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9489CC9" w14:textId="77777777" w:rsidR="00A31DCA" w:rsidRPr="002E5287" w:rsidRDefault="00A31DCA" w:rsidP="00A31DCA">
      <w:pPr>
        <w:spacing w:line="360" w:lineRule="auto"/>
        <w:jc w:val="center"/>
        <w:rPr>
          <w:rFonts w:ascii="Arial" w:hAnsi="Arial" w:cs="Arial"/>
          <w:b/>
          <w:bCs/>
          <w:sz w:val="28"/>
          <w:szCs w:val="24"/>
          <w:lang w:val="en-GB"/>
        </w:rPr>
      </w:pPr>
      <w:r w:rsidRPr="002E5287">
        <w:rPr>
          <w:rFonts w:ascii="Arial" w:hAnsi="Arial" w:cs="Arial"/>
          <w:noProof/>
          <w:sz w:val="24"/>
          <w:szCs w:val="24"/>
        </w:rPr>
        <w:drawing>
          <wp:anchor distT="0" distB="0" distL="114300" distR="114300" simplePos="0" relativeHeight="251656192" behindDoc="0" locked="0" layoutInCell="1" allowOverlap="1" wp14:anchorId="3EE84E53" wp14:editId="1F8D9870">
            <wp:simplePos x="0" y="0"/>
            <wp:positionH relativeFrom="margin">
              <wp:align>center</wp:align>
            </wp:positionH>
            <wp:positionV relativeFrom="paragraph">
              <wp:posOffset>0</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BEBA8EAE-BF5A-486C-A8C5-ECC9F3942E4B}">
                          <a14:imgProps xmlns:a14="http://schemas.microsoft.com/office/drawing/2010/main">
                            <a14:imgLayer r:embed="rId9">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21B3B798" w14:textId="77777777" w:rsidR="00A31DCA" w:rsidRPr="002E5287" w:rsidRDefault="00A31DCA" w:rsidP="00A31DCA">
      <w:pPr>
        <w:spacing w:line="360" w:lineRule="auto"/>
        <w:jc w:val="center"/>
        <w:rPr>
          <w:rFonts w:ascii="Arial" w:hAnsi="Arial" w:cs="Arial"/>
          <w:b/>
          <w:bCs/>
          <w:sz w:val="28"/>
          <w:szCs w:val="24"/>
          <w:lang w:val="en-GB"/>
        </w:rPr>
      </w:pPr>
      <w:r w:rsidRPr="002E5287">
        <w:rPr>
          <w:rFonts w:ascii="Arial" w:hAnsi="Arial" w:cs="Arial"/>
          <w:b/>
          <w:bCs/>
          <w:sz w:val="28"/>
          <w:szCs w:val="24"/>
          <w:lang w:val="en-GB"/>
        </w:rPr>
        <w:t>Master of Business Administration</w:t>
      </w:r>
    </w:p>
    <w:p w14:paraId="0696FD44" w14:textId="6CD51656" w:rsidR="00A31DCA" w:rsidRPr="00DE7AA6" w:rsidRDefault="00A31DCA" w:rsidP="00DE7AA6">
      <w:pPr>
        <w:spacing w:line="360" w:lineRule="auto"/>
        <w:jc w:val="center"/>
        <w:rPr>
          <w:rFonts w:ascii="Arial" w:hAnsi="Arial" w:cs="Arial"/>
          <w:b/>
          <w:bCs/>
          <w:sz w:val="28"/>
          <w:szCs w:val="24"/>
          <w:lang w:val="en-GB"/>
        </w:rPr>
      </w:pPr>
      <w:r w:rsidRPr="002E5287">
        <w:rPr>
          <w:rFonts w:ascii="Arial" w:hAnsi="Arial" w:cs="Arial"/>
          <w:b/>
          <w:bCs/>
          <w:sz w:val="28"/>
          <w:szCs w:val="24"/>
          <w:lang w:val="en-GB"/>
        </w:rPr>
        <w:t>Student Name:</w:t>
      </w:r>
      <w:r w:rsidRPr="002E5287">
        <w:rPr>
          <w:rFonts w:ascii="Arial" w:hAnsi="Arial" w:cs="Arial"/>
          <w:sz w:val="28"/>
          <w:szCs w:val="24"/>
          <w:lang w:val="en-GB"/>
        </w:rPr>
        <w:t xml:space="preserve"> </w:t>
      </w:r>
      <w:proofErr w:type="spellStart"/>
      <w:r w:rsidR="00710897" w:rsidRPr="00710897">
        <w:rPr>
          <w:rFonts w:ascii="Arial" w:hAnsi="Arial" w:cs="Arial"/>
          <w:b/>
          <w:sz w:val="28"/>
          <w:szCs w:val="24"/>
          <w:lang w:val="en-GB"/>
        </w:rPr>
        <w:t>Md</w:t>
      </w:r>
      <w:proofErr w:type="spellEnd"/>
      <w:r w:rsidR="00710897" w:rsidRPr="00710897">
        <w:rPr>
          <w:rFonts w:ascii="Arial" w:hAnsi="Arial" w:cs="Arial"/>
          <w:b/>
          <w:sz w:val="28"/>
          <w:szCs w:val="24"/>
          <w:lang w:val="en-GB"/>
        </w:rPr>
        <w:t xml:space="preserve"> </w:t>
      </w:r>
      <w:proofErr w:type="spellStart"/>
      <w:r w:rsidR="00710897" w:rsidRPr="00710897">
        <w:rPr>
          <w:rFonts w:ascii="Arial" w:hAnsi="Arial" w:cs="Arial"/>
          <w:b/>
          <w:sz w:val="28"/>
          <w:szCs w:val="24"/>
          <w:lang w:val="en-GB"/>
        </w:rPr>
        <w:t>Shadhin</w:t>
      </w:r>
      <w:proofErr w:type="spellEnd"/>
    </w:p>
    <w:p w14:paraId="697ED246" w14:textId="789876A1" w:rsidR="00A31DCA" w:rsidRPr="002E5287" w:rsidRDefault="00A31DCA" w:rsidP="00A31DCA">
      <w:pPr>
        <w:spacing w:line="360" w:lineRule="auto"/>
        <w:jc w:val="center"/>
        <w:rPr>
          <w:rFonts w:ascii="Arial" w:hAnsi="Arial" w:cs="Arial"/>
          <w:sz w:val="28"/>
          <w:szCs w:val="24"/>
          <w:lang w:val="en-GB"/>
        </w:rPr>
      </w:pPr>
      <w:r w:rsidRPr="002E5287">
        <w:rPr>
          <w:rFonts w:ascii="Arial" w:hAnsi="Arial" w:cs="Arial"/>
          <w:b/>
          <w:bCs/>
          <w:sz w:val="28"/>
          <w:szCs w:val="24"/>
          <w:lang w:val="en-GB"/>
        </w:rPr>
        <w:t>Student Number:</w:t>
      </w:r>
      <w:r w:rsidR="004B2D5C" w:rsidRPr="004B2D5C">
        <w:t xml:space="preserve"> </w:t>
      </w:r>
      <w:r w:rsidR="00CB0BDC" w:rsidRPr="00CB0BDC">
        <w:rPr>
          <w:rFonts w:ascii="Arial" w:hAnsi="Arial" w:cs="Arial"/>
          <w:b/>
          <w:bCs/>
          <w:sz w:val="28"/>
          <w:szCs w:val="24"/>
          <w:lang w:val="en-GB"/>
        </w:rPr>
        <w:t>2505230</w:t>
      </w:r>
    </w:p>
    <w:p w14:paraId="4155A697" w14:textId="074DE5F1" w:rsidR="00A31DCA" w:rsidRPr="002E5287" w:rsidRDefault="000E357B" w:rsidP="00A31DCA">
      <w:pPr>
        <w:spacing w:line="360" w:lineRule="auto"/>
        <w:jc w:val="center"/>
        <w:rPr>
          <w:rFonts w:ascii="Arial" w:hAnsi="Arial" w:cs="Arial"/>
          <w:b/>
          <w:bCs/>
          <w:sz w:val="28"/>
          <w:szCs w:val="24"/>
          <w:lang w:val="en-GB"/>
        </w:rPr>
      </w:pPr>
      <w:r>
        <w:rPr>
          <w:rFonts w:ascii="Arial" w:hAnsi="Arial" w:cs="Arial"/>
          <w:b/>
          <w:bCs/>
          <w:sz w:val="28"/>
          <w:szCs w:val="24"/>
          <w:lang w:val="en-GB"/>
        </w:rPr>
        <w:t>Module C</w:t>
      </w:r>
      <w:r w:rsidR="00A31DCA" w:rsidRPr="002E5287">
        <w:rPr>
          <w:rFonts w:ascii="Arial" w:hAnsi="Arial" w:cs="Arial"/>
          <w:b/>
          <w:bCs/>
          <w:sz w:val="28"/>
          <w:szCs w:val="24"/>
          <w:lang w:val="en-GB"/>
        </w:rPr>
        <w:t>ode:</w:t>
      </w:r>
      <w:r w:rsidR="008F05D2" w:rsidRPr="008F05D2">
        <w:t xml:space="preserve"> </w:t>
      </w:r>
      <w:r w:rsidR="008F05D2" w:rsidRPr="008F05D2">
        <w:rPr>
          <w:rFonts w:ascii="Arial" w:hAnsi="Arial" w:cs="Arial"/>
          <w:b/>
          <w:bCs/>
          <w:sz w:val="28"/>
          <w:szCs w:val="24"/>
          <w:lang w:val="en-GB"/>
        </w:rPr>
        <w:t>LCMB703</w:t>
      </w:r>
      <w:r w:rsidR="008F05D2">
        <w:rPr>
          <w:rFonts w:ascii="Arial" w:hAnsi="Arial" w:cs="Arial"/>
          <w:b/>
          <w:bCs/>
          <w:sz w:val="28"/>
          <w:szCs w:val="24"/>
          <w:lang w:val="en-GB"/>
        </w:rPr>
        <w:t>5</w:t>
      </w:r>
    </w:p>
    <w:p w14:paraId="0DE4BC8F" w14:textId="70C45B62" w:rsidR="00A31DCA" w:rsidRPr="008A0DD0" w:rsidRDefault="00A31DCA" w:rsidP="008A0DD0">
      <w:pPr>
        <w:spacing w:line="360" w:lineRule="auto"/>
        <w:jc w:val="center"/>
        <w:rPr>
          <w:rFonts w:ascii="Arial" w:hAnsi="Arial" w:cs="Arial"/>
          <w:b/>
          <w:bCs/>
          <w:sz w:val="28"/>
          <w:szCs w:val="24"/>
          <w:lang w:val="en-GB"/>
        </w:rPr>
      </w:pPr>
      <w:r w:rsidRPr="002E5287">
        <w:rPr>
          <w:rFonts w:ascii="Arial" w:hAnsi="Arial" w:cs="Arial"/>
          <w:b/>
          <w:bCs/>
          <w:sz w:val="28"/>
          <w:szCs w:val="24"/>
          <w:lang w:val="en-GB"/>
        </w:rPr>
        <w:t xml:space="preserve">Module Name: </w:t>
      </w:r>
      <w:r w:rsidR="008F05D2" w:rsidRPr="008F05D2">
        <w:rPr>
          <w:rFonts w:ascii="Arial" w:hAnsi="Arial" w:cs="Arial"/>
          <w:b/>
          <w:bCs/>
          <w:sz w:val="28"/>
          <w:szCs w:val="24"/>
          <w:lang w:val="en-GB"/>
        </w:rPr>
        <w:t>Dissertation</w:t>
      </w:r>
      <w:r w:rsidR="008F05D2">
        <w:rPr>
          <w:rFonts w:ascii="Arial" w:hAnsi="Arial" w:cs="Arial"/>
          <w:b/>
          <w:bCs/>
          <w:sz w:val="28"/>
          <w:szCs w:val="24"/>
          <w:lang w:val="en-GB"/>
        </w:rPr>
        <w:t xml:space="preserve"> </w:t>
      </w:r>
      <w:r w:rsidR="008A0DD0" w:rsidRPr="008F05D2">
        <w:rPr>
          <w:rFonts w:ascii="Arial" w:hAnsi="Arial" w:cs="Arial"/>
          <w:b/>
          <w:bCs/>
          <w:sz w:val="28"/>
          <w:szCs w:val="24"/>
          <w:lang w:val="en-GB"/>
        </w:rPr>
        <w:t>P</w:t>
      </w:r>
      <w:r w:rsidR="008A0DD0" w:rsidRPr="008A0DD0">
        <w:rPr>
          <w:rFonts w:ascii="Arial" w:hAnsi="Arial" w:cs="Arial"/>
          <w:b/>
          <w:bCs/>
          <w:sz w:val="28"/>
          <w:szCs w:val="24"/>
          <w:lang w:val="en-GB"/>
        </w:rPr>
        <w:t>roposal</w:t>
      </w:r>
    </w:p>
    <w:p w14:paraId="1B227B4A" w14:textId="4AE0BD61" w:rsidR="0065437D" w:rsidRPr="002E5287" w:rsidRDefault="00A31DCA" w:rsidP="004439A2">
      <w:pPr>
        <w:spacing w:line="360" w:lineRule="auto"/>
        <w:jc w:val="center"/>
        <w:rPr>
          <w:rFonts w:ascii="Arial" w:hAnsi="Arial" w:cs="Arial"/>
          <w:b/>
          <w:bCs/>
          <w:sz w:val="28"/>
          <w:szCs w:val="24"/>
          <w:lang w:val="en-GB"/>
        </w:rPr>
      </w:pPr>
      <w:r w:rsidRPr="002E5287">
        <w:rPr>
          <w:rFonts w:ascii="Arial" w:hAnsi="Arial" w:cs="Arial"/>
          <w:b/>
          <w:bCs/>
          <w:sz w:val="28"/>
          <w:szCs w:val="24"/>
          <w:lang w:val="en-GB"/>
        </w:rPr>
        <w:t xml:space="preserve">Title: </w:t>
      </w:r>
      <w:r w:rsidR="00D60339" w:rsidRPr="00D60339">
        <w:rPr>
          <w:rFonts w:ascii="Arial" w:hAnsi="Arial" w:cs="Arial"/>
          <w:b/>
          <w:bCs/>
          <w:sz w:val="28"/>
          <w:szCs w:val="24"/>
          <w:lang w:val="en-GB"/>
        </w:rPr>
        <w:t>" Evaluating International Marketing Adaptation Strategies in the Global Fast-Food Sector: A Comparative Case Study of McDonald's in the UK and India "</w:t>
      </w:r>
    </w:p>
    <w:p w14:paraId="09021493" w14:textId="58CFEDDD" w:rsidR="006E29E7" w:rsidRPr="002E5287" w:rsidRDefault="006E29E7" w:rsidP="00A31DCA">
      <w:pPr>
        <w:spacing w:line="360" w:lineRule="auto"/>
        <w:jc w:val="center"/>
        <w:rPr>
          <w:rFonts w:ascii="Arial" w:hAnsi="Arial" w:cs="Arial"/>
          <w:b/>
          <w:bCs/>
          <w:sz w:val="28"/>
          <w:szCs w:val="24"/>
          <w:lang w:val="en-GB"/>
        </w:rPr>
      </w:pPr>
      <w:r w:rsidRPr="002E5287">
        <w:rPr>
          <w:rFonts w:ascii="Arial" w:hAnsi="Arial" w:cs="Arial"/>
          <w:b/>
          <w:bCs/>
          <w:sz w:val="28"/>
          <w:szCs w:val="24"/>
          <w:lang w:val="en-GB"/>
        </w:rPr>
        <w:t xml:space="preserve">Supervisor: </w:t>
      </w:r>
      <w:proofErr w:type="spellStart"/>
      <w:r w:rsidR="00881695" w:rsidRPr="00881695">
        <w:rPr>
          <w:rFonts w:ascii="Arial" w:hAnsi="Arial" w:cs="Arial"/>
          <w:b/>
          <w:bCs/>
          <w:sz w:val="28"/>
          <w:szCs w:val="24"/>
          <w:lang w:val="en-GB"/>
        </w:rPr>
        <w:t>Jia</w:t>
      </w:r>
      <w:proofErr w:type="spellEnd"/>
      <w:r w:rsidR="00881695" w:rsidRPr="00881695">
        <w:rPr>
          <w:rFonts w:ascii="Arial" w:hAnsi="Arial" w:cs="Arial"/>
          <w:b/>
          <w:bCs/>
          <w:sz w:val="28"/>
          <w:szCs w:val="24"/>
          <w:lang w:val="en-GB"/>
        </w:rPr>
        <w:t xml:space="preserve"> Miao</w:t>
      </w:r>
    </w:p>
    <w:p w14:paraId="1D38A85A" w14:textId="31770E30" w:rsidR="00493CD3" w:rsidRPr="002E5287" w:rsidRDefault="00493CD3" w:rsidP="00A31DCA">
      <w:pPr>
        <w:spacing w:line="360" w:lineRule="auto"/>
        <w:jc w:val="center"/>
        <w:rPr>
          <w:rFonts w:ascii="Arial" w:hAnsi="Arial" w:cs="Arial"/>
          <w:b/>
          <w:bCs/>
          <w:sz w:val="28"/>
          <w:szCs w:val="24"/>
          <w:lang w:val="en-GB"/>
        </w:rPr>
      </w:pPr>
      <w:r w:rsidRPr="002E5287">
        <w:rPr>
          <w:rFonts w:ascii="Arial" w:hAnsi="Arial" w:cs="Arial"/>
          <w:b/>
          <w:bCs/>
          <w:sz w:val="28"/>
          <w:szCs w:val="24"/>
          <w:lang w:val="en-GB"/>
        </w:rPr>
        <w:t xml:space="preserve">Words Count: </w:t>
      </w:r>
      <w:r w:rsidR="00555AE1">
        <w:rPr>
          <w:rFonts w:ascii="Arial" w:hAnsi="Arial" w:cs="Arial"/>
          <w:b/>
          <w:bCs/>
          <w:sz w:val="28"/>
          <w:szCs w:val="24"/>
          <w:lang w:val="en-GB"/>
        </w:rPr>
        <w:t>2750</w:t>
      </w:r>
    </w:p>
    <w:p w14:paraId="4F22319B" w14:textId="77777777" w:rsidR="0065437D" w:rsidRPr="002E5287" w:rsidRDefault="0065437D">
      <w:pPr>
        <w:spacing w:line="278" w:lineRule="auto"/>
        <w:rPr>
          <w:rFonts w:ascii="Arial" w:hAnsi="Arial" w:cs="Arial"/>
          <w:b/>
          <w:bCs/>
          <w:sz w:val="28"/>
          <w:szCs w:val="24"/>
          <w:lang w:val="en-GB"/>
        </w:rPr>
      </w:pPr>
      <w:r w:rsidRPr="002E5287">
        <w:rPr>
          <w:rFonts w:ascii="Arial" w:hAnsi="Arial" w:cs="Arial"/>
          <w:b/>
          <w:bCs/>
          <w:sz w:val="28"/>
          <w:szCs w:val="24"/>
          <w:lang w:val="en-GB"/>
        </w:rPr>
        <w:br w:type="page"/>
      </w:r>
    </w:p>
    <w:p w14:paraId="044431BD" w14:textId="77777777" w:rsidR="00E23192" w:rsidRPr="002E5287" w:rsidRDefault="00E23192" w:rsidP="006B0B70">
      <w:pPr>
        <w:pBdr>
          <w:top w:val="single" w:sz="4" w:space="1" w:color="auto"/>
          <w:left w:val="single" w:sz="4" w:space="4" w:color="auto"/>
          <w:bottom w:val="single" w:sz="4" w:space="31" w:color="auto"/>
          <w:right w:val="single" w:sz="4" w:space="4" w:color="auto"/>
        </w:pBdr>
        <w:spacing w:after="120"/>
        <w:rPr>
          <w:rFonts w:ascii="Arial" w:hAnsi="Arial" w:cs="Arial"/>
          <w:lang w:val="en-GB"/>
        </w:rPr>
        <w:sectPr w:rsidR="00E23192" w:rsidRPr="002E5287" w:rsidSect="00E23192">
          <w:pgSz w:w="11906" w:h="16838"/>
          <w:pgMar w:top="1440" w:right="1440" w:bottom="1440" w:left="1440" w:header="708" w:footer="708" w:gutter="0"/>
          <w:pgBorders w:display="firstPage" w:offsetFrom="page">
            <w:top w:val="stars" w:sz="12" w:space="24" w:color="auto"/>
            <w:left w:val="stars" w:sz="12" w:space="24" w:color="auto"/>
            <w:bottom w:val="stars" w:sz="12" w:space="24" w:color="auto"/>
            <w:right w:val="stars" w:sz="12" w:space="24" w:color="auto"/>
          </w:pgBorders>
          <w:cols w:space="708"/>
          <w:docGrid w:linePitch="360"/>
        </w:sectPr>
      </w:pPr>
    </w:p>
    <w:p w14:paraId="6DD5F800" w14:textId="77777777" w:rsidR="0065437D" w:rsidRPr="002E5287" w:rsidRDefault="0065437D" w:rsidP="0065437D">
      <w:pPr>
        <w:pBdr>
          <w:top w:val="single" w:sz="4" w:space="1" w:color="auto"/>
          <w:left w:val="single" w:sz="4" w:space="4" w:color="auto"/>
          <w:bottom w:val="single" w:sz="4" w:space="31" w:color="auto"/>
          <w:right w:val="single" w:sz="4" w:space="4" w:color="auto"/>
        </w:pBdr>
        <w:spacing w:after="120"/>
        <w:jc w:val="center"/>
        <w:rPr>
          <w:rFonts w:ascii="Arial" w:hAnsi="Arial" w:cs="Arial"/>
          <w:lang w:val="en-GB"/>
        </w:rPr>
      </w:pPr>
      <w:r w:rsidRPr="002E5287">
        <w:rPr>
          <w:rFonts w:ascii="Arial" w:hAnsi="Arial" w:cs="Arial"/>
          <w:noProof/>
        </w:rPr>
        <w:lastRenderedPageBreak/>
        <w:drawing>
          <wp:inline distT="0" distB="0" distL="0" distR="0" wp14:anchorId="5949BE15" wp14:editId="7D0E23E3">
            <wp:extent cx="2844800" cy="1168400"/>
            <wp:effectExtent l="0" t="0" r="0" b="0"/>
            <wp:docPr id="1828942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44800" cy="1168400"/>
                    </a:xfrm>
                    <a:prstGeom prst="rect">
                      <a:avLst/>
                    </a:prstGeom>
                    <a:noFill/>
                    <a:ln>
                      <a:noFill/>
                    </a:ln>
                  </pic:spPr>
                </pic:pic>
              </a:graphicData>
            </a:graphic>
          </wp:inline>
        </w:drawing>
      </w:r>
    </w:p>
    <w:p w14:paraId="4497F908" w14:textId="77777777" w:rsidR="0065437D" w:rsidRPr="002E5287" w:rsidRDefault="0065437D" w:rsidP="0065437D">
      <w:pPr>
        <w:pBdr>
          <w:top w:val="single" w:sz="4" w:space="1" w:color="auto"/>
          <w:left w:val="single" w:sz="4" w:space="4" w:color="auto"/>
          <w:bottom w:val="single" w:sz="4" w:space="31" w:color="auto"/>
          <w:right w:val="single" w:sz="4" w:space="4" w:color="auto"/>
        </w:pBdr>
        <w:spacing w:after="120"/>
        <w:jc w:val="center"/>
        <w:rPr>
          <w:rFonts w:ascii="Arial" w:hAnsi="Arial" w:cs="Arial"/>
          <w:b/>
          <w:sz w:val="28"/>
          <w:szCs w:val="28"/>
          <w:lang w:val="en-GB"/>
        </w:rPr>
      </w:pPr>
    </w:p>
    <w:p w14:paraId="15398A71" w14:textId="77777777" w:rsidR="0065437D" w:rsidRPr="002E5287" w:rsidRDefault="0065437D" w:rsidP="0065437D">
      <w:pPr>
        <w:pBdr>
          <w:top w:val="single" w:sz="4" w:space="1" w:color="auto"/>
          <w:left w:val="single" w:sz="4" w:space="4" w:color="auto"/>
          <w:bottom w:val="single" w:sz="4" w:space="31" w:color="auto"/>
          <w:right w:val="single" w:sz="4" w:space="4" w:color="auto"/>
        </w:pBdr>
        <w:spacing w:after="120"/>
        <w:jc w:val="center"/>
        <w:rPr>
          <w:rFonts w:ascii="Arial" w:hAnsi="Arial" w:cs="Arial"/>
          <w:sz w:val="28"/>
          <w:szCs w:val="28"/>
          <w:lang w:val="en-GB"/>
        </w:rPr>
      </w:pPr>
      <w:r w:rsidRPr="002E5287">
        <w:rPr>
          <w:rFonts w:ascii="Arial" w:hAnsi="Arial" w:cs="Arial"/>
          <w:b/>
          <w:sz w:val="28"/>
          <w:szCs w:val="28"/>
          <w:lang w:val="en-GB"/>
        </w:rPr>
        <w:t>Master’s Degrees by Examination and Dissertation</w:t>
      </w:r>
    </w:p>
    <w:p w14:paraId="5B80BF0E" w14:textId="77777777" w:rsidR="0065437D" w:rsidRPr="002E5287" w:rsidRDefault="0065437D" w:rsidP="0065437D">
      <w:pPr>
        <w:pBdr>
          <w:top w:val="single" w:sz="4" w:space="1" w:color="auto"/>
          <w:left w:val="single" w:sz="4" w:space="4" w:color="auto"/>
          <w:bottom w:val="single" w:sz="4" w:space="31" w:color="auto"/>
          <w:right w:val="single" w:sz="4" w:space="4" w:color="auto"/>
        </w:pBdr>
        <w:spacing w:after="120"/>
        <w:jc w:val="center"/>
        <w:rPr>
          <w:rFonts w:ascii="Arial" w:hAnsi="Arial" w:cs="Arial"/>
          <w:sz w:val="28"/>
          <w:szCs w:val="28"/>
          <w:lang w:val="en-GB"/>
        </w:rPr>
      </w:pPr>
      <w:r w:rsidRPr="002E5287">
        <w:rPr>
          <w:rFonts w:ascii="Arial" w:hAnsi="Arial" w:cs="Arial"/>
          <w:b/>
          <w:sz w:val="28"/>
          <w:szCs w:val="28"/>
          <w:lang w:val="en-GB"/>
        </w:rPr>
        <w:t>Declaration Form</w:t>
      </w:r>
    </w:p>
    <w:p w14:paraId="752E6A27" w14:textId="77777777" w:rsidR="0065437D" w:rsidRPr="002E5287" w:rsidRDefault="0065437D" w:rsidP="0065437D">
      <w:pPr>
        <w:pBdr>
          <w:top w:val="single" w:sz="4" w:space="1" w:color="auto"/>
          <w:left w:val="single" w:sz="4" w:space="4" w:color="auto"/>
          <w:bottom w:val="single" w:sz="4" w:space="31" w:color="auto"/>
          <w:right w:val="single" w:sz="4" w:space="4" w:color="auto"/>
        </w:pBdr>
        <w:spacing w:after="120" w:line="480" w:lineRule="auto"/>
        <w:rPr>
          <w:rFonts w:ascii="Arial" w:hAnsi="Arial" w:cs="Arial"/>
          <w:lang w:val="en-GB"/>
        </w:rPr>
      </w:pPr>
    </w:p>
    <w:p w14:paraId="10AB53DB" w14:textId="07756787" w:rsidR="0065437D" w:rsidRPr="002E5287" w:rsidRDefault="0065437D" w:rsidP="0065437D">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4"/>
          <w:szCs w:val="24"/>
          <w:lang w:val="en-GB"/>
        </w:rPr>
      </w:pPr>
      <w:r w:rsidRPr="002E5287">
        <w:rPr>
          <w:rFonts w:ascii="Arial" w:hAnsi="Arial" w:cs="Arial"/>
          <w:sz w:val="24"/>
          <w:szCs w:val="24"/>
          <w:lang w:val="en-GB"/>
        </w:rPr>
        <w:t xml:space="preserve">I, </w:t>
      </w:r>
      <w:proofErr w:type="spellStart"/>
      <w:r w:rsidR="00710897" w:rsidRPr="00710897">
        <w:rPr>
          <w:rFonts w:ascii="Arial" w:hAnsi="Arial" w:cs="Arial"/>
          <w:bCs/>
          <w:sz w:val="24"/>
          <w:szCs w:val="24"/>
          <w:lang w:val="en-GB"/>
        </w:rPr>
        <w:t>Md</w:t>
      </w:r>
      <w:proofErr w:type="spellEnd"/>
      <w:r w:rsidR="00710897" w:rsidRPr="00710897">
        <w:rPr>
          <w:rFonts w:ascii="Arial" w:hAnsi="Arial" w:cs="Arial"/>
          <w:bCs/>
          <w:sz w:val="24"/>
          <w:szCs w:val="24"/>
          <w:lang w:val="en-GB"/>
        </w:rPr>
        <w:t xml:space="preserve"> </w:t>
      </w:r>
      <w:proofErr w:type="spellStart"/>
      <w:r w:rsidR="00710897" w:rsidRPr="00710897">
        <w:rPr>
          <w:rFonts w:ascii="Arial" w:hAnsi="Arial" w:cs="Arial"/>
          <w:bCs/>
          <w:sz w:val="24"/>
          <w:szCs w:val="24"/>
          <w:lang w:val="en-GB"/>
        </w:rPr>
        <w:t>Shadhin</w:t>
      </w:r>
      <w:proofErr w:type="spellEnd"/>
      <w:r w:rsidRPr="00B41158">
        <w:rPr>
          <w:rFonts w:ascii="Arial" w:hAnsi="Arial" w:cs="Arial"/>
          <w:sz w:val="24"/>
          <w:szCs w:val="24"/>
          <w:lang w:val="en-GB"/>
        </w:rPr>
        <w:t>,</w:t>
      </w:r>
      <w:r w:rsidRPr="002E5287">
        <w:rPr>
          <w:rFonts w:ascii="Arial" w:hAnsi="Arial" w:cs="Arial"/>
          <w:sz w:val="24"/>
          <w:szCs w:val="24"/>
          <w:lang w:val="en-GB"/>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17BCAB70" w14:textId="77777777" w:rsidR="0065437D" w:rsidRPr="002E5287" w:rsidRDefault="0065437D" w:rsidP="0065437D">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4"/>
          <w:szCs w:val="24"/>
          <w:lang w:val="en-GB"/>
        </w:rPr>
      </w:pPr>
      <w:r w:rsidRPr="002E5287">
        <w:rPr>
          <w:rFonts w:ascii="Arial" w:hAnsi="Arial" w:cs="Arial"/>
          <w:sz w:val="24"/>
          <w:szCs w:val="24"/>
          <w:lang w:val="en-GB"/>
        </w:rPr>
        <w:t xml:space="preserve"> </w:t>
      </w:r>
    </w:p>
    <w:p w14:paraId="597DF5D0" w14:textId="2B03C129" w:rsidR="0065437D" w:rsidRPr="002E5287" w:rsidRDefault="0065437D" w:rsidP="0065437D">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4"/>
          <w:szCs w:val="24"/>
          <w:lang w:val="en-GB"/>
        </w:rPr>
      </w:pPr>
      <w:r w:rsidRPr="002E5287">
        <w:rPr>
          <w:rFonts w:ascii="Arial" w:hAnsi="Arial" w:cs="Arial"/>
          <w:sz w:val="24"/>
          <w:szCs w:val="24"/>
          <w:lang w:val="en-GB"/>
        </w:rPr>
        <w:t xml:space="preserve">Signature: </w:t>
      </w:r>
      <w:proofErr w:type="spellStart"/>
      <w:r w:rsidR="00710897" w:rsidRPr="00710897">
        <w:rPr>
          <w:rFonts w:ascii="Arial" w:hAnsi="Arial" w:cs="Arial"/>
          <w:sz w:val="24"/>
          <w:szCs w:val="24"/>
          <w:lang w:val="en-GB"/>
        </w:rPr>
        <w:t>Md</w:t>
      </w:r>
      <w:proofErr w:type="spellEnd"/>
      <w:r w:rsidR="00710897" w:rsidRPr="00710897">
        <w:rPr>
          <w:rFonts w:ascii="Arial" w:hAnsi="Arial" w:cs="Arial"/>
          <w:sz w:val="24"/>
          <w:szCs w:val="24"/>
          <w:lang w:val="en-GB"/>
        </w:rPr>
        <w:t xml:space="preserve"> </w:t>
      </w:r>
      <w:proofErr w:type="spellStart"/>
      <w:r w:rsidR="00710897" w:rsidRPr="00710897">
        <w:rPr>
          <w:rFonts w:ascii="Arial" w:hAnsi="Arial" w:cs="Arial"/>
          <w:sz w:val="24"/>
          <w:szCs w:val="24"/>
          <w:lang w:val="en-GB"/>
        </w:rPr>
        <w:t>Shadhin</w:t>
      </w:r>
      <w:proofErr w:type="spellEnd"/>
    </w:p>
    <w:p w14:paraId="504C1E27" w14:textId="527AF9A2" w:rsidR="0065437D" w:rsidRPr="002E5287" w:rsidRDefault="0065437D" w:rsidP="0065437D">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4"/>
          <w:szCs w:val="24"/>
          <w:lang w:val="en-GB"/>
        </w:rPr>
      </w:pPr>
      <w:r w:rsidRPr="002E5287">
        <w:rPr>
          <w:rFonts w:ascii="Arial" w:hAnsi="Arial" w:cs="Arial"/>
          <w:sz w:val="24"/>
          <w:szCs w:val="24"/>
          <w:lang w:val="en-GB"/>
        </w:rPr>
        <w:t xml:space="preserve">Date: </w:t>
      </w:r>
      <w:r w:rsidR="000E357B">
        <w:rPr>
          <w:rFonts w:ascii="Arial" w:hAnsi="Arial" w:cs="Arial"/>
          <w:sz w:val="24"/>
          <w:szCs w:val="24"/>
          <w:lang w:val="en-GB"/>
        </w:rPr>
        <w:t>16/07/2026</w:t>
      </w:r>
    </w:p>
    <w:p w14:paraId="132DA619" w14:textId="77777777" w:rsidR="0065437D" w:rsidRPr="002E5287" w:rsidRDefault="0065437D" w:rsidP="0065437D">
      <w:pPr>
        <w:pBdr>
          <w:top w:val="single" w:sz="4" w:space="1" w:color="auto"/>
          <w:left w:val="single" w:sz="4" w:space="4" w:color="auto"/>
          <w:bottom w:val="single" w:sz="4" w:space="31" w:color="auto"/>
          <w:right w:val="single" w:sz="4" w:space="4" w:color="auto"/>
        </w:pBdr>
        <w:spacing w:after="120"/>
        <w:rPr>
          <w:rFonts w:ascii="Arial" w:hAnsi="Arial" w:cs="Arial"/>
          <w:lang w:val="en-GB"/>
        </w:rPr>
      </w:pPr>
    </w:p>
    <w:p w14:paraId="546F70D7" w14:textId="77777777" w:rsidR="00A31DCA" w:rsidRPr="002E5287" w:rsidRDefault="00A31DCA" w:rsidP="00A31DCA">
      <w:pPr>
        <w:spacing w:line="360" w:lineRule="auto"/>
        <w:jc w:val="center"/>
        <w:rPr>
          <w:rFonts w:ascii="Arial" w:hAnsi="Arial" w:cs="Arial"/>
          <w:b/>
          <w:bCs/>
          <w:sz w:val="28"/>
          <w:szCs w:val="24"/>
          <w:lang w:val="en-GB"/>
        </w:rPr>
      </w:pPr>
    </w:p>
    <w:p w14:paraId="72537C3D" w14:textId="77777777" w:rsidR="00A31DCA" w:rsidRPr="002E5287" w:rsidRDefault="00A31DCA" w:rsidP="00A31DCA">
      <w:pPr>
        <w:spacing w:line="360" w:lineRule="auto"/>
        <w:rPr>
          <w:rFonts w:ascii="Arial" w:hAnsi="Arial" w:cs="Arial"/>
          <w:b/>
          <w:lang w:val="en-GB"/>
        </w:rPr>
      </w:pPr>
      <w:r w:rsidRPr="002E5287">
        <w:rPr>
          <w:rFonts w:ascii="Arial" w:hAnsi="Arial" w:cs="Arial"/>
          <w:b/>
          <w:lang w:val="en-GB"/>
        </w:rPr>
        <w:br w:type="page"/>
      </w:r>
    </w:p>
    <w:sdt>
      <w:sdtPr>
        <w:rPr>
          <w:rFonts w:asciiTheme="minorHAnsi" w:eastAsiaTheme="minorHAnsi" w:hAnsiTheme="minorHAnsi" w:cstheme="minorBidi"/>
          <w:b/>
          <w:color w:val="auto"/>
          <w:sz w:val="22"/>
          <w:szCs w:val="22"/>
          <w:lang w:val="en-GB"/>
        </w:rPr>
        <w:id w:val="-1536878671"/>
        <w:docPartObj>
          <w:docPartGallery w:val="Table of Contents"/>
          <w:docPartUnique/>
        </w:docPartObj>
      </w:sdtPr>
      <w:sdtEndPr>
        <w:rPr>
          <w:rFonts w:ascii="Arial" w:hAnsi="Arial" w:cs="Arial"/>
          <w:b w:val="0"/>
          <w:bCs/>
          <w:noProof/>
          <w:sz w:val="24"/>
          <w:szCs w:val="24"/>
        </w:rPr>
      </w:sdtEndPr>
      <w:sdtContent>
        <w:p w14:paraId="285BB61B" w14:textId="77777777" w:rsidR="00A31DCA" w:rsidRPr="00A359D9" w:rsidRDefault="00A31DCA" w:rsidP="00FB0556">
          <w:pPr>
            <w:pStyle w:val="TOCHeading"/>
            <w:spacing w:after="240"/>
            <w:jc w:val="center"/>
            <w:rPr>
              <w:rFonts w:cs="Arial"/>
              <w:b/>
              <w:bCs/>
              <w:szCs w:val="24"/>
              <w:u w:val="single"/>
              <w:lang w:val="en-GB"/>
            </w:rPr>
          </w:pPr>
          <w:r w:rsidRPr="00A359D9">
            <w:rPr>
              <w:rFonts w:cs="Arial"/>
              <w:b/>
              <w:bCs/>
              <w:szCs w:val="24"/>
              <w:u w:val="single"/>
              <w:lang w:val="en-GB"/>
            </w:rPr>
            <w:t>Table of Contents</w:t>
          </w:r>
        </w:p>
        <w:p w14:paraId="53286423" w14:textId="3379456D" w:rsidR="00874EA9" w:rsidRPr="00874EA9" w:rsidRDefault="00A31DCA" w:rsidP="00874EA9">
          <w:pPr>
            <w:pStyle w:val="TOC1"/>
            <w:tabs>
              <w:tab w:val="right" w:leader="dot" w:pos="9016"/>
            </w:tabs>
            <w:spacing w:line="360" w:lineRule="auto"/>
            <w:jc w:val="both"/>
            <w:rPr>
              <w:rFonts w:ascii="Arial" w:eastAsiaTheme="minorEastAsia" w:hAnsi="Arial" w:cs="Arial"/>
              <w:noProof/>
              <w:sz w:val="24"/>
              <w:lang w:val="en-GB" w:eastAsia="en-GB"/>
            </w:rPr>
          </w:pPr>
          <w:r w:rsidRPr="00BA4F22">
            <w:rPr>
              <w:rFonts w:ascii="Arial" w:hAnsi="Arial" w:cs="Arial"/>
              <w:b/>
              <w:bCs/>
              <w:noProof/>
              <w:sz w:val="24"/>
              <w:szCs w:val="24"/>
              <w:lang w:val="en-GB"/>
            </w:rPr>
            <w:fldChar w:fldCharType="begin"/>
          </w:r>
          <w:r w:rsidRPr="00BA4F22">
            <w:rPr>
              <w:rFonts w:ascii="Arial" w:hAnsi="Arial" w:cs="Arial"/>
              <w:b/>
              <w:bCs/>
              <w:noProof/>
              <w:sz w:val="24"/>
              <w:szCs w:val="24"/>
              <w:lang w:val="en-GB"/>
            </w:rPr>
            <w:instrText xml:space="preserve"> TOC \o "1-3" \h \z \u </w:instrText>
          </w:r>
          <w:r w:rsidRPr="00BA4F22">
            <w:rPr>
              <w:rFonts w:ascii="Arial" w:hAnsi="Arial" w:cs="Arial"/>
              <w:b/>
              <w:bCs/>
              <w:noProof/>
              <w:sz w:val="24"/>
              <w:szCs w:val="24"/>
              <w:lang w:val="en-GB"/>
            </w:rPr>
            <w:fldChar w:fldCharType="separate"/>
          </w:r>
          <w:hyperlink w:anchor="_Toc234778005" w:history="1">
            <w:r w:rsidR="00874EA9" w:rsidRPr="00874EA9">
              <w:rPr>
                <w:rStyle w:val="Hyperlink"/>
                <w:rFonts w:ascii="Arial" w:eastAsia="Times New Roman" w:hAnsi="Arial" w:cs="Arial"/>
                <w:noProof/>
                <w:sz w:val="24"/>
                <w:lang w:val="en-GB" w:eastAsia="en-GB"/>
              </w:rPr>
              <w:t>1. Introduction</w:t>
            </w:r>
            <w:r w:rsidR="00874EA9" w:rsidRPr="00874EA9">
              <w:rPr>
                <w:rFonts w:ascii="Arial" w:hAnsi="Arial" w:cs="Arial"/>
                <w:noProof/>
                <w:webHidden/>
                <w:sz w:val="24"/>
              </w:rPr>
              <w:tab/>
            </w:r>
            <w:r w:rsidR="00874EA9" w:rsidRPr="00874EA9">
              <w:rPr>
                <w:rFonts w:ascii="Arial" w:hAnsi="Arial" w:cs="Arial"/>
                <w:noProof/>
                <w:webHidden/>
                <w:sz w:val="24"/>
              </w:rPr>
              <w:fldChar w:fldCharType="begin"/>
            </w:r>
            <w:r w:rsidR="00874EA9" w:rsidRPr="00874EA9">
              <w:rPr>
                <w:rFonts w:ascii="Arial" w:hAnsi="Arial" w:cs="Arial"/>
                <w:noProof/>
                <w:webHidden/>
                <w:sz w:val="24"/>
              </w:rPr>
              <w:instrText xml:space="preserve"> PAGEREF _Toc234778005 \h </w:instrText>
            </w:r>
            <w:r w:rsidR="00874EA9" w:rsidRPr="00874EA9">
              <w:rPr>
                <w:rFonts w:ascii="Arial" w:hAnsi="Arial" w:cs="Arial"/>
                <w:noProof/>
                <w:webHidden/>
                <w:sz w:val="24"/>
              </w:rPr>
            </w:r>
            <w:r w:rsidR="00874EA9" w:rsidRPr="00874EA9">
              <w:rPr>
                <w:rFonts w:ascii="Arial" w:hAnsi="Arial" w:cs="Arial"/>
                <w:noProof/>
                <w:webHidden/>
                <w:sz w:val="24"/>
              </w:rPr>
              <w:fldChar w:fldCharType="separate"/>
            </w:r>
            <w:r w:rsidR="00874EA9" w:rsidRPr="00874EA9">
              <w:rPr>
                <w:rFonts w:ascii="Arial" w:hAnsi="Arial" w:cs="Arial"/>
                <w:noProof/>
                <w:webHidden/>
                <w:sz w:val="24"/>
              </w:rPr>
              <w:t>1</w:t>
            </w:r>
            <w:r w:rsidR="00874EA9" w:rsidRPr="00874EA9">
              <w:rPr>
                <w:rFonts w:ascii="Arial" w:hAnsi="Arial" w:cs="Arial"/>
                <w:noProof/>
                <w:webHidden/>
                <w:sz w:val="24"/>
              </w:rPr>
              <w:fldChar w:fldCharType="end"/>
            </w:r>
          </w:hyperlink>
        </w:p>
        <w:p w14:paraId="4F967D0A" w14:textId="7ED68C74" w:rsidR="00874EA9" w:rsidRPr="00874EA9" w:rsidRDefault="00075B3E" w:rsidP="00874EA9">
          <w:pPr>
            <w:pStyle w:val="TOC2"/>
            <w:tabs>
              <w:tab w:val="right" w:leader="dot" w:pos="9016"/>
            </w:tabs>
            <w:spacing w:line="360" w:lineRule="auto"/>
            <w:jc w:val="both"/>
            <w:rPr>
              <w:rFonts w:ascii="Arial" w:eastAsiaTheme="minorEastAsia" w:hAnsi="Arial" w:cs="Arial"/>
              <w:noProof/>
              <w:sz w:val="24"/>
              <w:lang w:val="en-GB" w:eastAsia="en-GB"/>
            </w:rPr>
          </w:pPr>
          <w:hyperlink w:anchor="_Toc234778006" w:history="1">
            <w:r w:rsidR="00874EA9" w:rsidRPr="00874EA9">
              <w:rPr>
                <w:rStyle w:val="Hyperlink"/>
                <w:rFonts w:ascii="Arial" w:eastAsia="Times New Roman" w:hAnsi="Arial" w:cs="Arial"/>
                <w:noProof/>
                <w:sz w:val="24"/>
                <w:lang w:val="en-GB" w:eastAsia="en-GB"/>
              </w:rPr>
              <w:t>1.1 Background of the Global Fast-Food Industry</w:t>
            </w:r>
            <w:r w:rsidR="00874EA9" w:rsidRPr="00874EA9">
              <w:rPr>
                <w:rFonts w:ascii="Arial" w:hAnsi="Arial" w:cs="Arial"/>
                <w:noProof/>
                <w:webHidden/>
                <w:sz w:val="24"/>
              </w:rPr>
              <w:tab/>
            </w:r>
            <w:r w:rsidR="00874EA9" w:rsidRPr="00874EA9">
              <w:rPr>
                <w:rFonts w:ascii="Arial" w:hAnsi="Arial" w:cs="Arial"/>
                <w:noProof/>
                <w:webHidden/>
                <w:sz w:val="24"/>
              </w:rPr>
              <w:fldChar w:fldCharType="begin"/>
            </w:r>
            <w:r w:rsidR="00874EA9" w:rsidRPr="00874EA9">
              <w:rPr>
                <w:rFonts w:ascii="Arial" w:hAnsi="Arial" w:cs="Arial"/>
                <w:noProof/>
                <w:webHidden/>
                <w:sz w:val="24"/>
              </w:rPr>
              <w:instrText xml:space="preserve"> PAGEREF _Toc234778006 \h </w:instrText>
            </w:r>
            <w:r w:rsidR="00874EA9" w:rsidRPr="00874EA9">
              <w:rPr>
                <w:rFonts w:ascii="Arial" w:hAnsi="Arial" w:cs="Arial"/>
                <w:noProof/>
                <w:webHidden/>
                <w:sz w:val="24"/>
              </w:rPr>
            </w:r>
            <w:r w:rsidR="00874EA9" w:rsidRPr="00874EA9">
              <w:rPr>
                <w:rFonts w:ascii="Arial" w:hAnsi="Arial" w:cs="Arial"/>
                <w:noProof/>
                <w:webHidden/>
                <w:sz w:val="24"/>
              </w:rPr>
              <w:fldChar w:fldCharType="separate"/>
            </w:r>
            <w:r w:rsidR="00874EA9" w:rsidRPr="00874EA9">
              <w:rPr>
                <w:rFonts w:ascii="Arial" w:hAnsi="Arial" w:cs="Arial"/>
                <w:noProof/>
                <w:webHidden/>
                <w:sz w:val="24"/>
              </w:rPr>
              <w:t>1</w:t>
            </w:r>
            <w:r w:rsidR="00874EA9" w:rsidRPr="00874EA9">
              <w:rPr>
                <w:rFonts w:ascii="Arial" w:hAnsi="Arial" w:cs="Arial"/>
                <w:noProof/>
                <w:webHidden/>
                <w:sz w:val="24"/>
              </w:rPr>
              <w:fldChar w:fldCharType="end"/>
            </w:r>
          </w:hyperlink>
        </w:p>
        <w:p w14:paraId="5B47B8CE" w14:textId="449BCBD8" w:rsidR="00874EA9" w:rsidRPr="00874EA9" w:rsidRDefault="00075B3E" w:rsidP="00874EA9">
          <w:pPr>
            <w:pStyle w:val="TOC2"/>
            <w:tabs>
              <w:tab w:val="right" w:leader="dot" w:pos="9016"/>
            </w:tabs>
            <w:spacing w:line="360" w:lineRule="auto"/>
            <w:jc w:val="both"/>
            <w:rPr>
              <w:rFonts w:ascii="Arial" w:eastAsiaTheme="minorEastAsia" w:hAnsi="Arial" w:cs="Arial"/>
              <w:noProof/>
              <w:sz w:val="24"/>
              <w:lang w:val="en-GB" w:eastAsia="en-GB"/>
            </w:rPr>
          </w:pPr>
          <w:hyperlink w:anchor="_Toc234778007" w:history="1">
            <w:r w:rsidR="00874EA9" w:rsidRPr="00874EA9">
              <w:rPr>
                <w:rStyle w:val="Hyperlink"/>
                <w:rFonts w:ascii="Arial" w:eastAsia="Times New Roman" w:hAnsi="Arial" w:cs="Arial"/>
                <w:noProof/>
                <w:sz w:val="24"/>
                <w:lang w:val="en-GB" w:eastAsia="en-GB"/>
              </w:rPr>
              <w:t>1.2 International Marketing Adaptation</w:t>
            </w:r>
            <w:r w:rsidR="00874EA9" w:rsidRPr="00874EA9">
              <w:rPr>
                <w:rFonts w:ascii="Arial" w:hAnsi="Arial" w:cs="Arial"/>
                <w:noProof/>
                <w:webHidden/>
                <w:sz w:val="24"/>
              </w:rPr>
              <w:tab/>
            </w:r>
            <w:r w:rsidR="00874EA9" w:rsidRPr="00874EA9">
              <w:rPr>
                <w:rFonts w:ascii="Arial" w:hAnsi="Arial" w:cs="Arial"/>
                <w:noProof/>
                <w:webHidden/>
                <w:sz w:val="24"/>
              </w:rPr>
              <w:fldChar w:fldCharType="begin"/>
            </w:r>
            <w:r w:rsidR="00874EA9" w:rsidRPr="00874EA9">
              <w:rPr>
                <w:rFonts w:ascii="Arial" w:hAnsi="Arial" w:cs="Arial"/>
                <w:noProof/>
                <w:webHidden/>
                <w:sz w:val="24"/>
              </w:rPr>
              <w:instrText xml:space="preserve"> PAGEREF _Toc234778007 \h </w:instrText>
            </w:r>
            <w:r w:rsidR="00874EA9" w:rsidRPr="00874EA9">
              <w:rPr>
                <w:rFonts w:ascii="Arial" w:hAnsi="Arial" w:cs="Arial"/>
                <w:noProof/>
                <w:webHidden/>
                <w:sz w:val="24"/>
              </w:rPr>
            </w:r>
            <w:r w:rsidR="00874EA9" w:rsidRPr="00874EA9">
              <w:rPr>
                <w:rFonts w:ascii="Arial" w:hAnsi="Arial" w:cs="Arial"/>
                <w:noProof/>
                <w:webHidden/>
                <w:sz w:val="24"/>
              </w:rPr>
              <w:fldChar w:fldCharType="separate"/>
            </w:r>
            <w:r w:rsidR="00874EA9" w:rsidRPr="00874EA9">
              <w:rPr>
                <w:rFonts w:ascii="Arial" w:hAnsi="Arial" w:cs="Arial"/>
                <w:noProof/>
                <w:webHidden/>
                <w:sz w:val="24"/>
              </w:rPr>
              <w:t>1</w:t>
            </w:r>
            <w:r w:rsidR="00874EA9" w:rsidRPr="00874EA9">
              <w:rPr>
                <w:rFonts w:ascii="Arial" w:hAnsi="Arial" w:cs="Arial"/>
                <w:noProof/>
                <w:webHidden/>
                <w:sz w:val="24"/>
              </w:rPr>
              <w:fldChar w:fldCharType="end"/>
            </w:r>
          </w:hyperlink>
        </w:p>
        <w:p w14:paraId="69899E4F" w14:textId="6D850BE6" w:rsidR="00874EA9" w:rsidRPr="00874EA9" w:rsidRDefault="00075B3E" w:rsidP="00874EA9">
          <w:pPr>
            <w:pStyle w:val="TOC2"/>
            <w:tabs>
              <w:tab w:val="right" w:leader="dot" w:pos="9016"/>
            </w:tabs>
            <w:spacing w:line="360" w:lineRule="auto"/>
            <w:jc w:val="both"/>
            <w:rPr>
              <w:rFonts w:ascii="Arial" w:eastAsiaTheme="minorEastAsia" w:hAnsi="Arial" w:cs="Arial"/>
              <w:noProof/>
              <w:sz w:val="24"/>
              <w:lang w:val="en-GB" w:eastAsia="en-GB"/>
            </w:rPr>
          </w:pPr>
          <w:hyperlink w:anchor="_Toc234778008" w:history="1">
            <w:r w:rsidR="00874EA9" w:rsidRPr="00874EA9">
              <w:rPr>
                <w:rStyle w:val="Hyperlink"/>
                <w:rFonts w:ascii="Arial" w:eastAsia="Times New Roman" w:hAnsi="Arial" w:cs="Arial"/>
                <w:noProof/>
                <w:sz w:val="24"/>
                <w:lang w:val="en-GB" w:eastAsia="en-GB"/>
              </w:rPr>
              <w:t>1.3 Fast-Food Market Context in the UK and India</w:t>
            </w:r>
            <w:r w:rsidR="00874EA9" w:rsidRPr="00874EA9">
              <w:rPr>
                <w:rFonts w:ascii="Arial" w:hAnsi="Arial" w:cs="Arial"/>
                <w:noProof/>
                <w:webHidden/>
                <w:sz w:val="24"/>
              </w:rPr>
              <w:tab/>
            </w:r>
            <w:r w:rsidR="00874EA9" w:rsidRPr="00874EA9">
              <w:rPr>
                <w:rFonts w:ascii="Arial" w:hAnsi="Arial" w:cs="Arial"/>
                <w:noProof/>
                <w:webHidden/>
                <w:sz w:val="24"/>
              </w:rPr>
              <w:fldChar w:fldCharType="begin"/>
            </w:r>
            <w:r w:rsidR="00874EA9" w:rsidRPr="00874EA9">
              <w:rPr>
                <w:rFonts w:ascii="Arial" w:hAnsi="Arial" w:cs="Arial"/>
                <w:noProof/>
                <w:webHidden/>
                <w:sz w:val="24"/>
              </w:rPr>
              <w:instrText xml:space="preserve"> PAGEREF _Toc234778008 \h </w:instrText>
            </w:r>
            <w:r w:rsidR="00874EA9" w:rsidRPr="00874EA9">
              <w:rPr>
                <w:rFonts w:ascii="Arial" w:hAnsi="Arial" w:cs="Arial"/>
                <w:noProof/>
                <w:webHidden/>
                <w:sz w:val="24"/>
              </w:rPr>
            </w:r>
            <w:r w:rsidR="00874EA9" w:rsidRPr="00874EA9">
              <w:rPr>
                <w:rFonts w:ascii="Arial" w:hAnsi="Arial" w:cs="Arial"/>
                <w:noProof/>
                <w:webHidden/>
                <w:sz w:val="24"/>
              </w:rPr>
              <w:fldChar w:fldCharType="separate"/>
            </w:r>
            <w:r w:rsidR="00874EA9" w:rsidRPr="00874EA9">
              <w:rPr>
                <w:rFonts w:ascii="Arial" w:hAnsi="Arial" w:cs="Arial"/>
                <w:noProof/>
                <w:webHidden/>
                <w:sz w:val="24"/>
              </w:rPr>
              <w:t>1</w:t>
            </w:r>
            <w:r w:rsidR="00874EA9" w:rsidRPr="00874EA9">
              <w:rPr>
                <w:rFonts w:ascii="Arial" w:hAnsi="Arial" w:cs="Arial"/>
                <w:noProof/>
                <w:webHidden/>
                <w:sz w:val="24"/>
              </w:rPr>
              <w:fldChar w:fldCharType="end"/>
            </w:r>
          </w:hyperlink>
        </w:p>
        <w:p w14:paraId="5F8B36FB" w14:textId="1BD1CD27" w:rsidR="00874EA9" w:rsidRPr="00874EA9" w:rsidRDefault="00075B3E" w:rsidP="00874EA9">
          <w:pPr>
            <w:pStyle w:val="TOC2"/>
            <w:tabs>
              <w:tab w:val="right" w:leader="dot" w:pos="9016"/>
            </w:tabs>
            <w:spacing w:line="360" w:lineRule="auto"/>
            <w:jc w:val="both"/>
            <w:rPr>
              <w:rFonts w:ascii="Arial" w:eastAsiaTheme="minorEastAsia" w:hAnsi="Arial" w:cs="Arial"/>
              <w:noProof/>
              <w:sz w:val="24"/>
              <w:lang w:val="en-GB" w:eastAsia="en-GB"/>
            </w:rPr>
          </w:pPr>
          <w:hyperlink w:anchor="_Toc234778009" w:history="1">
            <w:r w:rsidR="00874EA9" w:rsidRPr="00874EA9">
              <w:rPr>
                <w:rStyle w:val="Hyperlink"/>
                <w:rFonts w:ascii="Arial" w:eastAsia="Times New Roman" w:hAnsi="Arial" w:cs="Arial"/>
                <w:noProof/>
                <w:sz w:val="24"/>
                <w:lang w:val="en-GB" w:eastAsia="en-GB"/>
              </w:rPr>
              <w:t>1.4 Research Proble</w:t>
            </w:r>
            <w:r w:rsidR="00874EA9" w:rsidRPr="00874EA9">
              <w:rPr>
                <w:rFonts w:ascii="Arial" w:hAnsi="Arial" w:cs="Arial"/>
                <w:noProof/>
                <w:webHidden/>
                <w:sz w:val="24"/>
              </w:rPr>
              <w:tab/>
            </w:r>
            <w:r w:rsidR="00874EA9" w:rsidRPr="00874EA9">
              <w:rPr>
                <w:rFonts w:ascii="Arial" w:hAnsi="Arial" w:cs="Arial"/>
                <w:noProof/>
                <w:webHidden/>
                <w:sz w:val="24"/>
              </w:rPr>
              <w:fldChar w:fldCharType="begin"/>
            </w:r>
            <w:r w:rsidR="00874EA9" w:rsidRPr="00874EA9">
              <w:rPr>
                <w:rFonts w:ascii="Arial" w:hAnsi="Arial" w:cs="Arial"/>
                <w:noProof/>
                <w:webHidden/>
                <w:sz w:val="24"/>
              </w:rPr>
              <w:instrText xml:space="preserve"> PAGEREF _Toc234778009 \h </w:instrText>
            </w:r>
            <w:r w:rsidR="00874EA9" w:rsidRPr="00874EA9">
              <w:rPr>
                <w:rFonts w:ascii="Arial" w:hAnsi="Arial" w:cs="Arial"/>
                <w:noProof/>
                <w:webHidden/>
                <w:sz w:val="24"/>
              </w:rPr>
            </w:r>
            <w:r w:rsidR="00874EA9" w:rsidRPr="00874EA9">
              <w:rPr>
                <w:rFonts w:ascii="Arial" w:hAnsi="Arial" w:cs="Arial"/>
                <w:noProof/>
                <w:webHidden/>
                <w:sz w:val="24"/>
              </w:rPr>
              <w:fldChar w:fldCharType="separate"/>
            </w:r>
            <w:r w:rsidR="00874EA9" w:rsidRPr="00874EA9">
              <w:rPr>
                <w:rFonts w:ascii="Arial" w:hAnsi="Arial" w:cs="Arial"/>
                <w:noProof/>
                <w:webHidden/>
                <w:sz w:val="24"/>
              </w:rPr>
              <w:t>2</w:t>
            </w:r>
            <w:r w:rsidR="00874EA9" w:rsidRPr="00874EA9">
              <w:rPr>
                <w:rFonts w:ascii="Arial" w:hAnsi="Arial" w:cs="Arial"/>
                <w:noProof/>
                <w:webHidden/>
                <w:sz w:val="24"/>
              </w:rPr>
              <w:fldChar w:fldCharType="end"/>
            </w:r>
          </w:hyperlink>
        </w:p>
        <w:p w14:paraId="7AC925CE" w14:textId="0EF19215" w:rsidR="00874EA9" w:rsidRPr="00874EA9" w:rsidRDefault="00075B3E" w:rsidP="00874EA9">
          <w:pPr>
            <w:pStyle w:val="TOC2"/>
            <w:tabs>
              <w:tab w:val="right" w:leader="dot" w:pos="9016"/>
            </w:tabs>
            <w:spacing w:line="360" w:lineRule="auto"/>
            <w:jc w:val="both"/>
            <w:rPr>
              <w:rFonts w:ascii="Arial" w:eastAsiaTheme="minorEastAsia" w:hAnsi="Arial" w:cs="Arial"/>
              <w:noProof/>
              <w:sz w:val="24"/>
              <w:lang w:val="en-GB" w:eastAsia="en-GB"/>
            </w:rPr>
          </w:pPr>
          <w:hyperlink w:anchor="_Toc234778010" w:history="1">
            <w:r w:rsidR="00874EA9" w:rsidRPr="00874EA9">
              <w:rPr>
                <w:rStyle w:val="Hyperlink"/>
                <w:rFonts w:ascii="Arial" w:eastAsia="Times New Roman" w:hAnsi="Arial" w:cs="Arial"/>
                <w:noProof/>
                <w:sz w:val="24"/>
                <w:lang w:val="en-GB" w:eastAsia="en-GB"/>
              </w:rPr>
              <w:t>1.5 Research Gap</w:t>
            </w:r>
            <w:r w:rsidR="00874EA9" w:rsidRPr="00874EA9">
              <w:rPr>
                <w:rFonts w:ascii="Arial" w:hAnsi="Arial" w:cs="Arial"/>
                <w:noProof/>
                <w:webHidden/>
                <w:sz w:val="24"/>
              </w:rPr>
              <w:tab/>
            </w:r>
            <w:r w:rsidR="00874EA9" w:rsidRPr="00874EA9">
              <w:rPr>
                <w:rFonts w:ascii="Arial" w:hAnsi="Arial" w:cs="Arial"/>
                <w:noProof/>
                <w:webHidden/>
                <w:sz w:val="24"/>
              </w:rPr>
              <w:fldChar w:fldCharType="begin"/>
            </w:r>
            <w:r w:rsidR="00874EA9" w:rsidRPr="00874EA9">
              <w:rPr>
                <w:rFonts w:ascii="Arial" w:hAnsi="Arial" w:cs="Arial"/>
                <w:noProof/>
                <w:webHidden/>
                <w:sz w:val="24"/>
              </w:rPr>
              <w:instrText xml:space="preserve"> PAGEREF _Toc234778010 \h </w:instrText>
            </w:r>
            <w:r w:rsidR="00874EA9" w:rsidRPr="00874EA9">
              <w:rPr>
                <w:rFonts w:ascii="Arial" w:hAnsi="Arial" w:cs="Arial"/>
                <w:noProof/>
                <w:webHidden/>
                <w:sz w:val="24"/>
              </w:rPr>
            </w:r>
            <w:r w:rsidR="00874EA9" w:rsidRPr="00874EA9">
              <w:rPr>
                <w:rFonts w:ascii="Arial" w:hAnsi="Arial" w:cs="Arial"/>
                <w:noProof/>
                <w:webHidden/>
                <w:sz w:val="24"/>
              </w:rPr>
              <w:fldChar w:fldCharType="separate"/>
            </w:r>
            <w:r w:rsidR="00874EA9" w:rsidRPr="00874EA9">
              <w:rPr>
                <w:rFonts w:ascii="Arial" w:hAnsi="Arial" w:cs="Arial"/>
                <w:noProof/>
                <w:webHidden/>
                <w:sz w:val="24"/>
              </w:rPr>
              <w:t>2</w:t>
            </w:r>
            <w:r w:rsidR="00874EA9" w:rsidRPr="00874EA9">
              <w:rPr>
                <w:rFonts w:ascii="Arial" w:hAnsi="Arial" w:cs="Arial"/>
                <w:noProof/>
                <w:webHidden/>
                <w:sz w:val="24"/>
              </w:rPr>
              <w:fldChar w:fldCharType="end"/>
            </w:r>
          </w:hyperlink>
        </w:p>
        <w:p w14:paraId="11BC3BE3" w14:textId="1FA3EDBD" w:rsidR="00874EA9" w:rsidRPr="00874EA9" w:rsidRDefault="00075B3E" w:rsidP="00874EA9">
          <w:pPr>
            <w:pStyle w:val="TOC2"/>
            <w:tabs>
              <w:tab w:val="right" w:leader="dot" w:pos="9016"/>
            </w:tabs>
            <w:spacing w:line="360" w:lineRule="auto"/>
            <w:jc w:val="both"/>
            <w:rPr>
              <w:rFonts w:ascii="Arial" w:eastAsiaTheme="minorEastAsia" w:hAnsi="Arial" w:cs="Arial"/>
              <w:noProof/>
              <w:sz w:val="24"/>
              <w:lang w:val="en-GB" w:eastAsia="en-GB"/>
            </w:rPr>
          </w:pPr>
          <w:hyperlink w:anchor="_Toc234778011" w:history="1">
            <w:r w:rsidR="00874EA9" w:rsidRPr="00874EA9">
              <w:rPr>
                <w:rStyle w:val="Hyperlink"/>
                <w:rFonts w:ascii="Arial" w:eastAsia="Times New Roman" w:hAnsi="Arial" w:cs="Arial"/>
                <w:noProof/>
                <w:sz w:val="24"/>
                <w:lang w:val="en-GB" w:eastAsia="en-GB"/>
              </w:rPr>
              <w:t>1.6 Research Aim</w:t>
            </w:r>
            <w:r w:rsidR="00874EA9" w:rsidRPr="00874EA9">
              <w:rPr>
                <w:rFonts w:ascii="Arial" w:hAnsi="Arial" w:cs="Arial"/>
                <w:noProof/>
                <w:webHidden/>
                <w:sz w:val="24"/>
              </w:rPr>
              <w:tab/>
            </w:r>
            <w:r w:rsidR="00874EA9" w:rsidRPr="00874EA9">
              <w:rPr>
                <w:rFonts w:ascii="Arial" w:hAnsi="Arial" w:cs="Arial"/>
                <w:noProof/>
                <w:webHidden/>
                <w:sz w:val="24"/>
              </w:rPr>
              <w:fldChar w:fldCharType="begin"/>
            </w:r>
            <w:r w:rsidR="00874EA9" w:rsidRPr="00874EA9">
              <w:rPr>
                <w:rFonts w:ascii="Arial" w:hAnsi="Arial" w:cs="Arial"/>
                <w:noProof/>
                <w:webHidden/>
                <w:sz w:val="24"/>
              </w:rPr>
              <w:instrText xml:space="preserve"> PAGEREF _Toc234778011 \h </w:instrText>
            </w:r>
            <w:r w:rsidR="00874EA9" w:rsidRPr="00874EA9">
              <w:rPr>
                <w:rFonts w:ascii="Arial" w:hAnsi="Arial" w:cs="Arial"/>
                <w:noProof/>
                <w:webHidden/>
                <w:sz w:val="24"/>
              </w:rPr>
            </w:r>
            <w:r w:rsidR="00874EA9" w:rsidRPr="00874EA9">
              <w:rPr>
                <w:rFonts w:ascii="Arial" w:hAnsi="Arial" w:cs="Arial"/>
                <w:noProof/>
                <w:webHidden/>
                <w:sz w:val="24"/>
              </w:rPr>
              <w:fldChar w:fldCharType="separate"/>
            </w:r>
            <w:r w:rsidR="00874EA9" w:rsidRPr="00874EA9">
              <w:rPr>
                <w:rFonts w:ascii="Arial" w:hAnsi="Arial" w:cs="Arial"/>
                <w:noProof/>
                <w:webHidden/>
                <w:sz w:val="24"/>
              </w:rPr>
              <w:t>2</w:t>
            </w:r>
            <w:r w:rsidR="00874EA9" w:rsidRPr="00874EA9">
              <w:rPr>
                <w:rFonts w:ascii="Arial" w:hAnsi="Arial" w:cs="Arial"/>
                <w:noProof/>
                <w:webHidden/>
                <w:sz w:val="24"/>
              </w:rPr>
              <w:fldChar w:fldCharType="end"/>
            </w:r>
          </w:hyperlink>
        </w:p>
        <w:p w14:paraId="7D52243D" w14:textId="06F4CFAD" w:rsidR="00874EA9" w:rsidRPr="00874EA9" w:rsidRDefault="00075B3E" w:rsidP="00874EA9">
          <w:pPr>
            <w:pStyle w:val="TOC2"/>
            <w:tabs>
              <w:tab w:val="right" w:leader="dot" w:pos="9016"/>
            </w:tabs>
            <w:spacing w:line="360" w:lineRule="auto"/>
            <w:jc w:val="both"/>
            <w:rPr>
              <w:rFonts w:ascii="Arial" w:eastAsiaTheme="minorEastAsia" w:hAnsi="Arial" w:cs="Arial"/>
              <w:noProof/>
              <w:sz w:val="24"/>
              <w:lang w:val="en-GB" w:eastAsia="en-GB"/>
            </w:rPr>
          </w:pPr>
          <w:hyperlink w:anchor="_Toc234778012" w:history="1">
            <w:r w:rsidR="00874EA9" w:rsidRPr="00874EA9">
              <w:rPr>
                <w:rStyle w:val="Hyperlink"/>
                <w:rFonts w:ascii="Arial" w:eastAsia="Times New Roman" w:hAnsi="Arial" w:cs="Arial"/>
                <w:noProof/>
                <w:sz w:val="24"/>
                <w:lang w:val="en-GB" w:eastAsia="en-GB"/>
              </w:rPr>
              <w:t>1.7 Research Objectives</w:t>
            </w:r>
            <w:r w:rsidR="00874EA9" w:rsidRPr="00874EA9">
              <w:rPr>
                <w:rFonts w:ascii="Arial" w:hAnsi="Arial" w:cs="Arial"/>
                <w:noProof/>
                <w:webHidden/>
                <w:sz w:val="24"/>
              </w:rPr>
              <w:tab/>
            </w:r>
            <w:r w:rsidR="00874EA9" w:rsidRPr="00874EA9">
              <w:rPr>
                <w:rFonts w:ascii="Arial" w:hAnsi="Arial" w:cs="Arial"/>
                <w:noProof/>
                <w:webHidden/>
                <w:sz w:val="24"/>
              </w:rPr>
              <w:fldChar w:fldCharType="begin"/>
            </w:r>
            <w:r w:rsidR="00874EA9" w:rsidRPr="00874EA9">
              <w:rPr>
                <w:rFonts w:ascii="Arial" w:hAnsi="Arial" w:cs="Arial"/>
                <w:noProof/>
                <w:webHidden/>
                <w:sz w:val="24"/>
              </w:rPr>
              <w:instrText xml:space="preserve"> PAGEREF _Toc234778012 \h </w:instrText>
            </w:r>
            <w:r w:rsidR="00874EA9" w:rsidRPr="00874EA9">
              <w:rPr>
                <w:rFonts w:ascii="Arial" w:hAnsi="Arial" w:cs="Arial"/>
                <w:noProof/>
                <w:webHidden/>
                <w:sz w:val="24"/>
              </w:rPr>
            </w:r>
            <w:r w:rsidR="00874EA9" w:rsidRPr="00874EA9">
              <w:rPr>
                <w:rFonts w:ascii="Arial" w:hAnsi="Arial" w:cs="Arial"/>
                <w:noProof/>
                <w:webHidden/>
                <w:sz w:val="24"/>
              </w:rPr>
              <w:fldChar w:fldCharType="separate"/>
            </w:r>
            <w:r w:rsidR="00874EA9" w:rsidRPr="00874EA9">
              <w:rPr>
                <w:rFonts w:ascii="Arial" w:hAnsi="Arial" w:cs="Arial"/>
                <w:noProof/>
                <w:webHidden/>
                <w:sz w:val="24"/>
              </w:rPr>
              <w:t>2</w:t>
            </w:r>
            <w:r w:rsidR="00874EA9" w:rsidRPr="00874EA9">
              <w:rPr>
                <w:rFonts w:ascii="Arial" w:hAnsi="Arial" w:cs="Arial"/>
                <w:noProof/>
                <w:webHidden/>
                <w:sz w:val="24"/>
              </w:rPr>
              <w:fldChar w:fldCharType="end"/>
            </w:r>
          </w:hyperlink>
        </w:p>
        <w:p w14:paraId="534541E1" w14:textId="78F91AFE" w:rsidR="00874EA9" w:rsidRPr="00874EA9" w:rsidRDefault="00075B3E" w:rsidP="00874EA9">
          <w:pPr>
            <w:pStyle w:val="TOC2"/>
            <w:tabs>
              <w:tab w:val="right" w:leader="dot" w:pos="9016"/>
            </w:tabs>
            <w:spacing w:line="360" w:lineRule="auto"/>
            <w:jc w:val="both"/>
            <w:rPr>
              <w:rFonts w:ascii="Arial" w:eastAsiaTheme="minorEastAsia" w:hAnsi="Arial" w:cs="Arial"/>
              <w:noProof/>
              <w:sz w:val="24"/>
              <w:lang w:val="en-GB" w:eastAsia="en-GB"/>
            </w:rPr>
          </w:pPr>
          <w:hyperlink w:anchor="_Toc234778013" w:history="1">
            <w:r w:rsidR="00874EA9" w:rsidRPr="00874EA9">
              <w:rPr>
                <w:rStyle w:val="Hyperlink"/>
                <w:rFonts w:ascii="Arial" w:eastAsia="Times New Roman" w:hAnsi="Arial" w:cs="Arial"/>
                <w:noProof/>
                <w:sz w:val="24"/>
                <w:lang w:val="en-GB" w:eastAsia="en-GB"/>
              </w:rPr>
              <w:t>1.8 Research Questions</w:t>
            </w:r>
            <w:r w:rsidR="00874EA9" w:rsidRPr="00874EA9">
              <w:rPr>
                <w:rFonts w:ascii="Arial" w:hAnsi="Arial" w:cs="Arial"/>
                <w:noProof/>
                <w:webHidden/>
                <w:sz w:val="24"/>
              </w:rPr>
              <w:tab/>
            </w:r>
            <w:r w:rsidR="00874EA9" w:rsidRPr="00874EA9">
              <w:rPr>
                <w:rFonts w:ascii="Arial" w:hAnsi="Arial" w:cs="Arial"/>
                <w:noProof/>
                <w:webHidden/>
                <w:sz w:val="24"/>
              </w:rPr>
              <w:fldChar w:fldCharType="begin"/>
            </w:r>
            <w:r w:rsidR="00874EA9" w:rsidRPr="00874EA9">
              <w:rPr>
                <w:rFonts w:ascii="Arial" w:hAnsi="Arial" w:cs="Arial"/>
                <w:noProof/>
                <w:webHidden/>
                <w:sz w:val="24"/>
              </w:rPr>
              <w:instrText xml:space="preserve"> PAGEREF _Toc234778013 \h </w:instrText>
            </w:r>
            <w:r w:rsidR="00874EA9" w:rsidRPr="00874EA9">
              <w:rPr>
                <w:rFonts w:ascii="Arial" w:hAnsi="Arial" w:cs="Arial"/>
                <w:noProof/>
                <w:webHidden/>
                <w:sz w:val="24"/>
              </w:rPr>
            </w:r>
            <w:r w:rsidR="00874EA9" w:rsidRPr="00874EA9">
              <w:rPr>
                <w:rFonts w:ascii="Arial" w:hAnsi="Arial" w:cs="Arial"/>
                <w:noProof/>
                <w:webHidden/>
                <w:sz w:val="24"/>
              </w:rPr>
              <w:fldChar w:fldCharType="separate"/>
            </w:r>
            <w:r w:rsidR="00874EA9" w:rsidRPr="00874EA9">
              <w:rPr>
                <w:rFonts w:ascii="Arial" w:hAnsi="Arial" w:cs="Arial"/>
                <w:noProof/>
                <w:webHidden/>
                <w:sz w:val="24"/>
              </w:rPr>
              <w:t>2</w:t>
            </w:r>
            <w:r w:rsidR="00874EA9" w:rsidRPr="00874EA9">
              <w:rPr>
                <w:rFonts w:ascii="Arial" w:hAnsi="Arial" w:cs="Arial"/>
                <w:noProof/>
                <w:webHidden/>
                <w:sz w:val="24"/>
              </w:rPr>
              <w:fldChar w:fldCharType="end"/>
            </w:r>
          </w:hyperlink>
        </w:p>
        <w:p w14:paraId="22FD292F" w14:textId="20F53696" w:rsidR="00874EA9" w:rsidRPr="00874EA9" w:rsidRDefault="00075B3E" w:rsidP="00874EA9">
          <w:pPr>
            <w:pStyle w:val="TOC2"/>
            <w:tabs>
              <w:tab w:val="right" w:leader="dot" w:pos="9016"/>
            </w:tabs>
            <w:spacing w:line="360" w:lineRule="auto"/>
            <w:jc w:val="both"/>
            <w:rPr>
              <w:rFonts w:ascii="Arial" w:eastAsiaTheme="minorEastAsia" w:hAnsi="Arial" w:cs="Arial"/>
              <w:noProof/>
              <w:sz w:val="24"/>
              <w:lang w:val="en-GB" w:eastAsia="en-GB"/>
            </w:rPr>
          </w:pPr>
          <w:hyperlink w:anchor="_Toc234778014" w:history="1">
            <w:r w:rsidR="00874EA9" w:rsidRPr="00874EA9">
              <w:rPr>
                <w:rStyle w:val="Hyperlink"/>
                <w:rFonts w:ascii="Arial" w:eastAsia="Times New Roman" w:hAnsi="Arial" w:cs="Arial"/>
                <w:noProof/>
                <w:sz w:val="24"/>
                <w:lang w:val="en-GB" w:eastAsia="en-GB"/>
              </w:rPr>
              <w:t>1.9 Significance of the Study</w:t>
            </w:r>
            <w:r w:rsidR="00874EA9" w:rsidRPr="00874EA9">
              <w:rPr>
                <w:rFonts w:ascii="Arial" w:hAnsi="Arial" w:cs="Arial"/>
                <w:noProof/>
                <w:webHidden/>
                <w:sz w:val="24"/>
              </w:rPr>
              <w:tab/>
            </w:r>
            <w:r w:rsidR="00874EA9" w:rsidRPr="00874EA9">
              <w:rPr>
                <w:rFonts w:ascii="Arial" w:hAnsi="Arial" w:cs="Arial"/>
                <w:noProof/>
                <w:webHidden/>
                <w:sz w:val="24"/>
              </w:rPr>
              <w:fldChar w:fldCharType="begin"/>
            </w:r>
            <w:r w:rsidR="00874EA9" w:rsidRPr="00874EA9">
              <w:rPr>
                <w:rFonts w:ascii="Arial" w:hAnsi="Arial" w:cs="Arial"/>
                <w:noProof/>
                <w:webHidden/>
                <w:sz w:val="24"/>
              </w:rPr>
              <w:instrText xml:space="preserve"> PAGEREF _Toc234778014 \h </w:instrText>
            </w:r>
            <w:r w:rsidR="00874EA9" w:rsidRPr="00874EA9">
              <w:rPr>
                <w:rFonts w:ascii="Arial" w:hAnsi="Arial" w:cs="Arial"/>
                <w:noProof/>
                <w:webHidden/>
                <w:sz w:val="24"/>
              </w:rPr>
            </w:r>
            <w:r w:rsidR="00874EA9" w:rsidRPr="00874EA9">
              <w:rPr>
                <w:rFonts w:ascii="Arial" w:hAnsi="Arial" w:cs="Arial"/>
                <w:noProof/>
                <w:webHidden/>
                <w:sz w:val="24"/>
              </w:rPr>
              <w:fldChar w:fldCharType="separate"/>
            </w:r>
            <w:r w:rsidR="00874EA9" w:rsidRPr="00874EA9">
              <w:rPr>
                <w:rFonts w:ascii="Arial" w:hAnsi="Arial" w:cs="Arial"/>
                <w:noProof/>
                <w:webHidden/>
                <w:sz w:val="24"/>
              </w:rPr>
              <w:t>3</w:t>
            </w:r>
            <w:r w:rsidR="00874EA9" w:rsidRPr="00874EA9">
              <w:rPr>
                <w:rFonts w:ascii="Arial" w:hAnsi="Arial" w:cs="Arial"/>
                <w:noProof/>
                <w:webHidden/>
                <w:sz w:val="24"/>
              </w:rPr>
              <w:fldChar w:fldCharType="end"/>
            </w:r>
          </w:hyperlink>
        </w:p>
        <w:p w14:paraId="6521BEBF" w14:textId="76359A4E" w:rsidR="00874EA9" w:rsidRPr="00874EA9" w:rsidRDefault="00075B3E" w:rsidP="00874EA9">
          <w:pPr>
            <w:pStyle w:val="TOC1"/>
            <w:tabs>
              <w:tab w:val="right" w:leader="dot" w:pos="9016"/>
            </w:tabs>
            <w:spacing w:line="360" w:lineRule="auto"/>
            <w:jc w:val="both"/>
            <w:rPr>
              <w:rFonts w:ascii="Arial" w:eastAsiaTheme="minorEastAsia" w:hAnsi="Arial" w:cs="Arial"/>
              <w:noProof/>
              <w:sz w:val="24"/>
              <w:lang w:val="en-GB" w:eastAsia="en-GB"/>
            </w:rPr>
          </w:pPr>
          <w:hyperlink w:anchor="_Toc234778015" w:history="1">
            <w:r w:rsidR="00874EA9" w:rsidRPr="00874EA9">
              <w:rPr>
                <w:rStyle w:val="Hyperlink"/>
                <w:rFonts w:ascii="Arial" w:eastAsia="Times New Roman" w:hAnsi="Arial" w:cs="Arial"/>
                <w:noProof/>
                <w:sz w:val="24"/>
                <w:lang w:val="en-GB" w:eastAsia="en-GB"/>
              </w:rPr>
              <w:t>2. Literature Review</w:t>
            </w:r>
            <w:r w:rsidR="00874EA9" w:rsidRPr="00874EA9">
              <w:rPr>
                <w:rFonts w:ascii="Arial" w:hAnsi="Arial" w:cs="Arial"/>
                <w:noProof/>
                <w:webHidden/>
                <w:sz w:val="24"/>
              </w:rPr>
              <w:tab/>
            </w:r>
            <w:r w:rsidR="00874EA9" w:rsidRPr="00874EA9">
              <w:rPr>
                <w:rFonts w:ascii="Arial" w:hAnsi="Arial" w:cs="Arial"/>
                <w:noProof/>
                <w:webHidden/>
                <w:sz w:val="24"/>
              </w:rPr>
              <w:fldChar w:fldCharType="begin"/>
            </w:r>
            <w:r w:rsidR="00874EA9" w:rsidRPr="00874EA9">
              <w:rPr>
                <w:rFonts w:ascii="Arial" w:hAnsi="Arial" w:cs="Arial"/>
                <w:noProof/>
                <w:webHidden/>
                <w:sz w:val="24"/>
              </w:rPr>
              <w:instrText xml:space="preserve"> PAGEREF _Toc234778015 \h </w:instrText>
            </w:r>
            <w:r w:rsidR="00874EA9" w:rsidRPr="00874EA9">
              <w:rPr>
                <w:rFonts w:ascii="Arial" w:hAnsi="Arial" w:cs="Arial"/>
                <w:noProof/>
                <w:webHidden/>
                <w:sz w:val="24"/>
              </w:rPr>
            </w:r>
            <w:r w:rsidR="00874EA9" w:rsidRPr="00874EA9">
              <w:rPr>
                <w:rFonts w:ascii="Arial" w:hAnsi="Arial" w:cs="Arial"/>
                <w:noProof/>
                <w:webHidden/>
                <w:sz w:val="24"/>
              </w:rPr>
              <w:fldChar w:fldCharType="separate"/>
            </w:r>
            <w:r w:rsidR="00874EA9" w:rsidRPr="00874EA9">
              <w:rPr>
                <w:rFonts w:ascii="Arial" w:hAnsi="Arial" w:cs="Arial"/>
                <w:noProof/>
                <w:webHidden/>
                <w:sz w:val="24"/>
              </w:rPr>
              <w:t>3</w:t>
            </w:r>
            <w:r w:rsidR="00874EA9" w:rsidRPr="00874EA9">
              <w:rPr>
                <w:rFonts w:ascii="Arial" w:hAnsi="Arial" w:cs="Arial"/>
                <w:noProof/>
                <w:webHidden/>
                <w:sz w:val="24"/>
              </w:rPr>
              <w:fldChar w:fldCharType="end"/>
            </w:r>
          </w:hyperlink>
        </w:p>
        <w:p w14:paraId="5A9F9AF3" w14:textId="0DB2C403" w:rsidR="00874EA9" w:rsidRPr="00874EA9" w:rsidRDefault="00075B3E" w:rsidP="00874EA9">
          <w:pPr>
            <w:pStyle w:val="TOC2"/>
            <w:tabs>
              <w:tab w:val="right" w:leader="dot" w:pos="9016"/>
            </w:tabs>
            <w:spacing w:line="360" w:lineRule="auto"/>
            <w:jc w:val="both"/>
            <w:rPr>
              <w:rFonts w:ascii="Arial" w:eastAsiaTheme="minorEastAsia" w:hAnsi="Arial" w:cs="Arial"/>
              <w:noProof/>
              <w:sz w:val="24"/>
              <w:lang w:val="en-GB" w:eastAsia="en-GB"/>
            </w:rPr>
          </w:pPr>
          <w:hyperlink w:anchor="_Toc234778016" w:history="1">
            <w:r w:rsidR="00874EA9" w:rsidRPr="00874EA9">
              <w:rPr>
                <w:rStyle w:val="Hyperlink"/>
                <w:rFonts w:ascii="Arial" w:eastAsia="Times New Roman" w:hAnsi="Arial" w:cs="Arial"/>
                <w:noProof/>
                <w:sz w:val="24"/>
                <w:lang w:val="en-GB" w:eastAsia="en-GB"/>
              </w:rPr>
              <w:t>2.1 International Marketing: Concepts and Importance</w:t>
            </w:r>
            <w:r w:rsidR="00874EA9" w:rsidRPr="00874EA9">
              <w:rPr>
                <w:rFonts w:ascii="Arial" w:hAnsi="Arial" w:cs="Arial"/>
                <w:noProof/>
                <w:webHidden/>
                <w:sz w:val="24"/>
              </w:rPr>
              <w:tab/>
            </w:r>
            <w:r w:rsidR="00874EA9" w:rsidRPr="00874EA9">
              <w:rPr>
                <w:rFonts w:ascii="Arial" w:hAnsi="Arial" w:cs="Arial"/>
                <w:noProof/>
                <w:webHidden/>
                <w:sz w:val="24"/>
              </w:rPr>
              <w:fldChar w:fldCharType="begin"/>
            </w:r>
            <w:r w:rsidR="00874EA9" w:rsidRPr="00874EA9">
              <w:rPr>
                <w:rFonts w:ascii="Arial" w:hAnsi="Arial" w:cs="Arial"/>
                <w:noProof/>
                <w:webHidden/>
                <w:sz w:val="24"/>
              </w:rPr>
              <w:instrText xml:space="preserve"> PAGEREF _Toc234778016 \h </w:instrText>
            </w:r>
            <w:r w:rsidR="00874EA9" w:rsidRPr="00874EA9">
              <w:rPr>
                <w:rFonts w:ascii="Arial" w:hAnsi="Arial" w:cs="Arial"/>
                <w:noProof/>
                <w:webHidden/>
                <w:sz w:val="24"/>
              </w:rPr>
            </w:r>
            <w:r w:rsidR="00874EA9" w:rsidRPr="00874EA9">
              <w:rPr>
                <w:rFonts w:ascii="Arial" w:hAnsi="Arial" w:cs="Arial"/>
                <w:noProof/>
                <w:webHidden/>
                <w:sz w:val="24"/>
              </w:rPr>
              <w:fldChar w:fldCharType="separate"/>
            </w:r>
            <w:r w:rsidR="00874EA9" w:rsidRPr="00874EA9">
              <w:rPr>
                <w:rFonts w:ascii="Arial" w:hAnsi="Arial" w:cs="Arial"/>
                <w:noProof/>
                <w:webHidden/>
                <w:sz w:val="24"/>
              </w:rPr>
              <w:t>3</w:t>
            </w:r>
            <w:r w:rsidR="00874EA9" w:rsidRPr="00874EA9">
              <w:rPr>
                <w:rFonts w:ascii="Arial" w:hAnsi="Arial" w:cs="Arial"/>
                <w:noProof/>
                <w:webHidden/>
                <w:sz w:val="24"/>
              </w:rPr>
              <w:fldChar w:fldCharType="end"/>
            </w:r>
          </w:hyperlink>
        </w:p>
        <w:p w14:paraId="380835E4" w14:textId="1A7E82A1" w:rsidR="00874EA9" w:rsidRPr="00874EA9" w:rsidRDefault="00075B3E" w:rsidP="00874EA9">
          <w:pPr>
            <w:pStyle w:val="TOC2"/>
            <w:tabs>
              <w:tab w:val="right" w:leader="dot" w:pos="9016"/>
            </w:tabs>
            <w:spacing w:line="360" w:lineRule="auto"/>
            <w:jc w:val="both"/>
            <w:rPr>
              <w:rFonts w:ascii="Arial" w:eastAsiaTheme="minorEastAsia" w:hAnsi="Arial" w:cs="Arial"/>
              <w:noProof/>
              <w:sz w:val="24"/>
              <w:lang w:val="en-GB" w:eastAsia="en-GB"/>
            </w:rPr>
          </w:pPr>
          <w:hyperlink w:anchor="_Toc234778017" w:history="1">
            <w:r w:rsidR="00874EA9" w:rsidRPr="00874EA9">
              <w:rPr>
                <w:rStyle w:val="Hyperlink"/>
                <w:rFonts w:ascii="Arial" w:eastAsia="Times New Roman" w:hAnsi="Arial" w:cs="Arial"/>
                <w:noProof/>
                <w:sz w:val="24"/>
                <w:lang w:val="en-GB" w:eastAsia="en-GB"/>
              </w:rPr>
              <w:t>2.2 Standardisation versus Adaptation Theory</w:t>
            </w:r>
            <w:r w:rsidR="00874EA9" w:rsidRPr="00874EA9">
              <w:rPr>
                <w:rFonts w:ascii="Arial" w:hAnsi="Arial" w:cs="Arial"/>
                <w:noProof/>
                <w:webHidden/>
                <w:sz w:val="24"/>
              </w:rPr>
              <w:tab/>
            </w:r>
            <w:r w:rsidR="00874EA9" w:rsidRPr="00874EA9">
              <w:rPr>
                <w:rFonts w:ascii="Arial" w:hAnsi="Arial" w:cs="Arial"/>
                <w:noProof/>
                <w:webHidden/>
                <w:sz w:val="24"/>
              </w:rPr>
              <w:fldChar w:fldCharType="begin"/>
            </w:r>
            <w:r w:rsidR="00874EA9" w:rsidRPr="00874EA9">
              <w:rPr>
                <w:rFonts w:ascii="Arial" w:hAnsi="Arial" w:cs="Arial"/>
                <w:noProof/>
                <w:webHidden/>
                <w:sz w:val="24"/>
              </w:rPr>
              <w:instrText xml:space="preserve"> PAGEREF _Toc234778017 \h </w:instrText>
            </w:r>
            <w:r w:rsidR="00874EA9" w:rsidRPr="00874EA9">
              <w:rPr>
                <w:rFonts w:ascii="Arial" w:hAnsi="Arial" w:cs="Arial"/>
                <w:noProof/>
                <w:webHidden/>
                <w:sz w:val="24"/>
              </w:rPr>
            </w:r>
            <w:r w:rsidR="00874EA9" w:rsidRPr="00874EA9">
              <w:rPr>
                <w:rFonts w:ascii="Arial" w:hAnsi="Arial" w:cs="Arial"/>
                <w:noProof/>
                <w:webHidden/>
                <w:sz w:val="24"/>
              </w:rPr>
              <w:fldChar w:fldCharType="separate"/>
            </w:r>
            <w:r w:rsidR="00874EA9" w:rsidRPr="00874EA9">
              <w:rPr>
                <w:rFonts w:ascii="Arial" w:hAnsi="Arial" w:cs="Arial"/>
                <w:noProof/>
                <w:webHidden/>
                <w:sz w:val="24"/>
              </w:rPr>
              <w:t>3</w:t>
            </w:r>
            <w:r w:rsidR="00874EA9" w:rsidRPr="00874EA9">
              <w:rPr>
                <w:rFonts w:ascii="Arial" w:hAnsi="Arial" w:cs="Arial"/>
                <w:noProof/>
                <w:webHidden/>
                <w:sz w:val="24"/>
              </w:rPr>
              <w:fldChar w:fldCharType="end"/>
            </w:r>
          </w:hyperlink>
        </w:p>
        <w:p w14:paraId="2E084EF6" w14:textId="36FBA2D7" w:rsidR="00874EA9" w:rsidRPr="00874EA9" w:rsidRDefault="00075B3E" w:rsidP="00874EA9">
          <w:pPr>
            <w:pStyle w:val="TOC2"/>
            <w:tabs>
              <w:tab w:val="right" w:leader="dot" w:pos="9016"/>
            </w:tabs>
            <w:spacing w:line="360" w:lineRule="auto"/>
            <w:jc w:val="both"/>
            <w:rPr>
              <w:rFonts w:ascii="Arial" w:eastAsiaTheme="minorEastAsia" w:hAnsi="Arial" w:cs="Arial"/>
              <w:noProof/>
              <w:sz w:val="24"/>
              <w:lang w:val="en-GB" w:eastAsia="en-GB"/>
            </w:rPr>
          </w:pPr>
          <w:hyperlink w:anchor="_Toc234778018" w:history="1">
            <w:r w:rsidR="00874EA9" w:rsidRPr="00874EA9">
              <w:rPr>
                <w:rStyle w:val="Hyperlink"/>
                <w:rFonts w:ascii="Arial" w:eastAsia="Times New Roman" w:hAnsi="Arial" w:cs="Arial"/>
                <w:noProof/>
                <w:sz w:val="24"/>
                <w:lang w:val="en-GB" w:eastAsia="en-GB"/>
              </w:rPr>
              <w:t>2.3 International Marketing Adaptation Strategies</w:t>
            </w:r>
            <w:r w:rsidR="00874EA9" w:rsidRPr="00874EA9">
              <w:rPr>
                <w:rFonts w:ascii="Arial" w:hAnsi="Arial" w:cs="Arial"/>
                <w:noProof/>
                <w:webHidden/>
                <w:sz w:val="24"/>
              </w:rPr>
              <w:tab/>
            </w:r>
            <w:r w:rsidR="00874EA9" w:rsidRPr="00874EA9">
              <w:rPr>
                <w:rFonts w:ascii="Arial" w:hAnsi="Arial" w:cs="Arial"/>
                <w:noProof/>
                <w:webHidden/>
                <w:sz w:val="24"/>
              </w:rPr>
              <w:fldChar w:fldCharType="begin"/>
            </w:r>
            <w:r w:rsidR="00874EA9" w:rsidRPr="00874EA9">
              <w:rPr>
                <w:rFonts w:ascii="Arial" w:hAnsi="Arial" w:cs="Arial"/>
                <w:noProof/>
                <w:webHidden/>
                <w:sz w:val="24"/>
              </w:rPr>
              <w:instrText xml:space="preserve"> PAGEREF _Toc234778018 \h </w:instrText>
            </w:r>
            <w:r w:rsidR="00874EA9" w:rsidRPr="00874EA9">
              <w:rPr>
                <w:rFonts w:ascii="Arial" w:hAnsi="Arial" w:cs="Arial"/>
                <w:noProof/>
                <w:webHidden/>
                <w:sz w:val="24"/>
              </w:rPr>
            </w:r>
            <w:r w:rsidR="00874EA9" w:rsidRPr="00874EA9">
              <w:rPr>
                <w:rFonts w:ascii="Arial" w:hAnsi="Arial" w:cs="Arial"/>
                <w:noProof/>
                <w:webHidden/>
                <w:sz w:val="24"/>
              </w:rPr>
              <w:fldChar w:fldCharType="separate"/>
            </w:r>
            <w:r w:rsidR="00874EA9" w:rsidRPr="00874EA9">
              <w:rPr>
                <w:rFonts w:ascii="Arial" w:hAnsi="Arial" w:cs="Arial"/>
                <w:noProof/>
                <w:webHidden/>
                <w:sz w:val="24"/>
              </w:rPr>
              <w:t>4</w:t>
            </w:r>
            <w:r w:rsidR="00874EA9" w:rsidRPr="00874EA9">
              <w:rPr>
                <w:rFonts w:ascii="Arial" w:hAnsi="Arial" w:cs="Arial"/>
                <w:noProof/>
                <w:webHidden/>
                <w:sz w:val="24"/>
              </w:rPr>
              <w:fldChar w:fldCharType="end"/>
            </w:r>
          </w:hyperlink>
        </w:p>
        <w:p w14:paraId="0FC9F2C3" w14:textId="22868E5C" w:rsidR="00874EA9" w:rsidRPr="00874EA9" w:rsidRDefault="00075B3E" w:rsidP="00874EA9">
          <w:pPr>
            <w:pStyle w:val="TOC2"/>
            <w:tabs>
              <w:tab w:val="right" w:leader="dot" w:pos="9016"/>
            </w:tabs>
            <w:spacing w:line="360" w:lineRule="auto"/>
            <w:jc w:val="both"/>
            <w:rPr>
              <w:rFonts w:ascii="Arial" w:eastAsiaTheme="minorEastAsia" w:hAnsi="Arial" w:cs="Arial"/>
              <w:noProof/>
              <w:sz w:val="24"/>
              <w:lang w:val="en-GB" w:eastAsia="en-GB"/>
            </w:rPr>
          </w:pPr>
          <w:hyperlink w:anchor="_Toc234778019" w:history="1">
            <w:r w:rsidR="00874EA9" w:rsidRPr="00874EA9">
              <w:rPr>
                <w:rStyle w:val="Hyperlink"/>
                <w:rFonts w:ascii="Arial" w:eastAsia="Times New Roman" w:hAnsi="Arial" w:cs="Arial"/>
                <w:noProof/>
                <w:sz w:val="24"/>
                <w:lang w:val="en-GB" w:eastAsia="en-GB"/>
              </w:rPr>
              <w:t>2.4 Adaptation of the Marketing Mix (4Ps)</w:t>
            </w:r>
            <w:r w:rsidR="00874EA9" w:rsidRPr="00874EA9">
              <w:rPr>
                <w:rFonts w:ascii="Arial" w:hAnsi="Arial" w:cs="Arial"/>
                <w:noProof/>
                <w:webHidden/>
                <w:sz w:val="24"/>
              </w:rPr>
              <w:tab/>
            </w:r>
            <w:r w:rsidR="00874EA9" w:rsidRPr="00874EA9">
              <w:rPr>
                <w:rFonts w:ascii="Arial" w:hAnsi="Arial" w:cs="Arial"/>
                <w:noProof/>
                <w:webHidden/>
                <w:sz w:val="24"/>
              </w:rPr>
              <w:fldChar w:fldCharType="begin"/>
            </w:r>
            <w:r w:rsidR="00874EA9" w:rsidRPr="00874EA9">
              <w:rPr>
                <w:rFonts w:ascii="Arial" w:hAnsi="Arial" w:cs="Arial"/>
                <w:noProof/>
                <w:webHidden/>
                <w:sz w:val="24"/>
              </w:rPr>
              <w:instrText xml:space="preserve"> PAGEREF _Toc234778019 \h </w:instrText>
            </w:r>
            <w:r w:rsidR="00874EA9" w:rsidRPr="00874EA9">
              <w:rPr>
                <w:rFonts w:ascii="Arial" w:hAnsi="Arial" w:cs="Arial"/>
                <w:noProof/>
                <w:webHidden/>
                <w:sz w:val="24"/>
              </w:rPr>
            </w:r>
            <w:r w:rsidR="00874EA9" w:rsidRPr="00874EA9">
              <w:rPr>
                <w:rFonts w:ascii="Arial" w:hAnsi="Arial" w:cs="Arial"/>
                <w:noProof/>
                <w:webHidden/>
                <w:sz w:val="24"/>
              </w:rPr>
              <w:fldChar w:fldCharType="separate"/>
            </w:r>
            <w:r w:rsidR="00874EA9" w:rsidRPr="00874EA9">
              <w:rPr>
                <w:rFonts w:ascii="Arial" w:hAnsi="Arial" w:cs="Arial"/>
                <w:noProof/>
                <w:webHidden/>
                <w:sz w:val="24"/>
              </w:rPr>
              <w:t>4</w:t>
            </w:r>
            <w:r w:rsidR="00874EA9" w:rsidRPr="00874EA9">
              <w:rPr>
                <w:rFonts w:ascii="Arial" w:hAnsi="Arial" w:cs="Arial"/>
                <w:noProof/>
                <w:webHidden/>
                <w:sz w:val="24"/>
              </w:rPr>
              <w:fldChar w:fldCharType="end"/>
            </w:r>
          </w:hyperlink>
        </w:p>
        <w:p w14:paraId="5172C994" w14:textId="78C5ACE9" w:rsidR="00874EA9" w:rsidRPr="00874EA9" w:rsidRDefault="00075B3E" w:rsidP="00874EA9">
          <w:pPr>
            <w:pStyle w:val="TOC2"/>
            <w:tabs>
              <w:tab w:val="right" w:leader="dot" w:pos="9016"/>
            </w:tabs>
            <w:spacing w:line="360" w:lineRule="auto"/>
            <w:jc w:val="both"/>
            <w:rPr>
              <w:rFonts w:ascii="Arial" w:eastAsiaTheme="minorEastAsia" w:hAnsi="Arial" w:cs="Arial"/>
              <w:noProof/>
              <w:sz w:val="24"/>
              <w:lang w:val="en-GB" w:eastAsia="en-GB"/>
            </w:rPr>
          </w:pPr>
          <w:hyperlink w:anchor="_Toc234778020" w:history="1">
            <w:r w:rsidR="00874EA9" w:rsidRPr="00874EA9">
              <w:rPr>
                <w:rStyle w:val="Hyperlink"/>
                <w:rFonts w:ascii="Arial" w:eastAsia="Times New Roman" w:hAnsi="Arial" w:cs="Arial"/>
                <w:noProof/>
                <w:sz w:val="24"/>
                <w:lang w:val="en-GB" w:eastAsia="en-GB"/>
              </w:rPr>
              <w:t>2.5 Consumer Behaviour in the UK and India</w:t>
            </w:r>
            <w:r w:rsidR="00874EA9" w:rsidRPr="00874EA9">
              <w:rPr>
                <w:rFonts w:ascii="Arial" w:hAnsi="Arial" w:cs="Arial"/>
                <w:noProof/>
                <w:webHidden/>
                <w:sz w:val="24"/>
              </w:rPr>
              <w:tab/>
            </w:r>
            <w:r w:rsidR="00874EA9" w:rsidRPr="00874EA9">
              <w:rPr>
                <w:rFonts w:ascii="Arial" w:hAnsi="Arial" w:cs="Arial"/>
                <w:noProof/>
                <w:webHidden/>
                <w:sz w:val="24"/>
              </w:rPr>
              <w:fldChar w:fldCharType="begin"/>
            </w:r>
            <w:r w:rsidR="00874EA9" w:rsidRPr="00874EA9">
              <w:rPr>
                <w:rFonts w:ascii="Arial" w:hAnsi="Arial" w:cs="Arial"/>
                <w:noProof/>
                <w:webHidden/>
                <w:sz w:val="24"/>
              </w:rPr>
              <w:instrText xml:space="preserve"> PAGEREF _Toc234778020 \h </w:instrText>
            </w:r>
            <w:r w:rsidR="00874EA9" w:rsidRPr="00874EA9">
              <w:rPr>
                <w:rFonts w:ascii="Arial" w:hAnsi="Arial" w:cs="Arial"/>
                <w:noProof/>
                <w:webHidden/>
                <w:sz w:val="24"/>
              </w:rPr>
            </w:r>
            <w:r w:rsidR="00874EA9" w:rsidRPr="00874EA9">
              <w:rPr>
                <w:rFonts w:ascii="Arial" w:hAnsi="Arial" w:cs="Arial"/>
                <w:noProof/>
                <w:webHidden/>
                <w:sz w:val="24"/>
              </w:rPr>
              <w:fldChar w:fldCharType="separate"/>
            </w:r>
            <w:r w:rsidR="00874EA9" w:rsidRPr="00874EA9">
              <w:rPr>
                <w:rFonts w:ascii="Arial" w:hAnsi="Arial" w:cs="Arial"/>
                <w:noProof/>
                <w:webHidden/>
                <w:sz w:val="24"/>
              </w:rPr>
              <w:t>4</w:t>
            </w:r>
            <w:r w:rsidR="00874EA9" w:rsidRPr="00874EA9">
              <w:rPr>
                <w:rFonts w:ascii="Arial" w:hAnsi="Arial" w:cs="Arial"/>
                <w:noProof/>
                <w:webHidden/>
                <w:sz w:val="24"/>
              </w:rPr>
              <w:fldChar w:fldCharType="end"/>
            </w:r>
          </w:hyperlink>
        </w:p>
        <w:p w14:paraId="3BAC0915" w14:textId="1FBE3E9F" w:rsidR="00874EA9" w:rsidRPr="00874EA9" w:rsidRDefault="00075B3E" w:rsidP="00874EA9">
          <w:pPr>
            <w:pStyle w:val="TOC2"/>
            <w:tabs>
              <w:tab w:val="right" w:leader="dot" w:pos="9016"/>
            </w:tabs>
            <w:spacing w:line="360" w:lineRule="auto"/>
            <w:jc w:val="both"/>
            <w:rPr>
              <w:rFonts w:ascii="Arial" w:eastAsiaTheme="minorEastAsia" w:hAnsi="Arial" w:cs="Arial"/>
              <w:noProof/>
              <w:sz w:val="24"/>
              <w:lang w:val="en-GB" w:eastAsia="en-GB"/>
            </w:rPr>
          </w:pPr>
          <w:hyperlink w:anchor="_Toc234778021" w:history="1">
            <w:r w:rsidR="00874EA9" w:rsidRPr="00874EA9">
              <w:rPr>
                <w:rStyle w:val="Hyperlink"/>
                <w:rFonts w:ascii="Arial" w:eastAsia="Times New Roman" w:hAnsi="Arial" w:cs="Arial"/>
                <w:noProof/>
                <w:sz w:val="24"/>
                <w:lang w:val="en-GB" w:eastAsia="en-GB"/>
              </w:rPr>
              <w:t>2.6 Theoretical Framework</w:t>
            </w:r>
            <w:r w:rsidR="00874EA9" w:rsidRPr="00874EA9">
              <w:rPr>
                <w:rFonts w:ascii="Arial" w:hAnsi="Arial" w:cs="Arial"/>
                <w:noProof/>
                <w:webHidden/>
                <w:sz w:val="24"/>
              </w:rPr>
              <w:tab/>
            </w:r>
            <w:r w:rsidR="00874EA9" w:rsidRPr="00874EA9">
              <w:rPr>
                <w:rFonts w:ascii="Arial" w:hAnsi="Arial" w:cs="Arial"/>
                <w:noProof/>
                <w:webHidden/>
                <w:sz w:val="24"/>
              </w:rPr>
              <w:fldChar w:fldCharType="begin"/>
            </w:r>
            <w:r w:rsidR="00874EA9" w:rsidRPr="00874EA9">
              <w:rPr>
                <w:rFonts w:ascii="Arial" w:hAnsi="Arial" w:cs="Arial"/>
                <w:noProof/>
                <w:webHidden/>
                <w:sz w:val="24"/>
              </w:rPr>
              <w:instrText xml:space="preserve"> PAGEREF _Toc234778021 \h </w:instrText>
            </w:r>
            <w:r w:rsidR="00874EA9" w:rsidRPr="00874EA9">
              <w:rPr>
                <w:rFonts w:ascii="Arial" w:hAnsi="Arial" w:cs="Arial"/>
                <w:noProof/>
                <w:webHidden/>
                <w:sz w:val="24"/>
              </w:rPr>
            </w:r>
            <w:r w:rsidR="00874EA9" w:rsidRPr="00874EA9">
              <w:rPr>
                <w:rFonts w:ascii="Arial" w:hAnsi="Arial" w:cs="Arial"/>
                <w:noProof/>
                <w:webHidden/>
                <w:sz w:val="24"/>
              </w:rPr>
              <w:fldChar w:fldCharType="separate"/>
            </w:r>
            <w:r w:rsidR="00874EA9" w:rsidRPr="00874EA9">
              <w:rPr>
                <w:rFonts w:ascii="Arial" w:hAnsi="Arial" w:cs="Arial"/>
                <w:noProof/>
                <w:webHidden/>
                <w:sz w:val="24"/>
              </w:rPr>
              <w:t>5</w:t>
            </w:r>
            <w:r w:rsidR="00874EA9" w:rsidRPr="00874EA9">
              <w:rPr>
                <w:rFonts w:ascii="Arial" w:hAnsi="Arial" w:cs="Arial"/>
                <w:noProof/>
                <w:webHidden/>
                <w:sz w:val="24"/>
              </w:rPr>
              <w:fldChar w:fldCharType="end"/>
            </w:r>
          </w:hyperlink>
        </w:p>
        <w:p w14:paraId="51E54E0F" w14:textId="6309E2D0" w:rsidR="00874EA9" w:rsidRPr="00874EA9" w:rsidRDefault="00075B3E" w:rsidP="00874EA9">
          <w:pPr>
            <w:pStyle w:val="TOC2"/>
            <w:tabs>
              <w:tab w:val="right" w:leader="dot" w:pos="9016"/>
            </w:tabs>
            <w:spacing w:line="360" w:lineRule="auto"/>
            <w:jc w:val="both"/>
            <w:rPr>
              <w:rFonts w:ascii="Arial" w:eastAsiaTheme="minorEastAsia" w:hAnsi="Arial" w:cs="Arial"/>
              <w:noProof/>
              <w:sz w:val="24"/>
              <w:lang w:val="en-GB" w:eastAsia="en-GB"/>
            </w:rPr>
          </w:pPr>
          <w:hyperlink w:anchor="_Toc234778022" w:history="1">
            <w:r w:rsidR="00874EA9" w:rsidRPr="00874EA9">
              <w:rPr>
                <w:rStyle w:val="Hyperlink"/>
                <w:rFonts w:ascii="Arial" w:eastAsia="Times New Roman" w:hAnsi="Arial" w:cs="Arial"/>
                <w:noProof/>
                <w:sz w:val="24"/>
                <w:lang w:val="en-GB" w:eastAsia="en-GB"/>
              </w:rPr>
              <w:t>2.7 Research Gap</w:t>
            </w:r>
            <w:r w:rsidR="00874EA9" w:rsidRPr="00874EA9">
              <w:rPr>
                <w:rFonts w:ascii="Arial" w:hAnsi="Arial" w:cs="Arial"/>
                <w:noProof/>
                <w:webHidden/>
                <w:sz w:val="24"/>
              </w:rPr>
              <w:tab/>
            </w:r>
            <w:r w:rsidR="00874EA9" w:rsidRPr="00874EA9">
              <w:rPr>
                <w:rFonts w:ascii="Arial" w:hAnsi="Arial" w:cs="Arial"/>
                <w:noProof/>
                <w:webHidden/>
                <w:sz w:val="24"/>
              </w:rPr>
              <w:fldChar w:fldCharType="begin"/>
            </w:r>
            <w:r w:rsidR="00874EA9" w:rsidRPr="00874EA9">
              <w:rPr>
                <w:rFonts w:ascii="Arial" w:hAnsi="Arial" w:cs="Arial"/>
                <w:noProof/>
                <w:webHidden/>
                <w:sz w:val="24"/>
              </w:rPr>
              <w:instrText xml:space="preserve"> PAGEREF _Toc234778022 \h </w:instrText>
            </w:r>
            <w:r w:rsidR="00874EA9" w:rsidRPr="00874EA9">
              <w:rPr>
                <w:rFonts w:ascii="Arial" w:hAnsi="Arial" w:cs="Arial"/>
                <w:noProof/>
                <w:webHidden/>
                <w:sz w:val="24"/>
              </w:rPr>
            </w:r>
            <w:r w:rsidR="00874EA9" w:rsidRPr="00874EA9">
              <w:rPr>
                <w:rFonts w:ascii="Arial" w:hAnsi="Arial" w:cs="Arial"/>
                <w:noProof/>
                <w:webHidden/>
                <w:sz w:val="24"/>
              </w:rPr>
              <w:fldChar w:fldCharType="separate"/>
            </w:r>
            <w:r w:rsidR="00874EA9" w:rsidRPr="00874EA9">
              <w:rPr>
                <w:rFonts w:ascii="Arial" w:hAnsi="Arial" w:cs="Arial"/>
                <w:noProof/>
                <w:webHidden/>
                <w:sz w:val="24"/>
              </w:rPr>
              <w:t>5</w:t>
            </w:r>
            <w:r w:rsidR="00874EA9" w:rsidRPr="00874EA9">
              <w:rPr>
                <w:rFonts w:ascii="Arial" w:hAnsi="Arial" w:cs="Arial"/>
                <w:noProof/>
                <w:webHidden/>
                <w:sz w:val="24"/>
              </w:rPr>
              <w:fldChar w:fldCharType="end"/>
            </w:r>
          </w:hyperlink>
        </w:p>
        <w:p w14:paraId="64F070B6" w14:textId="5807C083" w:rsidR="00874EA9" w:rsidRPr="00874EA9" w:rsidRDefault="00075B3E" w:rsidP="00874EA9">
          <w:pPr>
            <w:pStyle w:val="TOC2"/>
            <w:tabs>
              <w:tab w:val="right" w:leader="dot" w:pos="9016"/>
            </w:tabs>
            <w:spacing w:line="360" w:lineRule="auto"/>
            <w:jc w:val="both"/>
            <w:rPr>
              <w:rFonts w:ascii="Arial" w:eastAsiaTheme="minorEastAsia" w:hAnsi="Arial" w:cs="Arial"/>
              <w:noProof/>
              <w:sz w:val="24"/>
              <w:lang w:val="en-GB" w:eastAsia="en-GB"/>
            </w:rPr>
          </w:pPr>
          <w:hyperlink w:anchor="_Toc234778023" w:history="1">
            <w:r w:rsidR="00874EA9" w:rsidRPr="00874EA9">
              <w:rPr>
                <w:rStyle w:val="Hyperlink"/>
                <w:rFonts w:ascii="Arial" w:eastAsia="Times New Roman" w:hAnsi="Arial" w:cs="Arial"/>
                <w:noProof/>
                <w:sz w:val="24"/>
                <w:lang w:val="en-GB" w:eastAsia="en-GB"/>
              </w:rPr>
              <w:t>2.8 Chapter Summary</w:t>
            </w:r>
            <w:r w:rsidR="00874EA9" w:rsidRPr="00874EA9">
              <w:rPr>
                <w:rFonts w:ascii="Arial" w:hAnsi="Arial" w:cs="Arial"/>
                <w:noProof/>
                <w:webHidden/>
                <w:sz w:val="24"/>
              </w:rPr>
              <w:tab/>
            </w:r>
            <w:r w:rsidR="00874EA9" w:rsidRPr="00874EA9">
              <w:rPr>
                <w:rFonts w:ascii="Arial" w:hAnsi="Arial" w:cs="Arial"/>
                <w:noProof/>
                <w:webHidden/>
                <w:sz w:val="24"/>
              </w:rPr>
              <w:fldChar w:fldCharType="begin"/>
            </w:r>
            <w:r w:rsidR="00874EA9" w:rsidRPr="00874EA9">
              <w:rPr>
                <w:rFonts w:ascii="Arial" w:hAnsi="Arial" w:cs="Arial"/>
                <w:noProof/>
                <w:webHidden/>
                <w:sz w:val="24"/>
              </w:rPr>
              <w:instrText xml:space="preserve"> PAGEREF _Toc234778023 \h </w:instrText>
            </w:r>
            <w:r w:rsidR="00874EA9" w:rsidRPr="00874EA9">
              <w:rPr>
                <w:rFonts w:ascii="Arial" w:hAnsi="Arial" w:cs="Arial"/>
                <w:noProof/>
                <w:webHidden/>
                <w:sz w:val="24"/>
              </w:rPr>
            </w:r>
            <w:r w:rsidR="00874EA9" w:rsidRPr="00874EA9">
              <w:rPr>
                <w:rFonts w:ascii="Arial" w:hAnsi="Arial" w:cs="Arial"/>
                <w:noProof/>
                <w:webHidden/>
                <w:sz w:val="24"/>
              </w:rPr>
              <w:fldChar w:fldCharType="separate"/>
            </w:r>
            <w:r w:rsidR="00874EA9" w:rsidRPr="00874EA9">
              <w:rPr>
                <w:rFonts w:ascii="Arial" w:hAnsi="Arial" w:cs="Arial"/>
                <w:noProof/>
                <w:webHidden/>
                <w:sz w:val="24"/>
              </w:rPr>
              <w:t>5</w:t>
            </w:r>
            <w:r w:rsidR="00874EA9" w:rsidRPr="00874EA9">
              <w:rPr>
                <w:rFonts w:ascii="Arial" w:hAnsi="Arial" w:cs="Arial"/>
                <w:noProof/>
                <w:webHidden/>
                <w:sz w:val="24"/>
              </w:rPr>
              <w:fldChar w:fldCharType="end"/>
            </w:r>
          </w:hyperlink>
        </w:p>
        <w:p w14:paraId="7720D918" w14:textId="593ADCAB" w:rsidR="00874EA9" w:rsidRPr="00874EA9" w:rsidRDefault="00075B3E" w:rsidP="00874EA9">
          <w:pPr>
            <w:pStyle w:val="TOC1"/>
            <w:tabs>
              <w:tab w:val="right" w:leader="dot" w:pos="9016"/>
            </w:tabs>
            <w:spacing w:line="360" w:lineRule="auto"/>
            <w:jc w:val="both"/>
            <w:rPr>
              <w:rFonts w:ascii="Arial" w:eastAsiaTheme="minorEastAsia" w:hAnsi="Arial" w:cs="Arial"/>
              <w:noProof/>
              <w:sz w:val="24"/>
              <w:lang w:val="en-GB" w:eastAsia="en-GB"/>
            </w:rPr>
          </w:pPr>
          <w:hyperlink w:anchor="_Toc234778024" w:history="1">
            <w:r w:rsidR="00874EA9" w:rsidRPr="00874EA9">
              <w:rPr>
                <w:rStyle w:val="Hyperlink"/>
                <w:rFonts w:ascii="Arial" w:eastAsia="Times New Roman" w:hAnsi="Arial" w:cs="Arial"/>
                <w:noProof/>
                <w:sz w:val="24"/>
                <w:lang w:val="en-GB" w:eastAsia="en-GB"/>
              </w:rPr>
              <w:t>3. Methodology</w:t>
            </w:r>
            <w:r w:rsidR="00874EA9" w:rsidRPr="00874EA9">
              <w:rPr>
                <w:rFonts w:ascii="Arial" w:hAnsi="Arial" w:cs="Arial"/>
                <w:noProof/>
                <w:webHidden/>
                <w:sz w:val="24"/>
              </w:rPr>
              <w:tab/>
            </w:r>
            <w:r w:rsidR="00874EA9" w:rsidRPr="00874EA9">
              <w:rPr>
                <w:rFonts w:ascii="Arial" w:hAnsi="Arial" w:cs="Arial"/>
                <w:noProof/>
                <w:webHidden/>
                <w:sz w:val="24"/>
              </w:rPr>
              <w:fldChar w:fldCharType="begin"/>
            </w:r>
            <w:r w:rsidR="00874EA9" w:rsidRPr="00874EA9">
              <w:rPr>
                <w:rFonts w:ascii="Arial" w:hAnsi="Arial" w:cs="Arial"/>
                <w:noProof/>
                <w:webHidden/>
                <w:sz w:val="24"/>
              </w:rPr>
              <w:instrText xml:space="preserve"> PAGEREF _Toc234778024 \h </w:instrText>
            </w:r>
            <w:r w:rsidR="00874EA9" w:rsidRPr="00874EA9">
              <w:rPr>
                <w:rFonts w:ascii="Arial" w:hAnsi="Arial" w:cs="Arial"/>
                <w:noProof/>
                <w:webHidden/>
                <w:sz w:val="24"/>
              </w:rPr>
            </w:r>
            <w:r w:rsidR="00874EA9" w:rsidRPr="00874EA9">
              <w:rPr>
                <w:rFonts w:ascii="Arial" w:hAnsi="Arial" w:cs="Arial"/>
                <w:noProof/>
                <w:webHidden/>
                <w:sz w:val="24"/>
              </w:rPr>
              <w:fldChar w:fldCharType="separate"/>
            </w:r>
            <w:r w:rsidR="00874EA9" w:rsidRPr="00874EA9">
              <w:rPr>
                <w:rFonts w:ascii="Arial" w:hAnsi="Arial" w:cs="Arial"/>
                <w:noProof/>
                <w:webHidden/>
                <w:sz w:val="24"/>
              </w:rPr>
              <w:t>6</w:t>
            </w:r>
            <w:r w:rsidR="00874EA9" w:rsidRPr="00874EA9">
              <w:rPr>
                <w:rFonts w:ascii="Arial" w:hAnsi="Arial" w:cs="Arial"/>
                <w:noProof/>
                <w:webHidden/>
                <w:sz w:val="24"/>
              </w:rPr>
              <w:fldChar w:fldCharType="end"/>
            </w:r>
          </w:hyperlink>
        </w:p>
        <w:p w14:paraId="42356BE6" w14:textId="00F0D80C" w:rsidR="00874EA9" w:rsidRPr="00874EA9" w:rsidRDefault="00075B3E" w:rsidP="00874EA9">
          <w:pPr>
            <w:pStyle w:val="TOC2"/>
            <w:tabs>
              <w:tab w:val="right" w:leader="dot" w:pos="9016"/>
            </w:tabs>
            <w:spacing w:line="360" w:lineRule="auto"/>
            <w:jc w:val="both"/>
            <w:rPr>
              <w:rFonts w:ascii="Arial" w:eastAsiaTheme="minorEastAsia" w:hAnsi="Arial" w:cs="Arial"/>
              <w:noProof/>
              <w:sz w:val="24"/>
              <w:lang w:val="en-GB" w:eastAsia="en-GB"/>
            </w:rPr>
          </w:pPr>
          <w:hyperlink w:anchor="_Toc234778025" w:history="1">
            <w:r w:rsidR="00874EA9" w:rsidRPr="00874EA9">
              <w:rPr>
                <w:rStyle w:val="Hyperlink"/>
                <w:rFonts w:ascii="Arial" w:eastAsia="Times New Roman" w:hAnsi="Arial" w:cs="Arial"/>
                <w:noProof/>
                <w:sz w:val="24"/>
                <w:lang w:val="en-GB" w:eastAsia="en-GB"/>
              </w:rPr>
              <w:t>3.1 Research Philosophy</w:t>
            </w:r>
            <w:r w:rsidR="00874EA9" w:rsidRPr="00874EA9">
              <w:rPr>
                <w:rFonts w:ascii="Arial" w:hAnsi="Arial" w:cs="Arial"/>
                <w:noProof/>
                <w:webHidden/>
                <w:sz w:val="24"/>
              </w:rPr>
              <w:tab/>
            </w:r>
            <w:r w:rsidR="00874EA9" w:rsidRPr="00874EA9">
              <w:rPr>
                <w:rFonts w:ascii="Arial" w:hAnsi="Arial" w:cs="Arial"/>
                <w:noProof/>
                <w:webHidden/>
                <w:sz w:val="24"/>
              </w:rPr>
              <w:fldChar w:fldCharType="begin"/>
            </w:r>
            <w:r w:rsidR="00874EA9" w:rsidRPr="00874EA9">
              <w:rPr>
                <w:rFonts w:ascii="Arial" w:hAnsi="Arial" w:cs="Arial"/>
                <w:noProof/>
                <w:webHidden/>
                <w:sz w:val="24"/>
              </w:rPr>
              <w:instrText xml:space="preserve"> PAGEREF _Toc234778025 \h </w:instrText>
            </w:r>
            <w:r w:rsidR="00874EA9" w:rsidRPr="00874EA9">
              <w:rPr>
                <w:rFonts w:ascii="Arial" w:hAnsi="Arial" w:cs="Arial"/>
                <w:noProof/>
                <w:webHidden/>
                <w:sz w:val="24"/>
              </w:rPr>
            </w:r>
            <w:r w:rsidR="00874EA9" w:rsidRPr="00874EA9">
              <w:rPr>
                <w:rFonts w:ascii="Arial" w:hAnsi="Arial" w:cs="Arial"/>
                <w:noProof/>
                <w:webHidden/>
                <w:sz w:val="24"/>
              </w:rPr>
              <w:fldChar w:fldCharType="separate"/>
            </w:r>
            <w:r w:rsidR="00874EA9" w:rsidRPr="00874EA9">
              <w:rPr>
                <w:rFonts w:ascii="Arial" w:hAnsi="Arial" w:cs="Arial"/>
                <w:noProof/>
                <w:webHidden/>
                <w:sz w:val="24"/>
              </w:rPr>
              <w:t>6</w:t>
            </w:r>
            <w:r w:rsidR="00874EA9" w:rsidRPr="00874EA9">
              <w:rPr>
                <w:rFonts w:ascii="Arial" w:hAnsi="Arial" w:cs="Arial"/>
                <w:noProof/>
                <w:webHidden/>
                <w:sz w:val="24"/>
              </w:rPr>
              <w:fldChar w:fldCharType="end"/>
            </w:r>
          </w:hyperlink>
        </w:p>
        <w:p w14:paraId="16792BE7" w14:textId="06F5D4F3" w:rsidR="00874EA9" w:rsidRPr="00874EA9" w:rsidRDefault="00075B3E" w:rsidP="00874EA9">
          <w:pPr>
            <w:pStyle w:val="TOC2"/>
            <w:tabs>
              <w:tab w:val="right" w:leader="dot" w:pos="9016"/>
            </w:tabs>
            <w:spacing w:line="360" w:lineRule="auto"/>
            <w:jc w:val="both"/>
            <w:rPr>
              <w:rFonts w:ascii="Arial" w:eastAsiaTheme="minorEastAsia" w:hAnsi="Arial" w:cs="Arial"/>
              <w:noProof/>
              <w:sz w:val="24"/>
              <w:lang w:val="en-GB" w:eastAsia="en-GB"/>
            </w:rPr>
          </w:pPr>
          <w:hyperlink w:anchor="_Toc234778026" w:history="1">
            <w:r w:rsidR="00874EA9" w:rsidRPr="00874EA9">
              <w:rPr>
                <w:rStyle w:val="Hyperlink"/>
                <w:rFonts w:ascii="Arial" w:eastAsia="Times New Roman" w:hAnsi="Arial" w:cs="Arial"/>
                <w:noProof/>
                <w:sz w:val="24"/>
                <w:lang w:val="en-GB" w:eastAsia="en-GB"/>
              </w:rPr>
              <w:t>3.2 Research Approach</w:t>
            </w:r>
            <w:r w:rsidR="00874EA9" w:rsidRPr="00874EA9">
              <w:rPr>
                <w:rFonts w:ascii="Arial" w:hAnsi="Arial" w:cs="Arial"/>
                <w:noProof/>
                <w:webHidden/>
                <w:sz w:val="24"/>
              </w:rPr>
              <w:tab/>
            </w:r>
            <w:r w:rsidR="00874EA9" w:rsidRPr="00874EA9">
              <w:rPr>
                <w:rFonts w:ascii="Arial" w:hAnsi="Arial" w:cs="Arial"/>
                <w:noProof/>
                <w:webHidden/>
                <w:sz w:val="24"/>
              </w:rPr>
              <w:fldChar w:fldCharType="begin"/>
            </w:r>
            <w:r w:rsidR="00874EA9" w:rsidRPr="00874EA9">
              <w:rPr>
                <w:rFonts w:ascii="Arial" w:hAnsi="Arial" w:cs="Arial"/>
                <w:noProof/>
                <w:webHidden/>
                <w:sz w:val="24"/>
              </w:rPr>
              <w:instrText xml:space="preserve"> PAGEREF _Toc234778026 \h </w:instrText>
            </w:r>
            <w:r w:rsidR="00874EA9" w:rsidRPr="00874EA9">
              <w:rPr>
                <w:rFonts w:ascii="Arial" w:hAnsi="Arial" w:cs="Arial"/>
                <w:noProof/>
                <w:webHidden/>
                <w:sz w:val="24"/>
              </w:rPr>
            </w:r>
            <w:r w:rsidR="00874EA9" w:rsidRPr="00874EA9">
              <w:rPr>
                <w:rFonts w:ascii="Arial" w:hAnsi="Arial" w:cs="Arial"/>
                <w:noProof/>
                <w:webHidden/>
                <w:sz w:val="24"/>
              </w:rPr>
              <w:fldChar w:fldCharType="separate"/>
            </w:r>
            <w:r w:rsidR="00874EA9" w:rsidRPr="00874EA9">
              <w:rPr>
                <w:rFonts w:ascii="Arial" w:hAnsi="Arial" w:cs="Arial"/>
                <w:noProof/>
                <w:webHidden/>
                <w:sz w:val="24"/>
              </w:rPr>
              <w:t>6</w:t>
            </w:r>
            <w:r w:rsidR="00874EA9" w:rsidRPr="00874EA9">
              <w:rPr>
                <w:rFonts w:ascii="Arial" w:hAnsi="Arial" w:cs="Arial"/>
                <w:noProof/>
                <w:webHidden/>
                <w:sz w:val="24"/>
              </w:rPr>
              <w:fldChar w:fldCharType="end"/>
            </w:r>
          </w:hyperlink>
        </w:p>
        <w:p w14:paraId="4195EC1F" w14:textId="53BAB0E2" w:rsidR="00874EA9" w:rsidRPr="00874EA9" w:rsidRDefault="00075B3E" w:rsidP="00874EA9">
          <w:pPr>
            <w:pStyle w:val="TOC2"/>
            <w:tabs>
              <w:tab w:val="right" w:leader="dot" w:pos="9016"/>
            </w:tabs>
            <w:spacing w:line="360" w:lineRule="auto"/>
            <w:jc w:val="both"/>
            <w:rPr>
              <w:rFonts w:ascii="Arial" w:eastAsiaTheme="minorEastAsia" w:hAnsi="Arial" w:cs="Arial"/>
              <w:noProof/>
              <w:sz w:val="24"/>
              <w:lang w:val="en-GB" w:eastAsia="en-GB"/>
            </w:rPr>
          </w:pPr>
          <w:hyperlink w:anchor="_Toc234778027" w:history="1">
            <w:r w:rsidR="00874EA9" w:rsidRPr="00874EA9">
              <w:rPr>
                <w:rStyle w:val="Hyperlink"/>
                <w:rFonts w:ascii="Arial" w:eastAsia="Times New Roman" w:hAnsi="Arial" w:cs="Arial"/>
                <w:noProof/>
                <w:sz w:val="24"/>
                <w:lang w:val="en-GB" w:eastAsia="en-GB"/>
              </w:rPr>
              <w:t>3.3 Research Strategy</w:t>
            </w:r>
            <w:r w:rsidR="00874EA9" w:rsidRPr="00874EA9">
              <w:rPr>
                <w:rFonts w:ascii="Arial" w:hAnsi="Arial" w:cs="Arial"/>
                <w:noProof/>
                <w:webHidden/>
                <w:sz w:val="24"/>
              </w:rPr>
              <w:tab/>
            </w:r>
            <w:r w:rsidR="00874EA9" w:rsidRPr="00874EA9">
              <w:rPr>
                <w:rFonts w:ascii="Arial" w:hAnsi="Arial" w:cs="Arial"/>
                <w:noProof/>
                <w:webHidden/>
                <w:sz w:val="24"/>
              </w:rPr>
              <w:fldChar w:fldCharType="begin"/>
            </w:r>
            <w:r w:rsidR="00874EA9" w:rsidRPr="00874EA9">
              <w:rPr>
                <w:rFonts w:ascii="Arial" w:hAnsi="Arial" w:cs="Arial"/>
                <w:noProof/>
                <w:webHidden/>
                <w:sz w:val="24"/>
              </w:rPr>
              <w:instrText xml:space="preserve"> PAGEREF _Toc234778027 \h </w:instrText>
            </w:r>
            <w:r w:rsidR="00874EA9" w:rsidRPr="00874EA9">
              <w:rPr>
                <w:rFonts w:ascii="Arial" w:hAnsi="Arial" w:cs="Arial"/>
                <w:noProof/>
                <w:webHidden/>
                <w:sz w:val="24"/>
              </w:rPr>
            </w:r>
            <w:r w:rsidR="00874EA9" w:rsidRPr="00874EA9">
              <w:rPr>
                <w:rFonts w:ascii="Arial" w:hAnsi="Arial" w:cs="Arial"/>
                <w:noProof/>
                <w:webHidden/>
                <w:sz w:val="24"/>
              </w:rPr>
              <w:fldChar w:fldCharType="separate"/>
            </w:r>
            <w:r w:rsidR="00874EA9" w:rsidRPr="00874EA9">
              <w:rPr>
                <w:rFonts w:ascii="Arial" w:hAnsi="Arial" w:cs="Arial"/>
                <w:noProof/>
                <w:webHidden/>
                <w:sz w:val="24"/>
              </w:rPr>
              <w:t>6</w:t>
            </w:r>
            <w:r w:rsidR="00874EA9" w:rsidRPr="00874EA9">
              <w:rPr>
                <w:rFonts w:ascii="Arial" w:hAnsi="Arial" w:cs="Arial"/>
                <w:noProof/>
                <w:webHidden/>
                <w:sz w:val="24"/>
              </w:rPr>
              <w:fldChar w:fldCharType="end"/>
            </w:r>
          </w:hyperlink>
        </w:p>
        <w:p w14:paraId="2F904BBC" w14:textId="75B36E67" w:rsidR="00874EA9" w:rsidRPr="00874EA9" w:rsidRDefault="00075B3E" w:rsidP="00874EA9">
          <w:pPr>
            <w:pStyle w:val="TOC2"/>
            <w:tabs>
              <w:tab w:val="right" w:leader="dot" w:pos="9016"/>
            </w:tabs>
            <w:spacing w:line="360" w:lineRule="auto"/>
            <w:jc w:val="both"/>
            <w:rPr>
              <w:rFonts w:ascii="Arial" w:eastAsiaTheme="minorEastAsia" w:hAnsi="Arial" w:cs="Arial"/>
              <w:noProof/>
              <w:sz w:val="24"/>
              <w:lang w:val="en-GB" w:eastAsia="en-GB"/>
            </w:rPr>
          </w:pPr>
          <w:hyperlink w:anchor="_Toc234778028" w:history="1">
            <w:r w:rsidR="00874EA9" w:rsidRPr="00874EA9">
              <w:rPr>
                <w:rStyle w:val="Hyperlink"/>
                <w:rFonts w:ascii="Arial" w:eastAsia="Times New Roman" w:hAnsi="Arial" w:cs="Arial"/>
                <w:noProof/>
                <w:sz w:val="24"/>
                <w:lang w:val="en-GB" w:eastAsia="en-GB"/>
              </w:rPr>
              <w:t>3.4 Research Design</w:t>
            </w:r>
            <w:r w:rsidR="00874EA9" w:rsidRPr="00874EA9">
              <w:rPr>
                <w:rFonts w:ascii="Arial" w:hAnsi="Arial" w:cs="Arial"/>
                <w:noProof/>
                <w:webHidden/>
                <w:sz w:val="24"/>
              </w:rPr>
              <w:tab/>
            </w:r>
            <w:r w:rsidR="00874EA9" w:rsidRPr="00874EA9">
              <w:rPr>
                <w:rFonts w:ascii="Arial" w:hAnsi="Arial" w:cs="Arial"/>
                <w:noProof/>
                <w:webHidden/>
                <w:sz w:val="24"/>
              </w:rPr>
              <w:fldChar w:fldCharType="begin"/>
            </w:r>
            <w:r w:rsidR="00874EA9" w:rsidRPr="00874EA9">
              <w:rPr>
                <w:rFonts w:ascii="Arial" w:hAnsi="Arial" w:cs="Arial"/>
                <w:noProof/>
                <w:webHidden/>
                <w:sz w:val="24"/>
              </w:rPr>
              <w:instrText xml:space="preserve"> PAGEREF _Toc234778028 \h </w:instrText>
            </w:r>
            <w:r w:rsidR="00874EA9" w:rsidRPr="00874EA9">
              <w:rPr>
                <w:rFonts w:ascii="Arial" w:hAnsi="Arial" w:cs="Arial"/>
                <w:noProof/>
                <w:webHidden/>
                <w:sz w:val="24"/>
              </w:rPr>
            </w:r>
            <w:r w:rsidR="00874EA9" w:rsidRPr="00874EA9">
              <w:rPr>
                <w:rFonts w:ascii="Arial" w:hAnsi="Arial" w:cs="Arial"/>
                <w:noProof/>
                <w:webHidden/>
                <w:sz w:val="24"/>
              </w:rPr>
              <w:fldChar w:fldCharType="separate"/>
            </w:r>
            <w:r w:rsidR="00874EA9" w:rsidRPr="00874EA9">
              <w:rPr>
                <w:rFonts w:ascii="Arial" w:hAnsi="Arial" w:cs="Arial"/>
                <w:noProof/>
                <w:webHidden/>
                <w:sz w:val="24"/>
              </w:rPr>
              <w:t>7</w:t>
            </w:r>
            <w:r w:rsidR="00874EA9" w:rsidRPr="00874EA9">
              <w:rPr>
                <w:rFonts w:ascii="Arial" w:hAnsi="Arial" w:cs="Arial"/>
                <w:noProof/>
                <w:webHidden/>
                <w:sz w:val="24"/>
              </w:rPr>
              <w:fldChar w:fldCharType="end"/>
            </w:r>
          </w:hyperlink>
        </w:p>
        <w:p w14:paraId="4DB64968" w14:textId="04E1E827" w:rsidR="00874EA9" w:rsidRPr="00874EA9" w:rsidRDefault="00075B3E" w:rsidP="00874EA9">
          <w:pPr>
            <w:pStyle w:val="TOC2"/>
            <w:tabs>
              <w:tab w:val="right" w:leader="dot" w:pos="9016"/>
            </w:tabs>
            <w:spacing w:line="360" w:lineRule="auto"/>
            <w:jc w:val="both"/>
            <w:rPr>
              <w:rFonts w:ascii="Arial" w:eastAsiaTheme="minorEastAsia" w:hAnsi="Arial" w:cs="Arial"/>
              <w:noProof/>
              <w:sz w:val="24"/>
              <w:lang w:val="en-GB" w:eastAsia="en-GB"/>
            </w:rPr>
          </w:pPr>
          <w:hyperlink w:anchor="_Toc234778029" w:history="1">
            <w:r w:rsidR="00874EA9" w:rsidRPr="00874EA9">
              <w:rPr>
                <w:rStyle w:val="Hyperlink"/>
                <w:rFonts w:ascii="Arial" w:eastAsia="Times New Roman" w:hAnsi="Arial" w:cs="Arial"/>
                <w:noProof/>
                <w:sz w:val="24"/>
                <w:lang w:val="en-GB" w:eastAsia="en-GB"/>
              </w:rPr>
              <w:t>3.5 Data Collection Methods</w:t>
            </w:r>
            <w:r w:rsidR="00874EA9" w:rsidRPr="00874EA9">
              <w:rPr>
                <w:rFonts w:ascii="Arial" w:hAnsi="Arial" w:cs="Arial"/>
                <w:noProof/>
                <w:webHidden/>
                <w:sz w:val="24"/>
              </w:rPr>
              <w:tab/>
            </w:r>
            <w:r w:rsidR="00874EA9" w:rsidRPr="00874EA9">
              <w:rPr>
                <w:rFonts w:ascii="Arial" w:hAnsi="Arial" w:cs="Arial"/>
                <w:noProof/>
                <w:webHidden/>
                <w:sz w:val="24"/>
              </w:rPr>
              <w:fldChar w:fldCharType="begin"/>
            </w:r>
            <w:r w:rsidR="00874EA9" w:rsidRPr="00874EA9">
              <w:rPr>
                <w:rFonts w:ascii="Arial" w:hAnsi="Arial" w:cs="Arial"/>
                <w:noProof/>
                <w:webHidden/>
                <w:sz w:val="24"/>
              </w:rPr>
              <w:instrText xml:space="preserve"> PAGEREF _Toc234778029 \h </w:instrText>
            </w:r>
            <w:r w:rsidR="00874EA9" w:rsidRPr="00874EA9">
              <w:rPr>
                <w:rFonts w:ascii="Arial" w:hAnsi="Arial" w:cs="Arial"/>
                <w:noProof/>
                <w:webHidden/>
                <w:sz w:val="24"/>
              </w:rPr>
            </w:r>
            <w:r w:rsidR="00874EA9" w:rsidRPr="00874EA9">
              <w:rPr>
                <w:rFonts w:ascii="Arial" w:hAnsi="Arial" w:cs="Arial"/>
                <w:noProof/>
                <w:webHidden/>
                <w:sz w:val="24"/>
              </w:rPr>
              <w:fldChar w:fldCharType="separate"/>
            </w:r>
            <w:r w:rsidR="00874EA9" w:rsidRPr="00874EA9">
              <w:rPr>
                <w:rFonts w:ascii="Arial" w:hAnsi="Arial" w:cs="Arial"/>
                <w:noProof/>
                <w:webHidden/>
                <w:sz w:val="24"/>
              </w:rPr>
              <w:t>7</w:t>
            </w:r>
            <w:r w:rsidR="00874EA9" w:rsidRPr="00874EA9">
              <w:rPr>
                <w:rFonts w:ascii="Arial" w:hAnsi="Arial" w:cs="Arial"/>
                <w:noProof/>
                <w:webHidden/>
                <w:sz w:val="24"/>
              </w:rPr>
              <w:fldChar w:fldCharType="end"/>
            </w:r>
          </w:hyperlink>
        </w:p>
        <w:p w14:paraId="652AFA03" w14:textId="01DCFE44" w:rsidR="00874EA9" w:rsidRPr="00874EA9" w:rsidRDefault="00075B3E" w:rsidP="00874EA9">
          <w:pPr>
            <w:pStyle w:val="TOC3"/>
            <w:tabs>
              <w:tab w:val="right" w:leader="dot" w:pos="9016"/>
            </w:tabs>
            <w:spacing w:line="360" w:lineRule="auto"/>
            <w:jc w:val="both"/>
            <w:rPr>
              <w:rFonts w:ascii="Arial" w:eastAsiaTheme="minorEastAsia" w:hAnsi="Arial" w:cs="Arial"/>
              <w:noProof/>
              <w:sz w:val="24"/>
              <w:lang w:val="en-GB" w:eastAsia="en-GB"/>
            </w:rPr>
          </w:pPr>
          <w:hyperlink w:anchor="_Toc234778030" w:history="1">
            <w:r w:rsidR="00874EA9" w:rsidRPr="00874EA9">
              <w:rPr>
                <w:rStyle w:val="Hyperlink"/>
                <w:rFonts w:ascii="Arial" w:eastAsia="Times New Roman" w:hAnsi="Arial" w:cs="Arial"/>
                <w:noProof/>
                <w:sz w:val="24"/>
                <w:lang w:val="en-GB" w:eastAsia="en-GB"/>
              </w:rPr>
              <w:t>Secondary Data</w:t>
            </w:r>
            <w:r w:rsidR="00874EA9" w:rsidRPr="00874EA9">
              <w:rPr>
                <w:rFonts w:ascii="Arial" w:hAnsi="Arial" w:cs="Arial"/>
                <w:noProof/>
                <w:webHidden/>
                <w:sz w:val="24"/>
              </w:rPr>
              <w:tab/>
            </w:r>
            <w:r w:rsidR="00874EA9" w:rsidRPr="00874EA9">
              <w:rPr>
                <w:rFonts w:ascii="Arial" w:hAnsi="Arial" w:cs="Arial"/>
                <w:noProof/>
                <w:webHidden/>
                <w:sz w:val="24"/>
              </w:rPr>
              <w:fldChar w:fldCharType="begin"/>
            </w:r>
            <w:r w:rsidR="00874EA9" w:rsidRPr="00874EA9">
              <w:rPr>
                <w:rFonts w:ascii="Arial" w:hAnsi="Arial" w:cs="Arial"/>
                <w:noProof/>
                <w:webHidden/>
                <w:sz w:val="24"/>
              </w:rPr>
              <w:instrText xml:space="preserve"> PAGEREF _Toc234778030 \h </w:instrText>
            </w:r>
            <w:r w:rsidR="00874EA9" w:rsidRPr="00874EA9">
              <w:rPr>
                <w:rFonts w:ascii="Arial" w:hAnsi="Arial" w:cs="Arial"/>
                <w:noProof/>
                <w:webHidden/>
                <w:sz w:val="24"/>
              </w:rPr>
            </w:r>
            <w:r w:rsidR="00874EA9" w:rsidRPr="00874EA9">
              <w:rPr>
                <w:rFonts w:ascii="Arial" w:hAnsi="Arial" w:cs="Arial"/>
                <w:noProof/>
                <w:webHidden/>
                <w:sz w:val="24"/>
              </w:rPr>
              <w:fldChar w:fldCharType="separate"/>
            </w:r>
            <w:r w:rsidR="00874EA9" w:rsidRPr="00874EA9">
              <w:rPr>
                <w:rFonts w:ascii="Arial" w:hAnsi="Arial" w:cs="Arial"/>
                <w:noProof/>
                <w:webHidden/>
                <w:sz w:val="24"/>
              </w:rPr>
              <w:t>7</w:t>
            </w:r>
            <w:r w:rsidR="00874EA9" w:rsidRPr="00874EA9">
              <w:rPr>
                <w:rFonts w:ascii="Arial" w:hAnsi="Arial" w:cs="Arial"/>
                <w:noProof/>
                <w:webHidden/>
                <w:sz w:val="24"/>
              </w:rPr>
              <w:fldChar w:fldCharType="end"/>
            </w:r>
          </w:hyperlink>
        </w:p>
        <w:p w14:paraId="3CC6401F" w14:textId="5E6DE8BA" w:rsidR="00874EA9" w:rsidRPr="00874EA9" w:rsidRDefault="00075B3E" w:rsidP="00874EA9">
          <w:pPr>
            <w:pStyle w:val="TOC3"/>
            <w:tabs>
              <w:tab w:val="right" w:leader="dot" w:pos="9016"/>
            </w:tabs>
            <w:spacing w:line="360" w:lineRule="auto"/>
            <w:jc w:val="both"/>
            <w:rPr>
              <w:rFonts w:ascii="Arial" w:eastAsiaTheme="minorEastAsia" w:hAnsi="Arial" w:cs="Arial"/>
              <w:noProof/>
              <w:sz w:val="24"/>
              <w:lang w:val="en-GB" w:eastAsia="en-GB"/>
            </w:rPr>
          </w:pPr>
          <w:hyperlink w:anchor="_Toc234778031" w:history="1">
            <w:r w:rsidR="00874EA9" w:rsidRPr="00874EA9">
              <w:rPr>
                <w:rStyle w:val="Hyperlink"/>
                <w:rFonts w:ascii="Arial" w:eastAsia="Times New Roman" w:hAnsi="Arial" w:cs="Arial"/>
                <w:noProof/>
                <w:sz w:val="24"/>
                <w:lang w:val="en-GB" w:eastAsia="en-GB"/>
              </w:rPr>
              <w:t>Primary Data (Google Forms Survey)</w:t>
            </w:r>
            <w:r w:rsidR="00874EA9" w:rsidRPr="00874EA9">
              <w:rPr>
                <w:rFonts w:ascii="Arial" w:hAnsi="Arial" w:cs="Arial"/>
                <w:noProof/>
                <w:webHidden/>
                <w:sz w:val="24"/>
              </w:rPr>
              <w:tab/>
            </w:r>
            <w:r w:rsidR="00874EA9" w:rsidRPr="00874EA9">
              <w:rPr>
                <w:rFonts w:ascii="Arial" w:hAnsi="Arial" w:cs="Arial"/>
                <w:noProof/>
                <w:webHidden/>
                <w:sz w:val="24"/>
              </w:rPr>
              <w:fldChar w:fldCharType="begin"/>
            </w:r>
            <w:r w:rsidR="00874EA9" w:rsidRPr="00874EA9">
              <w:rPr>
                <w:rFonts w:ascii="Arial" w:hAnsi="Arial" w:cs="Arial"/>
                <w:noProof/>
                <w:webHidden/>
                <w:sz w:val="24"/>
              </w:rPr>
              <w:instrText xml:space="preserve"> PAGEREF _Toc234778031 \h </w:instrText>
            </w:r>
            <w:r w:rsidR="00874EA9" w:rsidRPr="00874EA9">
              <w:rPr>
                <w:rFonts w:ascii="Arial" w:hAnsi="Arial" w:cs="Arial"/>
                <w:noProof/>
                <w:webHidden/>
                <w:sz w:val="24"/>
              </w:rPr>
            </w:r>
            <w:r w:rsidR="00874EA9" w:rsidRPr="00874EA9">
              <w:rPr>
                <w:rFonts w:ascii="Arial" w:hAnsi="Arial" w:cs="Arial"/>
                <w:noProof/>
                <w:webHidden/>
                <w:sz w:val="24"/>
              </w:rPr>
              <w:fldChar w:fldCharType="separate"/>
            </w:r>
            <w:r w:rsidR="00874EA9" w:rsidRPr="00874EA9">
              <w:rPr>
                <w:rFonts w:ascii="Arial" w:hAnsi="Arial" w:cs="Arial"/>
                <w:noProof/>
                <w:webHidden/>
                <w:sz w:val="24"/>
              </w:rPr>
              <w:t>7</w:t>
            </w:r>
            <w:r w:rsidR="00874EA9" w:rsidRPr="00874EA9">
              <w:rPr>
                <w:rFonts w:ascii="Arial" w:hAnsi="Arial" w:cs="Arial"/>
                <w:noProof/>
                <w:webHidden/>
                <w:sz w:val="24"/>
              </w:rPr>
              <w:fldChar w:fldCharType="end"/>
            </w:r>
          </w:hyperlink>
        </w:p>
        <w:p w14:paraId="1C96C8D8" w14:textId="229D4FF5" w:rsidR="00874EA9" w:rsidRPr="00874EA9" w:rsidRDefault="00075B3E" w:rsidP="00874EA9">
          <w:pPr>
            <w:pStyle w:val="TOC2"/>
            <w:tabs>
              <w:tab w:val="right" w:leader="dot" w:pos="9016"/>
            </w:tabs>
            <w:spacing w:line="360" w:lineRule="auto"/>
            <w:jc w:val="both"/>
            <w:rPr>
              <w:rFonts w:ascii="Arial" w:eastAsiaTheme="minorEastAsia" w:hAnsi="Arial" w:cs="Arial"/>
              <w:noProof/>
              <w:sz w:val="24"/>
              <w:lang w:val="en-GB" w:eastAsia="en-GB"/>
            </w:rPr>
          </w:pPr>
          <w:hyperlink w:anchor="_Toc234778032" w:history="1">
            <w:r w:rsidR="00874EA9" w:rsidRPr="00874EA9">
              <w:rPr>
                <w:rStyle w:val="Hyperlink"/>
                <w:rFonts w:ascii="Arial" w:eastAsia="Times New Roman" w:hAnsi="Arial" w:cs="Arial"/>
                <w:noProof/>
                <w:sz w:val="24"/>
                <w:lang w:val="en-GB" w:eastAsia="en-GB"/>
              </w:rPr>
              <w:t>3.6 Data Sources</w:t>
            </w:r>
            <w:r w:rsidR="00874EA9" w:rsidRPr="00874EA9">
              <w:rPr>
                <w:rFonts w:ascii="Arial" w:hAnsi="Arial" w:cs="Arial"/>
                <w:noProof/>
                <w:webHidden/>
                <w:sz w:val="24"/>
              </w:rPr>
              <w:tab/>
            </w:r>
            <w:r w:rsidR="00874EA9" w:rsidRPr="00874EA9">
              <w:rPr>
                <w:rFonts w:ascii="Arial" w:hAnsi="Arial" w:cs="Arial"/>
                <w:noProof/>
                <w:webHidden/>
                <w:sz w:val="24"/>
              </w:rPr>
              <w:fldChar w:fldCharType="begin"/>
            </w:r>
            <w:r w:rsidR="00874EA9" w:rsidRPr="00874EA9">
              <w:rPr>
                <w:rFonts w:ascii="Arial" w:hAnsi="Arial" w:cs="Arial"/>
                <w:noProof/>
                <w:webHidden/>
                <w:sz w:val="24"/>
              </w:rPr>
              <w:instrText xml:space="preserve"> PAGEREF _Toc234778032 \h </w:instrText>
            </w:r>
            <w:r w:rsidR="00874EA9" w:rsidRPr="00874EA9">
              <w:rPr>
                <w:rFonts w:ascii="Arial" w:hAnsi="Arial" w:cs="Arial"/>
                <w:noProof/>
                <w:webHidden/>
                <w:sz w:val="24"/>
              </w:rPr>
            </w:r>
            <w:r w:rsidR="00874EA9" w:rsidRPr="00874EA9">
              <w:rPr>
                <w:rFonts w:ascii="Arial" w:hAnsi="Arial" w:cs="Arial"/>
                <w:noProof/>
                <w:webHidden/>
                <w:sz w:val="24"/>
              </w:rPr>
              <w:fldChar w:fldCharType="separate"/>
            </w:r>
            <w:r w:rsidR="00874EA9" w:rsidRPr="00874EA9">
              <w:rPr>
                <w:rFonts w:ascii="Arial" w:hAnsi="Arial" w:cs="Arial"/>
                <w:noProof/>
                <w:webHidden/>
                <w:sz w:val="24"/>
              </w:rPr>
              <w:t>7</w:t>
            </w:r>
            <w:r w:rsidR="00874EA9" w:rsidRPr="00874EA9">
              <w:rPr>
                <w:rFonts w:ascii="Arial" w:hAnsi="Arial" w:cs="Arial"/>
                <w:noProof/>
                <w:webHidden/>
                <w:sz w:val="24"/>
              </w:rPr>
              <w:fldChar w:fldCharType="end"/>
            </w:r>
          </w:hyperlink>
        </w:p>
        <w:p w14:paraId="5FA3C94E" w14:textId="6AD5A448" w:rsidR="00874EA9" w:rsidRPr="00874EA9" w:rsidRDefault="00075B3E" w:rsidP="00874EA9">
          <w:pPr>
            <w:pStyle w:val="TOC2"/>
            <w:tabs>
              <w:tab w:val="right" w:leader="dot" w:pos="9016"/>
            </w:tabs>
            <w:spacing w:line="360" w:lineRule="auto"/>
            <w:jc w:val="both"/>
            <w:rPr>
              <w:rFonts w:ascii="Arial" w:eastAsiaTheme="minorEastAsia" w:hAnsi="Arial" w:cs="Arial"/>
              <w:noProof/>
              <w:sz w:val="24"/>
              <w:lang w:val="en-GB" w:eastAsia="en-GB"/>
            </w:rPr>
          </w:pPr>
          <w:hyperlink w:anchor="_Toc234778033" w:history="1">
            <w:r w:rsidR="00874EA9" w:rsidRPr="00874EA9">
              <w:rPr>
                <w:rStyle w:val="Hyperlink"/>
                <w:rFonts w:ascii="Arial" w:eastAsia="Times New Roman" w:hAnsi="Arial" w:cs="Arial"/>
                <w:noProof/>
                <w:sz w:val="24"/>
                <w:lang w:val="en-GB" w:eastAsia="en-GB"/>
              </w:rPr>
              <w:t>3.7 Data Analysis Techniques</w:t>
            </w:r>
            <w:r w:rsidR="00874EA9" w:rsidRPr="00874EA9">
              <w:rPr>
                <w:rFonts w:ascii="Arial" w:hAnsi="Arial" w:cs="Arial"/>
                <w:noProof/>
                <w:webHidden/>
                <w:sz w:val="24"/>
              </w:rPr>
              <w:tab/>
            </w:r>
            <w:r w:rsidR="00874EA9" w:rsidRPr="00874EA9">
              <w:rPr>
                <w:rFonts w:ascii="Arial" w:hAnsi="Arial" w:cs="Arial"/>
                <w:noProof/>
                <w:webHidden/>
                <w:sz w:val="24"/>
              </w:rPr>
              <w:fldChar w:fldCharType="begin"/>
            </w:r>
            <w:r w:rsidR="00874EA9" w:rsidRPr="00874EA9">
              <w:rPr>
                <w:rFonts w:ascii="Arial" w:hAnsi="Arial" w:cs="Arial"/>
                <w:noProof/>
                <w:webHidden/>
                <w:sz w:val="24"/>
              </w:rPr>
              <w:instrText xml:space="preserve"> PAGEREF _Toc234778033 \h </w:instrText>
            </w:r>
            <w:r w:rsidR="00874EA9" w:rsidRPr="00874EA9">
              <w:rPr>
                <w:rFonts w:ascii="Arial" w:hAnsi="Arial" w:cs="Arial"/>
                <w:noProof/>
                <w:webHidden/>
                <w:sz w:val="24"/>
              </w:rPr>
            </w:r>
            <w:r w:rsidR="00874EA9" w:rsidRPr="00874EA9">
              <w:rPr>
                <w:rFonts w:ascii="Arial" w:hAnsi="Arial" w:cs="Arial"/>
                <w:noProof/>
                <w:webHidden/>
                <w:sz w:val="24"/>
              </w:rPr>
              <w:fldChar w:fldCharType="separate"/>
            </w:r>
            <w:r w:rsidR="00874EA9" w:rsidRPr="00874EA9">
              <w:rPr>
                <w:rFonts w:ascii="Arial" w:hAnsi="Arial" w:cs="Arial"/>
                <w:noProof/>
                <w:webHidden/>
                <w:sz w:val="24"/>
              </w:rPr>
              <w:t>8</w:t>
            </w:r>
            <w:r w:rsidR="00874EA9" w:rsidRPr="00874EA9">
              <w:rPr>
                <w:rFonts w:ascii="Arial" w:hAnsi="Arial" w:cs="Arial"/>
                <w:noProof/>
                <w:webHidden/>
                <w:sz w:val="24"/>
              </w:rPr>
              <w:fldChar w:fldCharType="end"/>
            </w:r>
          </w:hyperlink>
        </w:p>
        <w:p w14:paraId="296E9013" w14:textId="018EB023" w:rsidR="00874EA9" w:rsidRPr="00874EA9" w:rsidRDefault="00075B3E" w:rsidP="00874EA9">
          <w:pPr>
            <w:pStyle w:val="TOC2"/>
            <w:tabs>
              <w:tab w:val="right" w:leader="dot" w:pos="9016"/>
            </w:tabs>
            <w:spacing w:line="360" w:lineRule="auto"/>
            <w:jc w:val="both"/>
            <w:rPr>
              <w:rFonts w:ascii="Arial" w:eastAsiaTheme="minorEastAsia" w:hAnsi="Arial" w:cs="Arial"/>
              <w:noProof/>
              <w:sz w:val="24"/>
              <w:lang w:val="en-GB" w:eastAsia="en-GB"/>
            </w:rPr>
          </w:pPr>
          <w:hyperlink w:anchor="_Toc234778034" w:history="1">
            <w:r w:rsidR="00874EA9" w:rsidRPr="00874EA9">
              <w:rPr>
                <w:rStyle w:val="Hyperlink"/>
                <w:rFonts w:ascii="Arial" w:eastAsia="Times New Roman" w:hAnsi="Arial" w:cs="Arial"/>
                <w:noProof/>
                <w:sz w:val="24"/>
                <w:lang w:val="en-GB" w:eastAsia="en-GB"/>
              </w:rPr>
              <w:t>3.8 Ethical Considerations</w:t>
            </w:r>
            <w:r w:rsidR="00874EA9" w:rsidRPr="00874EA9">
              <w:rPr>
                <w:rFonts w:ascii="Arial" w:hAnsi="Arial" w:cs="Arial"/>
                <w:noProof/>
                <w:webHidden/>
                <w:sz w:val="24"/>
              </w:rPr>
              <w:tab/>
            </w:r>
            <w:r w:rsidR="00874EA9" w:rsidRPr="00874EA9">
              <w:rPr>
                <w:rFonts w:ascii="Arial" w:hAnsi="Arial" w:cs="Arial"/>
                <w:noProof/>
                <w:webHidden/>
                <w:sz w:val="24"/>
              </w:rPr>
              <w:fldChar w:fldCharType="begin"/>
            </w:r>
            <w:r w:rsidR="00874EA9" w:rsidRPr="00874EA9">
              <w:rPr>
                <w:rFonts w:ascii="Arial" w:hAnsi="Arial" w:cs="Arial"/>
                <w:noProof/>
                <w:webHidden/>
                <w:sz w:val="24"/>
              </w:rPr>
              <w:instrText xml:space="preserve"> PAGEREF _Toc234778034 \h </w:instrText>
            </w:r>
            <w:r w:rsidR="00874EA9" w:rsidRPr="00874EA9">
              <w:rPr>
                <w:rFonts w:ascii="Arial" w:hAnsi="Arial" w:cs="Arial"/>
                <w:noProof/>
                <w:webHidden/>
                <w:sz w:val="24"/>
              </w:rPr>
            </w:r>
            <w:r w:rsidR="00874EA9" w:rsidRPr="00874EA9">
              <w:rPr>
                <w:rFonts w:ascii="Arial" w:hAnsi="Arial" w:cs="Arial"/>
                <w:noProof/>
                <w:webHidden/>
                <w:sz w:val="24"/>
              </w:rPr>
              <w:fldChar w:fldCharType="separate"/>
            </w:r>
            <w:r w:rsidR="00874EA9" w:rsidRPr="00874EA9">
              <w:rPr>
                <w:rFonts w:ascii="Arial" w:hAnsi="Arial" w:cs="Arial"/>
                <w:noProof/>
                <w:webHidden/>
                <w:sz w:val="24"/>
              </w:rPr>
              <w:t>8</w:t>
            </w:r>
            <w:r w:rsidR="00874EA9" w:rsidRPr="00874EA9">
              <w:rPr>
                <w:rFonts w:ascii="Arial" w:hAnsi="Arial" w:cs="Arial"/>
                <w:noProof/>
                <w:webHidden/>
                <w:sz w:val="24"/>
              </w:rPr>
              <w:fldChar w:fldCharType="end"/>
            </w:r>
          </w:hyperlink>
        </w:p>
        <w:p w14:paraId="119A0179" w14:textId="37700553" w:rsidR="00874EA9" w:rsidRPr="00874EA9" w:rsidRDefault="00075B3E" w:rsidP="00874EA9">
          <w:pPr>
            <w:pStyle w:val="TOC2"/>
            <w:tabs>
              <w:tab w:val="right" w:leader="dot" w:pos="9016"/>
            </w:tabs>
            <w:spacing w:line="360" w:lineRule="auto"/>
            <w:jc w:val="both"/>
            <w:rPr>
              <w:rFonts w:ascii="Arial" w:eastAsiaTheme="minorEastAsia" w:hAnsi="Arial" w:cs="Arial"/>
              <w:noProof/>
              <w:sz w:val="24"/>
              <w:lang w:val="en-GB" w:eastAsia="en-GB"/>
            </w:rPr>
          </w:pPr>
          <w:hyperlink w:anchor="_Toc234778035" w:history="1">
            <w:r w:rsidR="00874EA9" w:rsidRPr="00874EA9">
              <w:rPr>
                <w:rStyle w:val="Hyperlink"/>
                <w:rFonts w:ascii="Arial" w:eastAsia="Times New Roman" w:hAnsi="Arial" w:cs="Arial"/>
                <w:noProof/>
                <w:sz w:val="24"/>
                <w:lang w:val="en-GB" w:eastAsia="en-GB"/>
              </w:rPr>
              <w:t>3.9 Reliability and Validity</w:t>
            </w:r>
            <w:r w:rsidR="00874EA9" w:rsidRPr="00874EA9">
              <w:rPr>
                <w:rFonts w:ascii="Arial" w:hAnsi="Arial" w:cs="Arial"/>
                <w:noProof/>
                <w:webHidden/>
                <w:sz w:val="24"/>
              </w:rPr>
              <w:tab/>
            </w:r>
            <w:r w:rsidR="00874EA9" w:rsidRPr="00874EA9">
              <w:rPr>
                <w:rFonts w:ascii="Arial" w:hAnsi="Arial" w:cs="Arial"/>
                <w:noProof/>
                <w:webHidden/>
                <w:sz w:val="24"/>
              </w:rPr>
              <w:fldChar w:fldCharType="begin"/>
            </w:r>
            <w:r w:rsidR="00874EA9" w:rsidRPr="00874EA9">
              <w:rPr>
                <w:rFonts w:ascii="Arial" w:hAnsi="Arial" w:cs="Arial"/>
                <w:noProof/>
                <w:webHidden/>
                <w:sz w:val="24"/>
              </w:rPr>
              <w:instrText xml:space="preserve"> PAGEREF _Toc234778035 \h </w:instrText>
            </w:r>
            <w:r w:rsidR="00874EA9" w:rsidRPr="00874EA9">
              <w:rPr>
                <w:rFonts w:ascii="Arial" w:hAnsi="Arial" w:cs="Arial"/>
                <w:noProof/>
                <w:webHidden/>
                <w:sz w:val="24"/>
              </w:rPr>
            </w:r>
            <w:r w:rsidR="00874EA9" w:rsidRPr="00874EA9">
              <w:rPr>
                <w:rFonts w:ascii="Arial" w:hAnsi="Arial" w:cs="Arial"/>
                <w:noProof/>
                <w:webHidden/>
                <w:sz w:val="24"/>
              </w:rPr>
              <w:fldChar w:fldCharType="separate"/>
            </w:r>
            <w:r w:rsidR="00874EA9" w:rsidRPr="00874EA9">
              <w:rPr>
                <w:rFonts w:ascii="Arial" w:hAnsi="Arial" w:cs="Arial"/>
                <w:noProof/>
                <w:webHidden/>
                <w:sz w:val="24"/>
              </w:rPr>
              <w:t>8</w:t>
            </w:r>
            <w:r w:rsidR="00874EA9" w:rsidRPr="00874EA9">
              <w:rPr>
                <w:rFonts w:ascii="Arial" w:hAnsi="Arial" w:cs="Arial"/>
                <w:noProof/>
                <w:webHidden/>
                <w:sz w:val="24"/>
              </w:rPr>
              <w:fldChar w:fldCharType="end"/>
            </w:r>
          </w:hyperlink>
        </w:p>
        <w:p w14:paraId="5C3726E4" w14:textId="1B609949" w:rsidR="00874EA9" w:rsidRPr="00874EA9" w:rsidRDefault="00075B3E" w:rsidP="00874EA9">
          <w:pPr>
            <w:pStyle w:val="TOC2"/>
            <w:tabs>
              <w:tab w:val="right" w:leader="dot" w:pos="9016"/>
            </w:tabs>
            <w:spacing w:line="360" w:lineRule="auto"/>
            <w:jc w:val="both"/>
            <w:rPr>
              <w:rFonts w:ascii="Arial" w:eastAsiaTheme="minorEastAsia" w:hAnsi="Arial" w:cs="Arial"/>
              <w:noProof/>
              <w:sz w:val="24"/>
              <w:lang w:val="en-GB" w:eastAsia="en-GB"/>
            </w:rPr>
          </w:pPr>
          <w:hyperlink w:anchor="_Toc234778036" w:history="1">
            <w:r w:rsidR="00874EA9" w:rsidRPr="00874EA9">
              <w:rPr>
                <w:rStyle w:val="Hyperlink"/>
                <w:rFonts w:ascii="Arial" w:eastAsia="Times New Roman" w:hAnsi="Arial" w:cs="Arial"/>
                <w:noProof/>
                <w:sz w:val="24"/>
                <w:lang w:val="en-GB" w:eastAsia="en-GB"/>
              </w:rPr>
              <w:t>3.10 Chapter Summary</w:t>
            </w:r>
            <w:r w:rsidR="00874EA9" w:rsidRPr="00874EA9">
              <w:rPr>
                <w:rFonts w:ascii="Arial" w:hAnsi="Arial" w:cs="Arial"/>
                <w:noProof/>
                <w:webHidden/>
                <w:sz w:val="24"/>
              </w:rPr>
              <w:tab/>
            </w:r>
            <w:r w:rsidR="00874EA9" w:rsidRPr="00874EA9">
              <w:rPr>
                <w:rFonts w:ascii="Arial" w:hAnsi="Arial" w:cs="Arial"/>
                <w:noProof/>
                <w:webHidden/>
                <w:sz w:val="24"/>
              </w:rPr>
              <w:fldChar w:fldCharType="begin"/>
            </w:r>
            <w:r w:rsidR="00874EA9" w:rsidRPr="00874EA9">
              <w:rPr>
                <w:rFonts w:ascii="Arial" w:hAnsi="Arial" w:cs="Arial"/>
                <w:noProof/>
                <w:webHidden/>
                <w:sz w:val="24"/>
              </w:rPr>
              <w:instrText xml:space="preserve"> PAGEREF _Toc234778036 \h </w:instrText>
            </w:r>
            <w:r w:rsidR="00874EA9" w:rsidRPr="00874EA9">
              <w:rPr>
                <w:rFonts w:ascii="Arial" w:hAnsi="Arial" w:cs="Arial"/>
                <w:noProof/>
                <w:webHidden/>
                <w:sz w:val="24"/>
              </w:rPr>
            </w:r>
            <w:r w:rsidR="00874EA9" w:rsidRPr="00874EA9">
              <w:rPr>
                <w:rFonts w:ascii="Arial" w:hAnsi="Arial" w:cs="Arial"/>
                <w:noProof/>
                <w:webHidden/>
                <w:sz w:val="24"/>
              </w:rPr>
              <w:fldChar w:fldCharType="separate"/>
            </w:r>
            <w:r w:rsidR="00874EA9" w:rsidRPr="00874EA9">
              <w:rPr>
                <w:rFonts w:ascii="Arial" w:hAnsi="Arial" w:cs="Arial"/>
                <w:noProof/>
                <w:webHidden/>
                <w:sz w:val="24"/>
              </w:rPr>
              <w:t>9</w:t>
            </w:r>
            <w:r w:rsidR="00874EA9" w:rsidRPr="00874EA9">
              <w:rPr>
                <w:rFonts w:ascii="Arial" w:hAnsi="Arial" w:cs="Arial"/>
                <w:noProof/>
                <w:webHidden/>
                <w:sz w:val="24"/>
              </w:rPr>
              <w:fldChar w:fldCharType="end"/>
            </w:r>
          </w:hyperlink>
        </w:p>
        <w:p w14:paraId="4ADBF1E9" w14:textId="12FD88AA" w:rsidR="00874EA9" w:rsidRPr="00874EA9" w:rsidRDefault="00075B3E" w:rsidP="00874EA9">
          <w:pPr>
            <w:pStyle w:val="TOC1"/>
            <w:tabs>
              <w:tab w:val="right" w:leader="dot" w:pos="9016"/>
            </w:tabs>
            <w:spacing w:line="360" w:lineRule="auto"/>
            <w:jc w:val="both"/>
            <w:rPr>
              <w:rFonts w:ascii="Arial" w:eastAsiaTheme="minorEastAsia" w:hAnsi="Arial" w:cs="Arial"/>
              <w:noProof/>
              <w:sz w:val="24"/>
              <w:lang w:val="en-GB" w:eastAsia="en-GB"/>
            </w:rPr>
          </w:pPr>
          <w:hyperlink w:anchor="_Toc234778037" w:history="1">
            <w:r w:rsidR="00874EA9" w:rsidRPr="00874EA9">
              <w:rPr>
                <w:rStyle w:val="Hyperlink"/>
                <w:rFonts w:ascii="Arial" w:eastAsia="Times New Roman" w:hAnsi="Arial" w:cs="Arial"/>
                <w:noProof/>
                <w:sz w:val="24"/>
                <w:lang w:val="en-GB" w:eastAsia="en-GB"/>
              </w:rPr>
              <w:t>4. Expected Findings</w:t>
            </w:r>
            <w:r w:rsidR="00874EA9" w:rsidRPr="00874EA9">
              <w:rPr>
                <w:rFonts w:ascii="Arial" w:hAnsi="Arial" w:cs="Arial"/>
                <w:noProof/>
                <w:webHidden/>
                <w:sz w:val="24"/>
              </w:rPr>
              <w:tab/>
            </w:r>
            <w:r w:rsidR="00874EA9" w:rsidRPr="00874EA9">
              <w:rPr>
                <w:rFonts w:ascii="Arial" w:hAnsi="Arial" w:cs="Arial"/>
                <w:noProof/>
                <w:webHidden/>
                <w:sz w:val="24"/>
              </w:rPr>
              <w:fldChar w:fldCharType="begin"/>
            </w:r>
            <w:r w:rsidR="00874EA9" w:rsidRPr="00874EA9">
              <w:rPr>
                <w:rFonts w:ascii="Arial" w:hAnsi="Arial" w:cs="Arial"/>
                <w:noProof/>
                <w:webHidden/>
                <w:sz w:val="24"/>
              </w:rPr>
              <w:instrText xml:space="preserve"> PAGEREF _Toc234778037 \h </w:instrText>
            </w:r>
            <w:r w:rsidR="00874EA9" w:rsidRPr="00874EA9">
              <w:rPr>
                <w:rFonts w:ascii="Arial" w:hAnsi="Arial" w:cs="Arial"/>
                <w:noProof/>
                <w:webHidden/>
                <w:sz w:val="24"/>
              </w:rPr>
            </w:r>
            <w:r w:rsidR="00874EA9" w:rsidRPr="00874EA9">
              <w:rPr>
                <w:rFonts w:ascii="Arial" w:hAnsi="Arial" w:cs="Arial"/>
                <w:noProof/>
                <w:webHidden/>
                <w:sz w:val="24"/>
              </w:rPr>
              <w:fldChar w:fldCharType="separate"/>
            </w:r>
            <w:r w:rsidR="00874EA9" w:rsidRPr="00874EA9">
              <w:rPr>
                <w:rFonts w:ascii="Arial" w:hAnsi="Arial" w:cs="Arial"/>
                <w:noProof/>
                <w:webHidden/>
                <w:sz w:val="24"/>
              </w:rPr>
              <w:t>9</w:t>
            </w:r>
            <w:r w:rsidR="00874EA9" w:rsidRPr="00874EA9">
              <w:rPr>
                <w:rFonts w:ascii="Arial" w:hAnsi="Arial" w:cs="Arial"/>
                <w:noProof/>
                <w:webHidden/>
                <w:sz w:val="24"/>
              </w:rPr>
              <w:fldChar w:fldCharType="end"/>
            </w:r>
          </w:hyperlink>
        </w:p>
        <w:p w14:paraId="72DC65DC" w14:textId="558D6597" w:rsidR="00874EA9" w:rsidRPr="00874EA9" w:rsidRDefault="00075B3E" w:rsidP="00874EA9">
          <w:pPr>
            <w:pStyle w:val="TOC1"/>
            <w:tabs>
              <w:tab w:val="right" w:leader="dot" w:pos="9016"/>
            </w:tabs>
            <w:spacing w:line="360" w:lineRule="auto"/>
            <w:jc w:val="both"/>
            <w:rPr>
              <w:rFonts w:ascii="Arial" w:eastAsiaTheme="minorEastAsia" w:hAnsi="Arial" w:cs="Arial"/>
              <w:noProof/>
              <w:sz w:val="24"/>
              <w:lang w:val="en-GB" w:eastAsia="en-GB"/>
            </w:rPr>
          </w:pPr>
          <w:hyperlink w:anchor="_Toc234778038" w:history="1">
            <w:r w:rsidR="00874EA9" w:rsidRPr="00874EA9">
              <w:rPr>
                <w:rStyle w:val="Hyperlink"/>
                <w:rFonts w:ascii="Arial" w:eastAsia="Times New Roman" w:hAnsi="Arial" w:cs="Arial"/>
                <w:noProof/>
                <w:sz w:val="24"/>
                <w:lang w:val="en-GB" w:eastAsia="en-GB"/>
              </w:rPr>
              <w:t>5. Limitations of the Study</w:t>
            </w:r>
            <w:r w:rsidR="00874EA9" w:rsidRPr="00874EA9">
              <w:rPr>
                <w:rFonts w:ascii="Arial" w:hAnsi="Arial" w:cs="Arial"/>
                <w:noProof/>
                <w:webHidden/>
                <w:sz w:val="24"/>
              </w:rPr>
              <w:tab/>
            </w:r>
            <w:r w:rsidR="00874EA9" w:rsidRPr="00874EA9">
              <w:rPr>
                <w:rFonts w:ascii="Arial" w:hAnsi="Arial" w:cs="Arial"/>
                <w:noProof/>
                <w:webHidden/>
                <w:sz w:val="24"/>
              </w:rPr>
              <w:fldChar w:fldCharType="begin"/>
            </w:r>
            <w:r w:rsidR="00874EA9" w:rsidRPr="00874EA9">
              <w:rPr>
                <w:rFonts w:ascii="Arial" w:hAnsi="Arial" w:cs="Arial"/>
                <w:noProof/>
                <w:webHidden/>
                <w:sz w:val="24"/>
              </w:rPr>
              <w:instrText xml:space="preserve"> PAGEREF _Toc234778038 \h </w:instrText>
            </w:r>
            <w:r w:rsidR="00874EA9" w:rsidRPr="00874EA9">
              <w:rPr>
                <w:rFonts w:ascii="Arial" w:hAnsi="Arial" w:cs="Arial"/>
                <w:noProof/>
                <w:webHidden/>
                <w:sz w:val="24"/>
              </w:rPr>
            </w:r>
            <w:r w:rsidR="00874EA9" w:rsidRPr="00874EA9">
              <w:rPr>
                <w:rFonts w:ascii="Arial" w:hAnsi="Arial" w:cs="Arial"/>
                <w:noProof/>
                <w:webHidden/>
                <w:sz w:val="24"/>
              </w:rPr>
              <w:fldChar w:fldCharType="separate"/>
            </w:r>
            <w:r w:rsidR="00874EA9" w:rsidRPr="00874EA9">
              <w:rPr>
                <w:rFonts w:ascii="Arial" w:hAnsi="Arial" w:cs="Arial"/>
                <w:noProof/>
                <w:webHidden/>
                <w:sz w:val="24"/>
              </w:rPr>
              <w:t>10</w:t>
            </w:r>
            <w:r w:rsidR="00874EA9" w:rsidRPr="00874EA9">
              <w:rPr>
                <w:rFonts w:ascii="Arial" w:hAnsi="Arial" w:cs="Arial"/>
                <w:noProof/>
                <w:webHidden/>
                <w:sz w:val="24"/>
              </w:rPr>
              <w:fldChar w:fldCharType="end"/>
            </w:r>
          </w:hyperlink>
        </w:p>
        <w:p w14:paraId="0C3CB08C" w14:textId="3272DF8C" w:rsidR="00874EA9" w:rsidRPr="00874EA9" w:rsidRDefault="00075B3E" w:rsidP="00874EA9">
          <w:pPr>
            <w:pStyle w:val="TOC1"/>
            <w:tabs>
              <w:tab w:val="right" w:leader="dot" w:pos="9016"/>
            </w:tabs>
            <w:spacing w:line="360" w:lineRule="auto"/>
            <w:jc w:val="both"/>
            <w:rPr>
              <w:rFonts w:ascii="Arial" w:eastAsiaTheme="minorEastAsia" w:hAnsi="Arial" w:cs="Arial"/>
              <w:noProof/>
              <w:sz w:val="24"/>
              <w:lang w:val="en-GB" w:eastAsia="en-GB"/>
            </w:rPr>
          </w:pPr>
          <w:hyperlink w:anchor="_Toc234778039" w:history="1">
            <w:r w:rsidR="00874EA9" w:rsidRPr="00874EA9">
              <w:rPr>
                <w:rStyle w:val="Hyperlink"/>
                <w:rFonts w:ascii="Arial" w:eastAsia="Times New Roman" w:hAnsi="Arial" w:cs="Arial"/>
                <w:noProof/>
                <w:sz w:val="24"/>
                <w:lang w:val="en-GB" w:eastAsia="en-GB"/>
              </w:rPr>
              <w:t>6. Research Timefram</w:t>
            </w:r>
            <w:r w:rsidR="00874EA9" w:rsidRPr="00874EA9">
              <w:rPr>
                <w:rFonts w:ascii="Arial" w:hAnsi="Arial" w:cs="Arial"/>
                <w:noProof/>
                <w:webHidden/>
                <w:sz w:val="24"/>
              </w:rPr>
              <w:tab/>
            </w:r>
            <w:r w:rsidR="00874EA9" w:rsidRPr="00874EA9">
              <w:rPr>
                <w:rFonts w:ascii="Arial" w:hAnsi="Arial" w:cs="Arial"/>
                <w:noProof/>
                <w:webHidden/>
                <w:sz w:val="24"/>
              </w:rPr>
              <w:fldChar w:fldCharType="begin"/>
            </w:r>
            <w:r w:rsidR="00874EA9" w:rsidRPr="00874EA9">
              <w:rPr>
                <w:rFonts w:ascii="Arial" w:hAnsi="Arial" w:cs="Arial"/>
                <w:noProof/>
                <w:webHidden/>
                <w:sz w:val="24"/>
              </w:rPr>
              <w:instrText xml:space="preserve"> PAGEREF _Toc234778039 \h </w:instrText>
            </w:r>
            <w:r w:rsidR="00874EA9" w:rsidRPr="00874EA9">
              <w:rPr>
                <w:rFonts w:ascii="Arial" w:hAnsi="Arial" w:cs="Arial"/>
                <w:noProof/>
                <w:webHidden/>
                <w:sz w:val="24"/>
              </w:rPr>
            </w:r>
            <w:r w:rsidR="00874EA9" w:rsidRPr="00874EA9">
              <w:rPr>
                <w:rFonts w:ascii="Arial" w:hAnsi="Arial" w:cs="Arial"/>
                <w:noProof/>
                <w:webHidden/>
                <w:sz w:val="24"/>
              </w:rPr>
              <w:fldChar w:fldCharType="separate"/>
            </w:r>
            <w:r w:rsidR="00874EA9" w:rsidRPr="00874EA9">
              <w:rPr>
                <w:rFonts w:ascii="Arial" w:hAnsi="Arial" w:cs="Arial"/>
                <w:noProof/>
                <w:webHidden/>
                <w:sz w:val="24"/>
              </w:rPr>
              <w:t>10</w:t>
            </w:r>
            <w:r w:rsidR="00874EA9" w:rsidRPr="00874EA9">
              <w:rPr>
                <w:rFonts w:ascii="Arial" w:hAnsi="Arial" w:cs="Arial"/>
                <w:noProof/>
                <w:webHidden/>
                <w:sz w:val="24"/>
              </w:rPr>
              <w:fldChar w:fldCharType="end"/>
            </w:r>
          </w:hyperlink>
        </w:p>
        <w:p w14:paraId="0F4D95A6" w14:textId="74424C61" w:rsidR="00874EA9" w:rsidRPr="00874EA9" w:rsidRDefault="00075B3E" w:rsidP="00874EA9">
          <w:pPr>
            <w:pStyle w:val="TOC1"/>
            <w:tabs>
              <w:tab w:val="right" w:leader="dot" w:pos="9016"/>
            </w:tabs>
            <w:spacing w:line="360" w:lineRule="auto"/>
            <w:jc w:val="both"/>
            <w:rPr>
              <w:rFonts w:ascii="Arial" w:eastAsiaTheme="minorEastAsia" w:hAnsi="Arial" w:cs="Arial"/>
              <w:noProof/>
              <w:sz w:val="24"/>
              <w:lang w:val="en-GB" w:eastAsia="en-GB"/>
            </w:rPr>
          </w:pPr>
          <w:hyperlink w:anchor="_Toc234778040" w:history="1">
            <w:r w:rsidR="00874EA9" w:rsidRPr="00874EA9">
              <w:rPr>
                <w:rStyle w:val="Hyperlink"/>
                <w:rFonts w:ascii="Arial" w:eastAsia="Times New Roman" w:hAnsi="Arial" w:cs="Arial"/>
                <w:noProof/>
                <w:sz w:val="24"/>
                <w:lang w:val="en-GB" w:eastAsia="en-GB"/>
              </w:rPr>
              <w:t>7. Conclusion</w:t>
            </w:r>
            <w:r w:rsidR="00874EA9" w:rsidRPr="00874EA9">
              <w:rPr>
                <w:rFonts w:ascii="Arial" w:hAnsi="Arial" w:cs="Arial"/>
                <w:noProof/>
                <w:webHidden/>
                <w:sz w:val="24"/>
              </w:rPr>
              <w:tab/>
            </w:r>
            <w:r w:rsidR="00874EA9" w:rsidRPr="00874EA9">
              <w:rPr>
                <w:rFonts w:ascii="Arial" w:hAnsi="Arial" w:cs="Arial"/>
                <w:noProof/>
                <w:webHidden/>
                <w:sz w:val="24"/>
              </w:rPr>
              <w:fldChar w:fldCharType="begin"/>
            </w:r>
            <w:r w:rsidR="00874EA9" w:rsidRPr="00874EA9">
              <w:rPr>
                <w:rFonts w:ascii="Arial" w:hAnsi="Arial" w:cs="Arial"/>
                <w:noProof/>
                <w:webHidden/>
                <w:sz w:val="24"/>
              </w:rPr>
              <w:instrText xml:space="preserve"> PAGEREF _Toc234778040 \h </w:instrText>
            </w:r>
            <w:r w:rsidR="00874EA9" w:rsidRPr="00874EA9">
              <w:rPr>
                <w:rFonts w:ascii="Arial" w:hAnsi="Arial" w:cs="Arial"/>
                <w:noProof/>
                <w:webHidden/>
                <w:sz w:val="24"/>
              </w:rPr>
            </w:r>
            <w:r w:rsidR="00874EA9" w:rsidRPr="00874EA9">
              <w:rPr>
                <w:rFonts w:ascii="Arial" w:hAnsi="Arial" w:cs="Arial"/>
                <w:noProof/>
                <w:webHidden/>
                <w:sz w:val="24"/>
              </w:rPr>
              <w:fldChar w:fldCharType="separate"/>
            </w:r>
            <w:r w:rsidR="00874EA9" w:rsidRPr="00874EA9">
              <w:rPr>
                <w:rFonts w:ascii="Arial" w:hAnsi="Arial" w:cs="Arial"/>
                <w:noProof/>
                <w:webHidden/>
                <w:sz w:val="24"/>
              </w:rPr>
              <w:t>11</w:t>
            </w:r>
            <w:r w:rsidR="00874EA9" w:rsidRPr="00874EA9">
              <w:rPr>
                <w:rFonts w:ascii="Arial" w:hAnsi="Arial" w:cs="Arial"/>
                <w:noProof/>
                <w:webHidden/>
                <w:sz w:val="24"/>
              </w:rPr>
              <w:fldChar w:fldCharType="end"/>
            </w:r>
          </w:hyperlink>
        </w:p>
        <w:p w14:paraId="2E72A9EB" w14:textId="6163D166" w:rsidR="00874EA9" w:rsidRDefault="00075B3E" w:rsidP="00874EA9">
          <w:pPr>
            <w:pStyle w:val="TOC1"/>
            <w:tabs>
              <w:tab w:val="right" w:leader="dot" w:pos="9016"/>
            </w:tabs>
            <w:spacing w:line="360" w:lineRule="auto"/>
            <w:jc w:val="both"/>
            <w:rPr>
              <w:rFonts w:eastAsiaTheme="minorEastAsia"/>
              <w:noProof/>
              <w:lang w:val="en-GB" w:eastAsia="en-GB"/>
            </w:rPr>
          </w:pPr>
          <w:hyperlink w:anchor="_Toc234778041" w:history="1">
            <w:r w:rsidR="00874EA9" w:rsidRPr="00874EA9">
              <w:rPr>
                <w:rStyle w:val="Hyperlink"/>
                <w:rFonts w:ascii="Arial" w:eastAsia="Times New Roman" w:hAnsi="Arial" w:cs="Arial"/>
                <w:noProof/>
                <w:sz w:val="24"/>
                <w:lang w:val="en-GB" w:eastAsia="en-GB"/>
              </w:rPr>
              <w:t>References</w:t>
            </w:r>
            <w:r w:rsidR="00874EA9" w:rsidRPr="00874EA9">
              <w:rPr>
                <w:rFonts w:ascii="Arial" w:hAnsi="Arial" w:cs="Arial"/>
                <w:noProof/>
                <w:webHidden/>
                <w:sz w:val="24"/>
              </w:rPr>
              <w:tab/>
            </w:r>
            <w:r w:rsidR="00874EA9" w:rsidRPr="00874EA9">
              <w:rPr>
                <w:rFonts w:ascii="Arial" w:hAnsi="Arial" w:cs="Arial"/>
                <w:noProof/>
                <w:webHidden/>
                <w:sz w:val="24"/>
              </w:rPr>
              <w:fldChar w:fldCharType="begin"/>
            </w:r>
            <w:r w:rsidR="00874EA9" w:rsidRPr="00874EA9">
              <w:rPr>
                <w:rFonts w:ascii="Arial" w:hAnsi="Arial" w:cs="Arial"/>
                <w:noProof/>
                <w:webHidden/>
                <w:sz w:val="24"/>
              </w:rPr>
              <w:instrText xml:space="preserve"> PAGEREF _Toc234778041 \h </w:instrText>
            </w:r>
            <w:r w:rsidR="00874EA9" w:rsidRPr="00874EA9">
              <w:rPr>
                <w:rFonts w:ascii="Arial" w:hAnsi="Arial" w:cs="Arial"/>
                <w:noProof/>
                <w:webHidden/>
                <w:sz w:val="24"/>
              </w:rPr>
            </w:r>
            <w:r w:rsidR="00874EA9" w:rsidRPr="00874EA9">
              <w:rPr>
                <w:rFonts w:ascii="Arial" w:hAnsi="Arial" w:cs="Arial"/>
                <w:noProof/>
                <w:webHidden/>
                <w:sz w:val="24"/>
              </w:rPr>
              <w:fldChar w:fldCharType="separate"/>
            </w:r>
            <w:r w:rsidR="00874EA9" w:rsidRPr="00874EA9">
              <w:rPr>
                <w:rFonts w:ascii="Arial" w:hAnsi="Arial" w:cs="Arial"/>
                <w:noProof/>
                <w:webHidden/>
                <w:sz w:val="24"/>
              </w:rPr>
              <w:t>12</w:t>
            </w:r>
            <w:r w:rsidR="00874EA9" w:rsidRPr="00874EA9">
              <w:rPr>
                <w:rFonts w:ascii="Arial" w:hAnsi="Arial" w:cs="Arial"/>
                <w:noProof/>
                <w:webHidden/>
                <w:sz w:val="24"/>
              </w:rPr>
              <w:fldChar w:fldCharType="end"/>
            </w:r>
          </w:hyperlink>
        </w:p>
        <w:p w14:paraId="68F9D89B" w14:textId="5A7199DC" w:rsidR="00A31DCA" w:rsidRPr="00BA4F22" w:rsidRDefault="00A31DCA" w:rsidP="00BA4F22">
          <w:pPr>
            <w:spacing w:line="360" w:lineRule="auto"/>
            <w:jc w:val="both"/>
            <w:rPr>
              <w:rFonts w:ascii="Arial" w:hAnsi="Arial" w:cs="Arial"/>
              <w:sz w:val="24"/>
              <w:szCs w:val="24"/>
              <w:lang w:val="en-GB"/>
            </w:rPr>
            <w:sectPr w:rsidR="00A31DCA" w:rsidRPr="00BA4F22" w:rsidSect="00E23192">
              <w:footerReference w:type="default" r:id="rId11"/>
              <w:pgSz w:w="11906" w:h="16838"/>
              <w:pgMar w:top="1440" w:right="1440" w:bottom="1440" w:left="1440" w:header="708" w:footer="708" w:gutter="0"/>
              <w:pgNumType w:fmt="lowerRoman" w:start="1"/>
              <w:cols w:space="708"/>
              <w:docGrid w:linePitch="360"/>
            </w:sectPr>
          </w:pPr>
          <w:r w:rsidRPr="00BA4F22">
            <w:rPr>
              <w:rFonts w:ascii="Arial" w:hAnsi="Arial" w:cs="Arial"/>
              <w:b/>
              <w:bCs/>
              <w:noProof/>
              <w:sz w:val="24"/>
              <w:szCs w:val="24"/>
              <w:lang w:val="en-GB"/>
            </w:rPr>
            <w:fldChar w:fldCharType="end"/>
          </w:r>
        </w:p>
      </w:sdtContent>
    </w:sdt>
    <w:p w14:paraId="65CB6D54" w14:textId="56F88A4D" w:rsidR="00C54CE9" w:rsidRPr="00C54CE9" w:rsidRDefault="00C54CE9" w:rsidP="007B46DB">
      <w:pPr>
        <w:pStyle w:val="Heading1"/>
        <w:rPr>
          <w:rFonts w:eastAsia="Times New Roman"/>
          <w:lang w:val="en-GB" w:eastAsia="en-GB"/>
        </w:rPr>
      </w:pPr>
      <w:bookmarkStart w:id="0" w:name="_Toc234778005"/>
      <w:r w:rsidRPr="00C54CE9">
        <w:rPr>
          <w:rFonts w:eastAsia="Times New Roman"/>
          <w:lang w:val="en-GB" w:eastAsia="en-GB"/>
        </w:rPr>
        <w:lastRenderedPageBreak/>
        <w:t>1. Introduction</w:t>
      </w:r>
      <w:bookmarkEnd w:id="0"/>
      <w:r w:rsidRPr="00C54CE9">
        <w:rPr>
          <w:rFonts w:eastAsia="Times New Roman"/>
          <w:lang w:val="en-GB" w:eastAsia="en-GB"/>
        </w:rPr>
        <w:t xml:space="preserve"> </w:t>
      </w:r>
    </w:p>
    <w:p w14:paraId="2CA4D1A4" w14:textId="3A4970D2" w:rsidR="00C54CE9" w:rsidRPr="00C54CE9" w:rsidRDefault="00C54CE9" w:rsidP="007B46DB">
      <w:pPr>
        <w:pStyle w:val="Heading2"/>
        <w:rPr>
          <w:rFonts w:eastAsia="Times New Roman"/>
          <w:lang w:val="en-GB" w:eastAsia="en-GB"/>
        </w:rPr>
      </w:pPr>
      <w:bookmarkStart w:id="1" w:name="_Toc234778006"/>
      <w:r w:rsidRPr="00C54CE9">
        <w:rPr>
          <w:rFonts w:eastAsia="Times New Roman"/>
          <w:lang w:val="en-GB" w:eastAsia="en-GB"/>
        </w:rPr>
        <w:t>1.1 Background o</w:t>
      </w:r>
      <w:r w:rsidR="0024593C">
        <w:rPr>
          <w:rFonts w:eastAsia="Times New Roman"/>
          <w:lang w:val="en-GB" w:eastAsia="en-GB"/>
        </w:rPr>
        <w:t>f the Global Fast-Food Industry</w:t>
      </w:r>
      <w:bookmarkEnd w:id="1"/>
    </w:p>
    <w:p w14:paraId="79524EE0" w14:textId="5AB88F14" w:rsidR="0024593C" w:rsidRPr="0024593C" w:rsidRDefault="0024593C" w:rsidP="007B46DB">
      <w:pPr>
        <w:spacing w:before="240" w:line="360" w:lineRule="auto"/>
        <w:jc w:val="both"/>
        <w:rPr>
          <w:rFonts w:ascii="Arial" w:eastAsia="Times New Roman" w:hAnsi="Arial" w:cs="Arial"/>
          <w:sz w:val="24"/>
          <w:szCs w:val="24"/>
          <w:lang w:val="en-GB" w:eastAsia="en-GB"/>
        </w:rPr>
      </w:pPr>
      <w:r w:rsidRPr="0024593C">
        <w:rPr>
          <w:rFonts w:ascii="Arial" w:eastAsia="Times New Roman" w:hAnsi="Arial" w:cs="Arial"/>
          <w:sz w:val="24"/>
          <w:szCs w:val="24"/>
          <w:lang w:val="en-GB" w:eastAsia="en-GB"/>
        </w:rPr>
        <w:t xml:space="preserve">The development of the fast food industry is exceptionally fast throughout the world, which is a result of the increasing urbanisation, the changed way of life, the higher disposable income and the demand for convenient food services. Multinational companies like McDonald's have enhanced their global presence by expanding their reach into developed and emerging markets. The industry is very competitive, meaning companies must continually keep innovating and adapting to the evolving preferences of consumers, new technologies, and sustainability issues (Kotler et al., 2022). The McDonald's Brand is one of the world's top fast food brands that has been able to establish a unified global brand while adapting to the local market </w:t>
      </w:r>
      <w:r w:rsidR="007B46DB">
        <w:rPr>
          <w:rFonts w:ascii="Arial" w:eastAsia="Times New Roman" w:hAnsi="Arial" w:cs="Arial"/>
          <w:sz w:val="24"/>
          <w:szCs w:val="24"/>
          <w:lang w:val="en-GB" w:eastAsia="en-GB"/>
        </w:rPr>
        <w:t>(McDonald's Corporation, 2024).</w:t>
      </w:r>
    </w:p>
    <w:p w14:paraId="196785EF" w14:textId="2EE2FE94" w:rsidR="0024593C" w:rsidRPr="007B46DB" w:rsidRDefault="0024593C" w:rsidP="007B46DB">
      <w:pPr>
        <w:pStyle w:val="Heading2"/>
        <w:rPr>
          <w:rFonts w:eastAsia="Times New Roman"/>
          <w:lang w:val="en-GB" w:eastAsia="en-GB"/>
        </w:rPr>
      </w:pPr>
      <w:bookmarkStart w:id="2" w:name="_Toc234778007"/>
      <w:r w:rsidRPr="0024593C">
        <w:rPr>
          <w:rFonts w:eastAsia="Times New Roman"/>
          <w:lang w:val="en-GB" w:eastAsia="en-GB"/>
        </w:rPr>
        <w:t>1.2 International Marketing Adaptation</w:t>
      </w:r>
      <w:bookmarkEnd w:id="2"/>
    </w:p>
    <w:p w14:paraId="20156D09" w14:textId="1DCD6BE6" w:rsidR="00C54CE9" w:rsidRPr="00C54CE9" w:rsidRDefault="0024593C" w:rsidP="007B46DB">
      <w:pPr>
        <w:spacing w:before="240" w:line="360" w:lineRule="auto"/>
        <w:jc w:val="both"/>
        <w:rPr>
          <w:rFonts w:ascii="Arial" w:eastAsia="Times New Roman" w:hAnsi="Arial" w:cs="Arial"/>
          <w:sz w:val="24"/>
          <w:szCs w:val="24"/>
          <w:lang w:val="en-GB" w:eastAsia="en-GB"/>
        </w:rPr>
      </w:pPr>
      <w:r w:rsidRPr="0024593C">
        <w:rPr>
          <w:rFonts w:ascii="Arial" w:eastAsia="Times New Roman" w:hAnsi="Arial" w:cs="Arial"/>
          <w:sz w:val="24"/>
          <w:szCs w:val="24"/>
          <w:lang w:val="en-GB" w:eastAsia="en-GB"/>
        </w:rPr>
        <w:t>International marketing adaptation involves adapting marketing strategies to the cultural, economic, legal and social environment of each country (Keegan and Green, 2020). Elements of the marketing mix (product, price, promotion and place) are sometimes modified to meet local customer preferences while retaining a global brand image (Kotler et al., 2022). McDonald's is known for its ability to balance standardization and adaptation by providing culturally appropriate menus and promotions in the various markets i</w:t>
      </w:r>
      <w:r>
        <w:rPr>
          <w:rFonts w:ascii="Arial" w:eastAsia="Times New Roman" w:hAnsi="Arial" w:cs="Arial"/>
          <w:sz w:val="24"/>
          <w:szCs w:val="24"/>
          <w:lang w:val="en-GB" w:eastAsia="en-GB"/>
        </w:rPr>
        <w:t>t operates in (</w:t>
      </w:r>
      <w:proofErr w:type="spellStart"/>
      <w:r>
        <w:rPr>
          <w:rFonts w:ascii="Arial" w:eastAsia="Times New Roman" w:hAnsi="Arial" w:cs="Arial"/>
          <w:sz w:val="24"/>
          <w:szCs w:val="24"/>
          <w:lang w:val="en-GB" w:eastAsia="en-GB"/>
        </w:rPr>
        <w:t>Hollensen</w:t>
      </w:r>
      <w:proofErr w:type="spellEnd"/>
      <w:r>
        <w:rPr>
          <w:rFonts w:ascii="Arial" w:eastAsia="Times New Roman" w:hAnsi="Arial" w:cs="Arial"/>
          <w:sz w:val="24"/>
          <w:szCs w:val="24"/>
          <w:lang w:val="en-GB" w:eastAsia="en-GB"/>
        </w:rPr>
        <w:t>, 2020)</w:t>
      </w:r>
      <w:r w:rsidR="007B46DB">
        <w:rPr>
          <w:rFonts w:ascii="Arial" w:eastAsia="Times New Roman" w:hAnsi="Arial" w:cs="Arial"/>
          <w:sz w:val="24"/>
          <w:szCs w:val="24"/>
          <w:lang w:val="en-GB" w:eastAsia="en-GB"/>
        </w:rPr>
        <w:t>.</w:t>
      </w:r>
    </w:p>
    <w:p w14:paraId="5C79897C" w14:textId="68BA9B54" w:rsidR="00C54CE9" w:rsidRPr="007B46DB" w:rsidRDefault="00C54CE9" w:rsidP="007B46DB">
      <w:pPr>
        <w:pStyle w:val="Heading2"/>
        <w:rPr>
          <w:rFonts w:eastAsia="Times New Roman"/>
          <w:lang w:val="en-GB" w:eastAsia="en-GB"/>
        </w:rPr>
      </w:pPr>
      <w:bookmarkStart w:id="3" w:name="_Toc234778008"/>
      <w:r w:rsidRPr="00C54CE9">
        <w:rPr>
          <w:rFonts w:eastAsia="Times New Roman"/>
          <w:lang w:val="en-GB" w:eastAsia="en-GB"/>
        </w:rPr>
        <w:t>1.3 Fast-Food Market Context in the UK and India</w:t>
      </w:r>
      <w:bookmarkEnd w:id="3"/>
    </w:p>
    <w:p w14:paraId="3CAC81DA" w14:textId="5CCB6621" w:rsidR="00DB0152" w:rsidRPr="00DB0152" w:rsidRDefault="00DB0152" w:rsidP="007B46DB">
      <w:pPr>
        <w:spacing w:before="240" w:line="360" w:lineRule="auto"/>
        <w:jc w:val="both"/>
        <w:rPr>
          <w:rFonts w:ascii="Arial" w:eastAsia="Times New Roman" w:hAnsi="Arial" w:cs="Arial"/>
          <w:sz w:val="24"/>
          <w:szCs w:val="24"/>
          <w:lang w:val="en-GB" w:eastAsia="en-GB"/>
        </w:rPr>
      </w:pPr>
      <w:r w:rsidRPr="00DB0152">
        <w:rPr>
          <w:rFonts w:ascii="Arial" w:eastAsia="Times New Roman" w:hAnsi="Arial" w:cs="Arial"/>
          <w:sz w:val="24"/>
          <w:szCs w:val="24"/>
          <w:lang w:val="en-GB" w:eastAsia="en-GB"/>
        </w:rPr>
        <w:t xml:space="preserve">The UK and India are two markets with contrasting characteristics of fast food. The UK is an established market with a tendency to buy foods digitally, high competition and growing demand for healthier/eco-friendly food (Statista, 2024). India is, however, a dynamic market, </w:t>
      </w:r>
      <w:r w:rsidR="007B46DB" w:rsidRPr="00DB0152">
        <w:rPr>
          <w:rFonts w:ascii="Arial" w:eastAsia="Times New Roman" w:hAnsi="Arial" w:cs="Arial"/>
          <w:sz w:val="24"/>
          <w:szCs w:val="24"/>
          <w:lang w:val="en-GB" w:eastAsia="en-GB"/>
        </w:rPr>
        <w:t>fuelled</w:t>
      </w:r>
      <w:r w:rsidRPr="00DB0152">
        <w:rPr>
          <w:rFonts w:ascii="Arial" w:eastAsia="Times New Roman" w:hAnsi="Arial" w:cs="Arial"/>
          <w:sz w:val="24"/>
          <w:szCs w:val="24"/>
          <w:lang w:val="en-GB" w:eastAsia="en-GB"/>
        </w:rPr>
        <w:t xml:space="preserve"> by urbanisation, population growth and increasing disposable incomes (IBEF, 2024). As cultural and religious diversity differs from that of other countries, McDonald's needs to change their menu, pricing, and promotional offerings more extensively in India as compared to the UK, while keeping their global brand identity (McDonald's India, 2024).</w:t>
      </w:r>
    </w:p>
    <w:p w14:paraId="40FE6D93" w14:textId="77777777" w:rsidR="00DB0152" w:rsidRPr="00DB0152" w:rsidRDefault="00DB0152" w:rsidP="007B46DB">
      <w:pPr>
        <w:spacing w:before="240" w:line="360" w:lineRule="auto"/>
        <w:jc w:val="both"/>
        <w:rPr>
          <w:rFonts w:ascii="Arial" w:eastAsia="Times New Roman" w:hAnsi="Arial" w:cs="Arial"/>
          <w:sz w:val="24"/>
          <w:szCs w:val="24"/>
          <w:lang w:val="en-GB" w:eastAsia="en-GB"/>
        </w:rPr>
      </w:pPr>
    </w:p>
    <w:p w14:paraId="5402DE1A" w14:textId="2D102F9D" w:rsidR="00DB0152" w:rsidRPr="007B46DB" w:rsidRDefault="007B46DB" w:rsidP="007B46DB">
      <w:pPr>
        <w:pStyle w:val="Heading2"/>
        <w:rPr>
          <w:rFonts w:eastAsia="Times New Roman"/>
          <w:lang w:val="en-GB" w:eastAsia="en-GB"/>
        </w:rPr>
      </w:pPr>
      <w:bookmarkStart w:id="4" w:name="_Toc234778009"/>
      <w:r>
        <w:rPr>
          <w:rFonts w:eastAsia="Times New Roman"/>
          <w:lang w:val="en-GB" w:eastAsia="en-GB"/>
        </w:rPr>
        <w:lastRenderedPageBreak/>
        <w:t xml:space="preserve">1.4 Research </w:t>
      </w:r>
      <w:bookmarkEnd w:id="4"/>
      <w:r w:rsidR="00FB0556">
        <w:rPr>
          <w:rFonts w:eastAsia="Times New Roman"/>
          <w:lang w:val="en-GB" w:eastAsia="en-GB"/>
        </w:rPr>
        <w:t>Problem</w:t>
      </w:r>
    </w:p>
    <w:p w14:paraId="23D865BE" w14:textId="7B4C8EDE" w:rsidR="00DB0152" w:rsidRPr="00DB0152" w:rsidRDefault="00DB0152" w:rsidP="007B46DB">
      <w:pPr>
        <w:spacing w:before="240" w:line="360" w:lineRule="auto"/>
        <w:jc w:val="both"/>
        <w:rPr>
          <w:rFonts w:ascii="Arial" w:eastAsia="Times New Roman" w:hAnsi="Arial" w:cs="Arial"/>
          <w:sz w:val="24"/>
          <w:szCs w:val="24"/>
          <w:lang w:val="en-GB" w:eastAsia="en-GB"/>
        </w:rPr>
      </w:pPr>
      <w:r w:rsidRPr="00DB0152">
        <w:rPr>
          <w:rFonts w:ascii="Arial" w:eastAsia="Times New Roman" w:hAnsi="Arial" w:cs="Arial"/>
          <w:sz w:val="24"/>
          <w:szCs w:val="24"/>
          <w:lang w:val="en-GB" w:eastAsia="en-GB"/>
        </w:rPr>
        <w:t>Although the company has achieved international success, determining the right level of global standardization and of local adaptation has proven difficult due to the differences in consumer tastes and culture between internat</w:t>
      </w:r>
      <w:r w:rsidR="007B46DB">
        <w:rPr>
          <w:rFonts w:ascii="Arial" w:eastAsia="Times New Roman" w:hAnsi="Arial" w:cs="Arial"/>
          <w:sz w:val="24"/>
          <w:szCs w:val="24"/>
          <w:lang w:val="en-GB" w:eastAsia="en-GB"/>
        </w:rPr>
        <w:t>ional markets (Hofstede, 2001).</w:t>
      </w:r>
    </w:p>
    <w:p w14:paraId="5CC6D31D" w14:textId="780D7D21" w:rsidR="00DB0152" w:rsidRPr="007B46DB" w:rsidRDefault="00DB0152" w:rsidP="007B46DB">
      <w:pPr>
        <w:pStyle w:val="Heading2"/>
        <w:rPr>
          <w:rFonts w:eastAsia="Times New Roman"/>
          <w:lang w:val="en-GB" w:eastAsia="en-GB"/>
        </w:rPr>
      </w:pPr>
      <w:bookmarkStart w:id="5" w:name="_Toc234778010"/>
      <w:r w:rsidRPr="00DB0152">
        <w:rPr>
          <w:rFonts w:eastAsia="Times New Roman"/>
          <w:lang w:val="en-GB" w:eastAsia="en-GB"/>
        </w:rPr>
        <w:t>1.5 Research Gap</w:t>
      </w:r>
      <w:bookmarkEnd w:id="5"/>
    </w:p>
    <w:p w14:paraId="2857DF3D" w14:textId="3153DE4A" w:rsidR="00C54CE9" w:rsidRPr="00C54CE9" w:rsidRDefault="00DB0152" w:rsidP="007B46DB">
      <w:pPr>
        <w:spacing w:before="240" w:line="360" w:lineRule="auto"/>
        <w:jc w:val="both"/>
        <w:rPr>
          <w:rFonts w:ascii="Arial" w:eastAsia="Times New Roman" w:hAnsi="Arial" w:cs="Arial"/>
          <w:sz w:val="24"/>
          <w:szCs w:val="24"/>
          <w:lang w:val="en-GB" w:eastAsia="en-GB"/>
        </w:rPr>
      </w:pPr>
      <w:r w:rsidRPr="00DB0152">
        <w:rPr>
          <w:rFonts w:ascii="Arial" w:eastAsia="Times New Roman" w:hAnsi="Arial" w:cs="Arial"/>
          <w:sz w:val="24"/>
          <w:szCs w:val="24"/>
          <w:lang w:val="en-GB" w:eastAsia="en-GB"/>
        </w:rPr>
        <w:t>There has been a significant amount of research focused on McDonald's international marketing strategies but, to date little recent research has sought to compare their adaptation strategies in the UK and in India. This study aims to fill this gap by making a comparative evaluation of these two culturally different markets (Ch</w:t>
      </w:r>
      <w:r>
        <w:rPr>
          <w:rFonts w:ascii="Arial" w:eastAsia="Times New Roman" w:hAnsi="Arial" w:cs="Arial"/>
          <w:sz w:val="24"/>
          <w:szCs w:val="24"/>
          <w:lang w:val="en-GB" w:eastAsia="en-GB"/>
        </w:rPr>
        <w:t>affey and Ellis-Chadwick, 2022)</w:t>
      </w:r>
      <w:r w:rsidR="007B46DB">
        <w:rPr>
          <w:rFonts w:ascii="Arial" w:eastAsia="Times New Roman" w:hAnsi="Arial" w:cs="Arial"/>
          <w:sz w:val="24"/>
          <w:szCs w:val="24"/>
          <w:lang w:val="en-GB" w:eastAsia="en-GB"/>
        </w:rPr>
        <w:t>.</w:t>
      </w:r>
    </w:p>
    <w:p w14:paraId="21B00213" w14:textId="0FBE8B4C" w:rsidR="00C54CE9" w:rsidRPr="007B46DB" w:rsidRDefault="00C54CE9" w:rsidP="007B46DB">
      <w:pPr>
        <w:pStyle w:val="Heading2"/>
        <w:rPr>
          <w:rFonts w:eastAsia="Times New Roman"/>
          <w:lang w:val="en-GB" w:eastAsia="en-GB"/>
        </w:rPr>
      </w:pPr>
      <w:bookmarkStart w:id="6" w:name="_Toc234778011"/>
      <w:r w:rsidRPr="00C54CE9">
        <w:rPr>
          <w:rFonts w:eastAsia="Times New Roman"/>
          <w:lang w:val="en-GB" w:eastAsia="en-GB"/>
        </w:rPr>
        <w:t>1.6 Research Aim</w:t>
      </w:r>
      <w:bookmarkEnd w:id="6"/>
    </w:p>
    <w:p w14:paraId="21CA4230" w14:textId="0AF048F6" w:rsidR="00C54CE9" w:rsidRPr="00C54CE9" w:rsidRDefault="00C54CE9" w:rsidP="007B46DB">
      <w:pPr>
        <w:spacing w:before="240" w:line="360" w:lineRule="auto"/>
        <w:jc w:val="both"/>
        <w:rPr>
          <w:rFonts w:ascii="Arial" w:eastAsia="Times New Roman" w:hAnsi="Arial" w:cs="Arial"/>
          <w:sz w:val="24"/>
          <w:szCs w:val="24"/>
          <w:lang w:val="en-GB" w:eastAsia="en-GB"/>
        </w:rPr>
      </w:pPr>
      <w:r w:rsidRPr="00C54CE9">
        <w:rPr>
          <w:rFonts w:ascii="Arial" w:eastAsia="Times New Roman" w:hAnsi="Arial" w:cs="Arial"/>
          <w:sz w:val="24"/>
          <w:szCs w:val="24"/>
          <w:lang w:val="en-GB" w:eastAsia="en-GB"/>
        </w:rPr>
        <w:t>To evaluate the international marketing adaptation strategies adopted by McDonald's in the UK and India and assess their influence on customer satisfac</w:t>
      </w:r>
      <w:r w:rsidR="007B46DB">
        <w:rPr>
          <w:rFonts w:ascii="Arial" w:eastAsia="Times New Roman" w:hAnsi="Arial" w:cs="Arial"/>
          <w:sz w:val="24"/>
          <w:szCs w:val="24"/>
          <w:lang w:val="en-GB" w:eastAsia="en-GB"/>
        </w:rPr>
        <w:t>tion and competitive advantage.</w:t>
      </w:r>
    </w:p>
    <w:p w14:paraId="6759EE7F" w14:textId="77777777" w:rsidR="00C54CE9" w:rsidRPr="00C54CE9" w:rsidRDefault="00C54CE9" w:rsidP="007B46DB">
      <w:pPr>
        <w:pStyle w:val="Heading2"/>
        <w:rPr>
          <w:rFonts w:eastAsia="Times New Roman"/>
          <w:lang w:val="en-GB" w:eastAsia="en-GB"/>
        </w:rPr>
      </w:pPr>
      <w:bookmarkStart w:id="7" w:name="_Toc234778012"/>
      <w:r w:rsidRPr="00C54CE9">
        <w:rPr>
          <w:rFonts w:eastAsia="Times New Roman"/>
          <w:lang w:val="en-GB" w:eastAsia="en-GB"/>
        </w:rPr>
        <w:t>1.7 Research Objectives</w:t>
      </w:r>
      <w:bookmarkEnd w:id="7"/>
    </w:p>
    <w:p w14:paraId="001F6DC9" w14:textId="77777777" w:rsidR="00C54CE9" w:rsidRPr="007B46DB" w:rsidRDefault="00C54CE9" w:rsidP="007B46DB">
      <w:pPr>
        <w:pStyle w:val="ListParagraph"/>
        <w:numPr>
          <w:ilvl w:val="0"/>
          <w:numId w:val="31"/>
        </w:numPr>
        <w:spacing w:before="240" w:line="360" w:lineRule="auto"/>
        <w:jc w:val="both"/>
        <w:rPr>
          <w:rFonts w:ascii="Arial" w:eastAsia="Times New Roman" w:hAnsi="Arial" w:cs="Arial"/>
          <w:sz w:val="24"/>
          <w:szCs w:val="24"/>
          <w:lang w:val="en-GB" w:eastAsia="en-GB"/>
        </w:rPr>
      </w:pPr>
      <w:r w:rsidRPr="007B46DB">
        <w:rPr>
          <w:rFonts w:ascii="Arial" w:eastAsia="Times New Roman" w:hAnsi="Arial" w:cs="Arial"/>
          <w:sz w:val="24"/>
          <w:szCs w:val="24"/>
          <w:lang w:val="en-GB" w:eastAsia="en-GB"/>
        </w:rPr>
        <w:t>To examine McDonald's marketing adaptation strategies in the UK and India.</w:t>
      </w:r>
    </w:p>
    <w:p w14:paraId="50C35DDC" w14:textId="77777777" w:rsidR="00C54CE9" w:rsidRPr="007B46DB" w:rsidRDefault="00C54CE9" w:rsidP="007B46DB">
      <w:pPr>
        <w:pStyle w:val="ListParagraph"/>
        <w:numPr>
          <w:ilvl w:val="0"/>
          <w:numId w:val="31"/>
        </w:numPr>
        <w:spacing w:before="240" w:line="360" w:lineRule="auto"/>
        <w:jc w:val="both"/>
        <w:rPr>
          <w:rFonts w:ascii="Arial" w:eastAsia="Times New Roman" w:hAnsi="Arial" w:cs="Arial"/>
          <w:sz w:val="24"/>
          <w:szCs w:val="24"/>
          <w:lang w:val="en-GB" w:eastAsia="en-GB"/>
        </w:rPr>
      </w:pPr>
      <w:r w:rsidRPr="007B46DB">
        <w:rPr>
          <w:rFonts w:ascii="Arial" w:eastAsia="Times New Roman" w:hAnsi="Arial" w:cs="Arial"/>
          <w:sz w:val="24"/>
          <w:szCs w:val="24"/>
          <w:lang w:val="en-GB" w:eastAsia="en-GB"/>
        </w:rPr>
        <w:t>To compare the influence of cultural and consumer behaviour differences on these strategies.</w:t>
      </w:r>
    </w:p>
    <w:p w14:paraId="71F49058" w14:textId="77777777" w:rsidR="00C54CE9" w:rsidRPr="007B46DB" w:rsidRDefault="00C54CE9" w:rsidP="007B46DB">
      <w:pPr>
        <w:pStyle w:val="ListParagraph"/>
        <w:numPr>
          <w:ilvl w:val="0"/>
          <w:numId w:val="31"/>
        </w:numPr>
        <w:spacing w:before="240" w:line="360" w:lineRule="auto"/>
        <w:jc w:val="both"/>
        <w:rPr>
          <w:rFonts w:ascii="Arial" w:eastAsia="Times New Roman" w:hAnsi="Arial" w:cs="Arial"/>
          <w:sz w:val="24"/>
          <w:szCs w:val="24"/>
          <w:lang w:val="en-GB" w:eastAsia="en-GB"/>
        </w:rPr>
      </w:pPr>
      <w:r w:rsidRPr="007B46DB">
        <w:rPr>
          <w:rFonts w:ascii="Arial" w:eastAsia="Times New Roman" w:hAnsi="Arial" w:cs="Arial"/>
          <w:sz w:val="24"/>
          <w:szCs w:val="24"/>
          <w:lang w:val="en-GB" w:eastAsia="en-GB"/>
        </w:rPr>
        <w:t>To evaluate the effectiveness of adaptation in enhancing customer satisfaction and competitive advantage.</w:t>
      </w:r>
    </w:p>
    <w:p w14:paraId="4E527CE0" w14:textId="77777777" w:rsidR="00C54CE9" w:rsidRPr="007B46DB" w:rsidRDefault="00C54CE9" w:rsidP="007B46DB">
      <w:pPr>
        <w:pStyle w:val="ListParagraph"/>
        <w:numPr>
          <w:ilvl w:val="0"/>
          <w:numId w:val="31"/>
        </w:numPr>
        <w:spacing w:before="240" w:line="360" w:lineRule="auto"/>
        <w:jc w:val="both"/>
        <w:rPr>
          <w:rFonts w:ascii="Arial" w:eastAsia="Times New Roman" w:hAnsi="Arial" w:cs="Arial"/>
          <w:sz w:val="24"/>
          <w:szCs w:val="24"/>
          <w:lang w:val="en-GB" w:eastAsia="en-GB"/>
        </w:rPr>
      </w:pPr>
      <w:r w:rsidRPr="007B46DB">
        <w:rPr>
          <w:rFonts w:ascii="Arial" w:eastAsia="Times New Roman" w:hAnsi="Arial" w:cs="Arial"/>
          <w:sz w:val="24"/>
          <w:szCs w:val="24"/>
          <w:lang w:val="en-GB" w:eastAsia="en-GB"/>
        </w:rPr>
        <w:t>To recommend improvements for international marketing adaptation.</w:t>
      </w:r>
    </w:p>
    <w:p w14:paraId="4D8D6F6C" w14:textId="77777777" w:rsidR="00C54CE9" w:rsidRPr="00C54CE9" w:rsidRDefault="00C54CE9" w:rsidP="007B46DB">
      <w:pPr>
        <w:pStyle w:val="Heading2"/>
        <w:rPr>
          <w:rFonts w:eastAsia="Times New Roman"/>
          <w:lang w:val="en-GB" w:eastAsia="en-GB"/>
        </w:rPr>
      </w:pPr>
      <w:bookmarkStart w:id="8" w:name="_Toc234778013"/>
      <w:r w:rsidRPr="00C54CE9">
        <w:rPr>
          <w:rFonts w:eastAsia="Times New Roman"/>
          <w:lang w:val="en-GB" w:eastAsia="en-GB"/>
        </w:rPr>
        <w:t>1.8 Research Questions</w:t>
      </w:r>
      <w:bookmarkEnd w:id="8"/>
    </w:p>
    <w:p w14:paraId="45F8581A" w14:textId="77777777" w:rsidR="00C54CE9" w:rsidRPr="007B46DB" w:rsidRDefault="00C54CE9" w:rsidP="007B46DB">
      <w:pPr>
        <w:pStyle w:val="ListParagraph"/>
        <w:numPr>
          <w:ilvl w:val="0"/>
          <w:numId w:val="32"/>
        </w:numPr>
        <w:spacing w:before="240" w:line="360" w:lineRule="auto"/>
        <w:jc w:val="both"/>
        <w:rPr>
          <w:rFonts w:ascii="Arial" w:eastAsia="Times New Roman" w:hAnsi="Arial" w:cs="Arial"/>
          <w:sz w:val="24"/>
          <w:szCs w:val="24"/>
          <w:lang w:val="en-GB" w:eastAsia="en-GB"/>
        </w:rPr>
      </w:pPr>
      <w:r w:rsidRPr="007B46DB">
        <w:rPr>
          <w:rFonts w:ascii="Arial" w:eastAsia="Times New Roman" w:hAnsi="Arial" w:cs="Arial"/>
          <w:sz w:val="24"/>
          <w:szCs w:val="24"/>
          <w:lang w:val="en-GB" w:eastAsia="en-GB"/>
        </w:rPr>
        <w:t>What marketing adaptation strategies does McDonald's use in the UK and India?</w:t>
      </w:r>
    </w:p>
    <w:p w14:paraId="6358BD6D" w14:textId="77777777" w:rsidR="00C54CE9" w:rsidRPr="007B46DB" w:rsidRDefault="00C54CE9" w:rsidP="007B46DB">
      <w:pPr>
        <w:pStyle w:val="ListParagraph"/>
        <w:numPr>
          <w:ilvl w:val="0"/>
          <w:numId w:val="32"/>
        </w:numPr>
        <w:spacing w:before="240" w:line="360" w:lineRule="auto"/>
        <w:jc w:val="both"/>
        <w:rPr>
          <w:rFonts w:ascii="Arial" w:eastAsia="Times New Roman" w:hAnsi="Arial" w:cs="Arial"/>
          <w:sz w:val="24"/>
          <w:szCs w:val="24"/>
          <w:lang w:val="en-GB" w:eastAsia="en-GB"/>
        </w:rPr>
      </w:pPr>
      <w:r w:rsidRPr="007B46DB">
        <w:rPr>
          <w:rFonts w:ascii="Arial" w:eastAsia="Times New Roman" w:hAnsi="Arial" w:cs="Arial"/>
          <w:sz w:val="24"/>
          <w:szCs w:val="24"/>
          <w:lang w:val="en-GB" w:eastAsia="en-GB"/>
        </w:rPr>
        <w:t>How do cultural differences influence these strategies?</w:t>
      </w:r>
    </w:p>
    <w:p w14:paraId="5E67F296" w14:textId="77777777" w:rsidR="00C54CE9" w:rsidRPr="007B46DB" w:rsidRDefault="00C54CE9" w:rsidP="007B46DB">
      <w:pPr>
        <w:pStyle w:val="ListParagraph"/>
        <w:numPr>
          <w:ilvl w:val="0"/>
          <w:numId w:val="32"/>
        </w:numPr>
        <w:spacing w:before="240" w:line="360" w:lineRule="auto"/>
        <w:jc w:val="both"/>
        <w:rPr>
          <w:rFonts w:ascii="Arial" w:eastAsia="Times New Roman" w:hAnsi="Arial" w:cs="Arial"/>
          <w:sz w:val="24"/>
          <w:szCs w:val="24"/>
          <w:lang w:val="en-GB" w:eastAsia="en-GB"/>
        </w:rPr>
      </w:pPr>
      <w:r w:rsidRPr="007B46DB">
        <w:rPr>
          <w:rFonts w:ascii="Arial" w:eastAsia="Times New Roman" w:hAnsi="Arial" w:cs="Arial"/>
          <w:sz w:val="24"/>
          <w:szCs w:val="24"/>
          <w:lang w:val="en-GB" w:eastAsia="en-GB"/>
        </w:rPr>
        <w:t>How effective are these strategies in improving customer satisfaction and competitive advantage?</w:t>
      </w:r>
    </w:p>
    <w:p w14:paraId="54D24539" w14:textId="77777777" w:rsidR="00C54CE9" w:rsidRPr="007B46DB" w:rsidRDefault="00C54CE9" w:rsidP="007B46DB">
      <w:pPr>
        <w:pStyle w:val="ListParagraph"/>
        <w:numPr>
          <w:ilvl w:val="0"/>
          <w:numId w:val="32"/>
        </w:numPr>
        <w:spacing w:before="240" w:line="360" w:lineRule="auto"/>
        <w:jc w:val="both"/>
        <w:rPr>
          <w:rFonts w:ascii="Arial" w:eastAsia="Times New Roman" w:hAnsi="Arial" w:cs="Arial"/>
          <w:sz w:val="24"/>
          <w:szCs w:val="24"/>
          <w:lang w:val="en-GB" w:eastAsia="en-GB"/>
        </w:rPr>
      </w:pPr>
      <w:r w:rsidRPr="007B46DB">
        <w:rPr>
          <w:rFonts w:ascii="Arial" w:eastAsia="Times New Roman" w:hAnsi="Arial" w:cs="Arial"/>
          <w:sz w:val="24"/>
          <w:szCs w:val="24"/>
          <w:lang w:val="en-GB" w:eastAsia="en-GB"/>
        </w:rPr>
        <w:t>What recommendations can improve McDonald's international marketing adaptation?</w:t>
      </w:r>
    </w:p>
    <w:p w14:paraId="72A54C8D" w14:textId="7526CA29" w:rsidR="00C54CE9" w:rsidRPr="007B46DB" w:rsidRDefault="00C54CE9" w:rsidP="007B46DB">
      <w:pPr>
        <w:pStyle w:val="Heading2"/>
        <w:rPr>
          <w:rFonts w:eastAsia="Times New Roman"/>
          <w:lang w:val="en-GB" w:eastAsia="en-GB"/>
        </w:rPr>
      </w:pPr>
      <w:bookmarkStart w:id="9" w:name="_Toc234778014"/>
      <w:r w:rsidRPr="00C54CE9">
        <w:rPr>
          <w:rFonts w:eastAsia="Times New Roman"/>
          <w:lang w:val="en-GB" w:eastAsia="en-GB"/>
        </w:rPr>
        <w:lastRenderedPageBreak/>
        <w:t>1.9 Significance of the Study</w:t>
      </w:r>
      <w:bookmarkEnd w:id="9"/>
    </w:p>
    <w:p w14:paraId="57712A29" w14:textId="58CCB907" w:rsidR="008D4E10" w:rsidRDefault="00784B14" w:rsidP="007B46DB">
      <w:pPr>
        <w:spacing w:before="240" w:line="360" w:lineRule="auto"/>
        <w:jc w:val="both"/>
        <w:rPr>
          <w:rFonts w:ascii="Arial" w:eastAsia="Times New Roman" w:hAnsi="Arial" w:cs="Arial"/>
          <w:sz w:val="24"/>
          <w:szCs w:val="24"/>
          <w:lang w:val="en-GB" w:eastAsia="en-GB"/>
        </w:rPr>
      </w:pPr>
      <w:r w:rsidRPr="00784B14">
        <w:rPr>
          <w:rFonts w:ascii="Arial" w:eastAsia="Times New Roman" w:hAnsi="Arial" w:cs="Arial"/>
          <w:sz w:val="24"/>
          <w:szCs w:val="24"/>
          <w:lang w:val="en-GB" w:eastAsia="en-GB"/>
        </w:rPr>
        <w:t xml:space="preserve">The study will be helpful to the international marketing knowledge by </w:t>
      </w:r>
      <w:r w:rsidR="007B46DB" w:rsidRPr="00784B14">
        <w:rPr>
          <w:rFonts w:ascii="Arial" w:eastAsia="Times New Roman" w:hAnsi="Arial" w:cs="Arial"/>
          <w:sz w:val="24"/>
          <w:szCs w:val="24"/>
          <w:lang w:val="en-GB" w:eastAsia="en-GB"/>
        </w:rPr>
        <w:t>analysing</w:t>
      </w:r>
      <w:r w:rsidRPr="00784B14">
        <w:rPr>
          <w:rFonts w:ascii="Arial" w:eastAsia="Times New Roman" w:hAnsi="Arial" w:cs="Arial"/>
          <w:sz w:val="24"/>
          <w:szCs w:val="24"/>
          <w:lang w:val="en-GB" w:eastAsia="en-GB"/>
        </w:rPr>
        <w:t xml:space="preserve"> and comparing the marketing adaptation strategies used by McDonald's in UK and India. The results will be of practical relevance for academics, marketing managers, multinationals and entrepreneurs aiming at entering into culturally diverse international marke</w:t>
      </w:r>
      <w:r>
        <w:rPr>
          <w:rFonts w:ascii="Arial" w:eastAsia="Times New Roman" w:hAnsi="Arial" w:cs="Arial"/>
          <w:sz w:val="24"/>
          <w:szCs w:val="24"/>
          <w:lang w:val="en-GB" w:eastAsia="en-GB"/>
        </w:rPr>
        <w:t>ts (Porter, 1985; Barney, 1991)</w:t>
      </w:r>
      <w:r w:rsidR="00C54CE9" w:rsidRPr="00C54CE9">
        <w:rPr>
          <w:rFonts w:ascii="Arial" w:eastAsia="Times New Roman" w:hAnsi="Arial" w:cs="Arial"/>
          <w:sz w:val="24"/>
          <w:szCs w:val="24"/>
          <w:lang w:val="en-GB" w:eastAsia="en-GB"/>
        </w:rPr>
        <w:t>.</w:t>
      </w:r>
    </w:p>
    <w:p w14:paraId="39A4C117" w14:textId="4714E53F" w:rsidR="000B39F9" w:rsidRPr="000B39F9" w:rsidRDefault="0024593C" w:rsidP="00980F83">
      <w:pPr>
        <w:pStyle w:val="Heading1"/>
        <w:jc w:val="both"/>
        <w:rPr>
          <w:rFonts w:eastAsia="Times New Roman"/>
          <w:lang w:val="en-GB" w:eastAsia="en-GB"/>
        </w:rPr>
      </w:pPr>
      <w:bookmarkStart w:id="10" w:name="_Toc234778015"/>
      <w:r>
        <w:rPr>
          <w:rFonts w:eastAsia="Times New Roman"/>
          <w:lang w:val="en-GB" w:eastAsia="en-GB"/>
        </w:rPr>
        <w:t>2. Literature Review</w:t>
      </w:r>
      <w:bookmarkEnd w:id="10"/>
    </w:p>
    <w:p w14:paraId="3B5D8029" w14:textId="7DA1139B" w:rsidR="000B39F9" w:rsidRPr="00980F83" w:rsidRDefault="000B39F9" w:rsidP="00980F83">
      <w:pPr>
        <w:pStyle w:val="Heading2"/>
        <w:spacing w:before="360"/>
        <w:jc w:val="both"/>
        <w:rPr>
          <w:rFonts w:eastAsia="Times New Roman"/>
          <w:lang w:val="en-GB" w:eastAsia="en-GB"/>
        </w:rPr>
      </w:pPr>
      <w:bookmarkStart w:id="11" w:name="_Toc234778016"/>
      <w:r w:rsidRPr="000B39F9">
        <w:rPr>
          <w:rFonts w:eastAsia="Times New Roman"/>
          <w:lang w:val="en-GB" w:eastAsia="en-GB"/>
        </w:rPr>
        <w:t>2.1 International Marketing: Concepts and Importance</w:t>
      </w:r>
      <w:bookmarkEnd w:id="11"/>
    </w:p>
    <w:p w14:paraId="6687711D" w14:textId="1AF841B3" w:rsidR="000B39F9" w:rsidRPr="000B39F9" w:rsidRDefault="007311D1" w:rsidP="00980F83">
      <w:pPr>
        <w:spacing w:before="360" w:after="80" w:line="360" w:lineRule="auto"/>
        <w:jc w:val="both"/>
        <w:rPr>
          <w:rFonts w:ascii="Arial" w:eastAsia="Times New Roman" w:hAnsi="Arial" w:cs="Arial"/>
          <w:sz w:val="24"/>
          <w:szCs w:val="24"/>
          <w:lang w:val="en-GB" w:eastAsia="en-GB"/>
        </w:rPr>
      </w:pPr>
      <w:r w:rsidRPr="007311D1">
        <w:rPr>
          <w:rFonts w:ascii="Arial" w:eastAsia="Times New Roman" w:hAnsi="Arial" w:cs="Arial"/>
          <w:sz w:val="24"/>
          <w:szCs w:val="24"/>
          <w:lang w:val="en-GB" w:eastAsia="en-GB"/>
        </w:rPr>
        <w:t xml:space="preserve">International Marketing is the process of planning, pricing, promoting and distributing products and services across various countries to meet the requirement of the customers while fulfilling the organisational goals (Kotler et al., 2022). It allows companies to enter new market segments, generate more revenue, build brand awareness and get a competitive edge in the global market place (Keegan and Green, 2020). Multinational companies like McDonalds have been promoting their products in different cultural markets with the progress of globalization, digital technology and international trade. But, in order to be successful in international marketing, organisations must have an understanding of the differences in consumer behaviour, legal regulations, economic </w:t>
      </w:r>
      <w:r w:rsidR="00980F83">
        <w:rPr>
          <w:rFonts w:ascii="Arial" w:eastAsia="Times New Roman" w:hAnsi="Arial" w:cs="Arial"/>
          <w:sz w:val="24"/>
          <w:szCs w:val="24"/>
          <w:lang w:val="en-GB" w:eastAsia="en-GB"/>
        </w:rPr>
        <w:t>conditions and cultural values.</w:t>
      </w:r>
      <w:r w:rsidR="00980F83" w:rsidRPr="007311D1">
        <w:rPr>
          <w:rFonts w:ascii="Arial" w:eastAsia="Times New Roman" w:hAnsi="Arial" w:cs="Arial"/>
          <w:sz w:val="24"/>
          <w:szCs w:val="24"/>
          <w:lang w:val="en-GB" w:eastAsia="en-GB"/>
        </w:rPr>
        <w:t xml:space="preserve"> (</w:t>
      </w:r>
      <w:r w:rsidRPr="007311D1">
        <w:rPr>
          <w:rFonts w:ascii="Arial" w:eastAsia="Times New Roman" w:hAnsi="Arial" w:cs="Arial"/>
          <w:sz w:val="24"/>
          <w:szCs w:val="24"/>
          <w:lang w:val="en-GB" w:eastAsia="en-GB"/>
        </w:rPr>
        <w:t>Ch</w:t>
      </w:r>
      <w:r>
        <w:rPr>
          <w:rFonts w:ascii="Arial" w:eastAsia="Times New Roman" w:hAnsi="Arial" w:cs="Arial"/>
          <w:sz w:val="24"/>
          <w:szCs w:val="24"/>
          <w:lang w:val="en-GB" w:eastAsia="en-GB"/>
        </w:rPr>
        <w:t>affey and Ellis-Chadwick, 2022)</w:t>
      </w:r>
      <w:r w:rsidR="00980F83">
        <w:rPr>
          <w:rFonts w:ascii="Arial" w:eastAsia="Times New Roman" w:hAnsi="Arial" w:cs="Arial"/>
          <w:sz w:val="24"/>
          <w:szCs w:val="24"/>
          <w:lang w:val="en-GB" w:eastAsia="en-GB"/>
        </w:rPr>
        <w:t>.</w:t>
      </w:r>
    </w:p>
    <w:p w14:paraId="4C8DCBE8" w14:textId="0ECDA6B6" w:rsidR="000B39F9" w:rsidRPr="00A76FA0" w:rsidRDefault="000B39F9" w:rsidP="00A76FA0">
      <w:pPr>
        <w:pStyle w:val="Heading2"/>
        <w:spacing w:before="360"/>
        <w:jc w:val="both"/>
        <w:rPr>
          <w:rFonts w:eastAsia="Times New Roman"/>
          <w:lang w:val="en-GB" w:eastAsia="en-GB"/>
        </w:rPr>
      </w:pPr>
      <w:bookmarkStart w:id="12" w:name="_Toc234778017"/>
      <w:r w:rsidRPr="000B39F9">
        <w:rPr>
          <w:rFonts w:eastAsia="Times New Roman"/>
          <w:lang w:val="en-GB" w:eastAsia="en-GB"/>
        </w:rPr>
        <w:t>2.2 Standardisation versus Adaptation Theory</w:t>
      </w:r>
      <w:bookmarkEnd w:id="12"/>
    </w:p>
    <w:p w14:paraId="6D44D235" w14:textId="7C1BE0BF" w:rsidR="001F078D" w:rsidRPr="001F078D" w:rsidRDefault="001F078D" w:rsidP="00980F83">
      <w:pPr>
        <w:spacing w:before="360" w:after="80" w:line="360" w:lineRule="auto"/>
        <w:jc w:val="both"/>
        <w:rPr>
          <w:rFonts w:ascii="Arial" w:eastAsia="Times New Roman" w:hAnsi="Arial" w:cs="Arial"/>
          <w:sz w:val="24"/>
          <w:szCs w:val="24"/>
          <w:lang w:val="en-GB" w:eastAsia="en-GB"/>
        </w:rPr>
      </w:pPr>
      <w:r w:rsidRPr="001F078D">
        <w:rPr>
          <w:rFonts w:ascii="Arial" w:eastAsia="Times New Roman" w:hAnsi="Arial" w:cs="Arial"/>
          <w:sz w:val="24"/>
          <w:szCs w:val="24"/>
          <w:lang w:val="en-GB" w:eastAsia="en-GB"/>
        </w:rPr>
        <w:t>Standardisation versus adaptation is one of the greatest dilemmas in international marketing. Levitt (1983) suggested that as technology evolved and the world became global, consumers needs have become similar and companies could standardize products and marketing activities globally. Standardisation can decrease expenses, enhance functional effectiveness, and reinforce a harmonious image of the brand arou</w:t>
      </w:r>
      <w:r w:rsidR="00980F83">
        <w:rPr>
          <w:rFonts w:ascii="Arial" w:eastAsia="Times New Roman" w:hAnsi="Arial" w:cs="Arial"/>
          <w:sz w:val="24"/>
          <w:szCs w:val="24"/>
          <w:lang w:val="en-GB" w:eastAsia="en-GB"/>
        </w:rPr>
        <w:t>nd the globe (</w:t>
      </w:r>
      <w:proofErr w:type="spellStart"/>
      <w:r w:rsidR="00980F83">
        <w:rPr>
          <w:rFonts w:ascii="Arial" w:eastAsia="Times New Roman" w:hAnsi="Arial" w:cs="Arial"/>
          <w:sz w:val="24"/>
          <w:szCs w:val="24"/>
          <w:lang w:val="en-GB" w:eastAsia="en-GB"/>
        </w:rPr>
        <w:t>Hollensen</w:t>
      </w:r>
      <w:proofErr w:type="spellEnd"/>
      <w:r w:rsidR="00980F83">
        <w:rPr>
          <w:rFonts w:ascii="Arial" w:eastAsia="Times New Roman" w:hAnsi="Arial" w:cs="Arial"/>
          <w:sz w:val="24"/>
          <w:szCs w:val="24"/>
          <w:lang w:val="en-GB" w:eastAsia="en-GB"/>
        </w:rPr>
        <w:t>, 2020). On the other hand,</w:t>
      </w:r>
      <w:r w:rsidRPr="001F078D">
        <w:rPr>
          <w:rFonts w:ascii="Arial" w:eastAsia="Times New Roman" w:hAnsi="Arial" w:cs="Arial"/>
          <w:sz w:val="24"/>
          <w:szCs w:val="24"/>
          <w:lang w:val="en-GB" w:eastAsia="en-GB"/>
        </w:rPr>
        <w:t xml:space="preserve"> </w:t>
      </w:r>
      <w:r w:rsidR="00980F83" w:rsidRPr="001F078D">
        <w:rPr>
          <w:rFonts w:ascii="Arial" w:eastAsia="Times New Roman" w:hAnsi="Arial" w:cs="Arial"/>
          <w:sz w:val="24"/>
          <w:szCs w:val="24"/>
          <w:lang w:val="en-GB" w:eastAsia="en-GB"/>
        </w:rPr>
        <w:t>the</w:t>
      </w:r>
      <w:r w:rsidRPr="001F078D">
        <w:rPr>
          <w:rFonts w:ascii="Arial" w:eastAsia="Times New Roman" w:hAnsi="Arial" w:cs="Arial"/>
          <w:sz w:val="24"/>
          <w:szCs w:val="24"/>
          <w:lang w:val="en-GB" w:eastAsia="en-GB"/>
        </w:rPr>
        <w:t xml:space="preserve"> preferences of consumers across different countries are very different, necessitating adaptation for satisfying customers and successful market penetration. McDonald's is a good example of this </w:t>
      </w:r>
      <w:r w:rsidRPr="001F078D">
        <w:rPr>
          <w:rFonts w:ascii="Arial" w:eastAsia="Times New Roman" w:hAnsi="Arial" w:cs="Arial"/>
          <w:sz w:val="24"/>
          <w:szCs w:val="24"/>
          <w:lang w:val="en-GB" w:eastAsia="en-GB"/>
        </w:rPr>
        <w:lastRenderedPageBreak/>
        <w:t>as it has a global brand but has tailored its menus and promotional activities to local cultures, notably in India (Kotler et al., 2022).</w:t>
      </w:r>
    </w:p>
    <w:p w14:paraId="52DB288C" w14:textId="26F00EE3" w:rsidR="001F078D" w:rsidRPr="00980F83" w:rsidRDefault="001F078D" w:rsidP="00980F83">
      <w:pPr>
        <w:pStyle w:val="Heading2"/>
        <w:spacing w:before="360"/>
        <w:jc w:val="both"/>
        <w:rPr>
          <w:rFonts w:eastAsia="Times New Roman"/>
          <w:lang w:val="en-GB" w:eastAsia="en-GB"/>
        </w:rPr>
      </w:pPr>
      <w:bookmarkStart w:id="13" w:name="_Toc234778018"/>
      <w:r w:rsidRPr="001F078D">
        <w:rPr>
          <w:rFonts w:eastAsia="Times New Roman"/>
          <w:lang w:val="en-GB" w:eastAsia="en-GB"/>
        </w:rPr>
        <w:t>2.3 International Marketing Adaptation Strategies</w:t>
      </w:r>
      <w:bookmarkEnd w:id="13"/>
    </w:p>
    <w:p w14:paraId="4F6FAF26" w14:textId="34B4FB98" w:rsidR="000B39F9" w:rsidRPr="000B39F9" w:rsidRDefault="001F078D" w:rsidP="00980F83">
      <w:pPr>
        <w:spacing w:before="360" w:after="80" w:line="360" w:lineRule="auto"/>
        <w:jc w:val="both"/>
        <w:rPr>
          <w:rFonts w:ascii="Arial" w:eastAsia="Times New Roman" w:hAnsi="Arial" w:cs="Arial"/>
          <w:sz w:val="24"/>
          <w:szCs w:val="24"/>
          <w:lang w:val="en-GB" w:eastAsia="en-GB"/>
        </w:rPr>
      </w:pPr>
      <w:r w:rsidRPr="001F078D">
        <w:rPr>
          <w:rFonts w:ascii="Arial" w:eastAsia="Times New Roman" w:hAnsi="Arial" w:cs="Arial"/>
          <w:sz w:val="24"/>
          <w:szCs w:val="24"/>
          <w:lang w:val="en-GB" w:eastAsia="en-GB"/>
        </w:rPr>
        <w:t>Marketing adaptation is a process of altering product, price, promotion and distribution to suit the local market requirements while still keeping the overall brand consistent (</w:t>
      </w:r>
      <w:proofErr w:type="spellStart"/>
      <w:r w:rsidRPr="001F078D">
        <w:rPr>
          <w:rFonts w:ascii="Arial" w:eastAsia="Times New Roman" w:hAnsi="Arial" w:cs="Arial"/>
          <w:sz w:val="24"/>
          <w:szCs w:val="24"/>
          <w:lang w:val="en-GB" w:eastAsia="en-GB"/>
        </w:rPr>
        <w:t>Hollensen</w:t>
      </w:r>
      <w:proofErr w:type="spellEnd"/>
      <w:r w:rsidRPr="001F078D">
        <w:rPr>
          <w:rFonts w:ascii="Arial" w:eastAsia="Times New Roman" w:hAnsi="Arial" w:cs="Arial"/>
          <w:sz w:val="24"/>
          <w:szCs w:val="24"/>
          <w:lang w:val="en-GB" w:eastAsia="en-GB"/>
        </w:rPr>
        <w:t>, 2020). Adaptation strategies can cover the development of local products, pricing according to purchasing power, culturally appropriate advertising and choosing appropriate distribution channels (Ryan, 2021). Consumer engagement also varies by country, making digital marketing adaptation critical. Businesses that can do this will have higher satisfaction, loyalty and sustainable competitive advantage at local level and will be more successful in relation to global consistency (Ch</w:t>
      </w:r>
      <w:r>
        <w:rPr>
          <w:rFonts w:ascii="Arial" w:eastAsia="Times New Roman" w:hAnsi="Arial" w:cs="Arial"/>
          <w:sz w:val="24"/>
          <w:szCs w:val="24"/>
          <w:lang w:val="en-GB" w:eastAsia="en-GB"/>
        </w:rPr>
        <w:t>affey and Ellis-Chadwick, 2022)</w:t>
      </w:r>
      <w:r w:rsidR="00980F83">
        <w:rPr>
          <w:rFonts w:ascii="Arial" w:eastAsia="Times New Roman" w:hAnsi="Arial" w:cs="Arial"/>
          <w:sz w:val="24"/>
          <w:szCs w:val="24"/>
          <w:lang w:val="en-GB" w:eastAsia="en-GB"/>
        </w:rPr>
        <w:t>.</w:t>
      </w:r>
    </w:p>
    <w:p w14:paraId="53C2A7AC" w14:textId="5185CCDF" w:rsidR="00980F83" w:rsidRPr="00980F83" w:rsidRDefault="000B39F9" w:rsidP="00980F83">
      <w:pPr>
        <w:pStyle w:val="Heading2"/>
        <w:spacing w:before="360"/>
        <w:jc w:val="both"/>
        <w:rPr>
          <w:rFonts w:eastAsia="Times New Roman"/>
          <w:lang w:val="en-GB" w:eastAsia="en-GB"/>
        </w:rPr>
      </w:pPr>
      <w:bookmarkStart w:id="14" w:name="_Toc234778019"/>
      <w:r w:rsidRPr="000B39F9">
        <w:rPr>
          <w:rFonts w:eastAsia="Times New Roman"/>
          <w:lang w:val="en-GB" w:eastAsia="en-GB"/>
        </w:rPr>
        <w:t>2.4 Adaptation of the Marketing Mix (4Ps)</w:t>
      </w:r>
      <w:bookmarkEnd w:id="14"/>
    </w:p>
    <w:p w14:paraId="0CC8420B" w14:textId="6A893326" w:rsidR="00C62A60" w:rsidRPr="00C62A60" w:rsidRDefault="00C62A60" w:rsidP="00980F83">
      <w:pPr>
        <w:spacing w:before="360" w:after="80" w:line="360" w:lineRule="auto"/>
        <w:jc w:val="both"/>
        <w:rPr>
          <w:rFonts w:ascii="Arial" w:eastAsia="Times New Roman" w:hAnsi="Arial" w:cs="Arial"/>
          <w:sz w:val="24"/>
          <w:szCs w:val="24"/>
          <w:lang w:val="en-GB" w:eastAsia="en-GB"/>
        </w:rPr>
      </w:pPr>
      <w:r w:rsidRPr="00C62A60">
        <w:rPr>
          <w:rFonts w:ascii="Arial" w:eastAsia="Times New Roman" w:hAnsi="Arial" w:cs="Arial"/>
          <w:sz w:val="24"/>
          <w:szCs w:val="24"/>
          <w:lang w:val="en-GB" w:eastAsia="en-GB"/>
        </w:rPr>
        <w:t xml:space="preserve">The marketing mix is used to develop an international marketing adaptation strategy. Product adaptation means doing something to a product to make it acceptable to local tastes and religious needs. Price adaptation takes into account both purchasing power and income levels and competitive conditions. Place adaptation involves the distribution methods and the locations of restaurants, as well as digital delivery services, while promotion adaptation is about opening culturally appropriate messages and communication channels (Kotler et al., 2022). The elements are adapted differently in the UK and in India. In India, vegetarian food is heavily featured, while the UK market focuses on making healthier food options available and on digital ordering </w:t>
      </w:r>
      <w:r w:rsidR="00980F83">
        <w:rPr>
          <w:rFonts w:ascii="Arial" w:eastAsia="Times New Roman" w:hAnsi="Arial" w:cs="Arial"/>
          <w:sz w:val="24"/>
          <w:szCs w:val="24"/>
          <w:lang w:val="en-GB" w:eastAsia="en-GB"/>
        </w:rPr>
        <w:t>(McDonald's Corporation, 2024)</w:t>
      </w:r>
    </w:p>
    <w:p w14:paraId="2F6D270C" w14:textId="700C61E1" w:rsidR="00C62A60" w:rsidRPr="00980F83" w:rsidRDefault="00C62A60" w:rsidP="00980F83">
      <w:pPr>
        <w:pStyle w:val="Heading2"/>
        <w:spacing w:before="360"/>
        <w:jc w:val="both"/>
        <w:rPr>
          <w:rFonts w:eastAsia="Times New Roman"/>
          <w:lang w:val="en-GB" w:eastAsia="en-GB"/>
        </w:rPr>
      </w:pPr>
      <w:bookmarkStart w:id="15" w:name="_Toc234778020"/>
      <w:r w:rsidRPr="00C62A60">
        <w:rPr>
          <w:rFonts w:eastAsia="Times New Roman"/>
          <w:lang w:val="en-GB" w:eastAsia="en-GB"/>
        </w:rPr>
        <w:t>2.5 Consumer Behaviour in the UK and India</w:t>
      </w:r>
      <w:bookmarkEnd w:id="15"/>
    </w:p>
    <w:p w14:paraId="750E6C5A" w14:textId="7DD6EA62" w:rsidR="000B39F9" w:rsidRPr="000B39F9" w:rsidRDefault="00C62A60" w:rsidP="00980F83">
      <w:pPr>
        <w:spacing w:before="360" w:after="80" w:line="360" w:lineRule="auto"/>
        <w:jc w:val="both"/>
        <w:rPr>
          <w:rFonts w:ascii="Arial" w:eastAsia="Times New Roman" w:hAnsi="Arial" w:cs="Arial"/>
          <w:sz w:val="24"/>
          <w:szCs w:val="24"/>
          <w:lang w:val="en-GB" w:eastAsia="en-GB"/>
        </w:rPr>
      </w:pPr>
      <w:r w:rsidRPr="00C62A60">
        <w:rPr>
          <w:rFonts w:ascii="Arial" w:eastAsia="Times New Roman" w:hAnsi="Arial" w:cs="Arial"/>
          <w:sz w:val="24"/>
          <w:szCs w:val="24"/>
          <w:lang w:val="en-GB" w:eastAsia="en-GB"/>
        </w:rPr>
        <w:t xml:space="preserve">The differences in consumer behaviours exist between the UK and India due to the culture, economy and demographics. Convenience, healthy eating, sustainability and digital shopping experiences are all increasingly important factors to consumers in the UK (Statista, 2024). However, Indian consumers are driven by cultural practices, religious dietary preferences, economic constraints, and family-cantered buying trends </w:t>
      </w:r>
      <w:r w:rsidRPr="00C62A60">
        <w:rPr>
          <w:rFonts w:ascii="Arial" w:eastAsia="Times New Roman" w:hAnsi="Arial" w:cs="Arial"/>
          <w:sz w:val="24"/>
          <w:szCs w:val="24"/>
          <w:lang w:val="en-GB" w:eastAsia="en-GB"/>
        </w:rPr>
        <w:lastRenderedPageBreak/>
        <w:t xml:space="preserve">(IBEF, 2024). There are significant differences between cultures as measured by Hofstede's cultural dimensions that impact purchasing behaviour and marketing communication, with individualistic cultures (such as the UK) versus more collectivist cultures (such as India) (Hofstede, 2001). </w:t>
      </w:r>
    </w:p>
    <w:p w14:paraId="0234391A" w14:textId="18E717AD" w:rsidR="000B39F9" w:rsidRPr="00980F83" w:rsidRDefault="000B39F9" w:rsidP="00980F83">
      <w:pPr>
        <w:pStyle w:val="Heading2"/>
        <w:spacing w:before="360"/>
        <w:jc w:val="both"/>
        <w:rPr>
          <w:rFonts w:eastAsia="Times New Roman"/>
          <w:lang w:val="en-GB" w:eastAsia="en-GB"/>
        </w:rPr>
      </w:pPr>
      <w:bookmarkStart w:id="16" w:name="_Toc234778021"/>
      <w:r w:rsidRPr="00457787">
        <w:rPr>
          <w:rFonts w:eastAsia="Times New Roman"/>
          <w:lang w:val="en-GB" w:eastAsia="en-GB"/>
        </w:rPr>
        <w:t>2.6 Theoretical Framework</w:t>
      </w:r>
      <w:bookmarkEnd w:id="16"/>
    </w:p>
    <w:p w14:paraId="57C560FE" w14:textId="3D6D012B" w:rsidR="00457787" w:rsidRPr="00457787" w:rsidRDefault="000B39F9" w:rsidP="00980F83">
      <w:pPr>
        <w:spacing w:before="360" w:after="80" w:line="360" w:lineRule="auto"/>
        <w:jc w:val="both"/>
        <w:rPr>
          <w:rFonts w:ascii="Arial" w:eastAsia="Times New Roman" w:hAnsi="Arial" w:cs="Arial"/>
          <w:sz w:val="24"/>
          <w:szCs w:val="24"/>
          <w:lang w:val="en-GB" w:eastAsia="en-GB"/>
        </w:rPr>
      </w:pPr>
      <w:r w:rsidRPr="000B39F9">
        <w:rPr>
          <w:rFonts w:ascii="Arial" w:eastAsia="Times New Roman" w:hAnsi="Arial" w:cs="Arial"/>
          <w:sz w:val="24"/>
          <w:szCs w:val="24"/>
          <w:lang w:val="en-GB" w:eastAsia="en-GB"/>
        </w:rPr>
        <w:t>This study is supported by four complementary theories. Levitt's Standardisation Theory explains the benefits of maintaining global brand consistency and operational efficiency (Levitt, 1983). Hofstede's Cultural Dimensions Theory demonstrates how cultural differences influence consumer behaviour and marketing decisions across countries (Hofstede, 2001). The International Marketing Mix (4Ps) provides a practical framework for analysing product, price, promotion, and place adaptation in international markets (Kotler et al., 2022). Finally, Porter's Competitive Advantage Theory explains how effective marketing adaptation can strengthen competitive positioning and long-term business performance in</w:t>
      </w:r>
      <w:r w:rsidR="00980F83">
        <w:rPr>
          <w:rFonts w:ascii="Arial" w:eastAsia="Times New Roman" w:hAnsi="Arial" w:cs="Arial"/>
          <w:sz w:val="24"/>
          <w:szCs w:val="24"/>
          <w:lang w:val="en-GB" w:eastAsia="en-GB"/>
        </w:rPr>
        <w:t xml:space="preserve"> global markets (Porter, 1985).</w:t>
      </w:r>
    </w:p>
    <w:p w14:paraId="4D0D8D3E" w14:textId="625635A4" w:rsidR="00457787" w:rsidRPr="00980F83" w:rsidRDefault="00980F83" w:rsidP="00980F83">
      <w:pPr>
        <w:pStyle w:val="Heading2"/>
        <w:spacing w:before="360"/>
        <w:jc w:val="both"/>
        <w:rPr>
          <w:rFonts w:eastAsia="Times New Roman"/>
          <w:lang w:val="en-GB" w:eastAsia="en-GB"/>
        </w:rPr>
      </w:pPr>
      <w:bookmarkStart w:id="17" w:name="_Toc234778022"/>
      <w:r>
        <w:rPr>
          <w:rFonts w:eastAsia="Times New Roman"/>
          <w:lang w:val="en-GB" w:eastAsia="en-GB"/>
        </w:rPr>
        <w:t>2.7</w:t>
      </w:r>
      <w:r w:rsidR="00457787" w:rsidRPr="00457787">
        <w:rPr>
          <w:rFonts w:eastAsia="Times New Roman"/>
          <w:lang w:val="en-GB" w:eastAsia="en-GB"/>
        </w:rPr>
        <w:t xml:space="preserve"> Research Gap</w:t>
      </w:r>
      <w:bookmarkEnd w:id="17"/>
    </w:p>
    <w:p w14:paraId="6E5A548B" w14:textId="32A51FBC" w:rsidR="00457787" w:rsidRPr="00457787" w:rsidRDefault="00457787" w:rsidP="00980F83">
      <w:pPr>
        <w:spacing w:before="360" w:after="80" w:line="360" w:lineRule="auto"/>
        <w:jc w:val="both"/>
        <w:rPr>
          <w:rFonts w:ascii="Arial" w:eastAsia="Times New Roman" w:hAnsi="Arial" w:cs="Arial"/>
          <w:sz w:val="24"/>
          <w:szCs w:val="24"/>
          <w:lang w:val="en-GB" w:eastAsia="en-GB"/>
        </w:rPr>
      </w:pPr>
      <w:r w:rsidRPr="00457787">
        <w:rPr>
          <w:rFonts w:ascii="Arial" w:eastAsia="Times New Roman" w:hAnsi="Arial" w:cs="Arial"/>
          <w:sz w:val="24"/>
          <w:szCs w:val="24"/>
          <w:lang w:val="en-GB" w:eastAsia="en-GB"/>
        </w:rPr>
        <w:t>The topic of international marketing adaptation and the expansion of McDonald's to international markets have been discussed in great detail to date. However, there are not many recent studies which have directly focused on comparing the adaptation strategies of McDonald's between UK and India with the current evidence. Moreover, there is a lack of comparative research that combines marketing adaptation, consumer behaviour and competitive advantage in one framework. The aim of this study is to fill these gaps by offering a new comparison of McDonald's inte</w:t>
      </w:r>
      <w:r w:rsidR="00980F83">
        <w:rPr>
          <w:rFonts w:ascii="Arial" w:eastAsia="Times New Roman" w:hAnsi="Arial" w:cs="Arial"/>
          <w:sz w:val="24"/>
          <w:szCs w:val="24"/>
          <w:lang w:val="en-GB" w:eastAsia="en-GB"/>
        </w:rPr>
        <w:t>rnational marketing strategies.</w:t>
      </w:r>
    </w:p>
    <w:p w14:paraId="793646AC" w14:textId="728C0881" w:rsidR="00457787" w:rsidRPr="00980F83" w:rsidRDefault="00980F83" w:rsidP="00980F83">
      <w:pPr>
        <w:pStyle w:val="Heading2"/>
        <w:spacing w:before="360"/>
        <w:jc w:val="both"/>
        <w:rPr>
          <w:rFonts w:eastAsia="Times New Roman"/>
          <w:lang w:val="en-GB" w:eastAsia="en-GB"/>
        </w:rPr>
      </w:pPr>
      <w:bookmarkStart w:id="18" w:name="_Toc234778023"/>
      <w:r>
        <w:rPr>
          <w:rFonts w:eastAsia="Times New Roman"/>
          <w:lang w:val="en-GB" w:eastAsia="en-GB"/>
        </w:rPr>
        <w:t>2.8</w:t>
      </w:r>
      <w:r w:rsidR="00457787" w:rsidRPr="00457787">
        <w:rPr>
          <w:rFonts w:eastAsia="Times New Roman"/>
          <w:lang w:val="en-GB" w:eastAsia="en-GB"/>
        </w:rPr>
        <w:t xml:space="preserve"> Chapter Summary</w:t>
      </w:r>
      <w:bookmarkEnd w:id="18"/>
    </w:p>
    <w:p w14:paraId="16CD2B6E" w14:textId="19A5BEBD" w:rsidR="00980F83" w:rsidRPr="00457787" w:rsidRDefault="00457787" w:rsidP="00A61D64">
      <w:pPr>
        <w:spacing w:before="360" w:after="80" w:line="360" w:lineRule="auto"/>
        <w:jc w:val="both"/>
        <w:rPr>
          <w:rFonts w:ascii="Arial" w:eastAsia="Times New Roman" w:hAnsi="Arial" w:cs="Arial"/>
          <w:sz w:val="24"/>
          <w:szCs w:val="24"/>
          <w:lang w:val="en-GB" w:eastAsia="en-GB"/>
        </w:rPr>
      </w:pPr>
      <w:r w:rsidRPr="00457787">
        <w:rPr>
          <w:rFonts w:ascii="Arial" w:eastAsia="Times New Roman" w:hAnsi="Arial" w:cs="Arial"/>
          <w:sz w:val="24"/>
          <w:szCs w:val="24"/>
          <w:lang w:val="en-GB" w:eastAsia="en-GB"/>
        </w:rPr>
        <w:t xml:space="preserve">This chapter summarised literature on international marketing adaptation, standardisation and adaptation theory, marketing mix, consumer behaviour and the related theoretical frameworks. In previous studies it was shown that marketing strategies must be tailored to local market conditions, but the brand must be consistent throughout the world. The review also highlighted the importance of having </w:t>
      </w:r>
      <w:r w:rsidRPr="00457787">
        <w:rPr>
          <w:rFonts w:ascii="Arial" w:eastAsia="Times New Roman" w:hAnsi="Arial" w:cs="Arial"/>
          <w:sz w:val="24"/>
          <w:szCs w:val="24"/>
          <w:lang w:val="en-GB" w:eastAsia="en-GB"/>
        </w:rPr>
        <w:lastRenderedPageBreak/>
        <w:t>comparative studies of McDonald's adaptation strategies in the UK and India. The study methodology to address the research purposes is explained in the next chapter.</w:t>
      </w:r>
    </w:p>
    <w:p w14:paraId="30C6B771" w14:textId="77777777" w:rsidR="00457787" w:rsidRPr="00457787" w:rsidRDefault="00457787" w:rsidP="00A61D64">
      <w:pPr>
        <w:pStyle w:val="Heading1"/>
        <w:jc w:val="both"/>
        <w:rPr>
          <w:rFonts w:eastAsia="Times New Roman"/>
          <w:lang w:val="en-GB" w:eastAsia="en-GB"/>
        </w:rPr>
      </w:pPr>
      <w:bookmarkStart w:id="19" w:name="_Toc234778024"/>
      <w:r w:rsidRPr="00457787">
        <w:rPr>
          <w:rFonts w:eastAsia="Times New Roman"/>
          <w:lang w:val="en-GB" w:eastAsia="en-GB"/>
        </w:rPr>
        <w:t>3. Methodology</w:t>
      </w:r>
      <w:bookmarkEnd w:id="19"/>
      <w:r w:rsidRPr="00457787">
        <w:rPr>
          <w:rFonts w:eastAsia="Times New Roman"/>
          <w:lang w:val="en-GB" w:eastAsia="en-GB"/>
        </w:rPr>
        <w:t xml:space="preserve"> </w:t>
      </w:r>
    </w:p>
    <w:p w14:paraId="695E842E" w14:textId="326E7D7B" w:rsidR="00457787" w:rsidRPr="00457787" w:rsidRDefault="00327170" w:rsidP="00A61D64">
      <w:pPr>
        <w:pStyle w:val="Heading2"/>
        <w:spacing w:before="360"/>
        <w:jc w:val="both"/>
        <w:rPr>
          <w:rFonts w:eastAsia="Times New Roman"/>
          <w:lang w:val="en-GB" w:eastAsia="en-GB"/>
        </w:rPr>
      </w:pPr>
      <w:bookmarkStart w:id="20" w:name="_Toc234778025"/>
      <w:r>
        <w:rPr>
          <w:rFonts w:eastAsia="Times New Roman"/>
          <w:lang w:val="en-GB" w:eastAsia="en-GB"/>
        </w:rPr>
        <w:t>3.1 Research Philosophy</w:t>
      </w:r>
      <w:bookmarkEnd w:id="20"/>
    </w:p>
    <w:p w14:paraId="630844E5" w14:textId="77E0A984" w:rsidR="00457787" w:rsidRPr="00457787" w:rsidRDefault="00457787" w:rsidP="00A61D64">
      <w:pPr>
        <w:spacing w:before="360" w:after="80" w:line="360" w:lineRule="auto"/>
        <w:jc w:val="both"/>
        <w:rPr>
          <w:rFonts w:ascii="Arial" w:eastAsia="Times New Roman" w:hAnsi="Arial" w:cs="Arial"/>
          <w:sz w:val="24"/>
          <w:szCs w:val="24"/>
          <w:lang w:val="en-GB" w:eastAsia="en-GB"/>
        </w:rPr>
      </w:pPr>
      <w:r w:rsidRPr="00457787">
        <w:rPr>
          <w:rFonts w:ascii="Arial" w:eastAsia="Times New Roman" w:hAnsi="Arial" w:cs="Arial"/>
          <w:sz w:val="24"/>
          <w:szCs w:val="24"/>
          <w:lang w:val="en-GB" w:eastAsia="en-GB"/>
        </w:rPr>
        <w:t xml:space="preserve">The research philosophy gives a basis to understanding the processes of knowledge development and interpretation during the research process (Saunders et al., 2023). The research philosophy for this study is positivist because it allows to collect objective data and </w:t>
      </w:r>
      <w:r w:rsidR="00A61D64" w:rsidRPr="00457787">
        <w:rPr>
          <w:rFonts w:ascii="Arial" w:eastAsia="Times New Roman" w:hAnsi="Arial" w:cs="Arial"/>
          <w:sz w:val="24"/>
          <w:szCs w:val="24"/>
          <w:lang w:val="en-GB" w:eastAsia="en-GB"/>
        </w:rPr>
        <w:t>analyse</w:t>
      </w:r>
      <w:r w:rsidRPr="00457787">
        <w:rPr>
          <w:rFonts w:ascii="Arial" w:eastAsia="Times New Roman" w:hAnsi="Arial" w:cs="Arial"/>
          <w:sz w:val="24"/>
          <w:szCs w:val="24"/>
          <w:lang w:val="en-GB" w:eastAsia="en-GB"/>
        </w:rPr>
        <w:t xml:space="preserve"> it to evaluate international marketing adaptation strategies. The study's aim is to investigate the relationship between marketing adaptation, consumer behaviour and competitive advantage in the light of factual evidence from published literature and the results of the survey; hence the appropriateness of positivism a</w:t>
      </w:r>
      <w:r w:rsidR="00327170">
        <w:rPr>
          <w:rFonts w:ascii="Arial" w:eastAsia="Times New Roman" w:hAnsi="Arial" w:cs="Arial"/>
          <w:sz w:val="24"/>
          <w:szCs w:val="24"/>
          <w:lang w:val="en-GB" w:eastAsia="en-GB"/>
        </w:rPr>
        <w:t xml:space="preserve">s the philosophy of the study. </w:t>
      </w:r>
    </w:p>
    <w:p w14:paraId="15FE8828" w14:textId="510B06AF" w:rsidR="00457787" w:rsidRPr="00457787" w:rsidRDefault="00327170" w:rsidP="00A61D64">
      <w:pPr>
        <w:pStyle w:val="Heading2"/>
        <w:spacing w:before="360"/>
        <w:jc w:val="both"/>
        <w:rPr>
          <w:rFonts w:eastAsia="Times New Roman"/>
          <w:lang w:val="en-GB" w:eastAsia="en-GB"/>
        </w:rPr>
      </w:pPr>
      <w:bookmarkStart w:id="21" w:name="_Toc234778026"/>
      <w:r>
        <w:rPr>
          <w:rFonts w:eastAsia="Times New Roman"/>
          <w:lang w:val="en-GB" w:eastAsia="en-GB"/>
        </w:rPr>
        <w:t>3.2 Research Approach</w:t>
      </w:r>
      <w:bookmarkEnd w:id="21"/>
    </w:p>
    <w:p w14:paraId="5DDAF807" w14:textId="7053FE66" w:rsidR="00457787" w:rsidRPr="00457787" w:rsidRDefault="00457787" w:rsidP="00A61D64">
      <w:pPr>
        <w:spacing w:before="360" w:after="80" w:line="360" w:lineRule="auto"/>
        <w:jc w:val="both"/>
        <w:rPr>
          <w:rFonts w:ascii="Arial" w:eastAsia="Times New Roman" w:hAnsi="Arial" w:cs="Arial"/>
          <w:sz w:val="24"/>
          <w:szCs w:val="24"/>
          <w:lang w:val="en-GB" w:eastAsia="en-GB"/>
        </w:rPr>
      </w:pPr>
      <w:r w:rsidRPr="00457787">
        <w:rPr>
          <w:rFonts w:ascii="Arial" w:eastAsia="Times New Roman" w:hAnsi="Arial" w:cs="Arial"/>
          <w:sz w:val="24"/>
          <w:szCs w:val="24"/>
          <w:lang w:val="en-GB" w:eastAsia="en-GB"/>
        </w:rPr>
        <w:t>This study uses a deductive approach with using theories which are already established and studying them in the context of McDonald's in the UK and India (Saunders et al., 2023). The theoretical framework for analysis of marketing adaptation strategies is provided by the existing theories, such as: standardisation versus adaptation and Cultural Dimensions Theory of Hofstede. The deductive approach enables the study to assess the applicability of the theories to McDonald's international marketing strategies in two culturally diverse mark</w:t>
      </w:r>
      <w:r w:rsidR="00A61D64">
        <w:rPr>
          <w:rFonts w:ascii="Arial" w:eastAsia="Times New Roman" w:hAnsi="Arial" w:cs="Arial"/>
          <w:sz w:val="24"/>
          <w:szCs w:val="24"/>
          <w:lang w:val="en-GB" w:eastAsia="en-GB"/>
        </w:rPr>
        <w:t>ets (</w:t>
      </w:r>
      <w:proofErr w:type="spellStart"/>
      <w:r w:rsidR="00A61D64">
        <w:rPr>
          <w:rFonts w:ascii="Arial" w:eastAsia="Times New Roman" w:hAnsi="Arial" w:cs="Arial"/>
          <w:sz w:val="24"/>
          <w:szCs w:val="24"/>
          <w:lang w:val="en-GB" w:eastAsia="en-GB"/>
        </w:rPr>
        <w:t>Sekaran</w:t>
      </w:r>
      <w:proofErr w:type="spellEnd"/>
      <w:r w:rsidR="00A61D64">
        <w:rPr>
          <w:rFonts w:ascii="Arial" w:eastAsia="Times New Roman" w:hAnsi="Arial" w:cs="Arial"/>
          <w:sz w:val="24"/>
          <w:szCs w:val="24"/>
          <w:lang w:val="en-GB" w:eastAsia="en-GB"/>
        </w:rPr>
        <w:t xml:space="preserve"> and </w:t>
      </w:r>
      <w:proofErr w:type="spellStart"/>
      <w:r w:rsidR="00A61D64">
        <w:rPr>
          <w:rFonts w:ascii="Arial" w:eastAsia="Times New Roman" w:hAnsi="Arial" w:cs="Arial"/>
          <w:sz w:val="24"/>
          <w:szCs w:val="24"/>
          <w:lang w:val="en-GB" w:eastAsia="en-GB"/>
        </w:rPr>
        <w:t>Bougie</w:t>
      </w:r>
      <w:proofErr w:type="spellEnd"/>
      <w:r w:rsidR="00A61D64">
        <w:rPr>
          <w:rFonts w:ascii="Arial" w:eastAsia="Times New Roman" w:hAnsi="Arial" w:cs="Arial"/>
          <w:sz w:val="24"/>
          <w:szCs w:val="24"/>
          <w:lang w:val="en-GB" w:eastAsia="en-GB"/>
        </w:rPr>
        <w:t>, 2020).</w:t>
      </w:r>
    </w:p>
    <w:p w14:paraId="6330D1AD" w14:textId="77393049" w:rsidR="00457787" w:rsidRPr="00A61D64" w:rsidRDefault="00457787" w:rsidP="00A61D64">
      <w:pPr>
        <w:pStyle w:val="Heading2"/>
        <w:spacing w:before="360"/>
        <w:jc w:val="both"/>
        <w:rPr>
          <w:rFonts w:eastAsia="Times New Roman"/>
          <w:lang w:val="en-GB" w:eastAsia="en-GB"/>
        </w:rPr>
      </w:pPr>
      <w:bookmarkStart w:id="22" w:name="_Toc234778027"/>
      <w:r w:rsidRPr="00457787">
        <w:rPr>
          <w:rFonts w:eastAsia="Times New Roman"/>
          <w:lang w:val="en-GB" w:eastAsia="en-GB"/>
        </w:rPr>
        <w:t>3.3 Research Strategy</w:t>
      </w:r>
      <w:bookmarkEnd w:id="22"/>
    </w:p>
    <w:p w14:paraId="148A1561" w14:textId="458F942E" w:rsidR="00457787" w:rsidRPr="00457787" w:rsidRDefault="00457787" w:rsidP="00A61D64">
      <w:pPr>
        <w:spacing w:before="360" w:after="80" w:line="360" w:lineRule="auto"/>
        <w:jc w:val="both"/>
        <w:rPr>
          <w:rFonts w:ascii="Arial" w:eastAsia="Times New Roman" w:hAnsi="Arial" w:cs="Arial"/>
          <w:sz w:val="24"/>
          <w:szCs w:val="24"/>
          <w:lang w:val="en-GB" w:eastAsia="en-GB"/>
        </w:rPr>
      </w:pPr>
      <w:r w:rsidRPr="00457787">
        <w:rPr>
          <w:rFonts w:ascii="Arial" w:eastAsia="Times New Roman" w:hAnsi="Arial" w:cs="Arial"/>
          <w:sz w:val="24"/>
          <w:szCs w:val="24"/>
          <w:lang w:val="en-GB" w:eastAsia="en-GB"/>
        </w:rPr>
        <w:t xml:space="preserve">This study uses a comparative case study approach in investigating the marketing adaptation strategies of McDonald's in the UK and India. Case study research can be used to gain an in-depth understanding of a contemporary business phenomenon in its real world context (Yin, 2018). Comparing two markets helps to highlight similarities and differences in marketing adaptation, taking into account influences from culture, economy and consumer behaviour. The strategy is appropriate due to the fact that </w:t>
      </w:r>
      <w:r w:rsidRPr="00457787">
        <w:rPr>
          <w:rFonts w:ascii="Arial" w:eastAsia="Times New Roman" w:hAnsi="Arial" w:cs="Arial"/>
          <w:sz w:val="24"/>
          <w:szCs w:val="24"/>
          <w:lang w:val="en-GB" w:eastAsia="en-GB"/>
        </w:rPr>
        <w:lastRenderedPageBreak/>
        <w:t>McDonald's is among the world's top multinational fast food chains and operates in a variety of nations.</w:t>
      </w:r>
    </w:p>
    <w:p w14:paraId="3D9E131B" w14:textId="01F854C1" w:rsidR="00457787" w:rsidRPr="00A61D64" w:rsidRDefault="00457787" w:rsidP="00A61D64">
      <w:pPr>
        <w:pStyle w:val="Heading2"/>
        <w:spacing w:before="360"/>
        <w:jc w:val="both"/>
        <w:rPr>
          <w:rFonts w:eastAsia="Times New Roman"/>
          <w:lang w:val="en-GB" w:eastAsia="en-GB"/>
        </w:rPr>
      </w:pPr>
      <w:bookmarkStart w:id="23" w:name="_Toc234778028"/>
      <w:r w:rsidRPr="00457787">
        <w:rPr>
          <w:rFonts w:eastAsia="Times New Roman"/>
          <w:lang w:val="en-GB" w:eastAsia="en-GB"/>
        </w:rPr>
        <w:t>3.4 Research Design</w:t>
      </w:r>
      <w:bookmarkEnd w:id="23"/>
    </w:p>
    <w:p w14:paraId="365C179B" w14:textId="708DB9E1" w:rsidR="00457787" w:rsidRPr="00457787" w:rsidRDefault="00457787" w:rsidP="00A61D64">
      <w:pPr>
        <w:spacing w:before="360" w:after="80" w:line="360" w:lineRule="auto"/>
        <w:jc w:val="both"/>
        <w:rPr>
          <w:rFonts w:ascii="Arial" w:eastAsia="Times New Roman" w:hAnsi="Arial" w:cs="Arial"/>
          <w:sz w:val="24"/>
          <w:szCs w:val="24"/>
          <w:lang w:val="en-GB" w:eastAsia="en-GB"/>
        </w:rPr>
      </w:pPr>
      <w:r w:rsidRPr="00457787">
        <w:rPr>
          <w:rFonts w:ascii="Arial" w:eastAsia="Times New Roman" w:hAnsi="Arial" w:cs="Arial"/>
          <w:sz w:val="24"/>
          <w:szCs w:val="24"/>
          <w:lang w:val="en-GB" w:eastAsia="en-GB"/>
        </w:rPr>
        <w:t xml:space="preserve">The study uses a mixed-methods research design as secondary data is used the most and primary data is used in a limited amount. The secondary data will give detailed information from academic journals, company reports and industry publications, and the primary data collected by us by conducting a short questionnaire will give the current consumers' opinion. Data triangulation is used to enhance the depth and credibility of the research findings by using both </w:t>
      </w:r>
      <w:r w:rsidR="00A61D64">
        <w:rPr>
          <w:rFonts w:ascii="Arial" w:eastAsia="Times New Roman" w:hAnsi="Arial" w:cs="Arial"/>
          <w:sz w:val="24"/>
          <w:szCs w:val="24"/>
          <w:lang w:val="en-GB" w:eastAsia="en-GB"/>
        </w:rPr>
        <w:t>methods (Saunders et al, 2023).</w:t>
      </w:r>
    </w:p>
    <w:p w14:paraId="06025860" w14:textId="77777777" w:rsidR="00457787" w:rsidRPr="00457787" w:rsidRDefault="00457787" w:rsidP="00A61D64">
      <w:pPr>
        <w:pStyle w:val="Heading2"/>
        <w:spacing w:before="360"/>
        <w:jc w:val="both"/>
        <w:rPr>
          <w:rFonts w:eastAsia="Times New Roman"/>
          <w:lang w:val="en-GB" w:eastAsia="en-GB"/>
        </w:rPr>
      </w:pPr>
      <w:bookmarkStart w:id="24" w:name="_Toc234778029"/>
      <w:r w:rsidRPr="00457787">
        <w:rPr>
          <w:rFonts w:eastAsia="Times New Roman"/>
          <w:lang w:val="en-GB" w:eastAsia="en-GB"/>
        </w:rPr>
        <w:t>3.5 Data Collection Methods</w:t>
      </w:r>
      <w:bookmarkEnd w:id="24"/>
    </w:p>
    <w:p w14:paraId="118920F4" w14:textId="0BC30667" w:rsidR="00457787" w:rsidRPr="00A61D64" w:rsidRDefault="00A61D64" w:rsidP="00A61D64">
      <w:pPr>
        <w:pStyle w:val="Heading3"/>
        <w:spacing w:before="360"/>
        <w:jc w:val="both"/>
        <w:rPr>
          <w:rFonts w:eastAsia="Times New Roman"/>
          <w:lang w:val="en-GB" w:eastAsia="en-GB"/>
        </w:rPr>
      </w:pPr>
      <w:bookmarkStart w:id="25" w:name="_Toc234778030"/>
      <w:r>
        <w:rPr>
          <w:rFonts w:eastAsia="Times New Roman"/>
          <w:lang w:val="en-GB" w:eastAsia="en-GB"/>
        </w:rPr>
        <w:t>Secondary Data</w:t>
      </w:r>
      <w:bookmarkEnd w:id="25"/>
    </w:p>
    <w:p w14:paraId="2BC9968C" w14:textId="7C8472B4" w:rsidR="00457787" w:rsidRPr="00457787" w:rsidRDefault="00457787" w:rsidP="00A61D64">
      <w:pPr>
        <w:spacing w:before="360" w:after="80" w:line="360" w:lineRule="auto"/>
        <w:jc w:val="both"/>
        <w:rPr>
          <w:rFonts w:ascii="Arial" w:eastAsia="Times New Roman" w:hAnsi="Arial" w:cs="Arial"/>
          <w:sz w:val="24"/>
          <w:szCs w:val="24"/>
          <w:lang w:val="en-GB" w:eastAsia="en-GB"/>
        </w:rPr>
      </w:pPr>
      <w:r w:rsidRPr="00457787">
        <w:rPr>
          <w:rFonts w:ascii="Arial" w:eastAsia="Times New Roman" w:hAnsi="Arial" w:cs="Arial"/>
          <w:sz w:val="24"/>
          <w:szCs w:val="24"/>
          <w:lang w:val="en-GB" w:eastAsia="en-GB"/>
        </w:rPr>
        <w:t xml:space="preserve">The main source of information that will be utilized for this study is secondary data. Journal articles, books, McDonald's annual reports, industry reports, Statista, </w:t>
      </w:r>
      <w:r w:rsidR="00A61D64" w:rsidRPr="00457787">
        <w:rPr>
          <w:rFonts w:ascii="Arial" w:eastAsia="Times New Roman" w:hAnsi="Arial" w:cs="Arial"/>
          <w:sz w:val="24"/>
          <w:szCs w:val="24"/>
          <w:lang w:val="en-GB" w:eastAsia="en-GB"/>
        </w:rPr>
        <w:t>Euro monitor</w:t>
      </w:r>
      <w:r w:rsidRPr="00457787">
        <w:rPr>
          <w:rFonts w:ascii="Arial" w:eastAsia="Times New Roman" w:hAnsi="Arial" w:cs="Arial"/>
          <w:sz w:val="24"/>
          <w:szCs w:val="24"/>
          <w:lang w:val="en-GB" w:eastAsia="en-GB"/>
        </w:rPr>
        <w:t>, and government publications will be used to retrieve data, which is peer-reviewed. The sources used are reliable for information on international marketing strategies, consumer behaviour and fast food market trends in the UK a</w:t>
      </w:r>
      <w:r w:rsidR="00A61D64">
        <w:rPr>
          <w:rFonts w:ascii="Arial" w:eastAsia="Times New Roman" w:hAnsi="Arial" w:cs="Arial"/>
          <w:sz w:val="24"/>
          <w:szCs w:val="24"/>
          <w:lang w:val="en-GB" w:eastAsia="en-GB"/>
        </w:rPr>
        <w:t>nd India (Kotler et al., 2022).</w:t>
      </w:r>
    </w:p>
    <w:p w14:paraId="1A789401" w14:textId="1F0DD8C6" w:rsidR="00457787" w:rsidRPr="00A61D64" w:rsidRDefault="00457787" w:rsidP="00A61D64">
      <w:pPr>
        <w:pStyle w:val="Heading3"/>
        <w:spacing w:before="360"/>
        <w:jc w:val="both"/>
        <w:rPr>
          <w:rFonts w:eastAsia="Times New Roman"/>
          <w:lang w:val="en-GB" w:eastAsia="en-GB"/>
        </w:rPr>
      </w:pPr>
      <w:bookmarkStart w:id="26" w:name="_Toc234778031"/>
      <w:r w:rsidRPr="00457787">
        <w:rPr>
          <w:rFonts w:eastAsia="Times New Roman"/>
          <w:lang w:val="en-GB" w:eastAsia="en-GB"/>
        </w:rPr>
        <w:t>Primary Data (Google Forms Survey)</w:t>
      </w:r>
      <w:bookmarkEnd w:id="26"/>
    </w:p>
    <w:p w14:paraId="1342B8A8" w14:textId="1D2728FC" w:rsidR="00457787" w:rsidRPr="00457787" w:rsidRDefault="00457787" w:rsidP="00A61D64">
      <w:pPr>
        <w:spacing w:before="360" w:after="80" w:line="360" w:lineRule="auto"/>
        <w:jc w:val="both"/>
        <w:rPr>
          <w:rFonts w:ascii="Arial" w:eastAsia="Times New Roman" w:hAnsi="Arial" w:cs="Arial"/>
          <w:sz w:val="24"/>
          <w:szCs w:val="24"/>
          <w:lang w:val="en-GB" w:eastAsia="en-GB"/>
        </w:rPr>
      </w:pPr>
      <w:r w:rsidRPr="00457787">
        <w:rPr>
          <w:rFonts w:ascii="Arial" w:eastAsia="Times New Roman" w:hAnsi="Arial" w:cs="Arial"/>
          <w:sz w:val="24"/>
          <w:szCs w:val="24"/>
          <w:lang w:val="en-GB" w:eastAsia="en-GB"/>
        </w:rPr>
        <w:t>The following limited primary data will be gathered from a structured Google Forms questionnaire. The convenience sampling technique will be used to get the required number of responses from 15-20 respondents who are knowledgeable about McDonald's in the UK or India. Closed-ended questions will use a five-point Likert scale to investigate consumer perception of product adaptation, pricing, promotion and overall customer sat</w:t>
      </w:r>
      <w:r w:rsidR="00A61D64">
        <w:rPr>
          <w:rFonts w:ascii="Arial" w:eastAsia="Times New Roman" w:hAnsi="Arial" w:cs="Arial"/>
          <w:sz w:val="24"/>
          <w:szCs w:val="24"/>
          <w:lang w:val="en-GB" w:eastAsia="en-GB"/>
        </w:rPr>
        <w:t>isfaction in the questionnaire.</w:t>
      </w:r>
    </w:p>
    <w:p w14:paraId="420691C2" w14:textId="74F5D816" w:rsidR="00457787" w:rsidRPr="00A61D64" w:rsidRDefault="00457787" w:rsidP="00A61D64">
      <w:pPr>
        <w:pStyle w:val="Heading2"/>
        <w:spacing w:before="360"/>
        <w:jc w:val="both"/>
        <w:rPr>
          <w:rFonts w:eastAsia="Times New Roman"/>
          <w:lang w:val="en-GB" w:eastAsia="en-GB"/>
        </w:rPr>
      </w:pPr>
      <w:bookmarkStart w:id="27" w:name="_Toc234778032"/>
      <w:r w:rsidRPr="00457787">
        <w:rPr>
          <w:rFonts w:eastAsia="Times New Roman"/>
          <w:lang w:val="en-GB" w:eastAsia="en-GB"/>
        </w:rPr>
        <w:t>3.6 Data Sources</w:t>
      </w:r>
      <w:bookmarkEnd w:id="27"/>
    </w:p>
    <w:p w14:paraId="1214DB28" w14:textId="1C9AF9EA" w:rsidR="00457787" w:rsidRPr="00457787" w:rsidRDefault="00457787" w:rsidP="00A61D64">
      <w:pPr>
        <w:spacing w:before="360" w:after="80" w:line="360" w:lineRule="auto"/>
        <w:jc w:val="both"/>
        <w:rPr>
          <w:rFonts w:ascii="Arial" w:eastAsia="Times New Roman" w:hAnsi="Arial" w:cs="Arial"/>
          <w:sz w:val="24"/>
          <w:szCs w:val="24"/>
          <w:lang w:val="en-GB" w:eastAsia="en-GB"/>
        </w:rPr>
      </w:pPr>
      <w:r w:rsidRPr="00457787">
        <w:rPr>
          <w:rFonts w:ascii="Arial" w:eastAsia="Times New Roman" w:hAnsi="Arial" w:cs="Arial"/>
          <w:sz w:val="24"/>
          <w:szCs w:val="24"/>
          <w:lang w:val="en-GB" w:eastAsia="en-GB"/>
        </w:rPr>
        <w:t xml:space="preserve">Academic and organisational sources will be used to research the study. Academic sources are peer reviewed journal articles found in Google scholar, science direct, </w:t>
      </w:r>
      <w:r w:rsidRPr="00457787">
        <w:rPr>
          <w:rFonts w:ascii="Arial" w:eastAsia="Times New Roman" w:hAnsi="Arial" w:cs="Arial"/>
          <w:sz w:val="24"/>
          <w:szCs w:val="24"/>
          <w:lang w:val="en-GB" w:eastAsia="en-GB"/>
        </w:rPr>
        <w:lastRenderedPageBreak/>
        <w:t xml:space="preserve">Emerald insight and University library databases. Company websites, India Brand Equity Foundation (IBEF), Statista, </w:t>
      </w:r>
      <w:r w:rsidR="00A61D64" w:rsidRPr="00457787">
        <w:rPr>
          <w:rFonts w:ascii="Arial" w:eastAsia="Times New Roman" w:hAnsi="Arial" w:cs="Arial"/>
          <w:sz w:val="24"/>
          <w:szCs w:val="24"/>
          <w:lang w:val="en-GB" w:eastAsia="en-GB"/>
        </w:rPr>
        <w:t>Euro monitor</w:t>
      </w:r>
      <w:r w:rsidRPr="00457787">
        <w:rPr>
          <w:rFonts w:ascii="Arial" w:eastAsia="Times New Roman" w:hAnsi="Arial" w:cs="Arial"/>
          <w:sz w:val="24"/>
          <w:szCs w:val="24"/>
          <w:lang w:val="en-GB" w:eastAsia="en-GB"/>
        </w:rPr>
        <w:t xml:space="preserve"> International and McDonald's annual reports are the sources of information for organising. These sources have timely and accurate information, which is suitable for comparative analysis </w:t>
      </w:r>
      <w:r w:rsidR="00A61D64">
        <w:rPr>
          <w:rFonts w:ascii="Arial" w:eastAsia="Times New Roman" w:hAnsi="Arial" w:cs="Arial"/>
          <w:sz w:val="24"/>
          <w:szCs w:val="24"/>
          <w:lang w:val="en-GB" w:eastAsia="en-GB"/>
        </w:rPr>
        <w:t>(McDonald's Corporation, 2024)</w:t>
      </w:r>
    </w:p>
    <w:p w14:paraId="333BE7F2" w14:textId="1AD0CDFD" w:rsidR="00457787" w:rsidRPr="00A61D64" w:rsidRDefault="00457787" w:rsidP="00A61D64">
      <w:pPr>
        <w:pStyle w:val="Heading2"/>
        <w:spacing w:before="360"/>
        <w:jc w:val="both"/>
        <w:rPr>
          <w:rFonts w:eastAsia="Times New Roman"/>
          <w:lang w:val="en-GB" w:eastAsia="en-GB"/>
        </w:rPr>
      </w:pPr>
      <w:bookmarkStart w:id="28" w:name="_Toc234778033"/>
      <w:r w:rsidRPr="00457787">
        <w:rPr>
          <w:rFonts w:eastAsia="Times New Roman"/>
          <w:lang w:val="en-GB" w:eastAsia="en-GB"/>
        </w:rPr>
        <w:t>3.7 Data Analysis Techniques</w:t>
      </w:r>
      <w:bookmarkEnd w:id="28"/>
    </w:p>
    <w:p w14:paraId="0F7BACF9" w14:textId="0AED13FB" w:rsidR="00457787" w:rsidRPr="00457787" w:rsidRDefault="00457787" w:rsidP="00A61D64">
      <w:pPr>
        <w:spacing w:before="360" w:after="80" w:line="360" w:lineRule="auto"/>
        <w:jc w:val="both"/>
        <w:rPr>
          <w:rFonts w:ascii="Arial" w:eastAsia="Times New Roman" w:hAnsi="Arial" w:cs="Arial"/>
          <w:sz w:val="24"/>
          <w:szCs w:val="24"/>
          <w:lang w:val="en-GB" w:eastAsia="en-GB"/>
        </w:rPr>
      </w:pPr>
      <w:r w:rsidRPr="00457787">
        <w:rPr>
          <w:rFonts w:ascii="Arial" w:eastAsia="Times New Roman" w:hAnsi="Arial" w:cs="Arial"/>
          <w:sz w:val="24"/>
          <w:szCs w:val="24"/>
          <w:lang w:val="en-GB" w:eastAsia="en-GB"/>
        </w:rPr>
        <w:t>Thematic analysis will be used to analyse secondary data, which will help to discover the themes emerging from the data in relation to international marketing adaptation. Descriptive statistics such as frequency, percentage and charts generated from Microsoft Excel will be used to analyse the data that was gathered for the primary survey. The overall analysis will help in comparison between the UK and India on marketing adaptation strategies and con</w:t>
      </w:r>
      <w:r w:rsidR="00A61D64">
        <w:rPr>
          <w:rFonts w:ascii="Arial" w:eastAsia="Times New Roman" w:hAnsi="Arial" w:cs="Arial"/>
          <w:sz w:val="24"/>
          <w:szCs w:val="24"/>
          <w:lang w:val="en-GB" w:eastAsia="en-GB"/>
        </w:rPr>
        <w:t>sumer responses (</w:t>
      </w:r>
      <w:proofErr w:type="spellStart"/>
      <w:r w:rsidR="00A61D64">
        <w:rPr>
          <w:rFonts w:ascii="Arial" w:eastAsia="Times New Roman" w:hAnsi="Arial" w:cs="Arial"/>
          <w:sz w:val="24"/>
          <w:szCs w:val="24"/>
          <w:lang w:val="en-GB" w:eastAsia="en-GB"/>
        </w:rPr>
        <w:t>Bryman</w:t>
      </w:r>
      <w:proofErr w:type="spellEnd"/>
      <w:r w:rsidR="00A61D64">
        <w:rPr>
          <w:rFonts w:ascii="Arial" w:eastAsia="Times New Roman" w:hAnsi="Arial" w:cs="Arial"/>
          <w:sz w:val="24"/>
          <w:szCs w:val="24"/>
          <w:lang w:val="en-GB" w:eastAsia="en-GB"/>
        </w:rPr>
        <w:t>, 2021).</w:t>
      </w:r>
    </w:p>
    <w:p w14:paraId="35FA41EF" w14:textId="44DC3C42" w:rsidR="00457787" w:rsidRPr="00A61D64" w:rsidRDefault="00457787" w:rsidP="00A61D64">
      <w:pPr>
        <w:pStyle w:val="Heading2"/>
        <w:spacing w:before="360"/>
        <w:jc w:val="both"/>
        <w:rPr>
          <w:rFonts w:eastAsia="Times New Roman"/>
          <w:lang w:val="en-GB" w:eastAsia="en-GB"/>
        </w:rPr>
      </w:pPr>
      <w:bookmarkStart w:id="29" w:name="_Toc234778034"/>
      <w:r w:rsidRPr="00457787">
        <w:rPr>
          <w:rFonts w:eastAsia="Times New Roman"/>
          <w:lang w:val="en-GB" w:eastAsia="en-GB"/>
        </w:rPr>
        <w:t>3.8 Ethical Considerations</w:t>
      </w:r>
      <w:bookmarkEnd w:id="29"/>
    </w:p>
    <w:p w14:paraId="545C9B07" w14:textId="10E03D10" w:rsidR="00457787" w:rsidRPr="00457787" w:rsidRDefault="00457787" w:rsidP="00A61D64">
      <w:pPr>
        <w:spacing w:before="360" w:after="80" w:line="360" w:lineRule="auto"/>
        <w:jc w:val="both"/>
        <w:rPr>
          <w:rFonts w:ascii="Arial" w:eastAsia="Times New Roman" w:hAnsi="Arial" w:cs="Arial"/>
          <w:sz w:val="24"/>
          <w:szCs w:val="24"/>
          <w:lang w:val="en-GB" w:eastAsia="en-GB"/>
        </w:rPr>
      </w:pPr>
      <w:r w:rsidRPr="00457787">
        <w:rPr>
          <w:rFonts w:ascii="Arial" w:eastAsia="Times New Roman" w:hAnsi="Arial" w:cs="Arial"/>
          <w:sz w:val="24"/>
          <w:szCs w:val="24"/>
          <w:lang w:val="en-GB" w:eastAsia="en-GB"/>
        </w:rPr>
        <w:t>The research will be conducted in accordance with the ethical guidelines of the University. The Google forms survey will be voluntary and participants will be informed of the purpose of the study before giving informed consent. There will be no collection of personal identifying information and all responses will be anonymous and confidential. Citing and referencing accurately in the UWTSD Harvard (Cite Them Right) referencing style will be used to avoid plag</w:t>
      </w:r>
      <w:r w:rsidR="00A61D64">
        <w:rPr>
          <w:rFonts w:ascii="Arial" w:eastAsia="Times New Roman" w:hAnsi="Arial" w:cs="Arial"/>
          <w:sz w:val="24"/>
          <w:szCs w:val="24"/>
          <w:lang w:val="en-GB" w:eastAsia="en-GB"/>
        </w:rPr>
        <w:t>iarism (Saunders et al., 2023).</w:t>
      </w:r>
    </w:p>
    <w:p w14:paraId="41ACC88A" w14:textId="0CBC8081" w:rsidR="00457787" w:rsidRPr="00A61D64" w:rsidRDefault="00457787" w:rsidP="00A61D64">
      <w:pPr>
        <w:pStyle w:val="Heading2"/>
        <w:spacing w:before="360"/>
        <w:jc w:val="both"/>
        <w:rPr>
          <w:rFonts w:eastAsia="Times New Roman"/>
          <w:lang w:val="en-GB" w:eastAsia="en-GB"/>
        </w:rPr>
      </w:pPr>
      <w:bookmarkStart w:id="30" w:name="_Toc234778035"/>
      <w:r w:rsidRPr="00457787">
        <w:rPr>
          <w:rFonts w:eastAsia="Times New Roman"/>
          <w:lang w:val="en-GB" w:eastAsia="en-GB"/>
        </w:rPr>
        <w:t>3.9 Reliability and Validity</w:t>
      </w:r>
      <w:bookmarkEnd w:id="30"/>
    </w:p>
    <w:p w14:paraId="46820EBC" w14:textId="46ACBE43" w:rsidR="00457787" w:rsidRPr="00457787" w:rsidRDefault="00457787" w:rsidP="00A61D64">
      <w:pPr>
        <w:spacing w:before="360" w:after="80" w:line="360" w:lineRule="auto"/>
        <w:jc w:val="both"/>
        <w:rPr>
          <w:rFonts w:ascii="Arial" w:eastAsia="Times New Roman" w:hAnsi="Arial" w:cs="Arial"/>
          <w:sz w:val="24"/>
          <w:szCs w:val="24"/>
          <w:lang w:val="en-GB" w:eastAsia="en-GB"/>
        </w:rPr>
      </w:pPr>
      <w:r w:rsidRPr="00457787">
        <w:rPr>
          <w:rFonts w:ascii="Arial" w:eastAsia="Times New Roman" w:hAnsi="Arial" w:cs="Arial"/>
          <w:sz w:val="24"/>
          <w:szCs w:val="24"/>
          <w:lang w:val="en-GB" w:eastAsia="en-GB"/>
        </w:rPr>
        <w:t>Credible academic literature and recognised industry reports will be used to enhance reliability. Measurement errors will be minimised by having clear and consistent questions on the questionnaire. Multiple valid sources will be used to gather data and secondary data will be compared with primary survey data to further validate validity. Data triangulation will help to make the overall results of the research more accura</w:t>
      </w:r>
      <w:r w:rsidR="00A61D64">
        <w:rPr>
          <w:rFonts w:ascii="Arial" w:eastAsia="Times New Roman" w:hAnsi="Arial" w:cs="Arial"/>
          <w:sz w:val="24"/>
          <w:szCs w:val="24"/>
          <w:lang w:val="en-GB" w:eastAsia="en-GB"/>
        </w:rPr>
        <w:t>te and trustworthy (Yin, 2018).</w:t>
      </w:r>
    </w:p>
    <w:p w14:paraId="63CBAB50" w14:textId="4D985E5E" w:rsidR="00457787" w:rsidRPr="00A61D64" w:rsidRDefault="00457787" w:rsidP="00A61D64">
      <w:pPr>
        <w:pStyle w:val="Heading2"/>
        <w:spacing w:before="360"/>
        <w:jc w:val="both"/>
        <w:rPr>
          <w:rFonts w:eastAsia="Times New Roman"/>
          <w:lang w:val="en-GB" w:eastAsia="en-GB"/>
        </w:rPr>
      </w:pPr>
      <w:bookmarkStart w:id="31" w:name="_Toc234778036"/>
      <w:r w:rsidRPr="00457787">
        <w:rPr>
          <w:rFonts w:eastAsia="Times New Roman"/>
          <w:lang w:val="en-GB" w:eastAsia="en-GB"/>
        </w:rPr>
        <w:lastRenderedPageBreak/>
        <w:t>3.10 Chapter Summary</w:t>
      </w:r>
      <w:bookmarkEnd w:id="31"/>
    </w:p>
    <w:p w14:paraId="02FFE643" w14:textId="50902433" w:rsidR="006950BA" w:rsidRDefault="00457787" w:rsidP="00A61D64">
      <w:pPr>
        <w:spacing w:before="360" w:after="80" w:line="360" w:lineRule="auto"/>
        <w:jc w:val="both"/>
        <w:rPr>
          <w:rFonts w:ascii="Arial" w:eastAsia="Times New Roman" w:hAnsi="Arial" w:cs="Arial"/>
          <w:sz w:val="24"/>
          <w:szCs w:val="24"/>
          <w:lang w:val="en-GB" w:eastAsia="en-GB"/>
        </w:rPr>
      </w:pPr>
      <w:r w:rsidRPr="00457787">
        <w:rPr>
          <w:rFonts w:ascii="Arial" w:eastAsia="Times New Roman" w:hAnsi="Arial" w:cs="Arial"/>
          <w:sz w:val="24"/>
          <w:szCs w:val="24"/>
          <w:lang w:val="en-GB" w:eastAsia="en-GB"/>
        </w:rPr>
        <w:t>The methodology used for the study has been described in this chapter. It described the positivist philosophy, deductive research method, comparative case study research strategy, and mixed approach in research. The chapter also provided information on the data collection techniques, data sources, analysis techniques, ethical considerations, and procedures for reliability and validity. These methodological decisions give a strong framework to measure McDonald's international marketing adaptation</w:t>
      </w:r>
      <w:r>
        <w:rPr>
          <w:rFonts w:ascii="Arial" w:eastAsia="Times New Roman" w:hAnsi="Arial" w:cs="Arial"/>
          <w:sz w:val="24"/>
          <w:szCs w:val="24"/>
          <w:lang w:val="en-GB" w:eastAsia="en-GB"/>
        </w:rPr>
        <w:t xml:space="preserve"> strategies in the UK and India</w:t>
      </w:r>
      <w:r w:rsidR="006950BA" w:rsidRPr="006950BA">
        <w:rPr>
          <w:rFonts w:ascii="Arial" w:eastAsia="Times New Roman" w:hAnsi="Arial" w:cs="Arial"/>
          <w:sz w:val="24"/>
          <w:szCs w:val="24"/>
          <w:lang w:val="en-GB" w:eastAsia="en-GB"/>
        </w:rPr>
        <w:t>.</w:t>
      </w:r>
    </w:p>
    <w:p w14:paraId="1E5FB2FB" w14:textId="0EE1999F" w:rsidR="005305E2" w:rsidRPr="00454DC4" w:rsidRDefault="005305E2" w:rsidP="00454DC4">
      <w:pPr>
        <w:pStyle w:val="Heading1"/>
        <w:rPr>
          <w:rFonts w:eastAsia="Times New Roman"/>
          <w:lang w:val="en-GB" w:eastAsia="en-GB"/>
        </w:rPr>
      </w:pPr>
      <w:bookmarkStart w:id="32" w:name="_Toc234778037"/>
      <w:r w:rsidRPr="00481FD7">
        <w:rPr>
          <w:rFonts w:eastAsia="Times New Roman"/>
          <w:lang w:val="en-GB" w:eastAsia="en-GB"/>
        </w:rPr>
        <w:t>4. Expected Findings</w:t>
      </w:r>
      <w:bookmarkEnd w:id="32"/>
      <w:r w:rsidRPr="00481FD7">
        <w:rPr>
          <w:rFonts w:eastAsia="Times New Roman"/>
          <w:lang w:val="en-GB" w:eastAsia="en-GB"/>
        </w:rPr>
        <w:t xml:space="preserve"> </w:t>
      </w:r>
    </w:p>
    <w:p w14:paraId="45F8E79B" w14:textId="162BF3AB" w:rsidR="005305E2" w:rsidRPr="00481FD7" w:rsidRDefault="005305E2" w:rsidP="00717CD3">
      <w:pPr>
        <w:spacing w:before="240" w:line="360" w:lineRule="auto"/>
        <w:jc w:val="both"/>
        <w:rPr>
          <w:rFonts w:ascii="Arial" w:eastAsia="Times New Roman" w:hAnsi="Arial" w:cs="Arial"/>
          <w:sz w:val="24"/>
          <w:szCs w:val="24"/>
          <w:lang w:val="en-GB" w:eastAsia="en-GB"/>
        </w:rPr>
      </w:pPr>
      <w:r w:rsidRPr="00481FD7">
        <w:rPr>
          <w:rFonts w:ascii="Arial" w:eastAsia="Times New Roman" w:hAnsi="Arial" w:cs="Arial"/>
          <w:sz w:val="24"/>
          <w:szCs w:val="24"/>
          <w:lang w:val="en-GB" w:eastAsia="en-GB"/>
        </w:rPr>
        <w:t>The study should determine that the McDonald's company is able to integrate the important aspect of globalisation and standardisation with the marketing flexibility and adaptation at a local level so that it can gain sustainable competitive advantage in both countries (the UK and India). While the company has a unified brand, logo, and service approach, there is an expectation that there will be market-specific variations in its product offerings, pricing, promotional efforts, and distribution met</w:t>
      </w:r>
      <w:r w:rsidR="00454DC4">
        <w:rPr>
          <w:rFonts w:ascii="Arial" w:eastAsia="Times New Roman" w:hAnsi="Arial" w:cs="Arial"/>
          <w:sz w:val="24"/>
          <w:szCs w:val="24"/>
          <w:lang w:val="en-GB" w:eastAsia="en-GB"/>
        </w:rPr>
        <w:t>hods (Kotler et al., 2022).</w:t>
      </w:r>
    </w:p>
    <w:p w14:paraId="5B9D2351" w14:textId="5D3B6F2D" w:rsidR="005305E2" w:rsidRPr="00481FD7" w:rsidRDefault="005305E2" w:rsidP="00717CD3">
      <w:pPr>
        <w:spacing w:before="240" w:line="360" w:lineRule="auto"/>
        <w:jc w:val="both"/>
        <w:rPr>
          <w:rFonts w:ascii="Arial" w:eastAsia="Times New Roman" w:hAnsi="Arial" w:cs="Arial"/>
          <w:sz w:val="24"/>
          <w:szCs w:val="24"/>
          <w:lang w:val="en-GB" w:eastAsia="en-GB"/>
        </w:rPr>
      </w:pPr>
      <w:r w:rsidRPr="00481FD7">
        <w:rPr>
          <w:rFonts w:ascii="Arial" w:eastAsia="Times New Roman" w:hAnsi="Arial" w:cs="Arial"/>
          <w:sz w:val="24"/>
          <w:szCs w:val="24"/>
          <w:lang w:val="en-GB" w:eastAsia="en-GB"/>
        </w:rPr>
        <w:t>We will see that consumer behaviour, cultural values, religious beliefs and economic conditions have a higher impact on marketing adaptation in India as compared to the UK. For instance, McDonald's is anticipated to show significant product adaptation in India, such as vegetarian offerings, culturally relevant food choices, and other sustainability measures, whereas in the UK, an increased focus is expected on healthier menu items, digital ordering, and sustainability efforts (M</w:t>
      </w:r>
      <w:r w:rsidR="00980F83">
        <w:rPr>
          <w:rFonts w:ascii="Arial" w:eastAsia="Times New Roman" w:hAnsi="Arial" w:cs="Arial"/>
          <w:sz w:val="24"/>
          <w:szCs w:val="24"/>
          <w:lang w:val="en-GB" w:eastAsia="en-GB"/>
        </w:rPr>
        <w:t>cDonald's Corporation, 2024)</w:t>
      </w:r>
    </w:p>
    <w:p w14:paraId="3660B22B" w14:textId="3CEDC1CA" w:rsidR="005305E2" w:rsidRDefault="005305E2" w:rsidP="00717CD3">
      <w:pPr>
        <w:spacing w:before="240" w:line="360" w:lineRule="auto"/>
        <w:jc w:val="both"/>
        <w:rPr>
          <w:rFonts w:ascii="Arial" w:eastAsia="Times New Roman" w:hAnsi="Arial" w:cs="Arial"/>
          <w:sz w:val="24"/>
          <w:szCs w:val="24"/>
          <w:lang w:val="en-GB" w:eastAsia="en-GB"/>
        </w:rPr>
      </w:pPr>
      <w:r w:rsidRPr="00481FD7">
        <w:rPr>
          <w:rFonts w:ascii="Arial" w:eastAsia="Times New Roman" w:hAnsi="Arial" w:cs="Arial"/>
          <w:sz w:val="24"/>
          <w:szCs w:val="24"/>
          <w:lang w:val="en-GB" w:eastAsia="en-GB"/>
        </w:rPr>
        <w:t xml:space="preserve">It is also anticipated that the research will show that the marketing adaptation was effective in both the markets and positively affects customer satisfaction, brand loyalty and competitive advantage. Moreover, the results can be used to uncover the potential of establishing a balance between global consistency and local responsiveness to help McDonald's improve its market position and respond to the evolving consumer preferences. </w:t>
      </w:r>
    </w:p>
    <w:p w14:paraId="08302DB1" w14:textId="77777777" w:rsidR="00454DC4" w:rsidRPr="00481FD7" w:rsidRDefault="00454DC4" w:rsidP="00717CD3">
      <w:pPr>
        <w:spacing w:before="240" w:line="360" w:lineRule="auto"/>
        <w:jc w:val="both"/>
        <w:rPr>
          <w:rFonts w:ascii="Arial" w:eastAsia="Times New Roman" w:hAnsi="Arial" w:cs="Arial"/>
          <w:sz w:val="24"/>
          <w:szCs w:val="24"/>
          <w:lang w:val="en-GB" w:eastAsia="en-GB"/>
        </w:rPr>
      </w:pPr>
    </w:p>
    <w:p w14:paraId="2FE0B554" w14:textId="5F341A3F" w:rsidR="005305E2" w:rsidRPr="00454DC4" w:rsidRDefault="005305E2" w:rsidP="00454DC4">
      <w:pPr>
        <w:pStyle w:val="Heading1"/>
        <w:rPr>
          <w:rFonts w:eastAsia="Times New Roman"/>
          <w:lang w:val="en-GB" w:eastAsia="en-GB"/>
        </w:rPr>
      </w:pPr>
      <w:bookmarkStart w:id="33" w:name="_Toc234778038"/>
      <w:r w:rsidRPr="00481FD7">
        <w:rPr>
          <w:rFonts w:eastAsia="Times New Roman"/>
          <w:lang w:val="en-GB" w:eastAsia="en-GB"/>
        </w:rPr>
        <w:lastRenderedPageBreak/>
        <w:t>5. Limitations of the Study</w:t>
      </w:r>
      <w:bookmarkEnd w:id="33"/>
      <w:r w:rsidRPr="00481FD7">
        <w:rPr>
          <w:rFonts w:eastAsia="Times New Roman"/>
          <w:lang w:val="en-GB" w:eastAsia="en-GB"/>
        </w:rPr>
        <w:t xml:space="preserve"> </w:t>
      </w:r>
    </w:p>
    <w:p w14:paraId="4FACA883" w14:textId="63144EDE" w:rsidR="003D01C2" w:rsidRPr="00481FD7" w:rsidRDefault="005305E2" w:rsidP="00717CD3">
      <w:pPr>
        <w:spacing w:before="240" w:line="360" w:lineRule="auto"/>
        <w:jc w:val="both"/>
        <w:rPr>
          <w:rFonts w:ascii="Arial" w:eastAsia="Times New Roman" w:hAnsi="Arial" w:cs="Arial"/>
          <w:sz w:val="24"/>
          <w:szCs w:val="24"/>
          <w:lang w:val="en-GB" w:eastAsia="en-GB"/>
        </w:rPr>
      </w:pPr>
      <w:r w:rsidRPr="00481FD7">
        <w:rPr>
          <w:rFonts w:ascii="Arial" w:eastAsia="Times New Roman" w:hAnsi="Arial" w:cs="Arial"/>
          <w:sz w:val="24"/>
          <w:szCs w:val="24"/>
          <w:lang w:val="en-GB" w:eastAsia="en-GB"/>
        </w:rPr>
        <w:t xml:space="preserve">The study has a number of limitations. It is largely based on secondary data, and this information might not fully depict the latest shift in consumer </w:t>
      </w:r>
      <w:r w:rsidR="00454DC4" w:rsidRPr="00481FD7">
        <w:rPr>
          <w:rFonts w:ascii="Arial" w:eastAsia="Times New Roman" w:hAnsi="Arial" w:cs="Arial"/>
          <w:sz w:val="24"/>
          <w:szCs w:val="24"/>
          <w:lang w:val="en-GB" w:eastAsia="en-GB"/>
        </w:rPr>
        <w:t>behaviour</w:t>
      </w:r>
      <w:r w:rsidRPr="00481FD7">
        <w:rPr>
          <w:rFonts w:ascii="Arial" w:eastAsia="Times New Roman" w:hAnsi="Arial" w:cs="Arial"/>
          <w:sz w:val="24"/>
          <w:szCs w:val="24"/>
          <w:lang w:val="en-GB" w:eastAsia="en-GB"/>
        </w:rPr>
        <w:t xml:space="preserve"> and marketing strategies (Saunders et al., 2023). Primary data will be obtained from 15–20 respondents using only a Google Forms survey, which will reduce the generalisability of the results. Also, this research only examines McDonald's and only takes into account the UK and India, which might not be reflective of other multi-national fast food chains or other markets. However, although these are limitations, the study is expected to contribute valuable knowledge to the international marketing adaptation and competitive advantage (Yin, 2018) body of knowledge.</w:t>
      </w:r>
    </w:p>
    <w:p w14:paraId="44019A30" w14:textId="1459DD45" w:rsidR="003D01C2" w:rsidRPr="00454DC4" w:rsidRDefault="00454DC4" w:rsidP="00454DC4">
      <w:pPr>
        <w:pStyle w:val="Heading1"/>
        <w:rPr>
          <w:rFonts w:eastAsia="Times New Roman"/>
          <w:lang w:val="en-GB" w:eastAsia="en-GB"/>
        </w:rPr>
      </w:pPr>
      <w:bookmarkStart w:id="34" w:name="_Toc234778039"/>
      <w:r>
        <w:rPr>
          <w:rFonts w:eastAsia="Times New Roman"/>
          <w:lang w:val="en-GB" w:eastAsia="en-GB"/>
        </w:rPr>
        <w:t xml:space="preserve">6. Research </w:t>
      </w:r>
      <w:bookmarkEnd w:id="34"/>
      <w:r w:rsidR="00FB0556">
        <w:rPr>
          <w:rFonts w:eastAsia="Times New Roman"/>
          <w:lang w:val="en-GB" w:eastAsia="en-GB"/>
        </w:rPr>
        <w:t>Timeframe</w:t>
      </w:r>
    </w:p>
    <w:p w14:paraId="64D2E004" w14:textId="45F40C8B" w:rsidR="003D01C2" w:rsidRPr="00481FD7" w:rsidRDefault="003D01C2" w:rsidP="00717CD3">
      <w:pPr>
        <w:spacing w:before="240" w:line="360" w:lineRule="auto"/>
        <w:jc w:val="both"/>
        <w:rPr>
          <w:rFonts w:ascii="Arial" w:eastAsia="Times New Roman" w:hAnsi="Arial" w:cs="Arial"/>
          <w:b/>
          <w:sz w:val="24"/>
          <w:szCs w:val="24"/>
          <w:lang w:val="en-GB" w:eastAsia="en-GB"/>
        </w:rPr>
      </w:pPr>
      <w:r w:rsidRPr="00481FD7">
        <w:rPr>
          <w:rFonts w:ascii="Arial" w:eastAsia="Times New Roman" w:hAnsi="Arial" w:cs="Arial"/>
          <w:b/>
          <w:sz w:val="24"/>
          <w:szCs w:val="24"/>
          <w:lang w:val="en-GB" w:eastAsia="en-GB"/>
        </w:rPr>
        <w:t xml:space="preserve">Table 6.1: Proposed </w:t>
      </w:r>
      <w:r w:rsidR="00454DC4">
        <w:rPr>
          <w:rFonts w:ascii="Arial" w:eastAsia="Times New Roman" w:hAnsi="Arial" w:cs="Arial"/>
          <w:b/>
          <w:sz w:val="24"/>
          <w:szCs w:val="24"/>
          <w:lang w:val="en-GB" w:eastAsia="en-GB"/>
        </w:rPr>
        <w:t xml:space="preserve">Research Timeline (Gantt </w:t>
      </w:r>
      <w:proofErr w:type="gramStart"/>
      <w:r w:rsidR="00454DC4">
        <w:rPr>
          <w:rFonts w:ascii="Arial" w:eastAsia="Times New Roman" w:hAnsi="Arial" w:cs="Arial"/>
          <w:b/>
          <w:sz w:val="24"/>
          <w:szCs w:val="24"/>
          <w:lang w:val="en-GB" w:eastAsia="en-GB"/>
        </w:rPr>
        <w:t>Chart</w:t>
      </w:r>
      <w:proofErr w:type="gramEnd"/>
      <w:r w:rsidR="00454DC4">
        <w:rPr>
          <w:rFonts w:ascii="Arial" w:eastAsia="Times New Roman" w:hAnsi="Arial" w:cs="Arial"/>
          <w:b/>
          <w:sz w:val="24"/>
          <w:szCs w:val="24"/>
          <w:lang w:val="en-GB" w:eastAsia="en-GB"/>
        </w:rPr>
        <w:t>)</w:t>
      </w:r>
    </w:p>
    <w:tbl>
      <w:tblPr>
        <w:tblStyle w:val="TableGrid"/>
        <w:tblW w:w="0" w:type="auto"/>
        <w:tblLook w:val="04A0" w:firstRow="1" w:lastRow="0" w:firstColumn="1" w:lastColumn="0" w:noHBand="0" w:noVBand="1"/>
      </w:tblPr>
      <w:tblGrid>
        <w:gridCol w:w="2284"/>
        <w:gridCol w:w="1122"/>
        <w:gridCol w:w="1122"/>
        <w:gridCol w:w="1122"/>
        <w:gridCol w:w="1122"/>
        <w:gridCol w:w="1122"/>
        <w:gridCol w:w="1122"/>
      </w:tblGrid>
      <w:tr w:rsidR="003D01C2" w:rsidRPr="00481FD7" w14:paraId="35FF9CC1" w14:textId="77777777" w:rsidTr="003D01C2">
        <w:tc>
          <w:tcPr>
            <w:tcW w:w="1288" w:type="dxa"/>
          </w:tcPr>
          <w:p w14:paraId="7328ACBE"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r w:rsidRPr="00481FD7">
              <w:rPr>
                <w:rFonts w:ascii="Arial" w:eastAsia="Times New Roman" w:hAnsi="Arial" w:cs="Arial"/>
                <w:b/>
                <w:sz w:val="24"/>
                <w:szCs w:val="24"/>
                <w:lang w:val="en-GB" w:eastAsia="en-GB"/>
              </w:rPr>
              <w:t>Research Activities</w:t>
            </w:r>
          </w:p>
        </w:tc>
        <w:tc>
          <w:tcPr>
            <w:tcW w:w="1288" w:type="dxa"/>
          </w:tcPr>
          <w:p w14:paraId="7A77E7F6"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r w:rsidRPr="00481FD7">
              <w:rPr>
                <w:rFonts w:ascii="Arial" w:eastAsia="Times New Roman" w:hAnsi="Arial" w:cs="Arial"/>
                <w:b/>
                <w:sz w:val="24"/>
                <w:szCs w:val="24"/>
                <w:lang w:val="en-GB" w:eastAsia="en-GB"/>
              </w:rPr>
              <w:t>Month 1</w:t>
            </w:r>
          </w:p>
        </w:tc>
        <w:tc>
          <w:tcPr>
            <w:tcW w:w="1288" w:type="dxa"/>
          </w:tcPr>
          <w:p w14:paraId="650ABAC8"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r w:rsidRPr="00481FD7">
              <w:rPr>
                <w:rFonts w:ascii="Arial" w:eastAsia="Times New Roman" w:hAnsi="Arial" w:cs="Arial"/>
                <w:b/>
                <w:sz w:val="24"/>
                <w:szCs w:val="24"/>
                <w:lang w:val="en-GB" w:eastAsia="en-GB"/>
              </w:rPr>
              <w:t>Month 2</w:t>
            </w:r>
          </w:p>
        </w:tc>
        <w:tc>
          <w:tcPr>
            <w:tcW w:w="1288" w:type="dxa"/>
          </w:tcPr>
          <w:p w14:paraId="67AC7294"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r w:rsidRPr="00481FD7">
              <w:rPr>
                <w:rFonts w:ascii="Arial" w:eastAsia="Times New Roman" w:hAnsi="Arial" w:cs="Arial"/>
                <w:b/>
                <w:sz w:val="24"/>
                <w:szCs w:val="24"/>
                <w:lang w:val="en-GB" w:eastAsia="en-GB"/>
              </w:rPr>
              <w:t>Month 3</w:t>
            </w:r>
          </w:p>
        </w:tc>
        <w:tc>
          <w:tcPr>
            <w:tcW w:w="1288" w:type="dxa"/>
          </w:tcPr>
          <w:p w14:paraId="5DB4957E"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r w:rsidRPr="00481FD7">
              <w:rPr>
                <w:rFonts w:ascii="Arial" w:eastAsia="Times New Roman" w:hAnsi="Arial" w:cs="Arial"/>
                <w:b/>
                <w:sz w:val="24"/>
                <w:szCs w:val="24"/>
                <w:lang w:val="en-GB" w:eastAsia="en-GB"/>
              </w:rPr>
              <w:t>Month 4</w:t>
            </w:r>
          </w:p>
        </w:tc>
        <w:tc>
          <w:tcPr>
            <w:tcW w:w="1288" w:type="dxa"/>
          </w:tcPr>
          <w:p w14:paraId="73D7FB08"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r w:rsidRPr="00481FD7">
              <w:rPr>
                <w:rFonts w:ascii="Arial" w:eastAsia="Times New Roman" w:hAnsi="Arial" w:cs="Arial"/>
                <w:b/>
                <w:sz w:val="24"/>
                <w:szCs w:val="24"/>
                <w:lang w:val="en-GB" w:eastAsia="en-GB"/>
              </w:rPr>
              <w:t>Month 5</w:t>
            </w:r>
          </w:p>
        </w:tc>
        <w:tc>
          <w:tcPr>
            <w:tcW w:w="1288" w:type="dxa"/>
          </w:tcPr>
          <w:p w14:paraId="3FC65033"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r w:rsidRPr="00481FD7">
              <w:rPr>
                <w:rFonts w:ascii="Arial" w:eastAsia="Times New Roman" w:hAnsi="Arial" w:cs="Arial"/>
                <w:b/>
                <w:sz w:val="24"/>
                <w:szCs w:val="24"/>
                <w:lang w:val="en-GB" w:eastAsia="en-GB"/>
              </w:rPr>
              <w:t>Month 6</w:t>
            </w:r>
          </w:p>
        </w:tc>
      </w:tr>
      <w:tr w:rsidR="003D01C2" w:rsidRPr="00481FD7" w14:paraId="2A3FD699" w14:textId="77777777" w:rsidTr="003D01C2">
        <w:tc>
          <w:tcPr>
            <w:tcW w:w="1288" w:type="dxa"/>
          </w:tcPr>
          <w:p w14:paraId="2A2D64FE"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r w:rsidRPr="00481FD7">
              <w:rPr>
                <w:rFonts w:ascii="Arial" w:eastAsia="Times New Roman" w:hAnsi="Arial" w:cs="Arial"/>
                <w:b/>
                <w:sz w:val="24"/>
                <w:szCs w:val="24"/>
                <w:lang w:val="en-GB" w:eastAsia="en-GB"/>
              </w:rPr>
              <w:t>Topic selection and proposal approval</w:t>
            </w:r>
          </w:p>
        </w:tc>
        <w:tc>
          <w:tcPr>
            <w:tcW w:w="1288" w:type="dxa"/>
          </w:tcPr>
          <w:p w14:paraId="2A8825B0"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r w:rsidRPr="00481FD7">
              <w:rPr>
                <w:rFonts w:ascii="Segoe UI Symbol" w:eastAsia="Times New Roman" w:hAnsi="Segoe UI Symbol" w:cs="Segoe UI Symbol"/>
                <w:b/>
                <w:sz w:val="24"/>
                <w:szCs w:val="24"/>
                <w:lang w:val="en-GB" w:eastAsia="en-GB"/>
              </w:rPr>
              <w:t>✓</w:t>
            </w:r>
          </w:p>
        </w:tc>
        <w:tc>
          <w:tcPr>
            <w:tcW w:w="1288" w:type="dxa"/>
          </w:tcPr>
          <w:p w14:paraId="441A9A5E"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p>
        </w:tc>
        <w:tc>
          <w:tcPr>
            <w:tcW w:w="1288" w:type="dxa"/>
          </w:tcPr>
          <w:p w14:paraId="4BA0E249"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p>
        </w:tc>
        <w:tc>
          <w:tcPr>
            <w:tcW w:w="1288" w:type="dxa"/>
          </w:tcPr>
          <w:p w14:paraId="7615F810"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p>
        </w:tc>
        <w:tc>
          <w:tcPr>
            <w:tcW w:w="1288" w:type="dxa"/>
          </w:tcPr>
          <w:p w14:paraId="43DA6D15"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p>
        </w:tc>
        <w:tc>
          <w:tcPr>
            <w:tcW w:w="1288" w:type="dxa"/>
          </w:tcPr>
          <w:p w14:paraId="2D978E6E"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p>
        </w:tc>
      </w:tr>
      <w:tr w:rsidR="003D01C2" w:rsidRPr="00481FD7" w14:paraId="5E928560" w14:textId="77777777" w:rsidTr="003D01C2">
        <w:tc>
          <w:tcPr>
            <w:tcW w:w="1288" w:type="dxa"/>
          </w:tcPr>
          <w:p w14:paraId="6E186DBE"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r w:rsidRPr="00481FD7">
              <w:rPr>
                <w:rFonts w:ascii="Arial" w:eastAsia="Times New Roman" w:hAnsi="Arial" w:cs="Arial"/>
                <w:b/>
                <w:sz w:val="24"/>
                <w:szCs w:val="24"/>
                <w:lang w:val="en-GB" w:eastAsia="en-GB"/>
              </w:rPr>
              <w:t>Literature review</w:t>
            </w:r>
          </w:p>
        </w:tc>
        <w:tc>
          <w:tcPr>
            <w:tcW w:w="1288" w:type="dxa"/>
          </w:tcPr>
          <w:p w14:paraId="3A36FAC6"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r w:rsidRPr="00481FD7">
              <w:rPr>
                <w:rFonts w:ascii="Segoe UI Symbol" w:eastAsia="Times New Roman" w:hAnsi="Segoe UI Symbol" w:cs="Segoe UI Symbol"/>
                <w:b/>
                <w:sz w:val="24"/>
                <w:szCs w:val="24"/>
                <w:lang w:val="en-GB" w:eastAsia="en-GB"/>
              </w:rPr>
              <w:t>✓</w:t>
            </w:r>
          </w:p>
        </w:tc>
        <w:tc>
          <w:tcPr>
            <w:tcW w:w="1288" w:type="dxa"/>
          </w:tcPr>
          <w:p w14:paraId="6A3F555E"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r w:rsidRPr="00481FD7">
              <w:rPr>
                <w:rFonts w:ascii="Segoe UI Symbol" w:eastAsia="Times New Roman" w:hAnsi="Segoe UI Symbol" w:cs="Segoe UI Symbol"/>
                <w:b/>
                <w:sz w:val="24"/>
                <w:szCs w:val="24"/>
                <w:lang w:val="en-GB" w:eastAsia="en-GB"/>
              </w:rPr>
              <w:t>✓</w:t>
            </w:r>
          </w:p>
        </w:tc>
        <w:tc>
          <w:tcPr>
            <w:tcW w:w="1288" w:type="dxa"/>
          </w:tcPr>
          <w:p w14:paraId="1ABAF661"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p>
        </w:tc>
        <w:tc>
          <w:tcPr>
            <w:tcW w:w="1288" w:type="dxa"/>
          </w:tcPr>
          <w:p w14:paraId="118AAB0D"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p>
        </w:tc>
        <w:tc>
          <w:tcPr>
            <w:tcW w:w="1288" w:type="dxa"/>
          </w:tcPr>
          <w:p w14:paraId="0FD0D3F6"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p>
        </w:tc>
        <w:tc>
          <w:tcPr>
            <w:tcW w:w="1288" w:type="dxa"/>
          </w:tcPr>
          <w:p w14:paraId="59604DB9"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p>
        </w:tc>
      </w:tr>
      <w:tr w:rsidR="003D01C2" w:rsidRPr="00481FD7" w14:paraId="3A3F13F8" w14:textId="77777777" w:rsidTr="003D01C2">
        <w:tc>
          <w:tcPr>
            <w:tcW w:w="1288" w:type="dxa"/>
          </w:tcPr>
          <w:p w14:paraId="3613A58B"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r w:rsidRPr="00481FD7">
              <w:rPr>
                <w:rFonts w:ascii="Arial" w:eastAsia="Times New Roman" w:hAnsi="Arial" w:cs="Arial"/>
                <w:b/>
                <w:sz w:val="24"/>
                <w:szCs w:val="24"/>
                <w:lang w:val="en-GB" w:eastAsia="en-GB"/>
              </w:rPr>
              <w:t>Research methodology development</w:t>
            </w:r>
          </w:p>
        </w:tc>
        <w:tc>
          <w:tcPr>
            <w:tcW w:w="1288" w:type="dxa"/>
          </w:tcPr>
          <w:p w14:paraId="2AC28E07"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p>
        </w:tc>
        <w:tc>
          <w:tcPr>
            <w:tcW w:w="1288" w:type="dxa"/>
          </w:tcPr>
          <w:p w14:paraId="04CF75CB"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r w:rsidRPr="00481FD7">
              <w:rPr>
                <w:rFonts w:ascii="Segoe UI Symbol" w:eastAsia="Times New Roman" w:hAnsi="Segoe UI Symbol" w:cs="Segoe UI Symbol"/>
                <w:b/>
                <w:sz w:val="24"/>
                <w:szCs w:val="24"/>
                <w:lang w:val="en-GB" w:eastAsia="en-GB"/>
              </w:rPr>
              <w:t>✓</w:t>
            </w:r>
          </w:p>
        </w:tc>
        <w:tc>
          <w:tcPr>
            <w:tcW w:w="1288" w:type="dxa"/>
          </w:tcPr>
          <w:p w14:paraId="25E698A8"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p>
        </w:tc>
        <w:tc>
          <w:tcPr>
            <w:tcW w:w="1288" w:type="dxa"/>
          </w:tcPr>
          <w:p w14:paraId="1A7B2972"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p>
        </w:tc>
        <w:tc>
          <w:tcPr>
            <w:tcW w:w="1288" w:type="dxa"/>
          </w:tcPr>
          <w:p w14:paraId="01F1A7AD"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p>
        </w:tc>
        <w:tc>
          <w:tcPr>
            <w:tcW w:w="1288" w:type="dxa"/>
          </w:tcPr>
          <w:p w14:paraId="2EBA403C"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p>
        </w:tc>
      </w:tr>
      <w:tr w:rsidR="003D01C2" w:rsidRPr="00481FD7" w14:paraId="0068D557" w14:textId="77777777" w:rsidTr="003D01C2">
        <w:tc>
          <w:tcPr>
            <w:tcW w:w="1288" w:type="dxa"/>
          </w:tcPr>
          <w:p w14:paraId="20EDD73B"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r w:rsidRPr="00481FD7">
              <w:rPr>
                <w:rFonts w:ascii="Arial" w:eastAsia="Times New Roman" w:hAnsi="Arial" w:cs="Arial"/>
                <w:b/>
                <w:sz w:val="24"/>
                <w:szCs w:val="24"/>
                <w:lang w:val="en-GB" w:eastAsia="en-GB"/>
              </w:rPr>
              <w:t>Ethics approval</w:t>
            </w:r>
          </w:p>
        </w:tc>
        <w:tc>
          <w:tcPr>
            <w:tcW w:w="1288" w:type="dxa"/>
          </w:tcPr>
          <w:p w14:paraId="5F66A682"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p>
        </w:tc>
        <w:tc>
          <w:tcPr>
            <w:tcW w:w="1288" w:type="dxa"/>
          </w:tcPr>
          <w:p w14:paraId="000EAC49"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r w:rsidRPr="00481FD7">
              <w:rPr>
                <w:rFonts w:ascii="Segoe UI Symbol" w:eastAsia="Times New Roman" w:hAnsi="Segoe UI Symbol" w:cs="Segoe UI Symbol"/>
                <w:b/>
                <w:sz w:val="24"/>
                <w:szCs w:val="24"/>
                <w:lang w:val="en-GB" w:eastAsia="en-GB"/>
              </w:rPr>
              <w:t>✓</w:t>
            </w:r>
          </w:p>
        </w:tc>
        <w:tc>
          <w:tcPr>
            <w:tcW w:w="1288" w:type="dxa"/>
          </w:tcPr>
          <w:p w14:paraId="4DF424F1"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p>
        </w:tc>
        <w:tc>
          <w:tcPr>
            <w:tcW w:w="1288" w:type="dxa"/>
          </w:tcPr>
          <w:p w14:paraId="2A3A02C7"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p>
        </w:tc>
        <w:tc>
          <w:tcPr>
            <w:tcW w:w="1288" w:type="dxa"/>
          </w:tcPr>
          <w:p w14:paraId="0E894983"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p>
        </w:tc>
        <w:tc>
          <w:tcPr>
            <w:tcW w:w="1288" w:type="dxa"/>
          </w:tcPr>
          <w:p w14:paraId="43D5E96D"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p>
        </w:tc>
      </w:tr>
      <w:tr w:rsidR="003D01C2" w:rsidRPr="00481FD7" w14:paraId="7F33D278" w14:textId="77777777" w:rsidTr="003D01C2">
        <w:tc>
          <w:tcPr>
            <w:tcW w:w="1288" w:type="dxa"/>
          </w:tcPr>
          <w:p w14:paraId="50CD1CCF"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r w:rsidRPr="00481FD7">
              <w:rPr>
                <w:rFonts w:ascii="Arial" w:eastAsia="Times New Roman" w:hAnsi="Arial" w:cs="Arial"/>
                <w:b/>
                <w:sz w:val="24"/>
                <w:szCs w:val="24"/>
                <w:lang w:val="en-GB" w:eastAsia="en-GB"/>
              </w:rPr>
              <w:t>Secondary data collection</w:t>
            </w:r>
          </w:p>
        </w:tc>
        <w:tc>
          <w:tcPr>
            <w:tcW w:w="1288" w:type="dxa"/>
          </w:tcPr>
          <w:p w14:paraId="67D6FF80"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p>
        </w:tc>
        <w:tc>
          <w:tcPr>
            <w:tcW w:w="1288" w:type="dxa"/>
          </w:tcPr>
          <w:p w14:paraId="3E14B29C"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r w:rsidRPr="00481FD7">
              <w:rPr>
                <w:rFonts w:ascii="Segoe UI Symbol" w:eastAsia="Times New Roman" w:hAnsi="Segoe UI Symbol" w:cs="Segoe UI Symbol"/>
                <w:b/>
                <w:sz w:val="24"/>
                <w:szCs w:val="24"/>
                <w:lang w:val="en-GB" w:eastAsia="en-GB"/>
              </w:rPr>
              <w:t>✓</w:t>
            </w:r>
          </w:p>
        </w:tc>
        <w:tc>
          <w:tcPr>
            <w:tcW w:w="1288" w:type="dxa"/>
          </w:tcPr>
          <w:p w14:paraId="3B14CDBC"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r w:rsidRPr="00481FD7">
              <w:rPr>
                <w:rFonts w:ascii="Segoe UI Symbol" w:eastAsia="Times New Roman" w:hAnsi="Segoe UI Symbol" w:cs="Segoe UI Symbol"/>
                <w:b/>
                <w:sz w:val="24"/>
                <w:szCs w:val="24"/>
                <w:lang w:val="en-GB" w:eastAsia="en-GB"/>
              </w:rPr>
              <w:t>✓</w:t>
            </w:r>
          </w:p>
        </w:tc>
        <w:tc>
          <w:tcPr>
            <w:tcW w:w="1288" w:type="dxa"/>
          </w:tcPr>
          <w:p w14:paraId="28256E94"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p>
        </w:tc>
        <w:tc>
          <w:tcPr>
            <w:tcW w:w="1288" w:type="dxa"/>
          </w:tcPr>
          <w:p w14:paraId="3F0FEFF8"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p>
        </w:tc>
        <w:tc>
          <w:tcPr>
            <w:tcW w:w="1288" w:type="dxa"/>
          </w:tcPr>
          <w:p w14:paraId="6175CC84"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p>
        </w:tc>
      </w:tr>
      <w:tr w:rsidR="003D01C2" w:rsidRPr="00481FD7" w14:paraId="41C559ED" w14:textId="77777777" w:rsidTr="003D01C2">
        <w:tc>
          <w:tcPr>
            <w:tcW w:w="1288" w:type="dxa"/>
          </w:tcPr>
          <w:p w14:paraId="021E42BA"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r w:rsidRPr="00481FD7">
              <w:rPr>
                <w:rFonts w:ascii="Arial" w:eastAsia="Times New Roman" w:hAnsi="Arial" w:cs="Arial"/>
                <w:b/>
                <w:sz w:val="24"/>
                <w:szCs w:val="24"/>
                <w:lang w:val="en-GB" w:eastAsia="en-GB"/>
              </w:rPr>
              <w:lastRenderedPageBreak/>
              <w:t>Primary data collection (Google Forms)</w:t>
            </w:r>
          </w:p>
        </w:tc>
        <w:tc>
          <w:tcPr>
            <w:tcW w:w="1288" w:type="dxa"/>
          </w:tcPr>
          <w:p w14:paraId="5DF29A3B"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p>
        </w:tc>
        <w:tc>
          <w:tcPr>
            <w:tcW w:w="1288" w:type="dxa"/>
          </w:tcPr>
          <w:p w14:paraId="3F13C046"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p>
        </w:tc>
        <w:tc>
          <w:tcPr>
            <w:tcW w:w="1288" w:type="dxa"/>
          </w:tcPr>
          <w:p w14:paraId="73C40B0D"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r w:rsidRPr="00481FD7">
              <w:rPr>
                <w:rFonts w:ascii="Segoe UI Symbol" w:eastAsia="Times New Roman" w:hAnsi="Segoe UI Symbol" w:cs="Segoe UI Symbol"/>
                <w:b/>
                <w:sz w:val="24"/>
                <w:szCs w:val="24"/>
                <w:lang w:val="en-GB" w:eastAsia="en-GB"/>
              </w:rPr>
              <w:t>✓</w:t>
            </w:r>
          </w:p>
        </w:tc>
        <w:tc>
          <w:tcPr>
            <w:tcW w:w="1288" w:type="dxa"/>
          </w:tcPr>
          <w:p w14:paraId="42E8F8D2"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p>
        </w:tc>
        <w:tc>
          <w:tcPr>
            <w:tcW w:w="1288" w:type="dxa"/>
          </w:tcPr>
          <w:p w14:paraId="7E9E56F1"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p>
        </w:tc>
        <w:tc>
          <w:tcPr>
            <w:tcW w:w="1288" w:type="dxa"/>
          </w:tcPr>
          <w:p w14:paraId="1B7A66C5"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p>
        </w:tc>
      </w:tr>
      <w:tr w:rsidR="003D01C2" w:rsidRPr="00481FD7" w14:paraId="4255CF44" w14:textId="77777777" w:rsidTr="003D01C2">
        <w:tc>
          <w:tcPr>
            <w:tcW w:w="1288" w:type="dxa"/>
          </w:tcPr>
          <w:p w14:paraId="4B17A214"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r w:rsidRPr="00481FD7">
              <w:rPr>
                <w:rFonts w:ascii="Arial" w:eastAsia="Times New Roman" w:hAnsi="Arial" w:cs="Arial"/>
                <w:b/>
                <w:sz w:val="24"/>
                <w:szCs w:val="24"/>
                <w:lang w:val="en-GB" w:eastAsia="en-GB"/>
              </w:rPr>
              <w:t>Data analysis and interpretation</w:t>
            </w:r>
          </w:p>
        </w:tc>
        <w:tc>
          <w:tcPr>
            <w:tcW w:w="1288" w:type="dxa"/>
          </w:tcPr>
          <w:p w14:paraId="64B1AFF5"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p>
        </w:tc>
        <w:tc>
          <w:tcPr>
            <w:tcW w:w="1288" w:type="dxa"/>
          </w:tcPr>
          <w:p w14:paraId="0FB829EA"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p>
        </w:tc>
        <w:tc>
          <w:tcPr>
            <w:tcW w:w="1288" w:type="dxa"/>
          </w:tcPr>
          <w:p w14:paraId="272CBCAB"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p>
        </w:tc>
        <w:tc>
          <w:tcPr>
            <w:tcW w:w="1288" w:type="dxa"/>
          </w:tcPr>
          <w:p w14:paraId="7A4EAA9C"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r w:rsidRPr="00481FD7">
              <w:rPr>
                <w:rFonts w:ascii="Segoe UI Symbol" w:eastAsia="Times New Roman" w:hAnsi="Segoe UI Symbol" w:cs="Segoe UI Symbol"/>
                <w:b/>
                <w:sz w:val="24"/>
                <w:szCs w:val="24"/>
                <w:lang w:val="en-GB" w:eastAsia="en-GB"/>
              </w:rPr>
              <w:t>✓</w:t>
            </w:r>
          </w:p>
        </w:tc>
        <w:tc>
          <w:tcPr>
            <w:tcW w:w="1288" w:type="dxa"/>
          </w:tcPr>
          <w:p w14:paraId="36F40F3E"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p>
        </w:tc>
        <w:tc>
          <w:tcPr>
            <w:tcW w:w="1288" w:type="dxa"/>
          </w:tcPr>
          <w:p w14:paraId="4BF99F01"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p>
        </w:tc>
      </w:tr>
      <w:tr w:rsidR="003D01C2" w:rsidRPr="00481FD7" w14:paraId="0EFB7365" w14:textId="77777777" w:rsidTr="003D01C2">
        <w:tc>
          <w:tcPr>
            <w:tcW w:w="1288" w:type="dxa"/>
          </w:tcPr>
          <w:p w14:paraId="70FD3EBD"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r w:rsidRPr="00481FD7">
              <w:rPr>
                <w:rFonts w:ascii="Arial" w:eastAsia="Times New Roman" w:hAnsi="Arial" w:cs="Arial"/>
                <w:b/>
                <w:sz w:val="24"/>
                <w:szCs w:val="24"/>
                <w:lang w:val="en-GB" w:eastAsia="en-GB"/>
              </w:rPr>
              <w:t>Findings and discussion</w:t>
            </w:r>
          </w:p>
        </w:tc>
        <w:tc>
          <w:tcPr>
            <w:tcW w:w="1288" w:type="dxa"/>
          </w:tcPr>
          <w:p w14:paraId="3E5CCD19"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p>
        </w:tc>
        <w:tc>
          <w:tcPr>
            <w:tcW w:w="1288" w:type="dxa"/>
          </w:tcPr>
          <w:p w14:paraId="09351C6A"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p>
        </w:tc>
        <w:tc>
          <w:tcPr>
            <w:tcW w:w="1288" w:type="dxa"/>
          </w:tcPr>
          <w:p w14:paraId="558FCA4D"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p>
        </w:tc>
        <w:tc>
          <w:tcPr>
            <w:tcW w:w="1288" w:type="dxa"/>
          </w:tcPr>
          <w:p w14:paraId="0850C3DE"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r w:rsidRPr="00481FD7">
              <w:rPr>
                <w:rFonts w:ascii="Segoe UI Symbol" w:eastAsia="Times New Roman" w:hAnsi="Segoe UI Symbol" w:cs="Segoe UI Symbol"/>
                <w:b/>
                <w:sz w:val="24"/>
                <w:szCs w:val="24"/>
                <w:lang w:val="en-GB" w:eastAsia="en-GB"/>
              </w:rPr>
              <w:t>✓</w:t>
            </w:r>
          </w:p>
        </w:tc>
        <w:tc>
          <w:tcPr>
            <w:tcW w:w="1288" w:type="dxa"/>
          </w:tcPr>
          <w:p w14:paraId="1D76D199"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r w:rsidRPr="00481FD7">
              <w:rPr>
                <w:rFonts w:ascii="Segoe UI Symbol" w:eastAsia="Times New Roman" w:hAnsi="Segoe UI Symbol" w:cs="Segoe UI Symbol"/>
                <w:b/>
                <w:sz w:val="24"/>
                <w:szCs w:val="24"/>
                <w:lang w:val="en-GB" w:eastAsia="en-GB"/>
              </w:rPr>
              <w:t>✓</w:t>
            </w:r>
          </w:p>
        </w:tc>
        <w:tc>
          <w:tcPr>
            <w:tcW w:w="1288" w:type="dxa"/>
          </w:tcPr>
          <w:p w14:paraId="7253AC07"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p>
        </w:tc>
      </w:tr>
      <w:tr w:rsidR="003D01C2" w:rsidRPr="00481FD7" w14:paraId="37B77203" w14:textId="77777777" w:rsidTr="003D01C2">
        <w:tc>
          <w:tcPr>
            <w:tcW w:w="1288" w:type="dxa"/>
          </w:tcPr>
          <w:p w14:paraId="5F869E11"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r w:rsidRPr="00481FD7">
              <w:rPr>
                <w:rFonts w:ascii="Arial" w:eastAsia="Times New Roman" w:hAnsi="Arial" w:cs="Arial"/>
                <w:b/>
                <w:sz w:val="24"/>
                <w:szCs w:val="24"/>
                <w:lang w:val="en-GB" w:eastAsia="en-GB"/>
              </w:rPr>
              <w:t>Conclusion and recommendations</w:t>
            </w:r>
          </w:p>
        </w:tc>
        <w:tc>
          <w:tcPr>
            <w:tcW w:w="1288" w:type="dxa"/>
          </w:tcPr>
          <w:p w14:paraId="4A6ACABE"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p>
        </w:tc>
        <w:tc>
          <w:tcPr>
            <w:tcW w:w="1288" w:type="dxa"/>
          </w:tcPr>
          <w:p w14:paraId="7DF0A952"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p>
        </w:tc>
        <w:tc>
          <w:tcPr>
            <w:tcW w:w="1288" w:type="dxa"/>
          </w:tcPr>
          <w:p w14:paraId="149CA7E0"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p>
        </w:tc>
        <w:tc>
          <w:tcPr>
            <w:tcW w:w="1288" w:type="dxa"/>
          </w:tcPr>
          <w:p w14:paraId="58E1043B"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p>
        </w:tc>
        <w:tc>
          <w:tcPr>
            <w:tcW w:w="1288" w:type="dxa"/>
          </w:tcPr>
          <w:p w14:paraId="4B6C2CB1"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r w:rsidRPr="00481FD7">
              <w:rPr>
                <w:rFonts w:ascii="Segoe UI Symbol" w:eastAsia="Times New Roman" w:hAnsi="Segoe UI Symbol" w:cs="Segoe UI Symbol"/>
                <w:b/>
                <w:sz w:val="24"/>
                <w:szCs w:val="24"/>
                <w:lang w:val="en-GB" w:eastAsia="en-GB"/>
              </w:rPr>
              <w:t>✓</w:t>
            </w:r>
          </w:p>
        </w:tc>
        <w:tc>
          <w:tcPr>
            <w:tcW w:w="1288" w:type="dxa"/>
          </w:tcPr>
          <w:p w14:paraId="0FFB534D"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p>
        </w:tc>
      </w:tr>
      <w:tr w:rsidR="003D01C2" w:rsidRPr="00481FD7" w14:paraId="47CB723B" w14:textId="77777777" w:rsidTr="003D01C2">
        <w:tc>
          <w:tcPr>
            <w:tcW w:w="1288" w:type="dxa"/>
          </w:tcPr>
          <w:p w14:paraId="139DAA0B"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r w:rsidRPr="00481FD7">
              <w:rPr>
                <w:rFonts w:ascii="Arial" w:eastAsia="Times New Roman" w:hAnsi="Arial" w:cs="Arial"/>
                <w:b/>
                <w:sz w:val="24"/>
                <w:szCs w:val="24"/>
                <w:lang w:val="en-GB" w:eastAsia="en-GB"/>
              </w:rPr>
              <w:t>Proofreading, editing and final submission</w:t>
            </w:r>
          </w:p>
        </w:tc>
        <w:tc>
          <w:tcPr>
            <w:tcW w:w="1288" w:type="dxa"/>
          </w:tcPr>
          <w:p w14:paraId="22913061"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p>
        </w:tc>
        <w:tc>
          <w:tcPr>
            <w:tcW w:w="1288" w:type="dxa"/>
          </w:tcPr>
          <w:p w14:paraId="36F9BE8C"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p>
        </w:tc>
        <w:tc>
          <w:tcPr>
            <w:tcW w:w="1288" w:type="dxa"/>
          </w:tcPr>
          <w:p w14:paraId="260FDB60"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p>
        </w:tc>
        <w:tc>
          <w:tcPr>
            <w:tcW w:w="1288" w:type="dxa"/>
          </w:tcPr>
          <w:p w14:paraId="495FB589"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p>
        </w:tc>
        <w:tc>
          <w:tcPr>
            <w:tcW w:w="1288" w:type="dxa"/>
          </w:tcPr>
          <w:p w14:paraId="77C4236E" w14:textId="77777777" w:rsidR="003D01C2" w:rsidRPr="00481FD7" w:rsidRDefault="003D01C2" w:rsidP="00717CD3">
            <w:pPr>
              <w:spacing w:before="240" w:line="360" w:lineRule="auto"/>
              <w:jc w:val="both"/>
              <w:rPr>
                <w:rFonts w:ascii="Arial" w:eastAsia="Times New Roman" w:hAnsi="Arial" w:cs="Arial"/>
                <w:b/>
                <w:sz w:val="24"/>
                <w:szCs w:val="24"/>
                <w:lang w:val="en-GB" w:eastAsia="en-GB"/>
              </w:rPr>
            </w:pPr>
          </w:p>
        </w:tc>
        <w:tc>
          <w:tcPr>
            <w:tcW w:w="1288" w:type="dxa"/>
          </w:tcPr>
          <w:p w14:paraId="3A902AEC" w14:textId="1F4BA595" w:rsidR="003D01C2" w:rsidRPr="00481FD7" w:rsidRDefault="003D01C2" w:rsidP="00717CD3">
            <w:pPr>
              <w:spacing w:before="240" w:line="360" w:lineRule="auto"/>
              <w:jc w:val="both"/>
              <w:rPr>
                <w:rFonts w:ascii="Arial" w:eastAsia="Times New Roman" w:hAnsi="Arial" w:cs="Arial"/>
                <w:b/>
                <w:sz w:val="24"/>
                <w:szCs w:val="24"/>
                <w:lang w:val="en-GB" w:eastAsia="en-GB"/>
              </w:rPr>
            </w:pPr>
            <w:r w:rsidRPr="00481FD7">
              <w:rPr>
                <w:rFonts w:ascii="Segoe UI Symbol" w:eastAsia="Times New Roman" w:hAnsi="Segoe UI Symbol" w:cs="Segoe UI Symbol"/>
                <w:b/>
                <w:sz w:val="24"/>
                <w:szCs w:val="24"/>
                <w:lang w:val="en-GB" w:eastAsia="en-GB"/>
              </w:rPr>
              <w:t>✓</w:t>
            </w:r>
          </w:p>
        </w:tc>
      </w:tr>
    </w:tbl>
    <w:p w14:paraId="278BCCC0" w14:textId="755C848A" w:rsidR="003D01C2" w:rsidRPr="00481FD7" w:rsidRDefault="003D01C2" w:rsidP="00717CD3">
      <w:pPr>
        <w:spacing w:before="240" w:line="360" w:lineRule="auto"/>
        <w:jc w:val="both"/>
        <w:rPr>
          <w:rFonts w:ascii="Arial" w:eastAsia="Times New Roman" w:hAnsi="Arial" w:cs="Arial"/>
          <w:b/>
          <w:bCs/>
          <w:sz w:val="27"/>
          <w:szCs w:val="27"/>
          <w:lang w:val="en-GB" w:eastAsia="en-GB"/>
        </w:rPr>
      </w:pPr>
    </w:p>
    <w:p w14:paraId="216396C7" w14:textId="3F430D3E" w:rsidR="003D01C2" w:rsidRPr="00454DC4" w:rsidRDefault="003D01C2" w:rsidP="00454DC4">
      <w:pPr>
        <w:pStyle w:val="Heading1"/>
        <w:rPr>
          <w:rFonts w:eastAsia="Times New Roman"/>
          <w:lang w:val="en-GB" w:eastAsia="en-GB"/>
        </w:rPr>
      </w:pPr>
      <w:bookmarkStart w:id="35" w:name="_Toc234778040"/>
      <w:r w:rsidRPr="00481FD7">
        <w:rPr>
          <w:rFonts w:eastAsia="Times New Roman"/>
          <w:lang w:val="en-GB" w:eastAsia="en-GB"/>
        </w:rPr>
        <w:t>7. Conclusion</w:t>
      </w:r>
      <w:bookmarkEnd w:id="35"/>
      <w:r w:rsidRPr="00481FD7">
        <w:rPr>
          <w:rFonts w:eastAsia="Times New Roman"/>
          <w:lang w:val="en-GB" w:eastAsia="en-GB"/>
        </w:rPr>
        <w:t xml:space="preserve"> </w:t>
      </w:r>
    </w:p>
    <w:p w14:paraId="51317FE6" w14:textId="5DA172E7" w:rsidR="008D4E10" w:rsidRPr="00481FD7" w:rsidRDefault="00481FD7" w:rsidP="00717CD3">
      <w:pPr>
        <w:spacing w:before="240" w:line="360" w:lineRule="auto"/>
        <w:jc w:val="both"/>
        <w:rPr>
          <w:rFonts w:ascii="Arial" w:eastAsia="Times New Roman" w:hAnsi="Arial" w:cs="Arial"/>
          <w:sz w:val="24"/>
          <w:szCs w:val="24"/>
          <w:lang w:val="en-GB" w:eastAsia="en-GB"/>
        </w:rPr>
      </w:pPr>
      <w:r w:rsidRPr="00481FD7">
        <w:rPr>
          <w:rFonts w:ascii="Arial" w:eastAsia="Times New Roman" w:hAnsi="Arial" w:cs="Arial"/>
          <w:sz w:val="24"/>
          <w:szCs w:val="24"/>
          <w:lang w:val="en-GB" w:eastAsia="en-GB"/>
        </w:rPr>
        <w:t xml:space="preserve">This research aims to </w:t>
      </w:r>
      <w:r w:rsidR="00454DC4" w:rsidRPr="00481FD7">
        <w:rPr>
          <w:rFonts w:ascii="Arial" w:eastAsia="Times New Roman" w:hAnsi="Arial" w:cs="Arial"/>
          <w:sz w:val="24"/>
          <w:szCs w:val="24"/>
          <w:lang w:val="en-GB" w:eastAsia="en-GB"/>
        </w:rPr>
        <w:t>analyse</w:t>
      </w:r>
      <w:r w:rsidRPr="00481FD7">
        <w:rPr>
          <w:rFonts w:ascii="Arial" w:eastAsia="Times New Roman" w:hAnsi="Arial" w:cs="Arial"/>
          <w:sz w:val="24"/>
          <w:szCs w:val="24"/>
          <w:lang w:val="en-GB" w:eastAsia="en-GB"/>
        </w:rPr>
        <w:t xml:space="preserve"> the marketing adaptation strategies of McDonald's in the UK and India in the international context. It explores the challenges of achieving global uniformity and local adaptation with the aim of providing customer satisfaction and competitive edge. The study is based on a mix of methods including primarily secondary data and less primary data. The results should help to fill a lacuna in comparative studies and help make effective international marketing practices. In general, the study will add to the literature of international marketing and provide recommendations for multinational fast food companies in culturally-diverse markets (Kotler et al., 2022; </w:t>
      </w:r>
      <w:proofErr w:type="spellStart"/>
      <w:r w:rsidRPr="00481FD7">
        <w:rPr>
          <w:rFonts w:ascii="Arial" w:eastAsia="Times New Roman" w:hAnsi="Arial" w:cs="Arial"/>
          <w:sz w:val="24"/>
          <w:szCs w:val="24"/>
          <w:lang w:val="en-GB" w:eastAsia="en-GB"/>
        </w:rPr>
        <w:t>Hollensen</w:t>
      </w:r>
      <w:proofErr w:type="spellEnd"/>
      <w:r w:rsidRPr="00481FD7">
        <w:rPr>
          <w:rFonts w:ascii="Arial" w:eastAsia="Times New Roman" w:hAnsi="Arial" w:cs="Arial"/>
          <w:sz w:val="24"/>
          <w:szCs w:val="24"/>
          <w:lang w:val="en-GB" w:eastAsia="en-GB"/>
        </w:rPr>
        <w:t>, 2020).</w:t>
      </w:r>
    </w:p>
    <w:p w14:paraId="194FA70D" w14:textId="14B3CDC5" w:rsidR="00B413F3" w:rsidRPr="00B33501" w:rsidRDefault="00D9426E" w:rsidP="00B33501">
      <w:pPr>
        <w:spacing w:before="240" w:line="360" w:lineRule="auto"/>
        <w:jc w:val="both"/>
        <w:rPr>
          <w:sz w:val="24"/>
          <w:szCs w:val="24"/>
          <w:lang w:val="en-GB" w:eastAsia="en-GB"/>
        </w:rPr>
      </w:pPr>
      <w:r w:rsidRPr="007912E0">
        <w:rPr>
          <w:rFonts w:ascii="Arial" w:hAnsi="Arial" w:cs="Arial"/>
          <w:sz w:val="24"/>
          <w:szCs w:val="24"/>
          <w:lang w:val="en-GB" w:eastAsia="en-GB"/>
        </w:rPr>
        <w:t>.</w:t>
      </w:r>
    </w:p>
    <w:p w14:paraId="74A08730" w14:textId="77777777" w:rsidR="000B2756" w:rsidRPr="000B2756" w:rsidRDefault="000B2756" w:rsidP="00D44498">
      <w:pPr>
        <w:pStyle w:val="Heading1"/>
        <w:rPr>
          <w:rFonts w:eastAsia="Times New Roman"/>
          <w:lang w:val="en-GB" w:eastAsia="en-GB"/>
        </w:rPr>
      </w:pPr>
      <w:bookmarkStart w:id="36" w:name="_Toc234778041"/>
      <w:r w:rsidRPr="000B2756">
        <w:rPr>
          <w:rFonts w:eastAsia="Times New Roman"/>
          <w:lang w:val="en-GB" w:eastAsia="en-GB"/>
        </w:rPr>
        <w:lastRenderedPageBreak/>
        <w:t>References</w:t>
      </w:r>
      <w:bookmarkEnd w:id="36"/>
    </w:p>
    <w:p w14:paraId="4D84851F" w14:textId="77777777" w:rsidR="003D01C2" w:rsidRPr="003D01C2" w:rsidRDefault="003D01C2" w:rsidP="007930E1">
      <w:pPr>
        <w:pStyle w:val="ListParagraph"/>
        <w:numPr>
          <w:ilvl w:val="0"/>
          <w:numId w:val="30"/>
        </w:numPr>
        <w:spacing w:before="100" w:beforeAutospacing="1" w:after="100" w:afterAutospacing="1" w:line="360" w:lineRule="auto"/>
        <w:jc w:val="both"/>
        <w:rPr>
          <w:rFonts w:ascii="Arial" w:eastAsia="Times New Roman" w:hAnsi="Arial" w:cs="Arial"/>
          <w:sz w:val="24"/>
          <w:szCs w:val="24"/>
          <w:lang w:val="en-GB" w:eastAsia="en-GB"/>
        </w:rPr>
      </w:pPr>
      <w:r w:rsidRPr="003D01C2">
        <w:rPr>
          <w:rFonts w:ascii="Arial" w:eastAsia="Times New Roman" w:hAnsi="Arial" w:cs="Arial"/>
          <w:sz w:val="24"/>
          <w:szCs w:val="24"/>
          <w:lang w:val="en-GB" w:eastAsia="en-GB"/>
        </w:rPr>
        <w:t xml:space="preserve">Barney, J. (1991) 'Firm resources and sustained competitive advantage', </w:t>
      </w:r>
      <w:r w:rsidRPr="003D01C2">
        <w:rPr>
          <w:rFonts w:ascii="Arial" w:eastAsia="Times New Roman" w:hAnsi="Arial" w:cs="Arial"/>
          <w:i/>
          <w:iCs/>
          <w:sz w:val="24"/>
          <w:szCs w:val="24"/>
          <w:lang w:val="en-GB" w:eastAsia="en-GB"/>
        </w:rPr>
        <w:t>Journal of Management</w:t>
      </w:r>
      <w:r w:rsidRPr="003D01C2">
        <w:rPr>
          <w:rFonts w:ascii="Arial" w:eastAsia="Times New Roman" w:hAnsi="Arial" w:cs="Arial"/>
          <w:sz w:val="24"/>
          <w:szCs w:val="24"/>
          <w:lang w:val="en-GB" w:eastAsia="en-GB"/>
        </w:rPr>
        <w:t xml:space="preserve">, 17(1), pp. 99–120. Available at: </w:t>
      </w:r>
      <w:hyperlink r:id="rId12" w:tgtFrame="_new" w:history="1">
        <w:r w:rsidRPr="003D01C2">
          <w:rPr>
            <w:rFonts w:ascii="Arial" w:eastAsia="Times New Roman" w:hAnsi="Arial" w:cs="Arial"/>
            <w:color w:val="0000FF"/>
            <w:sz w:val="24"/>
            <w:szCs w:val="24"/>
            <w:u w:val="single"/>
            <w:lang w:val="en-GB" w:eastAsia="en-GB"/>
          </w:rPr>
          <w:t>https://journals.sagepub.com/doi/10.1177/014920639101700108</w:t>
        </w:r>
      </w:hyperlink>
    </w:p>
    <w:p w14:paraId="6FF3CF59" w14:textId="77777777" w:rsidR="003D01C2" w:rsidRPr="003D01C2" w:rsidRDefault="003D01C2" w:rsidP="007930E1">
      <w:pPr>
        <w:pStyle w:val="ListParagraph"/>
        <w:numPr>
          <w:ilvl w:val="0"/>
          <w:numId w:val="30"/>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3D01C2">
        <w:rPr>
          <w:rFonts w:ascii="Arial" w:eastAsia="Times New Roman" w:hAnsi="Arial" w:cs="Arial"/>
          <w:sz w:val="24"/>
          <w:szCs w:val="24"/>
          <w:lang w:val="en-GB" w:eastAsia="en-GB"/>
        </w:rPr>
        <w:t>Bryman</w:t>
      </w:r>
      <w:proofErr w:type="spellEnd"/>
      <w:r w:rsidRPr="003D01C2">
        <w:rPr>
          <w:rFonts w:ascii="Arial" w:eastAsia="Times New Roman" w:hAnsi="Arial" w:cs="Arial"/>
          <w:sz w:val="24"/>
          <w:szCs w:val="24"/>
          <w:lang w:val="en-GB" w:eastAsia="en-GB"/>
        </w:rPr>
        <w:t xml:space="preserve">, A. (2021) </w:t>
      </w:r>
      <w:r w:rsidRPr="003D01C2">
        <w:rPr>
          <w:rFonts w:ascii="Arial" w:eastAsia="Times New Roman" w:hAnsi="Arial" w:cs="Arial"/>
          <w:i/>
          <w:iCs/>
          <w:sz w:val="24"/>
          <w:szCs w:val="24"/>
          <w:lang w:val="en-GB" w:eastAsia="en-GB"/>
        </w:rPr>
        <w:t>Social Research Methods</w:t>
      </w:r>
      <w:r w:rsidRPr="003D01C2">
        <w:rPr>
          <w:rFonts w:ascii="Arial" w:eastAsia="Times New Roman" w:hAnsi="Arial" w:cs="Arial"/>
          <w:sz w:val="24"/>
          <w:szCs w:val="24"/>
          <w:lang w:val="en-GB" w:eastAsia="en-GB"/>
        </w:rPr>
        <w:t xml:space="preserve">. 6th </w:t>
      </w:r>
      <w:proofErr w:type="spellStart"/>
      <w:r w:rsidRPr="003D01C2">
        <w:rPr>
          <w:rFonts w:ascii="Arial" w:eastAsia="Times New Roman" w:hAnsi="Arial" w:cs="Arial"/>
          <w:sz w:val="24"/>
          <w:szCs w:val="24"/>
          <w:lang w:val="en-GB" w:eastAsia="en-GB"/>
        </w:rPr>
        <w:t>edn</w:t>
      </w:r>
      <w:proofErr w:type="spellEnd"/>
      <w:r w:rsidRPr="003D01C2">
        <w:rPr>
          <w:rFonts w:ascii="Arial" w:eastAsia="Times New Roman" w:hAnsi="Arial" w:cs="Arial"/>
          <w:sz w:val="24"/>
          <w:szCs w:val="24"/>
          <w:lang w:val="en-GB" w:eastAsia="en-GB"/>
        </w:rPr>
        <w:t>. Oxford: Oxford University Press. Available at: https://global.oup.com/academic/product/social-research-methods-9780198796053</w:t>
      </w:r>
    </w:p>
    <w:p w14:paraId="77668868" w14:textId="77777777" w:rsidR="003D01C2" w:rsidRPr="003D01C2" w:rsidRDefault="003D01C2" w:rsidP="007930E1">
      <w:pPr>
        <w:pStyle w:val="ListParagraph"/>
        <w:numPr>
          <w:ilvl w:val="0"/>
          <w:numId w:val="30"/>
        </w:numPr>
        <w:spacing w:before="100" w:beforeAutospacing="1" w:after="100" w:afterAutospacing="1" w:line="360" w:lineRule="auto"/>
        <w:jc w:val="both"/>
        <w:rPr>
          <w:rFonts w:ascii="Arial" w:eastAsia="Times New Roman" w:hAnsi="Arial" w:cs="Arial"/>
          <w:sz w:val="24"/>
          <w:szCs w:val="24"/>
          <w:lang w:val="en-GB" w:eastAsia="en-GB"/>
        </w:rPr>
      </w:pPr>
      <w:r w:rsidRPr="003D01C2">
        <w:rPr>
          <w:rFonts w:ascii="Arial" w:eastAsia="Times New Roman" w:hAnsi="Arial" w:cs="Arial"/>
          <w:sz w:val="24"/>
          <w:szCs w:val="24"/>
          <w:lang w:val="en-GB" w:eastAsia="en-GB"/>
        </w:rPr>
        <w:t xml:space="preserve">Chaffey, D. and Ellis-Chadwick, F. (2022) </w:t>
      </w:r>
      <w:r w:rsidRPr="003D01C2">
        <w:rPr>
          <w:rFonts w:ascii="Arial" w:eastAsia="Times New Roman" w:hAnsi="Arial" w:cs="Arial"/>
          <w:i/>
          <w:iCs/>
          <w:sz w:val="24"/>
          <w:szCs w:val="24"/>
          <w:lang w:val="en-GB" w:eastAsia="en-GB"/>
        </w:rPr>
        <w:t>Digital Marketing: Strategy, Implementation and Practice</w:t>
      </w:r>
      <w:r w:rsidRPr="003D01C2">
        <w:rPr>
          <w:rFonts w:ascii="Arial" w:eastAsia="Times New Roman" w:hAnsi="Arial" w:cs="Arial"/>
          <w:sz w:val="24"/>
          <w:szCs w:val="24"/>
          <w:lang w:val="en-GB" w:eastAsia="en-GB"/>
        </w:rPr>
        <w:t xml:space="preserve">. 9th </w:t>
      </w:r>
      <w:proofErr w:type="spellStart"/>
      <w:r w:rsidRPr="003D01C2">
        <w:rPr>
          <w:rFonts w:ascii="Arial" w:eastAsia="Times New Roman" w:hAnsi="Arial" w:cs="Arial"/>
          <w:sz w:val="24"/>
          <w:szCs w:val="24"/>
          <w:lang w:val="en-GB" w:eastAsia="en-GB"/>
        </w:rPr>
        <w:t>edn</w:t>
      </w:r>
      <w:proofErr w:type="spellEnd"/>
      <w:r w:rsidRPr="003D01C2">
        <w:rPr>
          <w:rFonts w:ascii="Arial" w:eastAsia="Times New Roman" w:hAnsi="Arial" w:cs="Arial"/>
          <w:sz w:val="24"/>
          <w:szCs w:val="24"/>
          <w:lang w:val="en-GB" w:eastAsia="en-GB"/>
        </w:rPr>
        <w:t xml:space="preserve">. Harlow: Pearson. Available at: </w:t>
      </w:r>
      <w:hyperlink r:id="rId13" w:tgtFrame="_new" w:history="1">
        <w:r w:rsidRPr="003D01C2">
          <w:rPr>
            <w:rFonts w:ascii="Arial" w:eastAsia="Times New Roman" w:hAnsi="Arial" w:cs="Arial"/>
            <w:color w:val="0000FF"/>
            <w:sz w:val="24"/>
            <w:szCs w:val="24"/>
            <w:u w:val="single"/>
            <w:lang w:val="en-GB" w:eastAsia="en-GB"/>
          </w:rPr>
          <w:t>https://www.pearson.com/</w:t>
        </w:r>
      </w:hyperlink>
    </w:p>
    <w:p w14:paraId="338C0062" w14:textId="77777777" w:rsidR="003D01C2" w:rsidRPr="003D01C2" w:rsidRDefault="003D01C2" w:rsidP="007930E1">
      <w:pPr>
        <w:pStyle w:val="ListParagraph"/>
        <w:numPr>
          <w:ilvl w:val="0"/>
          <w:numId w:val="30"/>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3D01C2">
        <w:rPr>
          <w:rFonts w:ascii="Arial" w:eastAsia="Times New Roman" w:hAnsi="Arial" w:cs="Arial"/>
          <w:sz w:val="24"/>
          <w:szCs w:val="24"/>
          <w:lang w:val="en-GB" w:eastAsia="en-GB"/>
        </w:rPr>
        <w:t>Euromonitor</w:t>
      </w:r>
      <w:proofErr w:type="spellEnd"/>
      <w:r w:rsidRPr="003D01C2">
        <w:rPr>
          <w:rFonts w:ascii="Arial" w:eastAsia="Times New Roman" w:hAnsi="Arial" w:cs="Arial"/>
          <w:sz w:val="24"/>
          <w:szCs w:val="24"/>
          <w:lang w:val="en-GB" w:eastAsia="en-GB"/>
        </w:rPr>
        <w:t xml:space="preserve"> International (2024</w:t>
      </w:r>
      <w:bookmarkStart w:id="37" w:name="_GoBack"/>
      <w:bookmarkEnd w:id="37"/>
      <w:r w:rsidRPr="003D01C2">
        <w:rPr>
          <w:rFonts w:ascii="Arial" w:eastAsia="Times New Roman" w:hAnsi="Arial" w:cs="Arial"/>
          <w:sz w:val="24"/>
          <w:szCs w:val="24"/>
          <w:lang w:val="en-GB" w:eastAsia="en-GB"/>
        </w:rPr>
        <w:t xml:space="preserve">) </w:t>
      </w:r>
      <w:r w:rsidRPr="003D01C2">
        <w:rPr>
          <w:rFonts w:ascii="Arial" w:eastAsia="Times New Roman" w:hAnsi="Arial" w:cs="Arial"/>
          <w:i/>
          <w:iCs/>
          <w:sz w:val="24"/>
          <w:szCs w:val="24"/>
          <w:lang w:val="en-GB" w:eastAsia="en-GB"/>
        </w:rPr>
        <w:t>Consumer Foodservice Market Research</w:t>
      </w:r>
      <w:r w:rsidRPr="003D01C2">
        <w:rPr>
          <w:rFonts w:ascii="Arial" w:eastAsia="Times New Roman" w:hAnsi="Arial" w:cs="Arial"/>
          <w:sz w:val="24"/>
          <w:szCs w:val="24"/>
          <w:lang w:val="en-GB" w:eastAsia="en-GB"/>
        </w:rPr>
        <w:t xml:space="preserve">. Available at: </w:t>
      </w:r>
      <w:hyperlink r:id="rId14" w:tgtFrame="_new" w:history="1">
        <w:r w:rsidRPr="003D01C2">
          <w:rPr>
            <w:rFonts w:ascii="Arial" w:eastAsia="Times New Roman" w:hAnsi="Arial" w:cs="Arial"/>
            <w:color w:val="0000FF"/>
            <w:sz w:val="24"/>
            <w:szCs w:val="24"/>
            <w:u w:val="single"/>
            <w:lang w:val="en-GB" w:eastAsia="en-GB"/>
          </w:rPr>
          <w:t>https://www.euromonitor.com/</w:t>
        </w:r>
      </w:hyperlink>
    </w:p>
    <w:p w14:paraId="1CF77A28" w14:textId="77777777" w:rsidR="003D01C2" w:rsidRPr="003D01C2" w:rsidRDefault="003D01C2" w:rsidP="007930E1">
      <w:pPr>
        <w:pStyle w:val="ListParagraph"/>
        <w:numPr>
          <w:ilvl w:val="0"/>
          <w:numId w:val="30"/>
        </w:numPr>
        <w:spacing w:before="100" w:beforeAutospacing="1" w:after="100" w:afterAutospacing="1" w:line="360" w:lineRule="auto"/>
        <w:jc w:val="both"/>
        <w:rPr>
          <w:rFonts w:ascii="Arial" w:eastAsia="Times New Roman" w:hAnsi="Arial" w:cs="Arial"/>
          <w:sz w:val="24"/>
          <w:szCs w:val="24"/>
          <w:lang w:val="en-GB" w:eastAsia="en-GB"/>
        </w:rPr>
      </w:pPr>
      <w:r w:rsidRPr="003D01C2">
        <w:rPr>
          <w:rFonts w:ascii="Arial" w:eastAsia="Times New Roman" w:hAnsi="Arial" w:cs="Arial"/>
          <w:sz w:val="24"/>
          <w:szCs w:val="24"/>
          <w:lang w:val="en-GB" w:eastAsia="en-GB"/>
        </w:rPr>
        <w:t xml:space="preserve">Hofstede, G. (2001) </w:t>
      </w:r>
      <w:r w:rsidRPr="003D01C2">
        <w:rPr>
          <w:rFonts w:ascii="Arial" w:eastAsia="Times New Roman" w:hAnsi="Arial" w:cs="Arial"/>
          <w:i/>
          <w:iCs/>
          <w:sz w:val="24"/>
          <w:szCs w:val="24"/>
          <w:lang w:val="en-GB" w:eastAsia="en-GB"/>
        </w:rPr>
        <w:t xml:space="preserve">Culture's Consequences: Comparing Values, </w:t>
      </w:r>
      <w:proofErr w:type="spellStart"/>
      <w:r w:rsidRPr="003D01C2">
        <w:rPr>
          <w:rFonts w:ascii="Arial" w:eastAsia="Times New Roman" w:hAnsi="Arial" w:cs="Arial"/>
          <w:i/>
          <w:iCs/>
          <w:sz w:val="24"/>
          <w:szCs w:val="24"/>
          <w:lang w:val="en-GB" w:eastAsia="en-GB"/>
        </w:rPr>
        <w:t>Behaviors</w:t>
      </w:r>
      <w:proofErr w:type="spellEnd"/>
      <w:r w:rsidRPr="003D01C2">
        <w:rPr>
          <w:rFonts w:ascii="Arial" w:eastAsia="Times New Roman" w:hAnsi="Arial" w:cs="Arial"/>
          <w:i/>
          <w:iCs/>
          <w:sz w:val="24"/>
          <w:szCs w:val="24"/>
          <w:lang w:val="en-GB" w:eastAsia="en-GB"/>
        </w:rPr>
        <w:t>, Institutions and Organizations Across Nations</w:t>
      </w:r>
      <w:r w:rsidRPr="003D01C2">
        <w:rPr>
          <w:rFonts w:ascii="Arial" w:eastAsia="Times New Roman" w:hAnsi="Arial" w:cs="Arial"/>
          <w:sz w:val="24"/>
          <w:szCs w:val="24"/>
          <w:lang w:val="en-GB" w:eastAsia="en-GB"/>
        </w:rPr>
        <w:t xml:space="preserve">. 2nd </w:t>
      </w:r>
      <w:proofErr w:type="spellStart"/>
      <w:r w:rsidRPr="003D01C2">
        <w:rPr>
          <w:rFonts w:ascii="Arial" w:eastAsia="Times New Roman" w:hAnsi="Arial" w:cs="Arial"/>
          <w:sz w:val="24"/>
          <w:szCs w:val="24"/>
          <w:lang w:val="en-GB" w:eastAsia="en-GB"/>
        </w:rPr>
        <w:t>edn</w:t>
      </w:r>
      <w:proofErr w:type="spellEnd"/>
      <w:r w:rsidRPr="003D01C2">
        <w:rPr>
          <w:rFonts w:ascii="Arial" w:eastAsia="Times New Roman" w:hAnsi="Arial" w:cs="Arial"/>
          <w:sz w:val="24"/>
          <w:szCs w:val="24"/>
          <w:lang w:val="en-GB" w:eastAsia="en-GB"/>
        </w:rPr>
        <w:t>. Thousand Oaks: Sage Publications. Available at: https://us.sagepub.com/</w:t>
      </w:r>
    </w:p>
    <w:p w14:paraId="5D16201B" w14:textId="77777777" w:rsidR="003D01C2" w:rsidRPr="003D01C2" w:rsidRDefault="003D01C2" w:rsidP="007930E1">
      <w:pPr>
        <w:pStyle w:val="ListParagraph"/>
        <w:numPr>
          <w:ilvl w:val="0"/>
          <w:numId w:val="30"/>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3D01C2">
        <w:rPr>
          <w:rFonts w:ascii="Arial" w:eastAsia="Times New Roman" w:hAnsi="Arial" w:cs="Arial"/>
          <w:sz w:val="24"/>
          <w:szCs w:val="24"/>
          <w:lang w:val="en-GB" w:eastAsia="en-GB"/>
        </w:rPr>
        <w:t>Hollensen</w:t>
      </w:r>
      <w:proofErr w:type="spellEnd"/>
      <w:r w:rsidRPr="003D01C2">
        <w:rPr>
          <w:rFonts w:ascii="Arial" w:eastAsia="Times New Roman" w:hAnsi="Arial" w:cs="Arial"/>
          <w:sz w:val="24"/>
          <w:szCs w:val="24"/>
          <w:lang w:val="en-GB" w:eastAsia="en-GB"/>
        </w:rPr>
        <w:t xml:space="preserve">, S. (2020) </w:t>
      </w:r>
      <w:r w:rsidRPr="003D01C2">
        <w:rPr>
          <w:rFonts w:ascii="Arial" w:eastAsia="Times New Roman" w:hAnsi="Arial" w:cs="Arial"/>
          <w:i/>
          <w:iCs/>
          <w:sz w:val="24"/>
          <w:szCs w:val="24"/>
          <w:lang w:val="en-GB" w:eastAsia="en-GB"/>
        </w:rPr>
        <w:t>Global Marketing</w:t>
      </w:r>
      <w:r w:rsidRPr="003D01C2">
        <w:rPr>
          <w:rFonts w:ascii="Arial" w:eastAsia="Times New Roman" w:hAnsi="Arial" w:cs="Arial"/>
          <w:sz w:val="24"/>
          <w:szCs w:val="24"/>
          <w:lang w:val="en-GB" w:eastAsia="en-GB"/>
        </w:rPr>
        <w:t xml:space="preserve">. 8th </w:t>
      </w:r>
      <w:proofErr w:type="spellStart"/>
      <w:r w:rsidRPr="003D01C2">
        <w:rPr>
          <w:rFonts w:ascii="Arial" w:eastAsia="Times New Roman" w:hAnsi="Arial" w:cs="Arial"/>
          <w:sz w:val="24"/>
          <w:szCs w:val="24"/>
          <w:lang w:val="en-GB" w:eastAsia="en-GB"/>
        </w:rPr>
        <w:t>edn</w:t>
      </w:r>
      <w:proofErr w:type="spellEnd"/>
      <w:r w:rsidRPr="003D01C2">
        <w:rPr>
          <w:rFonts w:ascii="Arial" w:eastAsia="Times New Roman" w:hAnsi="Arial" w:cs="Arial"/>
          <w:sz w:val="24"/>
          <w:szCs w:val="24"/>
          <w:lang w:val="en-GB" w:eastAsia="en-GB"/>
        </w:rPr>
        <w:t xml:space="preserve">. Harlow: Pearson. Available at: </w:t>
      </w:r>
      <w:hyperlink r:id="rId15" w:tgtFrame="_new" w:history="1">
        <w:r w:rsidRPr="003D01C2">
          <w:rPr>
            <w:rFonts w:ascii="Arial" w:eastAsia="Times New Roman" w:hAnsi="Arial" w:cs="Arial"/>
            <w:color w:val="0000FF"/>
            <w:sz w:val="24"/>
            <w:szCs w:val="24"/>
            <w:u w:val="single"/>
            <w:lang w:val="en-GB" w:eastAsia="en-GB"/>
          </w:rPr>
          <w:t>https://www.pearson.com/</w:t>
        </w:r>
      </w:hyperlink>
    </w:p>
    <w:p w14:paraId="34DA81E7" w14:textId="77777777" w:rsidR="003D01C2" w:rsidRPr="003D01C2" w:rsidRDefault="003D01C2" w:rsidP="007930E1">
      <w:pPr>
        <w:pStyle w:val="ListParagraph"/>
        <w:numPr>
          <w:ilvl w:val="0"/>
          <w:numId w:val="30"/>
        </w:numPr>
        <w:spacing w:before="100" w:beforeAutospacing="1" w:after="100" w:afterAutospacing="1" w:line="360" w:lineRule="auto"/>
        <w:jc w:val="both"/>
        <w:rPr>
          <w:rFonts w:ascii="Arial" w:eastAsia="Times New Roman" w:hAnsi="Arial" w:cs="Arial"/>
          <w:sz w:val="24"/>
          <w:szCs w:val="24"/>
          <w:lang w:val="en-GB" w:eastAsia="en-GB"/>
        </w:rPr>
      </w:pPr>
      <w:r w:rsidRPr="003D01C2">
        <w:rPr>
          <w:rFonts w:ascii="Arial" w:eastAsia="Times New Roman" w:hAnsi="Arial" w:cs="Arial"/>
          <w:sz w:val="24"/>
          <w:szCs w:val="24"/>
          <w:lang w:val="en-GB" w:eastAsia="en-GB"/>
        </w:rPr>
        <w:t xml:space="preserve">IBEF (2024) </w:t>
      </w:r>
      <w:r w:rsidRPr="003D01C2">
        <w:rPr>
          <w:rFonts w:ascii="Arial" w:eastAsia="Times New Roman" w:hAnsi="Arial" w:cs="Arial"/>
          <w:i/>
          <w:iCs/>
          <w:sz w:val="24"/>
          <w:szCs w:val="24"/>
          <w:lang w:val="en-GB" w:eastAsia="en-GB"/>
        </w:rPr>
        <w:t>Food Processing Industry in India</w:t>
      </w:r>
      <w:r w:rsidRPr="003D01C2">
        <w:rPr>
          <w:rFonts w:ascii="Arial" w:eastAsia="Times New Roman" w:hAnsi="Arial" w:cs="Arial"/>
          <w:sz w:val="24"/>
          <w:szCs w:val="24"/>
          <w:lang w:val="en-GB" w:eastAsia="en-GB"/>
        </w:rPr>
        <w:t>. Available at: https://www.ibef.org/industry/food-processing-india</w:t>
      </w:r>
    </w:p>
    <w:p w14:paraId="3DB64971" w14:textId="77777777" w:rsidR="003D01C2" w:rsidRPr="003D01C2" w:rsidRDefault="003D01C2" w:rsidP="007930E1">
      <w:pPr>
        <w:pStyle w:val="ListParagraph"/>
        <w:numPr>
          <w:ilvl w:val="0"/>
          <w:numId w:val="30"/>
        </w:numPr>
        <w:spacing w:before="100" w:beforeAutospacing="1" w:after="100" w:afterAutospacing="1" w:line="360" w:lineRule="auto"/>
        <w:jc w:val="both"/>
        <w:rPr>
          <w:rFonts w:ascii="Arial" w:eastAsia="Times New Roman" w:hAnsi="Arial" w:cs="Arial"/>
          <w:sz w:val="24"/>
          <w:szCs w:val="24"/>
          <w:lang w:val="en-GB" w:eastAsia="en-GB"/>
        </w:rPr>
      </w:pPr>
      <w:r w:rsidRPr="003D01C2">
        <w:rPr>
          <w:rFonts w:ascii="Arial" w:eastAsia="Times New Roman" w:hAnsi="Arial" w:cs="Arial"/>
          <w:sz w:val="24"/>
          <w:szCs w:val="24"/>
          <w:lang w:val="en-GB" w:eastAsia="en-GB"/>
        </w:rPr>
        <w:t xml:space="preserve">Keegan, W.J. and Green, M.C. (2020) </w:t>
      </w:r>
      <w:r w:rsidRPr="003D01C2">
        <w:rPr>
          <w:rFonts w:ascii="Arial" w:eastAsia="Times New Roman" w:hAnsi="Arial" w:cs="Arial"/>
          <w:i/>
          <w:iCs/>
          <w:sz w:val="24"/>
          <w:szCs w:val="24"/>
          <w:lang w:val="en-GB" w:eastAsia="en-GB"/>
        </w:rPr>
        <w:t>Global Marketing</w:t>
      </w:r>
      <w:r w:rsidRPr="003D01C2">
        <w:rPr>
          <w:rFonts w:ascii="Arial" w:eastAsia="Times New Roman" w:hAnsi="Arial" w:cs="Arial"/>
          <w:sz w:val="24"/>
          <w:szCs w:val="24"/>
          <w:lang w:val="en-GB" w:eastAsia="en-GB"/>
        </w:rPr>
        <w:t xml:space="preserve">. 10th </w:t>
      </w:r>
      <w:proofErr w:type="spellStart"/>
      <w:r w:rsidRPr="003D01C2">
        <w:rPr>
          <w:rFonts w:ascii="Arial" w:eastAsia="Times New Roman" w:hAnsi="Arial" w:cs="Arial"/>
          <w:sz w:val="24"/>
          <w:szCs w:val="24"/>
          <w:lang w:val="en-GB" w:eastAsia="en-GB"/>
        </w:rPr>
        <w:t>edn</w:t>
      </w:r>
      <w:proofErr w:type="spellEnd"/>
      <w:r w:rsidRPr="003D01C2">
        <w:rPr>
          <w:rFonts w:ascii="Arial" w:eastAsia="Times New Roman" w:hAnsi="Arial" w:cs="Arial"/>
          <w:sz w:val="24"/>
          <w:szCs w:val="24"/>
          <w:lang w:val="en-GB" w:eastAsia="en-GB"/>
        </w:rPr>
        <w:t xml:space="preserve">. Harlow: Pearson. Available at: </w:t>
      </w:r>
      <w:hyperlink r:id="rId16" w:tgtFrame="_new" w:history="1">
        <w:r w:rsidRPr="003D01C2">
          <w:rPr>
            <w:rFonts w:ascii="Arial" w:eastAsia="Times New Roman" w:hAnsi="Arial" w:cs="Arial"/>
            <w:color w:val="0000FF"/>
            <w:sz w:val="24"/>
            <w:szCs w:val="24"/>
            <w:u w:val="single"/>
            <w:lang w:val="en-GB" w:eastAsia="en-GB"/>
          </w:rPr>
          <w:t>https://www.pearson.com/</w:t>
        </w:r>
      </w:hyperlink>
    </w:p>
    <w:p w14:paraId="152C5BAE" w14:textId="77777777" w:rsidR="003D01C2" w:rsidRPr="003D01C2" w:rsidRDefault="003D01C2" w:rsidP="007930E1">
      <w:pPr>
        <w:pStyle w:val="ListParagraph"/>
        <w:numPr>
          <w:ilvl w:val="0"/>
          <w:numId w:val="30"/>
        </w:numPr>
        <w:spacing w:before="100" w:beforeAutospacing="1" w:after="100" w:afterAutospacing="1" w:line="360" w:lineRule="auto"/>
        <w:jc w:val="both"/>
        <w:rPr>
          <w:rFonts w:ascii="Arial" w:eastAsia="Times New Roman" w:hAnsi="Arial" w:cs="Arial"/>
          <w:sz w:val="24"/>
          <w:szCs w:val="24"/>
          <w:lang w:val="en-GB" w:eastAsia="en-GB"/>
        </w:rPr>
      </w:pPr>
      <w:r w:rsidRPr="003D01C2">
        <w:rPr>
          <w:rFonts w:ascii="Arial" w:eastAsia="Times New Roman" w:hAnsi="Arial" w:cs="Arial"/>
          <w:sz w:val="24"/>
          <w:szCs w:val="24"/>
          <w:lang w:val="en-GB" w:eastAsia="en-GB"/>
        </w:rPr>
        <w:t xml:space="preserve">Kotler, P., Keller, K.L. and </w:t>
      </w:r>
      <w:proofErr w:type="spellStart"/>
      <w:r w:rsidRPr="003D01C2">
        <w:rPr>
          <w:rFonts w:ascii="Arial" w:eastAsia="Times New Roman" w:hAnsi="Arial" w:cs="Arial"/>
          <w:sz w:val="24"/>
          <w:szCs w:val="24"/>
          <w:lang w:val="en-GB" w:eastAsia="en-GB"/>
        </w:rPr>
        <w:t>Chernev</w:t>
      </w:r>
      <w:proofErr w:type="spellEnd"/>
      <w:r w:rsidRPr="003D01C2">
        <w:rPr>
          <w:rFonts w:ascii="Arial" w:eastAsia="Times New Roman" w:hAnsi="Arial" w:cs="Arial"/>
          <w:sz w:val="24"/>
          <w:szCs w:val="24"/>
          <w:lang w:val="en-GB" w:eastAsia="en-GB"/>
        </w:rPr>
        <w:t xml:space="preserve">, A. (2022) </w:t>
      </w:r>
      <w:r w:rsidRPr="003D01C2">
        <w:rPr>
          <w:rFonts w:ascii="Arial" w:eastAsia="Times New Roman" w:hAnsi="Arial" w:cs="Arial"/>
          <w:i/>
          <w:iCs/>
          <w:sz w:val="24"/>
          <w:szCs w:val="24"/>
          <w:lang w:val="en-GB" w:eastAsia="en-GB"/>
        </w:rPr>
        <w:t>Marketing Management</w:t>
      </w:r>
      <w:r w:rsidRPr="003D01C2">
        <w:rPr>
          <w:rFonts w:ascii="Arial" w:eastAsia="Times New Roman" w:hAnsi="Arial" w:cs="Arial"/>
          <w:sz w:val="24"/>
          <w:szCs w:val="24"/>
          <w:lang w:val="en-GB" w:eastAsia="en-GB"/>
        </w:rPr>
        <w:t xml:space="preserve">. 16th Global </w:t>
      </w:r>
      <w:proofErr w:type="spellStart"/>
      <w:r w:rsidRPr="003D01C2">
        <w:rPr>
          <w:rFonts w:ascii="Arial" w:eastAsia="Times New Roman" w:hAnsi="Arial" w:cs="Arial"/>
          <w:sz w:val="24"/>
          <w:szCs w:val="24"/>
          <w:lang w:val="en-GB" w:eastAsia="en-GB"/>
        </w:rPr>
        <w:t>edn</w:t>
      </w:r>
      <w:proofErr w:type="spellEnd"/>
      <w:r w:rsidRPr="003D01C2">
        <w:rPr>
          <w:rFonts w:ascii="Arial" w:eastAsia="Times New Roman" w:hAnsi="Arial" w:cs="Arial"/>
          <w:sz w:val="24"/>
          <w:szCs w:val="24"/>
          <w:lang w:val="en-GB" w:eastAsia="en-GB"/>
        </w:rPr>
        <w:t xml:space="preserve">. Harlow: Pearson. Available at: </w:t>
      </w:r>
      <w:hyperlink r:id="rId17" w:tgtFrame="_new" w:history="1">
        <w:r w:rsidRPr="003D01C2">
          <w:rPr>
            <w:rFonts w:ascii="Arial" w:eastAsia="Times New Roman" w:hAnsi="Arial" w:cs="Arial"/>
            <w:color w:val="0000FF"/>
            <w:sz w:val="24"/>
            <w:szCs w:val="24"/>
            <w:u w:val="single"/>
            <w:lang w:val="en-GB" w:eastAsia="en-GB"/>
          </w:rPr>
          <w:t>https://www.pearson.com/</w:t>
        </w:r>
      </w:hyperlink>
    </w:p>
    <w:p w14:paraId="61C5DDB4" w14:textId="77777777" w:rsidR="003D01C2" w:rsidRPr="003D01C2" w:rsidRDefault="003D01C2" w:rsidP="007930E1">
      <w:pPr>
        <w:pStyle w:val="ListParagraph"/>
        <w:numPr>
          <w:ilvl w:val="0"/>
          <w:numId w:val="30"/>
        </w:numPr>
        <w:spacing w:before="100" w:beforeAutospacing="1" w:after="100" w:afterAutospacing="1" w:line="360" w:lineRule="auto"/>
        <w:jc w:val="both"/>
        <w:rPr>
          <w:rFonts w:ascii="Arial" w:eastAsia="Times New Roman" w:hAnsi="Arial" w:cs="Arial"/>
          <w:sz w:val="24"/>
          <w:szCs w:val="24"/>
          <w:lang w:val="en-GB" w:eastAsia="en-GB"/>
        </w:rPr>
      </w:pPr>
      <w:r w:rsidRPr="003D01C2">
        <w:rPr>
          <w:rFonts w:ascii="Arial" w:eastAsia="Times New Roman" w:hAnsi="Arial" w:cs="Arial"/>
          <w:sz w:val="24"/>
          <w:szCs w:val="24"/>
          <w:lang w:val="en-GB" w:eastAsia="en-GB"/>
        </w:rPr>
        <w:t xml:space="preserve">Levitt, T. (1983) 'The globalization of markets', </w:t>
      </w:r>
      <w:r w:rsidRPr="003D01C2">
        <w:rPr>
          <w:rFonts w:ascii="Arial" w:eastAsia="Times New Roman" w:hAnsi="Arial" w:cs="Arial"/>
          <w:i/>
          <w:iCs/>
          <w:sz w:val="24"/>
          <w:szCs w:val="24"/>
          <w:lang w:val="en-GB" w:eastAsia="en-GB"/>
        </w:rPr>
        <w:t>Harvard Business Review</w:t>
      </w:r>
      <w:r w:rsidRPr="003D01C2">
        <w:rPr>
          <w:rFonts w:ascii="Arial" w:eastAsia="Times New Roman" w:hAnsi="Arial" w:cs="Arial"/>
          <w:sz w:val="24"/>
          <w:szCs w:val="24"/>
          <w:lang w:val="en-GB" w:eastAsia="en-GB"/>
        </w:rPr>
        <w:t xml:space="preserve">, 61(3), pp. 92–102. Available at: </w:t>
      </w:r>
      <w:hyperlink r:id="rId18" w:tgtFrame="_new" w:history="1">
        <w:r w:rsidRPr="003D01C2">
          <w:rPr>
            <w:rFonts w:ascii="Arial" w:eastAsia="Times New Roman" w:hAnsi="Arial" w:cs="Arial"/>
            <w:color w:val="0000FF"/>
            <w:sz w:val="24"/>
            <w:szCs w:val="24"/>
            <w:u w:val="single"/>
            <w:lang w:val="en-GB" w:eastAsia="en-GB"/>
          </w:rPr>
          <w:t>https://hbr.org/1983/05/the-globalization-of-markets</w:t>
        </w:r>
      </w:hyperlink>
    </w:p>
    <w:p w14:paraId="7ED724C5" w14:textId="77777777" w:rsidR="003D01C2" w:rsidRPr="003D01C2" w:rsidRDefault="003D01C2" w:rsidP="007930E1">
      <w:pPr>
        <w:pStyle w:val="ListParagraph"/>
        <w:numPr>
          <w:ilvl w:val="0"/>
          <w:numId w:val="30"/>
        </w:numPr>
        <w:spacing w:before="100" w:beforeAutospacing="1" w:after="100" w:afterAutospacing="1" w:line="360" w:lineRule="auto"/>
        <w:jc w:val="both"/>
        <w:rPr>
          <w:rFonts w:ascii="Arial" w:eastAsia="Times New Roman" w:hAnsi="Arial" w:cs="Arial"/>
          <w:sz w:val="24"/>
          <w:szCs w:val="24"/>
          <w:lang w:val="en-GB" w:eastAsia="en-GB"/>
        </w:rPr>
      </w:pPr>
      <w:r w:rsidRPr="003D01C2">
        <w:rPr>
          <w:rFonts w:ascii="Arial" w:eastAsia="Times New Roman" w:hAnsi="Arial" w:cs="Arial"/>
          <w:sz w:val="24"/>
          <w:szCs w:val="24"/>
          <w:lang w:val="en-GB" w:eastAsia="en-GB"/>
        </w:rPr>
        <w:t xml:space="preserve">McDonald's Corporation (2024) </w:t>
      </w:r>
      <w:r w:rsidRPr="003D01C2">
        <w:rPr>
          <w:rFonts w:ascii="Arial" w:eastAsia="Times New Roman" w:hAnsi="Arial" w:cs="Arial"/>
          <w:i/>
          <w:iCs/>
          <w:sz w:val="24"/>
          <w:szCs w:val="24"/>
          <w:lang w:val="en-GB" w:eastAsia="en-GB"/>
        </w:rPr>
        <w:t>Annual Report 2024</w:t>
      </w:r>
      <w:r w:rsidRPr="003D01C2">
        <w:rPr>
          <w:rFonts w:ascii="Arial" w:eastAsia="Times New Roman" w:hAnsi="Arial" w:cs="Arial"/>
          <w:sz w:val="24"/>
          <w:szCs w:val="24"/>
          <w:lang w:val="en-GB" w:eastAsia="en-GB"/>
        </w:rPr>
        <w:t>. Available at: https://corporate.mcdonalds.com/investors.html</w:t>
      </w:r>
    </w:p>
    <w:p w14:paraId="1EAA865D" w14:textId="77777777" w:rsidR="003D01C2" w:rsidRPr="003D01C2" w:rsidRDefault="003D01C2" w:rsidP="007930E1">
      <w:pPr>
        <w:pStyle w:val="ListParagraph"/>
        <w:numPr>
          <w:ilvl w:val="0"/>
          <w:numId w:val="30"/>
        </w:numPr>
        <w:spacing w:before="100" w:beforeAutospacing="1" w:after="100" w:afterAutospacing="1" w:line="360" w:lineRule="auto"/>
        <w:jc w:val="both"/>
        <w:rPr>
          <w:rFonts w:ascii="Arial" w:eastAsia="Times New Roman" w:hAnsi="Arial" w:cs="Arial"/>
          <w:sz w:val="24"/>
          <w:szCs w:val="24"/>
          <w:lang w:val="en-GB" w:eastAsia="en-GB"/>
        </w:rPr>
      </w:pPr>
      <w:r w:rsidRPr="003D01C2">
        <w:rPr>
          <w:rFonts w:ascii="Arial" w:eastAsia="Times New Roman" w:hAnsi="Arial" w:cs="Arial"/>
          <w:sz w:val="24"/>
          <w:szCs w:val="24"/>
          <w:lang w:val="en-GB" w:eastAsia="en-GB"/>
        </w:rPr>
        <w:t xml:space="preserve">McDonald's India (2024) </w:t>
      </w:r>
      <w:r w:rsidRPr="003D01C2">
        <w:rPr>
          <w:rFonts w:ascii="Arial" w:eastAsia="Times New Roman" w:hAnsi="Arial" w:cs="Arial"/>
          <w:i/>
          <w:iCs/>
          <w:sz w:val="24"/>
          <w:szCs w:val="24"/>
          <w:lang w:val="en-GB" w:eastAsia="en-GB"/>
        </w:rPr>
        <w:t>About McDonald's India</w:t>
      </w:r>
      <w:r w:rsidRPr="003D01C2">
        <w:rPr>
          <w:rFonts w:ascii="Arial" w:eastAsia="Times New Roman" w:hAnsi="Arial" w:cs="Arial"/>
          <w:sz w:val="24"/>
          <w:szCs w:val="24"/>
          <w:lang w:val="en-GB" w:eastAsia="en-GB"/>
        </w:rPr>
        <w:t xml:space="preserve">. Available at: </w:t>
      </w:r>
      <w:hyperlink r:id="rId19" w:tgtFrame="_new" w:history="1">
        <w:r w:rsidRPr="003D01C2">
          <w:rPr>
            <w:rFonts w:ascii="Arial" w:eastAsia="Times New Roman" w:hAnsi="Arial" w:cs="Arial"/>
            <w:color w:val="0000FF"/>
            <w:sz w:val="24"/>
            <w:szCs w:val="24"/>
            <w:u w:val="single"/>
            <w:lang w:val="en-GB" w:eastAsia="en-GB"/>
          </w:rPr>
          <w:t>https://www.mcdonaldsindia.com/</w:t>
        </w:r>
      </w:hyperlink>
    </w:p>
    <w:p w14:paraId="0EF16DBD" w14:textId="77777777" w:rsidR="003D01C2" w:rsidRPr="003D01C2" w:rsidRDefault="003D01C2" w:rsidP="007930E1">
      <w:pPr>
        <w:pStyle w:val="ListParagraph"/>
        <w:numPr>
          <w:ilvl w:val="0"/>
          <w:numId w:val="30"/>
        </w:numPr>
        <w:spacing w:before="100" w:beforeAutospacing="1" w:after="100" w:afterAutospacing="1" w:line="360" w:lineRule="auto"/>
        <w:jc w:val="both"/>
        <w:rPr>
          <w:rFonts w:ascii="Arial" w:eastAsia="Times New Roman" w:hAnsi="Arial" w:cs="Arial"/>
          <w:sz w:val="24"/>
          <w:szCs w:val="24"/>
          <w:lang w:val="en-GB" w:eastAsia="en-GB"/>
        </w:rPr>
      </w:pPr>
      <w:r w:rsidRPr="003D01C2">
        <w:rPr>
          <w:rFonts w:ascii="Arial" w:eastAsia="Times New Roman" w:hAnsi="Arial" w:cs="Arial"/>
          <w:sz w:val="24"/>
          <w:szCs w:val="24"/>
          <w:lang w:val="en-GB" w:eastAsia="en-GB"/>
        </w:rPr>
        <w:t xml:space="preserve">Porter, M.E. (1985) </w:t>
      </w:r>
      <w:r w:rsidRPr="003D01C2">
        <w:rPr>
          <w:rFonts w:ascii="Arial" w:eastAsia="Times New Roman" w:hAnsi="Arial" w:cs="Arial"/>
          <w:i/>
          <w:iCs/>
          <w:sz w:val="24"/>
          <w:szCs w:val="24"/>
          <w:lang w:val="en-GB" w:eastAsia="en-GB"/>
        </w:rPr>
        <w:t>Competitive Advantage: Creating and Sustaining Superior Performance</w:t>
      </w:r>
      <w:r w:rsidRPr="003D01C2">
        <w:rPr>
          <w:rFonts w:ascii="Arial" w:eastAsia="Times New Roman" w:hAnsi="Arial" w:cs="Arial"/>
          <w:sz w:val="24"/>
          <w:szCs w:val="24"/>
          <w:lang w:val="en-GB" w:eastAsia="en-GB"/>
        </w:rPr>
        <w:t>. New York: Free Press. Available at: https://books.google.com/books?id=7UUbAQAAMAAJ</w:t>
      </w:r>
    </w:p>
    <w:p w14:paraId="5F0B97DE" w14:textId="77777777" w:rsidR="003D01C2" w:rsidRPr="003D01C2" w:rsidRDefault="003D01C2" w:rsidP="007930E1">
      <w:pPr>
        <w:pStyle w:val="ListParagraph"/>
        <w:numPr>
          <w:ilvl w:val="0"/>
          <w:numId w:val="30"/>
        </w:numPr>
        <w:spacing w:before="100" w:beforeAutospacing="1" w:after="100" w:afterAutospacing="1" w:line="360" w:lineRule="auto"/>
        <w:jc w:val="both"/>
        <w:rPr>
          <w:rFonts w:ascii="Arial" w:eastAsia="Times New Roman" w:hAnsi="Arial" w:cs="Arial"/>
          <w:sz w:val="24"/>
          <w:szCs w:val="24"/>
          <w:lang w:val="en-GB" w:eastAsia="en-GB"/>
        </w:rPr>
      </w:pPr>
      <w:r w:rsidRPr="003D01C2">
        <w:rPr>
          <w:rFonts w:ascii="Arial" w:eastAsia="Times New Roman" w:hAnsi="Arial" w:cs="Arial"/>
          <w:sz w:val="24"/>
          <w:szCs w:val="24"/>
          <w:lang w:val="en-GB" w:eastAsia="en-GB"/>
        </w:rPr>
        <w:lastRenderedPageBreak/>
        <w:t xml:space="preserve">Ryan, D. (2021) </w:t>
      </w:r>
      <w:r w:rsidRPr="003D01C2">
        <w:rPr>
          <w:rFonts w:ascii="Arial" w:eastAsia="Times New Roman" w:hAnsi="Arial" w:cs="Arial"/>
          <w:i/>
          <w:iCs/>
          <w:sz w:val="24"/>
          <w:szCs w:val="24"/>
          <w:lang w:val="en-GB" w:eastAsia="en-GB"/>
        </w:rPr>
        <w:t>Understanding Digital Marketing: Marketing Strategies for Engaging the Digital Generation</w:t>
      </w:r>
      <w:r w:rsidRPr="003D01C2">
        <w:rPr>
          <w:rFonts w:ascii="Arial" w:eastAsia="Times New Roman" w:hAnsi="Arial" w:cs="Arial"/>
          <w:sz w:val="24"/>
          <w:szCs w:val="24"/>
          <w:lang w:val="en-GB" w:eastAsia="en-GB"/>
        </w:rPr>
        <w:t xml:space="preserve">. 5th </w:t>
      </w:r>
      <w:proofErr w:type="spellStart"/>
      <w:r w:rsidRPr="003D01C2">
        <w:rPr>
          <w:rFonts w:ascii="Arial" w:eastAsia="Times New Roman" w:hAnsi="Arial" w:cs="Arial"/>
          <w:sz w:val="24"/>
          <w:szCs w:val="24"/>
          <w:lang w:val="en-GB" w:eastAsia="en-GB"/>
        </w:rPr>
        <w:t>edn</w:t>
      </w:r>
      <w:proofErr w:type="spellEnd"/>
      <w:r w:rsidRPr="003D01C2">
        <w:rPr>
          <w:rFonts w:ascii="Arial" w:eastAsia="Times New Roman" w:hAnsi="Arial" w:cs="Arial"/>
          <w:sz w:val="24"/>
          <w:szCs w:val="24"/>
          <w:lang w:val="en-GB" w:eastAsia="en-GB"/>
        </w:rPr>
        <w:t xml:space="preserve">. London: </w:t>
      </w:r>
      <w:proofErr w:type="spellStart"/>
      <w:r w:rsidRPr="003D01C2">
        <w:rPr>
          <w:rFonts w:ascii="Arial" w:eastAsia="Times New Roman" w:hAnsi="Arial" w:cs="Arial"/>
          <w:sz w:val="24"/>
          <w:szCs w:val="24"/>
          <w:lang w:val="en-GB" w:eastAsia="en-GB"/>
        </w:rPr>
        <w:t>Kogan</w:t>
      </w:r>
      <w:proofErr w:type="spellEnd"/>
      <w:r w:rsidRPr="003D01C2">
        <w:rPr>
          <w:rFonts w:ascii="Arial" w:eastAsia="Times New Roman" w:hAnsi="Arial" w:cs="Arial"/>
          <w:sz w:val="24"/>
          <w:szCs w:val="24"/>
          <w:lang w:val="en-GB" w:eastAsia="en-GB"/>
        </w:rPr>
        <w:t xml:space="preserve"> Page. Available at: </w:t>
      </w:r>
      <w:hyperlink r:id="rId20" w:tgtFrame="_new" w:history="1">
        <w:r w:rsidRPr="003D01C2">
          <w:rPr>
            <w:rFonts w:ascii="Arial" w:eastAsia="Times New Roman" w:hAnsi="Arial" w:cs="Arial"/>
            <w:color w:val="0000FF"/>
            <w:sz w:val="24"/>
            <w:szCs w:val="24"/>
            <w:u w:val="single"/>
            <w:lang w:val="en-GB" w:eastAsia="en-GB"/>
          </w:rPr>
          <w:t>https://www.koganpage.com/</w:t>
        </w:r>
      </w:hyperlink>
    </w:p>
    <w:p w14:paraId="5ACDFFEE" w14:textId="77777777" w:rsidR="003D01C2" w:rsidRPr="003D01C2" w:rsidRDefault="003D01C2" w:rsidP="007930E1">
      <w:pPr>
        <w:pStyle w:val="ListParagraph"/>
        <w:numPr>
          <w:ilvl w:val="0"/>
          <w:numId w:val="30"/>
        </w:numPr>
        <w:spacing w:before="100" w:beforeAutospacing="1" w:after="100" w:afterAutospacing="1" w:line="360" w:lineRule="auto"/>
        <w:jc w:val="both"/>
        <w:rPr>
          <w:rFonts w:ascii="Arial" w:eastAsia="Times New Roman" w:hAnsi="Arial" w:cs="Arial"/>
          <w:sz w:val="24"/>
          <w:szCs w:val="24"/>
          <w:lang w:val="en-GB" w:eastAsia="en-GB"/>
        </w:rPr>
      </w:pPr>
      <w:r w:rsidRPr="003D01C2">
        <w:rPr>
          <w:rFonts w:ascii="Arial" w:eastAsia="Times New Roman" w:hAnsi="Arial" w:cs="Arial"/>
          <w:sz w:val="24"/>
          <w:szCs w:val="24"/>
          <w:lang w:val="en-GB" w:eastAsia="en-GB"/>
        </w:rPr>
        <w:t xml:space="preserve">Saunders, M., Lewis, P. and Thornhill, A. (2023) </w:t>
      </w:r>
      <w:r w:rsidRPr="003D01C2">
        <w:rPr>
          <w:rFonts w:ascii="Arial" w:eastAsia="Times New Roman" w:hAnsi="Arial" w:cs="Arial"/>
          <w:i/>
          <w:iCs/>
          <w:sz w:val="24"/>
          <w:szCs w:val="24"/>
          <w:lang w:val="en-GB" w:eastAsia="en-GB"/>
        </w:rPr>
        <w:t>Research Methods for Business Students</w:t>
      </w:r>
      <w:r w:rsidRPr="003D01C2">
        <w:rPr>
          <w:rFonts w:ascii="Arial" w:eastAsia="Times New Roman" w:hAnsi="Arial" w:cs="Arial"/>
          <w:sz w:val="24"/>
          <w:szCs w:val="24"/>
          <w:lang w:val="en-GB" w:eastAsia="en-GB"/>
        </w:rPr>
        <w:t xml:space="preserve">. 9th </w:t>
      </w:r>
      <w:proofErr w:type="spellStart"/>
      <w:r w:rsidRPr="003D01C2">
        <w:rPr>
          <w:rFonts w:ascii="Arial" w:eastAsia="Times New Roman" w:hAnsi="Arial" w:cs="Arial"/>
          <w:sz w:val="24"/>
          <w:szCs w:val="24"/>
          <w:lang w:val="en-GB" w:eastAsia="en-GB"/>
        </w:rPr>
        <w:t>edn</w:t>
      </w:r>
      <w:proofErr w:type="spellEnd"/>
      <w:r w:rsidRPr="003D01C2">
        <w:rPr>
          <w:rFonts w:ascii="Arial" w:eastAsia="Times New Roman" w:hAnsi="Arial" w:cs="Arial"/>
          <w:sz w:val="24"/>
          <w:szCs w:val="24"/>
          <w:lang w:val="en-GB" w:eastAsia="en-GB"/>
        </w:rPr>
        <w:t xml:space="preserve">. Harlow: Pearson. Available at: </w:t>
      </w:r>
      <w:hyperlink r:id="rId21" w:tgtFrame="_new" w:history="1">
        <w:r w:rsidRPr="003D01C2">
          <w:rPr>
            <w:rFonts w:ascii="Arial" w:eastAsia="Times New Roman" w:hAnsi="Arial" w:cs="Arial"/>
            <w:color w:val="0000FF"/>
            <w:sz w:val="24"/>
            <w:szCs w:val="24"/>
            <w:u w:val="single"/>
            <w:lang w:val="en-GB" w:eastAsia="en-GB"/>
          </w:rPr>
          <w:t>https://www.pearson.com/</w:t>
        </w:r>
      </w:hyperlink>
    </w:p>
    <w:p w14:paraId="2BE036F6" w14:textId="77777777" w:rsidR="003D01C2" w:rsidRPr="003D01C2" w:rsidRDefault="003D01C2" w:rsidP="007930E1">
      <w:pPr>
        <w:pStyle w:val="ListParagraph"/>
        <w:numPr>
          <w:ilvl w:val="0"/>
          <w:numId w:val="30"/>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3D01C2">
        <w:rPr>
          <w:rFonts w:ascii="Arial" w:eastAsia="Times New Roman" w:hAnsi="Arial" w:cs="Arial"/>
          <w:sz w:val="24"/>
          <w:szCs w:val="24"/>
          <w:lang w:val="en-GB" w:eastAsia="en-GB"/>
        </w:rPr>
        <w:t>Sekaran</w:t>
      </w:r>
      <w:proofErr w:type="spellEnd"/>
      <w:r w:rsidRPr="003D01C2">
        <w:rPr>
          <w:rFonts w:ascii="Arial" w:eastAsia="Times New Roman" w:hAnsi="Arial" w:cs="Arial"/>
          <w:sz w:val="24"/>
          <w:szCs w:val="24"/>
          <w:lang w:val="en-GB" w:eastAsia="en-GB"/>
        </w:rPr>
        <w:t xml:space="preserve">, U. and </w:t>
      </w:r>
      <w:proofErr w:type="spellStart"/>
      <w:r w:rsidRPr="003D01C2">
        <w:rPr>
          <w:rFonts w:ascii="Arial" w:eastAsia="Times New Roman" w:hAnsi="Arial" w:cs="Arial"/>
          <w:sz w:val="24"/>
          <w:szCs w:val="24"/>
          <w:lang w:val="en-GB" w:eastAsia="en-GB"/>
        </w:rPr>
        <w:t>Bougie</w:t>
      </w:r>
      <w:proofErr w:type="spellEnd"/>
      <w:r w:rsidRPr="003D01C2">
        <w:rPr>
          <w:rFonts w:ascii="Arial" w:eastAsia="Times New Roman" w:hAnsi="Arial" w:cs="Arial"/>
          <w:sz w:val="24"/>
          <w:szCs w:val="24"/>
          <w:lang w:val="en-GB" w:eastAsia="en-GB"/>
        </w:rPr>
        <w:t xml:space="preserve">, R. (2020) </w:t>
      </w:r>
      <w:r w:rsidRPr="003D01C2">
        <w:rPr>
          <w:rFonts w:ascii="Arial" w:eastAsia="Times New Roman" w:hAnsi="Arial" w:cs="Arial"/>
          <w:i/>
          <w:iCs/>
          <w:sz w:val="24"/>
          <w:szCs w:val="24"/>
          <w:lang w:val="en-GB" w:eastAsia="en-GB"/>
        </w:rPr>
        <w:t>Research Methods for Business: A Skill-Building Approach</w:t>
      </w:r>
      <w:r w:rsidRPr="003D01C2">
        <w:rPr>
          <w:rFonts w:ascii="Arial" w:eastAsia="Times New Roman" w:hAnsi="Arial" w:cs="Arial"/>
          <w:sz w:val="24"/>
          <w:szCs w:val="24"/>
          <w:lang w:val="en-GB" w:eastAsia="en-GB"/>
        </w:rPr>
        <w:t xml:space="preserve">. 8th </w:t>
      </w:r>
      <w:proofErr w:type="spellStart"/>
      <w:r w:rsidRPr="003D01C2">
        <w:rPr>
          <w:rFonts w:ascii="Arial" w:eastAsia="Times New Roman" w:hAnsi="Arial" w:cs="Arial"/>
          <w:sz w:val="24"/>
          <w:szCs w:val="24"/>
          <w:lang w:val="en-GB" w:eastAsia="en-GB"/>
        </w:rPr>
        <w:t>edn</w:t>
      </w:r>
      <w:proofErr w:type="spellEnd"/>
      <w:r w:rsidRPr="003D01C2">
        <w:rPr>
          <w:rFonts w:ascii="Arial" w:eastAsia="Times New Roman" w:hAnsi="Arial" w:cs="Arial"/>
          <w:sz w:val="24"/>
          <w:szCs w:val="24"/>
          <w:lang w:val="en-GB" w:eastAsia="en-GB"/>
        </w:rPr>
        <w:t xml:space="preserve">. Chichester: Wiley. Available at: </w:t>
      </w:r>
      <w:hyperlink r:id="rId22" w:tgtFrame="_new" w:history="1">
        <w:r w:rsidRPr="003D01C2">
          <w:rPr>
            <w:rFonts w:ascii="Arial" w:eastAsia="Times New Roman" w:hAnsi="Arial" w:cs="Arial"/>
            <w:color w:val="0000FF"/>
            <w:sz w:val="24"/>
            <w:szCs w:val="24"/>
            <w:u w:val="single"/>
            <w:lang w:val="en-GB" w:eastAsia="en-GB"/>
          </w:rPr>
          <w:t>https://www.wiley.com/</w:t>
        </w:r>
      </w:hyperlink>
    </w:p>
    <w:p w14:paraId="53A94B9D" w14:textId="77777777" w:rsidR="003D01C2" w:rsidRPr="003D01C2" w:rsidRDefault="003D01C2" w:rsidP="007930E1">
      <w:pPr>
        <w:pStyle w:val="ListParagraph"/>
        <w:numPr>
          <w:ilvl w:val="0"/>
          <w:numId w:val="30"/>
        </w:numPr>
        <w:spacing w:before="100" w:beforeAutospacing="1" w:after="100" w:afterAutospacing="1" w:line="360" w:lineRule="auto"/>
        <w:jc w:val="both"/>
        <w:rPr>
          <w:rFonts w:ascii="Arial" w:eastAsia="Times New Roman" w:hAnsi="Arial" w:cs="Arial"/>
          <w:sz w:val="24"/>
          <w:szCs w:val="24"/>
          <w:lang w:val="en-GB" w:eastAsia="en-GB"/>
        </w:rPr>
      </w:pPr>
      <w:r w:rsidRPr="003D01C2">
        <w:rPr>
          <w:rFonts w:ascii="Arial" w:eastAsia="Times New Roman" w:hAnsi="Arial" w:cs="Arial"/>
          <w:sz w:val="24"/>
          <w:szCs w:val="24"/>
          <w:lang w:val="en-GB" w:eastAsia="en-GB"/>
        </w:rPr>
        <w:t xml:space="preserve">Statista (2024) </w:t>
      </w:r>
      <w:r w:rsidRPr="003D01C2">
        <w:rPr>
          <w:rFonts w:ascii="Arial" w:eastAsia="Times New Roman" w:hAnsi="Arial" w:cs="Arial"/>
          <w:i/>
          <w:iCs/>
          <w:sz w:val="24"/>
          <w:szCs w:val="24"/>
          <w:lang w:val="en-GB" w:eastAsia="en-GB"/>
        </w:rPr>
        <w:t>Fast Food Industry Statistics</w:t>
      </w:r>
      <w:r w:rsidRPr="003D01C2">
        <w:rPr>
          <w:rFonts w:ascii="Arial" w:eastAsia="Times New Roman" w:hAnsi="Arial" w:cs="Arial"/>
          <w:sz w:val="24"/>
          <w:szCs w:val="24"/>
          <w:lang w:val="en-GB" w:eastAsia="en-GB"/>
        </w:rPr>
        <w:t xml:space="preserve">. Available at: </w:t>
      </w:r>
      <w:hyperlink r:id="rId23" w:tgtFrame="_new" w:history="1">
        <w:r w:rsidRPr="003D01C2">
          <w:rPr>
            <w:rFonts w:ascii="Arial" w:eastAsia="Times New Roman" w:hAnsi="Arial" w:cs="Arial"/>
            <w:color w:val="0000FF"/>
            <w:sz w:val="24"/>
            <w:szCs w:val="24"/>
            <w:u w:val="single"/>
            <w:lang w:val="en-GB" w:eastAsia="en-GB"/>
          </w:rPr>
          <w:t>https://www.statista.com/topics/863/fast-food/</w:t>
        </w:r>
      </w:hyperlink>
    </w:p>
    <w:p w14:paraId="20C6B47B" w14:textId="77777777" w:rsidR="003D01C2" w:rsidRPr="003D01C2" w:rsidRDefault="003D01C2" w:rsidP="007930E1">
      <w:pPr>
        <w:pStyle w:val="ListParagraph"/>
        <w:numPr>
          <w:ilvl w:val="0"/>
          <w:numId w:val="30"/>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3D01C2">
        <w:rPr>
          <w:rFonts w:ascii="Arial" w:eastAsia="Times New Roman" w:hAnsi="Arial" w:cs="Arial"/>
          <w:sz w:val="24"/>
          <w:szCs w:val="24"/>
          <w:lang w:val="en-GB" w:eastAsia="en-GB"/>
        </w:rPr>
        <w:t>Teece</w:t>
      </w:r>
      <w:proofErr w:type="spellEnd"/>
      <w:r w:rsidRPr="003D01C2">
        <w:rPr>
          <w:rFonts w:ascii="Arial" w:eastAsia="Times New Roman" w:hAnsi="Arial" w:cs="Arial"/>
          <w:sz w:val="24"/>
          <w:szCs w:val="24"/>
          <w:lang w:val="en-GB" w:eastAsia="en-GB"/>
        </w:rPr>
        <w:t xml:space="preserve">, D.J. (2018) </w:t>
      </w:r>
      <w:r w:rsidRPr="003D01C2">
        <w:rPr>
          <w:rFonts w:ascii="Arial" w:eastAsia="Times New Roman" w:hAnsi="Arial" w:cs="Arial"/>
          <w:i/>
          <w:iCs/>
          <w:sz w:val="24"/>
          <w:szCs w:val="24"/>
          <w:lang w:val="en-GB" w:eastAsia="en-GB"/>
        </w:rPr>
        <w:t>Business Models and Dynamic Capabilities</w:t>
      </w:r>
      <w:r w:rsidRPr="003D01C2">
        <w:rPr>
          <w:rFonts w:ascii="Arial" w:eastAsia="Times New Roman" w:hAnsi="Arial" w:cs="Arial"/>
          <w:sz w:val="24"/>
          <w:szCs w:val="24"/>
          <w:lang w:val="en-GB" w:eastAsia="en-GB"/>
        </w:rPr>
        <w:t xml:space="preserve">. Oxford: Oxford University Press. Available at: </w:t>
      </w:r>
      <w:hyperlink r:id="rId24" w:tgtFrame="_new" w:history="1">
        <w:r w:rsidRPr="003D01C2">
          <w:rPr>
            <w:rFonts w:ascii="Arial" w:eastAsia="Times New Roman" w:hAnsi="Arial" w:cs="Arial"/>
            <w:color w:val="0000FF"/>
            <w:sz w:val="24"/>
            <w:szCs w:val="24"/>
            <w:u w:val="single"/>
            <w:lang w:val="en-GB" w:eastAsia="en-GB"/>
          </w:rPr>
          <w:t>https://global.oup.com/</w:t>
        </w:r>
      </w:hyperlink>
    </w:p>
    <w:p w14:paraId="0206A27D" w14:textId="77777777" w:rsidR="003D01C2" w:rsidRPr="003D01C2" w:rsidRDefault="003D01C2" w:rsidP="007930E1">
      <w:pPr>
        <w:pStyle w:val="ListParagraph"/>
        <w:numPr>
          <w:ilvl w:val="0"/>
          <w:numId w:val="30"/>
        </w:numPr>
        <w:spacing w:before="100" w:beforeAutospacing="1" w:after="100" w:afterAutospacing="1" w:line="360" w:lineRule="auto"/>
        <w:jc w:val="both"/>
        <w:rPr>
          <w:rFonts w:ascii="Arial" w:eastAsia="Times New Roman" w:hAnsi="Arial" w:cs="Arial"/>
          <w:sz w:val="24"/>
          <w:szCs w:val="24"/>
          <w:lang w:val="en-GB" w:eastAsia="en-GB"/>
        </w:rPr>
      </w:pPr>
      <w:r w:rsidRPr="003D01C2">
        <w:rPr>
          <w:rFonts w:ascii="Arial" w:eastAsia="Times New Roman" w:hAnsi="Arial" w:cs="Arial"/>
          <w:sz w:val="24"/>
          <w:szCs w:val="24"/>
          <w:lang w:val="en-GB" w:eastAsia="en-GB"/>
        </w:rPr>
        <w:t xml:space="preserve">Yin, R.K. (2018) </w:t>
      </w:r>
      <w:r w:rsidRPr="003D01C2">
        <w:rPr>
          <w:rFonts w:ascii="Arial" w:eastAsia="Times New Roman" w:hAnsi="Arial" w:cs="Arial"/>
          <w:i/>
          <w:iCs/>
          <w:sz w:val="24"/>
          <w:szCs w:val="24"/>
          <w:lang w:val="en-GB" w:eastAsia="en-GB"/>
        </w:rPr>
        <w:t>Case Study Research and Applications: Design and Methods</w:t>
      </w:r>
      <w:r w:rsidRPr="003D01C2">
        <w:rPr>
          <w:rFonts w:ascii="Arial" w:eastAsia="Times New Roman" w:hAnsi="Arial" w:cs="Arial"/>
          <w:sz w:val="24"/>
          <w:szCs w:val="24"/>
          <w:lang w:val="en-GB" w:eastAsia="en-GB"/>
        </w:rPr>
        <w:t xml:space="preserve">. 6th </w:t>
      </w:r>
      <w:proofErr w:type="spellStart"/>
      <w:r w:rsidRPr="003D01C2">
        <w:rPr>
          <w:rFonts w:ascii="Arial" w:eastAsia="Times New Roman" w:hAnsi="Arial" w:cs="Arial"/>
          <w:sz w:val="24"/>
          <w:szCs w:val="24"/>
          <w:lang w:val="en-GB" w:eastAsia="en-GB"/>
        </w:rPr>
        <w:t>edn</w:t>
      </w:r>
      <w:proofErr w:type="spellEnd"/>
      <w:r w:rsidRPr="003D01C2">
        <w:rPr>
          <w:rFonts w:ascii="Arial" w:eastAsia="Times New Roman" w:hAnsi="Arial" w:cs="Arial"/>
          <w:sz w:val="24"/>
          <w:szCs w:val="24"/>
          <w:lang w:val="en-GB" w:eastAsia="en-GB"/>
        </w:rPr>
        <w:t>. Thousand Oaks: Sage Publications. Available at: https://us.sagepub.com/</w:t>
      </w:r>
    </w:p>
    <w:p w14:paraId="778F82BC" w14:textId="77777777" w:rsidR="003D01C2" w:rsidRPr="003D01C2" w:rsidRDefault="003D01C2" w:rsidP="007930E1">
      <w:pPr>
        <w:pStyle w:val="ListParagraph"/>
        <w:numPr>
          <w:ilvl w:val="0"/>
          <w:numId w:val="30"/>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3D01C2">
        <w:rPr>
          <w:rFonts w:ascii="Arial" w:eastAsia="Times New Roman" w:hAnsi="Arial" w:cs="Arial"/>
          <w:sz w:val="24"/>
          <w:szCs w:val="24"/>
          <w:lang w:val="en-GB" w:eastAsia="en-GB"/>
        </w:rPr>
        <w:t>Cateora</w:t>
      </w:r>
      <w:proofErr w:type="spellEnd"/>
      <w:r w:rsidRPr="003D01C2">
        <w:rPr>
          <w:rFonts w:ascii="Arial" w:eastAsia="Times New Roman" w:hAnsi="Arial" w:cs="Arial"/>
          <w:sz w:val="24"/>
          <w:szCs w:val="24"/>
          <w:lang w:val="en-GB" w:eastAsia="en-GB"/>
        </w:rPr>
        <w:t xml:space="preserve">, P.R., </w:t>
      </w:r>
      <w:proofErr w:type="spellStart"/>
      <w:r w:rsidRPr="003D01C2">
        <w:rPr>
          <w:rFonts w:ascii="Arial" w:eastAsia="Times New Roman" w:hAnsi="Arial" w:cs="Arial"/>
          <w:sz w:val="24"/>
          <w:szCs w:val="24"/>
          <w:lang w:val="en-GB" w:eastAsia="en-GB"/>
        </w:rPr>
        <w:t>Gilly</w:t>
      </w:r>
      <w:proofErr w:type="spellEnd"/>
      <w:r w:rsidRPr="003D01C2">
        <w:rPr>
          <w:rFonts w:ascii="Arial" w:eastAsia="Times New Roman" w:hAnsi="Arial" w:cs="Arial"/>
          <w:sz w:val="24"/>
          <w:szCs w:val="24"/>
          <w:lang w:val="en-GB" w:eastAsia="en-GB"/>
        </w:rPr>
        <w:t xml:space="preserve">, M.C. and Graham, J.L. (2020) </w:t>
      </w:r>
      <w:r w:rsidRPr="003D01C2">
        <w:rPr>
          <w:rFonts w:ascii="Arial" w:eastAsia="Times New Roman" w:hAnsi="Arial" w:cs="Arial"/>
          <w:i/>
          <w:iCs/>
          <w:sz w:val="24"/>
          <w:szCs w:val="24"/>
          <w:lang w:val="en-GB" w:eastAsia="en-GB"/>
        </w:rPr>
        <w:t>International Marketing</w:t>
      </w:r>
      <w:r w:rsidRPr="003D01C2">
        <w:rPr>
          <w:rFonts w:ascii="Arial" w:eastAsia="Times New Roman" w:hAnsi="Arial" w:cs="Arial"/>
          <w:sz w:val="24"/>
          <w:szCs w:val="24"/>
          <w:lang w:val="en-GB" w:eastAsia="en-GB"/>
        </w:rPr>
        <w:t xml:space="preserve">. 18th </w:t>
      </w:r>
      <w:proofErr w:type="spellStart"/>
      <w:r w:rsidRPr="003D01C2">
        <w:rPr>
          <w:rFonts w:ascii="Arial" w:eastAsia="Times New Roman" w:hAnsi="Arial" w:cs="Arial"/>
          <w:sz w:val="24"/>
          <w:szCs w:val="24"/>
          <w:lang w:val="en-GB" w:eastAsia="en-GB"/>
        </w:rPr>
        <w:t>edn</w:t>
      </w:r>
      <w:proofErr w:type="spellEnd"/>
      <w:r w:rsidRPr="003D01C2">
        <w:rPr>
          <w:rFonts w:ascii="Arial" w:eastAsia="Times New Roman" w:hAnsi="Arial" w:cs="Arial"/>
          <w:sz w:val="24"/>
          <w:szCs w:val="24"/>
          <w:lang w:val="en-GB" w:eastAsia="en-GB"/>
        </w:rPr>
        <w:t xml:space="preserve">. New York: McGraw-Hill. Available at: </w:t>
      </w:r>
      <w:hyperlink r:id="rId25" w:tgtFrame="_new" w:history="1">
        <w:r w:rsidRPr="003D01C2">
          <w:rPr>
            <w:rFonts w:ascii="Arial" w:eastAsia="Times New Roman" w:hAnsi="Arial" w:cs="Arial"/>
            <w:color w:val="0000FF"/>
            <w:sz w:val="24"/>
            <w:szCs w:val="24"/>
            <w:u w:val="single"/>
            <w:lang w:val="en-GB" w:eastAsia="en-GB"/>
          </w:rPr>
          <w:t>https://www.mheducation.com/</w:t>
        </w:r>
      </w:hyperlink>
    </w:p>
    <w:p w14:paraId="5797660C" w14:textId="77777777" w:rsidR="003D01C2" w:rsidRPr="003D01C2" w:rsidRDefault="003D01C2" w:rsidP="007930E1">
      <w:pPr>
        <w:pStyle w:val="ListParagraph"/>
        <w:numPr>
          <w:ilvl w:val="0"/>
          <w:numId w:val="30"/>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3D01C2">
        <w:rPr>
          <w:rFonts w:ascii="Arial" w:eastAsia="Times New Roman" w:hAnsi="Arial" w:cs="Arial"/>
          <w:sz w:val="24"/>
          <w:szCs w:val="24"/>
          <w:lang w:val="en-GB" w:eastAsia="en-GB"/>
        </w:rPr>
        <w:t>Doole</w:t>
      </w:r>
      <w:proofErr w:type="spellEnd"/>
      <w:r w:rsidRPr="003D01C2">
        <w:rPr>
          <w:rFonts w:ascii="Arial" w:eastAsia="Times New Roman" w:hAnsi="Arial" w:cs="Arial"/>
          <w:sz w:val="24"/>
          <w:szCs w:val="24"/>
          <w:lang w:val="en-GB" w:eastAsia="en-GB"/>
        </w:rPr>
        <w:t xml:space="preserve">, I., Lowe, R. and Kenyon, A. (2022) </w:t>
      </w:r>
      <w:r w:rsidRPr="003D01C2">
        <w:rPr>
          <w:rFonts w:ascii="Arial" w:eastAsia="Times New Roman" w:hAnsi="Arial" w:cs="Arial"/>
          <w:i/>
          <w:iCs/>
          <w:sz w:val="24"/>
          <w:szCs w:val="24"/>
          <w:lang w:val="en-GB" w:eastAsia="en-GB"/>
        </w:rPr>
        <w:t>International Marketing Strategy</w:t>
      </w:r>
      <w:r w:rsidRPr="003D01C2">
        <w:rPr>
          <w:rFonts w:ascii="Arial" w:eastAsia="Times New Roman" w:hAnsi="Arial" w:cs="Arial"/>
          <w:sz w:val="24"/>
          <w:szCs w:val="24"/>
          <w:lang w:val="en-GB" w:eastAsia="en-GB"/>
        </w:rPr>
        <w:t xml:space="preserve">. 9th </w:t>
      </w:r>
      <w:proofErr w:type="spellStart"/>
      <w:r w:rsidRPr="003D01C2">
        <w:rPr>
          <w:rFonts w:ascii="Arial" w:eastAsia="Times New Roman" w:hAnsi="Arial" w:cs="Arial"/>
          <w:sz w:val="24"/>
          <w:szCs w:val="24"/>
          <w:lang w:val="en-GB" w:eastAsia="en-GB"/>
        </w:rPr>
        <w:t>edn</w:t>
      </w:r>
      <w:proofErr w:type="spellEnd"/>
      <w:r w:rsidRPr="003D01C2">
        <w:rPr>
          <w:rFonts w:ascii="Arial" w:eastAsia="Times New Roman" w:hAnsi="Arial" w:cs="Arial"/>
          <w:sz w:val="24"/>
          <w:szCs w:val="24"/>
          <w:lang w:val="en-GB" w:eastAsia="en-GB"/>
        </w:rPr>
        <w:t xml:space="preserve">. Andover: Cengage Learning. Available at: </w:t>
      </w:r>
      <w:hyperlink r:id="rId26" w:tgtFrame="_new" w:history="1">
        <w:r w:rsidRPr="003D01C2">
          <w:rPr>
            <w:rFonts w:ascii="Arial" w:eastAsia="Times New Roman" w:hAnsi="Arial" w:cs="Arial"/>
            <w:color w:val="0000FF"/>
            <w:sz w:val="24"/>
            <w:szCs w:val="24"/>
            <w:u w:val="single"/>
            <w:lang w:val="en-GB" w:eastAsia="en-GB"/>
          </w:rPr>
          <w:t>https://www.cengage.uk/</w:t>
        </w:r>
      </w:hyperlink>
    </w:p>
    <w:p w14:paraId="6632CF05" w14:textId="77777777" w:rsidR="003D01C2" w:rsidRPr="003D01C2" w:rsidRDefault="003D01C2" w:rsidP="007930E1">
      <w:pPr>
        <w:pStyle w:val="ListParagraph"/>
        <w:numPr>
          <w:ilvl w:val="0"/>
          <w:numId w:val="30"/>
        </w:numPr>
        <w:spacing w:before="100" w:beforeAutospacing="1" w:after="100" w:afterAutospacing="1" w:line="360" w:lineRule="auto"/>
        <w:jc w:val="both"/>
        <w:rPr>
          <w:rFonts w:ascii="Arial" w:eastAsia="Times New Roman" w:hAnsi="Arial" w:cs="Arial"/>
          <w:sz w:val="24"/>
          <w:szCs w:val="24"/>
          <w:lang w:val="en-GB" w:eastAsia="en-GB"/>
        </w:rPr>
      </w:pPr>
      <w:r w:rsidRPr="003D01C2">
        <w:rPr>
          <w:rFonts w:ascii="Arial" w:eastAsia="Times New Roman" w:hAnsi="Arial" w:cs="Arial"/>
          <w:sz w:val="24"/>
          <w:szCs w:val="24"/>
          <w:lang w:val="en-GB" w:eastAsia="en-GB"/>
        </w:rPr>
        <w:t xml:space="preserve">Jobber, D. and Ellis-Chadwick, F. (2020) </w:t>
      </w:r>
      <w:r w:rsidRPr="003D01C2">
        <w:rPr>
          <w:rFonts w:ascii="Arial" w:eastAsia="Times New Roman" w:hAnsi="Arial" w:cs="Arial"/>
          <w:i/>
          <w:iCs/>
          <w:sz w:val="24"/>
          <w:szCs w:val="24"/>
          <w:lang w:val="en-GB" w:eastAsia="en-GB"/>
        </w:rPr>
        <w:t>Principles and Practice of Marketing</w:t>
      </w:r>
      <w:r w:rsidRPr="003D01C2">
        <w:rPr>
          <w:rFonts w:ascii="Arial" w:eastAsia="Times New Roman" w:hAnsi="Arial" w:cs="Arial"/>
          <w:sz w:val="24"/>
          <w:szCs w:val="24"/>
          <w:lang w:val="en-GB" w:eastAsia="en-GB"/>
        </w:rPr>
        <w:t xml:space="preserve">. 9th </w:t>
      </w:r>
      <w:proofErr w:type="spellStart"/>
      <w:r w:rsidRPr="003D01C2">
        <w:rPr>
          <w:rFonts w:ascii="Arial" w:eastAsia="Times New Roman" w:hAnsi="Arial" w:cs="Arial"/>
          <w:sz w:val="24"/>
          <w:szCs w:val="24"/>
          <w:lang w:val="en-GB" w:eastAsia="en-GB"/>
        </w:rPr>
        <w:t>edn</w:t>
      </w:r>
      <w:proofErr w:type="spellEnd"/>
      <w:r w:rsidRPr="003D01C2">
        <w:rPr>
          <w:rFonts w:ascii="Arial" w:eastAsia="Times New Roman" w:hAnsi="Arial" w:cs="Arial"/>
          <w:sz w:val="24"/>
          <w:szCs w:val="24"/>
          <w:lang w:val="en-GB" w:eastAsia="en-GB"/>
        </w:rPr>
        <w:t xml:space="preserve">. London: McGraw-Hill. Available at: </w:t>
      </w:r>
      <w:hyperlink r:id="rId27" w:tgtFrame="_new" w:history="1">
        <w:r w:rsidRPr="003D01C2">
          <w:rPr>
            <w:rFonts w:ascii="Arial" w:eastAsia="Times New Roman" w:hAnsi="Arial" w:cs="Arial"/>
            <w:color w:val="0000FF"/>
            <w:sz w:val="24"/>
            <w:szCs w:val="24"/>
            <w:u w:val="single"/>
            <w:lang w:val="en-GB" w:eastAsia="en-GB"/>
          </w:rPr>
          <w:t>https://www.mheducation.com/</w:t>
        </w:r>
      </w:hyperlink>
    </w:p>
    <w:p w14:paraId="463CEBE7" w14:textId="77777777" w:rsidR="003D01C2" w:rsidRPr="003D01C2" w:rsidRDefault="003D01C2" w:rsidP="007930E1">
      <w:pPr>
        <w:pStyle w:val="ListParagraph"/>
        <w:numPr>
          <w:ilvl w:val="0"/>
          <w:numId w:val="30"/>
        </w:numPr>
        <w:spacing w:before="100" w:beforeAutospacing="1" w:after="100" w:afterAutospacing="1" w:line="360" w:lineRule="auto"/>
        <w:jc w:val="both"/>
        <w:rPr>
          <w:rFonts w:ascii="Arial" w:eastAsia="Times New Roman" w:hAnsi="Arial" w:cs="Arial"/>
          <w:sz w:val="24"/>
          <w:szCs w:val="24"/>
          <w:lang w:val="en-GB" w:eastAsia="en-GB"/>
        </w:rPr>
      </w:pPr>
      <w:r w:rsidRPr="003D01C2">
        <w:rPr>
          <w:rFonts w:ascii="Arial" w:eastAsia="Times New Roman" w:hAnsi="Arial" w:cs="Arial"/>
          <w:sz w:val="24"/>
          <w:szCs w:val="24"/>
          <w:lang w:val="en-GB" w:eastAsia="en-GB"/>
        </w:rPr>
        <w:t xml:space="preserve">Solomon, M.R. (2021) </w:t>
      </w:r>
      <w:r w:rsidRPr="003D01C2">
        <w:rPr>
          <w:rFonts w:ascii="Arial" w:eastAsia="Times New Roman" w:hAnsi="Arial" w:cs="Arial"/>
          <w:i/>
          <w:iCs/>
          <w:sz w:val="24"/>
          <w:szCs w:val="24"/>
          <w:lang w:val="en-GB" w:eastAsia="en-GB"/>
        </w:rPr>
        <w:t>Consumer Behaviour: Buying, Having, and Being</w:t>
      </w:r>
      <w:r w:rsidRPr="003D01C2">
        <w:rPr>
          <w:rFonts w:ascii="Arial" w:eastAsia="Times New Roman" w:hAnsi="Arial" w:cs="Arial"/>
          <w:sz w:val="24"/>
          <w:szCs w:val="24"/>
          <w:lang w:val="en-GB" w:eastAsia="en-GB"/>
        </w:rPr>
        <w:t xml:space="preserve">. 13th </w:t>
      </w:r>
      <w:proofErr w:type="spellStart"/>
      <w:r w:rsidRPr="003D01C2">
        <w:rPr>
          <w:rFonts w:ascii="Arial" w:eastAsia="Times New Roman" w:hAnsi="Arial" w:cs="Arial"/>
          <w:sz w:val="24"/>
          <w:szCs w:val="24"/>
          <w:lang w:val="en-GB" w:eastAsia="en-GB"/>
        </w:rPr>
        <w:t>edn</w:t>
      </w:r>
      <w:proofErr w:type="spellEnd"/>
      <w:r w:rsidRPr="003D01C2">
        <w:rPr>
          <w:rFonts w:ascii="Arial" w:eastAsia="Times New Roman" w:hAnsi="Arial" w:cs="Arial"/>
          <w:sz w:val="24"/>
          <w:szCs w:val="24"/>
          <w:lang w:val="en-GB" w:eastAsia="en-GB"/>
        </w:rPr>
        <w:t xml:space="preserve">. Harlow: Pearson. Available at: </w:t>
      </w:r>
      <w:hyperlink r:id="rId28" w:tgtFrame="_new" w:history="1">
        <w:r w:rsidRPr="003D01C2">
          <w:rPr>
            <w:rFonts w:ascii="Arial" w:eastAsia="Times New Roman" w:hAnsi="Arial" w:cs="Arial"/>
            <w:color w:val="0000FF"/>
            <w:sz w:val="24"/>
            <w:szCs w:val="24"/>
            <w:u w:val="single"/>
            <w:lang w:val="en-GB" w:eastAsia="en-GB"/>
          </w:rPr>
          <w:t>https://www.pearson.com/</w:t>
        </w:r>
      </w:hyperlink>
    </w:p>
    <w:sectPr w:rsidR="003D01C2" w:rsidRPr="003D01C2" w:rsidSect="00B50C6B">
      <w:headerReference w:type="default" r:id="rId29"/>
      <w:footerReference w:type="default" r:id="rId3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D6973BC" w14:textId="77777777" w:rsidR="00075B3E" w:rsidRDefault="00075B3E" w:rsidP="00226B65">
      <w:pPr>
        <w:spacing w:after="0" w:line="240" w:lineRule="auto"/>
      </w:pPr>
      <w:r>
        <w:separator/>
      </w:r>
    </w:p>
  </w:endnote>
  <w:endnote w:type="continuationSeparator" w:id="0">
    <w:p w14:paraId="21C2C488" w14:textId="77777777" w:rsidR="00075B3E" w:rsidRDefault="00075B3E" w:rsidP="00226B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64435508"/>
      <w:docPartObj>
        <w:docPartGallery w:val="Page Numbers (Bottom of Page)"/>
        <w:docPartUnique/>
      </w:docPartObj>
    </w:sdtPr>
    <w:sdtEndPr>
      <w:rPr>
        <w:noProof/>
      </w:rPr>
    </w:sdtEndPr>
    <w:sdtContent>
      <w:p w14:paraId="11FBF282" w14:textId="2E8AEE9C" w:rsidR="00E23192" w:rsidRDefault="00E23192">
        <w:pPr>
          <w:pStyle w:val="Footer"/>
          <w:jc w:val="center"/>
        </w:pPr>
        <w:r>
          <w:fldChar w:fldCharType="begin"/>
        </w:r>
        <w:r>
          <w:instrText xml:space="preserve"> PAGE   \* MERGEFORMAT </w:instrText>
        </w:r>
        <w:r>
          <w:fldChar w:fldCharType="separate"/>
        </w:r>
        <w:r w:rsidR="00FB0556">
          <w:rPr>
            <w:noProof/>
          </w:rPr>
          <w:t>iii</w:t>
        </w:r>
        <w:r>
          <w:rPr>
            <w:noProof/>
          </w:rPr>
          <w:fldChar w:fldCharType="end"/>
        </w:r>
      </w:p>
    </w:sdtContent>
  </w:sdt>
  <w:p w14:paraId="09932598" w14:textId="77777777" w:rsidR="00E23192" w:rsidRDefault="00E2319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11161675"/>
      <w:docPartObj>
        <w:docPartGallery w:val="Page Numbers (Bottom of Page)"/>
        <w:docPartUnique/>
      </w:docPartObj>
    </w:sdtPr>
    <w:sdtEndPr>
      <w:rPr>
        <w:noProof/>
      </w:rPr>
    </w:sdtEndPr>
    <w:sdtContent>
      <w:p w14:paraId="3135B97B" w14:textId="10EEA7E9" w:rsidR="004664C0" w:rsidRDefault="004664C0">
        <w:pPr>
          <w:pStyle w:val="Footer"/>
          <w:jc w:val="center"/>
        </w:pPr>
        <w:r>
          <w:fldChar w:fldCharType="begin"/>
        </w:r>
        <w:r>
          <w:instrText xml:space="preserve"> PAGE   \* MERGEFORMAT </w:instrText>
        </w:r>
        <w:r>
          <w:fldChar w:fldCharType="separate"/>
        </w:r>
        <w:r w:rsidR="00FB0556">
          <w:rPr>
            <w:noProof/>
          </w:rPr>
          <w:t>12</w:t>
        </w:r>
        <w:r>
          <w:rPr>
            <w:noProof/>
          </w:rPr>
          <w:fldChar w:fldCharType="end"/>
        </w:r>
      </w:p>
    </w:sdtContent>
  </w:sdt>
  <w:p w14:paraId="751981B7" w14:textId="77777777" w:rsidR="004664C0" w:rsidRPr="00F706E3" w:rsidRDefault="004664C0">
    <w:pPr>
      <w:pStyle w:val="Footer"/>
      <w:rPr>
        <w:lang w:val="en-GB"/>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DCCFB41" w14:textId="77777777" w:rsidR="00075B3E" w:rsidRDefault="00075B3E" w:rsidP="00226B65">
      <w:pPr>
        <w:spacing w:after="0" w:line="240" w:lineRule="auto"/>
      </w:pPr>
      <w:r>
        <w:separator/>
      </w:r>
    </w:p>
  </w:footnote>
  <w:footnote w:type="continuationSeparator" w:id="0">
    <w:p w14:paraId="4BA71134" w14:textId="77777777" w:rsidR="00075B3E" w:rsidRDefault="00075B3E" w:rsidP="00226B6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EE804CB" w14:textId="77777777" w:rsidR="009658A9" w:rsidRDefault="009658A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ED3E08"/>
    <w:multiLevelType w:val="hybridMultilevel"/>
    <w:tmpl w:val="E25EC6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1F24DBA"/>
    <w:multiLevelType w:val="multilevel"/>
    <w:tmpl w:val="18F4B9B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9B6468B"/>
    <w:multiLevelType w:val="hybridMultilevel"/>
    <w:tmpl w:val="F402AF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F1248AF"/>
    <w:multiLevelType w:val="multilevel"/>
    <w:tmpl w:val="500EADA6"/>
    <w:lvl w:ilvl="0">
      <w:start w:val="1"/>
      <w:numFmt w:val="decimal"/>
      <w:lvlText w:val="%1"/>
      <w:lvlJc w:val="left"/>
      <w:pPr>
        <w:ind w:left="360" w:hanging="360"/>
      </w:pPr>
      <w:rPr>
        <w:rFonts w:hint="default"/>
      </w:rPr>
    </w:lvl>
    <w:lvl w:ilvl="1">
      <w:start w:val="9"/>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nsid w:val="0F920849"/>
    <w:multiLevelType w:val="hybridMultilevel"/>
    <w:tmpl w:val="0E16C3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3CC388E"/>
    <w:multiLevelType w:val="hybridMultilevel"/>
    <w:tmpl w:val="CC009A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3EB54B7"/>
    <w:multiLevelType w:val="multilevel"/>
    <w:tmpl w:val="779AA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1B5675EC"/>
    <w:multiLevelType w:val="hybridMultilevel"/>
    <w:tmpl w:val="4D5C20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1CFA678C"/>
    <w:multiLevelType w:val="hybridMultilevel"/>
    <w:tmpl w:val="6D3C1A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203C5CBB"/>
    <w:multiLevelType w:val="hybridMultilevel"/>
    <w:tmpl w:val="9766D0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2D752EB"/>
    <w:multiLevelType w:val="multilevel"/>
    <w:tmpl w:val="A8066E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2787109F"/>
    <w:multiLevelType w:val="multilevel"/>
    <w:tmpl w:val="89CCC7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2A885EF6"/>
    <w:multiLevelType w:val="hybridMultilevel"/>
    <w:tmpl w:val="814825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2C730526"/>
    <w:multiLevelType w:val="hybridMultilevel"/>
    <w:tmpl w:val="4CAE388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2A10557"/>
    <w:multiLevelType w:val="hybridMultilevel"/>
    <w:tmpl w:val="248211E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33707C86"/>
    <w:multiLevelType w:val="multilevel"/>
    <w:tmpl w:val="DE9A5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35390FD1"/>
    <w:multiLevelType w:val="multilevel"/>
    <w:tmpl w:val="DDBAE5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3C206983"/>
    <w:multiLevelType w:val="hybridMultilevel"/>
    <w:tmpl w:val="3A9CF7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482A33B0"/>
    <w:multiLevelType w:val="multilevel"/>
    <w:tmpl w:val="43EE5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48A52502"/>
    <w:multiLevelType w:val="multilevel"/>
    <w:tmpl w:val="E348C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4C477CD1"/>
    <w:multiLevelType w:val="hybridMultilevel"/>
    <w:tmpl w:val="4104B2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4DE8120D"/>
    <w:multiLevelType w:val="multilevel"/>
    <w:tmpl w:val="66E00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4E4D321F"/>
    <w:multiLevelType w:val="multilevel"/>
    <w:tmpl w:val="201E7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576F7C06"/>
    <w:multiLevelType w:val="multilevel"/>
    <w:tmpl w:val="913AD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5B4B0A71"/>
    <w:multiLevelType w:val="hybridMultilevel"/>
    <w:tmpl w:val="7412692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5BE060CE"/>
    <w:multiLevelType w:val="multilevel"/>
    <w:tmpl w:val="25FC9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62B055B6"/>
    <w:multiLevelType w:val="hybridMultilevel"/>
    <w:tmpl w:val="DAC67F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721C5AFD"/>
    <w:multiLevelType w:val="multilevel"/>
    <w:tmpl w:val="C2AA7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75423B59"/>
    <w:multiLevelType w:val="multilevel"/>
    <w:tmpl w:val="FCD89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nsid w:val="78483BB6"/>
    <w:multiLevelType w:val="multilevel"/>
    <w:tmpl w:val="E37C9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7E333B8C"/>
    <w:multiLevelType w:val="multilevel"/>
    <w:tmpl w:val="43FC8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nsid w:val="7F5F28EA"/>
    <w:multiLevelType w:val="multilevel"/>
    <w:tmpl w:val="85B4E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5"/>
  </w:num>
  <w:num w:numId="2">
    <w:abstractNumId w:val="5"/>
  </w:num>
  <w:num w:numId="3">
    <w:abstractNumId w:val="1"/>
  </w:num>
  <w:num w:numId="4">
    <w:abstractNumId w:val="15"/>
  </w:num>
  <w:num w:numId="5">
    <w:abstractNumId w:val="30"/>
  </w:num>
  <w:num w:numId="6">
    <w:abstractNumId w:val="2"/>
  </w:num>
  <w:num w:numId="7">
    <w:abstractNumId w:val="20"/>
  </w:num>
  <w:num w:numId="8">
    <w:abstractNumId w:val="21"/>
  </w:num>
  <w:num w:numId="9">
    <w:abstractNumId w:val="10"/>
  </w:num>
  <w:num w:numId="10">
    <w:abstractNumId w:val="7"/>
  </w:num>
  <w:num w:numId="11">
    <w:abstractNumId w:val="26"/>
  </w:num>
  <w:num w:numId="12">
    <w:abstractNumId w:val="12"/>
  </w:num>
  <w:num w:numId="13">
    <w:abstractNumId w:val="28"/>
  </w:num>
  <w:num w:numId="14">
    <w:abstractNumId w:val="31"/>
  </w:num>
  <w:num w:numId="15">
    <w:abstractNumId w:val="18"/>
  </w:num>
  <w:num w:numId="16">
    <w:abstractNumId w:val="19"/>
  </w:num>
  <w:num w:numId="17">
    <w:abstractNumId w:val="22"/>
  </w:num>
  <w:num w:numId="18">
    <w:abstractNumId w:val="29"/>
  </w:num>
  <w:num w:numId="19">
    <w:abstractNumId w:val="6"/>
  </w:num>
  <w:num w:numId="20">
    <w:abstractNumId w:val="11"/>
  </w:num>
  <w:num w:numId="21">
    <w:abstractNumId w:val="16"/>
  </w:num>
  <w:num w:numId="22">
    <w:abstractNumId w:val="0"/>
  </w:num>
  <w:num w:numId="23">
    <w:abstractNumId w:val="8"/>
  </w:num>
  <w:num w:numId="24">
    <w:abstractNumId w:val="3"/>
  </w:num>
  <w:num w:numId="25">
    <w:abstractNumId w:val="9"/>
  </w:num>
  <w:num w:numId="26">
    <w:abstractNumId w:val="13"/>
  </w:num>
  <w:num w:numId="27">
    <w:abstractNumId w:val="24"/>
  </w:num>
  <w:num w:numId="28">
    <w:abstractNumId w:val="27"/>
  </w:num>
  <w:num w:numId="29">
    <w:abstractNumId w:val="23"/>
  </w:num>
  <w:num w:numId="30">
    <w:abstractNumId w:val="17"/>
  </w:num>
  <w:num w:numId="31">
    <w:abstractNumId w:val="14"/>
  </w:num>
  <w:num w:numId="32">
    <w:abstractNumId w:val="4"/>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7F30"/>
    <w:rsid w:val="00004D04"/>
    <w:rsid w:val="00004D6C"/>
    <w:rsid w:val="000117E4"/>
    <w:rsid w:val="00012261"/>
    <w:rsid w:val="00013335"/>
    <w:rsid w:val="0001370B"/>
    <w:rsid w:val="0002406A"/>
    <w:rsid w:val="00036E37"/>
    <w:rsid w:val="000438AB"/>
    <w:rsid w:val="00044370"/>
    <w:rsid w:val="000447C7"/>
    <w:rsid w:val="00046CE1"/>
    <w:rsid w:val="000479E1"/>
    <w:rsid w:val="00047C8C"/>
    <w:rsid w:val="00052669"/>
    <w:rsid w:val="000573C7"/>
    <w:rsid w:val="00064403"/>
    <w:rsid w:val="000720BB"/>
    <w:rsid w:val="00072CF9"/>
    <w:rsid w:val="00074493"/>
    <w:rsid w:val="000755AF"/>
    <w:rsid w:val="00075B3E"/>
    <w:rsid w:val="00082254"/>
    <w:rsid w:val="00094C6A"/>
    <w:rsid w:val="00095B12"/>
    <w:rsid w:val="000A0440"/>
    <w:rsid w:val="000A0721"/>
    <w:rsid w:val="000A297B"/>
    <w:rsid w:val="000A7D86"/>
    <w:rsid w:val="000B2756"/>
    <w:rsid w:val="000B39F9"/>
    <w:rsid w:val="000B3E28"/>
    <w:rsid w:val="000B4507"/>
    <w:rsid w:val="000B755B"/>
    <w:rsid w:val="000C4DA0"/>
    <w:rsid w:val="000C6B7F"/>
    <w:rsid w:val="000C7D8E"/>
    <w:rsid w:val="000C7FAD"/>
    <w:rsid w:val="000D5F4B"/>
    <w:rsid w:val="000E1B28"/>
    <w:rsid w:val="000E357B"/>
    <w:rsid w:val="000E76ED"/>
    <w:rsid w:val="000F0747"/>
    <w:rsid w:val="000F5EA9"/>
    <w:rsid w:val="00100F99"/>
    <w:rsid w:val="00105DB6"/>
    <w:rsid w:val="00106CC9"/>
    <w:rsid w:val="00114D7F"/>
    <w:rsid w:val="00120896"/>
    <w:rsid w:val="00122C26"/>
    <w:rsid w:val="00124FA6"/>
    <w:rsid w:val="001254F4"/>
    <w:rsid w:val="001269B6"/>
    <w:rsid w:val="001346AE"/>
    <w:rsid w:val="00134C55"/>
    <w:rsid w:val="001371A1"/>
    <w:rsid w:val="0014628F"/>
    <w:rsid w:val="00154BCB"/>
    <w:rsid w:val="001640E8"/>
    <w:rsid w:val="00167C72"/>
    <w:rsid w:val="001801FE"/>
    <w:rsid w:val="00187F30"/>
    <w:rsid w:val="001906A4"/>
    <w:rsid w:val="001929B4"/>
    <w:rsid w:val="001929BF"/>
    <w:rsid w:val="001962E4"/>
    <w:rsid w:val="001A08AB"/>
    <w:rsid w:val="001A2504"/>
    <w:rsid w:val="001A3DEB"/>
    <w:rsid w:val="001A70A9"/>
    <w:rsid w:val="001A7189"/>
    <w:rsid w:val="001B2A01"/>
    <w:rsid w:val="001C26FD"/>
    <w:rsid w:val="001C6401"/>
    <w:rsid w:val="001D3EBB"/>
    <w:rsid w:val="001D5EF2"/>
    <w:rsid w:val="001E64B7"/>
    <w:rsid w:val="001E7CB3"/>
    <w:rsid w:val="001F078D"/>
    <w:rsid w:val="001F27A2"/>
    <w:rsid w:val="001F2B4D"/>
    <w:rsid w:val="001F39EA"/>
    <w:rsid w:val="002049FF"/>
    <w:rsid w:val="002068A4"/>
    <w:rsid w:val="00211196"/>
    <w:rsid w:val="002119EB"/>
    <w:rsid w:val="002129FD"/>
    <w:rsid w:val="00212ED5"/>
    <w:rsid w:val="00220A5E"/>
    <w:rsid w:val="00221E59"/>
    <w:rsid w:val="0022580B"/>
    <w:rsid w:val="00226B65"/>
    <w:rsid w:val="00236100"/>
    <w:rsid w:val="00241AE4"/>
    <w:rsid w:val="00244702"/>
    <w:rsid w:val="00244CCB"/>
    <w:rsid w:val="00244FAE"/>
    <w:rsid w:val="0024593C"/>
    <w:rsid w:val="00250651"/>
    <w:rsid w:val="00265497"/>
    <w:rsid w:val="00284522"/>
    <w:rsid w:val="00287FB7"/>
    <w:rsid w:val="002920E6"/>
    <w:rsid w:val="002930B6"/>
    <w:rsid w:val="00293DE1"/>
    <w:rsid w:val="00294FF8"/>
    <w:rsid w:val="002A1E74"/>
    <w:rsid w:val="002A72BC"/>
    <w:rsid w:val="002B3460"/>
    <w:rsid w:val="002B719C"/>
    <w:rsid w:val="002B7538"/>
    <w:rsid w:val="002C23A0"/>
    <w:rsid w:val="002C3413"/>
    <w:rsid w:val="002C6544"/>
    <w:rsid w:val="002D3C6B"/>
    <w:rsid w:val="002D4A25"/>
    <w:rsid w:val="002D6462"/>
    <w:rsid w:val="002D7021"/>
    <w:rsid w:val="002E2D64"/>
    <w:rsid w:val="002E4DF0"/>
    <w:rsid w:val="002E5287"/>
    <w:rsid w:val="002F6A3D"/>
    <w:rsid w:val="00302559"/>
    <w:rsid w:val="00304029"/>
    <w:rsid w:val="00306545"/>
    <w:rsid w:val="00312AF4"/>
    <w:rsid w:val="003145AB"/>
    <w:rsid w:val="0031596D"/>
    <w:rsid w:val="00325211"/>
    <w:rsid w:val="00326EBB"/>
    <w:rsid w:val="00327170"/>
    <w:rsid w:val="0032756A"/>
    <w:rsid w:val="00335E27"/>
    <w:rsid w:val="0034076E"/>
    <w:rsid w:val="00340969"/>
    <w:rsid w:val="00345B65"/>
    <w:rsid w:val="00351120"/>
    <w:rsid w:val="003554EF"/>
    <w:rsid w:val="00361722"/>
    <w:rsid w:val="00361E3B"/>
    <w:rsid w:val="0037334C"/>
    <w:rsid w:val="00376D86"/>
    <w:rsid w:val="0038198C"/>
    <w:rsid w:val="00383247"/>
    <w:rsid w:val="0039798E"/>
    <w:rsid w:val="003A6E3B"/>
    <w:rsid w:val="003B1110"/>
    <w:rsid w:val="003B280D"/>
    <w:rsid w:val="003B7552"/>
    <w:rsid w:val="003C26CE"/>
    <w:rsid w:val="003C45F7"/>
    <w:rsid w:val="003C550C"/>
    <w:rsid w:val="003C7318"/>
    <w:rsid w:val="003D01C2"/>
    <w:rsid w:val="003D071E"/>
    <w:rsid w:val="003D7187"/>
    <w:rsid w:val="003E554F"/>
    <w:rsid w:val="003F047C"/>
    <w:rsid w:val="003F29A2"/>
    <w:rsid w:val="00403881"/>
    <w:rsid w:val="00410EE2"/>
    <w:rsid w:val="0041343D"/>
    <w:rsid w:val="00415A7C"/>
    <w:rsid w:val="0042275E"/>
    <w:rsid w:val="004229B7"/>
    <w:rsid w:val="00422ACC"/>
    <w:rsid w:val="00426935"/>
    <w:rsid w:val="004303AE"/>
    <w:rsid w:val="00433D54"/>
    <w:rsid w:val="004439A2"/>
    <w:rsid w:val="00453801"/>
    <w:rsid w:val="00454DC4"/>
    <w:rsid w:val="00457787"/>
    <w:rsid w:val="004664C0"/>
    <w:rsid w:val="00474904"/>
    <w:rsid w:val="00475CF8"/>
    <w:rsid w:val="004769BA"/>
    <w:rsid w:val="004778E6"/>
    <w:rsid w:val="00481FD7"/>
    <w:rsid w:val="00482C55"/>
    <w:rsid w:val="00484540"/>
    <w:rsid w:val="0048704A"/>
    <w:rsid w:val="00493CD3"/>
    <w:rsid w:val="00494567"/>
    <w:rsid w:val="00497383"/>
    <w:rsid w:val="004A3190"/>
    <w:rsid w:val="004A3ACD"/>
    <w:rsid w:val="004A4D7C"/>
    <w:rsid w:val="004A7C6B"/>
    <w:rsid w:val="004B2D5C"/>
    <w:rsid w:val="004C0434"/>
    <w:rsid w:val="004C1558"/>
    <w:rsid w:val="004C5F1B"/>
    <w:rsid w:val="004C6BDB"/>
    <w:rsid w:val="004D0A7B"/>
    <w:rsid w:val="004E1EC1"/>
    <w:rsid w:val="004E485B"/>
    <w:rsid w:val="004E5561"/>
    <w:rsid w:val="004F1B8C"/>
    <w:rsid w:val="005007A7"/>
    <w:rsid w:val="0050370C"/>
    <w:rsid w:val="00504664"/>
    <w:rsid w:val="0050713D"/>
    <w:rsid w:val="00512825"/>
    <w:rsid w:val="005174E7"/>
    <w:rsid w:val="00520D8F"/>
    <w:rsid w:val="00523927"/>
    <w:rsid w:val="00526E02"/>
    <w:rsid w:val="005305E2"/>
    <w:rsid w:val="00531CEC"/>
    <w:rsid w:val="00532B48"/>
    <w:rsid w:val="00534005"/>
    <w:rsid w:val="005356A2"/>
    <w:rsid w:val="005410CD"/>
    <w:rsid w:val="00547219"/>
    <w:rsid w:val="00550C19"/>
    <w:rsid w:val="00555AE1"/>
    <w:rsid w:val="005572AB"/>
    <w:rsid w:val="00562A0A"/>
    <w:rsid w:val="0056563A"/>
    <w:rsid w:val="00573E08"/>
    <w:rsid w:val="00583BA8"/>
    <w:rsid w:val="005846CF"/>
    <w:rsid w:val="005859A6"/>
    <w:rsid w:val="0059125D"/>
    <w:rsid w:val="005935D1"/>
    <w:rsid w:val="005A3143"/>
    <w:rsid w:val="005A4E1A"/>
    <w:rsid w:val="005A5A78"/>
    <w:rsid w:val="005A6570"/>
    <w:rsid w:val="005B203B"/>
    <w:rsid w:val="005B5001"/>
    <w:rsid w:val="005B5C16"/>
    <w:rsid w:val="005C08FE"/>
    <w:rsid w:val="005C1FC9"/>
    <w:rsid w:val="005C5A1B"/>
    <w:rsid w:val="005D5DFF"/>
    <w:rsid w:val="005D7E96"/>
    <w:rsid w:val="005E651E"/>
    <w:rsid w:val="005F32BF"/>
    <w:rsid w:val="00604954"/>
    <w:rsid w:val="006130A6"/>
    <w:rsid w:val="006150A1"/>
    <w:rsid w:val="00622191"/>
    <w:rsid w:val="00624EC2"/>
    <w:rsid w:val="0063171D"/>
    <w:rsid w:val="00633343"/>
    <w:rsid w:val="00641A51"/>
    <w:rsid w:val="00642665"/>
    <w:rsid w:val="0065437D"/>
    <w:rsid w:val="006562F7"/>
    <w:rsid w:val="00656CC7"/>
    <w:rsid w:val="006657D1"/>
    <w:rsid w:val="00666BD6"/>
    <w:rsid w:val="0066772B"/>
    <w:rsid w:val="0067434B"/>
    <w:rsid w:val="006759BF"/>
    <w:rsid w:val="00676A71"/>
    <w:rsid w:val="00682321"/>
    <w:rsid w:val="006828AF"/>
    <w:rsid w:val="00683B26"/>
    <w:rsid w:val="00685B04"/>
    <w:rsid w:val="0069026C"/>
    <w:rsid w:val="006905C8"/>
    <w:rsid w:val="00691DE2"/>
    <w:rsid w:val="00691E03"/>
    <w:rsid w:val="006950BA"/>
    <w:rsid w:val="006A5392"/>
    <w:rsid w:val="006A67AF"/>
    <w:rsid w:val="006B0B70"/>
    <w:rsid w:val="006B10AA"/>
    <w:rsid w:val="006B2BF5"/>
    <w:rsid w:val="006B2C43"/>
    <w:rsid w:val="006B2F97"/>
    <w:rsid w:val="006B4CFC"/>
    <w:rsid w:val="006B4F02"/>
    <w:rsid w:val="006B68BD"/>
    <w:rsid w:val="006C1E78"/>
    <w:rsid w:val="006C7061"/>
    <w:rsid w:val="006D021F"/>
    <w:rsid w:val="006D0F86"/>
    <w:rsid w:val="006D1ABF"/>
    <w:rsid w:val="006D3621"/>
    <w:rsid w:val="006D386B"/>
    <w:rsid w:val="006D4429"/>
    <w:rsid w:val="006D527A"/>
    <w:rsid w:val="006E02B8"/>
    <w:rsid w:val="006E19FF"/>
    <w:rsid w:val="006E29E7"/>
    <w:rsid w:val="006E45FD"/>
    <w:rsid w:val="006E4CEC"/>
    <w:rsid w:val="006E6B3E"/>
    <w:rsid w:val="006F4044"/>
    <w:rsid w:val="006F5AA8"/>
    <w:rsid w:val="00705DEF"/>
    <w:rsid w:val="00706755"/>
    <w:rsid w:val="00710133"/>
    <w:rsid w:val="00710897"/>
    <w:rsid w:val="00713EF8"/>
    <w:rsid w:val="00714606"/>
    <w:rsid w:val="00717230"/>
    <w:rsid w:val="00717CD3"/>
    <w:rsid w:val="007238C4"/>
    <w:rsid w:val="007311D1"/>
    <w:rsid w:val="007313BE"/>
    <w:rsid w:val="007327F1"/>
    <w:rsid w:val="00741047"/>
    <w:rsid w:val="00741A4B"/>
    <w:rsid w:val="007510F2"/>
    <w:rsid w:val="007650F8"/>
    <w:rsid w:val="0076720A"/>
    <w:rsid w:val="00767602"/>
    <w:rsid w:val="0077010D"/>
    <w:rsid w:val="007732CB"/>
    <w:rsid w:val="00773DB6"/>
    <w:rsid w:val="00774EB3"/>
    <w:rsid w:val="00776EF3"/>
    <w:rsid w:val="00780295"/>
    <w:rsid w:val="00783E97"/>
    <w:rsid w:val="00784B14"/>
    <w:rsid w:val="00787832"/>
    <w:rsid w:val="007912E0"/>
    <w:rsid w:val="007930E1"/>
    <w:rsid w:val="00794174"/>
    <w:rsid w:val="007958E5"/>
    <w:rsid w:val="007A2F5B"/>
    <w:rsid w:val="007A7768"/>
    <w:rsid w:val="007B0C7A"/>
    <w:rsid w:val="007B10D8"/>
    <w:rsid w:val="007B17AF"/>
    <w:rsid w:val="007B2D07"/>
    <w:rsid w:val="007B46DB"/>
    <w:rsid w:val="007B5032"/>
    <w:rsid w:val="007C50AF"/>
    <w:rsid w:val="007D20A3"/>
    <w:rsid w:val="007D6B38"/>
    <w:rsid w:val="007D762A"/>
    <w:rsid w:val="007E1958"/>
    <w:rsid w:val="007E238F"/>
    <w:rsid w:val="007F03BE"/>
    <w:rsid w:val="007F44DE"/>
    <w:rsid w:val="007F46AC"/>
    <w:rsid w:val="00801A51"/>
    <w:rsid w:val="008028C3"/>
    <w:rsid w:val="008058A4"/>
    <w:rsid w:val="00830A28"/>
    <w:rsid w:val="00835E9A"/>
    <w:rsid w:val="0084379F"/>
    <w:rsid w:val="00846ED2"/>
    <w:rsid w:val="008505D3"/>
    <w:rsid w:val="00856BBB"/>
    <w:rsid w:val="00864625"/>
    <w:rsid w:val="0086473A"/>
    <w:rsid w:val="00873C00"/>
    <w:rsid w:val="008740F8"/>
    <w:rsid w:val="00874EA9"/>
    <w:rsid w:val="00881695"/>
    <w:rsid w:val="00887DE5"/>
    <w:rsid w:val="00892027"/>
    <w:rsid w:val="00893394"/>
    <w:rsid w:val="008A0DD0"/>
    <w:rsid w:val="008A4171"/>
    <w:rsid w:val="008B519F"/>
    <w:rsid w:val="008B52D5"/>
    <w:rsid w:val="008C346C"/>
    <w:rsid w:val="008D295A"/>
    <w:rsid w:val="008D4E10"/>
    <w:rsid w:val="008E5283"/>
    <w:rsid w:val="008F05D2"/>
    <w:rsid w:val="008F3937"/>
    <w:rsid w:val="00901F1B"/>
    <w:rsid w:val="00903846"/>
    <w:rsid w:val="00903CFE"/>
    <w:rsid w:val="00906685"/>
    <w:rsid w:val="009132F1"/>
    <w:rsid w:val="00913951"/>
    <w:rsid w:val="00915D41"/>
    <w:rsid w:val="0092313B"/>
    <w:rsid w:val="00934AA0"/>
    <w:rsid w:val="00941029"/>
    <w:rsid w:val="00942173"/>
    <w:rsid w:val="00946E58"/>
    <w:rsid w:val="009478CB"/>
    <w:rsid w:val="00957D96"/>
    <w:rsid w:val="009634FA"/>
    <w:rsid w:val="00963F41"/>
    <w:rsid w:val="009658A9"/>
    <w:rsid w:val="009764C4"/>
    <w:rsid w:val="00980F83"/>
    <w:rsid w:val="0098403E"/>
    <w:rsid w:val="009860C8"/>
    <w:rsid w:val="009A4E85"/>
    <w:rsid w:val="009A710A"/>
    <w:rsid w:val="009B2B4A"/>
    <w:rsid w:val="009B5010"/>
    <w:rsid w:val="009C31FA"/>
    <w:rsid w:val="009C4671"/>
    <w:rsid w:val="009C7909"/>
    <w:rsid w:val="009E13CB"/>
    <w:rsid w:val="009E2076"/>
    <w:rsid w:val="009E6DD5"/>
    <w:rsid w:val="009E77E0"/>
    <w:rsid w:val="009F613F"/>
    <w:rsid w:val="00A02DC5"/>
    <w:rsid w:val="00A04741"/>
    <w:rsid w:val="00A11C56"/>
    <w:rsid w:val="00A14AD2"/>
    <w:rsid w:val="00A161D9"/>
    <w:rsid w:val="00A31DCA"/>
    <w:rsid w:val="00A32809"/>
    <w:rsid w:val="00A353A2"/>
    <w:rsid w:val="00A359D9"/>
    <w:rsid w:val="00A40A61"/>
    <w:rsid w:val="00A41950"/>
    <w:rsid w:val="00A41AEB"/>
    <w:rsid w:val="00A44DC1"/>
    <w:rsid w:val="00A46CDF"/>
    <w:rsid w:val="00A553F3"/>
    <w:rsid w:val="00A61981"/>
    <w:rsid w:val="00A61D64"/>
    <w:rsid w:val="00A629F8"/>
    <w:rsid w:val="00A6667F"/>
    <w:rsid w:val="00A7047A"/>
    <w:rsid w:val="00A76FA0"/>
    <w:rsid w:val="00A819B9"/>
    <w:rsid w:val="00A85AAC"/>
    <w:rsid w:val="00A9718C"/>
    <w:rsid w:val="00AB2619"/>
    <w:rsid w:val="00AB2863"/>
    <w:rsid w:val="00AB3CEB"/>
    <w:rsid w:val="00AB400A"/>
    <w:rsid w:val="00AB5361"/>
    <w:rsid w:val="00AB5E8C"/>
    <w:rsid w:val="00AC24F6"/>
    <w:rsid w:val="00AC5594"/>
    <w:rsid w:val="00AD0545"/>
    <w:rsid w:val="00AD507F"/>
    <w:rsid w:val="00AD5653"/>
    <w:rsid w:val="00AF137C"/>
    <w:rsid w:val="00AF152B"/>
    <w:rsid w:val="00AF39EE"/>
    <w:rsid w:val="00AF45A9"/>
    <w:rsid w:val="00B01263"/>
    <w:rsid w:val="00B0229D"/>
    <w:rsid w:val="00B06EF8"/>
    <w:rsid w:val="00B10013"/>
    <w:rsid w:val="00B1495C"/>
    <w:rsid w:val="00B16CDD"/>
    <w:rsid w:val="00B226A4"/>
    <w:rsid w:val="00B261B1"/>
    <w:rsid w:val="00B30498"/>
    <w:rsid w:val="00B33501"/>
    <w:rsid w:val="00B37F80"/>
    <w:rsid w:val="00B41158"/>
    <w:rsid w:val="00B413F3"/>
    <w:rsid w:val="00B4323B"/>
    <w:rsid w:val="00B46763"/>
    <w:rsid w:val="00B4783C"/>
    <w:rsid w:val="00B50C6B"/>
    <w:rsid w:val="00B6513D"/>
    <w:rsid w:val="00B72AA4"/>
    <w:rsid w:val="00B74188"/>
    <w:rsid w:val="00B753F2"/>
    <w:rsid w:val="00B76C33"/>
    <w:rsid w:val="00B82C18"/>
    <w:rsid w:val="00B84A59"/>
    <w:rsid w:val="00B92C9F"/>
    <w:rsid w:val="00BA160D"/>
    <w:rsid w:val="00BA2887"/>
    <w:rsid w:val="00BA4F22"/>
    <w:rsid w:val="00BA765C"/>
    <w:rsid w:val="00BC0CC7"/>
    <w:rsid w:val="00BC30E7"/>
    <w:rsid w:val="00BC3E68"/>
    <w:rsid w:val="00BD2270"/>
    <w:rsid w:val="00BD744C"/>
    <w:rsid w:val="00BD74DA"/>
    <w:rsid w:val="00BE751F"/>
    <w:rsid w:val="00BF0DEC"/>
    <w:rsid w:val="00BF4F28"/>
    <w:rsid w:val="00C0563D"/>
    <w:rsid w:val="00C056A3"/>
    <w:rsid w:val="00C13F03"/>
    <w:rsid w:val="00C14FFA"/>
    <w:rsid w:val="00C15073"/>
    <w:rsid w:val="00C25348"/>
    <w:rsid w:val="00C26FE0"/>
    <w:rsid w:val="00C34222"/>
    <w:rsid w:val="00C34763"/>
    <w:rsid w:val="00C36142"/>
    <w:rsid w:val="00C370CE"/>
    <w:rsid w:val="00C37F76"/>
    <w:rsid w:val="00C46F7E"/>
    <w:rsid w:val="00C5065E"/>
    <w:rsid w:val="00C5256C"/>
    <w:rsid w:val="00C53B43"/>
    <w:rsid w:val="00C54CE9"/>
    <w:rsid w:val="00C62A60"/>
    <w:rsid w:val="00C666C9"/>
    <w:rsid w:val="00C810A4"/>
    <w:rsid w:val="00C9473E"/>
    <w:rsid w:val="00C95F86"/>
    <w:rsid w:val="00CA4146"/>
    <w:rsid w:val="00CA5379"/>
    <w:rsid w:val="00CA566B"/>
    <w:rsid w:val="00CB058D"/>
    <w:rsid w:val="00CB0BDC"/>
    <w:rsid w:val="00CC1A9A"/>
    <w:rsid w:val="00CC7EF2"/>
    <w:rsid w:val="00CD1582"/>
    <w:rsid w:val="00CD28A4"/>
    <w:rsid w:val="00CD4126"/>
    <w:rsid w:val="00CD442F"/>
    <w:rsid w:val="00CD7FD3"/>
    <w:rsid w:val="00CE77BA"/>
    <w:rsid w:val="00CF1B54"/>
    <w:rsid w:val="00CF23AF"/>
    <w:rsid w:val="00CF4B19"/>
    <w:rsid w:val="00CF5763"/>
    <w:rsid w:val="00D11636"/>
    <w:rsid w:val="00D21550"/>
    <w:rsid w:val="00D26AC0"/>
    <w:rsid w:val="00D441EA"/>
    <w:rsid w:val="00D44498"/>
    <w:rsid w:val="00D45A22"/>
    <w:rsid w:val="00D47C5A"/>
    <w:rsid w:val="00D500CC"/>
    <w:rsid w:val="00D60339"/>
    <w:rsid w:val="00D662B0"/>
    <w:rsid w:val="00D67855"/>
    <w:rsid w:val="00D737D1"/>
    <w:rsid w:val="00D77754"/>
    <w:rsid w:val="00D814EC"/>
    <w:rsid w:val="00D859A2"/>
    <w:rsid w:val="00D90E1F"/>
    <w:rsid w:val="00D938DF"/>
    <w:rsid w:val="00D94176"/>
    <w:rsid w:val="00D9426E"/>
    <w:rsid w:val="00D9693D"/>
    <w:rsid w:val="00DA15E7"/>
    <w:rsid w:val="00DA366D"/>
    <w:rsid w:val="00DA3D95"/>
    <w:rsid w:val="00DB0152"/>
    <w:rsid w:val="00DB4F88"/>
    <w:rsid w:val="00DC0322"/>
    <w:rsid w:val="00DC2C68"/>
    <w:rsid w:val="00DC42E2"/>
    <w:rsid w:val="00DC4E73"/>
    <w:rsid w:val="00DD3D48"/>
    <w:rsid w:val="00DD48C1"/>
    <w:rsid w:val="00DE2680"/>
    <w:rsid w:val="00DE2DBB"/>
    <w:rsid w:val="00DE516A"/>
    <w:rsid w:val="00DE6ADF"/>
    <w:rsid w:val="00DE7AA6"/>
    <w:rsid w:val="00DF1267"/>
    <w:rsid w:val="00DF1613"/>
    <w:rsid w:val="00DF29A4"/>
    <w:rsid w:val="00DF6E27"/>
    <w:rsid w:val="00DF7256"/>
    <w:rsid w:val="00E005EF"/>
    <w:rsid w:val="00E01760"/>
    <w:rsid w:val="00E036D0"/>
    <w:rsid w:val="00E04D4C"/>
    <w:rsid w:val="00E0797A"/>
    <w:rsid w:val="00E10BC4"/>
    <w:rsid w:val="00E122C3"/>
    <w:rsid w:val="00E1314E"/>
    <w:rsid w:val="00E16AE8"/>
    <w:rsid w:val="00E23192"/>
    <w:rsid w:val="00E2725F"/>
    <w:rsid w:val="00E277A8"/>
    <w:rsid w:val="00E343F5"/>
    <w:rsid w:val="00E54308"/>
    <w:rsid w:val="00E61039"/>
    <w:rsid w:val="00E614A3"/>
    <w:rsid w:val="00E76418"/>
    <w:rsid w:val="00E912D1"/>
    <w:rsid w:val="00E91C72"/>
    <w:rsid w:val="00E93AFA"/>
    <w:rsid w:val="00E9427E"/>
    <w:rsid w:val="00E95158"/>
    <w:rsid w:val="00E9640E"/>
    <w:rsid w:val="00E97712"/>
    <w:rsid w:val="00EA0A17"/>
    <w:rsid w:val="00EB5702"/>
    <w:rsid w:val="00EC073C"/>
    <w:rsid w:val="00EC0791"/>
    <w:rsid w:val="00EC3740"/>
    <w:rsid w:val="00EC390E"/>
    <w:rsid w:val="00ED0921"/>
    <w:rsid w:val="00ED2724"/>
    <w:rsid w:val="00ED2EA7"/>
    <w:rsid w:val="00ED6E75"/>
    <w:rsid w:val="00EE27B8"/>
    <w:rsid w:val="00EF1C26"/>
    <w:rsid w:val="00F03D62"/>
    <w:rsid w:val="00F0627D"/>
    <w:rsid w:val="00F10817"/>
    <w:rsid w:val="00F10F8D"/>
    <w:rsid w:val="00F12DAD"/>
    <w:rsid w:val="00F132E8"/>
    <w:rsid w:val="00F179A0"/>
    <w:rsid w:val="00F21C9E"/>
    <w:rsid w:val="00F22236"/>
    <w:rsid w:val="00F252C2"/>
    <w:rsid w:val="00F25E76"/>
    <w:rsid w:val="00F32037"/>
    <w:rsid w:val="00F356CD"/>
    <w:rsid w:val="00F35AF2"/>
    <w:rsid w:val="00F44C9E"/>
    <w:rsid w:val="00F4746D"/>
    <w:rsid w:val="00F5170D"/>
    <w:rsid w:val="00F521F8"/>
    <w:rsid w:val="00F5577F"/>
    <w:rsid w:val="00F660EC"/>
    <w:rsid w:val="00F706E3"/>
    <w:rsid w:val="00F72EAF"/>
    <w:rsid w:val="00F74612"/>
    <w:rsid w:val="00F76BAB"/>
    <w:rsid w:val="00F833B7"/>
    <w:rsid w:val="00F84131"/>
    <w:rsid w:val="00FA1545"/>
    <w:rsid w:val="00FA67F3"/>
    <w:rsid w:val="00FB0556"/>
    <w:rsid w:val="00FB7E3E"/>
    <w:rsid w:val="00FC12C2"/>
    <w:rsid w:val="00FC239A"/>
    <w:rsid w:val="00FC2848"/>
    <w:rsid w:val="00FC44BA"/>
    <w:rsid w:val="00FD07B4"/>
    <w:rsid w:val="00FD2C9A"/>
    <w:rsid w:val="00FE27F9"/>
    <w:rsid w:val="00FE6FF5"/>
    <w:rsid w:val="00FF4E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FF80EB"/>
  <w15:chartTrackingRefBased/>
  <w15:docId w15:val="{4724AF2D-6F3E-4101-B8CB-AD6A053038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D20A3"/>
    <w:pPr>
      <w:spacing w:line="259" w:lineRule="auto"/>
    </w:pPr>
    <w:rPr>
      <w:kern w:val="0"/>
      <w:sz w:val="22"/>
      <w:szCs w:val="22"/>
      <w14:ligatures w14:val="none"/>
    </w:rPr>
  </w:style>
  <w:style w:type="paragraph" w:styleId="Heading1">
    <w:name w:val="heading 1"/>
    <w:basedOn w:val="Normal"/>
    <w:next w:val="Normal"/>
    <w:link w:val="Heading1Char"/>
    <w:uiPriority w:val="9"/>
    <w:qFormat/>
    <w:rsid w:val="00BF0DEC"/>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BF0DEC"/>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unhideWhenUsed/>
    <w:qFormat/>
    <w:rsid w:val="00547219"/>
    <w:pPr>
      <w:keepNext/>
      <w:keepLines/>
      <w:spacing w:before="160" w:after="80"/>
      <w:outlineLvl w:val="2"/>
    </w:pPr>
    <w:rPr>
      <w:rFonts w:ascii="Arial" w:eastAsiaTheme="majorEastAsia" w:hAnsi="Arial" w:cstheme="majorBidi"/>
      <w:b/>
      <w:color w:val="000000" w:themeColor="text1"/>
      <w:sz w:val="24"/>
      <w:szCs w:val="28"/>
    </w:rPr>
  </w:style>
  <w:style w:type="paragraph" w:styleId="Heading4">
    <w:name w:val="heading 4"/>
    <w:basedOn w:val="Normal"/>
    <w:next w:val="Normal"/>
    <w:link w:val="Heading4Char"/>
    <w:uiPriority w:val="9"/>
    <w:semiHidden/>
    <w:unhideWhenUsed/>
    <w:qFormat/>
    <w:rsid w:val="00187F3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87F3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87F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7F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7F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7F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0DEC"/>
    <w:rPr>
      <w:rFonts w:ascii="Arial" w:eastAsiaTheme="majorEastAsia" w:hAnsi="Arial" w:cstheme="majorBidi"/>
      <w:b/>
      <w:color w:val="000000" w:themeColor="text1"/>
      <w:kern w:val="0"/>
      <w:sz w:val="32"/>
      <w:szCs w:val="40"/>
      <w14:ligatures w14:val="none"/>
    </w:rPr>
  </w:style>
  <w:style w:type="character" w:customStyle="1" w:styleId="Heading2Char">
    <w:name w:val="Heading 2 Char"/>
    <w:basedOn w:val="DefaultParagraphFont"/>
    <w:link w:val="Heading2"/>
    <w:uiPriority w:val="9"/>
    <w:rsid w:val="00BF0DEC"/>
    <w:rPr>
      <w:rFonts w:ascii="Arial" w:eastAsiaTheme="majorEastAsia" w:hAnsi="Arial" w:cstheme="majorBidi"/>
      <w:b/>
      <w:color w:val="000000" w:themeColor="text1"/>
      <w:kern w:val="0"/>
      <w:sz w:val="28"/>
      <w:szCs w:val="32"/>
      <w14:ligatures w14:val="none"/>
    </w:rPr>
  </w:style>
  <w:style w:type="character" w:customStyle="1" w:styleId="Heading3Char">
    <w:name w:val="Heading 3 Char"/>
    <w:basedOn w:val="DefaultParagraphFont"/>
    <w:link w:val="Heading3"/>
    <w:uiPriority w:val="9"/>
    <w:rsid w:val="00547219"/>
    <w:rPr>
      <w:rFonts w:ascii="Arial" w:eastAsiaTheme="majorEastAsia" w:hAnsi="Arial" w:cstheme="majorBidi"/>
      <w:b/>
      <w:color w:val="000000" w:themeColor="text1"/>
      <w:kern w:val="0"/>
      <w:szCs w:val="28"/>
      <w14:ligatures w14:val="none"/>
    </w:rPr>
  </w:style>
  <w:style w:type="character" w:customStyle="1" w:styleId="Heading4Char">
    <w:name w:val="Heading 4 Char"/>
    <w:basedOn w:val="DefaultParagraphFont"/>
    <w:link w:val="Heading4"/>
    <w:uiPriority w:val="9"/>
    <w:semiHidden/>
    <w:rsid w:val="00187F3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87F3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87F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7F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7F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7F30"/>
    <w:rPr>
      <w:rFonts w:eastAsiaTheme="majorEastAsia" w:cstheme="majorBidi"/>
      <w:color w:val="272727" w:themeColor="text1" w:themeTint="D8"/>
    </w:rPr>
  </w:style>
  <w:style w:type="paragraph" w:styleId="Title">
    <w:name w:val="Title"/>
    <w:basedOn w:val="Normal"/>
    <w:next w:val="Normal"/>
    <w:link w:val="TitleChar"/>
    <w:uiPriority w:val="10"/>
    <w:qFormat/>
    <w:rsid w:val="00187F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7F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7F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7F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7F30"/>
    <w:pPr>
      <w:spacing w:before="160"/>
      <w:jc w:val="center"/>
    </w:pPr>
    <w:rPr>
      <w:i/>
      <w:iCs/>
      <w:color w:val="404040" w:themeColor="text1" w:themeTint="BF"/>
    </w:rPr>
  </w:style>
  <w:style w:type="character" w:customStyle="1" w:styleId="QuoteChar">
    <w:name w:val="Quote Char"/>
    <w:basedOn w:val="DefaultParagraphFont"/>
    <w:link w:val="Quote"/>
    <w:uiPriority w:val="29"/>
    <w:rsid w:val="00187F30"/>
    <w:rPr>
      <w:i/>
      <w:iCs/>
      <w:color w:val="404040" w:themeColor="text1" w:themeTint="BF"/>
    </w:rPr>
  </w:style>
  <w:style w:type="paragraph" w:styleId="ListParagraph">
    <w:name w:val="List Paragraph"/>
    <w:basedOn w:val="Normal"/>
    <w:uiPriority w:val="34"/>
    <w:qFormat/>
    <w:rsid w:val="00187F30"/>
    <w:pPr>
      <w:ind w:left="720"/>
      <w:contextualSpacing/>
    </w:pPr>
  </w:style>
  <w:style w:type="character" w:styleId="IntenseEmphasis">
    <w:name w:val="Intense Emphasis"/>
    <w:basedOn w:val="DefaultParagraphFont"/>
    <w:uiPriority w:val="21"/>
    <w:qFormat/>
    <w:rsid w:val="00187F30"/>
    <w:rPr>
      <w:i/>
      <w:iCs/>
      <w:color w:val="2F5496" w:themeColor="accent1" w:themeShade="BF"/>
    </w:rPr>
  </w:style>
  <w:style w:type="paragraph" w:styleId="IntenseQuote">
    <w:name w:val="Intense Quote"/>
    <w:basedOn w:val="Normal"/>
    <w:next w:val="Normal"/>
    <w:link w:val="IntenseQuoteChar"/>
    <w:uiPriority w:val="30"/>
    <w:qFormat/>
    <w:rsid w:val="00187F3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87F30"/>
    <w:rPr>
      <w:i/>
      <w:iCs/>
      <w:color w:val="2F5496" w:themeColor="accent1" w:themeShade="BF"/>
    </w:rPr>
  </w:style>
  <w:style w:type="character" w:styleId="IntenseReference">
    <w:name w:val="Intense Reference"/>
    <w:basedOn w:val="DefaultParagraphFont"/>
    <w:uiPriority w:val="32"/>
    <w:qFormat/>
    <w:rsid w:val="00187F30"/>
    <w:rPr>
      <w:b/>
      <w:bCs/>
      <w:smallCaps/>
      <w:color w:val="2F5496" w:themeColor="accent1" w:themeShade="BF"/>
      <w:spacing w:val="5"/>
    </w:rPr>
  </w:style>
  <w:style w:type="character" w:styleId="Hyperlink">
    <w:name w:val="Hyperlink"/>
    <w:basedOn w:val="DefaultParagraphFont"/>
    <w:uiPriority w:val="99"/>
    <w:unhideWhenUsed/>
    <w:rsid w:val="00A31DCA"/>
    <w:rPr>
      <w:color w:val="0563C1" w:themeColor="hyperlink"/>
      <w:u w:val="single"/>
    </w:rPr>
  </w:style>
  <w:style w:type="paragraph" w:styleId="Footer">
    <w:name w:val="footer"/>
    <w:basedOn w:val="Normal"/>
    <w:link w:val="FooterChar"/>
    <w:uiPriority w:val="99"/>
    <w:unhideWhenUsed/>
    <w:rsid w:val="00A31D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1DCA"/>
    <w:rPr>
      <w:kern w:val="0"/>
      <w:sz w:val="22"/>
      <w:szCs w:val="22"/>
      <w14:ligatures w14:val="none"/>
    </w:rPr>
  </w:style>
  <w:style w:type="paragraph" w:styleId="TOCHeading">
    <w:name w:val="TOC Heading"/>
    <w:basedOn w:val="Heading1"/>
    <w:next w:val="Normal"/>
    <w:uiPriority w:val="39"/>
    <w:unhideWhenUsed/>
    <w:qFormat/>
    <w:rsid w:val="00A31DCA"/>
    <w:pPr>
      <w:spacing w:before="240" w:after="0"/>
      <w:outlineLvl w:val="9"/>
    </w:pPr>
    <w:rPr>
      <w:b w:val="0"/>
      <w:szCs w:val="32"/>
    </w:rPr>
  </w:style>
  <w:style w:type="paragraph" w:styleId="TOC1">
    <w:name w:val="toc 1"/>
    <w:basedOn w:val="Normal"/>
    <w:next w:val="Normal"/>
    <w:autoRedefine/>
    <w:uiPriority w:val="39"/>
    <w:unhideWhenUsed/>
    <w:rsid w:val="00A31DCA"/>
    <w:pPr>
      <w:spacing w:after="100"/>
    </w:pPr>
  </w:style>
  <w:style w:type="paragraph" w:styleId="TOC2">
    <w:name w:val="toc 2"/>
    <w:basedOn w:val="Normal"/>
    <w:next w:val="Normal"/>
    <w:autoRedefine/>
    <w:uiPriority w:val="39"/>
    <w:unhideWhenUsed/>
    <w:rsid w:val="00A31DCA"/>
    <w:pPr>
      <w:spacing w:after="100"/>
      <w:ind w:left="220"/>
    </w:pPr>
  </w:style>
  <w:style w:type="table" w:styleId="TableGrid">
    <w:name w:val="Table Grid"/>
    <w:basedOn w:val="TableNormal"/>
    <w:uiPriority w:val="39"/>
    <w:rsid w:val="00CA414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GridTable2">
    <w:name w:val="Grid Table 2"/>
    <w:basedOn w:val="TableNormal"/>
    <w:uiPriority w:val="47"/>
    <w:rsid w:val="00CA4146"/>
    <w:pPr>
      <w:spacing w:after="0" w:line="240" w:lineRule="auto"/>
    </w:pPr>
    <w:tblPr>
      <w:tblStyleRowBandSize w:val="1"/>
      <w:tblStyleColBandSize w:val="1"/>
      <w:tblInd w:w="0" w:type="dxa"/>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CellMar>
        <w:top w:w="0" w:type="dxa"/>
        <w:left w:w="108" w:type="dxa"/>
        <w:bottom w:w="0" w:type="dxa"/>
        <w:right w:w="108" w:type="dxa"/>
      </w:tblCellMar>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Caption">
    <w:name w:val="caption"/>
    <w:basedOn w:val="Normal"/>
    <w:next w:val="Normal"/>
    <w:uiPriority w:val="35"/>
    <w:unhideWhenUsed/>
    <w:qFormat/>
    <w:rsid w:val="00CA4146"/>
    <w:pPr>
      <w:spacing w:after="200" w:line="240" w:lineRule="auto"/>
    </w:pPr>
    <w:rPr>
      <w:i/>
      <w:iCs/>
      <w:color w:val="44546A" w:themeColor="text2"/>
      <w:kern w:val="2"/>
      <w:sz w:val="18"/>
      <w:szCs w:val="18"/>
      <w14:ligatures w14:val="standardContextual"/>
    </w:rPr>
  </w:style>
  <w:style w:type="character" w:customStyle="1" w:styleId="UnresolvedMention1">
    <w:name w:val="Unresolved Mention1"/>
    <w:basedOn w:val="DefaultParagraphFont"/>
    <w:uiPriority w:val="99"/>
    <w:semiHidden/>
    <w:unhideWhenUsed/>
    <w:rsid w:val="00A161D9"/>
    <w:rPr>
      <w:color w:val="605E5C"/>
      <w:shd w:val="clear" w:color="auto" w:fill="E1DFDD"/>
    </w:rPr>
  </w:style>
  <w:style w:type="paragraph" w:styleId="Header">
    <w:name w:val="header"/>
    <w:basedOn w:val="Normal"/>
    <w:link w:val="HeaderChar"/>
    <w:uiPriority w:val="99"/>
    <w:unhideWhenUsed/>
    <w:rsid w:val="00226B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6B65"/>
    <w:rPr>
      <w:kern w:val="0"/>
      <w:sz w:val="22"/>
      <w:szCs w:val="22"/>
      <w14:ligatures w14:val="none"/>
    </w:rPr>
  </w:style>
  <w:style w:type="paragraph" w:styleId="TOC3">
    <w:name w:val="toc 3"/>
    <w:basedOn w:val="Normal"/>
    <w:next w:val="Normal"/>
    <w:autoRedefine/>
    <w:uiPriority w:val="39"/>
    <w:unhideWhenUsed/>
    <w:rsid w:val="00D77754"/>
    <w:pPr>
      <w:spacing w:after="100"/>
      <w:ind w:left="440"/>
    </w:pPr>
  </w:style>
  <w:style w:type="table" w:styleId="PlainTable1">
    <w:name w:val="Plain Table 1"/>
    <w:basedOn w:val="TableNormal"/>
    <w:uiPriority w:val="41"/>
    <w:rsid w:val="003B280D"/>
    <w:pPr>
      <w:spacing w:after="0"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ableofFigures">
    <w:name w:val="table of figures"/>
    <w:basedOn w:val="Normal"/>
    <w:next w:val="Normal"/>
    <w:uiPriority w:val="99"/>
    <w:unhideWhenUsed/>
    <w:rsid w:val="005572AB"/>
    <w:pPr>
      <w:spacing w:after="0"/>
    </w:pPr>
  </w:style>
  <w:style w:type="paragraph" w:styleId="NormalWeb">
    <w:name w:val="Normal (Web)"/>
    <w:basedOn w:val="Normal"/>
    <w:uiPriority w:val="99"/>
    <w:semiHidden/>
    <w:unhideWhenUsed/>
    <w:rsid w:val="00EF1C26"/>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4E5561"/>
    <w:rPr>
      <w:color w:val="954F72" w:themeColor="followedHyperlink"/>
      <w:u w:val="single"/>
    </w:rPr>
  </w:style>
  <w:style w:type="character" w:customStyle="1" w:styleId="UnresolvedMention">
    <w:name w:val="Unresolved Mention"/>
    <w:basedOn w:val="DefaultParagraphFont"/>
    <w:uiPriority w:val="99"/>
    <w:semiHidden/>
    <w:unhideWhenUsed/>
    <w:rsid w:val="00302559"/>
    <w:rPr>
      <w:color w:val="605E5C"/>
      <w:shd w:val="clear" w:color="auto" w:fill="E1DFDD"/>
    </w:rPr>
  </w:style>
  <w:style w:type="character" w:customStyle="1" w:styleId="apple-style-span">
    <w:name w:val="apple-style-span"/>
    <w:rsid w:val="00F12DAD"/>
  </w:style>
  <w:style w:type="character" w:customStyle="1" w:styleId="nw1">
    <w:name w:val="nw1"/>
    <w:uiPriority w:val="99"/>
    <w:rsid w:val="00F12DAD"/>
  </w:style>
  <w:style w:type="paragraph" w:customStyle="1" w:styleId="NormalWeb1">
    <w:name w:val="Normal (Web)1"/>
    <w:basedOn w:val="Normal"/>
    <w:uiPriority w:val="99"/>
    <w:rsid w:val="00403881"/>
    <w:pPr>
      <w:spacing w:after="0" w:line="240" w:lineRule="auto"/>
    </w:pPr>
    <w:rPr>
      <w:rFonts w:ascii="Times New Roman" w:eastAsia="Calibri"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5367184">
      <w:bodyDiv w:val="1"/>
      <w:marLeft w:val="0"/>
      <w:marRight w:val="0"/>
      <w:marTop w:val="0"/>
      <w:marBottom w:val="0"/>
      <w:divBdr>
        <w:top w:val="none" w:sz="0" w:space="0" w:color="auto"/>
        <w:left w:val="none" w:sz="0" w:space="0" w:color="auto"/>
        <w:bottom w:val="none" w:sz="0" w:space="0" w:color="auto"/>
        <w:right w:val="none" w:sz="0" w:space="0" w:color="auto"/>
      </w:divBdr>
    </w:div>
    <w:div w:id="129833043">
      <w:bodyDiv w:val="1"/>
      <w:marLeft w:val="0"/>
      <w:marRight w:val="0"/>
      <w:marTop w:val="0"/>
      <w:marBottom w:val="0"/>
      <w:divBdr>
        <w:top w:val="none" w:sz="0" w:space="0" w:color="auto"/>
        <w:left w:val="none" w:sz="0" w:space="0" w:color="auto"/>
        <w:bottom w:val="none" w:sz="0" w:space="0" w:color="auto"/>
        <w:right w:val="none" w:sz="0" w:space="0" w:color="auto"/>
      </w:divBdr>
    </w:div>
    <w:div w:id="184944798">
      <w:bodyDiv w:val="1"/>
      <w:marLeft w:val="0"/>
      <w:marRight w:val="0"/>
      <w:marTop w:val="0"/>
      <w:marBottom w:val="0"/>
      <w:divBdr>
        <w:top w:val="none" w:sz="0" w:space="0" w:color="auto"/>
        <w:left w:val="none" w:sz="0" w:space="0" w:color="auto"/>
        <w:bottom w:val="none" w:sz="0" w:space="0" w:color="auto"/>
        <w:right w:val="none" w:sz="0" w:space="0" w:color="auto"/>
      </w:divBdr>
    </w:div>
    <w:div w:id="185947356">
      <w:bodyDiv w:val="1"/>
      <w:marLeft w:val="0"/>
      <w:marRight w:val="0"/>
      <w:marTop w:val="0"/>
      <w:marBottom w:val="0"/>
      <w:divBdr>
        <w:top w:val="none" w:sz="0" w:space="0" w:color="auto"/>
        <w:left w:val="none" w:sz="0" w:space="0" w:color="auto"/>
        <w:bottom w:val="none" w:sz="0" w:space="0" w:color="auto"/>
        <w:right w:val="none" w:sz="0" w:space="0" w:color="auto"/>
      </w:divBdr>
    </w:div>
    <w:div w:id="280647611">
      <w:bodyDiv w:val="1"/>
      <w:marLeft w:val="0"/>
      <w:marRight w:val="0"/>
      <w:marTop w:val="0"/>
      <w:marBottom w:val="0"/>
      <w:divBdr>
        <w:top w:val="none" w:sz="0" w:space="0" w:color="auto"/>
        <w:left w:val="none" w:sz="0" w:space="0" w:color="auto"/>
        <w:bottom w:val="none" w:sz="0" w:space="0" w:color="auto"/>
        <w:right w:val="none" w:sz="0" w:space="0" w:color="auto"/>
      </w:divBdr>
    </w:div>
    <w:div w:id="373776778">
      <w:bodyDiv w:val="1"/>
      <w:marLeft w:val="0"/>
      <w:marRight w:val="0"/>
      <w:marTop w:val="0"/>
      <w:marBottom w:val="0"/>
      <w:divBdr>
        <w:top w:val="none" w:sz="0" w:space="0" w:color="auto"/>
        <w:left w:val="none" w:sz="0" w:space="0" w:color="auto"/>
        <w:bottom w:val="none" w:sz="0" w:space="0" w:color="auto"/>
        <w:right w:val="none" w:sz="0" w:space="0" w:color="auto"/>
      </w:divBdr>
    </w:div>
    <w:div w:id="393697766">
      <w:bodyDiv w:val="1"/>
      <w:marLeft w:val="0"/>
      <w:marRight w:val="0"/>
      <w:marTop w:val="0"/>
      <w:marBottom w:val="0"/>
      <w:divBdr>
        <w:top w:val="none" w:sz="0" w:space="0" w:color="auto"/>
        <w:left w:val="none" w:sz="0" w:space="0" w:color="auto"/>
        <w:bottom w:val="none" w:sz="0" w:space="0" w:color="auto"/>
        <w:right w:val="none" w:sz="0" w:space="0" w:color="auto"/>
      </w:divBdr>
    </w:div>
    <w:div w:id="435101445">
      <w:bodyDiv w:val="1"/>
      <w:marLeft w:val="0"/>
      <w:marRight w:val="0"/>
      <w:marTop w:val="0"/>
      <w:marBottom w:val="0"/>
      <w:divBdr>
        <w:top w:val="none" w:sz="0" w:space="0" w:color="auto"/>
        <w:left w:val="none" w:sz="0" w:space="0" w:color="auto"/>
        <w:bottom w:val="none" w:sz="0" w:space="0" w:color="auto"/>
        <w:right w:val="none" w:sz="0" w:space="0" w:color="auto"/>
      </w:divBdr>
    </w:div>
    <w:div w:id="555624108">
      <w:bodyDiv w:val="1"/>
      <w:marLeft w:val="0"/>
      <w:marRight w:val="0"/>
      <w:marTop w:val="0"/>
      <w:marBottom w:val="0"/>
      <w:divBdr>
        <w:top w:val="none" w:sz="0" w:space="0" w:color="auto"/>
        <w:left w:val="none" w:sz="0" w:space="0" w:color="auto"/>
        <w:bottom w:val="none" w:sz="0" w:space="0" w:color="auto"/>
        <w:right w:val="none" w:sz="0" w:space="0" w:color="auto"/>
      </w:divBdr>
    </w:div>
    <w:div w:id="659314017">
      <w:bodyDiv w:val="1"/>
      <w:marLeft w:val="0"/>
      <w:marRight w:val="0"/>
      <w:marTop w:val="0"/>
      <w:marBottom w:val="0"/>
      <w:divBdr>
        <w:top w:val="none" w:sz="0" w:space="0" w:color="auto"/>
        <w:left w:val="none" w:sz="0" w:space="0" w:color="auto"/>
        <w:bottom w:val="none" w:sz="0" w:space="0" w:color="auto"/>
        <w:right w:val="none" w:sz="0" w:space="0" w:color="auto"/>
      </w:divBdr>
    </w:div>
    <w:div w:id="668868252">
      <w:bodyDiv w:val="1"/>
      <w:marLeft w:val="0"/>
      <w:marRight w:val="0"/>
      <w:marTop w:val="0"/>
      <w:marBottom w:val="0"/>
      <w:divBdr>
        <w:top w:val="none" w:sz="0" w:space="0" w:color="auto"/>
        <w:left w:val="none" w:sz="0" w:space="0" w:color="auto"/>
        <w:bottom w:val="none" w:sz="0" w:space="0" w:color="auto"/>
        <w:right w:val="none" w:sz="0" w:space="0" w:color="auto"/>
      </w:divBdr>
    </w:div>
    <w:div w:id="684285268">
      <w:bodyDiv w:val="1"/>
      <w:marLeft w:val="0"/>
      <w:marRight w:val="0"/>
      <w:marTop w:val="0"/>
      <w:marBottom w:val="0"/>
      <w:divBdr>
        <w:top w:val="none" w:sz="0" w:space="0" w:color="auto"/>
        <w:left w:val="none" w:sz="0" w:space="0" w:color="auto"/>
        <w:bottom w:val="none" w:sz="0" w:space="0" w:color="auto"/>
        <w:right w:val="none" w:sz="0" w:space="0" w:color="auto"/>
      </w:divBdr>
    </w:div>
    <w:div w:id="691734889">
      <w:bodyDiv w:val="1"/>
      <w:marLeft w:val="0"/>
      <w:marRight w:val="0"/>
      <w:marTop w:val="0"/>
      <w:marBottom w:val="0"/>
      <w:divBdr>
        <w:top w:val="none" w:sz="0" w:space="0" w:color="auto"/>
        <w:left w:val="none" w:sz="0" w:space="0" w:color="auto"/>
        <w:bottom w:val="none" w:sz="0" w:space="0" w:color="auto"/>
        <w:right w:val="none" w:sz="0" w:space="0" w:color="auto"/>
      </w:divBdr>
    </w:div>
    <w:div w:id="810171020">
      <w:bodyDiv w:val="1"/>
      <w:marLeft w:val="0"/>
      <w:marRight w:val="0"/>
      <w:marTop w:val="0"/>
      <w:marBottom w:val="0"/>
      <w:divBdr>
        <w:top w:val="none" w:sz="0" w:space="0" w:color="auto"/>
        <w:left w:val="none" w:sz="0" w:space="0" w:color="auto"/>
        <w:bottom w:val="none" w:sz="0" w:space="0" w:color="auto"/>
        <w:right w:val="none" w:sz="0" w:space="0" w:color="auto"/>
      </w:divBdr>
    </w:div>
    <w:div w:id="842352189">
      <w:bodyDiv w:val="1"/>
      <w:marLeft w:val="0"/>
      <w:marRight w:val="0"/>
      <w:marTop w:val="0"/>
      <w:marBottom w:val="0"/>
      <w:divBdr>
        <w:top w:val="none" w:sz="0" w:space="0" w:color="auto"/>
        <w:left w:val="none" w:sz="0" w:space="0" w:color="auto"/>
        <w:bottom w:val="none" w:sz="0" w:space="0" w:color="auto"/>
        <w:right w:val="none" w:sz="0" w:space="0" w:color="auto"/>
      </w:divBdr>
    </w:div>
    <w:div w:id="971834379">
      <w:bodyDiv w:val="1"/>
      <w:marLeft w:val="0"/>
      <w:marRight w:val="0"/>
      <w:marTop w:val="0"/>
      <w:marBottom w:val="0"/>
      <w:divBdr>
        <w:top w:val="none" w:sz="0" w:space="0" w:color="auto"/>
        <w:left w:val="none" w:sz="0" w:space="0" w:color="auto"/>
        <w:bottom w:val="none" w:sz="0" w:space="0" w:color="auto"/>
        <w:right w:val="none" w:sz="0" w:space="0" w:color="auto"/>
      </w:divBdr>
    </w:div>
    <w:div w:id="971907089">
      <w:bodyDiv w:val="1"/>
      <w:marLeft w:val="0"/>
      <w:marRight w:val="0"/>
      <w:marTop w:val="0"/>
      <w:marBottom w:val="0"/>
      <w:divBdr>
        <w:top w:val="none" w:sz="0" w:space="0" w:color="auto"/>
        <w:left w:val="none" w:sz="0" w:space="0" w:color="auto"/>
        <w:bottom w:val="none" w:sz="0" w:space="0" w:color="auto"/>
        <w:right w:val="none" w:sz="0" w:space="0" w:color="auto"/>
      </w:divBdr>
    </w:div>
    <w:div w:id="978077235">
      <w:bodyDiv w:val="1"/>
      <w:marLeft w:val="0"/>
      <w:marRight w:val="0"/>
      <w:marTop w:val="0"/>
      <w:marBottom w:val="0"/>
      <w:divBdr>
        <w:top w:val="none" w:sz="0" w:space="0" w:color="auto"/>
        <w:left w:val="none" w:sz="0" w:space="0" w:color="auto"/>
        <w:bottom w:val="none" w:sz="0" w:space="0" w:color="auto"/>
        <w:right w:val="none" w:sz="0" w:space="0" w:color="auto"/>
      </w:divBdr>
    </w:div>
    <w:div w:id="990014788">
      <w:bodyDiv w:val="1"/>
      <w:marLeft w:val="0"/>
      <w:marRight w:val="0"/>
      <w:marTop w:val="0"/>
      <w:marBottom w:val="0"/>
      <w:divBdr>
        <w:top w:val="none" w:sz="0" w:space="0" w:color="auto"/>
        <w:left w:val="none" w:sz="0" w:space="0" w:color="auto"/>
        <w:bottom w:val="none" w:sz="0" w:space="0" w:color="auto"/>
        <w:right w:val="none" w:sz="0" w:space="0" w:color="auto"/>
      </w:divBdr>
    </w:div>
    <w:div w:id="1089232695">
      <w:bodyDiv w:val="1"/>
      <w:marLeft w:val="0"/>
      <w:marRight w:val="0"/>
      <w:marTop w:val="0"/>
      <w:marBottom w:val="0"/>
      <w:divBdr>
        <w:top w:val="none" w:sz="0" w:space="0" w:color="auto"/>
        <w:left w:val="none" w:sz="0" w:space="0" w:color="auto"/>
        <w:bottom w:val="none" w:sz="0" w:space="0" w:color="auto"/>
        <w:right w:val="none" w:sz="0" w:space="0" w:color="auto"/>
      </w:divBdr>
      <w:divsChild>
        <w:div w:id="1648053009">
          <w:marLeft w:val="0"/>
          <w:marRight w:val="0"/>
          <w:marTop w:val="0"/>
          <w:marBottom w:val="0"/>
          <w:divBdr>
            <w:top w:val="none" w:sz="0" w:space="0" w:color="auto"/>
            <w:left w:val="none" w:sz="0" w:space="0" w:color="auto"/>
            <w:bottom w:val="none" w:sz="0" w:space="0" w:color="auto"/>
            <w:right w:val="none" w:sz="0" w:space="0" w:color="auto"/>
          </w:divBdr>
          <w:divsChild>
            <w:div w:id="621379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5189649">
      <w:bodyDiv w:val="1"/>
      <w:marLeft w:val="0"/>
      <w:marRight w:val="0"/>
      <w:marTop w:val="0"/>
      <w:marBottom w:val="0"/>
      <w:divBdr>
        <w:top w:val="none" w:sz="0" w:space="0" w:color="auto"/>
        <w:left w:val="none" w:sz="0" w:space="0" w:color="auto"/>
        <w:bottom w:val="none" w:sz="0" w:space="0" w:color="auto"/>
        <w:right w:val="none" w:sz="0" w:space="0" w:color="auto"/>
      </w:divBdr>
    </w:div>
    <w:div w:id="1304314046">
      <w:bodyDiv w:val="1"/>
      <w:marLeft w:val="0"/>
      <w:marRight w:val="0"/>
      <w:marTop w:val="0"/>
      <w:marBottom w:val="0"/>
      <w:divBdr>
        <w:top w:val="none" w:sz="0" w:space="0" w:color="auto"/>
        <w:left w:val="none" w:sz="0" w:space="0" w:color="auto"/>
        <w:bottom w:val="none" w:sz="0" w:space="0" w:color="auto"/>
        <w:right w:val="none" w:sz="0" w:space="0" w:color="auto"/>
      </w:divBdr>
    </w:div>
    <w:div w:id="1333148151">
      <w:bodyDiv w:val="1"/>
      <w:marLeft w:val="0"/>
      <w:marRight w:val="0"/>
      <w:marTop w:val="0"/>
      <w:marBottom w:val="0"/>
      <w:divBdr>
        <w:top w:val="none" w:sz="0" w:space="0" w:color="auto"/>
        <w:left w:val="none" w:sz="0" w:space="0" w:color="auto"/>
        <w:bottom w:val="none" w:sz="0" w:space="0" w:color="auto"/>
        <w:right w:val="none" w:sz="0" w:space="0" w:color="auto"/>
      </w:divBdr>
    </w:div>
    <w:div w:id="1432162738">
      <w:bodyDiv w:val="1"/>
      <w:marLeft w:val="0"/>
      <w:marRight w:val="0"/>
      <w:marTop w:val="0"/>
      <w:marBottom w:val="0"/>
      <w:divBdr>
        <w:top w:val="none" w:sz="0" w:space="0" w:color="auto"/>
        <w:left w:val="none" w:sz="0" w:space="0" w:color="auto"/>
        <w:bottom w:val="none" w:sz="0" w:space="0" w:color="auto"/>
        <w:right w:val="none" w:sz="0" w:space="0" w:color="auto"/>
      </w:divBdr>
    </w:div>
    <w:div w:id="1468402507">
      <w:bodyDiv w:val="1"/>
      <w:marLeft w:val="0"/>
      <w:marRight w:val="0"/>
      <w:marTop w:val="0"/>
      <w:marBottom w:val="0"/>
      <w:divBdr>
        <w:top w:val="none" w:sz="0" w:space="0" w:color="auto"/>
        <w:left w:val="none" w:sz="0" w:space="0" w:color="auto"/>
        <w:bottom w:val="none" w:sz="0" w:space="0" w:color="auto"/>
        <w:right w:val="none" w:sz="0" w:space="0" w:color="auto"/>
      </w:divBdr>
    </w:div>
    <w:div w:id="1545556198">
      <w:bodyDiv w:val="1"/>
      <w:marLeft w:val="0"/>
      <w:marRight w:val="0"/>
      <w:marTop w:val="0"/>
      <w:marBottom w:val="0"/>
      <w:divBdr>
        <w:top w:val="none" w:sz="0" w:space="0" w:color="auto"/>
        <w:left w:val="none" w:sz="0" w:space="0" w:color="auto"/>
        <w:bottom w:val="none" w:sz="0" w:space="0" w:color="auto"/>
        <w:right w:val="none" w:sz="0" w:space="0" w:color="auto"/>
      </w:divBdr>
    </w:div>
    <w:div w:id="1720015228">
      <w:bodyDiv w:val="1"/>
      <w:marLeft w:val="0"/>
      <w:marRight w:val="0"/>
      <w:marTop w:val="0"/>
      <w:marBottom w:val="0"/>
      <w:divBdr>
        <w:top w:val="none" w:sz="0" w:space="0" w:color="auto"/>
        <w:left w:val="none" w:sz="0" w:space="0" w:color="auto"/>
        <w:bottom w:val="none" w:sz="0" w:space="0" w:color="auto"/>
        <w:right w:val="none" w:sz="0" w:space="0" w:color="auto"/>
      </w:divBdr>
    </w:div>
    <w:div w:id="1868594843">
      <w:bodyDiv w:val="1"/>
      <w:marLeft w:val="0"/>
      <w:marRight w:val="0"/>
      <w:marTop w:val="0"/>
      <w:marBottom w:val="0"/>
      <w:divBdr>
        <w:top w:val="none" w:sz="0" w:space="0" w:color="auto"/>
        <w:left w:val="none" w:sz="0" w:space="0" w:color="auto"/>
        <w:bottom w:val="none" w:sz="0" w:space="0" w:color="auto"/>
        <w:right w:val="none" w:sz="0" w:space="0" w:color="auto"/>
      </w:divBdr>
    </w:div>
    <w:div w:id="1874346627">
      <w:bodyDiv w:val="1"/>
      <w:marLeft w:val="0"/>
      <w:marRight w:val="0"/>
      <w:marTop w:val="0"/>
      <w:marBottom w:val="0"/>
      <w:divBdr>
        <w:top w:val="none" w:sz="0" w:space="0" w:color="auto"/>
        <w:left w:val="none" w:sz="0" w:space="0" w:color="auto"/>
        <w:bottom w:val="none" w:sz="0" w:space="0" w:color="auto"/>
        <w:right w:val="none" w:sz="0" w:space="0" w:color="auto"/>
      </w:divBdr>
      <w:divsChild>
        <w:div w:id="180703371">
          <w:marLeft w:val="0"/>
          <w:marRight w:val="0"/>
          <w:marTop w:val="0"/>
          <w:marBottom w:val="0"/>
          <w:divBdr>
            <w:top w:val="none" w:sz="0" w:space="0" w:color="auto"/>
            <w:left w:val="none" w:sz="0" w:space="0" w:color="auto"/>
            <w:bottom w:val="none" w:sz="0" w:space="0" w:color="auto"/>
            <w:right w:val="none" w:sz="0" w:space="0" w:color="auto"/>
          </w:divBdr>
          <w:divsChild>
            <w:div w:id="914171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9076178">
      <w:bodyDiv w:val="1"/>
      <w:marLeft w:val="0"/>
      <w:marRight w:val="0"/>
      <w:marTop w:val="0"/>
      <w:marBottom w:val="0"/>
      <w:divBdr>
        <w:top w:val="none" w:sz="0" w:space="0" w:color="auto"/>
        <w:left w:val="none" w:sz="0" w:space="0" w:color="auto"/>
        <w:bottom w:val="none" w:sz="0" w:space="0" w:color="auto"/>
        <w:right w:val="none" w:sz="0" w:space="0" w:color="auto"/>
      </w:divBdr>
    </w:div>
    <w:div w:id="1933053721">
      <w:bodyDiv w:val="1"/>
      <w:marLeft w:val="0"/>
      <w:marRight w:val="0"/>
      <w:marTop w:val="0"/>
      <w:marBottom w:val="0"/>
      <w:divBdr>
        <w:top w:val="none" w:sz="0" w:space="0" w:color="auto"/>
        <w:left w:val="none" w:sz="0" w:space="0" w:color="auto"/>
        <w:bottom w:val="none" w:sz="0" w:space="0" w:color="auto"/>
        <w:right w:val="none" w:sz="0" w:space="0" w:color="auto"/>
      </w:divBdr>
    </w:div>
    <w:div w:id="1966540037">
      <w:bodyDiv w:val="1"/>
      <w:marLeft w:val="0"/>
      <w:marRight w:val="0"/>
      <w:marTop w:val="0"/>
      <w:marBottom w:val="0"/>
      <w:divBdr>
        <w:top w:val="none" w:sz="0" w:space="0" w:color="auto"/>
        <w:left w:val="none" w:sz="0" w:space="0" w:color="auto"/>
        <w:bottom w:val="none" w:sz="0" w:space="0" w:color="auto"/>
        <w:right w:val="none" w:sz="0" w:space="0" w:color="auto"/>
      </w:divBdr>
    </w:div>
    <w:div w:id="2049794254">
      <w:bodyDiv w:val="1"/>
      <w:marLeft w:val="0"/>
      <w:marRight w:val="0"/>
      <w:marTop w:val="0"/>
      <w:marBottom w:val="0"/>
      <w:divBdr>
        <w:top w:val="none" w:sz="0" w:space="0" w:color="auto"/>
        <w:left w:val="none" w:sz="0" w:space="0" w:color="auto"/>
        <w:bottom w:val="none" w:sz="0" w:space="0" w:color="auto"/>
        <w:right w:val="none" w:sz="0" w:space="0" w:color="auto"/>
      </w:divBdr>
    </w:div>
    <w:div w:id="2078702434">
      <w:bodyDiv w:val="1"/>
      <w:marLeft w:val="0"/>
      <w:marRight w:val="0"/>
      <w:marTop w:val="0"/>
      <w:marBottom w:val="0"/>
      <w:divBdr>
        <w:top w:val="none" w:sz="0" w:space="0" w:color="auto"/>
        <w:left w:val="none" w:sz="0" w:space="0" w:color="auto"/>
        <w:bottom w:val="none" w:sz="0" w:space="0" w:color="auto"/>
        <w:right w:val="none" w:sz="0" w:space="0" w:color="auto"/>
      </w:divBdr>
    </w:div>
    <w:div w:id="2087067821">
      <w:bodyDiv w:val="1"/>
      <w:marLeft w:val="0"/>
      <w:marRight w:val="0"/>
      <w:marTop w:val="0"/>
      <w:marBottom w:val="0"/>
      <w:divBdr>
        <w:top w:val="none" w:sz="0" w:space="0" w:color="auto"/>
        <w:left w:val="none" w:sz="0" w:space="0" w:color="auto"/>
        <w:bottom w:val="none" w:sz="0" w:space="0" w:color="auto"/>
        <w:right w:val="none" w:sz="0" w:space="0" w:color="auto"/>
      </w:divBdr>
    </w:div>
    <w:div w:id="2109807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earson.com/" TargetMode="External"/><Relationship Id="rId18" Type="http://schemas.openxmlformats.org/officeDocument/2006/relationships/hyperlink" Target="https://hbr.org/1983/05/the-globalization-of-markets" TargetMode="External"/><Relationship Id="rId26" Type="http://schemas.openxmlformats.org/officeDocument/2006/relationships/hyperlink" Target="https://www.cengage.uk/" TargetMode="External"/><Relationship Id="rId3" Type="http://schemas.openxmlformats.org/officeDocument/2006/relationships/styles" Target="styles.xml"/><Relationship Id="rId21" Type="http://schemas.openxmlformats.org/officeDocument/2006/relationships/hyperlink" Target="https://www.pearson.com/" TargetMode="External"/><Relationship Id="rId7" Type="http://schemas.openxmlformats.org/officeDocument/2006/relationships/endnotes" Target="endnotes.xml"/><Relationship Id="rId12" Type="http://schemas.openxmlformats.org/officeDocument/2006/relationships/hyperlink" Target="https://journals.sagepub.com/doi/10.1177/014920639101700108" TargetMode="External"/><Relationship Id="rId17" Type="http://schemas.openxmlformats.org/officeDocument/2006/relationships/hyperlink" Target="https://www.pearson.com/" TargetMode="External"/><Relationship Id="rId25" Type="http://schemas.openxmlformats.org/officeDocument/2006/relationships/hyperlink" Target="https://www.mheducation.com/" TargetMode="External"/><Relationship Id="rId2" Type="http://schemas.openxmlformats.org/officeDocument/2006/relationships/numbering" Target="numbering.xml"/><Relationship Id="rId16" Type="http://schemas.openxmlformats.org/officeDocument/2006/relationships/hyperlink" Target="https://www.pearson.com/" TargetMode="External"/><Relationship Id="rId20" Type="http://schemas.openxmlformats.org/officeDocument/2006/relationships/hyperlink" Target="https://www.koganpage.com/"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global.oup.com/"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pearson.com/" TargetMode="External"/><Relationship Id="rId23" Type="http://schemas.openxmlformats.org/officeDocument/2006/relationships/hyperlink" Target="https://www.statista.com/topics/863/fast-food/" TargetMode="External"/><Relationship Id="rId28" Type="http://schemas.openxmlformats.org/officeDocument/2006/relationships/hyperlink" Target="https://www.pearson.com/" TargetMode="External"/><Relationship Id="rId10" Type="http://schemas.openxmlformats.org/officeDocument/2006/relationships/image" Target="media/image2.png"/><Relationship Id="rId19" Type="http://schemas.openxmlformats.org/officeDocument/2006/relationships/hyperlink" Target="https://www.mcdonaldsindia.com/" TargetMode="External"/><Relationship Id="rId31" Type="http://schemas.openxmlformats.org/officeDocument/2006/relationships/fontTable" Target="fontTable.xm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hyperlink" Target="https://www.euromonitor.com/" TargetMode="External"/><Relationship Id="rId22" Type="http://schemas.openxmlformats.org/officeDocument/2006/relationships/hyperlink" Target="https://www.wiley.com/" TargetMode="External"/><Relationship Id="rId27" Type="http://schemas.openxmlformats.org/officeDocument/2006/relationships/hyperlink" Target="https://www.mheducation.com/" TargetMode="Externa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E6EDD0-BDD7-4FEA-AD66-C6B108F04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17</Pages>
  <Words>4198</Words>
  <Characters>23935</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SHADHIN</dc:creator>
  <cp:keywords/>
  <dc:description/>
  <cp:revision>91</cp:revision>
  <cp:lastPrinted>2025-09-29T07:23:00Z</cp:lastPrinted>
  <dcterms:created xsi:type="dcterms:W3CDTF">2026-07-11T05:40:00Z</dcterms:created>
  <dcterms:modified xsi:type="dcterms:W3CDTF">2026-07-16T14:42:00Z</dcterms:modified>
</cp:coreProperties>
</file>