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8D358" w14:textId="64727081" w:rsidR="004C294A" w:rsidRPr="009B138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9B138D">
        <w:rPr>
          <w:rFonts w:ascii="Arial" w:hAnsi="Arial" w:cs="Arial"/>
          <w:b/>
          <w:bCs/>
          <w:sz w:val="24"/>
          <w:szCs w:val="24"/>
        </w:rPr>
        <w:t>Self-directed learning activity BMDS700</w:t>
      </w:r>
      <w:r w:rsidR="00CF73F6" w:rsidRPr="009B138D">
        <w:rPr>
          <w:rFonts w:ascii="Arial" w:hAnsi="Arial" w:cs="Arial"/>
          <w:b/>
          <w:bCs/>
          <w:sz w:val="24"/>
          <w:szCs w:val="24"/>
        </w:rPr>
        <w:t>4</w:t>
      </w:r>
      <w:r w:rsidRPr="009B138D">
        <w:rPr>
          <w:rFonts w:ascii="Arial" w:hAnsi="Arial" w:cs="Arial"/>
          <w:b/>
          <w:bCs/>
          <w:sz w:val="24"/>
          <w:szCs w:val="24"/>
        </w:rPr>
        <w:t>-0</w:t>
      </w:r>
      <w:r w:rsidR="009B138D" w:rsidRPr="009B138D">
        <w:rPr>
          <w:rFonts w:ascii="Arial" w:hAnsi="Arial" w:cs="Arial"/>
          <w:b/>
          <w:bCs/>
          <w:sz w:val="24"/>
          <w:szCs w:val="24"/>
        </w:rPr>
        <w:t>2</w:t>
      </w:r>
    </w:p>
    <w:p w14:paraId="40A9E976" w14:textId="5FD2CDFB" w:rsidR="00B00144" w:rsidRPr="009B138D" w:rsidRDefault="009B138D" w:rsidP="00B00144">
      <w:pPr>
        <w:rPr>
          <w:rFonts w:ascii="Arial" w:hAnsi="Arial" w:cs="Arial"/>
          <w:b/>
          <w:bCs/>
          <w:sz w:val="24"/>
          <w:szCs w:val="24"/>
        </w:rPr>
      </w:pPr>
      <w:r w:rsidRPr="009B138D">
        <w:rPr>
          <w:rFonts w:ascii="Arial" w:hAnsi="Arial" w:cs="Arial"/>
          <w:b/>
          <w:bCs/>
          <w:sz w:val="24"/>
          <w:szCs w:val="24"/>
        </w:rPr>
        <w:t>Framework method</w:t>
      </w:r>
    </w:p>
    <w:p w14:paraId="4D3ECCF4" w14:textId="77777777" w:rsidR="009B138D" w:rsidRPr="009B138D" w:rsidRDefault="009B138D" w:rsidP="00B00144">
      <w:pPr>
        <w:rPr>
          <w:rFonts w:ascii="Arial" w:hAnsi="Arial" w:cs="Arial"/>
          <w:b/>
          <w:bCs/>
          <w:sz w:val="24"/>
          <w:szCs w:val="24"/>
        </w:rPr>
      </w:pPr>
    </w:p>
    <w:p w14:paraId="06ADC5E6" w14:textId="66C2083D" w:rsidR="009B138D" w:rsidRDefault="009B138D" w:rsidP="00B00144">
      <w:pPr>
        <w:rPr>
          <w:rFonts w:ascii="Arial" w:hAnsi="Arial" w:cs="Arial"/>
          <w:sz w:val="24"/>
          <w:szCs w:val="24"/>
        </w:rPr>
      </w:pPr>
      <w:r w:rsidRPr="009B138D">
        <w:rPr>
          <w:rFonts w:ascii="Arial" w:hAnsi="Arial" w:cs="Arial"/>
          <w:b/>
          <w:bCs/>
          <w:sz w:val="24"/>
          <w:szCs w:val="24"/>
          <w:lang w:val="fr-FR"/>
        </w:rPr>
        <w:t xml:space="preserve">Source material: </w:t>
      </w:r>
      <w:r w:rsidRPr="009B138D">
        <w:rPr>
          <w:rFonts w:ascii="Arial" w:hAnsi="Arial" w:cs="Arial"/>
          <w:sz w:val="24"/>
          <w:szCs w:val="24"/>
          <w:lang w:val="fr-FR"/>
        </w:rPr>
        <w:t>Gale et al., 2013.</w:t>
      </w:r>
      <w:r>
        <w:rPr>
          <w:rFonts w:ascii="Arial" w:hAnsi="Arial" w:cs="Arial"/>
          <w:sz w:val="24"/>
          <w:szCs w:val="24"/>
          <w:lang w:val="fr-FR"/>
        </w:rPr>
        <w:t xml:space="preserve"> </w:t>
      </w:r>
      <w:r w:rsidRPr="009B138D">
        <w:rPr>
          <w:rFonts w:ascii="Arial" w:hAnsi="Arial" w:cs="Arial"/>
          <w:sz w:val="24"/>
          <w:szCs w:val="24"/>
        </w:rPr>
        <w:t>Using the framework method for the analysis of qualitative data in multi-disciplinary health research</w:t>
      </w:r>
      <w:r w:rsidRPr="009B138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786EFD">
          <w:rPr>
            <w:rStyle w:val="Hyperlink"/>
            <w:rFonts w:ascii="Arial" w:hAnsi="Arial" w:cs="Arial"/>
            <w:sz w:val="24"/>
            <w:szCs w:val="24"/>
          </w:rPr>
          <w:t>https://bmcmedresmethodol.biomedcentral.com/articles/10.1186/1471-2288-13-117</w:t>
        </w:r>
      </w:hyperlink>
    </w:p>
    <w:p w14:paraId="0EC4C582" w14:textId="77777777" w:rsidR="009B138D" w:rsidRDefault="009B138D" w:rsidP="00B00144">
      <w:pPr>
        <w:rPr>
          <w:rFonts w:ascii="Arial" w:hAnsi="Arial" w:cs="Arial"/>
          <w:sz w:val="24"/>
          <w:szCs w:val="24"/>
        </w:rPr>
      </w:pPr>
    </w:p>
    <w:p w14:paraId="3490700D" w14:textId="4744E02C" w:rsidR="009B138D" w:rsidRDefault="009B138D" w:rsidP="00B001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 the paper and reflect on the following questions:</w:t>
      </w:r>
    </w:p>
    <w:p w14:paraId="44B82354" w14:textId="5B12D696" w:rsidR="009B138D" w:rsidRDefault="009B138D" w:rsidP="009B138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are the steps in the Framework method?</w:t>
      </w:r>
    </w:p>
    <w:p w14:paraId="4D90261D" w14:textId="4DD13149" w:rsidR="009B138D" w:rsidRDefault="009B138D" w:rsidP="009B138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the Framework method applicable in any qualitative methodology or only certain types?</w:t>
      </w:r>
    </w:p>
    <w:p w14:paraId="734E9833" w14:textId="3619AE1B" w:rsidR="009B138D" w:rsidRDefault="009B138D" w:rsidP="009B138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does the Framework method enhance credibility and authenticity of your analysis?</w:t>
      </w:r>
    </w:p>
    <w:p w14:paraId="34A43871" w14:textId="7F91F2C1" w:rsidR="009B138D" w:rsidRPr="009B138D" w:rsidRDefault="009B138D" w:rsidP="009B138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can you use the Framework method in your dissertation?</w:t>
      </w:r>
    </w:p>
    <w:sectPr w:rsidR="009B138D" w:rsidRPr="009B138D" w:rsidSect="002F34DF">
      <w:pgSz w:w="11906" w:h="16838"/>
      <w:pgMar w:top="1440" w:right="92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72BBC"/>
    <w:multiLevelType w:val="hybridMultilevel"/>
    <w:tmpl w:val="FA1C8A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956D80"/>
    <w:multiLevelType w:val="hybridMultilevel"/>
    <w:tmpl w:val="874C0112"/>
    <w:lvl w:ilvl="0" w:tplc="1318C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96D83"/>
    <w:multiLevelType w:val="hybridMultilevel"/>
    <w:tmpl w:val="0AB2CF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0957634"/>
    <w:multiLevelType w:val="hybridMultilevel"/>
    <w:tmpl w:val="D076BAE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609023D"/>
    <w:multiLevelType w:val="hybridMultilevel"/>
    <w:tmpl w:val="0FD23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9034677">
    <w:abstractNumId w:val="1"/>
  </w:num>
  <w:num w:numId="2" w16cid:durableId="148983002">
    <w:abstractNumId w:val="0"/>
  </w:num>
  <w:num w:numId="3" w16cid:durableId="501090061">
    <w:abstractNumId w:val="2"/>
  </w:num>
  <w:num w:numId="4" w16cid:durableId="2035493079">
    <w:abstractNumId w:val="4"/>
  </w:num>
  <w:num w:numId="5" w16cid:durableId="7755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A6C"/>
    <w:rsid w:val="0008553F"/>
    <w:rsid w:val="00093171"/>
    <w:rsid w:val="000A3566"/>
    <w:rsid w:val="000B6808"/>
    <w:rsid w:val="000F5FAC"/>
    <w:rsid w:val="00104EBE"/>
    <w:rsid w:val="00120705"/>
    <w:rsid w:val="0015240E"/>
    <w:rsid w:val="00176F9A"/>
    <w:rsid w:val="0018014F"/>
    <w:rsid w:val="001824CB"/>
    <w:rsid w:val="00186C51"/>
    <w:rsid w:val="001911BC"/>
    <w:rsid w:val="001A5D1D"/>
    <w:rsid w:val="001C740C"/>
    <w:rsid w:val="0020465B"/>
    <w:rsid w:val="00205264"/>
    <w:rsid w:val="0020740F"/>
    <w:rsid w:val="00222E0A"/>
    <w:rsid w:val="00240806"/>
    <w:rsid w:val="00261894"/>
    <w:rsid w:val="002D0924"/>
    <w:rsid w:val="002F34DF"/>
    <w:rsid w:val="003110BE"/>
    <w:rsid w:val="00351BA8"/>
    <w:rsid w:val="00370111"/>
    <w:rsid w:val="00381C23"/>
    <w:rsid w:val="00386451"/>
    <w:rsid w:val="00401195"/>
    <w:rsid w:val="00420531"/>
    <w:rsid w:val="00466DD0"/>
    <w:rsid w:val="0049185C"/>
    <w:rsid w:val="004A620B"/>
    <w:rsid w:val="004B03D7"/>
    <w:rsid w:val="004B259C"/>
    <w:rsid w:val="004B6242"/>
    <w:rsid w:val="004C294A"/>
    <w:rsid w:val="004D7E71"/>
    <w:rsid w:val="00521EDC"/>
    <w:rsid w:val="00522AE9"/>
    <w:rsid w:val="0052717D"/>
    <w:rsid w:val="00534E79"/>
    <w:rsid w:val="00541DFE"/>
    <w:rsid w:val="005822DA"/>
    <w:rsid w:val="005E0687"/>
    <w:rsid w:val="005F5BD5"/>
    <w:rsid w:val="00636DC7"/>
    <w:rsid w:val="006505D0"/>
    <w:rsid w:val="006507CA"/>
    <w:rsid w:val="006763E4"/>
    <w:rsid w:val="00687D5E"/>
    <w:rsid w:val="006A6DB9"/>
    <w:rsid w:val="006C6AEB"/>
    <w:rsid w:val="006F2AEF"/>
    <w:rsid w:val="00721D15"/>
    <w:rsid w:val="007403B2"/>
    <w:rsid w:val="00764014"/>
    <w:rsid w:val="00781E37"/>
    <w:rsid w:val="007B2D29"/>
    <w:rsid w:val="007B62E8"/>
    <w:rsid w:val="007D3AD6"/>
    <w:rsid w:val="007F6C20"/>
    <w:rsid w:val="00856082"/>
    <w:rsid w:val="0087378F"/>
    <w:rsid w:val="008A113A"/>
    <w:rsid w:val="008A2EDF"/>
    <w:rsid w:val="008E7A0D"/>
    <w:rsid w:val="00901E8E"/>
    <w:rsid w:val="00946756"/>
    <w:rsid w:val="00967870"/>
    <w:rsid w:val="00975E18"/>
    <w:rsid w:val="009841F2"/>
    <w:rsid w:val="00991FB2"/>
    <w:rsid w:val="009A77AD"/>
    <w:rsid w:val="009B138D"/>
    <w:rsid w:val="009F4EBE"/>
    <w:rsid w:val="00A012BB"/>
    <w:rsid w:val="00A128C7"/>
    <w:rsid w:val="00A42A6C"/>
    <w:rsid w:val="00A43190"/>
    <w:rsid w:val="00A57C51"/>
    <w:rsid w:val="00AB549E"/>
    <w:rsid w:val="00AE26B1"/>
    <w:rsid w:val="00AE35D6"/>
    <w:rsid w:val="00B00144"/>
    <w:rsid w:val="00B11B7B"/>
    <w:rsid w:val="00B42DE9"/>
    <w:rsid w:val="00B54E0F"/>
    <w:rsid w:val="00B62B1B"/>
    <w:rsid w:val="00B642AA"/>
    <w:rsid w:val="00B65022"/>
    <w:rsid w:val="00B82D52"/>
    <w:rsid w:val="00BC38BD"/>
    <w:rsid w:val="00BD1AFA"/>
    <w:rsid w:val="00BF223D"/>
    <w:rsid w:val="00C04C5D"/>
    <w:rsid w:val="00C06BBC"/>
    <w:rsid w:val="00C15BAE"/>
    <w:rsid w:val="00C23F37"/>
    <w:rsid w:val="00C6276C"/>
    <w:rsid w:val="00C63D0A"/>
    <w:rsid w:val="00C67A69"/>
    <w:rsid w:val="00C73269"/>
    <w:rsid w:val="00CB1E73"/>
    <w:rsid w:val="00CD5BF3"/>
    <w:rsid w:val="00CE28B7"/>
    <w:rsid w:val="00CF73F6"/>
    <w:rsid w:val="00D347FE"/>
    <w:rsid w:val="00D369E0"/>
    <w:rsid w:val="00D42CFE"/>
    <w:rsid w:val="00D52B27"/>
    <w:rsid w:val="00D72C34"/>
    <w:rsid w:val="00D75BA3"/>
    <w:rsid w:val="00DB6E50"/>
    <w:rsid w:val="00DB7CF3"/>
    <w:rsid w:val="00DE6AC6"/>
    <w:rsid w:val="00E4693C"/>
    <w:rsid w:val="00E75668"/>
    <w:rsid w:val="00E821D4"/>
    <w:rsid w:val="00EC5F46"/>
    <w:rsid w:val="00ED6209"/>
    <w:rsid w:val="00EE221D"/>
    <w:rsid w:val="00EF78A3"/>
    <w:rsid w:val="00F05EAC"/>
    <w:rsid w:val="00F474E0"/>
    <w:rsid w:val="00F80B42"/>
    <w:rsid w:val="00FC17F7"/>
    <w:rsid w:val="00FC5D5C"/>
    <w:rsid w:val="00FD56E1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CC901"/>
  <w15:chartTrackingRefBased/>
  <w15:docId w15:val="{4C5F8E89-76C8-4A2B-AE8F-36A863B2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1A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1A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54E0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9185C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E22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6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87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975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1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89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mcmedresmethodol.biomedcentral.com/articles/10.1186/1471-2288-13-11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64CB0A-E90F-421B-B3C1-0DB3FE37A2B4}">
  <we:reference id="wa104382081" version="1.46.0.0" store="en-GB" storeType="OMEX"/>
  <we:alternateReferences>
    <we:reference id="WA104382081" version="1.46.0.0" store="" storeType="OMEX"/>
  </we:alternateReferences>
  <we:properties>
    <we:property name="MENDELEY_CITATIONS" value="[{&quot;citationID&quot;:&quot;MENDELEY_CITATION_d05edcf5-117b-441b-ae4d-915de5cfc584&quot;,&quot;properties&quot;:{&quot;noteIndex&quot;:0},&quot;isEdited&quot;:false,&quot;manualOverride&quot;:{&quot;isManuallyOverridden&quot;:false,&quot;citeprocText&quot;:&quot;(Brennan et al., 2011)&quot;,&quot;manualOverrideText&quot;:&quot;&quot;},&quot;citationTag&quot;:&quot;MENDELEY_CITATION_v3_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&quot;,&quot;citationItems&quot;:[{&quot;id&quot;:&quot;005de8cb-5135-3b9a-93ce-1caba99fccf5&quot;,&quot;itemData&quot;:{&quot;type&quot;:&quot;article-journal&quot;,&quot;id&quot;:&quot;005de8cb-5135-3b9a-93ce-1caba99fccf5&quot;,&quot;title&quot;:&quot;The Map of Medicine: a review of evidence for its impact on healthcare&quot;,&quot;author&quot;:[{&quot;family&quot;:&quot;Brennan&quot;,&quot;given&quot;:&quot;Nicola&quot;,&quot;parse-names&quot;:false,&quot;dropping-particle&quot;:&quot;&quot;,&quot;non-dropping-particle&quot;:&quot;&quot;},{&quot;family&quot;:&quot;Mattick&quot;,&quot;given&quot;:&quot;Karen&quot;,&quot;parse-names&quot;:false,&quot;dropping-particle&quot;:&quot;&quot;,&quot;non-dropping-particle&quot;:&quot;&quot;},{&quot;family&quot;:&quot;Ellis&quot;,&quot;given&quot;:&quot;Tricia&quot;,&quot;parse-names&quot;:false,&quot;dropping-particle&quot;:&quot;&quot;,&quot;non-dropping-particle&quot;:&quot;&quot;}],&quot;container-title&quot;:&quot;Health Information &amp; Libraries Journal&quot;,&quot;container-title-short&quot;:&quot;Health Info Libr J&quot;,&quot;DOI&quot;:&quot;10.1111/j.1471-1842.2011.00940.x&quot;,&quot;ISSN&quot;:&quot;14711834&quot;,&quot;issued&quot;:{&quot;date-parts&quot;:[[2011,6]]},&quot;page&quot;:&quot;93-100&quot;,&quot;issue&quot;:&quot;2&quot;,&quot;volume&quot;:&quot;28&quot;},&quot;isTemporary&quot;:false}]}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DD84-9449-4EB8-813F-0A54987C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</dc:creator>
  <cp:keywords/>
  <dc:description/>
  <cp:lastModifiedBy>Philip</cp:lastModifiedBy>
  <cp:revision>7</cp:revision>
  <cp:lastPrinted>2022-05-04T07:55:00Z</cp:lastPrinted>
  <dcterms:created xsi:type="dcterms:W3CDTF">2023-03-01T19:54:00Z</dcterms:created>
  <dcterms:modified xsi:type="dcterms:W3CDTF">2023-04-25T14:53:00Z</dcterms:modified>
</cp:coreProperties>
</file>