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5AB28A0"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03BF3F59" wp14:editId="5AEDE25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D46727" w:rsidRPr="006379DF">
        <w:rPr>
          <w:rFonts w:ascii="Arial" w:hAnsi="Arial" w:cs="Arial"/>
          <w:b/>
          <w:sz w:val="28"/>
          <w:szCs w:val="28"/>
        </w:rPr>
        <w:t>GA36b</w:t>
      </w:r>
    </w:p>
    <w:p w14:paraId="3242481C"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13397FC9" w14:textId="77777777" w:rsidTr="00A406E5">
        <w:tc>
          <w:tcPr>
            <w:tcW w:w="9922" w:type="dxa"/>
            <w:shd w:val="clear" w:color="auto" w:fill="C0C0C0"/>
          </w:tcPr>
          <w:p w14:paraId="33D526AD" w14:textId="77777777" w:rsidR="00681FA9" w:rsidRPr="00A406E5" w:rsidRDefault="00527E60" w:rsidP="00552351">
            <w:pPr>
              <w:pStyle w:val="Heading4"/>
              <w:rPr>
                <w:rFonts w:ascii="Arial" w:hAnsi="Arial" w:cs="Arial"/>
                <w:b/>
              </w:rPr>
            </w:pPr>
            <w:r>
              <w:rPr>
                <w:rFonts w:ascii="Arial" w:hAnsi="Arial" w:cs="Arial"/>
                <w:b/>
              </w:rPr>
              <w:t>LEVEL 5</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1FE7F9B2"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31142257" w14:textId="77777777" w:rsidTr="385A374E">
        <w:tc>
          <w:tcPr>
            <w:tcW w:w="2093" w:type="dxa"/>
          </w:tcPr>
          <w:p w14:paraId="2162D392"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675B3A77"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hemeFill="background1" w:themeFillShade="D9"/>
          </w:tcPr>
          <w:p w14:paraId="31DECA70"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4B08F10B" w14:textId="77777777" w:rsidR="003B3F9D" w:rsidRPr="00A406E5" w:rsidRDefault="003B3F9D" w:rsidP="001E57C1">
            <w:pPr>
              <w:spacing w:before="120" w:after="120"/>
              <w:jc w:val="both"/>
              <w:rPr>
                <w:rFonts w:ascii="Arial" w:hAnsi="Arial" w:cs="Arial"/>
                <w:b/>
                <w:sz w:val="22"/>
                <w:szCs w:val="22"/>
              </w:rPr>
            </w:pPr>
          </w:p>
        </w:tc>
      </w:tr>
      <w:tr w:rsidR="00DB116D" w:rsidRPr="00A406E5" w14:paraId="448895F9" w14:textId="77777777" w:rsidTr="385A374E">
        <w:tc>
          <w:tcPr>
            <w:tcW w:w="2093" w:type="dxa"/>
          </w:tcPr>
          <w:p w14:paraId="6C763A4C"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0EA75585" w14:textId="0904B188" w:rsidR="00DB116D" w:rsidRPr="009F6CA9" w:rsidRDefault="009F6CA9" w:rsidP="385A374E">
            <w:pPr>
              <w:spacing w:before="120" w:after="120"/>
              <w:jc w:val="both"/>
              <w:rPr>
                <w:rFonts w:ascii="Arial" w:eastAsia="Arial" w:hAnsi="Arial" w:cs="Arial"/>
                <w:bCs/>
                <w:sz w:val="22"/>
                <w:szCs w:val="22"/>
              </w:rPr>
            </w:pPr>
            <w:r w:rsidRPr="009F6CA9">
              <w:rPr>
                <w:rFonts w:ascii="Arial" w:hAnsi="Arial" w:cs="Arial"/>
                <w:bCs/>
                <w:sz w:val="22"/>
                <w:szCs w:val="22"/>
              </w:rPr>
              <w:t xml:space="preserve">HND / BSC Construction Management and Civil Engineering  </w:t>
            </w:r>
          </w:p>
        </w:tc>
      </w:tr>
      <w:tr w:rsidR="008F1308" w:rsidRPr="00A406E5" w14:paraId="70A79578" w14:textId="77777777" w:rsidTr="385A374E">
        <w:tc>
          <w:tcPr>
            <w:tcW w:w="2093" w:type="dxa"/>
          </w:tcPr>
          <w:p w14:paraId="46EE564F"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tcPr>
          <w:p w14:paraId="40720145" w14:textId="30FF70C9" w:rsidR="008F1308" w:rsidRPr="00DE7E86" w:rsidRDefault="00DE7E86" w:rsidP="385A374E">
            <w:pPr>
              <w:spacing w:before="120" w:after="120"/>
              <w:jc w:val="both"/>
              <w:rPr>
                <w:rFonts w:ascii="Arial" w:eastAsia="Arial" w:hAnsi="Arial" w:cs="Arial"/>
                <w:bCs/>
                <w:sz w:val="22"/>
                <w:szCs w:val="22"/>
              </w:rPr>
            </w:pPr>
            <w:r w:rsidRPr="00DE7E86">
              <w:rPr>
                <w:rFonts w:ascii="Arial" w:hAnsi="Arial" w:cs="Arial"/>
                <w:bCs/>
                <w:sz w:val="22"/>
                <w:szCs w:val="22"/>
              </w:rPr>
              <w:t xml:space="preserve">Retrofit coordination and management  </w:t>
            </w:r>
          </w:p>
        </w:tc>
      </w:tr>
      <w:tr w:rsidR="00FB0A71" w:rsidRPr="00A406E5" w14:paraId="24056A8B" w14:textId="77777777" w:rsidTr="385A374E">
        <w:tc>
          <w:tcPr>
            <w:tcW w:w="2093" w:type="dxa"/>
          </w:tcPr>
          <w:p w14:paraId="681E21E4" w14:textId="77777777" w:rsidR="00FB0A71" w:rsidRPr="00A406E5" w:rsidRDefault="00FB0A71" w:rsidP="00FB0A71">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6707070F" w14:textId="654B1BC1" w:rsidR="00FB0A71" w:rsidRPr="00DE7E86" w:rsidRDefault="00FB0A71" w:rsidP="00FB0A71">
            <w:pPr>
              <w:spacing w:before="120" w:after="120"/>
              <w:jc w:val="both"/>
              <w:rPr>
                <w:rFonts w:ascii="Arial" w:eastAsia="Arial" w:hAnsi="Arial" w:cs="Arial"/>
                <w:sz w:val="22"/>
                <w:szCs w:val="22"/>
              </w:rPr>
            </w:pPr>
            <w:r w:rsidRPr="00DE7E86">
              <w:rPr>
                <w:rFonts w:ascii="Arial" w:eastAsia="Arial" w:hAnsi="Arial" w:cs="Arial"/>
                <w:sz w:val="22"/>
                <w:szCs w:val="22"/>
              </w:rPr>
              <w:t>ACBA5026</w:t>
            </w:r>
          </w:p>
        </w:tc>
        <w:tc>
          <w:tcPr>
            <w:tcW w:w="2268" w:type="dxa"/>
            <w:shd w:val="clear" w:color="auto" w:fill="D9D9D9" w:themeFill="background1" w:themeFillShade="D9"/>
          </w:tcPr>
          <w:p w14:paraId="13A6C57C" w14:textId="2AB8300C" w:rsidR="00FB0A71" w:rsidRPr="004D5E9B" w:rsidRDefault="00FB0A71" w:rsidP="00FB0A71">
            <w:pPr>
              <w:pStyle w:val="Heading2"/>
              <w:rPr>
                <w:rFonts w:ascii="Arial" w:hAnsi="Arial" w:cs="Arial"/>
                <w:sz w:val="22"/>
                <w:szCs w:val="22"/>
              </w:rPr>
            </w:pPr>
            <w:r w:rsidRPr="00CF7BD5">
              <w:rPr>
                <w:rFonts w:ascii="Arial" w:hAnsi="Arial" w:cs="Arial"/>
                <w:b w:val="0"/>
                <w:bCs/>
                <w:sz w:val="18"/>
                <w:szCs w:val="18"/>
              </w:rPr>
              <w:t>Contribution to Overall Module Assessment (%):</w:t>
            </w:r>
          </w:p>
        </w:tc>
        <w:tc>
          <w:tcPr>
            <w:tcW w:w="2268" w:type="dxa"/>
          </w:tcPr>
          <w:p w14:paraId="7FF2E342" w14:textId="20DED79C" w:rsidR="00FB0A71" w:rsidRPr="00B314BE" w:rsidRDefault="00B314BE" w:rsidP="00FB0A71">
            <w:pPr>
              <w:spacing w:before="120" w:after="120"/>
              <w:jc w:val="both"/>
              <w:rPr>
                <w:rFonts w:ascii="Arial" w:hAnsi="Arial" w:cs="Arial"/>
                <w:sz w:val="22"/>
                <w:szCs w:val="22"/>
              </w:rPr>
            </w:pPr>
            <w:r w:rsidRPr="00B314BE">
              <w:rPr>
                <w:rFonts w:ascii="Arial" w:hAnsi="Arial" w:cs="Arial"/>
                <w:sz w:val="22"/>
                <w:szCs w:val="22"/>
              </w:rPr>
              <w:t>50%</w:t>
            </w:r>
          </w:p>
        </w:tc>
      </w:tr>
      <w:tr w:rsidR="003F0141" w:rsidRPr="00A406E5" w14:paraId="22FB8E32" w14:textId="77777777" w:rsidTr="385A374E">
        <w:tc>
          <w:tcPr>
            <w:tcW w:w="2093" w:type="dxa"/>
          </w:tcPr>
          <w:p w14:paraId="7ED50ADE" w14:textId="77777777" w:rsidR="003F0141" w:rsidRPr="00A406E5" w:rsidRDefault="003F0141" w:rsidP="003F0141">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4E0EE594" w14:textId="3AF5B435" w:rsidR="003F0141" w:rsidRPr="00FB0A71" w:rsidRDefault="003F0141" w:rsidP="003F0141">
            <w:pPr>
              <w:spacing w:before="120" w:after="120"/>
              <w:jc w:val="both"/>
              <w:rPr>
                <w:rFonts w:ascii="Arial" w:eastAsia="Arial" w:hAnsi="Arial" w:cs="Arial"/>
                <w:sz w:val="22"/>
                <w:szCs w:val="22"/>
              </w:rPr>
            </w:pPr>
            <w:r w:rsidRPr="00FB0A71">
              <w:rPr>
                <w:rFonts w:ascii="Arial" w:eastAsia="Arial" w:hAnsi="Arial" w:cs="Arial"/>
                <w:sz w:val="22"/>
                <w:szCs w:val="22"/>
              </w:rPr>
              <w:t xml:space="preserve">Ian Brown </w:t>
            </w:r>
          </w:p>
        </w:tc>
        <w:tc>
          <w:tcPr>
            <w:tcW w:w="2268" w:type="dxa"/>
            <w:shd w:val="clear" w:color="auto" w:fill="D9D9D9" w:themeFill="background1" w:themeFillShade="D9"/>
          </w:tcPr>
          <w:p w14:paraId="2C8A2D38" w14:textId="7717F66D" w:rsidR="003F0141" w:rsidRPr="00A406E5" w:rsidRDefault="003F0141" w:rsidP="003F0141">
            <w:pPr>
              <w:spacing w:before="120" w:after="120"/>
              <w:jc w:val="both"/>
              <w:rPr>
                <w:rFonts w:ascii="Arial" w:hAnsi="Arial" w:cs="Arial"/>
                <w:b/>
                <w:bCs/>
                <w:sz w:val="22"/>
                <w:szCs w:val="22"/>
              </w:rPr>
            </w:pPr>
            <w:r w:rsidRPr="00B862DF">
              <w:rPr>
                <w:rFonts w:ascii="Arial" w:hAnsi="Arial" w:cs="Arial"/>
                <w:bCs/>
                <w:sz w:val="22"/>
                <w:szCs w:val="22"/>
              </w:rPr>
              <w:t>Internal Verifier:</w:t>
            </w:r>
          </w:p>
        </w:tc>
        <w:tc>
          <w:tcPr>
            <w:tcW w:w="2268" w:type="dxa"/>
          </w:tcPr>
          <w:p w14:paraId="4BF577A3" w14:textId="04FBCA29" w:rsidR="003F0141" w:rsidRPr="003F0141" w:rsidRDefault="003F0141" w:rsidP="003F0141">
            <w:pPr>
              <w:spacing w:before="120" w:after="120"/>
              <w:jc w:val="both"/>
              <w:rPr>
                <w:rFonts w:ascii="Arial" w:eastAsia="Arial" w:hAnsi="Arial" w:cs="Arial"/>
                <w:bCs/>
                <w:sz w:val="22"/>
                <w:szCs w:val="22"/>
              </w:rPr>
            </w:pPr>
            <w:r w:rsidRPr="003F0141">
              <w:rPr>
                <w:rFonts w:ascii="Arial" w:hAnsi="Arial" w:cs="Arial"/>
                <w:bCs/>
                <w:sz w:val="22"/>
                <w:szCs w:val="22"/>
              </w:rPr>
              <w:t xml:space="preserve">Rhodri Thomas  </w:t>
            </w:r>
          </w:p>
        </w:tc>
      </w:tr>
      <w:tr w:rsidR="003F0141" w:rsidRPr="00A406E5" w14:paraId="37EFFAE2" w14:textId="77777777" w:rsidTr="385A374E">
        <w:tc>
          <w:tcPr>
            <w:tcW w:w="2093" w:type="dxa"/>
          </w:tcPr>
          <w:p w14:paraId="278ACFCF" w14:textId="77777777" w:rsidR="003F0141" w:rsidRPr="00A406E5" w:rsidRDefault="003F0141" w:rsidP="003F0141">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7C828923" w14:textId="12F1A07C" w:rsidR="003F0141" w:rsidRPr="003F0141" w:rsidRDefault="00ED406F" w:rsidP="003F0141">
            <w:pPr>
              <w:spacing w:before="120" w:after="120"/>
              <w:jc w:val="both"/>
              <w:rPr>
                <w:rFonts w:ascii="Arial" w:eastAsia="Arial" w:hAnsi="Arial" w:cs="Arial"/>
                <w:sz w:val="22"/>
                <w:szCs w:val="22"/>
              </w:rPr>
            </w:pPr>
            <w:proofErr w:type="spellStart"/>
            <w:r>
              <w:rPr>
                <w:rFonts w:ascii="Arial" w:eastAsia="Arial" w:hAnsi="Arial" w:cs="Arial"/>
                <w:sz w:val="22"/>
                <w:szCs w:val="22"/>
              </w:rPr>
              <w:t>E</w:t>
            </w:r>
            <w:r w:rsidR="00470496">
              <w:rPr>
                <w:rFonts w:ascii="Arial" w:eastAsia="Arial" w:hAnsi="Arial" w:cs="Arial"/>
                <w:sz w:val="22"/>
                <w:szCs w:val="22"/>
              </w:rPr>
              <w:t>nerPhit</w:t>
            </w:r>
            <w:proofErr w:type="spellEnd"/>
            <w:r w:rsidR="00470496">
              <w:rPr>
                <w:rFonts w:ascii="Arial" w:eastAsia="Arial" w:hAnsi="Arial" w:cs="Arial"/>
                <w:sz w:val="22"/>
                <w:szCs w:val="22"/>
              </w:rPr>
              <w:t xml:space="preserve"> </w:t>
            </w:r>
            <w:r w:rsidR="003F0141" w:rsidRPr="003F0141">
              <w:rPr>
                <w:rFonts w:ascii="Arial" w:eastAsia="Arial" w:hAnsi="Arial" w:cs="Arial"/>
                <w:sz w:val="22"/>
                <w:szCs w:val="22"/>
              </w:rPr>
              <w:t xml:space="preserve">Assessment </w:t>
            </w:r>
          </w:p>
        </w:tc>
        <w:tc>
          <w:tcPr>
            <w:tcW w:w="2268" w:type="dxa"/>
          </w:tcPr>
          <w:p w14:paraId="728676B8" w14:textId="6D55AB08" w:rsidR="003F0141" w:rsidRPr="00A406E5" w:rsidRDefault="003F0141" w:rsidP="003F0141">
            <w:pPr>
              <w:spacing w:before="120" w:after="120"/>
              <w:jc w:val="both"/>
              <w:rPr>
                <w:rFonts w:ascii="Arial" w:hAnsi="Arial" w:cs="Arial"/>
                <w:b/>
                <w:bCs/>
                <w:sz w:val="22"/>
                <w:szCs w:val="22"/>
              </w:rPr>
            </w:pPr>
            <w:r>
              <w:rPr>
                <w:rFonts w:ascii="Arial" w:hAnsi="Arial" w:cs="Arial"/>
                <w:sz w:val="22"/>
                <w:szCs w:val="22"/>
              </w:rPr>
              <w:t>Word count (or equivalent):</w:t>
            </w:r>
          </w:p>
        </w:tc>
        <w:tc>
          <w:tcPr>
            <w:tcW w:w="2268" w:type="dxa"/>
          </w:tcPr>
          <w:p w14:paraId="1D9A575A" w14:textId="4A87460F" w:rsidR="003F0141" w:rsidRPr="003F0141" w:rsidRDefault="003F0141" w:rsidP="003F0141">
            <w:pPr>
              <w:spacing w:before="120" w:after="120"/>
              <w:jc w:val="both"/>
              <w:rPr>
                <w:rFonts w:ascii="Arial" w:eastAsia="Arial" w:hAnsi="Arial" w:cs="Arial"/>
                <w:bCs/>
                <w:sz w:val="22"/>
                <w:szCs w:val="22"/>
              </w:rPr>
            </w:pPr>
            <w:r w:rsidRPr="003F0141">
              <w:rPr>
                <w:rFonts w:ascii="Arial" w:hAnsi="Arial" w:cs="Arial"/>
                <w:bCs/>
                <w:sz w:val="22"/>
                <w:szCs w:val="22"/>
              </w:rPr>
              <w:t xml:space="preserve">2500 words </w:t>
            </w:r>
          </w:p>
        </w:tc>
      </w:tr>
      <w:tr w:rsidR="003F0141" w:rsidRPr="00A406E5" w14:paraId="4373828E" w14:textId="77777777" w:rsidTr="385A374E">
        <w:tc>
          <w:tcPr>
            <w:tcW w:w="2093" w:type="dxa"/>
          </w:tcPr>
          <w:p w14:paraId="0C789482" w14:textId="77777777" w:rsidR="003F0141" w:rsidRPr="00A406E5" w:rsidRDefault="003F0141" w:rsidP="003F0141">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tcPr>
          <w:p w14:paraId="08E601FE" w14:textId="6500DC7D" w:rsidR="003F0141" w:rsidRPr="00A406E5" w:rsidRDefault="00562451" w:rsidP="003F0141">
            <w:pPr>
              <w:spacing w:before="120" w:after="120"/>
              <w:jc w:val="both"/>
              <w:rPr>
                <w:rFonts w:ascii="Arial" w:hAnsi="Arial" w:cs="Arial"/>
                <w:b/>
                <w:sz w:val="22"/>
                <w:szCs w:val="22"/>
              </w:rPr>
            </w:pPr>
            <w:r>
              <w:rPr>
                <w:rFonts w:ascii="Arial" w:hAnsi="Arial" w:cs="Arial"/>
                <w:b/>
                <w:sz w:val="22"/>
                <w:szCs w:val="22"/>
              </w:rPr>
              <w:t>8</w:t>
            </w:r>
            <w:r w:rsidRPr="00562451">
              <w:rPr>
                <w:rFonts w:ascii="Arial" w:hAnsi="Arial" w:cs="Arial"/>
                <w:b/>
                <w:sz w:val="22"/>
                <w:szCs w:val="22"/>
                <w:vertAlign w:val="superscript"/>
              </w:rPr>
              <w:t>th</w:t>
            </w:r>
            <w:r>
              <w:rPr>
                <w:rFonts w:ascii="Arial" w:hAnsi="Arial" w:cs="Arial"/>
                <w:b/>
                <w:sz w:val="22"/>
                <w:szCs w:val="22"/>
              </w:rPr>
              <w:t xml:space="preserve"> </w:t>
            </w:r>
            <w:r w:rsidR="00B03E30">
              <w:rPr>
                <w:rFonts w:ascii="Arial" w:hAnsi="Arial" w:cs="Arial"/>
                <w:b/>
                <w:sz w:val="22"/>
                <w:szCs w:val="22"/>
              </w:rPr>
              <w:t>May 2026</w:t>
            </w:r>
          </w:p>
        </w:tc>
        <w:tc>
          <w:tcPr>
            <w:tcW w:w="2268" w:type="dxa"/>
          </w:tcPr>
          <w:p w14:paraId="7AE71AAD" w14:textId="0A8F406E" w:rsidR="003F0141" w:rsidRPr="00A406E5" w:rsidRDefault="003F0141" w:rsidP="003F0141">
            <w:pPr>
              <w:spacing w:before="120" w:after="120"/>
              <w:jc w:val="both"/>
              <w:rPr>
                <w:rFonts w:ascii="Arial" w:hAnsi="Arial" w:cs="Arial"/>
                <w:b/>
                <w:bCs/>
                <w:sz w:val="22"/>
                <w:szCs w:val="22"/>
              </w:rPr>
            </w:pPr>
            <w:r w:rsidRPr="001551B0">
              <w:rPr>
                <w:rFonts w:ascii="Arial" w:hAnsi="Arial" w:cs="Arial"/>
                <w:bCs/>
                <w:sz w:val="22"/>
                <w:szCs w:val="22"/>
              </w:rPr>
              <w:t>Return date of provisional marks &amp; written feedback:</w:t>
            </w:r>
          </w:p>
        </w:tc>
        <w:tc>
          <w:tcPr>
            <w:tcW w:w="2268" w:type="dxa"/>
          </w:tcPr>
          <w:p w14:paraId="0EF761E7" w14:textId="0031B07F" w:rsidR="003F0141" w:rsidRPr="00A406E5" w:rsidRDefault="00B03E30" w:rsidP="003F0141">
            <w:pPr>
              <w:spacing w:before="120" w:after="120"/>
              <w:jc w:val="both"/>
              <w:rPr>
                <w:rFonts w:ascii="Arial" w:hAnsi="Arial" w:cs="Arial"/>
                <w:b/>
                <w:sz w:val="22"/>
                <w:szCs w:val="22"/>
              </w:rPr>
            </w:pPr>
            <w:r>
              <w:rPr>
                <w:rFonts w:ascii="Arial" w:hAnsi="Arial" w:cs="Arial"/>
                <w:b/>
                <w:sz w:val="22"/>
                <w:szCs w:val="22"/>
              </w:rPr>
              <w:t>8</w:t>
            </w:r>
            <w:r w:rsidRPr="00B03E30">
              <w:rPr>
                <w:rFonts w:ascii="Arial" w:hAnsi="Arial" w:cs="Arial"/>
                <w:b/>
                <w:sz w:val="22"/>
                <w:szCs w:val="22"/>
                <w:vertAlign w:val="superscript"/>
              </w:rPr>
              <w:t>th</w:t>
            </w:r>
            <w:r>
              <w:rPr>
                <w:rFonts w:ascii="Arial" w:hAnsi="Arial" w:cs="Arial"/>
                <w:b/>
                <w:sz w:val="22"/>
                <w:szCs w:val="22"/>
              </w:rPr>
              <w:t xml:space="preserve"> June 2026</w:t>
            </w:r>
          </w:p>
        </w:tc>
      </w:tr>
      <w:tr w:rsidR="003F0141" w:rsidRPr="00A406E5" w14:paraId="6A71A95D" w14:textId="77777777" w:rsidTr="385A374E">
        <w:tc>
          <w:tcPr>
            <w:tcW w:w="2093" w:type="dxa"/>
          </w:tcPr>
          <w:p w14:paraId="41645ECC" w14:textId="77777777" w:rsidR="003F0141" w:rsidRPr="00A406E5" w:rsidRDefault="003F0141" w:rsidP="003F0141">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tcPr>
          <w:p w14:paraId="42959073" w14:textId="77777777" w:rsidR="003F0141" w:rsidRPr="00A406E5" w:rsidRDefault="003F0141" w:rsidP="003F0141">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7ED36B88" w14:textId="77777777" w:rsidR="003F0141" w:rsidRPr="00A406E5" w:rsidRDefault="003F0141" w:rsidP="003F0141">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33EB38B0" w14:textId="77777777" w:rsidR="003F0141" w:rsidRDefault="003F0141" w:rsidP="003F0141">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Pr>
                <w:rFonts w:ascii="Arial" w:hAnsi="Arial" w:cs="Arial"/>
                <w:b/>
                <w:sz w:val="22"/>
                <w:szCs w:val="22"/>
              </w:rPr>
              <w:t>:</w:t>
            </w:r>
          </w:p>
          <w:p w14:paraId="7B805826" w14:textId="77777777" w:rsidR="003F0141" w:rsidRDefault="003F0141" w:rsidP="003F0141">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14:paraId="0FD145DB" w14:textId="05C29841" w:rsidR="003F0141" w:rsidRPr="00A406E5" w:rsidRDefault="003F0141" w:rsidP="003F0141">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003F0141" w:rsidRPr="00A406E5" w14:paraId="0FF00618" w14:textId="77777777" w:rsidTr="385A374E">
        <w:tc>
          <w:tcPr>
            <w:tcW w:w="2093" w:type="dxa"/>
          </w:tcPr>
          <w:p w14:paraId="257B4794" w14:textId="77777777" w:rsidR="003F0141" w:rsidRPr="00A406E5" w:rsidRDefault="003F0141" w:rsidP="003F0141">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tcPr>
          <w:p w14:paraId="0575B6BC" w14:textId="77777777" w:rsidR="003F0141" w:rsidRPr="00A406E5" w:rsidRDefault="003F0141" w:rsidP="003F0141">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06267840" w14:textId="77777777" w:rsidR="0028204E" w:rsidRPr="00A406E5" w:rsidRDefault="0028204E" w:rsidP="00DB116D">
      <w:pPr>
        <w:rPr>
          <w:rFonts w:ascii="Arial" w:hAnsi="Arial" w:cs="Arial"/>
          <w:sz w:val="32"/>
        </w:rPr>
      </w:pPr>
    </w:p>
    <w:p w14:paraId="0468A6FA" w14:textId="77777777" w:rsidR="00152E9D" w:rsidRPr="00A406E5" w:rsidRDefault="00152E9D" w:rsidP="385A374E">
      <w:pPr>
        <w:rPr>
          <w:rFonts w:ascii="Arial" w:hAnsi="Arial" w:cs="Arial"/>
          <w:sz w:val="32"/>
          <w:szCs w:val="32"/>
        </w:rPr>
      </w:pPr>
    </w:p>
    <w:p w14:paraId="6890C45B" w14:textId="1F23811A" w:rsidR="385A374E" w:rsidRDefault="385A374E" w:rsidP="385A374E">
      <w:pPr>
        <w:rPr>
          <w:rFonts w:ascii="Arial" w:hAnsi="Arial" w:cs="Arial"/>
          <w:sz w:val="32"/>
          <w:szCs w:val="32"/>
        </w:rPr>
      </w:pPr>
    </w:p>
    <w:p w14:paraId="25585049" w14:textId="46CC14A1" w:rsidR="00BD6210" w:rsidRDefault="00BD6210">
      <w:pPr>
        <w:rPr>
          <w:rFonts w:ascii="Arial" w:hAnsi="Arial" w:cs="Arial"/>
          <w:sz w:val="32"/>
          <w:szCs w:val="32"/>
        </w:rPr>
      </w:pPr>
      <w:r>
        <w:rPr>
          <w:rFonts w:ascii="Arial" w:hAnsi="Arial" w:cs="Arial"/>
          <w:sz w:val="32"/>
          <w:szCs w:val="32"/>
        </w:rPr>
        <w:br w:type="page"/>
      </w:r>
    </w:p>
    <w:p w14:paraId="1E404633" w14:textId="77777777" w:rsidR="385A374E" w:rsidRDefault="385A374E" w:rsidP="385A374E">
      <w:pPr>
        <w:rPr>
          <w:rFonts w:ascii="Arial" w:hAnsi="Arial" w:cs="Arial"/>
          <w:sz w:val="32"/>
          <w:szCs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38E1D52F" w14:textId="77777777" w:rsidTr="385A374E">
        <w:tc>
          <w:tcPr>
            <w:tcW w:w="9747" w:type="dxa"/>
          </w:tcPr>
          <w:p w14:paraId="534A7720"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6AC8EABA"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1087B0D7" w14:textId="77777777" w:rsidTr="385A374E">
        <w:tc>
          <w:tcPr>
            <w:tcW w:w="9747" w:type="dxa"/>
          </w:tcPr>
          <w:p w14:paraId="4ABC5067" w14:textId="77777777" w:rsidR="00C01A3F" w:rsidRPr="00A406E5" w:rsidRDefault="00C01A3F" w:rsidP="00273FEE">
            <w:pPr>
              <w:rPr>
                <w:rFonts w:ascii="Arial" w:hAnsi="Arial" w:cs="Arial"/>
                <w:sz w:val="22"/>
                <w:szCs w:val="22"/>
              </w:rPr>
            </w:pPr>
          </w:p>
          <w:p w14:paraId="0B12A4B4" w14:textId="3C43A923" w:rsidR="008C300C" w:rsidRDefault="00BD6210" w:rsidP="008C300C">
            <w:pPr>
              <w:pStyle w:val="bullet"/>
              <w:overflowPunct/>
              <w:autoSpaceDE/>
              <w:autoSpaceDN/>
              <w:adjustRightInd/>
              <w:spacing w:before="240"/>
              <w:ind w:left="0" w:firstLine="0"/>
              <w:textAlignment w:val="auto"/>
              <w:rPr>
                <w:rFonts w:ascii="Arial" w:hAnsi="Arial" w:cs="Arial"/>
                <w:sz w:val="22"/>
                <w:szCs w:val="22"/>
              </w:rPr>
            </w:pPr>
            <w:r>
              <w:rPr>
                <w:rFonts w:ascii="Arial" w:hAnsi="Arial" w:cs="Arial"/>
                <w:sz w:val="22"/>
                <w:szCs w:val="22"/>
              </w:rPr>
              <w:t>E</w:t>
            </w:r>
            <w:r w:rsidRPr="00526794">
              <w:rPr>
                <w:rFonts w:ascii="Arial" w:hAnsi="Arial" w:cs="Arial"/>
                <w:sz w:val="22"/>
                <w:szCs w:val="22"/>
              </w:rPr>
              <w:t>valuate the theory and practice in the applicability of a range of technologies in relation to the retrofit of existing buildings to align with carbon emission reduction and sustainability</w:t>
            </w:r>
            <w:r>
              <w:rPr>
                <w:rFonts w:ascii="Arial" w:hAnsi="Arial" w:cs="Arial"/>
                <w:sz w:val="22"/>
                <w:szCs w:val="22"/>
              </w:rPr>
              <w:t>.</w:t>
            </w:r>
          </w:p>
          <w:p w14:paraId="26605066" w14:textId="14FECBD1" w:rsidR="00C01A3F" w:rsidRDefault="00470496" w:rsidP="008C300C">
            <w:pPr>
              <w:pStyle w:val="bullet"/>
              <w:overflowPunct/>
              <w:autoSpaceDE/>
              <w:autoSpaceDN/>
              <w:adjustRightInd/>
              <w:spacing w:before="240"/>
              <w:ind w:left="0" w:firstLine="0"/>
              <w:textAlignment w:val="auto"/>
              <w:rPr>
                <w:rFonts w:ascii="Arial" w:hAnsi="Arial" w:cs="Arial"/>
                <w:sz w:val="22"/>
                <w:szCs w:val="22"/>
                <w:lang w:val="en-US"/>
              </w:rPr>
            </w:pPr>
            <w:r>
              <w:rPr>
                <w:rFonts w:ascii="Arial" w:hAnsi="Arial" w:cs="Arial"/>
                <w:sz w:val="22"/>
                <w:szCs w:val="22"/>
              </w:rPr>
              <w:t>Consider</w:t>
            </w:r>
            <w:r w:rsidR="008C300C" w:rsidRPr="46FAC36D">
              <w:rPr>
                <w:rFonts w:ascii="Arial" w:hAnsi="Arial" w:cs="Arial"/>
                <w:sz w:val="22"/>
                <w:szCs w:val="22"/>
                <w:lang w:val="en-US"/>
              </w:rPr>
              <w:t xml:space="preserve"> and apply appropriate solutions for retrofit applied to given scenarios.</w:t>
            </w:r>
          </w:p>
          <w:p w14:paraId="499E296D" w14:textId="77777777" w:rsidR="008C300C" w:rsidRPr="00A406E5" w:rsidRDefault="008C300C" w:rsidP="008C300C">
            <w:pPr>
              <w:pStyle w:val="bullet"/>
              <w:overflowPunct/>
              <w:autoSpaceDE/>
              <w:autoSpaceDN/>
              <w:adjustRightInd/>
              <w:spacing w:before="240"/>
              <w:ind w:left="0" w:firstLine="0"/>
              <w:textAlignment w:val="auto"/>
              <w:rPr>
                <w:rFonts w:ascii="Arial" w:hAnsi="Arial" w:cs="Arial"/>
                <w:sz w:val="22"/>
                <w:szCs w:val="22"/>
              </w:rPr>
            </w:pPr>
          </w:p>
          <w:p w14:paraId="57F91D8A" w14:textId="77777777" w:rsidR="00C01A3F" w:rsidRPr="00A406E5" w:rsidRDefault="00C01A3F" w:rsidP="00A85BFE">
            <w:pPr>
              <w:rPr>
                <w:rFonts w:ascii="Arial" w:hAnsi="Arial" w:cs="Arial"/>
                <w:sz w:val="22"/>
                <w:szCs w:val="22"/>
              </w:rPr>
            </w:pPr>
          </w:p>
          <w:p w14:paraId="0AEF11BA" w14:textId="77777777" w:rsidR="00C01A3F" w:rsidRPr="00A406E5" w:rsidRDefault="00C01A3F" w:rsidP="004D5E9B">
            <w:pPr>
              <w:rPr>
                <w:rFonts w:ascii="Arial" w:hAnsi="Arial" w:cs="Arial"/>
                <w:sz w:val="22"/>
                <w:szCs w:val="22"/>
              </w:rPr>
            </w:pPr>
          </w:p>
        </w:tc>
      </w:tr>
    </w:tbl>
    <w:p w14:paraId="4097D849" w14:textId="77777777" w:rsidR="00C01A3F" w:rsidRPr="00A406E5" w:rsidRDefault="00C01A3F" w:rsidP="00BA1176">
      <w:pPr>
        <w:rPr>
          <w:rFonts w:ascii="Arial" w:hAnsi="Arial" w:cs="Arial"/>
          <w:b/>
        </w:rPr>
      </w:pPr>
    </w:p>
    <w:p w14:paraId="1C513A7E" w14:textId="22D1D79D" w:rsidR="00BD6210" w:rsidRDefault="00BD6210">
      <w:pPr>
        <w:rPr>
          <w:rFonts w:ascii="Arial" w:hAnsi="Arial" w:cs="Arial"/>
          <w:b/>
        </w:rPr>
      </w:pPr>
      <w:r>
        <w:rPr>
          <w:rFonts w:ascii="Arial" w:hAnsi="Arial" w:cs="Arial"/>
          <w:b/>
        </w:rPr>
        <w:br w:type="page"/>
      </w:r>
    </w:p>
    <w:p w14:paraId="674967A4" w14:textId="77777777" w:rsidR="00C01A3F" w:rsidRPr="00A406E5" w:rsidRDefault="00C01A3F" w:rsidP="00BA1176">
      <w:pPr>
        <w:rPr>
          <w:rFonts w:ascii="Arial" w:hAnsi="Arial" w:cs="Arial"/>
          <w:b/>
        </w:rPr>
      </w:pPr>
    </w:p>
    <w:p w14:paraId="733DC2AC"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0722821C" w14:textId="77777777" w:rsidTr="00A406E5">
        <w:tc>
          <w:tcPr>
            <w:tcW w:w="9781" w:type="dxa"/>
            <w:shd w:val="clear" w:color="auto" w:fill="C0C0C0"/>
          </w:tcPr>
          <w:p w14:paraId="23622497"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51E62A10" w14:textId="6287103A" w:rsidR="00BD6210" w:rsidRDefault="00BD6210" w:rsidP="005969E2">
      <w:pPr>
        <w:jc w:val="both"/>
        <w:rPr>
          <w:rFonts w:ascii="Arial" w:hAnsi="Arial" w:cs="Arial"/>
          <w:sz w:val="22"/>
          <w:szCs w:val="22"/>
        </w:rPr>
      </w:pPr>
    </w:p>
    <w:p w14:paraId="223AC19F" w14:textId="77777777" w:rsidR="00AB6933" w:rsidRPr="00155B3F" w:rsidRDefault="00AB6933" w:rsidP="00AB6933">
      <w:pPr>
        <w:jc w:val="both"/>
        <w:rPr>
          <w:rFonts w:asciiTheme="majorHAnsi" w:hAnsiTheme="majorHAnsi" w:cstheme="majorHAnsi"/>
          <w:i/>
          <w:sz w:val="24"/>
          <w:szCs w:val="24"/>
        </w:rPr>
      </w:pPr>
      <w:r w:rsidRPr="00155B3F">
        <w:rPr>
          <w:rFonts w:asciiTheme="majorHAnsi" w:hAnsiTheme="majorHAnsi" w:cstheme="majorHAnsi"/>
          <w:i/>
          <w:sz w:val="24"/>
          <w:szCs w:val="24"/>
        </w:rPr>
        <w:t>Assignment Outline</w:t>
      </w:r>
    </w:p>
    <w:p w14:paraId="4322A643" w14:textId="77777777" w:rsidR="00AB6933" w:rsidRDefault="00AB6933" w:rsidP="00AB6933">
      <w:pPr>
        <w:ind w:right="-145"/>
        <w:rPr>
          <w:rFonts w:asciiTheme="majorHAnsi" w:hAnsiTheme="majorHAnsi" w:cstheme="majorHAnsi"/>
          <w:i/>
          <w:iCs/>
          <w:sz w:val="24"/>
          <w:szCs w:val="24"/>
        </w:rPr>
      </w:pPr>
    </w:p>
    <w:p w14:paraId="23512658" w14:textId="77777777" w:rsidR="00AB6933" w:rsidRPr="00155B3F" w:rsidRDefault="00AB6933" w:rsidP="00AB6933">
      <w:pPr>
        <w:ind w:right="-145"/>
        <w:rPr>
          <w:rFonts w:asciiTheme="majorHAnsi" w:hAnsiTheme="majorHAnsi" w:cstheme="majorHAnsi"/>
          <w:i/>
          <w:iCs/>
          <w:sz w:val="24"/>
          <w:szCs w:val="24"/>
        </w:rPr>
      </w:pPr>
      <w:r w:rsidRPr="00155B3F">
        <w:rPr>
          <w:rFonts w:asciiTheme="majorHAnsi" w:hAnsiTheme="majorHAnsi" w:cstheme="majorHAnsi"/>
          <w:i/>
          <w:iCs/>
          <w:sz w:val="24"/>
          <w:szCs w:val="24"/>
        </w:rPr>
        <w:t xml:space="preserve">This proposed scenario is to be read in conjunction with the associated site plans, images and </w:t>
      </w:r>
    </w:p>
    <w:p w14:paraId="7B38B4D0" w14:textId="77777777" w:rsidR="00AB6933" w:rsidRPr="00155B3F" w:rsidRDefault="00AB6933" w:rsidP="00AB6933">
      <w:pPr>
        <w:ind w:right="-145"/>
        <w:rPr>
          <w:rFonts w:asciiTheme="majorHAnsi" w:hAnsiTheme="majorHAnsi" w:cstheme="majorBidi"/>
          <w:i/>
          <w:iCs/>
          <w:sz w:val="24"/>
          <w:szCs w:val="24"/>
        </w:rPr>
      </w:pPr>
      <w:r w:rsidRPr="7923770C">
        <w:rPr>
          <w:rFonts w:asciiTheme="majorHAnsi" w:hAnsiTheme="majorHAnsi" w:cstheme="majorBidi"/>
          <w:i/>
          <w:iCs/>
          <w:sz w:val="24"/>
          <w:szCs w:val="24"/>
        </w:rPr>
        <w:t xml:space="preserve">Information provided; these will be provided once teaching commences. This is a university academic assignment so please state clearly all assumptions that you make and the reasoning behind this. </w:t>
      </w:r>
    </w:p>
    <w:p w14:paraId="497D8E44" w14:textId="77777777" w:rsidR="00AB6933" w:rsidRDefault="00AB6933" w:rsidP="00AB6933">
      <w:pPr>
        <w:ind w:right="-145"/>
        <w:rPr>
          <w:rFonts w:asciiTheme="majorHAnsi" w:hAnsiTheme="majorHAnsi" w:cstheme="majorHAnsi"/>
          <w:i/>
          <w:iCs/>
          <w:sz w:val="24"/>
          <w:szCs w:val="24"/>
        </w:rPr>
      </w:pPr>
    </w:p>
    <w:p w14:paraId="70C7A689" w14:textId="77777777" w:rsidR="00AB6933" w:rsidRPr="00D46A17" w:rsidRDefault="00AB6933" w:rsidP="00AB6933">
      <w:pPr>
        <w:ind w:right="-145"/>
        <w:rPr>
          <w:rFonts w:asciiTheme="majorHAnsi" w:hAnsiTheme="majorHAnsi" w:cstheme="majorHAnsi"/>
          <w:i/>
          <w:iCs/>
          <w:sz w:val="24"/>
          <w:szCs w:val="24"/>
        </w:rPr>
      </w:pPr>
      <w:r w:rsidRPr="00D46A17">
        <w:rPr>
          <w:rFonts w:asciiTheme="majorHAnsi" w:hAnsiTheme="majorHAnsi" w:cstheme="majorHAnsi"/>
          <w:i/>
          <w:iCs/>
          <w:sz w:val="24"/>
          <w:szCs w:val="24"/>
        </w:rPr>
        <w:t xml:space="preserve">To reduce energy consumption and CO2 emissions, the building sector must continue to tighten standards for new builds and improve the existing building stock. </w:t>
      </w:r>
    </w:p>
    <w:p w14:paraId="364CBBD3" w14:textId="77777777" w:rsidR="00AB6933" w:rsidRPr="00D46A17" w:rsidRDefault="00AB6933" w:rsidP="00AB6933">
      <w:pPr>
        <w:ind w:right="-145"/>
        <w:rPr>
          <w:rFonts w:asciiTheme="majorHAnsi" w:hAnsiTheme="majorHAnsi" w:cstheme="majorHAnsi"/>
          <w:i/>
          <w:iCs/>
          <w:sz w:val="24"/>
          <w:szCs w:val="24"/>
        </w:rPr>
      </w:pPr>
    </w:p>
    <w:p w14:paraId="38CE506A" w14:textId="04415E55" w:rsidR="00AB6933" w:rsidRDefault="00AB6933" w:rsidP="00AB6933">
      <w:pPr>
        <w:ind w:right="-145"/>
        <w:rPr>
          <w:rFonts w:asciiTheme="majorHAnsi" w:hAnsiTheme="majorHAnsi" w:cstheme="majorHAnsi"/>
          <w:i/>
          <w:iCs/>
          <w:sz w:val="24"/>
          <w:szCs w:val="24"/>
        </w:rPr>
      </w:pPr>
      <w:r w:rsidRPr="00D46A17">
        <w:rPr>
          <w:rFonts w:asciiTheme="majorHAnsi" w:hAnsiTheme="majorHAnsi" w:cstheme="majorHAnsi"/>
          <w:i/>
          <w:iCs/>
          <w:sz w:val="24"/>
          <w:szCs w:val="24"/>
        </w:rPr>
        <w:t xml:space="preserve">The </w:t>
      </w:r>
      <w:proofErr w:type="spellStart"/>
      <w:r w:rsidRPr="00D46A17">
        <w:rPr>
          <w:rFonts w:asciiTheme="majorHAnsi" w:hAnsiTheme="majorHAnsi" w:cstheme="majorHAnsi"/>
          <w:i/>
          <w:iCs/>
          <w:sz w:val="24"/>
          <w:szCs w:val="24"/>
        </w:rPr>
        <w:t>EnerPHit</w:t>
      </w:r>
      <w:proofErr w:type="spellEnd"/>
      <w:r w:rsidRPr="00D46A17">
        <w:rPr>
          <w:rFonts w:asciiTheme="majorHAnsi" w:hAnsiTheme="majorHAnsi" w:cstheme="majorHAnsi"/>
          <w:i/>
          <w:iCs/>
          <w:sz w:val="24"/>
          <w:szCs w:val="24"/>
        </w:rPr>
        <w:t xml:space="preserve"> standard provides a Passive</w:t>
      </w:r>
      <w:r>
        <w:rPr>
          <w:rFonts w:asciiTheme="majorHAnsi" w:hAnsiTheme="majorHAnsi" w:cstheme="majorHAnsi"/>
          <w:i/>
          <w:iCs/>
          <w:sz w:val="24"/>
          <w:szCs w:val="24"/>
        </w:rPr>
        <w:t xml:space="preserve"> house </w:t>
      </w:r>
      <w:r w:rsidRPr="00D46A17">
        <w:rPr>
          <w:rFonts w:asciiTheme="majorHAnsi" w:hAnsiTheme="majorHAnsi" w:cstheme="majorHAnsi"/>
          <w:i/>
          <w:iCs/>
          <w:sz w:val="24"/>
          <w:szCs w:val="24"/>
        </w:rPr>
        <w:t xml:space="preserve">oriented set of requirements for retrofits. It is designed to significantly reduce the energy consumption of a building while allowing a realistic amount of wiggle room for fixed factors in the project. Achieving </w:t>
      </w:r>
      <w:proofErr w:type="spellStart"/>
      <w:r w:rsidRPr="00D46A17">
        <w:rPr>
          <w:rFonts w:asciiTheme="majorHAnsi" w:hAnsiTheme="majorHAnsi" w:cstheme="majorHAnsi"/>
          <w:i/>
          <w:iCs/>
          <w:sz w:val="24"/>
          <w:szCs w:val="24"/>
        </w:rPr>
        <w:t>EnerPhit</w:t>
      </w:r>
      <w:proofErr w:type="spellEnd"/>
      <w:r w:rsidRPr="00D46A17">
        <w:rPr>
          <w:rFonts w:asciiTheme="majorHAnsi" w:hAnsiTheme="majorHAnsi" w:cstheme="majorHAnsi"/>
          <w:i/>
          <w:iCs/>
          <w:sz w:val="24"/>
          <w:szCs w:val="24"/>
        </w:rPr>
        <w:t xml:space="preserve"> is the peak for energy-efficient renovation projects and offers the same long list of benefits as passive House certification. </w:t>
      </w:r>
    </w:p>
    <w:p w14:paraId="5DEFC647" w14:textId="77777777" w:rsidR="00AB6933" w:rsidRPr="00155B3F" w:rsidRDefault="00AB6933" w:rsidP="00AB6933">
      <w:pPr>
        <w:ind w:right="-145"/>
        <w:rPr>
          <w:rFonts w:asciiTheme="majorHAnsi" w:hAnsiTheme="majorHAnsi" w:cstheme="majorHAnsi"/>
          <w:i/>
          <w:iCs/>
          <w:sz w:val="24"/>
          <w:szCs w:val="24"/>
        </w:rPr>
      </w:pPr>
    </w:p>
    <w:p w14:paraId="52966E7A" w14:textId="56E1A4AC" w:rsidR="00AB6933" w:rsidRDefault="00AB6933" w:rsidP="00AB6933">
      <w:pPr>
        <w:rPr>
          <w:rFonts w:asciiTheme="majorHAnsi" w:hAnsiTheme="majorHAnsi" w:cstheme="majorHAnsi"/>
          <w:i/>
          <w:iCs/>
          <w:sz w:val="24"/>
          <w:szCs w:val="24"/>
        </w:rPr>
      </w:pPr>
      <w:r>
        <w:rPr>
          <w:rFonts w:asciiTheme="majorHAnsi" w:hAnsiTheme="majorHAnsi" w:cstheme="majorHAnsi"/>
          <w:i/>
          <w:iCs/>
          <w:sz w:val="24"/>
          <w:szCs w:val="24"/>
        </w:rPr>
        <w:t xml:space="preserve">Create a report to identify and propose changes to the scenario building to attempt meet the </w:t>
      </w:r>
      <w:proofErr w:type="spellStart"/>
      <w:r>
        <w:rPr>
          <w:rFonts w:asciiTheme="majorHAnsi" w:hAnsiTheme="majorHAnsi" w:cstheme="majorHAnsi"/>
          <w:i/>
          <w:iCs/>
          <w:sz w:val="24"/>
          <w:szCs w:val="24"/>
        </w:rPr>
        <w:t>EnerPHit</w:t>
      </w:r>
      <w:proofErr w:type="spellEnd"/>
      <w:r>
        <w:rPr>
          <w:rFonts w:asciiTheme="majorHAnsi" w:hAnsiTheme="majorHAnsi" w:cstheme="majorHAnsi"/>
          <w:i/>
          <w:iCs/>
          <w:sz w:val="24"/>
          <w:szCs w:val="24"/>
        </w:rPr>
        <w:t xml:space="preserve"> standard, using its key assessments criteria and PHPP methodology.</w:t>
      </w:r>
    </w:p>
    <w:p w14:paraId="7A4C4395" w14:textId="77777777" w:rsidR="00EC3E36" w:rsidRDefault="00EC3E36" w:rsidP="00AB6933">
      <w:pPr>
        <w:rPr>
          <w:rFonts w:asciiTheme="majorHAnsi" w:hAnsiTheme="majorHAnsi" w:cstheme="majorHAnsi"/>
          <w:i/>
          <w:iCs/>
          <w:sz w:val="24"/>
          <w:szCs w:val="24"/>
        </w:rPr>
      </w:pPr>
    </w:p>
    <w:p w14:paraId="0A1D2BDB" w14:textId="3B3692FA" w:rsidR="009B2199" w:rsidRDefault="009B2199" w:rsidP="009B2199">
      <w:pPr>
        <w:jc w:val="both"/>
        <w:rPr>
          <w:rFonts w:asciiTheme="majorHAnsi" w:hAnsiTheme="majorHAnsi" w:cstheme="majorBidi"/>
          <w:i/>
          <w:iCs/>
          <w:sz w:val="24"/>
          <w:szCs w:val="24"/>
        </w:rPr>
      </w:pPr>
      <w:r w:rsidRPr="73DE0E53">
        <w:rPr>
          <w:rFonts w:asciiTheme="majorHAnsi" w:hAnsiTheme="majorHAnsi" w:cstheme="majorBidi"/>
          <w:i/>
          <w:iCs/>
          <w:sz w:val="24"/>
          <w:szCs w:val="24"/>
        </w:rPr>
        <w:t xml:space="preserve">The </w:t>
      </w:r>
      <w:r>
        <w:rPr>
          <w:rFonts w:asciiTheme="majorHAnsi" w:hAnsiTheme="majorHAnsi" w:cstheme="majorBidi"/>
          <w:i/>
          <w:iCs/>
          <w:sz w:val="24"/>
          <w:szCs w:val="24"/>
        </w:rPr>
        <w:t xml:space="preserve">report should include </w:t>
      </w:r>
      <w:r w:rsidRPr="73DE0E53">
        <w:rPr>
          <w:rFonts w:asciiTheme="majorHAnsi" w:hAnsiTheme="majorHAnsi" w:cstheme="majorBidi"/>
          <w:i/>
          <w:iCs/>
          <w:sz w:val="24"/>
          <w:szCs w:val="24"/>
        </w:rPr>
        <w:t>3 key components:</w:t>
      </w:r>
    </w:p>
    <w:p w14:paraId="1C2838DE" w14:textId="77777777" w:rsidR="009B2199" w:rsidRDefault="009B2199" w:rsidP="009B2199">
      <w:pPr>
        <w:jc w:val="both"/>
        <w:rPr>
          <w:rFonts w:asciiTheme="majorHAnsi" w:hAnsiTheme="majorHAnsi" w:cstheme="majorBidi"/>
          <w:i/>
          <w:iCs/>
          <w:sz w:val="24"/>
          <w:szCs w:val="24"/>
        </w:rPr>
      </w:pPr>
    </w:p>
    <w:p w14:paraId="4E1A5AFD" w14:textId="178E85BB" w:rsidR="009B2199" w:rsidRDefault="00EC3E36" w:rsidP="009B2199">
      <w:pPr>
        <w:pStyle w:val="ListParagraph"/>
        <w:numPr>
          <w:ilvl w:val="0"/>
          <w:numId w:val="19"/>
        </w:numPr>
        <w:jc w:val="both"/>
        <w:rPr>
          <w:rFonts w:asciiTheme="majorHAnsi" w:hAnsiTheme="majorHAnsi" w:cstheme="majorBidi"/>
          <w:i/>
          <w:iCs/>
          <w:sz w:val="24"/>
          <w:szCs w:val="24"/>
        </w:rPr>
      </w:pPr>
      <w:r>
        <w:rPr>
          <w:rFonts w:asciiTheme="majorHAnsi" w:hAnsiTheme="majorHAnsi" w:cstheme="majorBidi"/>
          <w:i/>
          <w:iCs/>
          <w:sz w:val="24"/>
          <w:szCs w:val="24"/>
        </w:rPr>
        <w:t>Identify the buildings fabric and M&amp;E provisions and m</w:t>
      </w:r>
      <w:r w:rsidR="00AC1A12">
        <w:rPr>
          <w:rFonts w:asciiTheme="majorHAnsi" w:hAnsiTheme="majorHAnsi" w:cstheme="majorBidi"/>
          <w:i/>
          <w:iCs/>
          <w:sz w:val="24"/>
          <w:szCs w:val="24"/>
        </w:rPr>
        <w:t>odel the e</w:t>
      </w:r>
      <w:r w:rsidR="009B2199">
        <w:rPr>
          <w:rFonts w:asciiTheme="majorHAnsi" w:hAnsiTheme="majorHAnsi" w:cstheme="majorBidi"/>
          <w:i/>
          <w:iCs/>
          <w:sz w:val="24"/>
          <w:szCs w:val="24"/>
        </w:rPr>
        <w:t xml:space="preserve">xisting </w:t>
      </w:r>
      <w:r w:rsidR="00AC1A12">
        <w:rPr>
          <w:rFonts w:asciiTheme="majorHAnsi" w:hAnsiTheme="majorHAnsi" w:cstheme="majorBidi"/>
          <w:i/>
          <w:iCs/>
          <w:sz w:val="24"/>
          <w:szCs w:val="24"/>
        </w:rPr>
        <w:t xml:space="preserve">building </w:t>
      </w:r>
      <w:r>
        <w:rPr>
          <w:rFonts w:asciiTheme="majorHAnsi" w:hAnsiTheme="majorHAnsi" w:cstheme="majorBidi"/>
          <w:i/>
          <w:iCs/>
          <w:sz w:val="24"/>
          <w:szCs w:val="24"/>
        </w:rPr>
        <w:t>in PHPP</w:t>
      </w:r>
      <w:r w:rsidR="009B2199">
        <w:rPr>
          <w:rFonts w:asciiTheme="majorHAnsi" w:hAnsiTheme="majorHAnsi" w:cstheme="majorBidi"/>
          <w:i/>
          <w:iCs/>
          <w:sz w:val="24"/>
          <w:szCs w:val="24"/>
        </w:rPr>
        <w:t xml:space="preserve"> . (33%)</w:t>
      </w:r>
    </w:p>
    <w:p w14:paraId="64217A8B" w14:textId="77777777" w:rsidR="009B2199" w:rsidRDefault="009B2199" w:rsidP="009B2199">
      <w:pPr>
        <w:pStyle w:val="ListParagraph"/>
        <w:jc w:val="both"/>
        <w:rPr>
          <w:rFonts w:asciiTheme="majorHAnsi" w:hAnsiTheme="majorHAnsi" w:cstheme="majorBidi"/>
          <w:i/>
          <w:iCs/>
          <w:sz w:val="24"/>
          <w:szCs w:val="24"/>
        </w:rPr>
      </w:pPr>
      <w:r>
        <w:rPr>
          <w:rFonts w:asciiTheme="majorHAnsi" w:hAnsiTheme="majorHAnsi" w:cstheme="majorBidi"/>
          <w:i/>
          <w:iCs/>
          <w:sz w:val="24"/>
          <w:szCs w:val="24"/>
        </w:rPr>
        <w:t xml:space="preserve"> </w:t>
      </w:r>
    </w:p>
    <w:p w14:paraId="382190EB" w14:textId="77777777" w:rsidR="004A41D4" w:rsidRDefault="00BF2447" w:rsidP="004A41D4">
      <w:pPr>
        <w:pStyle w:val="ListParagraph"/>
        <w:numPr>
          <w:ilvl w:val="0"/>
          <w:numId w:val="19"/>
        </w:numPr>
        <w:jc w:val="both"/>
        <w:rPr>
          <w:rFonts w:asciiTheme="majorHAnsi" w:hAnsiTheme="majorHAnsi" w:cstheme="majorBidi"/>
          <w:i/>
          <w:iCs/>
          <w:sz w:val="24"/>
          <w:szCs w:val="24"/>
        </w:rPr>
      </w:pPr>
      <w:r>
        <w:rPr>
          <w:rFonts w:asciiTheme="majorHAnsi" w:hAnsiTheme="majorHAnsi" w:cstheme="majorBidi"/>
          <w:i/>
          <w:iCs/>
          <w:sz w:val="24"/>
          <w:szCs w:val="24"/>
        </w:rPr>
        <w:t>Dynamically i</w:t>
      </w:r>
      <w:r w:rsidR="00EC3E36">
        <w:rPr>
          <w:rFonts w:asciiTheme="majorHAnsi" w:hAnsiTheme="majorHAnsi" w:cstheme="majorBidi"/>
          <w:i/>
          <w:iCs/>
          <w:sz w:val="24"/>
          <w:szCs w:val="24"/>
        </w:rPr>
        <w:t xml:space="preserve">mplement </w:t>
      </w:r>
      <w:r w:rsidR="0033034D">
        <w:rPr>
          <w:rFonts w:asciiTheme="majorHAnsi" w:hAnsiTheme="majorHAnsi" w:cstheme="majorBidi"/>
          <w:i/>
          <w:iCs/>
          <w:sz w:val="24"/>
          <w:szCs w:val="24"/>
        </w:rPr>
        <w:t xml:space="preserve">changes to the building </w:t>
      </w:r>
      <w:r>
        <w:rPr>
          <w:rFonts w:asciiTheme="majorHAnsi" w:hAnsiTheme="majorHAnsi" w:cstheme="majorBidi"/>
          <w:i/>
          <w:iCs/>
          <w:sz w:val="24"/>
          <w:szCs w:val="24"/>
        </w:rPr>
        <w:t xml:space="preserve">model to </w:t>
      </w:r>
      <w:r w:rsidR="0033034D">
        <w:rPr>
          <w:rFonts w:asciiTheme="majorHAnsi" w:hAnsiTheme="majorHAnsi" w:cstheme="majorBidi"/>
          <w:i/>
          <w:iCs/>
          <w:sz w:val="24"/>
          <w:szCs w:val="24"/>
        </w:rPr>
        <w:t xml:space="preserve">attempt to meet </w:t>
      </w:r>
      <w:proofErr w:type="spellStart"/>
      <w:r w:rsidR="0033034D">
        <w:rPr>
          <w:rFonts w:asciiTheme="majorHAnsi" w:hAnsiTheme="majorHAnsi" w:cstheme="majorBidi"/>
          <w:i/>
          <w:iCs/>
          <w:sz w:val="24"/>
          <w:szCs w:val="24"/>
        </w:rPr>
        <w:t>EnerPHit</w:t>
      </w:r>
      <w:proofErr w:type="spellEnd"/>
      <w:r w:rsidR="0033034D">
        <w:rPr>
          <w:rFonts w:asciiTheme="majorHAnsi" w:hAnsiTheme="majorHAnsi" w:cstheme="majorBidi"/>
          <w:i/>
          <w:iCs/>
          <w:sz w:val="24"/>
          <w:szCs w:val="24"/>
        </w:rPr>
        <w:t xml:space="preserve"> standard</w:t>
      </w:r>
      <w:r w:rsidR="009B2199" w:rsidRPr="73DE0E53">
        <w:rPr>
          <w:rFonts w:asciiTheme="majorHAnsi" w:hAnsiTheme="majorHAnsi" w:cstheme="majorBidi"/>
          <w:i/>
          <w:iCs/>
          <w:sz w:val="24"/>
          <w:szCs w:val="24"/>
        </w:rPr>
        <w:t>. (33%)</w:t>
      </w:r>
    </w:p>
    <w:p w14:paraId="7AC15AD7" w14:textId="77777777" w:rsidR="004A41D4" w:rsidRPr="004A41D4" w:rsidRDefault="004A41D4" w:rsidP="004A41D4">
      <w:pPr>
        <w:pStyle w:val="ListParagraph"/>
        <w:rPr>
          <w:rFonts w:asciiTheme="majorHAnsi" w:hAnsiTheme="majorHAnsi" w:cstheme="majorHAnsi"/>
          <w:i/>
          <w:iCs/>
          <w:sz w:val="24"/>
          <w:szCs w:val="24"/>
        </w:rPr>
      </w:pPr>
    </w:p>
    <w:p w14:paraId="37A5C08D" w14:textId="05363AA7" w:rsidR="00B26DC0" w:rsidRPr="00B26DC0" w:rsidRDefault="004A41D4" w:rsidP="004A41D4">
      <w:pPr>
        <w:pStyle w:val="ListParagraph"/>
        <w:numPr>
          <w:ilvl w:val="0"/>
          <w:numId w:val="19"/>
        </w:numPr>
        <w:jc w:val="both"/>
        <w:rPr>
          <w:rFonts w:asciiTheme="majorHAnsi" w:hAnsiTheme="majorHAnsi" w:cstheme="majorBidi"/>
          <w:i/>
          <w:iCs/>
          <w:sz w:val="24"/>
          <w:szCs w:val="24"/>
        </w:rPr>
      </w:pPr>
      <w:r w:rsidRPr="004A41D4">
        <w:rPr>
          <w:rFonts w:asciiTheme="majorHAnsi" w:hAnsiTheme="majorHAnsi" w:cstheme="majorHAnsi"/>
          <w:i/>
          <w:iCs/>
          <w:sz w:val="24"/>
          <w:szCs w:val="24"/>
        </w:rPr>
        <w:t xml:space="preserve">Utilising the output from the energy model justify the choices for the </w:t>
      </w:r>
      <w:r w:rsidR="00D630C7">
        <w:rPr>
          <w:rFonts w:asciiTheme="majorHAnsi" w:hAnsiTheme="majorHAnsi" w:cstheme="majorHAnsi"/>
          <w:i/>
          <w:iCs/>
          <w:sz w:val="24"/>
          <w:szCs w:val="24"/>
        </w:rPr>
        <w:t>interventions</w:t>
      </w:r>
      <w:r w:rsidRPr="004A41D4">
        <w:rPr>
          <w:rFonts w:asciiTheme="majorHAnsi" w:hAnsiTheme="majorHAnsi" w:cstheme="majorHAnsi"/>
          <w:i/>
          <w:iCs/>
          <w:sz w:val="24"/>
          <w:szCs w:val="24"/>
        </w:rPr>
        <w:t>, within the context of</w:t>
      </w:r>
      <w:r w:rsidR="00B26DC0">
        <w:rPr>
          <w:rFonts w:asciiTheme="majorHAnsi" w:hAnsiTheme="majorHAnsi" w:cstheme="majorHAnsi"/>
          <w:i/>
          <w:iCs/>
          <w:sz w:val="24"/>
          <w:szCs w:val="24"/>
        </w:rPr>
        <w:t>;</w:t>
      </w:r>
      <w:r w:rsidR="00696A0F">
        <w:rPr>
          <w:rFonts w:asciiTheme="majorHAnsi" w:hAnsiTheme="majorHAnsi" w:cstheme="majorHAnsi"/>
          <w:i/>
          <w:iCs/>
          <w:sz w:val="24"/>
          <w:szCs w:val="24"/>
        </w:rPr>
        <w:t xml:space="preserve"> </w:t>
      </w:r>
      <w:r w:rsidR="00696A0F" w:rsidRPr="00B26DC0">
        <w:rPr>
          <w:rFonts w:asciiTheme="majorHAnsi" w:hAnsiTheme="majorHAnsi" w:cstheme="majorBidi"/>
          <w:i/>
          <w:iCs/>
          <w:sz w:val="24"/>
          <w:szCs w:val="24"/>
        </w:rPr>
        <w:t>(33%)</w:t>
      </w:r>
    </w:p>
    <w:p w14:paraId="6CD8BBA9" w14:textId="77777777" w:rsidR="00B26DC0" w:rsidRPr="00B26DC0" w:rsidRDefault="00B26DC0" w:rsidP="00B26DC0">
      <w:pPr>
        <w:pStyle w:val="ListParagraph"/>
        <w:rPr>
          <w:rFonts w:asciiTheme="majorHAnsi" w:hAnsiTheme="majorHAnsi" w:cstheme="majorHAnsi"/>
          <w:i/>
          <w:iCs/>
          <w:sz w:val="24"/>
          <w:szCs w:val="24"/>
        </w:rPr>
      </w:pPr>
    </w:p>
    <w:p w14:paraId="0A651CCB" w14:textId="77777777" w:rsidR="00B26DC0" w:rsidRPr="00B26DC0" w:rsidRDefault="004A41D4" w:rsidP="00B26DC0">
      <w:pPr>
        <w:pStyle w:val="ListParagraph"/>
        <w:numPr>
          <w:ilvl w:val="1"/>
          <w:numId w:val="19"/>
        </w:numPr>
        <w:jc w:val="both"/>
        <w:rPr>
          <w:rFonts w:asciiTheme="majorHAnsi" w:hAnsiTheme="majorHAnsi" w:cstheme="majorBidi"/>
          <w:i/>
          <w:iCs/>
          <w:sz w:val="24"/>
          <w:szCs w:val="24"/>
        </w:rPr>
      </w:pPr>
      <w:r w:rsidRPr="004A41D4">
        <w:rPr>
          <w:rFonts w:asciiTheme="majorHAnsi" w:hAnsiTheme="majorHAnsi" w:cstheme="majorHAnsi"/>
          <w:i/>
          <w:iCs/>
          <w:sz w:val="24"/>
          <w:szCs w:val="24"/>
        </w:rPr>
        <w:t xml:space="preserve"> </w:t>
      </w:r>
      <w:r w:rsidR="00B26DC0">
        <w:rPr>
          <w:rFonts w:asciiTheme="majorHAnsi" w:hAnsiTheme="majorHAnsi" w:cstheme="majorHAnsi"/>
          <w:i/>
          <w:iCs/>
          <w:sz w:val="24"/>
          <w:szCs w:val="24"/>
        </w:rPr>
        <w:t>Comfort and health</w:t>
      </w:r>
    </w:p>
    <w:p w14:paraId="229145EF" w14:textId="77777777" w:rsidR="00696A0F" w:rsidRPr="00696A0F" w:rsidRDefault="00B26DC0" w:rsidP="00B26DC0">
      <w:pPr>
        <w:pStyle w:val="ListParagraph"/>
        <w:numPr>
          <w:ilvl w:val="1"/>
          <w:numId w:val="19"/>
        </w:numPr>
        <w:jc w:val="both"/>
        <w:rPr>
          <w:rFonts w:asciiTheme="majorHAnsi" w:hAnsiTheme="majorHAnsi" w:cstheme="majorBidi"/>
          <w:i/>
          <w:iCs/>
          <w:sz w:val="24"/>
          <w:szCs w:val="24"/>
        </w:rPr>
      </w:pPr>
      <w:r>
        <w:rPr>
          <w:rFonts w:asciiTheme="majorHAnsi" w:hAnsiTheme="majorHAnsi" w:cstheme="majorHAnsi"/>
          <w:i/>
          <w:iCs/>
          <w:sz w:val="24"/>
          <w:szCs w:val="24"/>
        </w:rPr>
        <w:t>L</w:t>
      </w:r>
      <w:r w:rsidR="004A41D4" w:rsidRPr="00B26DC0">
        <w:rPr>
          <w:rFonts w:asciiTheme="majorHAnsi" w:hAnsiTheme="majorHAnsi" w:cstheme="majorHAnsi"/>
          <w:i/>
          <w:iCs/>
          <w:sz w:val="24"/>
          <w:szCs w:val="24"/>
        </w:rPr>
        <w:t>ow carbon/energy</w:t>
      </w:r>
      <w:r>
        <w:rPr>
          <w:rFonts w:asciiTheme="majorHAnsi" w:hAnsiTheme="majorHAnsi" w:cstheme="majorHAnsi"/>
          <w:i/>
          <w:iCs/>
          <w:sz w:val="24"/>
          <w:szCs w:val="24"/>
        </w:rPr>
        <w:t xml:space="preserve"> </w:t>
      </w:r>
      <w:r w:rsidRPr="00B26DC0">
        <w:rPr>
          <w:rFonts w:asciiTheme="majorHAnsi" w:hAnsiTheme="majorHAnsi" w:cstheme="majorHAnsi"/>
          <w:i/>
          <w:iCs/>
          <w:sz w:val="24"/>
          <w:szCs w:val="24"/>
        </w:rPr>
        <w:t>(for both upfront and operational running costs</w:t>
      </w:r>
      <w:r w:rsidR="00696A0F">
        <w:rPr>
          <w:rFonts w:asciiTheme="majorHAnsi" w:hAnsiTheme="majorHAnsi" w:cstheme="majorHAnsi"/>
          <w:i/>
          <w:iCs/>
          <w:sz w:val="24"/>
          <w:szCs w:val="24"/>
        </w:rPr>
        <w:t>)</w:t>
      </w:r>
    </w:p>
    <w:p w14:paraId="11136FC6" w14:textId="2D814D22" w:rsidR="00696A0F" w:rsidRPr="00696A0F" w:rsidRDefault="00696A0F" w:rsidP="00B26DC0">
      <w:pPr>
        <w:pStyle w:val="ListParagraph"/>
        <w:numPr>
          <w:ilvl w:val="1"/>
          <w:numId w:val="19"/>
        </w:numPr>
        <w:jc w:val="both"/>
        <w:rPr>
          <w:rFonts w:asciiTheme="majorHAnsi" w:hAnsiTheme="majorHAnsi" w:cstheme="majorBidi"/>
          <w:i/>
          <w:iCs/>
          <w:sz w:val="24"/>
          <w:szCs w:val="24"/>
        </w:rPr>
      </w:pPr>
      <w:r>
        <w:rPr>
          <w:rFonts w:asciiTheme="majorHAnsi" w:hAnsiTheme="majorHAnsi" w:cstheme="majorHAnsi"/>
          <w:i/>
          <w:iCs/>
          <w:sz w:val="24"/>
          <w:szCs w:val="24"/>
        </w:rPr>
        <w:t>L</w:t>
      </w:r>
      <w:r w:rsidR="004A41D4" w:rsidRPr="00B26DC0">
        <w:rPr>
          <w:rFonts w:asciiTheme="majorHAnsi" w:hAnsiTheme="majorHAnsi" w:cstheme="majorHAnsi"/>
          <w:i/>
          <w:iCs/>
          <w:sz w:val="24"/>
          <w:szCs w:val="24"/>
        </w:rPr>
        <w:t>ow embodied carbon/ energy</w:t>
      </w:r>
      <w:r>
        <w:rPr>
          <w:rFonts w:asciiTheme="majorHAnsi" w:hAnsiTheme="majorHAnsi" w:cstheme="majorHAnsi"/>
          <w:i/>
          <w:iCs/>
          <w:sz w:val="24"/>
          <w:szCs w:val="24"/>
        </w:rPr>
        <w:t xml:space="preserve"> material choices </w:t>
      </w:r>
    </w:p>
    <w:p w14:paraId="4F269567" w14:textId="204E2DDF" w:rsidR="009B2199" w:rsidRPr="00B26DC0" w:rsidRDefault="00696A0F" w:rsidP="00B26DC0">
      <w:pPr>
        <w:pStyle w:val="ListParagraph"/>
        <w:numPr>
          <w:ilvl w:val="1"/>
          <w:numId w:val="19"/>
        </w:numPr>
        <w:jc w:val="both"/>
        <w:rPr>
          <w:rFonts w:asciiTheme="majorHAnsi" w:hAnsiTheme="majorHAnsi" w:cstheme="majorBidi"/>
          <w:i/>
          <w:iCs/>
          <w:sz w:val="24"/>
          <w:szCs w:val="24"/>
        </w:rPr>
      </w:pPr>
      <w:r>
        <w:rPr>
          <w:rFonts w:asciiTheme="majorHAnsi" w:hAnsiTheme="majorHAnsi" w:cstheme="majorHAnsi"/>
          <w:i/>
          <w:iCs/>
          <w:sz w:val="24"/>
          <w:szCs w:val="24"/>
        </w:rPr>
        <w:t>F</w:t>
      </w:r>
      <w:r w:rsidR="004A41D4" w:rsidRPr="00B26DC0">
        <w:rPr>
          <w:rFonts w:asciiTheme="majorHAnsi" w:hAnsiTheme="majorHAnsi" w:cstheme="majorHAnsi"/>
          <w:i/>
          <w:iCs/>
          <w:sz w:val="24"/>
          <w:szCs w:val="24"/>
        </w:rPr>
        <w:t xml:space="preserve">inancial savings. </w:t>
      </w:r>
    </w:p>
    <w:p w14:paraId="32D7CBAB" w14:textId="77777777" w:rsidR="00CB5813" w:rsidRDefault="00CB5813" w:rsidP="00AB6933">
      <w:pPr>
        <w:rPr>
          <w:rFonts w:asciiTheme="majorHAnsi" w:hAnsiTheme="majorHAnsi" w:cstheme="majorHAnsi"/>
          <w:i/>
          <w:iCs/>
          <w:sz w:val="24"/>
          <w:szCs w:val="24"/>
        </w:rPr>
      </w:pPr>
    </w:p>
    <w:p w14:paraId="243C39B2" w14:textId="77777777" w:rsidR="00AA5569" w:rsidRDefault="00AA5569" w:rsidP="00AA5569">
      <w:pPr>
        <w:jc w:val="both"/>
        <w:rPr>
          <w:rFonts w:asciiTheme="majorHAnsi" w:hAnsiTheme="majorHAnsi" w:cstheme="majorBidi"/>
          <w:i/>
          <w:iCs/>
          <w:sz w:val="24"/>
          <w:szCs w:val="24"/>
        </w:rPr>
      </w:pPr>
    </w:p>
    <w:p w14:paraId="72866AF1" w14:textId="77777777" w:rsidR="00BD6210" w:rsidRDefault="00BD6210">
      <w:pPr>
        <w:rPr>
          <w:rFonts w:ascii="Arial" w:hAnsi="Arial" w:cs="Arial"/>
          <w:sz w:val="22"/>
          <w:szCs w:val="22"/>
        </w:rPr>
      </w:pPr>
      <w:r>
        <w:rPr>
          <w:rFonts w:ascii="Arial" w:hAnsi="Arial" w:cs="Arial"/>
          <w:sz w:val="22"/>
          <w:szCs w:val="22"/>
        </w:rPr>
        <w:br w:type="page"/>
      </w:r>
    </w:p>
    <w:p w14:paraId="2CD78145" w14:textId="77777777" w:rsidR="00EE6F25" w:rsidRPr="00A406E5" w:rsidRDefault="00EE6F25" w:rsidP="005969E2">
      <w:pPr>
        <w:jc w:val="both"/>
        <w:rPr>
          <w:rFonts w:ascii="Arial" w:hAnsi="Arial" w:cs="Arial"/>
          <w:sz w:val="22"/>
          <w:szCs w:val="22"/>
        </w:rPr>
      </w:pPr>
    </w:p>
    <w:p w14:paraId="76CA4A00" w14:textId="77777777" w:rsidR="00895734" w:rsidRDefault="00895734" w:rsidP="00895734">
      <w:pPr>
        <w:pStyle w:val="Heading2"/>
        <w:ind w:left="567" w:firstLine="142"/>
        <w:rPr>
          <w:rFonts w:ascii="Arial" w:hAnsi="Arial" w:cs="Arial"/>
          <w:sz w:val="22"/>
          <w:szCs w:val="22"/>
        </w:rPr>
      </w:pPr>
      <w:r w:rsidRPr="00FA7E96">
        <w:rPr>
          <w:rFonts w:ascii="Arial" w:hAnsi="Arial" w:cs="Arial"/>
          <w:sz w:val="22"/>
          <w:szCs w:val="22"/>
        </w:rPr>
        <w:t>Use of Generative AI in Assessment</w:t>
      </w:r>
    </w:p>
    <w:p w14:paraId="4985E20D" w14:textId="77777777" w:rsidR="00895734" w:rsidRPr="00FA7E96" w:rsidRDefault="00895734" w:rsidP="00895734">
      <w:pPr>
        <w:rPr>
          <w:rFonts w:ascii="Arial" w:hAnsi="Arial" w:cs="Arial"/>
          <w:sz w:val="22"/>
          <w:szCs w:val="22"/>
        </w:rPr>
      </w:pPr>
      <w:r>
        <w:tab/>
      </w:r>
      <w:r w:rsidRPr="00FA7E96">
        <w:rPr>
          <w:rFonts w:ascii="Arial" w:hAnsi="Arial" w:cs="Arial"/>
          <w:sz w:val="22"/>
          <w:szCs w:val="22"/>
        </w:rPr>
        <w:t>(Lecturer to indicate Yes or Not against each element)</w:t>
      </w:r>
    </w:p>
    <w:p w14:paraId="303DF6E6" w14:textId="77777777" w:rsidR="00895734" w:rsidRDefault="00895734" w:rsidP="00895734">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14:paraId="543597CA" w14:textId="77777777" w:rsidR="00895734" w:rsidRPr="00FA7E96" w:rsidRDefault="00895734" w:rsidP="00895734">
      <w:pPr>
        <w:rPr>
          <w:rFonts w:eastAsia="Calibri"/>
        </w:rPr>
      </w:pPr>
    </w:p>
    <w:tbl>
      <w:tblPr>
        <w:tblStyle w:val="TableGrid"/>
        <w:tblW w:w="9064" w:type="dxa"/>
        <w:tblInd w:w="60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250"/>
        <w:gridCol w:w="5397"/>
        <w:gridCol w:w="1417"/>
      </w:tblGrid>
      <w:tr w:rsidR="00895734" w:rsidRPr="00FA7E96" w14:paraId="2C83C875" w14:textId="77777777" w:rsidTr="385A374E">
        <w:trPr>
          <w:trHeight w:val="300"/>
        </w:trPr>
        <w:tc>
          <w:tcPr>
            <w:tcW w:w="2250" w:type="dxa"/>
            <w:tcMar>
              <w:left w:w="105" w:type="dxa"/>
              <w:right w:w="105" w:type="dxa"/>
            </w:tcMar>
          </w:tcPr>
          <w:p w14:paraId="270D101A"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RESEARCH</w:t>
            </w:r>
          </w:p>
        </w:tc>
        <w:tc>
          <w:tcPr>
            <w:tcW w:w="5397" w:type="dxa"/>
            <w:tcMar>
              <w:left w:w="105" w:type="dxa"/>
              <w:right w:w="105" w:type="dxa"/>
            </w:tcMar>
          </w:tcPr>
          <w:p w14:paraId="3B2F889E" w14:textId="0131C2E0" w:rsidR="00895734" w:rsidRPr="00FA7E96" w:rsidRDefault="00B014D7" w:rsidP="002F3400">
            <w:pPr>
              <w:spacing w:line="259" w:lineRule="auto"/>
              <w:rPr>
                <w:rFonts w:ascii="Arial" w:eastAsia="Calibri" w:hAnsi="Arial" w:cs="Arial"/>
                <w:sz w:val="22"/>
                <w:szCs w:val="22"/>
              </w:rPr>
            </w:pPr>
            <w:r w:rsidRPr="0087277F">
              <w:rPr>
                <w:rFonts w:ascii="Arial" w:eastAsia="Calibri" w:hAnsi="Arial" w:cs="Arial"/>
                <w:sz w:val="22"/>
                <w:szCs w:val="22"/>
              </w:rPr>
              <w:t>For this assessment, you can use Generative AI to support you in research and data analysis.  </w:t>
            </w:r>
          </w:p>
        </w:tc>
        <w:tc>
          <w:tcPr>
            <w:tcW w:w="1417" w:type="dxa"/>
          </w:tcPr>
          <w:p w14:paraId="2998E0B4" w14:textId="3C54A469" w:rsidR="00895734" w:rsidRDefault="00895734" w:rsidP="002F3400">
            <w:pPr>
              <w:rPr>
                <w:rFonts w:ascii="Arial" w:eastAsia="Calibri" w:hAnsi="Arial" w:cs="Arial"/>
                <w:sz w:val="22"/>
                <w:szCs w:val="22"/>
              </w:rPr>
            </w:pPr>
            <w:r w:rsidRPr="385A374E">
              <w:rPr>
                <w:rFonts w:ascii="Arial" w:eastAsia="Calibri" w:hAnsi="Arial" w:cs="Arial"/>
                <w:sz w:val="22"/>
                <w:szCs w:val="22"/>
              </w:rPr>
              <w:t xml:space="preserve">Yes </w:t>
            </w:r>
            <w:sdt>
              <w:sdtPr>
                <w:rPr>
                  <w:rFonts w:ascii="Arial" w:hAnsi="Arial" w:cs="Arial"/>
                  <w:sz w:val="22"/>
                  <w:szCs w:val="22"/>
                </w:rPr>
                <w:id w:val="2132582787"/>
                <w14:checkbox>
                  <w14:checked w14:val="1"/>
                  <w14:checkedState w14:val="2612" w14:font="MS Gothic"/>
                  <w14:uncheckedState w14:val="2610" w14:font="MS Gothic"/>
                </w14:checkbox>
              </w:sdtPr>
              <w:sdtContent>
                <w:r w:rsidR="00143DFB">
                  <w:rPr>
                    <w:rFonts w:ascii="MS Gothic" w:eastAsia="MS Gothic" w:hAnsi="MS Gothic" w:cs="Arial" w:hint="eastAsia"/>
                    <w:sz w:val="22"/>
                    <w:szCs w:val="22"/>
                  </w:rPr>
                  <w:t>☒</w:t>
                </w:r>
              </w:sdtContent>
            </w:sdt>
          </w:p>
          <w:p w14:paraId="68F121EB" w14:textId="77777777" w:rsidR="00895734" w:rsidRDefault="00895734" w:rsidP="002F3400">
            <w:pPr>
              <w:rPr>
                <w:rFonts w:ascii="Arial" w:eastAsia="Calibri" w:hAnsi="Arial" w:cs="Arial"/>
                <w:sz w:val="22"/>
                <w:szCs w:val="22"/>
              </w:rPr>
            </w:pPr>
          </w:p>
          <w:p w14:paraId="05AF2DFC" w14:textId="77777777"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32746510"/>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895734" w:rsidRPr="00FA7E96" w14:paraId="69A5694E" w14:textId="77777777" w:rsidTr="385A374E">
        <w:trPr>
          <w:trHeight w:val="300"/>
        </w:trPr>
        <w:tc>
          <w:tcPr>
            <w:tcW w:w="2250" w:type="dxa"/>
            <w:tcMar>
              <w:left w:w="105" w:type="dxa"/>
              <w:right w:w="105" w:type="dxa"/>
            </w:tcMar>
          </w:tcPr>
          <w:p w14:paraId="56ADF4EA"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STRUCTURE</w:t>
            </w:r>
          </w:p>
        </w:tc>
        <w:tc>
          <w:tcPr>
            <w:tcW w:w="5397" w:type="dxa"/>
            <w:tcMar>
              <w:left w:w="105" w:type="dxa"/>
              <w:right w:w="105" w:type="dxa"/>
            </w:tcMar>
          </w:tcPr>
          <w:p w14:paraId="6A9988A0"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structuring your submission, including creating a draft argument structure, identifying parts and headings, etc.</w:t>
            </w:r>
          </w:p>
        </w:tc>
        <w:tc>
          <w:tcPr>
            <w:tcW w:w="1417" w:type="dxa"/>
          </w:tcPr>
          <w:p w14:paraId="1F1B573E" w14:textId="69DF7E5B" w:rsidR="00895734" w:rsidRDefault="00895734" w:rsidP="002F3400">
            <w:pPr>
              <w:rPr>
                <w:rFonts w:ascii="Arial" w:eastAsia="Calibri" w:hAnsi="Arial" w:cs="Arial"/>
                <w:sz w:val="22"/>
                <w:szCs w:val="22"/>
              </w:rPr>
            </w:pPr>
            <w:r w:rsidRPr="385A374E">
              <w:rPr>
                <w:rFonts w:ascii="Arial" w:eastAsia="Calibri" w:hAnsi="Arial" w:cs="Arial"/>
                <w:sz w:val="22"/>
                <w:szCs w:val="22"/>
              </w:rPr>
              <w:t xml:space="preserve">Yes </w:t>
            </w:r>
            <w:sdt>
              <w:sdtPr>
                <w:rPr>
                  <w:rFonts w:ascii="Arial" w:hAnsi="Arial" w:cs="Arial"/>
                  <w:sz w:val="22"/>
                  <w:szCs w:val="22"/>
                </w:rPr>
                <w:id w:val="-1963106295"/>
                <w14:checkbox>
                  <w14:checked w14:val="1"/>
                  <w14:checkedState w14:val="2612" w14:font="MS Gothic"/>
                  <w14:uncheckedState w14:val="2610" w14:font="MS Gothic"/>
                </w14:checkbox>
              </w:sdtPr>
              <w:sdtContent>
                <w:r w:rsidR="00143DFB">
                  <w:rPr>
                    <w:rFonts w:ascii="MS Gothic" w:eastAsia="MS Gothic" w:hAnsi="MS Gothic" w:cs="Arial" w:hint="eastAsia"/>
                    <w:sz w:val="22"/>
                    <w:szCs w:val="22"/>
                  </w:rPr>
                  <w:t>☒</w:t>
                </w:r>
              </w:sdtContent>
            </w:sdt>
          </w:p>
          <w:p w14:paraId="76EE9553" w14:textId="77777777" w:rsidR="00895734" w:rsidRDefault="00895734" w:rsidP="002F3400">
            <w:pPr>
              <w:rPr>
                <w:rFonts w:ascii="Arial" w:eastAsia="Calibri" w:hAnsi="Arial" w:cs="Arial"/>
                <w:sz w:val="22"/>
                <w:szCs w:val="22"/>
              </w:rPr>
            </w:pPr>
          </w:p>
          <w:p w14:paraId="39E38D02" w14:textId="0B57E9E9" w:rsidR="00895734" w:rsidRPr="00FA7E96" w:rsidRDefault="00895734" w:rsidP="002F3400">
            <w:pPr>
              <w:rPr>
                <w:rFonts w:ascii="Arial" w:eastAsia="Calibri" w:hAnsi="Arial" w:cs="Arial"/>
                <w:sz w:val="22"/>
                <w:szCs w:val="22"/>
              </w:rPr>
            </w:pPr>
            <w:r w:rsidRPr="385A374E">
              <w:rPr>
                <w:rFonts w:ascii="Arial" w:eastAsia="Calibri" w:hAnsi="Arial" w:cs="Arial"/>
                <w:sz w:val="22"/>
                <w:szCs w:val="22"/>
              </w:rPr>
              <w:t xml:space="preserve">No </w:t>
            </w:r>
            <w:sdt>
              <w:sdtPr>
                <w:rPr>
                  <w:rFonts w:ascii="Arial" w:hAnsi="Arial" w:cs="Arial"/>
                  <w:sz w:val="22"/>
                  <w:szCs w:val="22"/>
                </w:rPr>
                <w:id w:val="-1770765072"/>
                <w14:checkbox>
                  <w14:checked w14:val="0"/>
                  <w14:checkedState w14:val="2612" w14:font="MS Gothic"/>
                  <w14:uncheckedState w14:val="2610" w14:font="MS Gothic"/>
                </w14:checkbox>
              </w:sdtPr>
              <w:sdtContent>
                <w:r w:rsidR="279CF010" w:rsidRPr="385A374E">
                  <w:rPr>
                    <w:rFonts w:ascii="MS Gothic" w:eastAsia="MS Gothic" w:hAnsi="MS Gothic" w:cs="MS Gothic"/>
                    <w:sz w:val="22"/>
                    <w:szCs w:val="22"/>
                  </w:rPr>
                  <w:t>☐</w:t>
                </w:r>
              </w:sdtContent>
            </w:sdt>
          </w:p>
        </w:tc>
      </w:tr>
      <w:tr w:rsidR="00895734" w:rsidRPr="00FA7E96" w14:paraId="10F039C9" w14:textId="77777777" w:rsidTr="385A374E">
        <w:trPr>
          <w:trHeight w:val="300"/>
        </w:trPr>
        <w:tc>
          <w:tcPr>
            <w:tcW w:w="2250" w:type="dxa"/>
            <w:tcMar>
              <w:left w:w="105" w:type="dxa"/>
              <w:right w:w="105" w:type="dxa"/>
            </w:tcMar>
          </w:tcPr>
          <w:p w14:paraId="09C5BE8A"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PROOFREADING</w:t>
            </w:r>
          </w:p>
        </w:tc>
        <w:tc>
          <w:tcPr>
            <w:tcW w:w="5397" w:type="dxa"/>
            <w:tcMar>
              <w:left w:w="105" w:type="dxa"/>
              <w:right w:w="105" w:type="dxa"/>
            </w:tcMar>
          </w:tcPr>
          <w:p w14:paraId="022B6883" w14:textId="523FB2CA" w:rsidR="00895734" w:rsidRPr="00FA7E96" w:rsidRDefault="00B014D7" w:rsidP="002F3400">
            <w:pPr>
              <w:spacing w:line="259" w:lineRule="auto"/>
              <w:rPr>
                <w:rFonts w:ascii="Arial" w:eastAsia="Calibri" w:hAnsi="Arial" w:cs="Arial"/>
                <w:sz w:val="22"/>
                <w:szCs w:val="22"/>
              </w:rPr>
            </w:pPr>
            <w:r w:rsidRPr="0087277F">
              <w:rPr>
                <w:rFonts w:ascii="Arial" w:eastAsia="Calibri" w:hAnsi="Arial" w:cs="Arial"/>
                <w:sz w:val="22"/>
                <w:szCs w:val="22"/>
              </w:rPr>
              <w:t>For this assessment, you can use Generative AI to check your own text/creation for grammatical and syntactical mistakes, including getting suggestions to rephrase your work.   </w:t>
            </w:r>
          </w:p>
        </w:tc>
        <w:tc>
          <w:tcPr>
            <w:tcW w:w="1417" w:type="dxa"/>
          </w:tcPr>
          <w:p w14:paraId="56551BCA" w14:textId="0728E70A"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324893659"/>
                <w14:checkbox>
                  <w14:checked w14:val="1"/>
                  <w14:checkedState w14:val="2612" w14:font="MS Gothic"/>
                  <w14:uncheckedState w14:val="2610" w14:font="MS Gothic"/>
                </w14:checkbox>
              </w:sdtPr>
              <w:sdtContent>
                <w:r w:rsidR="00143DFB">
                  <w:rPr>
                    <w:rFonts w:ascii="MS Gothic" w:eastAsia="MS Gothic" w:hAnsi="MS Gothic" w:cs="Arial" w:hint="eastAsia"/>
                    <w:sz w:val="22"/>
                    <w:szCs w:val="22"/>
                  </w:rPr>
                  <w:t>☒</w:t>
                </w:r>
              </w:sdtContent>
            </w:sdt>
          </w:p>
          <w:p w14:paraId="1A18090D" w14:textId="77777777" w:rsidR="00895734" w:rsidRDefault="00895734" w:rsidP="002F3400">
            <w:pPr>
              <w:rPr>
                <w:rFonts w:ascii="Arial" w:eastAsia="Calibri" w:hAnsi="Arial" w:cs="Arial"/>
                <w:sz w:val="22"/>
                <w:szCs w:val="22"/>
              </w:rPr>
            </w:pPr>
          </w:p>
          <w:p w14:paraId="271FFB16" w14:textId="4D68C199" w:rsidR="00895734" w:rsidRPr="00FA7E96" w:rsidRDefault="00895734" w:rsidP="002F3400">
            <w:pPr>
              <w:rPr>
                <w:rFonts w:ascii="Arial" w:eastAsia="Calibri" w:hAnsi="Arial" w:cs="Arial"/>
                <w:sz w:val="22"/>
                <w:szCs w:val="22"/>
              </w:rPr>
            </w:pPr>
            <w:r w:rsidRPr="385A374E">
              <w:rPr>
                <w:rFonts w:ascii="Arial" w:eastAsia="Calibri" w:hAnsi="Arial" w:cs="Arial"/>
                <w:sz w:val="22"/>
                <w:szCs w:val="22"/>
              </w:rPr>
              <w:t xml:space="preserve">No </w:t>
            </w:r>
            <w:sdt>
              <w:sdtPr>
                <w:rPr>
                  <w:rFonts w:ascii="Arial" w:hAnsi="Arial" w:cs="Arial"/>
                  <w:sz w:val="22"/>
                  <w:szCs w:val="22"/>
                </w:rPr>
                <w:id w:val="-2147112077"/>
                <w14:checkbox>
                  <w14:checked w14:val="0"/>
                  <w14:checkedState w14:val="2612" w14:font="MS Gothic"/>
                  <w14:uncheckedState w14:val="2610" w14:font="MS Gothic"/>
                </w14:checkbox>
              </w:sdtPr>
              <w:sdtContent>
                <w:r w:rsidR="49F1C0A1" w:rsidRPr="385A374E">
                  <w:rPr>
                    <w:rFonts w:ascii="MS Gothic" w:eastAsia="MS Gothic" w:hAnsi="MS Gothic" w:cs="MS Gothic"/>
                    <w:sz w:val="22"/>
                    <w:szCs w:val="22"/>
                  </w:rPr>
                  <w:t>☐</w:t>
                </w:r>
              </w:sdtContent>
            </w:sdt>
          </w:p>
        </w:tc>
      </w:tr>
      <w:tr w:rsidR="00895734" w:rsidRPr="00FA7E96" w14:paraId="569E6949" w14:textId="77777777" w:rsidTr="385A374E">
        <w:trPr>
          <w:trHeight w:val="300"/>
        </w:trPr>
        <w:tc>
          <w:tcPr>
            <w:tcW w:w="2250" w:type="dxa"/>
            <w:tcMar>
              <w:left w:w="105" w:type="dxa"/>
              <w:right w:w="105" w:type="dxa"/>
            </w:tcMar>
          </w:tcPr>
          <w:p w14:paraId="6AE58FBC"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WRITING</w:t>
            </w:r>
          </w:p>
        </w:tc>
        <w:tc>
          <w:tcPr>
            <w:tcW w:w="5397" w:type="dxa"/>
            <w:tcMar>
              <w:left w:w="105" w:type="dxa"/>
              <w:right w:w="105" w:type="dxa"/>
            </w:tcMar>
          </w:tcPr>
          <w:p w14:paraId="03C81696"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text for submission.</w:t>
            </w:r>
          </w:p>
        </w:tc>
        <w:tc>
          <w:tcPr>
            <w:tcW w:w="1417" w:type="dxa"/>
          </w:tcPr>
          <w:p w14:paraId="2E173290" w14:textId="77777777"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4AFB8F62" w14:textId="77777777" w:rsidR="00895734" w:rsidRDefault="00895734" w:rsidP="002F3400">
            <w:pPr>
              <w:rPr>
                <w:rFonts w:ascii="Arial" w:eastAsia="Calibri" w:hAnsi="Arial" w:cs="Arial"/>
                <w:sz w:val="22"/>
                <w:szCs w:val="22"/>
              </w:rPr>
            </w:pPr>
          </w:p>
          <w:p w14:paraId="2FB890F9" w14:textId="32FB864C" w:rsidR="00895734" w:rsidRPr="00FA7E96" w:rsidRDefault="00895734" w:rsidP="002F3400">
            <w:pPr>
              <w:rPr>
                <w:rFonts w:ascii="Arial" w:eastAsia="Calibri" w:hAnsi="Arial" w:cs="Arial"/>
                <w:sz w:val="22"/>
                <w:szCs w:val="22"/>
              </w:rPr>
            </w:pPr>
            <w:r w:rsidRPr="385A374E">
              <w:rPr>
                <w:rFonts w:ascii="Arial" w:eastAsia="Calibri" w:hAnsi="Arial" w:cs="Arial"/>
                <w:sz w:val="22"/>
                <w:szCs w:val="22"/>
              </w:rPr>
              <w:t>N</w:t>
            </w:r>
            <w:r w:rsidR="76C37A88" w:rsidRPr="385A374E">
              <w:rPr>
                <w:rFonts w:ascii="Arial" w:eastAsia="Calibri" w:hAnsi="Arial" w:cs="Arial"/>
                <w:sz w:val="22"/>
                <w:szCs w:val="22"/>
              </w:rPr>
              <w:t>o</w:t>
            </w:r>
            <w:r w:rsidRPr="385A374E">
              <w:rPr>
                <w:rFonts w:ascii="Arial" w:eastAsia="Calibri" w:hAnsi="Arial" w:cs="Arial"/>
                <w:sz w:val="22"/>
                <w:szCs w:val="22"/>
              </w:rPr>
              <w:t xml:space="preserve"> </w:t>
            </w:r>
            <w:sdt>
              <w:sdtPr>
                <w:rPr>
                  <w:rFonts w:ascii="Arial" w:hAnsi="Arial" w:cs="Arial"/>
                  <w:sz w:val="22"/>
                  <w:szCs w:val="22"/>
                </w:rPr>
                <w:id w:val="-1362739539"/>
                <w14:checkbox>
                  <w14:checked w14:val="1"/>
                  <w14:checkedState w14:val="2612" w14:font="MS Gothic"/>
                  <w14:uncheckedState w14:val="2610" w14:font="MS Gothic"/>
                </w14:checkbox>
              </w:sdtPr>
              <w:sdtContent>
                <w:r w:rsidR="00143DFB">
                  <w:rPr>
                    <w:rFonts w:ascii="MS Gothic" w:eastAsia="MS Gothic" w:hAnsi="MS Gothic" w:cs="Arial" w:hint="eastAsia"/>
                    <w:sz w:val="22"/>
                    <w:szCs w:val="22"/>
                  </w:rPr>
                  <w:t>☒</w:t>
                </w:r>
              </w:sdtContent>
            </w:sdt>
          </w:p>
        </w:tc>
      </w:tr>
      <w:tr w:rsidR="00895734" w:rsidRPr="00FA7E96" w14:paraId="5AC0569B" w14:textId="77777777" w:rsidTr="385A374E">
        <w:trPr>
          <w:trHeight w:val="300"/>
        </w:trPr>
        <w:tc>
          <w:tcPr>
            <w:tcW w:w="2250" w:type="dxa"/>
            <w:tcMar>
              <w:left w:w="105" w:type="dxa"/>
              <w:right w:w="105" w:type="dxa"/>
            </w:tcMar>
          </w:tcPr>
          <w:p w14:paraId="163A04A4"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CREATIVE</w:t>
            </w:r>
          </w:p>
        </w:tc>
        <w:tc>
          <w:tcPr>
            <w:tcW w:w="5397" w:type="dxa"/>
            <w:tcMar>
              <w:left w:w="105" w:type="dxa"/>
              <w:right w:w="105" w:type="dxa"/>
            </w:tcMar>
          </w:tcPr>
          <w:p w14:paraId="4AD0C95D"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creative materials, such as images.</w:t>
            </w:r>
          </w:p>
        </w:tc>
        <w:tc>
          <w:tcPr>
            <w:tcW w:w="1417" w:type="dxa"/>
          </w:tcPr>
          <w:p w14:paraId="46C9E10E" w14:textId="77777777"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010552085"/>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49CBC1FB" w14:textId="77777777" w:rsidR="00895734" w:rsidRDefault="00895734" w:rsidP="002F3400">
            <w:pPr>
              <w:rPr>
                <w:rFonts w:ascii="Arial" w:eastAsia="Calibri" w:hAnsi="Arial" w:cs="Arial"/>
                <w:sz w:val="22"/>
                <w:szCs w:val="22"/>
              </w:rPr>
            </w:pPr>
          </w:p>
          <w:p w14:paraId="28DDA99B" w14:textId="3D36C58A" w:rsidR="00895734" w:rsidRPr="00FA7E96" w:rsidRDefault="00895734" w:rsidP="002F3400">
            <w:pPr>
              <w:rPr>
                <w:rFonts w:ascii="Arial" w:eastAsia="Calibri" w:hAnsi="Arial" w:cs="Arial"/>
                <w:sz w:val="22"/>
                <w:szCs w:val="22"/>
              </w:rPr>
            </w:pPr>
            <w:r w:rsidRPr="385A374E">
              <w:rPr>
                <w:rFonts w:ascii="Arial" w:eastAsia="Calibri" w:hAnsi="Arial" w:cs="Arial"/>
                <w:sz w:val="22"/>
                <w:szCs w:val="22"/>
              </w:rPr>
              <w:t xml:space="preserve">No </w:t>
            </w:r>
            <w:sdt>
              <w:sdtPr>
                <w:rPr>
                  <w:rFonts w:ascii="Arial" w:hAnsi="Arial" w:cs="Arial"/>
                  <w:sz w:val="22"/>
                  <w:szCs w:val="22"/>
                </w:rPr>
                <w:id w:val="1717855451"/>
                <w14:checkbox>
                  <w14:checked w14:val="1"/>
                  <w14:checkedState w14:val="2612" w14:font="MS Gothic"/>
                  <w14:uncheckedState w14:val="2610" w14:font="MS Gothic"/>
                </w14:checkbox>
              </w:sdtPr>
              <w:sdtContent>
                <w:r w:rsidR="00143DFB">
                  <w:rPr>
                    <w:rFonts w:ascii="MS Gothic" w:eastAsia="MS Gothic" w:hAnsi="MS Gothic" w:cs="Arial" w:hint="eastAsia"/>
                    <w:sz w:val="22"/>
                    <w:szCs w:val="22"/>
                  </w:rPr>
                  <w:t>☒</w:t>
                </w:r>
              </w:sdtContent>
            </w:sdt>
          </w:p>
        </w:tc>
      </w:tr>
      <w:tr w:rsidR="00895734" w:rsidRPr="00FA7E96" w14:paraId="7F6DB5C0" w14:textId="77777777" w:rsidTr="385A374E">
        <w:trPr>
          <w:trHeight w:val="300"/>
        </w:trPr>
        <w:tc>
          <w:tcPr>
            <w:tcW w:w="2250" w:type="dxa"/>
            <w:tcMar>
              <w:left w:w="105" w:type="dxa"/>
              <w:right w:w="105" w:type="dxa"/>
            </w:tcMar>
          </w:tcPr>
          <w:p w14:paraId="1FC75419" w14:textId="77777777" w:rsidR="00895734" w:rsidRPr="00FA7E96" w:rsidRDefault="00895734" w:rsidP="002F3400">
            <w:pPr>
              <w:spacing w:line="259" w:lineRule="auto"/>
              <w:rPr>
                <w:rFonts w:ascii="Arial" w:hAnsi="Arial" w:cs="Arial"/>
                <w:sz w:val="22"/>
                <w:szCs w:val="22"/>
              </w:rPr>
            </w:pPr>
            <w:r w:rsidRPr="00FA7E96">
              <w:rPr>
                <w:rFonts w:ascii="Arial" w:eastAsia="Calibri" w:hAnsi="Arial" w:cs="Arial"/>
                <w:sz w:val="22"/>
                <w:szCs w:val="22"/>
              </w:rPr>
              <w:t>PROGRAMING</w:t>
            </w:r>
          </w:p>
        </w:tc>
        <w:tc>
          <w:tcPr>
            <w:tcW w:w="5397" w:type="dxa"/>
            <w:tcMar>
              <w:left w:w="105" w:type="dxa"/>
              <w:right w:w="105" w:type="dxa"/>
            </w:tcMar>
          </w:tcPr>
          <w:p w14:paraId="3CF20A1D"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and check code.</w:t>
            </w:r>
          </w:p>
        </w:tc>
        <w:tc>
          <w:tcPr>
            <w:tcW w:w="1417" w:type="dxa"/>
          </w:tcPr>
          <w:p w14:paraId="2C7ADBDE" w14:textId="77777777"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0051AB9E" w14:textId="77777777" w:rsidR="00895734" w:rsidRDefault="00895734" w:rsidP="002F3400">
            <w:pPr>
              <w:rPr>
                <w:rFonts w:ascii="Arial" w:eastAsia="Calibri" w:hAnsi="Arial" w:cs="Arial"/>
                <w:sz w:val="22"/>
                <w:szCs w:val="22"/>
              </w:rPr>
            </w:pPr>
          </w:p>
          <w:p w14:paraId="58318950" w14:textId="69DEE582" w:rsidR="00895734" w:rsidRPr="00FA7E96" w:rsidRDefault="00895734" w:rsidP="002F3400">
            <w:pPr>
              <w:rPr>
                <w:rFonts w:ascii="Arial" w:eastAsia="Calibri" w:hAnsi="Arial" w:cs="Arial"/>
                <w:sz w:val="22"/>
                <w:szCs w:val="22"/>
              </w:rPr>
            </w:pPr>
            <w:r w:rsidRPr="385A374E">
              <w:rPr>
                <w:rFonts w:ascii="Arial" w:eastAsia="Calibri" w:hAnsi="Arial" w:cs="Arial"/>
                <w:sz w:val="22"/>
                <w:szCs w:val="22"/>
              </w:rPr>
              <w:t xml:space="preserve">No </w:t>
            </w:r>
            <w:sdt>
              <w:sdtPr>
                <w:rPr>
                  <w:rFonts w:ascii="Arial" w:hAnsi="Arial" w:cs="Arial"/>
                  <w:sz w:val="22"/>
                  <w:szCs w:val="22"/>
                </w:rPr>
                <w:id w:val="648559774"/>
                <w14:checkbox>
                  <w14:checked w14:val="1"/>
                  <w14:checkedState w14:val="2612" w14:font="MS Gothic"/>
                  <w14:uncheckedState w14:val="2610" w14:font="MS Gothic"/>
                </w14:checkbox>
              </w:sdtPr>
              <w:sdtContent>
                <w:r w:rsidR="00143DFB">
                  <w:rPr>
                    <w:rFonts w:ascii="MS Gothic" w:eastAsia="MS Gothic" w:hAnsi="MS Gothic" w:cs="Arial" w:hint="eastAsia"/>
                    <w:sz w:val="22"/>
                    <w:szCs w:val="22"/>
                  </w:rPr>
                  <w:t>☒</w:t>
                </w:r>
              </w:sdtContent>
            </w:sdt>
          </w:p>
        </w:tc>
      </w:tr>
      <w:tr w:rsidR="00895734" w:rsidRPr="00FA7E96" w14:paraId="7182CC5E" w14:textId="77777777" w:rsidTr="385A374E">
        <w:trPr>
          <w:trHeight w:val="300"/>
        </w:trPr>
        <w:tc>
          <w:tcPr>
            <w:tcW w:w="2250" w:type="dxa"/>
            <w:tcMar>
              <w:left w:w="105" w:type="dxa"/>
              <w:right w:w="105" w:type="dxa"/>
            </w:tcMar>
          </w:tcPr>
          <w:p w14:paraId="2EE2805C"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NONE</w:t>
            </w:r>
          </w:p>
        </w:tc>
        <w:tc>
          <w:tcPr>
            <w:tcW w:w="5397" w:type="dxa"/>
            <w:tcMar>
              <w:left w:w="105" w:type="dxa"/>
              <w:right w:w="105" w:type="dxa"/>
            </w:tcMar>
          </w:tcPr>
          <w:p w14:paraId="42631BC5"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 xml:space="preserve">For this assessment, you are not allowed to use </w:t>
            </w:r>
            <w:r w:rsidRPr="00FA7E96">
              <w:rPr>
                <w:rFonts w:ascii="Arial" w:eastAsia="Calibri" w:hAnsi="Arial" w:cs="Arial"/>
                <w:b/>
                <w:bCs/>
                <w:sz w:val="22"/>
                <w:szCs w:val="22"/>
              </w:rPr>
              <w:t>any</w:t>
            </w:r>
            <w:r w:rsidRPr="00FA7E96">
              <w:rPr>
                <w:rFonts w:ascii="Arial" w:eastAsia="Calibri" w:hAnsi="Arial" w:cs="Arial"/>
                <w:sz w:val="22"/>
                <w:szCs w:val="22"/>
              </w:rPr>
              <w:t xml:space="preserve"> type of Generative AI support. This includes research support, structure support, writing/proofreading support and creative support.</w:t>
            </w:r>
          </w:p>
        </w:tc>
        <w:tc>
          <w:tcPr>
            <w:tcW w:w="1417" w:type="dxa"/>
          </w:tcPr>
          <w:p w14:paraId="6F2D1FF1" w14:textId="2340B146" w:rsidR="00895734" w:rsidRDefault="00895734" w:rsidP="002F3400">
            <w:pPr>
              <w:rPr>
                <w:rFonts w:ascii="Arial" w:eastAsia="Calibri" w:hAnsi="Arial" w:cs="Arial"/>
                <w:sz w:val="22"/>
                <w:szCs w:val="22"/>
              </w:rPr>
            </w:pPr>
            <w:r w:rsidRPr="385A374E">
              <w:rPr>
                <w:rFonts w:ascii="Arial" w:eastAsia="Calibri" w:hAnsi="Arial" w:cs="Arial"/>
                <w:sz w:val="22"/>
                <w:szCs w:val="22"/>
              </w:rPr>
              <w:t xml:space="preserve">Yes </w:t>
            </w:r>
            <w:sdt>
              <w:sdtPr>
                <w:rPr>
                  <w:rFonts w:ascii="Arial" w:hAnsi="Arial" w:cs="Arial"/>
                  <w:sz w:val="22"/>
                  <w:szCs w:val="22"/>
                </w:rPr>
                <w:id w:val="1610168832"/>
                <w14:checkbox>
                  <w14:checked w14:val="0"/>
                  <w14:checkedState w14:val="2612" w14:font="MS Gothic"/>
                  <w14:uncheckedState w14:val="2610" w14:font="MS Gothic"/>
                </w14:checkbox>
              </w:sdtPr>
              <w:sdtContent>
                <w:r w:rsidR="36DCB69C" w:rsidRPr="385A374E">
                  <w:rPr>
                    <w:rFonts w:ascii="MS Gothic" w:eastAsia="MS Gothic" w:hAnsi="MS Gothic" w:cs="MS Gothic"/>
                    <w:sz w:val="22"/>
                    <w:szCs w:val="22"/>
                  </w:rPr>
                  <w:t>☐</w:t>
                </w:r>
              </w:sdtContent>
            </w:sdt>
          </w:p>
          <w:p w14:paraId="312F566A" w14:textId="77777777" w:rsidR="00895734" w:rsidRDefault="00895734" w:rsidP="002F3400">
            <w:pPr>
              <w:rPr>
                <w:rFonts w:ascii="Arial" w:eastAsia="Calibri" w:hAnsi="Arial" w:cs="Arial"/>
                <w:sz w:val="22"/>
                <w:szCs w:val="22"/>
              </w:rPr>
            </w:pPr>
          </w:p>
          <w:p w14:paraId="0012EFB6" w14:textId="4F0E6E5C" w:rsidR="00895734" w:rsidRPr="00FA7E96" w:rsidRDefault="00895734" w:rsidP="002F3400">
            <w:pPr>
              <w:rPr>
                <w:rFonts w:ascii="Arial" w:eastAsia="Calibri" w:hAnsi="Arial" w:cs="Arial"/>
                <w:sz w:val="22"/>
                <w:szCs w:val="22"/>
              </w:rPr>
            </w:pPr>
            <w:r w:rsidRPr="385A374E">
              <w:rPr>
                <w:rFonts w:ascii="Arial" w:eastAsia="Calibri" w:hAnsi="Arial" w:cs="Arial"/>
                <w:sz w:val="22"/>
                <w:szCs w:val="22"/>
              </w:rPr>
              <w:t xml:space="preserve">No </w:t>
            </w:r>
            <w:sdt>
              <w:sdtPr>
                <w:rPr>
                  <w:rFonts w:ascii="Arial" w:hAnsi="Arial" w:cs="Arial"/>
                  <w:sz w:val="22"/>
                  <w:szCs w:val="22"/>
                </w:rPr>
                <w:id w:val="1628280607"/>
                <w14:checkbox>
                  <w14:checked w14:val="1"/>
                  <w14:checkedState w14:val="2612" w14:font="MS Gothic"/>
                  <w14:uncheckedState w14:val="2610" w14:font="MS Gothic"/>
                </w14:checkbox>
              </w:sdtPr>
              <w:sdtContent>
                <w:r w:rsidR="00143DFB">
                  <w:rPr>
                    <w:rFonts w:ascii="MS Gothic" w:eastAsia="MS Gothic" w:hAnsi="MS Gothic" w:cs="Arial" w:hint="eastAsia"/>
                    <w:sz w:val="22"/>
                    <w:szCs w:val="22"/>
                  </w:rPr>
                  <w:t>☒</w:t>
                </w:r>
              </w:sdtContent>
            </w:sdt>
          </w:p>
        </w:tc>
      </w:tr>
    </w:tbl>
    <w:p w14:paraId="41E71548" w14:textId="77777777" w:rsidR="00895734" w:rsidRPr="00A406E5" w:rsidRDefault="00895734" w:rsidP="00895734">
      <w:pPr>
        <w:ind w:left="720"/>
        <w:rPr>
          <w:rFonts w:ascii="Arial" w:hAnsi="Arial" w:cs="Arial"/>
          <w:sz w:val="24"/>
          <w:szCs w:val="24"/>
        </w:rPr>
      </w:pPr>
    </w:p>
    <w:p w14:paraId="59283842" w14:textId="77777777" w:rsidR="00895734" w:rsidRPr="00A406E5" w:rsidRDefault="00895734" w:rsidP="00895734">
      <w:pPr>
        <w:ind w:left="720"/>
        <w:rPr>
          <w:rFonts w:ascii="Arial" w:hAnsi="Arial" w:cs="Arial"/>
          <w:sz w:val="24"/>
          <w:szCs w:val="24"/>
        </w:rPr>
      </w:pPr>
    </w:p>
    <w:p w14:paraId="05E88301" w14:textId="77777777" w:rsidR="00A67FB1" w:rsidRPr="00A406E5" w:rsidRDefault="00A67FB1" w:rsidP="00A67FB1">
      <w:pPr>
        <w:ind w:left="720"/>
        <w:rPr>
          <w:rFonts w:ascii="Arial" w:hAnsi="Arial" w:cs="Arial"/>
          <w:sz w:val="24"/>
          <w:szCs w:val="24"/>
        </w:rPr>
      </w:pPr>
    </w:p>
    <w:p w14:paraId="43F67303" w14:textId="77777777" w:rsidR="00152E9D" w:rsidRPr="00A406E5" w:rsidRDefault="00152E9D" w:rsidP="00A67FB1">
      <w:pPr>
        <w:ind w:left="720"/>
        <w:rPr>
          <w:rFonts w:ascii="Arial" w:hAnsi="Arial" w:cs="Arial"/>
          <w:sz w:val="24"/>
          <w:szCs w:val="24"/>
        </w:rPr>
      </w:pPr>
    </w:p>
    <w:p w14:paraId="60A71606" w14:textId="77777777" w:rsidR="00152E9D" w:rsidRPr="00A406E5" w:rsidRDefault="00152E9D" w:rsidP="00A67FB1">
      <w:pPr>
        <w:ind w:left="720"/>
        <w:rPr>
          <w:rFonts w:ascii="Arial" w:hAnsi="Arial" w:cs="Arial"/>
          <w:sz w:val="24"/>
          <w:szCs w:val="24"/>
        </w:rPr>
      </w:pPr>
    </w:p>
    <w:p w14:paraId="0504DF84" w14:textId="77777777" w:rsidR="00152E9D" w:rsidRPr="00A406E5" w:rsidRDefault="00152E9D" w:rsidP="00A67FB1">
      <w:pPr>
        <w:ind w:left="720"/>
        <w:rPr>
          <w:rFonts w:ascii="Arial" w:hAnsi="Arial" w:cs="Arial"/>
          <w:sz w:val="24"/>
          <w:szCs w:val="24"/>
        </w:rPr>
      </w:pPr>
    </w:p>
    <w:p w14:paraId="26FF7DAE" w14:textId="77777777" w:rsidR="00152E9D" w:rsidRPr="00A406E5" w:rsidRDefault="00152E9D" w:rsidP="00A67FB1">
      <w:pPr>
        <w:ind w:left="720"/>
        <w:rPr>
          <w:rFonts w:ascii="Arial" w:hAnsi="Arial" w:cs="Arial"/>
          <w:sz w:val="24"/>
          <w:szCs w:val="24"/>
        </w:rPr>
      </w:pPr>
    </w:p>
    <w:p w14:paraId="429CB624" w14:textId="77777777" w:rsidR="00152E9D" w:rsidRPr="00A406E5" w:rsidRDefault="00152E9D" w:rsidP="00A67FB1">
      <w:pPr>
        <w:ind w:left="720"/>
        <w:rPr>
          <w:rFonts w:ascii="Arial" w:hAnsi="Arial" w:cs="Arial"/>
          <w:sz w:val="24"/>
          <w:szCs w:val="24"/>
        </w:rPr>
      </w:pPr>
    </w:p>
    <w:p w14:paraId="110460D1" w14:textId="77777777" w:rsidR="00152E9D" w:rsidRPr="00A406E5" w:rsidRDefault="00152E9D" w:rsidP="00A67FB1">
      <w:pPr>
        <w:ind w:left="720"/>
        <w:rPr>
          <w:rFonts w:ascii="Arial" w:hAnsi="Arial" w:cs="Arial"/>
          <w:sz w:val="24"/>
          <w:szCs w:val="24"/>
        </w:rPr>
      </w:pPr>
    </w:p>
    <w:p w14:paraId="7002EE51" w14:textId="77777777" w:rsidR="00152E9D" w:rsidRPr="00A406E5" w:rsidRDefault="00152E9D" w:rsidP="00A67FB1">
      <w:pPr>
        <w:ind w:left="720"/>
        <w:rPr>
          <w:rFonts w:ascii="Arial" w:hAnsi="Arial" w:cs="Arial"/>
          <w:sz w:val="24"/>
          <w:szCs w:val="24"/>
        </w:rPr>
      </w:pPr>
    </w:p>
    <w:p w14:paraId="3B7D82B3" w14:textId="77777777" w:rsidR="00A3505D" w:rsidRPr="00A406E5" w:rsidRDefault="00A3505D" w:rsidP="00D22D9C">
      <w:pPr>
        <w:jc w:val="both"/>
        <w:rPr>
          <w:rFonts w:ascii="Arial" w:hAnsi="Arial" w:cs="Arial"/>
          <w:sz w:val="22"/>
          <w:szCs w:val="22"/>
        </w:rPr>
      </w:pPr>
    </w:p>
    <w:p w14:paraId="590BEECF" w14:textId="77777777" w:rsidR="004D5E9B" w:rsidRDefault="004D5E9B" w:rsidP="00D22D9C">
      <w:pPr>
        <w:jc w:val="both"/>
        <w:rPr>
          <w:rFonts w:ascii="Arial" w:hAnsi="Arial" w:cs="Arial"/>
          <w:sz w:val="22"/>
          <w:szCs w:val="22"/>
        </w:rPr>
      </w:pPr>
      <w:r>
        <w:rPr>
          <w:rFonts w:ascii="Arial" w:hAnsi="Arial" w:cs="Arial"/>
          <w:sz w:val="22"/>
          <w:szCs w:val="22"/>
        </w:rPr>
        <w:br/>
      </w:r>
      <w:r>
        <w:rPr>
          <w:rFonts w:ascii="Arial" w:hAnsi="Arial" w:cs="Arial"/>
          <w:sz w:val="22"/>
          <w:szCs w:val="22"/>
        </w:rPr>
        <w:br/>
      </w:r>
    </w:p>
    <w:p w14:paraId="39D5569D" w14:textId="77777777" w:rsidR="004D5E9B" w:rsidRDefault="004D5E9B" w:rsidP="00D22D9C">
      <w:pPr>
        <w:jc w:val="both"/>
        <w:rPr>
          <w:rFonts w:ascii="Arial" w:hAnsi="Arial" w:cs="Arial"/>
          <w:sz w:val="22"/>
          <w:szCs w:val="22"/>
        </w:rPr>
      </w:pPr>
    </w:p>
    <w:p w14:paraId="48688F97" w14:textId="79513F5A" w:rsidR="00045CFC" w:rsidRDefault="00045CFC">
      <w:pPr>
        <w:rPr>
          <w:rFonts w:ascii="Arial" w:hAnsi="Arial" w:cs="Arial"/>
          <w:sz w:val="22"/>
          <w:szCs w:val="22"/>
        </w:rPr>
      </w:pPr>
      <w:r>
        <w:rPr>
          <w:rFonts w:ascii="Arial" w:hAnsi="Arial" w:cs="Arial"/>
          <w:sz w:val="22"/>
          <w:szCs w:val="22"/>
        </w:rPr>
        <w:br w:type="page"/>
      </w:r>
    </w:p>
    <w:p w14:paraId="3CF86824" w14:textId="77777777" w:rsidR="004D5E9B" w:rsidRDefault="004D5E9B" w:rsidP="00D22D9C">
      <w:pPr>
        <w:jc w:val="both"/>
        <w:rPr>
          <w:rFonts w:ascii="Arial" w:hAnsi="Arial" w:cs="Arial"/>
          <w:sz w:val="22"/>
          <w:szCs w:val="22"/>
        </w:rPr>
      </w:pPr>
    </w:p>
    <w:p w14:paraId="6E59636D" w14:textId="77777777" w:rsidR="004D5E9B" w:rsidRDefault="004D5E9B"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337CFA21" w14:textId="77777777" w:rsidTr="00C8667A">
        <w:trPr>
          <w:trHeight w:val="414"/>
        </w:trPr>
        <w:tc>
          <w:tcPr>
            <w:tcW w:w="10670" w:type="dxa"/>
            <w:shd w:val="clear" w:color="auto" w:fill="D9D9D9"/>
          </w:tcPr>
          <w:p w14:paraId="7EC3AAD0"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5C949489" w14:textId="77777777" w:rsidR="00D22D9C" w:rsidRPr="00A406E5" w:rsidRDefault="00D22D9C" w:rsidP="00D22D9C">
      <w:pPr>
        <w:jc w:val="both"/>
        <w:rPr>
          <w:rFonts w:ascii="Arial" w:hAnsi="Arial" w:cs="Arial"/>
          <w:sz w:val="22"/>
          <w:szCs w:val="22"/>
        </w:rPr>
      </w:pPr>
    </w:p>
    <w:p w14:paraId="4B132FB9"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3A1AB1E3" w14:textId="77777777" w:rsidR="004D5E9B" w:rsidRDefault="004D5E9B" w:rsidP="00D22D9C">
      <w:pPr>
        <w:jc w:val="both"/>
        <w:rPr>
          <w:rFonts w:ascii="Arial" w:hAnsi="Arial" w:cs="Arial"/>
          <w:b/>
          <w:sz w:val="22"/>
          <w:szCs w:val="22"/>
        </w:rPr>
      </w:pPr>
    </w:p>
    <w:p w14:paraId="2D271799" w14:textId="77777777" w:rsidR="00D22D9C" w:rsidRPr="00A406E5" w:rsidRDefault="005F3A53" w:rsidP="00D22D9C">
      <w:pPr>
        <w:numPr>
          <w:ilvl w:val="0"/>
          <w:numId w:val="8"/>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4FC12305"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3F6959DF" w14:textId="77777777" w:rsidR="00C01A3F" w:rsidRPr="00A406E5" w:rsidRDefault="00C01A3F" w:rsidP="00D22D9C">
      <w:pPr>
        <w:jc w:val="both"/>
        <w:rPr>
          <w:rFonts w:ascii="Arial" w:hAnsi="Arial" w:cs="Arial"/>
          <w:sz w:val="22"/>
          <w:szCs w:val="22"/>
        </w:rPr>
      </w:pPr>
    </w:p>
    <w:p w14:paraId="126F70D1" w14:textId="780AEFF7" w:rsidR="006F6E23" w:rsidRPr="00102370" w:rsidRDefault="008042F0" w:rsidP="006F6E23">
      <w:pPr>
        <w:jc w:val="both"/>
        <w:rPr>
          <w:rFonts w:ascii="Arial" w:hAnsi="Arial" w:cs="Arial"/>
          <w:i/>
          <w:iCs/>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6F6E23">
        <w:rPr>
          <w:rFonts w:ascii="Arial" w:hAnsi="Arial" w:cs="Arial"/>
          <w:i/>
          <w:iCs/>
          <w:sz w:val="22"/>
          <w:szCs w:val="22"/>
        </w:rPr>
        <w:t>The expectation is to produce an industry standard report, complying with standard practice conventions but include supportive scholarly mater</w:t>
      </w:r>
      <w:r w:rsidR="006F6E23" w:rsidRPr="00102370">
        <w:rPr>
          <w:rFonts w:ascii="Arial" w:hAnsi="Arial" w:cs="Arial"/>
          <w:i/>
          <w:iCs/>
          <w:sz w:val="22"/>
          <w:szCs w:val="22"/>
        </w:rPr>
        <w:t>ial in your rational. Utilise</w:t>
      </w:r>
      <w:r w:rsidR="006F6E23">
        <w:rPr>
          <w:rFonts w:ascii="Arial" w:hAnsi="Arial" w:cs="Arial"/>
          <w:i/>
          <w:iCs/>
          <w:sz w:val="22"/>
          <w:szCs w:val="22"/>
        </w:rPr>
        <w:t xml:space="preserve"> documents such as</w:t>
      </w:r>
      <w:r w:rsidR="006F6E23" w:rsidRPr="00102370">
        <w:rPr>
          <w:rFonts w:ascii="Arial" w:hAnsi="Arial" w:cs="Arial"/>
          <w:i/>
          <w:iCs/>
          <w:sz w:val="22"/>
          <w:szCs w:val="22"/>
        </w:rPr>
        <w:t xml:space="preserve"> The </w:t>
      </w:r>
      <w:r w:rsidR="00353043">
        <w:rPr>
          <w:rFonts w:ascii="Arial" w:hAnsi="Arial" w:cs="Arial"/>
          <w:i/>
          <w:iCs/>
          <w:sz w:val="22"/>
          <w:szCs w:val="22"/>
        </w:rPr>
        <w:t xml:space="preserve">Passive House trust guidance documents and The </w:t>
      </w:r>
      <w:r w:rsidR="006F6E23" w:rsidRPr="00102370">
        <w:rPr>
          <w:rFonts w:ascii="Arial" w:hAnsi="Arial" w:cs="Arial"/>
          <w:i/>
          <w:iCs/>
          <w:sz w:val="22"/>
          <w:szCs w:val="22"/>
        </w:rPr>
        <w:t xml:space="preserve">pebble Trust’s Renovation guide to support your approach. </w:t>
      </w:r>
    </w:p>
    <w:p w14:paraId="47A99ECC" w14:textId="5847AA50" w:rsidR="00C01A3F" w:rsidRPr="00A406E5" w:rsidRDefault="00C01A3F" w:rsidP="00C01A3F">
      <w:pPr>
        <w:jc w:val="both"/>
        <w:rPr>
          <w:rFonts w:ascii="Arial" w:hAnsi="Arial" w:cs="Arial"/>
          <w:i/>
          <w:sz w:val="22"/>
          <w:szCs w:val="22"/>
        </w:rPr>
      </w:pPr>
    </w:p>
    <w:p w14:paraId="513DC955" w14:textId="77777777" w:rsidR="00C01A3F" w:rsidRPr="00A406E5" w:rsidRDefault="00C01A3F" w:rsidP="00D22D9C">
      <w:pPr>
        <w:jc w:val="both"/>
        <w:rPr>
          <w:rFonts w:ascii="Arial" w:hAnsi="Arial" w:cs="Arial"/>
          <w:sz w:val="22"/>
          <w:szCs w:val="22"/>
        </w:rPr>
      </w:pPr>
    </w:p>
    <w:p w14:paraId="4A6197D2" w14:textId="77777777" w:rsidR="00D22D9C" w:rsidRPr="00A406E5" w:rsidRDefault="00D22D9C" w:rsidP="00D22D9C">
      <w:pPr>
        <w:jc w:val="both"/>
        <w:rPr>
          <w:rFonts w:ascii="Arial" w:hAnsi="Arial" w:cs="Arial"/>
          <w:sz w:val="22"/>
          <w:szCs w:val="22"/>
        </w:rPr>
      </w:pPr>
    </w:p>
    <w:p w14:paraId="1D0A3A3E" w14:textId="77777777" w:rsidR="00D22D9C" w:rsidRPr="00A406E5" w:rsidRDefault="00D22D9C" w:rsidP="00D22D9C">
      <w:pPr>
        <w:numPr>
          <w:ilvl w:val="0"/>
          <w:numId w:val="8"/>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2C692608" w14:textId="77777777" w:rsidR="00D22D9C" w:rsidRPr="00A406E5" w:rsidRDefault="00527E60" w:rsidP="00D22D9C">
      <w:pPr>
        <w:jc w:val="both"/>
        <w:rPr>
          <w:rFonts w:ascii="Arial" w:hAnsi="Arial" w:cs="Arial"/>
          <w:sz w:val="22"/>
          <w:szCs w:val="22"/>
        </w:rPr>
      </w:pPr>
      <w:r>
        <w:rPr>
          <w:rFonts w:ascii="Arial" w:hAnsi="Arial" w:cs="Arial"/>
          <w:sz w:val="22"/>
          <w:szCs w:val="22"/>
        </w:rPr>
        <w:t>At level 5</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9315A0">
        <w:rPr>
          <w:rFonts w:ascii="Arial" w:hAnsi="Arial" w:cs="Arial"/>
          <w:sz w:val="22"/>
          <w:szCs w:val="22"/>
        </w:rPr>
        <w:t>:</w:t>
      </w:r>
      <w:r w:rsidR="004D5E9B">
        <w:t xml:space="preserve"> </w:t>
      </w:r>
      <w:r w:rsidR="00A16E98" w:rsidRPr="00A16E98">
        <w:rPr>
          <w:rFonts w:ascii="Arial" w:hAnsi="Arial" w:cs="Arial"/>
          <w:sz w:val="22"/>
          <w:szCs w:val="22"/>
        </w:rPr>
        <w:t>sound knowledge and critical understanding of the well-established concepts and principles</w:t>
      </w:r>
      <w:r w:rsidR="004D5E9B">
        <w:rPr>
          <w:rFonts w:ascii="Arial" w:hAnsi="Arial" w:cs="Arial"/>
          <w:sz w:val="22"/>
          <w:szCs w:val="22"/>
        </w:rPr>
        <w:t xml:space="preserve"> of the</w:t>
      </w:r>
      <w:r w:rsidR="00A16E98">
        <w:rPr>
          <w:rFonts w:ascii="Arial" w:hAnsi="Arial" w:cs="Arial"/>
          <w:sz w:val="22"/>
          <w:szCs w:val="22"/>
        </w:rPr>
        <w:t xml:space="preserve"> subject area and </w:t>
      </w:r>
      <w:r w:rsidR="009315A0">
        <w:rPr>
          <w:rFonts w:ascii="Arial" w:hAnsi="Arial" w:cs="Arial"/>
          <w:sz w:val="22"/>
          <w:szCs w:val="22"/>
        </w:rPr>
        <w:t xml:space="preserve">the way in which those principles have developed; </w:t>
      </w:r>
      <w:r w:rsidR="00A16E98" w:rsidRPr="00A16E98">
        <w:rPr>
          <w:rFonts w:ascii="Arial" w:hAnsi="Arial" w:cs="Arial"/>
          <w:sz w:val="22"/>
          <w:szCs w:val="22"/>
        </w:rPr>
        <w:t>knowledge of the main methods of enquiry in the discipline</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58E4BBA6" w14:textId="77777777" w:rsidR="00C01A3F" w:rsidRPr="00A406E5" w:rsidRDefault="00C01A3F" w:rsidP="00C01A3F">
      <w:pPr>
        <w:jc w:val="both"/>
        <w:rPr>
          <w:rFonts w:ascii="Arial" w:hAnsi="Arial" w:cs="Arial"/>
          <w:b/>
          <w:i/>
          <w:sz w:val="22"/>
          <w:szCs w:val="22"/>
        </w:rPr>
      </w:pPr>
    </w:p>
    <w:p w14:paraId="59FFB8BA" w14:textId="4FA05874"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CD0585">
        <w:rPr>
          <w:rFonts w:ascii="Arial" w:hAnsi="Arial" w:cs="Arial"/>
          <w:i/>
          <w:sz w:val="22"/>
          <w:szCs w:val="22"/>
        </w:rPr>
        <w:t>Demonstrate your knowledge and understanding of the holistic approach of deep retrofit</w:t>
      </w:r>
      <w:r w:rsidR="00ED1508">
        <w:rPr>
          <w:rFonts w:ascii="Arial" w:hAnsi="Arial" w:cs="Arial"/>
          <w:i/>
          <w:sz w:val="22"/>
          <w:szCs w:val="22"/>
        </w:rPr>
        <w:t xml:space="preserve">, clearly identify the concepts you are addressing. </w:t>
      </w:r>
    </w:p>
    <w:p w14:paraId="425EA737" w14:textId="77777777" w:rsidR="00D22D9C" w:rsidRPr="00A406E5" w:rsidRDefault="00D22D9C" w:rsidP="00D22D9C">
      <w:pPr>
        <w:jc w:val="both"/>
        <w:rPr>
          <w:rFonts w:ascii="Arial" w:hAnsi="Arial" w:cs="Arial"/>
          <w:sz w:val="22"/>
          <w:szCs w:val="22"/>
        </w:rPr>
      </w:pPr>
    </w:p>
    <w:p w14:paraId="4441B52F" w14:textId="77777777" w:rsidR="00D22D9C" w:rsidRPr="00A406E5" w:rsidRDefault="00D22D9C" w:rsidP="00D22D9C">
      <w:pPr>
        <w:jc w:val="both"/>
        <w:rPr>
          <w:rFonts w:ascii="Arial" w:hAnsi="Arial" w:cs="Arial"/>
          <w:b/>
          <w:sz w:val="22"/>
          <w:szCs w:val="22"/>
        </w:rPr>
      </w:pPr>
    </w:p>
    <w:p w14:paraId="27D09B80" w14:textId="77777777" w:rsidR="00D22D9C" w:rsidRPr="00A406E5" w:rsidRDefault="005F3A53" w:rsidP="00D22D9C">
      <w:pPr>
        <w:numPr>
          <w:ilvl w:val="0"/>
          <w:numId w:val="8"/>
        </w:numPr>
        <w:jc w:val="both"/>
        <w:rPr>
          <w:rFonts w:ascii="Arial" w:hAnsi="Arial" w:cs="Arial"/>
          <w:b/>
          <w:sz w:val="22"/>
          <w:szCs w:val="22"/>
        </w:rPr>
      </w:pPr>
      <w:r>
        <w:rPr>
          <w:rFonts w:ascii="Arial" w:hAnsi="Arial" w:cs="Arial"/>
          <w:b/>
          <w:sz w:val="22"/>
          <w:szCs w:val="22"/>
        </w:rPr>
        <w:t>Cognitive and Intellectual Skills</w:t>
      </w:r>
    </w:p>
    <w:p w14:paraId="08EA45A9" w14:textId="77777777" w:rsidR="00D22D9C" w:rsidRPr="00A406E5" w:rsidRDefault="00C073F1" w:rsidP="00E27F15">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critically </w:t>
      </w:r>
      <w:r w:rsidR="00451810">
        <w:rPr>
          <w:rFonts w:ascii="Arial" w:hAnsi="Arial" w:cs="Arial"/>
          <w:sz w:val="22"/>
          <w:szCs w:val="22"/>
        </w:rPr>
        <w:t xml:space="preserve">analyse </w:t>
      </w:r>
      <w:r w:rsidR="00451810" w:rsidRPr="00451810">
        <w:rPr>
          <w:rFonts w:ascii="Arial" w:hAnsi="Arial" w:cs="Arial"/>
          <w:sz w:val="22"/>
          <w:szCs w:val="22"/>
        </w:rPr>
        <w:t>information, and propose solutions to problems arising from that analysis</w:t>
      </w:r>
      <w:r w:rsidR="00E27F15">
        <w:rPr>
          <w:rFonts w:ascii="Arial" w:hAnsi="Arial" w:cs="Arial"/>
          <w:sz w:val="22"/>
          <w:szCs w:val="22"/>
        </w:rPr>
        <w:t>, including the</w:t>
      </w:r>
      <w:r w:rsidR="00E27F15" w:rsidRPr="00E27F15">
        <w:rPr>
          <w:rFonts w:ascii="Arial" w:hAnsi="Arial" w:cs="Arial"/>
          <w:sz w:val="22"/>
          <w:szCs w:val="22"/>
        </w:rPr>
        <w:t xml:space="preserve"> </w:t>
      </w:r>
      <w:r w:rsidR="00E27F15">
        <w:rPr>
          <w:rFonts w:ascii="Arial" w:hAnsi="Arial" w:cs="Arial"/>
          <w:sz w:val="22"/>
          <w:szCs w:val="22"/>
        </w:rPr>
        <w:t>critical</w:t>
      </w:r>
      <w:r w:rsidR="00E27F15" w:rsidRPr="00E27F15">
        <w:rPr>
          <w:rFonts w:ascii="Arial" w:hAnsi="Arial" w:cs="Arial"/>
          <w:sz w:val="22"/>
          <w:szCs w:val="22"/>
        </w:rPr>
        <w:t xml:space="preserve"> </w:t>
      </w:r>
      <w:r w:rsidR="00E27F15">
        <w:rPr>
          <w:rFonts w:ascii="Arial" w:hAnsi="Arial" w:cs="Arial"/>
          <w:sz w:val="22"/>
          <w:szCs w:val="22"/>
        </w:rPr>
        <w:t>evaluation</w:t>
      </w:r>
      <w:r w:rsidR="00E27F15" w:rsidRPr="00E27F15">
        <w:rPr>
          <w:rFonts w:ascii="Arial" w:hAnsi="Arial" w:cs="Arial"/>
          <w:sz w:val="22"/>
          <w:szCs w:val="22"/>
        </w:rPr>
        <w:t xml:space="preserve"> </w:t>
      </w:r>
      <w:r w:rsidR="00E27F15">
        <w:rPr>
          <w:rFonts w:ascii="Arial" w:hAnsi="Arial" w:cs="Arial"/>
          <w:sz w:val="22"/>
          <w:szCs w:val="22"/>
        </w:rPr>
        <w:t xml:space="preserve">of </w:t>
      </w:r>
      <w:r w:rsidR="00E27F15" w:rsidRPr="00E27F15">
        <w:rPr>
          <w:rFonts w:ascii="Arial" w:hAnsi="Arial" w:cs="Arial"/>
          <w:sz w:val="22"/>
          <w:szCs w:val="22"/>
        </w:rPr>
        <w:t>the appropriateness of different approaches to</w:t>
      </w:r>
      <w:r w:rsidR="00E27F15">
        <w:rPr>
          <w:rFonts w:ascii="Arial" w:hAnsi="Arial" w:cs="Arial"/>
          <w:sz w:val="22"/>
          <w:szCs w:val="22"/>
        </w:rPr>
        <w:t xml:space="preserve"> </w:t>
      </w:r>
      <w:r w:rsidR="00E27F15" w:rsidRPr="00E27F15">
        <w:rPr>
          <w:rFonts w:ascii="Arial" w:hAnsi="Arial" w:cs="Arial"/>
          <w:sz w:val="22"/>
          <w:szCs w:val="22"/>
        </w:rPr>
        <w:t>solving problems</w:t>
      </w:r>
      <w:r w:rsidR="00E27F15">
        <w:rPr>
          <w:rFonts w:ascii="Arial" w:hAnsi="Arial" w:cs="Arial"/>
          <w:sz w:val="22"/>
          <w:szCs w:val="22"/>
        </w:rPr>
        <w:t>.</w:t>
      </w:r>
      <w:r w:rsidR="00E27F15" w:rsidRPr="00E27F15">
        <w:rPr>
          <w:rFonts w:ascii="Arial" w:hAnsi="Arial" w:cs="Arial"/>
          <w:sz w:val="22"/>
          <w:szCs w:val="22"/>
        </w:rPr>
        <w:t xml:space="preserv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At all times, you must provide justification</w:t>
      </w:r>
      <w:r w:rsidR="00451810">
        <w:rPr>
          <w:rFonts w:ascii="Arial" w:hAnsi="Arial" w:cs="Arial"/>
          <w:sz w:val="22"/>
          <w:szCs w:val="22"/>
        </w:rPr>
        <w:t>/evidence</w:t>
      </w:r>
      <w:r w:rsidR="00D22D9C" w:rsidRPr="00A406E5">
        <w:rPr>
          <w:rFonts w:ascii="Arial" w:hAnsi="Arial" w:cs="Arial"/>
          <w:sz w:val="22"/>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sidR="00E27F15">
        <w:rPr>
          <w:rFonts w:ascii="Arial" w:hAnsi="Arial" w:cs="Arial"/>
          <w:sz w:val="22"/>
          <w:szCs w:val="22"/>
        </w:rPr>
        <w:t>, with</w:t>
      </w:r>
      <w:r w:rsidR="00E27F15" w:rsidRPr="00E27F15">
        <w:t xml:space="preserve"> </w:t>
      </w:r>
      <w:r w:rsidR="00E27F15" w:rsidRPr="00E27F15">
        <w:rPr>
          <w:rFonts w:ascii="Arial" w:hAnsi="Arial" w:cs="Arial"/>
          <w:sz w:val="22"/>
          <w:szCs w:val="22"/>
        </w:rPr>
        <w:t>an understanding of the limits of knowledge, a</w:t>
      </w:r>
      <w:r w:rsidR="00E27F15">
        <w:rPr>
          <w:rFonts w:ascii="Arial" w:hAnsi="Arial" w:cs="Arial"/>
          <w:sz w:val="22"/>
          <w:szCs w:val="22"/>
        </w:rPr>
        <w:t xml:space="preserve">nd how this influences analyses and interpretations. </w:t>
      </w:r>
      <w:r w:rsidR="00D22D9C" w:rsidRPr="00A406E5">
        <w:rPr>
          <w:rFonts w:ascii="Arial" w:hAnsi="Arial" w:cs="Arial"/>
          <w:sz w:val="22"/>
          <w:szCs w:val="22"/>
        </w:rPr>
        <w:t xml:space="preserve">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1E7F14CD" w14:textId="77777777" w:rsidR="00D22D9C" w:rsidRPr="00A406E5" w:rsidRDefault="00D22D9C" w:rsidP="00D22D9C">
      <w:pPr>
        <w:jc w:val="both"/>
        <w:rPr>
          <w:rFonts w:ascii="Arial" w:hAnsi="Arial" w:cs="Arial"/>
          <w:sz w:val="22"/>
          <w:szCs w:val="22"/>
        </w:rPr>
      </w:pPr>
    </w:p>
    <w:p w14:paraId="0C4DBCFD" w14:textId="031DF556" w:rsidR="00C01A3F" w:rsidRPr="00950019" w:rsidRDefault="008042F0" w:rsidP="00C01A3F">
      <w:pPr>
        <w:jc w:val="both"/>
        <w:rPr>
          <w:rFonts w:ascii="Arial" w:hAnsi="Arial" w:cs="Arial"/>
          <w:i/>
          <w:sz w:val="22"/>
          <w:szCs w:val="22"/>
        </w:rPr>
      </w:pPr>
      <w:r w:rsidRPr="00950019">
        <w:rPr>
          <w:rFonts w:ascii="Arial" w:hAnsi="Arial" w:cs="Arial"/>
          <w:b/>
          <w:i/>
          <w:sz w:val="22"/>
          <w:szCs w:val="22"/>
        </w:rPr>
        <w:t xml:space="preserve">Guidance </w:t>
      </w:r>
      <w:r w:rsidR="00C01A3F" w:rsidRPr="00950019">
        <w:rPr>
          <w:rFonts w:ascii="Arial" w:hAnsi="Arial" w:cs="Arial"/>
          <w:b/>
          <w:i/>
          <w:sz w:val="22"/>
          <w:szCs w:val="22"/>
        </w:rPr>
        <w:t xml:space="preserve">specific to this </w:t>
      </w:r>
      <w:r w:rsidR="00E27F15" w:rsidRPr="00950019">
        <w:rPr>
          <w:rFonts w:ascii="Arial" w:hAnsi="Arial" w:cs="Arial"/>
          <w:b/>
          <w:i/>
          <w:sz w:val="22"/>
          <w:szCs w:val="22"/>
        </w:rPr>
        <w:t>assessment</w:t>
      </w:r>
      <w:r w:rsidR="00C01A3F" w:rsidRPr="00950019">
        <w:rPr>
          <w:rFonts w:ascii="Arial" w:hAnsi="Arial" w:cs="Arial"/>
          <w:b/>
          <w:i/>
          <w:sz w:val="22"/>
          <w:szCs w:val="22"/>
        </w:rPr>
        <w:t>:</w:t>
      </w:r>
      <w:r w:rsidR="00C01A3F" w:rsidRPr="00950019">
        <w:rPr>
          <w:rFonts w:ascii="Arial" w:hAnsi="Arial" w:cs="Arial"/>
          <w:i/>
          <w:sz w:val="22"/>
          <w:szCs w:val="22"/>
        </w:rPr>
        <w:t xml:space="preserve"> </w:t>
      </w:r>
      <w:r w:rsidR="0070050C" w:rsidRPr="00950019">
        <w:rPr>
          <w:rFonts w:ascii="Arial" w:hAnsi="Arial" w:cs="Arial"/>
          <w:i/>
          <w:sz w:val="22"/>
          <w:szCs w:val="22"/>
        </w:rPr>
        <w:t>Your report must contain evidence of logical, analytical thinking, evaluation of the existing building and synthesis of appropriate interventions based on concepts previously defined. Why? How? When? Who? Where? At what cost</w:t>
      </w:r>
      <w:r w:rsidR="00CD115F" w:rsidRPr="00950019">
        <w:rPr>
          <w:rFonts w:ascii="Arial" w:hAnsi="Arial" w:cs="Arial"/>
          <w:i/>
          <w:sz w:val="22"/>
          <w:szCs w:val="22"/>
        </w:rPr>
        <w:t>? are key questions to be asked to every intervention.</w:t>
      </w:r>
    </w:p>
    <w:p w14:paraId="1D57F873" w14:textId="77777777" w:rsidR="00C01A3F" w:rsidRPr="00A406E5" w:rsidRDefault="00C01A3F" w:rsidP="00D22D9C">
      <w:pPr>
        <w:jc w:val="both"/>
        <w:rPr>
          <w:rFonts w:ascii="Arial" w:hAnsi="Arial" w:cs="Arial"/>
          <w:sz w:val="22"/>
          <w:szCs w:val="22"/>
        </w:rPr>
      </w:pPr>
    </w:p>
    <w:p w14:paraId="52E312A4" w14:textId="77777777" w:rsidR="00D22D9C" w:rsidRPr="00A406E5" w:rsidRDefault="00D22D9C" w:rsidP="00D22D9C">
      <w:pPr>
        <w:jc w:val="both"/>
        <w:rPr>
          <w:rFonts w:ascii="Arial" w:hAnsi="Arial" w:cs="Arial"/>
          <w:b/>
          <w:sz w:val="22"/>
          <w:szCs w:val="22"/>
        </w:rPr>
      </w:pPr>
    </w:p>
    <w:p w14:paraId="6C4F06A0" w14:textId="77777777" w:rsidR="00D22D9C" w:rsidRPr="00A406E5" w:rsidRDefault="00D22D9C" w:rsidP="00D22D9C">
      <w:pPr>
        <w:numPr>
          <w:ilvl w:val="0"/>
          <w:numId w:val="8"/>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2EBE1B4B" w14:textId="77777777" w:rsidR="00D22D9C" w:rsidRPr="00A406E5" w:rsidRDefault="00451810" w:rsidP="00451810">
      <w:pPr>
        <w:jc w:val="both"/>
        <w:rPr>
          <w:rFonts w:ascii="Arial" w:hAnsi="Arial" w:cs="Arial"/>
          <w:sz w:val="22"/>
          <w:szCs w:val="22"/>
        </w:rPr>
      </w:pPr>
      <w:r>
        <w:rPr>
          <w:rFonts w:ascii="Arial" w:hAnsi="Arial" w:cs="Arial"/>
          <w:sz w:val="22"/>
          <w:szCs w:val="22"/>
        </w:rPr>
        <w:t>At level 5</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use/deploy a range of</w:t>
      </w:r>
      <w:r w:rsidR="00C073F1" w:rsidRPr="00C073F1">
        <w:rPr>
          <w:rFonts w:ascii="Arial" w:hAnsi="Arial" w:cs="Arial"/>
          <w:sz w:val="22"/>
          <w:szCs w:val="22"/>
        </w:rPr>
        <w:t xml:space="preserve"> established techniques </w:t>
      </w:r>
      <w:r>
        <w:rPr>
          <w:rFonts w:ascii="Arial" w:hAnsi="Arial" w:cs="Arial"/>
          <w:sz w:val="22"/>
          <w:szCs w:val="22"/>
        </w:rPr>
        <w:t>within the</w:t>
      </w:r>
      <w:r w:rsidR="00C073F1" w:rsidRPr="00C073F1">
        <w:rPr>
          <w:rFonts w:ascii="Arial" w:hAnsi="Arial" w:cs="Arial"/>
          <w:sz w:val="22"/>
          <w:szCs w:val="22"/>
        </w:rPr>
        <w:t xml:space="preserve"> discipline, </w:t>
      </w:r>
      <w:r>
        <w:rPr>
          <w:rFonts w:ascii="Arial" w:hAnsi="Arial" w:cs="Arial"/>
          <w:sz w:val="22"/>
          <w:szCs w:val="22"/>
        </w:rPr>
        <w:t xml:space="preserve">and </w:t>
      </w:r>
      <w:r w:rsidRPr="00451810">
        <w:rPr>
          <w:rFonts w:ascii="Arial" w:hAnsi="Arial" w:cs="Arial"/>
          <w:sz w:val="22"/>
          <w:szCs w:val="22"/>
        </w:rPr>
        <w:t>apply underlying concepts and principles outside the context in which they</w:t>
      </w:r>
      <w:r>
        <w:rPr>
          <w:rFonts w:ascii="Arial" w:hAnsi="Arial" w:cs="Arial"/>
          <w:sz w:val="22"/>
          <w:szCs w:val="22"/>
        </w:rPr>
        <w:t xml:space="preserve"> </w:t>
      </w:r>
      <w:r w:rsidRPr="00451810">
        <w:rPr>
          <w:rFonts w:ascii="Arial" w:hAnsi="Arial" w:cs="Arial"/>
          <w:sz w:val="22"/>
          <w:szCs w:val="22"/>
        </w:rPr>
        <w:t>were first studied, including, where appropriate, the application of those principles in an</w:t>
      </w:r>
      <w:r>
        <w:rPr>
          <w:rFonts w:ascii="Arial" w:hAnsi="Arial" w:cs="Arial"/>
          <w:sz w:val="22"/>
          <w:szCs w:val="22"/>
        </w:rPr>
        <w:t xml:space="preserve"> </w:t>
      </w:r>
      <w:r w:rsidRPr="00451810">
        <w:rPr>
          <w:rFonts w:ascii="Arial" w:hAnsi="Arial" w:cs="Arial"/>
          <w:sz w:val="22"/>
          <w:szCs w:val="22"/>
        </w:rPr>
        <w:t>employment context</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C073F1">
        <w:rPr>
          <w:rFonts w:ascii="Arial" w:hAnsi="Arial" w:cs="Arial"/>
          <w:sz w:val="22"/>
          <w:szCs w:val="22"/>
        </w:rPr>
        <w:t xml:space="preserve">or to create artefacts, </w:t>
      </w:r>
      <w:r w:rsidR="00D22D9C" w:rsidRPr="00A406E5">
        <w:rPr>
          <w:rFonts w:ascii="Arial" w:hAnsi="Arial" w:cs="Arial"/>
          <w:sz w:val="22"/>
          <w:szCs w:val="22"/>
        </w:rPr>
        <w:t xml:space="preserve">some of which may be creative.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14:paraId="4E29C6C4" w14:textId="77777777" w:rsidR="00D22D9C" w:rsidRPr="00A406E5" w:rsidRDefault="00D22D9C" w:rsidP="00D22D9C">
      <w:pPr>
        <w:jc w:val="both"/>
        <w:rPr>
          <w:rFonts w:ascii="Arial" w:hAnsi="Arial" w:cs="Arial"/>
          <w:sz w:val="22"/>
          <w:szCs w:val="22"/>
        </w:rPr>
      </w:pPr>
    </w:p>
    <w:p w14:paraId="33BB21B9" w14:textId="60E08960" w:rsidR="00C01A3F" w:rsidRPr="0046438F" w:rsidRDefault="008042F0" w:rsidP="00C01A3F">
      <w:pPr>
        <w:jc w:val="both"/>
        <w:rPr>
          <w:rFonts w:ascii="Arial" w:hAnsi="Arial" w:cs="Arial"/>
          <w:i/>
          <w:sz w:val="22"/>
          <w:szCs w:val="22"/>
        </w:rPr>
      </w:pPr>
      <w:r w:rsidRPr="0046438F">
        <w:rPr>
          <w:rFonts w:ascii="Arial" w:hAnsi="Arial" w:cs="Arial"/>
          <w:b/>
          <w:i/>
          <w:sz w:val="22"/>
          <w:szCs w:val="22"/>
        </w:rPr>
        <w:t xml:space="preserve">Guidance </w:t>
      </w:r>
      <w:r w:rsidR="00C01A3F" w:rsidRPr="0046438F">
        <w:rPr>
          <w:rFonts w:ascii="Arial" w:hAnsi="Arial" w:cs="Arial"/>
          <w:b/>
          <w:i/>
          <w:sz w:val="22"/>
          <w:szCs w:val="22"/>
        </w:rPr>
        <w:t xml:space="preserve">specific to this </w:t>
      </w:r>
      <w:r w:rsidR="00E27F15" w:rsidRPr="0046438F">
        <w:rPr>
          <w:rFonts w:ascii="Arial" w:hAnsi="Arial" w:cs="Arial"/>
          <w:b/>
          <w:i/>
          <w:sz w:val="22"/>
          <w:szCs w:val="22"/>
        </w:rPr>
        <w:t>assessment</w:t>
      </w:r>
      <w:r w:rsidR="00C01A3F" w:rsidRPr="0046438F">
        <w:rPr>
          <w:rFonts w:ascii="Arial" w:hAnsi="Arial" w:cs="Arial"/>
          <w:b/>
          <w:i/>
          <w:sz w:val="22"/>
          <w:szCs w:val="22"/>
        </w:rPr>
        <w:t>:</w:t>
      </w:r>
      <w:r w:rsidR="0046438F" w:rsidRPr="0046438F">
        <w:rPr>
          <w:rFonts w:ascii="Arial" w:hAnsi="Arial" w:cs="Arial"/>
          <w:i/>
          <w:sz w:val="22"/>
          <w:szCs w:val="22"/>
        </w:rPr>
        <w:t xml:space="preserve"> Complete a detailed survey of the property including construction details and layout survey, what is the existing heating and hot water provision, how its controlled</w:t>
      </w:r>
      <w:r w:rsidR="00C47A06">
        <w:rPr>
          <w:rFonts w:ascii="Arial" w:hAnsi="Arial" w:cs="Arial"/>
          <w:i/>
          <w:sz w:val="22"/>
          <w:szCs w:val="22"/>
        </w:rPr>
        <w:t>. Utilise this information to model the building in PHPP.</w:t>
      </w:r>
    </w:p>
    <w:p w14:paraId="2D098BDA" w14:textId="77777777" w:rsidR="00C01A3F" w:rsidRPr="00A406E5" w:rsidRDefault="00C01A3F" w:rsidP="00D22D9C">
      <w:pPr>
        <w:jc w:val="both"/>
        <w:rPr>
          <w:rFonts w:ascii="Arial" w:hAnsi="Arial" w:cs="Arial"/>
          <w:sz w:val="22"/>
          <w:szCs w:val="22"/>
        </w:rPr>
      </w:pPr>
    </w:p>
    <w:p w14:paraId="6246F546" w14:textId="77777777" w:rsidR="008566E5" w:rsidRPr="00A406E5" w:rsidRDefault="008566E5" w:rsidP="00D22D9C">
      <w:pPr>
        <w:jc w:val="both"/>
        <w:rPr>
          <w:rFonts w:ascii="Arial" w:hAnsi="Arial" w:cs="Arial"/>
          <w:sz w:val="22"/>
          <w:szCs w:val="22"/>
        </w:rPr>
      </w:pPr>
    </w:p>
    <w:p w14:paraId="573C586B" w14:textId="77777777" w:rsidR="00D22D9C" w:rsidRPr="00A406E5" w:rsidRDefault="005F3A53" w:rsidP="00D22D9C">
      <w:pPr>
        <w:numPr>
          <w:ilvl w:val="0"/>
          <w:numId w:val="8"/>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4118E07B" w14:textId="77777777" w:rsidR="00995D51" w:rsidRPr="00A406E5" w:rsidRDefault="00D22D9C" w:rsidP="009315A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qualities and transferable skills necessary for employment requiring the exercise of personal responsibility and decision-making</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995D51" w:rsidRPr="00995D51">
        <w:rPr>
          <w:rFonts w:ascii="Arial" w:hAnsi="Arial" w:cs="Arial"/>
          <w:sz w:val="22"/>
          <w:szCs w:val="22"/>
        </w:rPr>
        <w:t>professional development</w:t>
      </w:r>
      <w:r w:rsidR="009315A0" w:rsidRPr="009315A0">
        <w:t xml:space="preserve"> </w:t>
      </w:r>
      <w:r w:rsidR="009315A0">
        <w:t xml:space="preserve">to </w:t>
      </w:r>
      <w:r w:rsidR="006F0F95" w:rsidRPr="009315A0">
        <w:rPr>
          <w:rFonts w:ascii="Arial" w:hAnsi="Arial" w:cs="Arial"/>
          <w:sz w:val="22"/>
          <w:szCs w:val="22"/>
        </w:rPr>
        <w:t>advance</w:t>
      </w:r>
      <w:r w:rsidR="009315A0" w:rsidRPr="009315A0">
        <w:rPr>
          <w:rFonts w:ascii="Arial" w:hAnsi="Arial" w:cs="Arial"/>
          <w:sz w:val="22"/>
          <w:szCs w:val="22"/>
        </w:rPr>
        <w:t xml:space="preserve"> existing skills and acquire new competences that will</w:t>
      </w:r>
      <w:r w:rsidR="009315A0">
        <w:rPr>
          <w:rFonts w:ascii="Arial" w:hAnsi="Arial" w:cs="Arial"/>
          <w:sz w:val="22"/>
          <w:szCs w:val="22"/>
        </w:rPr>
        <w:t xml:space="preserve"> </w:t>
      </w:r>
      <w:r w:rsidR="009315A0" w:rsidRPr="009315A0">
        <w:rPr>
          <w:rFonts w:ascii="Arial" w:hAnsi="Arial" w:cs="Arial"/>
          <w:sz w:val="22"/>
          <w:szCs w:val="22"/>
        </w:rPr>
        <w:t xml:space="preserve">enable </w:t>
      </w:r>
      <w:r w:rsidR="009315A0">
        <w:rPr>
          <w:rFonts w:ascii="Arial" w:hAnsi="Arial" w:cs="Arial"/>
          <w:sz w:val="22"/>
          <w:szCs w:val="22"/>
        </w:rPr>
        <w:t>you</w:t>
      </w:r>
      <w:r w:rsidR="009315A0" w:rsidRPr="009315A0">
        <w:rPr>
          <w:rFonts w:ascii="Arial" w:hAnsi="Arial" w:cs="Arial"/>
          <w:sz w:val="22"/>
          <w:szCs w:val="22"/>
        </w:rPr>
        <w:t xml:space="preserve">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9315A0">
        <w:rPr>
          <w:rFonts w:ascii="Arial" w:hAnsi="Arial" w:cs="Arial"/>
          <w:sz w:val="22"/>
          <w:szCs w:val="22"/>
        </w:rPr>
        <w:t xml:space="preserve">that you can </w:t>
      </w:r>
      <w:r w:rsidR="00995D51" w:rsidRPr="00995D51">
        <w:rPr>
          <w:rFonts w:ascii="Arial" w:hAnsi="Arial" w:cs="Arial"/>
          <w:sz w:val="22"/>
          <w:szCs w:val="22"/>
        </w:rPr>
        <w:t xml:space="preserve">use appropriate media to </w:t>
      </w:r>
      <w:r w:rsidR="009315A0" w:rsidRPr="009315A0">
        <w:rPr>
          <w:rFonts w:ascii="Arial" w:hAnsi="Arial" w:cs="Arial"/>
          <w:sz w:val="22"/>
          <w:szCs w:val="22"/>
        </w:rPr>
        <w:t>effectively communicate information, arguments and</w:t>
      </w:r>
      <w:r w:rsidR="009315A0">
        <w:rPr>
          <w:rFonts w:ascii="Arial" w:hAnsi="Arial" w:cs="Arial"/>
          <w:sz w:val="22"/>
          <w:szCs w:val="22"/>
        </w:rPr>
        <w:t xml:space="preserve"> analysis in a variety of forms </w:t>
      </w:r>
      <w:r w:rsidR="009315A0" w:rsidRPr="009315A0">
        <w:rPr>
          <w:rFonts w:ascii="Arial" w:hAnsi="Arial" w:cs="Arial"/>
          <w:sz w:val="22"/>
          <w:szCs w:val="22"/>
        </w:rPr>
        <w:t>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72689FD4" w14:textId="77777777" w:rsidR="00995D51" w:rsidRDefault="00995D51" w:rsidP="00D22D9C">
      <w:pPr>
        <w:jc w:val="both"/>
        <w:rPr>
          <w:rFonts w:ascii="Arial" w:hAnsi="Arial" w:cs="Arial"/>
          <w:sz w:val="22"/>
          <w:szCs w:val="22"/>
        </w:rPr>
      </w:pPr>
    </w:p>
    <w:p w14:paraId="32C87D5B" w14:textId="77777777" w:rsidR="00D22D9C" w:rsidRPr="00A406E5" w:rsidRDefault="00D22D9C" w:rsidP="00D22D9C">
      <w:pPr>
        <w:jc w:val="both"/>
        <w:rPr>
          <w:rFonts w:ascii="Arial" w:hAnsi="Arial" w:cs="Arial"/>
          <w:sz w:val="22"/>
          <w:szCs w:val="22"/>
        </w:rPr>
      </w:pPr>
    </w:p>
    <w:p w14:paraId="507DD0EB" w14:textId="1195347A"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380860">
        <w:rPr>
          <w:rFonts w:ascii="Arial" w:hAnsi="Arial" w:cs="Arial"/>
          <w:i/>
          <w:sz w:val="22"/>
          <w:szCs w:val="22"/>
        </w:rPr>
        <w:t>T</w:t>
      </w:r>
      <w:r w:rsidR="00380860">
        <w:rPr>
          <w:rFonts w:ascii="Arial" w:hAnsi="Arial" w:cs="Arial"/>
          <w:i/>
          <w:iCs/>
          <w:sz w:val="22"/>
          <w:szCs w:val="22"/>
        </w:rPr>
        <w:t xml:space="preserve">he expectation is to produce an </w:t>
      </w:r>
      <w:r w:rsidR="006B7278">
        <w:rPr>
          <w:rFonts w:ascii="Arial" w:hAnsi="Arial" w:cs="Arial"/>
          <w:i/>
          <w:iCs/>
          <w:sz w:val="22"/>
          <w:szCs w:val="22"/>
        </w:rPr>
        <w:t xml:space="preserve">energy assessors </w:t>
      </w:r>
      <w:r w:rsidR="00380860">
        <w:rPr>
          <w:rFonts w:ascii="Arial" w:hAnsi="Arial" w:cs="Arial"/>
          <w:i/>
          <w:iCs/>
          <w:sz w:val="22"/>
          <w:szCs w:val="22"/>
        </w:rPr>
        <w:t xml:space="preserve">industry standard report, </w:t>
      </w:r>
      <w:r w:rsidR="00C47A06">
        <w:rPr>
          <w:rFonts w:ascii="Arial" w:hAnsi="Arial" w:cs="Arial"/>
          <w:i/>
          <w:iCs/>
          <w:sz w:val="22"/>
          <w:szCs w:val="22"/>
        </w:rPr>
        <w:t xml:space="preserve">utilising the </w:t>
      </w:r>
      <w:r w:rsidR="006B7278">
        <w:rPr>
          <w:rFonts w:ascii="Arial" w:hAnsi="Arial" w:cs="Arial"/>
          <w:i/>
          <w:iCs/>
          <w:sz w:val="22"/>
          <w:szCs w:val="22"/>
        </w:rPr>
        <w:t xml:space="preserve">outcomes from PHPP modelling. </w:t>
      </w:r>
    </w:p>
    <w:p w14:paraId="05C49E71" w14:textId="77777777" w:rsidR="00C01A3F" w:rsidRPr="00A406E5" w:rsidRDefault="00C01A3F" w:rsidP="00D22D9C">
      <w:pPr>
        <w:jc w:val="both"/>
        <w:rPr>
          <w:rFonts w:ascii="Arial" w:hAnsi="Arial" w:cs="Arial"/>
          <w:sz w:val="22"/>
          <w:szCs w:val="22"/>
        </w:rPr>
      </w:pPr>
    </w:p>
    <w:p w14:paraId="62FF0B13" w14:textId="77777777" w:rsidR="00FB3B4E" w:rsidRPr="00A406E5" w:rsidRDefault="00FB3B4E" w:rsidP="00D22D9C">
      <w:pPr>
        <w:jc w:val="both"/>
        <w:rPr>
          <w:rFonts w:ascii="Arial" w:hAnsi="Arial" w:cs="Arial"/>
          <w:sz w:val="22"/>
          <w:szCs w:val="22"/>
        </w:rPr>
      </w:pPr>
    </w:p>
    <w:p w14:paraId="6D58B051" w14:textId="77777777" w:rsidR="00D22D9C" w:rsidRPr="00A406E5" w:rsidRDefault="00D22D9C" w:rsidP="00D22D9C">
      <w:pPr>
        <w:jc w:val="both"/>
        <w:rPr>
          <w:rFonts w:ascii="Arial" w:hAnsi="Arial" w:cs="Arial"/>
          <w:sz w:val="22"/>
          <w:szCs w:val="22"/>
        </w:rPr>
      </w:pPr>
    </w:p>
    <w:p w14:paraId="7E70FA26"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4F398535"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6C5A2A90" w14:textId="77777777" w:rsidTr="00152E9D">
        <w:trPr>
          <w:jc w:val="center"/>
        </w:trPr>
        <w:tc>
          <w:tcPr>
            <w:tcW w:w="10670" w:type="dxa"/>
            <w:shd w:val="clear" w:color="auto" w:fill="BFBFBF"/>
          </w:tcPr>
          <w:p w14:paraId="6CB81067"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5A1FCCEC" w14:textId="77777777" w:rsidR="00152E9D" w:rsidRPr="00A406E5" w:rsidRDefault="00152E9D" w:rsidP="00152E9D">
      <w:pPr>
        <w:rPr>
          <w:rFonts w:ascii="Arial" w:hAnsi="Arial" w:cs="Arial"/>
        </w:rPr>
      </w:pPr>
    </w:p>
    <w:p w14:paraId="11056842"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177D5C62" w14:textId="77777777" w:rsidR="00152E9D" w:rsidRPr="00A406E5" w:rsidRDefault="00152E9D" w:rsidP="00152E9D">
      <w:pPr>
        <w:rPr>
          <w:rFonts w:ascii="Arial" w:hAnsi="Arial" w:cs="Arial"/>
          <w:b/>
          <w:sz w:val="22"/>
          <w:szCs w:val="22"/>
        </w:rPr>
        <w:sectPr w:rsidR="00152E9D" w:rsidRPr="00A406E5" w:rsidSect="00F31C04">
          <w:footerReference w:type="default" r:id="rId12"/>
          <w:pgSz w:w="11894" w:h="16834"/>
          <w:pgMar w:top="720" w:right="720" w:bottom="720" w:left="720" w:header="706" w:footer="454" w:gutter="0"/>
          <w:paperSrc w:first="1" w:other="1"/>
          <w:cols w:space="720"/>
          <w:docGrid w:linePitch="272"/>
        </w:sectPr>
      </w:pPr>
    </w:p>
    <w:p w14:paraId="3F4DDC1D"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2590D43E" w14:textId="77777777" w:rsidTr="385A374E">
        <w:trPr>
          <w:trHeight w:val="1002"/>
        </w:trPr>
        <w:tc>
          <w:tcPr>
            <w:tcW w:w="4169" w:type="pct"/>
            <w:tcBorders>
              <w:top w:val="single" w:sz="4" w:space="0" w:color="auto"/>
              <w:left w:val="single" w:sz="4" w:space="0" w:color="auto"/>
              <w:right w:val="single" w:sz="4" w:space="0" w:color="auto"/>
            </w:tcBorders>
            <w:shd w:val="clear" w:color="auto" w:fill="BFBFBF" w:themeFill="background1" w:themeFillShade="BF"/>
            <w:vAlign w:val="center"/>
          </w:tcPr>
          <w:p w14:paraId="29022D70"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hemeFill="background1" w:themeFillShade="BF"/>
            <w:textDirection w:val="btLr"/>
          </w:tcPr>
          <w:p w14:paraId="5395E08D"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hemeFill="background1" w:themeFillShade="BF"/>
            <w:textDirection w:val="btLr"/>
            <w:vAlign w:val="center"/>
          </w:tcPr>
          <w:p w14:paraId="37D46A46"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6AFDCC3B"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13E3B51C" w14:textId="77777777" w:rsidTr="385A374E">
        <w:trPr>
          <w:trHeight w:val="450"/>
        </w:trPr>
        <w:tc>
          <w:tcPr>
            <w:tcW w:w="4169" w:type="pct"/>
            <w:tcBorders>
              <w:top w:val="single" w:sz="4" w:space="0" w:color="auto"/>
              <w:left w:val="single" w:sz="4" w:space="0" w:color="auto"/>
              <w:right w:val="single" w:sz="4" w:space="0" w:color="auto"/>
            </w:tcBorders>
            <w:shd w:val="clear" w:color="auto" w:fill="D9D9D9" w:themeFill="background1" w:themeFillShade="D9"/>
          </w:tcPr>
          <w:p w14:paraId="402B1C13"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50E0DEAA"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hemeFill="background1" w:themeFillShade="D9"/>
          </w:tcPr>
          <w:p w14:paraId="5DCB10D3" w14:textId="13E33B40" w:rsidR="00152E9D" w:rsidRPr="00A406E5" w:rsidRDefault="00152E9D" w:rsidP="385A374E">
            <w:pPr>
              <w:jc w:val="center"/>
              <w:rPr>
                <w:rFonts w:ascii="Arial" w:hAnsi="Arial" w:cs="Arial"/>
                <w:sz w:val="32"/>
                <w:szCs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52514C29" w14:textId="77777777" w:rsidR="00152E9D" w:rsidRPr="00A406E5" w:rsidRDefault="00152E9D" w:rsidP="00152E9D">
            <w:pPr>
              <w:jc w:val="center"/>
              <w:rPr>
                <w:rFonts w:ascii="Arial" w:hAnsi="Arial" w:cs="Arial"/>
                <w:sz w:val="32"/>
              </w:rPr>
            </w:pPr>
          </w:p>
        </w:tc>
      </w:tr>
      <w:tr w:rsidR="00152E9D" w:rsidRPr="00A406E5" w14:paraId="6C11610E" w14:textId="77777777" w:rsidTr="385A374E">
        <w:trPr>
          <w:trHeight w:val="450"/>
        </w:trPr>
        <w:tc>
          <w:tcPr>
            <w:tcW w:w="4169" w:type="pct"/>
            <w:vMerge w:val="restart"/>
            <w:tcBorders>
              <w:top w:val="single" w:sz="4" w:space="0" w:color="auto"/>
              <w:left w:val="single" w:sz="4" w:space="0" w:color="auto"/>
              <w:right w:val="single" w:sz="4" w:space="0" w:color="auto"/>
            </w:tcBorders>
          </w:tcPr>
          <w:p w14:paraId="21A7C273" w14:textId="77777777" w:rsidR="00152E9D" w:rsidRPr="00A406E5" w:rsidRDefault="00152E9D" w:rsidP="00152E9D">
            <w:pPr>
              <w:spacing w:after="120"/>
              <w:rPr>
                <w:rFonts w:ascii="Arial" w:hAnsi="Arial" w:cs="Arial"/>
                <w:sz w:val="14"/>
                <w:szCs w:val="14"/>
              </w:rPr>
            </w:pPr>
          </w:p>
          <w:p w14:paraId="3BDB6FFF" w14:textId="77777777" w:rsidR="00152E9D" w:rsidRPr="00A406E5" w:rsidRDefault="00152E9D" w:rsidP="00152E9D">
            <w:pPr>
              <w:spacing w:after="120"/>
              <w:rPr>
                <w:rFonts w:ascii="Arial" w:hAnsi="Arial" w:cs="Arial"/>
                <w:sz w:val="14"/>
                <w:szCs w:val="14"/>
              </w:rPr>
            </w:pPr>
          </w:p>
          <w:p w14:paraId="6C6468A5" w14:textId="77777777" w:rsidR="00152E9D" w:rsidRPr="00A406E5" w:rsidRDefault="00152E9D" w:rsidP="00152E9D">
            <w:pPr>
              <w:spacing w:after="120"/>
              <w:rPr>
                <w:rFonts w:ascii="Arial" w:hAnsi="Arial" w:cs="Arial"/>
                <w:sz w:val="14"/>
                <w:szCs w:val="14"/>
              </w:rPr>
            </w:pPr>
          </w:p>
          <w:p w14:paraId="630F6811" w14:textId="77777777" w:rsidR="00152E9D" w:rsidRPr="00A406E5" w:rsidRDefault="00152E9D" w:rsidP="00152E9D">
            <w:pPr>
              <w:spacing w:after="120"/>
              <w:rPr>
                <w:rFonts w:ascii="Arial" w:hAnsi="Arial" w:cs="Arial"/>
                <w:sz w:val="14"/>
                <w:szCs w:val="14"/>
              </w:rPr>
            </w:pPr>
          </w:p>
          <w:p w14:paraId="61184431" w14:textId="77777777" w:rsidR="00152E9D" w:rsidRPr="00A406E5" w:rsidRDefault="00152E9D" w:rsidP="00152E9D">
            <w:pPr>
              <w:spacing w:after="120"/>
              <w:rPr>
                <w:rFonts w:ascii="Arial" w:hAnsi="Arial" w:cs="Arial"/>
                <w:sz w:val="14"/>
                <w:szCs w:val="14"/>
              </w:rPr>
            </w:pPr>
          </w:p>
          <w:p w14:paraId="7AFCFAD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63011A6"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D21FDC7" w14:textId="77777777" w:rsidR="00152E9D" w:rsidRPr="00A406E5" w:rsidRDefault="00152E9D" w:rsidP="00152E9D">
            <w:pPr>
              <w:jc w:val="center"/>
              <w:rPr>
                <w:rFonts w:ascii="Arial" w:hAnsi="Arial" w:cs="Arial"/>
                <w:sz w:val="32"/>
              </w:rPr>
            </w:pPr>
          </w:p>
        </w:tc>
      </w:tr>
      <w:tr w:rsidR="00152E9D" w:rsidRPr="00A406E5" w14:paraId="429055C4" w14:textId="77777777" w:rsidTr="385A374E">
        <w:trPr>
          <w:trHeight w:val="451"/>
        </w:trPr>
        <w:tc>
          <w:tcPr>
            <w:tcW w:w="4169" w:type="pct"/>
            <w:vMerge/>
          </w:tcPr>
          <w:p w14:paraId="71C544E7"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7F144A2" w14:textId="77777777" w:rsidR="00152E9D" w:rsidRPr="00A406E5" w:rsidRDefault="00152E9D" w:rsidP="00152E9D">
            <w:pPr>
              <w:jc w:val="center"/>
              <w:rPr>
                <w:rFonts w:ascii="Arial" w:hAnsi="Arial" w:cs="Arial"/>
                <w:sz w:val="32"/>
              </w:rPr>
            </w:pPr>
          </w:p>
        </w:tc>
        <w:tc>
          <w:tcPr>
            <w:tcW w:w="416" w:type="pct"/>
            <w:vMerge/>
          </w:tcPr>
          <w:p w14:paraId="3DE2D84A" w14:textId="77777777" w:rsidR="00152E9D" w:rsidRPr="00A406E5" w:rsidRDefault="00152E9D" w:rsidP="00152E9D">
            <w:pPr>
              <w:jc w:val="center"/>
              <w:rPr>
                <w:rFonts w:ascii="Arial" w:hAnsi="Arial" w:cs="Arial"/>
                <w:sz w:val="32"/>
              </w:rPr>
            </w:pPr>
          </w:p>
        </w:tc>
      </w:tr>
      <w:tr w:rsidR="00152E9D" w:rsidRPr="00A406E5" w14:paraId="23A584D1" w14:textId="77777777" w:rsidTr="385A374E">
        <w:trPr>
          <w:trHeight w:val="450"/>
        </w:trPr>
        <w:tc>
          <w:tcPr>
            <w:tcW w:w="4169" w:type="pct"/>
            <w:tcBorders>
              <w:top w:val="single" w:sz="4" w:space="0" w:color="auto"/>
              <w:left w:val="single" w:sz="4" w:space="0" w:color="auto"/>
              <w:right w:val="single" w:sz="4" w:space="0" w:color="auto"/>
            </w:tcBorders>
            <w:shd w:val="clear" w:color="auto" w:fill="D9D9D9" w:themeFill="background1" w:themeFillShade="D9"/>
          </w:tcPr>
          <w:p w14:paraId="36371399"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79F7B4C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hemeFill="background1" w:themeFillShade="D9"/>
          </w:tcPr>
          <w:p w14:paraId="2EDF8BEA" w14:textId="07712F33" w:rsidR="00152E9D" w:rsidRPr="00A406E5" w:rsidRDefault="00152E9D" w:rsidP="385A374E">
            <w:pPr>
              <w:jc w:val="center"/>
              <w:rPr>
                <w:rFonts w:ascii="Arial" w:hAnsi="Arial" w:cs="Arial"/>
                <w:sz w:val="32"/>
                <w:szCs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51076474" w14:textId="77777777" w:rsidR="00152E9D" w:rsidRPr="00A406E5" w:rsidRDefault="00152E9D" w:rsidP="00152E9D">
            <w:pPr>
              <w:jc w:val="center"/>
              <w:rPr>
                <w:rFonts w:ascii="Arial" w:hAnsi="Arial" w:cs="Arial"/>
                <w:sz w:val="32"/>
              </w:rPr>
            </w:pPr>
          </w:p>
        </w:tc>
      </w:tr>
      <w:tr w:rsidR="00152E9D" w:rsidRPr="00A406E5" w14:paraId="7BA2F0AB" w14:textId="77777777" w:rsidTr="385A374E">
        <w:trPr>
          <w:trHeight w:val="450"/>
        </w:trPr>
        <w:tc>
          <w:tcPr>
            <w:tcW w:w="4169" w:type="pct"/>
            <w:vMerge w:val="restart"/>
            <w:tcBorders>
              <w:top w:val="single" w:sz="4" w:space="0" w:color="auto"/>
              <w:left w:val="single" w:sz="4" w:space="0" w:color="auto"/>
              <w:right w:val="single" w:sz="4" w:space="0" w:color="auto"/>
            </w:tcBorders>
          </w:tcPr>
          <w:p w14:paraId="1FE51521" w14:textId="77777777" w:rsidR="00152E9D" w:rsidRPr="00A406E5" w:rsidRDefault="00152E9D" w:rsidP="00152E9D">
            <w:pPr>
              <w:spacing w:after="120"/>
              <w:rPr>
                <w:rFonts w:ascii="Arial" w:hAnsi="Arial" w:cs="Arial"/>
                <w:sz w:val="14"/>
                <w:szCs w:val="14"/>
              </w:rPr>
            </w:pPr>
          </w:p>
          <w:p w14:paraId="00AF7DA4" w14:textId="77777777" w:rsidR="00152E9D" w:rsidRPr="00A406E5" w:rsidRDefault="00152E9D" w:rsidP="00152E9D">
            <w:pPr>
              <w:spacing w:after="120"/>
              <w:rPr>
                <w:rFonts w:ascii="Arial" w:hAnsi="Arial" w:cs="Arial"/>
                <w:sz w:val="14"/>
                <w:szCs w:val="14"/>
              </w:rPr>
            </w:pPr>
          </w:p>
          <w:p w14:paraId="6773A350" w14:textId="77777777" w:rsidR="00152E9D" w:rsidRPr="00A406E5" w:rsidRDefault="00152E9D" w:rsidP="00152E9D">
            <w:pPr>
              <w:spacing w:after="120"/>
              <w:rPr>
                <w:rFonts w:ascii="Arial" w:hAnsi="Arial" w:cs="Arial"/>
                <w:sz w:val="14"/>
                <w:szCs w:val="14"/>
              </w:rPr>
            </w:pPr>
          </w:p>
          <w:p w14:paraId="5A4D30B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E53D7EA"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18F259E" w14:textId="77777777" w:rsidR="00152E9D" w:rsidRPr="00A406E5" w:rsidRDefault="00152E9D" w:rsidP="00152E9D">
            <w:pPr>
              <w:jc w:val="center"/>
              <w:rPr>
                <w:rFonts w:ascii="Arial" w:hAnsi="Arial" w:cs="Arial"/>
                <w:sz w:val="32"/>
              </w:rPr>
            </w:pPr>
          </w:p>
        </w:tc>
      </w:tr>
      <w:tr w:rsidR="00152E9D" w:rsidRPr="00A406E5" w14:paraId="5132F51F" w14:textId="77777777" w:rsidTr="385A374E">
        <w:trPr>
          <w:trHeight w:val="451"/>
        </w:trPr>
        <w:tc>
          <w:tcPr>
            <w:tcW w:w="4169" w:type="pct"/>
            <w:vMerge/>
          </w:tcPr>
          <w:p w14:paraId="34F7BAE5"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EC9B6E3" w14:textId="77777777" w:rsidR="00152E9D" w:rsidRPr="00A406E5" w:rsidRDefault="00152E9D" w:rsidP="00152E9D">
            <w:pPr>
              <w:jc w:val="center"/>
              <w:rPr>
                <w:rFonts w:ascii="Arial" w:hAnsi="Arial" w:cs="Arial"/>
                <w:sz w:val="32"/>
              </w:rPr>
            </w:pPr>
          </w:p>
        </w:tc>
        <w:tc>
          <w:tcPr>
            <w:tcW w:w="416" w:type="pct"/>
            <w:vMerge/>
          </w:tcPr>
          <w:p w14:paraId="3B79F82F" w14:textId="77777777" w:rsidR="00152E9D" w:rsidRPr="00A406E5" w:rsidRDefault="00152E9D" w:rsidP="00152E9D">
            <w:pPr>
              <w:jc w:val="center"/>
              <w:rPr>
                <w:rFonts w:ascii="Arial" w:hAnsi="Arial" w:cs="Arial"/>
                <w:sz w:val="32"/>
              </w:rPr>
            </w:pPr>
          </w:p>
        </w:tc>
      </w:tr>
      <w:tr w:rsidR="00152E9D" w:rsidRPr="00A406E5" w14:paraId="62CCC35E" w14:textId="77777777" w:rsidTr="385A374E">
        <w:trPr>
          <w:trHeight w:val="450"/>
        </w:trPr>
        <w:tc>
          <w:tcPr>
            <w:tcW w:w="4169" w:type="pct"/>
            <w:tcBorders>
              <w:top w:val="single" w:sz="4" w:space="0" w:color="auto"/>
              <w:left w:val="single" w:sz="4" w:space="0" w:color="auto"/>
              <w:right w:val="single" w:sz="4" w:space="0" w:color="auto"/>
            </w:tcBorders>
            <w:shd w:val="clear" w:color="auto" w:fill="D9D9D9" w:themeFill="background1" w:themeFillShade="D9"/>
          </w:tcPr>
          <w:p w14:paraId="2AF27C22"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3390DDF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hemeFill="background1" w:themeFillShade="D9"/>
          </w:tcPr>
          <w:p w14:paraId="57A06715" w14:textId="31DB8107" w:rsidR="00152E9D" w:rsidRPr="00A406E5" w:rsidRDefault="00152E9D" w:rsidP="385A374E">
            <w:pPr>
              <w:jc w:val="center"/>
              <w:rPr>
                <w:rFonts w:ascii="Arial" w:hAnsi="Arial" w:cs="Arial"/>
                <w:sz w:val="32"/>
                <w:szCs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3F9F715D" w14:textId="77777777" w:rsidR="00152E9D" w:rsidRPr="00A406E5" w:rsidRDefault="00152E9D" w:rsidP="00152E9D">
            <w:pPr>
              <w:jc w:val="center"/>
              <w:rPr>
                <w:rFonts w:ascii="Arial" w:hAnsi="Arial" w:cs="Arial"/>
                <w:sz w:val="32"/>
              </w:rPr>
            </w:pPr>
          </w:p>
        </w:tc>
      </w:tr>
      <w:tr w:rsidR="00152E9D" w:rsidRPr="00A406E5" w14:paraId="5CC9DA9E" w14:textId="77777777" w:rsidTr="385A374E">
        <w:trPr>
          <w:trHeight w:val="450"/>
        </w:trPr>
        <w:tc>
          <w:tcPr>
            <w:tcW w:w="4169" w:type="pct"/>
            <w:vMerge w:val="restart"/>
            <w:tcBorders>
              <w:top w:val="single" w:sz="4" w:space="0" w:color="auto"/>
              <w:left w:val="single" w:sz="4" w:space="0" w:color="auto"/>
              <w:right w:val="single" w:sz="4" w:space="0" w:color="auto"/>
            </w:tcBorders>
          </w:tcPr>
          <w:p w14:paraId="646FCB08" w14:textId="77777777" w:rsidR="00152E9D" w:rsidRPr="00A406E5" w:rsidRDefault="00152E9D" w:rsidP="00152E9D">
            <w:pPr>
              <w:spacing w:after="120"/>
              <w:rPr>
                <w:rFonts w:ascii="Arial" w:hAnsi="Arial" w:cs="Arial"/>
                <w:sz w:val="14"/>
                <w:szCs w:val="14"/>
              </w:rPr>
            </w:pPr>
          </w:p>
          <w:p w14:paraId="621DE89D" w14:textId="77777777" w:rsidR="00152E9D" w:rsidRPr="00A406E5" w:rsidRDefault="00152E9D" w:rsidP="00152E9D">
            <w:pPr>
              <w:spacing w:after="120"/>
              <w:rPr>
                <w:rFonts w:ascii="Arial" w:hAnsi="Arial" w:cs="Arial"/>
                <w:sz w:val="14"/>
                <w:szCs w:val="14"/>
              </w:rPr>
            </w:pPr>
          </w:p>
          <w:p w14:paraId="3071B17E" w14:textId="77777777" w:rsidR="00152E9D" w:rsidRPr="00A406E5" w:rsidRDefault="00152E9D" w:rsidP="00152E9D">
            <w:pPr>
              <w:spacing w:after="120"/>
              <w:rPr>
                <w:rFonts w:ascii="Arial" w:hAnsi="Arial" w:cs="Arial"/>
                <w:sz w:val="14"/>
                <w:szCs w:val="14"/>
              </w:rPr>
            </w:pPr>
          </w:p>
          <w:p w14:paraId="14B2FC2D" w14:textId="77777777" w:rsidR="00152E9D" w:rsidRPr="00A406E5" w:rsidRDefault="00152E9D" w:rsidP="00152E9D">
            <w:pPr>
              <w:spacing w:after="120"/>
              <w:rPr>
                <w:rFonts w:ascii="Arial" w:hAnsi="Arial" w:cs="Arial"/>
                <w:sz w:val="14"/>
                <w:szCs w:val="14"/>
              </w:rPr>
            </w:pPr>
          </w:p>
          <w:p w14:paraId="3181162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03C8F4B"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E520D01" w14:textId="77777777" w:rsidR="00152E9D" w:rsidRPr="00A406E5" w:rsidRDefault="00152E9D" w:rsidP="00152E9D">
            <w:pPr>
              <w:jc w:val="center"/>
              <w:rPr>
                <w:rFonts w:ascii="Arial" w:hAnsi="Arial" w:cs="Arial"/>
                <w:sz w:val="32"/>
              </w:rPr>
            </w:pPr>
          </w:p>
        </w:tc>
      </w:tr>
      <w:tr w:rsidR="00152E9D" w:rsidRPr="00A406E5" w14:paraId="3A8BF500" w14:textId="77777777" w:rsidTr="385A374E">
        <w:trPr>
          <w:trHeight w:val="451"/>
        </w:trPr>
        <w:tc>
          <w:tcPr>
            <w:tcW w:w="4169" w:type="pct"/>
            <w:vMerge/>
          </w:tcPr>
          <w:p w14:paraId="46D4D7F5"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E6DB5CE" w14:textId="77777777" w:rsidR="00152E9D" w:rsidRPr="00A406E5" w:rsidRDefault="00152E9D" w:rsidP="00152E9D">
            <w:pPr>
              <w:jc w:val="center"/>
              <w:rPr>
                <w:rFonts w:ascii="Arial" w:hAnsi="Arial" w:cs="Arial"/>
                <w:sz w:val="32"/>
              </w:rPr>
            </w:pPr>
          </w:p>
        </w:tc>
        <w:tc>
          <w:tcPr>
            <w:tcW w:w="416" w:type="pct"/>
            <w:vMerge/>
          </w:tcPr>
          <w:p w14:paraId="01E49DF2" w14:textId="77777777" w:rsidR="00152E9D" w:rsidRPr="00A406E5" w:rsidRDefault="00152E9D" w:rsidP="00152E9D">
            <w:pPr>
              <w:jc w:val="center"/>
              <w:rPr>
                <w:rFonts w:ascii="Arial" w:hAnsi="Arial" w:cs="Arial"/>
                <w:sz w:val="32"/>
              </w:rPr>
            </w:pPr>
          </w:p>
        </w:tc>
      </w:tr>
      <w:tr w:rsidR="00152E9D" w:rsidRPr="00A406E5" w14:paraId="01091601" w14:textId="77777777" w:rsidTr="385A374E">
        <w:trPr>
          <w:trHeight w:val="450"/>
        </w:trPr>
        <w:tc>
          <w:tcPr>
            <w:tcW w:w="4169" w:type="pct"/>
            <w:tcBorders>
              <w:top w:val="single" w:sz="4" w:space="0" w:color="auto"/>
              <w:left w:val="single" w:sz="4" w:space="0" w:color="auto"/>
              <w:right w:val="single" w:sz="4" w:space="0" w:color="auto"/>
            </w:tcBorders>
            <w:shd w:val="clear" w:color="auto" w:fill="D9D9D9" w:themeFill="background1" w:themeFillShade="D9"/>
          </w:tcPr>
          <w:p w14:paraId="2642E1A9"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6ED7E70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hemeFill="background1" w:themeFillShade="D9"/>
          </w:tcPr>
          <w:p w14:paraId="6BC63707" w14:textId="7551B120" w:rsidR="00152E9D" w:rsidRPr="00A406E5" w:rsidRDefault="00152E9D" w:rsidP="385A374E">
            <w:pPr>
              <w:jc w:val="center"/>
              <w:rPr>
                <w:rFonts w:ascii="Arial" w:hAnsi="Arial" w:cs="Arial"/>
                <w:sz w:val="32"/>
                <w:szCs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2E39F8C3" w14:textId="77777777" w:rsidR="00152E9D" w:rsidRPr="00A406E5" w:rsidRDefault="00152E9D" w:rsidP="00152E9D">
            <w:pPr>
              <w:jc w:val="center"/>
              <w:rPr>
                <w:rFonts w:ascii="Arial" w:hAnsi="Arial" w:cs="Arial"/>
                <w:sz w:val="32"/>
              </w:rPr>
            </w:pPr>
          </w:p>
        </w:tc>
      </w:tr>
      <w:tr w:rsidR="00152E9D" w:rsidRPr="00A406E5" w14:paraId="5BC8DC7D" w14:textId="77777777" w:rsidTr="385A374E">
        <w:trPr>
          <w:trHeight w:val="451"/>
        </w:trPr>
        <w:tc>
          <w:tcPr>
            <w:tcW w:w="4169" w:type="pct"/>
            <w:vMerge w:val="restart"/>
            <w:tcBorders>
              <w:top w:val="single" w:sz="4" w:space="0" w:color="auto"/>
              <w:left w:val="single" w:sz="4" w:space="0" w:color="auto"/>
              <w:right w:val="single" w:sz="4" w:space="0" w:color="auto"/>
            </w:tcBorders>
          </w:tcPr>
          <w:p w14:paraId="549DCA93" w14:textId="77777777" w:rsidR="00152E9D" w:rsidRPr="00A406E5" w:rsidRDefault="00152E9D" w:rsidP="00152E9D">
            <w:pPr>
              <w:spacing w:after="120"/>
              <w:rPr>
                <w:rFonts w:ascii="Arial" w:hAnsi="Arial" w:cs="Arial"/>
                <w:sz w:val="14"/>
                <w:szCs w:val="14"/>
              </w:rPr>
            </w:pPr>
          </w:p>
          <w:p w14:paraId="020BC320" w14:textId="77777777" w:rsidR="00152E9D" w:rsidRPr="00A406E5" w:rsidRDefault="00152E9D" w:rsidP="00152E9D">
            <w:pPr>
              <w:spacing w:after="120"/>
              <w:rPr>
                <w:rFonts w:ascii="Arial" w:hAnsi="Arial" w:cs="Arial"/>
                <w:sz w:val="14"/>
                <w:szCs w:val="14"/>
              </w:rPr>
            </w:pPr>
          </w:p>
          <w:p w14:paraId="18496730" w14:textId="77777777" w:rsidR="00152E9D" w:rsidRPr="00A406E5" w:rsidRDefault="00152E9D" w:rsidP="00152E9D">
            <w:pPr>
              <w:spacing w:after="120"/>
              <w:rPr>
                <w:rFonts w:ascii="Arial" w:hAnsi="Arial" w:cs="Arial"/>
                <w:sz w:val="14"/>
                <w:szCs w:val="14"/>
              </w:rPr>
            </w:pPr>
          </w:p>
          <w:p w14:paraId="530857A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216BF5E"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DB820A3" w14:textId="77777777" w:rsidR="00152E9D" w:rsidRPr="00A406E5" w:rsidRDefault="00152E9D" w:rsidP="00152E9D">
            <w:pPr>
              <w:jc w:val="center"/>
              <w:rPr>
                <w:rFonts w:ascii="Arial" w:hAnsi="Arial" w:cs="Arial"/>
                <w:sz w:val="32"/>
              </w:rPr>
            </w:pPr>
          </w:p>
        </w:tc>
      </w:tr>
      <w:tr w:rsidR="00152E9D" w:rsidRPr="00A406E5" w14:paraId="6AFD2259" w14:textId="77777777" w:rsidTr="385A374E">
        <w:trPr>
          <w:trHeight w:val="450"/>
        </w:trPr>
        <w:tc>
          <w:tcPr>
            <w:tcW w:w="4169" w:type="pct"/>
            <w:vMerge/>
          </w:tcPr>
          <w:p w14:paraId="43BF9EFF"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9437295" w14:textId="77777777" w:rsidR="00152E9D" w:rsidRPr="00A406E5" w:rsidRDefault="00152E9D" w:rsidP="00152E9D">
            <w:pPr>
              <w:jc w:val="center"/>
              <w:rPr>
                <w:rFonts w:ascii="Arial" w:hAnsi="Arial" w:cs="Arial"/>
                <w:sz w:val="32"/>
              </w:rPr>
            </w:pPr>
          </w:p>
        </w:tc>
        <w:tc>
          <w:tcPr>
            <w:tcW w:w="416" w:type="pct"/>
            <w:vMerge/>
          </w:tcPr>
          <w:p w14:paraId="1B8F7EB8" w14:textId="77777777" w:rsidR="00152E9D" w:rsidRPr="00A406E5" w:rsidRDefault="00152E9D" w:rsidP="00152E9D">
            <w:pPr>
              <w:jc w:val="center"/>
              <w:rPr>
                <w:rFonts w:ascii="Arial" w:hAnsi="Arial" w:cs="Arial"/>
                <w:sz w:val="32"/>
              </w:rPr>
            </w:pPr>
          </w:p>
        </w:tc>
      </w:tr>
      <w:tr w:rsidR="00152E9D" w:rsidRPr="00A406E5" w14:paraId="15D96B6A" w14:textId="77777777" w:rsidTr="385A374E">
        <w:trPr>
          <w:trHeight w:val="450"/>
        </w:trPr>
        <w:tc>
          <w:tcPr>
            <w:tcW w:w="4169" w:type="pct"/>
            <w:tcBorders>
              <w:top w:val="single" w:sz="4" w:space="0" w:color="auto"/>
              <w:left w:val="single" w:sz="4" w:space="0" w:color="auto"/>
              <w:right w:val="single" w:sz="4" w:space="0" w:color="auto"/>
            </w:tcBorders>
            <w:shd w:val="clear" w:color="auto" w:fill="D9D9D9" w:themeFill="background1" w:themeFillShade="D9"/>
          </w:tcPr>
          <w:p w14:paraId="0C1B9171"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18A75F1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hemeFill="background1" w:themeFillShade="D9"/>
          </w:tcPr>
          <w:p w14:paraId="67F8A4D0" w14:textId="6E70FCA8" w:rsidR="00152E9D" w:rsidRPr="00A406E5" w:rsidRDefault="00152E9D" w:rsidP="385A374E">
            <w:pPr>
              <w:jc w:val="center"/>
              <w:rPr>
                <w:rFonts w:ascii="Arial" w:hAnsi="Arial" w:cs="Arial"/>
                <w:sz w:val="32"/>
                <w:szCs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48D7B221" w14:textId="77777777" w:rsidR="00152E9D" w:rsidRPr="00A406E5" w:rsidRDefault="00152E9D" w:rsidP="00152E9D">
            <w:pPr>
              <w:jc w:val="center"/>
              <w:rPr>
                <w:rFonts w:ascii="Arial" w:hAnsi="Arial" w:cs="Arial"/>
                <w:sz w:val="32"/>
              </w:rPr>
            </w:pPr>
          </w:p>
        </w:tc>
      </w:tr>
      <w:tr w:rsidR="00152E9D" w:rsidRPr="00A406E5" w14:paraId="5CA05F7C" w14:textId="77777777" w:rsidTr="385A374E">
        <w:trPr>
          <w:trHeight w:val="451"/>
        </w:trPr>
        <w:tc>
          <w:tcPr>
            <w:tcW w:w="4169" w:type="pct"/>
            <w:vMerge w:val="restart"/>
            <w:tcBorders>
              <w:top w:val="single" w:sz="4" w:space="0" w:color="auto"/>
              <w:left w:val="single" w:sz="4" w:space="0" w:color="auto"/>
              <w:right w:val="single" w:sz="4" w:space="0" w:color="auto"/>
            </w:tcBorders>
          </w:tcPr>
          <w:p w14:paraId="50FA89AA" w14:textId="77777777" w:rsidR="00152E9D" w:rsidRPr="00A406E5" w:rsidRDefault="00152E9D" w:rsidP="00152E9D">
            <w:pPr>
              <w:spacing w:after="120"/>
              <w:rPr>
                <w:rFonts w:ascii="Arial" w:hAnsi="Arial" w:cs="Arial"/>
                <w:sz w:val="14"/>
                <w:szCs w:val="14"/>
              </w:rPr>
            </w:pPr>
          </w:p>
          <w:p w14:paraId="36801587" w14:textId="77777777" w:rsidR="00152E9D" w:rsidRPr="00A406E5" w:rsidRDefault="00152E9D" w:rsidP="00152E9D">
            <w:pPr>
              <w:spacing w:after="120"/>
              <w:rPr>
                <w:rFonts w:ascii="Arial" w:hAnsi="Arial" w:cs="Arial"/>
                <w:sz w:val="14"/>
                <w:szCs w:val="14"/>
              </w:rPr>
            </w:pPr>
          </w:p>
          <w:p w14:paraId="6AC69C8E" w14:textId="77777777" w:rsidR="00152E9D" w:rsidRPr="00A406E5" w:rsidRDefault="00152E9D" w:rsidP="00152E9D">
            <w:pPr>
              <w:spacing w:after="120"/>
              <w:rPr>
                <w:rFonts w:ascii="Arial" w:hAnsi="Arial" w:cs="Arial"/>
                <w:sz w:val="14"/>
                <w:szCs w:val="14"/>
              </w:rPr>
            </w:pPr>
          </w:p>
          <w:p w14:paraId="6070DC7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4C76646"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0AB747A" w14:textId="77777777" w:rsidR="00152E9D" w:rsidRPr="00A406E5" w:rsidRDefault="00152E9D" w:rsidP="00152E9D">
            <w:pPr>
              <w:jc w:val="center"/>
              <w:rPr>
                <w:rFonts w:ascii="Arial" w:hAnsi="Arial" w:cs="Arial"/>
                <w:sz w:val="32"/>
              </w:rPr>
            </w:pPr>
          </w:p>
        </w:tc>
      </w:tr>
      <w:tr w:rsidR="00152E9D" w:rsidRPr="00A406E5" w14:paraId="2D646FE4" w14:textId="77777777" w:rsidTr="385A374E">
        <w:trPr>
          <w:trHeight w:val="450"/>
        </w:trPr>
        <w:tc>
          <w:tcPr>
            <w:tcW w:w="4169" w:type="pct"/>
            <w:vMerge/>
          </w:tcPr>
          <w:p w14:paraId="0F7BF8DC"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206B71D" w14:textId="77777777" w:rsidR="00152E9D" w:rsidRPr="00A406E5" w:rsidRDefault="00152E9D" w:rsidP="00152E9D">
            <w:pPr>
              <w:jc w:val="center"/>
              <w:rPr>
                <w:rFonts w:ascii="Arial" w:hAnsi="Arial" w:cs="Arial"/>
                <w:sz w:val="32"/>
              </w:rPr>
            </w:pPr>
          </w:p>
        </w:tc>
        <w:tc>
          <w:tcPr>
            <w:tcW w:w="416" w:type="pct"/>
            <w:vMerge/>
          </w:tcPr>
          <w:p w14:paraId="76AB86EF" w14:textId="77777777" w:rsidR="00152E9D" w:rsidRPr="00A406E5" w:rsidRDefault="00152E9D" w:rsidP="00152E9D">
            <w:pPr>
              <w:jc w:val="center"/>
              <w:rPr>
                <w:rFonts w:ascii="Arial" w:hAnsi="Arial" w:cs="Arial"/>
                <w:sz w:val="32"/>
              </w:rPr>
            </w:pPr>
          </w:p>
        </w:tc>
      </w:tr>
    </w:tbl>
    <w:p w14:paraId="01255B6B"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3619FAE7" w14:textId="77777777" w:rsidTr="00152E9D">
        <w:trPr>
          <w:cantSplit/>
        </w:trPr>
        <w:tc>
          <w:tcPr>
            <w:tcW w:w="6062" w:type="dxa"/>
            <w:vMerge w:val="restart"/>
            <w:shd w:val="pct15" w:color="auto" w:fill="auto"/>
            <w:vAlign w:val="center"/>
          </w:tcPr>
          <w:p w14:paraId="1130C654"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17354FAC"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733E3F94"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58D115B4" w14:textId="77777777" w:rsidTr="00152E9D">
        <w:trPr>
          <w:cantSplit/>
        </w:trPr>
        <w:tc>
          <w:tcPr>
            <w:tcW w:w="6062" w:type="dxa"/>
            <w:vMerge/>
            <w:vAlign w:val="bottom"/>
          </w:tcPr>
          <w:p w14:paraId="1DBB41F8" w14:textId="77777777" w:rsidR="00152E9D" w:rsidRPr="00A406E5" w:rsidRDefault="00152E9D" w:rsidP="00152E9D">
            <w:pPr>
              <w:rPr>
                <w:rFonts w:ascii="Arial" w:hAnsi="Arial" w:cs="Arial"/>
              </w:rPr>
            </w:pPr>
          </w:p>
        </w:tc>
        <w:tc>
          <w:tcPr>
            <w:tcW w:w="2903" w:type="dxa"/>
            <w:vAlign w:val="bottom"/>
          </w:tcPr>
          <w:p w14:paraId="33DE7699"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7878AB90" w14:textId="77777777" w:rsidR="00152E9D" w:rsidRPr="00A406E5" w:rsidRDefault="00152E9D" w:rsidP="00152E9D">
            <w:pPr>
              <w:jc w:val="center"/>
              <w:rPr>
                <w:rFonts w:ascii="Arial" w:hAnsi="Arial" w:cs="Arial"/>
                <w:sz w:val="12"/>
                <w:szCs w:val="12"/>
              </w:rPr>
            </w:pPr>
          </w:p>
        </w:tc>
        <w:tc>
          <w:tcPr>
            <w:tcW w:w="1060" w:type="dxa"/>
            <w:vMerge/>
            <w:vAlign w:val="bottom"/>
          </w:tcPr>
          <w:p w14:paraId="485AA74D" w14:textId="77777777" w:rsidR="00152E9D" w:rsidRPr="00A406E5" w:rsidRDefault="00152E9D" w:rsidP="00152E9D">
            <w:pPr>
              <w:ind w:leftChars="71" w:left="142"/>
              <w:rPr>
                <w:rFonts w:ascii="Arial" w:hAnsi="Arial" w:cs="Arial"/>
              </w:rPr>
            </w:pPr>
          </w:p>
        </w:tc>
      </w:tr>
      <w:tr w:rsidR="00152E9D" w:rsidRPr="00A406E5" w14:paraId="03E776F7" w14:textId="77777777" w:rsidTr="00152E9D">
        <w:trPr>
          <w:cantSplit/>
        </w:trPr>
        <w:tc>
          <w:tcPr>
            <w:tcW w:w="6062" w:type="dxa"/>
            <w:vMerge/>
            <w:vAlign w:val="bottom"/>
          </w:tcPr>
          <w:p w14:paraId="683A8756" w14:textId="77777777" w:rsidR="00152E9D" w:rsidRPr="00A406E5" w:rsidRDefault="00152E9D" w:rsidP="00152E9D">
            <w:pPr>
              <w:rPr>
                <w:rFonts w:ascii="Arial" w:hAnsi="Arial" w:cs="Arial"/>
              </w:rPr>
            </w:pPr>
          </w:p>
        </w:tc>
        <w:tc>
          <w:tcPr>
            <w:tcW w:w="2903" w:type="dxa"/>
            <w:vAlign w:val="bottom"/>
          </w:tcPr>
          <w:p w14:paraId="2866CC21"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0AB1D852" w14:textId="77777777" w:rsidR="00152E9D" w:rsidRPr="00A406E5" w:rsidRDefault="00152E9D" w:rsidP="00152E9D">
            <w:pPr>
              <w:jc w:val="center"/>
              <w:rPr>
                <w:rFonts w:ascii="Arial" w:hAnsi="Arial" w:cs="Arial"/>
                <w:sz w:val="12"/>
                <w:szCs w:val="12"/>
              </w:rPr>
            </w:pPr>
          </w:p>
        </w:tc>
        <w:tc>
          <w:tcPr>
            <w:tcW w:w="1060" w:type="dxa"/>
            <w:vMerge/>
            <w:vAlign w:val="bottom"/>
          </w:tcPr>
          <w:p w14:paraId="63C47C75" w14:textId="77777777" w:rsidR="00152E9D" w:rsidRPr="00A406E5" w:rsidRDefault="00152E9D" w:rsidP="00152E9D">
            <w:pPr>
              <w:ind w:firstLineChars="141" w:firstLine="282"/>
              <w:rPr>
                <w:rFonts w:ascii="Arial" w:hAnsi="Arial" w:cs="Arial"/>
              </w:rPr>
            </w:pPr>
          </w:p>
        </w:tc>
      </w:tr>
    </w:tbl>
    <w:p w14:paraId="61CB88C4" w14:textId="77777777" w:rsidR="00152E9D" w:rsidRDefault="00152E9D" w:rsidP="00152E9D">
      <w:pPr>
        <w:rPr>
          <w:rFonts w:ascii="Arial" w:hAnsi="Arial" w:cs="Arial"/>
        </w:rPr>
      </w:pPr>
    </w:p>
    <w:p w14:paraId="45B72AA3" w14:textId="77777777" w:rsidR="00C073F1" w:rsidRDefault="00C073F1" w:rsidP="00152E9D">
      <w:pPr>
        <w:rPr>
          <w:rFonts w:ascii="Arial" w:hAnsi="Arial" w:cs="Arial"/>
          <w:vanish/>
        </w:rPr>
        <w:sectPr w:rsidR="00C073F1" w:rsidSect="00F61A20">
          <w:footerReference w:type="default" r:id="rId13"/>
          <w:type w:val="continuous"/>
          <w:pgSz w:w="11894" w:h="16834"/>
          <w:pgMar w:top="720" w:right="720" w:bottom="720" w:left="720" w:header="706" w:footer="706" w:gutter="0"/>
          <w:paperSrc w:first="1" w:other="1"/>
          <w:cols w:space="720"/>
        </w:sectPr>
      </w:pPr>
    </w:p>
    <w:p w14:paraId="1EEB8BFA"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tbl>
      <w:tblPr>
        <w:tblStyle w:val="TableGrid"/>
        <w:tblW w:w="0" w:type="auto"/>
        <w:shd w:val="clear" w:color="auto" w:fill="FF99FF"/>
        <w:tblLook w:val="04A0" w:firstRow="1" w:lastRow="0" w:firstColumn="1" w:lastColumn="0" w:noHBand="0" w:noVBand="1"/>
      </w:tblPr>
      <w:tblGrid>
        <w:gridCol w:w="13858"/>
      </w:tblGrid>
      <w:tr w:rsidR="00C073F1" w14:paraId="1E04A485" w14:textId="77777777" w:rsidTr="00527E60">
        <w:tc>
          <w:tcPr>
            <w:tcW w:w="13858" w:type="dxa"/>
            <w:shd w:val="clear" w:color="auto" w:fill="FF99FF"/>
          </w:tcPr>
          <w:p w14:paraId="130410C9"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33285051"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527E60" w:rsidRPr="00D9771E" w14:paraId="46F1158E" w14:textId="77777777" w:rsidTr="0093002B">
        <w:tc>
          <w:tcPr>
            <w:tcW w:w="13948" w:type="dxa"/>
            <w:shd w:val="clear" w:color="auto" w:fill="FF99FF"/>
          </w:tcPr>
          <w:p w14:paraId="2C9E10A3" w14:textId="77777777" w:rsidR="00527E60" w:rsidRPr="00D9771E" w:rsidRDefault="00527E60" w:rsidP="0093002B">
            <w:pPr>
              <w:rPr>
                <w:rFonts w:ascii="Arial" w:hAnsi="Arial" w:cs="Arial"/>
                <w:b/>
              </w:rPr>
            </w:pPr>
            <w:r>
              <w:rPr>
                <w:rFonts w:ascii="Arial" w:hAnsi="Arial" w:cs="Arial"/>
                <w:b/>
              </w:rPr>
              <w:t>Level 5</w:t>
            </w:r>
          </w:p>
        </w:tc>
      </w:tr>
      <w:tr w:rsidR="00527E60" w:rsidRPr="00D9771E" w14:paraId="6316B70D" w14:textId="77777777" w:rsidTr="0093002B">
        <w:tc>
          <w:tcPr>
            <w:tcW w:w="13948" w:type="dxa"/>
            <w:shd w:val="clear" w:color="auto" w:fill="FFCCFF"/>
          </w:tcPr>
          <w:p w14:paraId="29D4C859" w14:textId="77777777" w:rsidR="00527E60" w:rsidRPr="00B669B1" w:rsidRDefault="002878BF" w:rsidP="0093002B">
            <w:pPr>
              <w:rPr>
                <w:rFonts w:ascii="Arial" w:eastAsia="Arial" w:hAnsi="Arial" w:cs="Arial"/>
                <w:spacing w:val="-1"/>
              </w:rPr>
            </w:pPr>
            <w:r w:rsidRPr="002878BF">
              <w:rPr>
                <w:rFonts w:ascii="Arial" w:eastAsia="Arial" w:hAnsi="Arial" w:cs="Arial"/>
                <w:spacing w:val="-1"/>
              </w:rPr>
              <w:t>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audiences, and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14:paraId="79795AD1" w14:textId="77777777" w:rsidR="00527E60" w:rsidRPr="00D9771E" w:rsidRDefault="00527E60" w:rsidP="00527E60">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527E60" w:rsidRPr="00D9771E" w14:paraId="7017B479" w14:textId="77777777" w:rsidTr="0093002B">
        <w:trPr>
          <w:tblHeader/>
        </w:trPr>
        <w:tc>
          <w:tcPr>
            <w:tcW w:w="1735" w:type="dxa"/>
            <w:shd w:val="clear" w:color="auto" w:fill="FF99FF"/>
          </w:tcPr>
          <w:p w14:paraId="3F9DEFBF" w14:textId="77777777" w:rsidR="00527E60" w:rsidRPr="00C73F6F" w:rsidRDefault="00527E60" w:rsidP="0093002B">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14:paraId="29035AEA"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14:paraId="00C38566"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14:paraId="67E14AFB"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SATISFACTORY</w:t>
            </w:r>
          </w:p>
          <w:p w14:paraId="4906707A" w14:textId="77777777" w:rsidR="00527E60" w:rsidRPr="00D9771E" w:rsidRDefault="00527E60"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14:paraId="1715CFD7"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GOOD</w:t>
            </w:r>
          </w:p>
          <w:p w14:paraId="3AD32493" w14:textId="77777777" w:rsidR="00527E60" w:rsidRPr="00D9771E" w:rsidRDefault="00527E60"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14:paraId="512F0174"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VERY GOOD</w:t>
            </w:r>
          </w:p>
          <w:p w14:paraId="1357A81E" w14:textId="77777777" w:rsidR="00527E60" w:rsidRPr="00D9771E" w:rsidRDefault="00527E60"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14:paraId="24D94CBC"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EXCELLENT</w:t>
            </w:r>
          </w:p>
          <w:p w14:paraId="3F6186DD"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14:paraId="1B7F9977"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EXCEPTIONAL</w:t>
            </w:r>
          </w:p>
          <w:p w14:paraId="092F2128"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527E60" w:rsidRPr="00D9771E" w14:paraId="36F0B406" w14:textId="77777777" w:rsidTr="0093002B">
        <w:trPr>
          <w:tblHeader/>
        </w:trPr>
        <w:tc>
          <w:tcPr>
            <w:tcW w:w="1735" w:type="dxa"/>
            <w:shd w:val="clear" w:color="auto" w:fill="FF99FF"/>
          </w:tcPr>
          <w:p w14:paraId="587387F5" w14:textId="77777777" w:rsidR="00527E60" w:rsidRPr="00D9771E" w:rsidRDefault="00527E60"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FF99FF"/>
            <w:vAlign w:val="bottom"/>
          </w:tcPr>
          <w:p w14:paraId="6333A189"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14:paraId="4EC8F550" w14:textId="77777777" w:rsidR="00527E60" w:rsidRPr="00D9771E" w:rsidRDefault="00527E60"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14:paraId="0E77D129"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14:paraId="259FD63B"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14:paraId="7FEA6215"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14:paraId="5DC1B8DD" w14:textId="77777777" w:rsidR="00527E60" w:rsidRPr="00D9771E" w:rsidRDefault="00527E60"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14:paraId="6BDDCC3A" w14:textId="77777777" w:rsidR="00527E60" w:rsidRPr="00D9771E" w:rsidRDefault="00527E60"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527E60" w:rsidRPr="00D9771E" w14:paraId="40C3D0B6" w14:textId="77777777" w:rsidTr="0093002B">
        <w:tc>
          <w:tcPr>
            <w:tcW w:w="1735" w:type="dxa"/>
            <w:shd w:val="clear" w:color="auto" w:fill="FF99FF"/>
          </w:tcPr>
          <w:p w14:paraId="4B3713D5" w14:textId="77777777" w:rsidR="00527E60" w:rsidRPr="00F65EEE" w:rsidRDefault="00527E60"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1B00C16D" w14:textId="77777777" w:rsidR="00527E60" w:rsidRPr="00F65EEE" w:rsidRDefault="00527E60"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07092D6C" w14:textId="77777777" w:rsidR="00527E60" w:rsidRDefault="00527E60"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06202BE7" w14:textId="77777777" w:rsidR="00527E60" w:rsidRPr="00B669B1" w:rsidRDefault="00527E60"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1B410214" w14:textId="77777777" w:rsidR="00527E60" w:rsidRPr="00B669B1" w:rsidRDefault="00527E60"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27F985D8" w14:textId="77777777" w:rsidR="00527E60" w:rsidRPr="00B669B1" w:rsidRDefault="00527E60"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2A907B5F" w14:textId="77777777" w:rsidR="00527E60" w:rsidRPr="00B669B1" w:rsidRDefault="00527E60"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03D9C56E" w14:textId="77777777" w:rsidR="00527E60" w:rsidRPr="00B669B1" w:rsidRDefault="00527E60"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5477BF3D" w14:textId="77777777" w:rsidR="00527E60" w:rsidRPr="00B669B1" w:rsidRDefault="00527E60"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10F05C6F" w14:textId="77777777" w:rsidR="00527E60" w:rsidRPr="00B669B1" w:rsidRDefault="00527E60"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7016B68F" w14:textId="77777777" w:rsidR="00527E60" w:rsidRPr="00B669B1" w:rsidRDefault="00527E60"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32667A8B" w14:textId="77777777" w:rsidR="00527E60" w:rsidRPr="00B669B1" w:rsidRDefault="00527E60" w:rsidP="0093002B">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2078043C" w14:textId="77777777" w:rsidR="00527E60" w:rsidRPr="00B669B1" w:rsidRDefault="00527E60"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37472E31" w14:textId="77777777" w:rsidR="00527E60" w:rsidRPr="00B669B1" w:rsidRDefault="00527E60" w:rsidP="0093002B">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00527E60" w:rsidRPr="00D9771E" w14:paraId="75A1665A" w14:textId="77777777" w:rsidTr="0093002B">
        <w:tc>
          <w:tcPr>
            <w:tcW w:w="1735" w:type="dxa"/>
            <w:shd w:val="clear" w:color="auto" w:fill="FF99FF"/>
          </w:tcPr>
          <w:p w14:paraId="332AB7D3" w14:textId="77777777" w:rsidR="00527E60" w:rsidRPr="00D9771E" w:rsidRDefault="00527E60" w:rsidP="0093002B">
            <w:pPr>
              <w:spacing w:before="34"/>
              <w:ind w:left="108" w:right="-54"/>
              <w:rPr>
                <w:rFonts w:ascii="Arial" w:hAnsi="Arial" w:cs="Arial"/>
                <w:sz w:val="18"/>
                <w:szCs w:val="18"/>
              </w:rPr>
            </w:pPr>
            <w:r>
              <w:rPr>
                <w:rFonts w:ascii="Arial" w:eastAsia="Arial" w:hAnsi="Arial" w:cs="Arial"/>
                <w:b/>
                <w:bCs/>
              </w:rPr>
              <w:t>K</w:t>
            </w:r>
            <w:r w:rsidRPr="00CA7DB9">
              <w:rPr>
                <w:rFonts w:ascii="Arial" w:eastAsia="Arial" w:hAnsi="Arial" w:cs="Arial"/>
                <w:b/>
                <w:bCs/>
              </w:rPr>
              <w:t xml:space="preserve">nowledge and understanding </w:t>
            </w:r>
            <w:r w:rsidRPr="00CA7DB9">
              <w:rPr>
                <w:rFonts w:ascii="Arial" w:eastAsia="Arial" w:hAnsi="Arial" w:cs="Arial"/>
                <w:bCs/>
              </w:rPr>
              <w:t>(</w:t>
            </w:r>
            <w:r w:rsidRPr="00CA7DB9">
              <w:rPr>
                <w:rFonts w:ascii="Arial" w:eastAsia="Arial" w:hAnsi="Arial" w:cs="Arial"/>
                <w:bCs/>
                <w:sz w:val="18"/>
                <w:szCs w:val="18"/>
              </w:rPr>
              <w:t xml:space="preserve">Sound knowledge and critical understanding of </w:t>
            </w:r>
            <w:r w:rsidRPr="00CA7DB9">
              <w:rPr>
                <w:rFonts w:ascii="Arial" w:eastAsia="Arial" w:hAnsi="Arial" w:cs="Arial"/>
                <w:bCs/>
                <w:sz w:val="18"/>
                <w:szCs w:val="18"/>
              </w:rPr>
              <w:lastRenderedPageBreak/>
              <w:t>the well-established concepts and principles in their field of study; knowledge of the main methods of enquiry in the discipline.</w:t>
            </w:r>
            <w:r>
              <w:rPr>
                <w:rFonts w:ascii="Arial" w:eastAsia="Arial" w:hAnsi="Arial" w:cs="Arial"/>
                <w:bCs/>
                <w:sz w:val="18"/>
                <w:szCs w:val="18"/>
              </w:rPr>
              <w:t>)</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08DAEE1A"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t>the subject matter</w:t>
            </w:r>
            <w:r w:rsidRPr="00B669B1">
              <w:rPr>
                <w:rFonts w:ascii="Arial" w:hAnsi="Arial" w:cs="Arial"/>
              </w:rPr>
              <w:t xml:space="preserve">. </w:t>
            </w:r>
            <w:r>
              <w:rPr>
                <w:rFonts w:ascii="Arial" w:hAnsi="Arial" w:cs="Arial"/>
              </w:rPr>
              <w:t>Much</w:t>
            </w:r>
            <w:r w:rsidRPr="00A874C4">
              <w:rPr>
                <w:rFonts w:ascii="Arial" w:hAnsi="Arial" w:cs="Arial"/>
              </w:rPr>
              <w:t xml:space="preserve"> </w:t>
            </w:r>
            <w:r w:rsidRPr="00A874C4">
              <w:rPr>
                <w:rFonts w:ascii="Arial" w:hAnsi="Arial" w:cs="Arial"/>
              </w:rPr>
              <w:lastRenderedPageBreak/>
              <w:t xml:space="preserve">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14:paraId="51ED03C2" w14:textId="77777777" w:rsidR="00527E60" w:rsidRPr="00B669B1" w:rsidRDefault="00527E60" w:rsidP="0093002B">
            <w:pPr>
              <w:spacing w:after="120"/>
              <w:rPr>
                <w:rFonts w:ascii="Arial" w:hAnsi="Arial" w:cs="Arial"/>
              </w:rPr>
            </w:pPr>
            <w:r>
              <w:rPr>
                <w:rFonts w:ascii="Arial" w:hAnsi="Arial" w:cs="Arial"/>
              </w:rPr>
              <w:lastRenderedPageBreak/>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understanding. Some significant inaccuracies</w:t>
            </w:r>
            <w:r>
              <w:rPr>
                <w:rFonts w:ascii="Arial" w:hAnsi="Arial" w:cs="Arial"/>
              </w:rPr>
              <w:t xml:space="preserve"> </w:t>
            </w:r>
            <w:r>
              <w:rPr>
                <w:rFonts w:ascii="Arial" w:hAnsi="Arial" w:cs="Arial"/>
              </w:rPr>
              <w:lastRenderedPageBreak/>
              <w:t xml:space="preserve">and/or irrelevant material.  Incomplete or partially flawed understanding of the </w:t>
            </w:r>
            <w:r w:rsidRPr="006D5CE7">
              <w:rPr>
                <w:rFonts w:ascii="Arial" w:hAnsi="Arial" w:cs="Arial"/>
              </w:rPr>
              <w:t>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14:paraId="0CB5F8AE" w14:textId="77777777" w:rsidR="00527E60" w:rsidRPr="00B669B1" w:rsidRDefault="00527E60" w:rsidP="0093002B">
            <w:pPr>
              <w:spacing w:after="120"/>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the </w:t>
            </w:r>
            <w:r w:rsidRPr="005E5423">
              <w:rPr>
                <w:rFonts w:ascii="Arial" w:hAnsi="Arial" w:cs="Arial"/>
              </w:rPr>
              <w:t xml:space="preserve">well-established </w:t>
            </w:r>
            <w:r w:rsidRPr="005E5423">
              <w:rPr>
                <w:rFonts w:ascii="Arial" w:hAnsi="Arial" w:cs="Arial"/>
              </w:rPr>
              <w:lastRenderedPageBreak/>
              <w:t xml:space="preserve">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3C11DE76"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t>unde</w:t>
            </w:r>
            <w:r>
              <w:rPr>
                <w:rFonts w:ascii="Arial" w:hAnsi="Arial" w:cs="Arial"/>
              </w:rPr>
              <w:t xml:space="preserve">rstanding of the </w:t>
            </w:r>
            <w:r w:rsidRPr="005E5423">
              <w:rPr>
                <w:rFonts w:ascii="Arial" w:hAnsi="Arial" w:cs="Arial"/>
              </w:rPr>
              <w:t>well-</w:t>
            </w:r>
            <w:r w:rsidRPr="005E5423">
              <w:rPr>
                <w:rFonts w:ascii="Arial" w:hAnsi="Arial" w:cs="Arial"/>
              </w:rPr>
              <w:lastRenderedPageBreak/>
              <w:t xml:space="preserve">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14903800"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 xml:space="preserve">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sz="4" w:space="0" w:color="auto"/>
              <w:left w:val="dashed" w:sz="4" w:space="0" w:color="auto"/>
              <w:bottom w:val="single" w:sz="4" w:space="0" w:color="auto"/>
              <w:right w:val="dashed" w:sz="4" w:space="0" w:color="auto"/>
            </w:tcBorders>
          </w:tcPr>
          <w:p w14:paraId="7BC11763" w14:textId="77777777" w:rsidR="00527E60" w:rsidRPr="00B669B1" w:rsidRDefault="00527E60"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understanding of the</w:t>
            </w:r>
            <w:r>
              <w:rPr>
                <w:rFonts w:ascii="Arial" w:hAnsi="Arial" w:cs="Arial"/>
              </w:rPr>
              <w:t xml:space="preserve"> </w:t>
            </w:r>
            <w:r w:rsidRPr="00112148">
              <w:rPr>
                <w:rFonts w:ascii="Arial" w:hAnsi="Arial" w:cs="Arial"/>
              </w:rPr>
              <w:t xml:space="preserve">well-established </w:t>
            </w:r>
            <w:r w:rsidRPr="00112148">
              <w:rPr>
                <w:rFonts w:ascii="Arial" w:hAnsi="Arial" w:cs="Arial"/>
              </w:rPr>
              <w:lastRenderedPageBreak/>
              <w:t xml:space="preserve">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39AB246E" w14:textId="77777777" w:rsidR="00527E60" w:rsidRPr="00B669B1" w:rsidRDefault="00527E60" w:rsidP="0093002B">
            <w:pPr>
              <w:spacing w:after="120"/>
              <w:rPr>
                <w:rFonts w:ascii="Arial" w:hAnsi="Arial" w:cs="Arial"/>
              </w:rPr>
            </w:pPr>
            <w:r>
              <w:rPr>
                <w:rFonts w:ascii="Arial" w:hAnsi="Arial" w:cs="Arial"/>
              </w:rPr>
              <w:lastRenderedPageBreak/>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t xml:space="preserve">understanding of the </w:t>
            </w:r>
            <w:r w:rsidRPr="00112148">
              <w:rPr>
                <w:rFonts w:ascii="Arial" w:hAnsi="Arial" w:cs="Arial"/>
              </w:rPr>
              <w:t>well-</w:t>
            </w:r>
            <w:r w:rsidRPr="00112148">
              <w:rPr>
                <w:rFonts w:ascii="Arial" w:hAnsi="Arial" w:cs="Arial"/>
              </w:rPr>
              <w:lastRenderedPageBreak/>
              <w:t xml:space="preserve">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00527E60" w:rsidRPr="00D9771E" w14:paraId="7E62ECD5" w14:textId="77777777" w:rsidTr="0093002B">
        <w:tc>
          <w:tcPr>
            <w:tcW w:w="1735" w:type="dxa"/>
            <w:shd w:val="clear" w:color="auto" w:fill="FF99FF"/>
          </w:tcPr>
          <w:p w14:paraId="4BE07518" w14:textId="77777777" w:rsidR="00527E60" w:rsidRDefault="00527E60"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7CF8F0DB" w14:textId="77777777" w:rsidR="00527E60" w:rsidRPr="00F65EEE"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 xml:space="preserve">ritical evaluation </w:t>
            </w:r>
            <w:r w:rsidRPr="0003417F">
              <w:rPr>
                <w:rFonts w:ascii="Arial" w:eastAsia="Arial" w:hAnsi="Arial" w:cs="Arial"/>
                <w:bCs/>
                <w:sz w:val="18"/>
                <w:szCs w:val="18"/>
              </w:rPr>
              <w:t xml:space="preserve">and analysis </w:t>
            </w:r>
            <w:r w:rsidRPr="00F00CB3">
              <w:rPr>
                <w:rFonts w:ascii="Arial" w:eastAsia="Arial" w:hAnsi="Arial" w:cs="Arial"/>
                <w:bCs/>
                <w:sz w:val="18"/>
                <w:szCs w:val="18"/>
              </w:rPr>
              <w:t>of</w:t>
            </w:r>
            <w:r>
              <w:rPr>
                <w:rFonts w:ascii="Arial" w:eastAsia="Arial" w:hAnsi="Arial" w:cs="Arial"/>
                <w:bCs/>
                <w:sz w:val="18"/>
                <w:szCs w:val="18"/>
              </w:rPr>
              <w:t xml:space="preserve"> concepts and principles;</w:t>
            </w:r>
            <w:r w:rsidRPr="00F00CB3">
              <w:rPr>
                <w:rFonts w:ascii="Arial" w:eastAsia="Arial" w:hAnsi="Arial" w:cs="Arial"/>
                <w:bCs/>
                <w:sz w:val="18"/>
                <w:szCs w:val="18"/>
              </w:rPr>
              <w:t xml:space="preserve"> </w:t>
            </w:r>
            <w:r>
              <w:rPr>
                <w:rFonts w:ascii="Arial" w:eastAsia="Arial" w:hAnsi="Arial" w:cs="Arial"/>
                <w:bCs/>
                <w:sz w:val="18"/>
                <w:szCs w:val="18"/>
              </w:rPr>
              <w:t>argument and judgement</w:t>
            </w:r>
            <w:r>
              <w:rPr>
                <w:rFonts w:ascii="Arial" w:eastAsia="Arial" w:hAnsi="Arial" w:cs="Arial"/>
                <w:b/>
                <w:bCs/>
              </w:rPr>
              <w:t xml:space="preserve">; </w:t>
            </w:r>
            <w:r w:rsidRPr="0003417F">
              <w:rPr>
                <w:rFonts w:ascii="Arial" w:eastAsia="Arial" w:hAnsi="Arial" w:cs="Arial"/>
                <w:bCs/>
                <w:sz w:val="18"/>
                <w:szCs w:val="18"/>
              </w:rPr>
              <w:t>the limits of their knowledge, and how this influences their analyses and interpretations</w:t>
            </w:r>
            <w:r>
              <w:rPr>
                <w:rFonts w:ascii="Arial" w:eastAsia="Arial" w:hAnsi="Arial" w:cs="Arial"/>
                <w:bCs/>
                <w:sz w:val="18"/>
                <w:szCs w:val="18"/>
              </w:rPr>
              <w:t xml:space="preserve">.) </w:t>
            </w:r>
          </w:p>
        </w:tc>
        <w:tc>
          <w:tcPr>
            <w:tcW w:w="1736" w:type="dxa"/>
          </w:tcPr>
          <w:p w14:paraId="753D0B46" w14:textId="77777777" w:rsidR="00527E60" w:rsidRDefault="00527E60" w:rsidP="0093002B">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14:paraId="41E6773D" w14:textId="77777777" w:rsidR="00527E60" w:rsidRDefault="00527E60"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14:paraId="41792DE9" w14:textId="77777777" w:rsidR="00527E60" w:rsidRPr="00B669B1" w:rsidRDefault="00527E60" w:rsidP="0093002B">
            <w:pPr>
              <w:rPr>
                <w:rFonts w:ascii="Arial" w:hAnsi="Arial" w:cs="Arial"/>
              </w:rPr>
            </w:pPr>
          </w:p>
        </w:tc>
        <w:tc>
          <w:tcPr>
            <w:tcW w:w="1736" w:type="dxa"/>
          </w:tcPr>
          <w:p w14:paraId="60E319CF" w14:textId="77777777" w:rsidR="00527E60" w:rsidRPr="00B669B1" w:rsidRDefault="00527E60" w:rsidP="0093002B">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0362160F" w14:textId="77777777" w:rsidR="00527E60" w:rsidRPr="00B669B1" w:rsidRDefault="00527E60"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14:paraId="64F4FA97" w14:textId="77777777" w:rsidR="00527E60" w:rsidRDefault="00527E60" w:rsidP="0093002B">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these may be underdeveloped, with a little inconsistency / mis-interpretation or failure to fully recognise limits of knowledge.</w:t>
            </w:r>
          </w:p>
          <w:p w14:paraId="253E5517" w14:textId="77777777" w:rsidR="00527E60" w:rsidRPr="00E518DC" w:rsidRDefault="00527E60" w:rsidP="0093002B">
            <w:pPr>
              <w:rPr>
                <w:rFonts w:ascii="Arial" w:hAnsi="Arial" w:cs="Arial"/>
              </w:rPr>
            </w:pPr>
          </w:p>
          <w:p w14:paraId="63530BD9" w14:textId="77777777" w:rsidR="00527E60" w:rsidRPr="00B669B1" w:rsidRDefault="00527E60" w:rsidP="0093002B">
            <w:pPr>
              <w:rPr>
                <w:rFonts w:ascii="Arial" w:hAnsi="Arial" w:cs="Arial"/>
              </w:rPr>
            </w:pPr>
          </w:p>
        </w:tc>
        <w:tc>
          <w:tcPr>
            <w:tcW w:w="1736" w:type="dxa"/>
          </w:tcPr>
          <w:p w14:paraId="03FA8264" w14:textId="77777777" w:rsidR="00527E60" w:rsidRPr="00B669B1" w:rsidRDefault="00527E60" w:rsidP="0093002B">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14:paraId="3C68E1C9" w14:textId="77777777" w:rsidR="00527E60" w:rsidRPr="00B669B1" w:rsidRDefault="00527E60" w:rsidP="0093002B">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endency to assert/state opinion rather than argue on t</w:t>
            </w:r>
            <w:r>
              <w:rPr>
                <w:rFonts w:ascii="Arial" w:hAnsi="Arial" w:cs="Arial"/>
              </w:rPr>
              <w:t>he basis of reason and evidence.</w:t>
            </w:r>
          </w:p>
          <w:p w14:paraId="1EAAC359" w14:textId="77777777" w:rsidR="00527E60" w:rsidRPr="00B669B1" w:rsidRDefault="00527E60"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1814F351" w14:textId="77777777" w:rsidR="00527E60" w:rsidRPr="00B669B1" w:rsidRDefault="00527E60" w:rsidP="0093002B">
            <w:pPr>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14:paraId="76C736ED" w14:textId="77777777" w:rsidR="00527E60" w:rsidRDefault="00527E60" w:rsidP="0093002B">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14:paraId="53930D65" w14:textId="77777777" w:rsidR="00527E60" w:rsidRPr="00B669B1" w:rsidRDefault="00527E60" w:rsidP="0093002B">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736" w:type="dxa"/>
          </w:tcPr>
          <w:p w14:paraId="4B75B9BA" w14:textId="77777777" w:rsidR="00527E60" w:rsidRPr="00B669B1" w:rsidRDefault="00527E60" w:rsidP="0093002B">
            <w:pPr>
              <w:rPr>
                <w:rFonts w:ascii="Arial" w:hAnsi="Arial" w:cs="Arial"/>
              </w:rPr>
            </w:pPr>
            <w:r w:rsidRPr="00F22A91">
              <w:rPr>
                <w:rFonts w:ascii="Arial" w:hAnsi="Arial" w:cs="Arial"/>
              </w:rPr>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arguments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the limits of their knowledge, and </w:t>
            </w:r>
            <w:r w:rsidRPr="006D3546">
              <w:rPr>
                <w:rFonts w:ascii="Arial" w:hAnsi="Arial" w:cs="Arial"/>
              </w:rPr>
              <w:lastRenderedPageBreak/>
              <w:t>how this influences their analyses and interpretations.</w:t>
            </w:r>
          </w:p>
        </w:tc>
      </w:tr>
      <w:tr w:rsidR="00527E60" w:rsidRPr="00D9771E" w14:paraId="4EF39D7A" w14:textId="77777777" w:rsidTr="0093002B">
        <w:tc>
          <w:tcPr>
            <w:tcW w:w="1735" w:type="dxa"/>
            <w:shd w:val="clear" w:color="auto" w:fill="FF99FF"/>
          </w:tcPr>
          <w:p w14:paraId="3424A689"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7D1592AF" w14:textId="77777777" w:rsidR="00527E60" w:rsidRPr="002E6269"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 xml:space="preserve">(Apply underlying </w:t>
            </w:r>
            <w:r w:rsidRPr="0003417F">
              <w:rPr>
                <w:rFonts w:ascii="Arial" w:eastAsia="Arial" w:hAnsi="Arial" w:cs="Arial"/>
                <w:bCs/>
                <w:sz w:val="18"/>
                <w:szCs w:val="18"/>
              </w:rPr>
              <w:t>concepts and principles more widely outside the context in which they were first studied</w:t>
            </w:r>
            <w:r>
              <w:rPr>
                <w:rFonts w:ascii="Arial" w:eastAsia="Arial" w:hAnsi="Arial" w:cs="Arial"/>
                <w:bCs/>
                <w:sz w:val="18"/>
                <w:szCs w:val="18"/>
              </w:rPr>
              <w:t xml:space="preserve">; </w:t>
            </w:r>
            <w:r w:rsidRPr="00573B78">
              <w:rPr>
                <w:rFonts w:ascii="Arial" w:eastAsia="Arial" w:hAnsi="Arial" w:cs="Arial"/>
                <w:bCs/>
                <w:sz w:val="18"/>
                <w:szCs w:val="18"/>
              </w:rPr>
              <w:t>use a range of established techniques</w:t>
            </w:r>
            <w:r>
              <w:rPr>
                <w:rFonts w:ascii="Arial" w:eastAsia="Arial" w:hAnsi="Arial" w:cs="Arial"/>
                <w:bCs/>
                <w:sz w:val="18"/>
                <w:szCs w:val="18"/>
              </w:rPr>
              <w:t>;</w:t>
            </w:r>
            <w:r w:rsidRPr="00573B78">
              <w:rPr>
                <w:rFonts w:ascii="Arial" w:eastAsia="Arial" w:hAnsi="Arial" w:cs="Arial"/>
                <w:bCs/>
                <w:sz w:val="18"/>
                <w:szCs w:val="18"/>
              </w:rPr>
              <w:t xml:space="preserve"> propose solutions to problems arising from analysis</w:t>
            </w:r>
            <w:r>
              <w:rPr>
                <w:rFonts w:ascii="Arial" w:eastAsia="Arial" w:hAnsi="Arial" w:cs="Arial"/>
                <w:bCs/>
                <w:sz w:val="18"/>
                <w:szCs w:val="18"/>
              </w:rPr>
              <w:t>.</w:t>
            </w:r>
            <w:r w:rsidRPr="00F65EEE">
              <w:rPr>
                <w:rFonts w:ascii="Arial" w:eastAsia="Arial" w:hAnsi="Arial" w:cs="Arial"/>
                <w:bCs/>
                <w:sz w:val="18"/>
                <w:szCs w:val="18"/>
              </w:rPr>
              <w:t>)</w:t>
            </w:r>
          </w:p>
        </w:tc>
        <w:tc>
          <w:tcPr>
            <w:tcW w:w="1736" w:type="dxa"/>
          </w:tcPr>
          <w:p w14:paraId="3FA93744" w14:textId="77777777" w:rsidR="00527E60" w:rsidRPr="00B669B1" w:rsidRDefault="00527E60" w:rsidP="0093002B">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14:paraId="59B9F090" w14:textId="77777777" w:rsidR="00527E60" w:rsidRDefault="00527E60" w:rsidP="0093002B">
            <w:pPr>
              <w:rPr>
                <w:rFonts w:ascii="Arial" w:hAnsi="Arial" w:cs="Arial"/>
              </w:rPr>
            </w:pPr>
            <w:r w:rsidRPr="00B669B1">
              <w:rPr>
                <w:rFonts w:ascii="Arial" w:hAnsi="Arial" w:cs="Arial"/>
              </w:rPr>
              <w:t>Little or no appreciation of the context of the application.</w:t>
            </w:r>
          </w:p>
          <w:p w14:paraId="4D4E9B61" w14:textId="77777777" w:rsidR="00527E60" w:rsidRDefault="00527E60" w:rsidP="0093002B">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5BABB4A0" w14:textId="77777777" w:rsidR="00527E60" w:rsidRPr="00B669B1" w:rsidRDefault="00527E60" w:rsidP="0093002B">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14:paraId="653D368A" w14:textId="77777777" w:rsidR="00527E60" w:rsidRDefault="00527E60" w:rsidP="0093002B">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14:paraId="786232DB" w14:textId="77777777" w:rsidR="00527E60" w:rsidRPr="00B669B1" w:rsidRDefault="00527E60" w:rsidP="0093002B">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14:paraId="6A45FCE2" w14:textId="77777777" w:rsidR="00527E60" w:rsidRPr="00B669B1" w:rsidRDefault="00527E60" w:rsidP="0093002B">
            <w:pPr>
              <w:rPr>
                <w:rFonts w:ascii="Arial" w:hAnsi="Arial" w:cs="Arial"/>
              </w:rPr>
            </w:pPr>
          </w:p>
          <w:p w14:paraId="1A0357B9" w14:textId="77777777" w:rsidR="00527E60" w:rsidRPr="00B669B1" w:rsidRDefault="00527E60" w:rsidP="0093002B">
            <w:pPr>
              <w:rPr>
                <w:rFonts w:ascii="Arial" w:hAnsi="Arial" w:cs="Arial"/>
              </w:rPr>
            </w:pPr>
          </w:p>
        </w:tc>
        <w:tc>
          <w:tcPr>
            <w:tcW w:w="1736" w:type="dxa"/>
          </w:tcPr>
          <w:p w14:paraId="0D492416" w14:textId="77777777" w:rsidR="00527E60" w:rsidRPr="00B669B1" w:rsidRDefault="00527E60" w:rsidP="0093002B">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14:paraId="49FA053B" w14:textId="77777777" w:rsidR="00527E60" w:rsidRDefault="00527E60" w:rsidP="0093002B">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17A78CD7" w14:textId="77777777" w:rsidR="00527E60" w:rsidRPr="00B669B1" w:rsidRDefault="00527E60" w:rsidP="0093002B">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14:paraId="11D2D6DF" w14:textId="77777777" w:rsidR="00527E60" w:rsidRPr="00B669B1" w:rsidRDefault="00527E60" w:rsidP="0093002B">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14:paraId="6089D66B" w14:textId="77777777" w:rsidR="00527E60" w:rsidRDefault="00527E60"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22F3A38F" w14:textId="77777777" w:rsidR="00527E60" w:rsidRPr="00B669B1" w:rsidRDefault="00527E60" w:rsidP="0093002B">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14:paraId="77D672DF" w14:textId="77777777" w:rsidR="00527E60" w:rsidRPr="00B669B1" w:rsidRDefault="00527E60" w:rsidP="0093002B">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14:paraId="7901D19D" w14:textId="77777777" w:rsidR="00527E60" w:rsidRPr="00B669B1" w:rsidRDefault="00527E60" w:rsidP="0093002B">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14:paraId="55D376EF" w14:textId="77777777" w:rsidR="00527E60" w:rsidRPr="00B669B1" w:rsidRDefault="00527E60" w:rsidP="0093002B">
            <w:pPr>
              <w:rPr>
                <w:rFonts w:ascii="Arial" w:hAnsi="Arial" w:cs="Arial"/>
              </w:rPr>
            </w:pPr>
            <w:r w:rsidRPr="00B669B1">
              <w:rPr>
                <w:rFonts w:ascii="Arial" w:hAnsi="Arial" w:cs="Arial"/>
              </w:rPr>
              <w:t xml:space="preserve">Evidence of some creativity. </w:t>
            </w:r>
          </w:p>
        </w:tc>
        <w:tc>
          <w:tcPr>
            <w:tcW w:w="1736" w:type="dxa"/>
          </w:tcPr>
          <w:p w14:paraId="2C869541" w14:textId="77777777" w:rsidR="00527E60" w:rsidRPr="00B669B1" w:rsidRDefault="00527E60" w:rsidP="0093002B">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14:paraId="42189DB4" w14:textId="77777777" w:rsidR="00527E60" w:rsidRPr="00B669B1" w:rsidRDefault="00527E60" w:rsidP="0093002B">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4566D9FB" w14:textId="77777777" w:rsidR="00527E60" w:rsidRPr="00B669B1" w:rsidRDefault="00527E60" w:rsidP="0093002B">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14:paraId="15C558FD" w14:textId="77777777" w:rsidR="00527E60" w:rsidRPr="00B669B1" w:rsidRDefault="00527E60" w:rsidP="0093002B">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00527E60" w:rsidRPr="00D9771E" w14:paraId="4EBE81C1" w14:textId="77777777" w:rsidTr="0093002B">
        <w:tc>
          <w:tcPr>
            <w:tcW w:w="1735" w:type="dxa"/>
            <w:shd w:val="clear" w:color="auto" w:fill="FF99FF"/>
          </w:tcPr>
          <w:p w14:paraId="72ED3AAB"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lastRenderedPageBreak/>
              <w:t>professional practice</w:t>
            </w:r>
          </w:p>
          <w:p w14:paraId="11F09ACD" w14:textId="77777777" w:rsidR="00527E60" w:rsidRPr="002E6269" w:rsidRDefault="00527E60" w:rsidP="0093002B">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14:paraId="566F5482" w14:textId="77777777" w:rsidR="00527E60" w:rsidRPr="00CC222E" w:rsidRDefault="00527E60" w:rsidP="0093002B">
            <w:pPr>
              <w:spacing w:before="34" w:line="239" w:lineRule="auto"/>
              <w:ind w:left="108" w:right="-54"/>
              <w:rPr>
                <w:rFonts w:ascii="Arial" w:hAnsi="Arial" w:cs="Arial"/>
                <w:sz w:val="18"/>
                <w:szCs w:val="18"/>
              </w:rPr>
            </w:pPr>
            <w:r w:rsidRPr="002E6269">
              <w:rPr>
                <w:rFonts w:ascii="Arial" w:hAnsi="Arial" w:cs="Arial"/>
                <w:sz w:val="18"/>
                <w:szCs w:val="18"/>
              </w:rPr>
              <w:t>to specialist and non-specialist audiences</w:t>
            </w:r>
            <w:r>
              <w:rPr>
                <w:rFonts w:ascii="Arial" w:hAnsi="Arial" w:cs="Arial"/>
                <w:sz w:val="18"/>
                <w:szCs w:val="18"/>
              </w:rPr>
              <w:t xml:space="preserve">; </w:t>
            </w:r>
            <w:r w:rsidRPr="002E6269">
              <w:rPr>
                <w:rFonts w:ascii="Arial" w:hAnsi="Arial" w:cs="Arial"/>
                <w:sz w:val="18"/>
                <w:szCs w:val="18"/>
              </w:rPr>
              <w:t xml:space="preserve"> the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0809D53F" w14:textId="77777777" w:rsidR="00527E60" w:rsidRPr="00E07BE3" w:rsidRDefault="00527E60" w:rsidP="0093002B">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14:paraId="7C469971" w14:textId="77777777" w:rsidR="00527E60" w:rsidRPr="00E07BE3" w:rsidRDefault="00527E60" w:rsidP="0093002B">
            <w:pPr>
              <w:rPr>
                <w:rFonts w:ascii="Arial" w:hAnsi="Arial" w:cs="Arial"/>
              </w:rPr>
            </w:pPr>
            <w:r w:rsidRPr="00E07BE3">
              <w:rPr>
                <w:rFonts w:ascii="Arial" w:hAnsi="Arial" w:cs="Arial"/>
              </w:rPr>
              <w:lastRenderedPageBreak/>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14:paraId="3B796FCC" w14:textId="77777777" w:rsidR="00527E60" w:rsidRPr="00ED3ABD" w:rsidRDefault="00527E60" w:rsidP="0093002B">
            <w:pPr>
              <w:rPr>
                <w:rFonts w:ascii="Arial" w:hAnsi="Arial" w:cs="Arial"/>
              </w:rPr>
            </w:pPr>
          </w:p>
          <w:p w14:paraId="3CC2C6BE"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74F3481" w14:textId="77777777" w:rsidR="00527E60" w:rsidRPr="00E07BE3" w:rsidRDefault="00527E60" w:rsidP="0093002B">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w:t>
            </w:r>
            <w:r w:rsidRPr="00E07BE3">
              <w:rPr>
                <w:rFonts w:ascii="Arial" w:hAnsi="Arial" w:cs="Arial"/>
              </w:rPr>
              <w:lastRenderedPageBreak/>
              <w:t xml:space="preserve">not suitable for the audience. </w:t>
            </w:r>
          </w:p>
          <w:p w14:paraId="549DE54B" w14:textId="77777777" w:rsidR="00527E60" w:rsidRPr="00E07BE3" w:rsidRDefault="00527E60"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sz="4" w:space="0" w:color="auto"/>
              <w:left w:val="double" w:sz="4" w:space="0" w:color="auto"/>
              <w:bottom w:val="single" w:sz="4" w:space="0" w:color="auto"/>
              <w:right w:val="dashed" w:sz="4" w:space="0" w:color="auto"/>
            </w:tcBorders>
          </w:tcPr>
          <w:p w14:paraId="4872636F" w14:textId="77777777" w:rsidR="00527E60" w:rsidRPr="00E07BE3" w:rsidRDefault="00527E60" w:rsidP="0093002B">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w:t>
            </w:r>
            <w:r>
              <w:rPr>
                <w:rFonts w:ascii="Arial" w:hAnsi="Arial" w:cs="Arial"/>
              </w:rPr>
              <w:t xml:space="preserve">for the </w:t>
            </w:r>
            <w:r>
              <w:rPr>
                <w:rFonts w:ascii="Arial" w:hAnsi="Arial" w:cs="Arial"/>
              </w:rPr>
              <w:lastRenderedPageBreak/>
              <w:t xml:space="preserve">audience </w:t>
            </w:r>
            <w:r w:rsidRPr="00E07BE3">
              <w:rPr>
                <w:rFonts w:ascii="Arial" w:hAnsi="Arial" w:cs="Arial"/>
              </w:rPr>
              <w:t xml:space="preserve">but with some room for improvement. </w:t>
            </w:r>
          </w:p>
          <w:p w14:paraId="675D7675" w14:textId="77777777" w:rsidR="00527E60" w:rsidRPr="00E07BE3" w:rsidRDefault="00527E60" w:rsidP="0093002B">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14:paraId="07965E3E" w14:textId="77777777" w:rsidR="00527E60" w:rsidRPr="00E07BE3" w:rsidRDefault="00527E60"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2EAA2E0A" w14:textId="77777777" w:rsidR="00527E60" w:rsidRPr="00E07BE3" w:rsidRDefault="00527E60" w:rsidP="0093002B">
            <w:pPr>
              <w:rPr>
                <w:rFonts w:ascii="Arial" w:hAnsi="Arial" w:cs="Arial"/>
              </w:rPr>
            </w:pPr>
            <w:r w:rsidRPr="00E07BE3">
              <w:rPr>
                <w:rFonts w:ascii="Arial" w:hAnsi="Arial" w:cs="Arial"/>
              </w:rPr>
              <w:lastRenderedPageBreak/>
              <w:t xml:space="preserve">Can communicate effectively in a suitable </w:t>
            </w:r>
            <w:r w:rsidRPr="00077511">
              <w:rPr>
                <w:rFonts w:ascii="Arial" w:hAnsi="Arial" w:cs="Arial"/>
              </w:rPr>
              <w:t xml:space="preserve">medium </w:t>
            </w:r>
            <w:r w:rsidRPr="00077511">
              <w:rPr>
                <w:rFonts w:ascii="Arial" w:hAnsi="Arial" w:cs="Arial"/>
              </w:rPr>
              <w:lastRenderedPageBreak/>
              <w:t>for the audience</w:t>
            </w:r>
            <w:r w:rsidRPr="00E07BE3">
              <w:rPr>
                <w:rFonts w:ascii="Arial" w:hAnsi="Arial" w:cs="Arial"/>
              </w:rPr>
              <w:t>, but may have minor errors.</w:t>
            </w:r>
          </w:p>
          <w:p w14:paraId="51B51457" w14:textId="77777777" w:rsidR="00527E60" w:rsidRPr="00E07BE3" w:rsidRDefault="00527E60" w:rsidP="0093002B">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2ADA3E39" w14:textId="77777777" w:rsidR="00527E60" w:rsidRPr="00E07BE3" w:rsidRDefault="00527E60" w:rsidP="0093002B">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1191EAC6" w14:textId="77777777" w:rsidR="00527E60" w:rsidRPr="00E07BE3" w:rsidRDefault="00527E60" w:rsidP="0093002B">
            <w:pPr>
              <w:rPr>
                <w:rFonts w:ascii="Arial" w:hAnsi="Arial" w:cs="Arial"/>
              </w:rPr>
            </w:pPr>
            <w:r w:rsidRPr="00E07BE3">
              <w:rPr>
                <w:rFonts w:ascii="Arial" w:hAnsi="Arial" w:cs="Arial"/>
              </w:rPr>
              <w:lastRenderedPageBreak/>
              <w:t xml:space="preserve">Can communicate well, confidently and consistently </w:t>
            </w:r>
            <w:r w:rsidRPr="00E07BE3">
              <w:rPr>
                <w:rFonts w:ascii="Arial" w:hAnsi="Arial" w:cs="Arial"/>
              </w:rPr>
              <w:lastRenderedPageBreak/>
              <w:t xml:space="preserve">in a suitable </w:t>
            </w:r>
            <w:r w:rsidRPr="00077511">
              <w:rPr>
                <w:rFonts w:ascii="Arial" w:hAnsi="Arial" w:cs="Arial"/>
              </w:rPr>
              <w:t>medium for the audience</w:t>
            </w:r>
            <w:r w:rsidRPr="00E07BE3">
              <w:rPr>
                <w:rFonts w:ascii="Arial" w:hAnsi="Arial" w:cs="Arial"/>
              </w:rPr>
              <w:t>.</w:t>
            </w:r>
          </w:p>
          <w:p w14:paraId="25E86E25" w14:textId="77777777" w:rsidR="00527E60" w:rsidRPr="00E07BE3" w:rsidRDefault="00527E60" w:rsidP="0093002B">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60D64E77" w14:textId="77777777" w:rsidR="00527E60" w:rsidRPr="00E07BE3" w:rsidRDefault="00527E60" w:rsidP="0093002B">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188D20F2" w14:textId="77777777" w:rsidR="00527E60" w:rsidRPr="00E07BE3" w:rsidRDefault="00527E60" w:rsidP="0093002B">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lastRenderedPageBreak/>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14:paraId="7935A519" w14:textId="77777777" w:rsidR="00527E60" w:rsidRPr="00E07BE3" w:rsidRDefault="00527E60" w:rsidP="0093002B">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14:paraId="1A0BB156"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4D9EF075" w14:textId="77777777" w:rsidR="00527E60" w:rsidRPr="00E07BE3" w:rsidRDefault="00527E60" w:rsidP="0093002B">
            <w:pPr>
              <w:rPr>
                <w:rFonts w:ascii="Arial" w:hAnsi="Arial" w:cs="Arial"/>
              </w:rPr>
            </w:pPr>
            <w:r w:rsidRPr="00E07BE3">
              <w:rPr>
                <w:rFonts w:ascii="Arial" w:hAnsi="Arial" w:cs="Arial"/>
              </w:rPr>
              <w:lastRenderedPageBreak/>
              <w:t xml:space="preserve">Can communicate with an exceptionally </w:t>
            </w:r>
            <w:r w:rsidRPr="00E07BE3">
              <w:rPr>
                <w:rFonts w:ascii="Arial" w:hAnsi="Arial" w:cs="Arial"/>
              </w:rPr>
              <w:lastRenderedPageBreak/>
              <w:t>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14:paraId="657B8587" w14:textId="77777777" w:rsidR="00527E60" w:rsidRPr="00E07BE3" w:rsidRDefault="00527E60" w:rsidP="0093002B">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14:paraId="7D84B0A9" w14:textId="77777777" w:rsidR="00527E60" w:rsidRPr="00D9771E" w:rsidRDefault="00527E60" w:rsidP="00527E60">
      <w:pPr>
        <w:rPr>
          <w:rFonts w:ascii="Arial" w:hAnsi="Arial" w:cs="Arial"/>
        </w:rPr>
      </w:pPr>
    </w:p>
    <w:p w14:paraId="667A44A5" w14:textId="77777777" w:rsidR="00527E60" w:rsidRDefault="00527E60">
      <w:pPr>
        <w:pStyle w:val="NormalWeb"/>
        <w:rPr>
          <w:rFonts w:ascii="Arial" w:hAnsi="Arial" w:cs="Arial"/>
          <w:color w:val="303B44"/>
          <w:sz w:val="22"/>
          <w:szCs w:val="22"/>
        </w:rPr>
      </w:pPr>
    </w:p>
    <w:p w14:paraId="7BA85484" w14:textId="77777777" w:rsidR="00F66489" w:rsidRPr="00F66489" w:rsidRDefault="00F66489" w:rsidP="00F66489">
      <w:pPr>
        <w:rPr>
          <w:rFonts w:ascii="Arial" w:hAnsi="Arial" w:cs="Arial"/>
          <w:b/>
        </w:rPr>
      </w:pPr>
      <w:r>
        <w:rPr>
          <w:rFonts w:ascii="Arial" w:hAnsi="Arial" w:cs="Arial"/>
          <w:b/>
        </w:rPr>
        <w:t>THIS DOCUMENT IS ALSO AVAILABLE IN WELSH</w:t>
      </w:r>
    </w:p>
    <w:sectPr w:rsidR="00F66489" w:rsidRPr="00F6648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8AD0BF3" w14:textId="77777777" w:rsidR="001F2C71" w:rsidRDefault="001F2C71">
      <w:r>
        <w:separator/>
      </w:r>
    </w:p>
  </w:endnote>
  <w:endnote w:type="continuationSeparator" w:id="0">
    <w:p w14:paraId="2DBEB91B" w14:textId="77777777" w:rsidR="001F2C71" w:rsidRDefault="001F2C7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6EBCB5A"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F66489">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F66489">
      <w:rPr>
        <w:b/>
        <w:noProof/>
      </w:rPr>
      <w:t>10</w:t>
    </w:r>
    <w:r w:rsidR="0017512A">
      <w:rPr>
        <w:b/>
        <w:sz w:val="24"/>
        <w:szCs w:val="24"/>
      </w:rPr>
      <w:fldChar w:fldCharType="end"/>
    </w:r>
  </w:p>
  <w:p w14:paraId="6EE4E8CD"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C9AA9CB"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93930DA" w14:textId="77777777" w:rsidR="001F2C71" w:rsidRDefault="001F2C71">
      <w:r>
        <w:separator/>
      </w:r>
    </w:p>
  </w:footnote>
  <w:footnote w:type="continuationSeparator" w:id="0">
    <w:p w14:paraId="31BD96AD" w14:textId="77777777" w:rsidR="001F2C71" w:rsidRDefault="001F2C71">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2B690EAA"/>
    <w:multiLevelType w:val="hybridMultilevel"/>
    <w:tmpl w:val="C32864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9"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1"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2"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464624B3"/>
    <w:multiLevelType w:val="hybridMultilevel"/>
    <w:tmpl w:val="646E3E78"/>
    <w:lvl w:ilvl="0" w:tplc="F17831EC">
      <w:start w:val="1"/>
      <w:numFmt w:val="decimal"/>
      <w:lvlText w:val="%1."/>
      <w:lvlJc w:val="left"/>
      <w:pPr>
        <w:ind w:left="720" w:hanging="360"/>
      </w:pPr>
    </w:lvl>
    <w:lvl w:ilvl="1" w:tplc="76BA4388">
      <w:start w:val="1"/>
      <w:numFmt w:val="lowerLetter"/>
      <w:lvlText w:val="%2."/>
      <w:lvlJc w:val="left"/>
      <w:pPr>
        <w:ind w:left="1440" w:hanging="360"/>
      </w:pPr>
    </w:lvl>
    <w:lvl w:ilvl="2" w:tplc="412A583A">
      <w:start w:val="1"/>
      <w:numFmt w:val="lowerRoman"/>
      <w:lvlText w:val="%3."/>
      <w:lvlJc w:val="right"/>
      <w:pPr>
        <w:ind w:left="2160" w:hanging="180"/>
      </w:pPr>
    </w:lvl>
    <w:lvl w:ilvl="3" w:tplc="07E2A8C4">
      <w:start w:val="1"/>
      <w:numFmt w:val="decimal"/>
      <w:lvlText w:val="%4."/>
      <w:lvlJc w:val="left"/>
      <w:pPr>
        <w:ind w:left="2880" w:hanging="360"/>
      </w:pPr>
    </w:lvl>
    <w:lvl w:ilvl="4" w:tplc="FC20FFC2">
      <w:start w:val="1"/>
      <w:numFmt w:val="lowerLetter"/>
      <w:lvlText w:val="%5."/>
      <w:lvlJc w:val="left"/>
      <w:pPr>
        <w:ind w:left="3600" w:hanging="360"/>
      </w:pPr>
    </w:lvl>
    <w:lvl w:ilvl="5" w:tplc="56660696">
      <w:start w:val="1"/>
      <w:numFmt w:val="lowerRoman"/>
      <w:lvlText w:val="%6."/>
      <w:lvlJc w:val="right"/>
      <w:pPr>
        <w:ind w:left="4320" w:hanging="180"/>
      </w:pPr>
    </w:lvl>
    <w:lvl w:ilvl="6" w:tplc="25BCF0BC">
      <w:start w:val="1"/>
      <w:numFmt w:val="decimal"/>
      <w:lvlText w:val="%7."/>
      <w:lvlJc w:val="left"/>
      <w:pPr>
        <w:ind w:left="5040" w:hanging="360"/>
      </w:pPr>
    </w:lvl>
    <w:lvl w:ilvl="7" w:tplc="12187CB2">
      <w:start w:val="1"/>
      <w:numFmt w:val="lowerLetter"/>
      <w:lvlText w:val="%8."/>
      <w:lvlJc w:val="left"/>
      <w:pPr>
        <w:ind w:left="5760" w:hanging="360"/>
      </w:pPr>
    </w:lvl>
    <w:lvl w:ilvl="8" w:tplc="5B22A2D8">
      <w:start w:val="1"/>
      <w:numFmt w:val="lowerRoman"/>
      <w:lvlText w:val="%9."/>
      <w:lvlJc w:val="right"/>
      <w:pPr>
        <w:ind w:left="6480" w:hanging="180"/>
      </w:pPr>
    </w:lvl>
  </w:abstractNum>
  <w:abstractNum w:abstractNumId="14" w15:restartNumberingAfterBreak="0">
    <w:nsid w:val="4BEEC94E"/>
    <w:multiLevelType w:val="hybridMultilevel"/>
    <w:tmpl w:val="BD66A0FC"/>
    <w:lvl w:ilvl="0" w:tplc="5F801B3A">
      <w:start w:val="1"/>
      <w:numFmt w:val="bullet"/>
      <w:lvlText w:val="·"/>
      <w:lvlJc w:val="left"/>
      <w:pPr>
        <w:ind w:left="720" w:hanging="360"/>
      </w:pPr>
      <w:rPr>
        <w:rFonts w:ascii="Symbol" w:hAnsi="Symbol" w:hint="default"/>
      </w:rPr>
    </w:lvl>
    <w:lvl w:ilvl="1" w:tplc="CF4896AC">
      <w:start w:val="1"/>
      <w:numFmt w:val="bullet"/>
      <w:lvlText w:val="o"/>
      <w:lvlJc w:val="left"/>
      <w:pPr>
        <w:ind w:left="1440" w:hanging="360"/>
      </w:pPr>
      <w:rPr>
        <w:rFonts w:ascii="Courier New" w:hAnsi="Courier New" w:hint="default"/>
      </w:rPr>
    </w:lvl>
    <w:lvl w:ilvl="2" w:tplc="B63A6D2E">
      <w:start w:val="1"/>
      <w:numFmt w:val="bullet"/>
      <w:lvlText w:val=""/>
      <w:lvlJc w:val="left"/>
      <w:pPr>
        <w:ind w:left="2160" w:hanging="360"/>
      </w:pPr>
      <w:rPr>
        <w:rFonts w:ascii="Wingdings" w:hAnsi="Wingdings" w:hint="default"/>
      </w:rPr>
    </w:lvl>
    <w:lvl w:ilvl="3" w:tplc="DC1253B8">
      <w:start w:val="1"/>
      <w:numFmt w:val="bullet"/>
      <w:lvlText w:val=""/>
      <w:lvlJc w:val="left"/>
      <w:pPr>
        <w:ind w:left="2880" w:hanging="360"/>
      </w:pPr>
      <w:rPr>
        <w:rFonts w:ascii="Symbol" w:hAnsi="Symbol" w:hint="default"/>
      </w:rPr>
    </w:lvl>
    <w:lvl w:ilvl="4" w:tplc="38D82A90">
      <w:start w:val="1"/>
      <w:numFmt w:val="bullet"/>
      <w:lvlText w:val="o"/>
      <w:lvlJc w:val="left"/>
      <w:pPr>
        <w:ind w:left="3600" w:hanging="360"/>
      </w:pPr>
      <w:rPr>
        <w:rFonts w:ascii="Courier New" w:hAnsi="Courier New" w:hint="default"/>
      </w:rPr>
    </w:lvl>
    <w:lvl w:ilvl="5" w:tplc="55C01B64">
      <w:start w:val="1"/>
      <w:numFmt w:val="bullet"/>
      <w:lvlText w:val=""/>
      <w:lvlJc w:val="left"/>
      <w:pPr>
        <w:ind w:left="4320" w:hanging="360"/>
      </w:pPr>
      <w:rPr>
        <w:rFonts w:ascii="Wingdings" w:hAnsi="Wingdings" w:hint="default"/>
      </w:rPr>
    </w:lvl>
    <w:lvl w:ilvl="6" w:tplc="510EEA86">
      <w:start w:val="1"/>
      <w:numFmt w:val="bullet"/>
      <w:lvlText w:val=""/>
      <w:lvlJc w:val="left"/>
      <w:pPr>
        <w:ind w:left="5040" w:hanging="360"/>
      </w:pPr>
      <w:rPr>
        <w:rFonts w:ascii="Symbol" w:hAnsi="Symbol" w:hint="default"/>
      </w:rPr>
    </w:lvl>
    <w:lvl w:ilvl="7" w:tplc="D134318E">
      <w:start w:val="1"/>
      <w:numFmt w:val="bullet"/>
      <w:lvlText w:val="o"/>
      <w:lvlJc w:val="left"/>
      <w:pPr>
        <w:ind w:left="5760" w:hanging="360"/>
      </w:pPr>
      <w:rPr>
        <w:rFonts w:ascii="Courier New" w:hAnsi="Courier New" w:hint="default"/>
      </w:rPr>
    </w:lvl>
    <w:lvl w:ilvl="8" w:tplc="8220720E">
      <w:start w:val="1"/>
      <w:numFmt w:val="bullet"/>
      <w:lvlText w:val=""/>
      <w:lvlJc w:val="left"/>
      <w:pPr>
        <w:ind w:left="6480" w:hanging="360"/>
      </w:pPr>
      <w:rPr>
        <w:rFonts w:ascii="Wingdings" w:hAnsi="Wingdings" w:hint="default"/>
      </w:rPr>
    </w:lvl>
  </w:abstractNum>
  <w:abstractNum w:abstractNumId="15"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8"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19" w15:restartNumberingAfterBreak="0">
    <w:nsid w:val="777210E6"/>
    <w:multiLevelType w:val="hybridMultilevel"/>
    <w:tmpl w:val="E26E2B66"/>
    <w:lvl w:ilvl="0" w:tplc="B0CE75B2">
      <w:start w:val="1"/>
      <w:numFmt w:val="bullet"/>
      <w:lvlText w:val=""/>
      <w:lvlJc w:val="left"/>
      <w:pPr>
        <w:ind w:left="720" w:hanging="360"/>
      </w:pPr>
      <w:rPr>
        <w:rFonts w:ascii="Symbol" w:hAnsi="Symbol" w:hint="default"/>
      </w:rPr>
    </w:lvl>
    <w:lvl w:ilvl="1" w:tplc="8E84C2E8" w:tentative="1">
      <w:start w:val="1"/>
      <w:numFmt w:val="bullet"/>
      <w:lvlText w:val="o"/>
      <w:lvlJc w:val="left"/>
      <w:pPr>
        <w:ind w:left="1440" w:hanging="360"/>
      </w:pPr>
      <w:rPr>
        <w:rFonts w:ascii="Courier New" w:hAnsi="Courier New" w:cs="Courier New" w:hint="default"/>
      </w:rPr>
    </w:lvl>
    <w:lvl w:ilvl="2" w:tplc="B0CADB7C" w:tentative="1">
      <w:start w:val="1"/>
      <w:numFmt w:val="bullet"/>
      <w:lvlText w:val=""/>
      <w:lvlJc w:val="left"/>
      <w:pPr>
        <w:ind w:left="2160" w:hanging="360"/>
      </w:pPr>
      <w:rPr>
        <w:rFonts w:ascii="Wingdings" w:hAnsi="Wingdings" w:hint="default"/>
      </w:rPr>
    </w:lvl>
    <w:lvl w:ilvl="3" w:tplc="BF9A0A02" w:tentative="1">
      <w:start w:val="1"/>
      <w:numFmt w:val="bullet"/>
      <w:lvlText w:val=""/>
      <w:lvlJc w:val="left"/>
      <w:pPr>
        <w:ind w:left="2880" w:hanging="360"/>
      </w:pPr>
      <w:rPr>
        <w:rFonts w:ascii="Symbol" w:hAnsi="Symbol" w:hint="default"/>
      </w:rPr>
    </w:lvl>
    <w:lvl w:ilvl="4" w:tplc="2E26B3C2" w:tentative="1">
      <w:start w:val="1"/>
      <w:numFmt w:val="bullet"/>
      <w:lvlText w:val="o"/>
      <w:lvlJc w:val="left"/>
      <w:pPr>
        <w:ind w:left="3600" w:hanging="360"/>
      </w:pPr>
      <w:rPr>
        <w:rFonts w:ascii="Courier New" w:hAnsi="Courier New" w:cs="Courier New" w:hint="default"/>
      </w:rPr>
    </w:lvl>
    <w:lvl w:ilvl="5" w:tplc="A68E2F36" w:tentative="1">
      <w:start w:val="1"/>
      <w:numFmt w:val="bullet"/>
      <w:lvlText w:val=""/>
      <w:lvlJc w:val="left"/>
      <w:pPr>
        <w:ind w:left="4320" w:hanging="360"/>
      </w:pPr>
      <w:rPr>
        <w:rFonts w:ascii="Wingdings" w:hAnsi="Wingdings" w:hint="default"/>
      </w:rPr>
    </w:lvl>
    <w:lvl w:ilvl="6" w:tplc="99BAEDE0" w:tentative="1">
      <w:start w:val="1"/>
      <w:numFmt w:val="bullet"/>
      <w:lvlText w:val=""/>
      <w:lvlJc w:val="left"/>
      <w:pPr>
        <w:ind w:left="5040" w:hanging="360"/>
      </w:pPr>
      <w:rPr>
        <w:rFonts w:ascii="Symbol" w:hAnsi="Symbol" w:hint="default"/>
      </w:rPr>
    </w:lvl>
    <w:lvl w:ilvl="7" w:tplc="37CCE0E0" w:tentative="1">
      <w:start w:val="1"/>
      <w:numFmt w:val="bullet"/>
      <w:lvlText w:val="o"/>
      <w:lvlJc w:val="left"/>
      <w:pPr>
        <w:ind w:left="5760" w:hanging="360"/>
      </w:pPr>
      <w:rPr>
        <w:rFonts w:ascii="Courier New" w:hAnsi="Courier New" w:cs="Courier New" w:hint="default"/>
      </w:rPr>
    </w:lvl>
    <w:lvl w:ilvl="8" w:tplc="B6FEC694" w:tentative="1">
      <w:start w:val="1"/>
      <w:numFmt w:val="bullet"/>
      <w:lvlText w:val=""/>
      <w:lvlJc w:val="left"/>
      <w:pPr>
        <w:ind w:left="6480" w:hanging="360"/>
      </w:pPr>
      <w:rPr>
        <w:rFonts w:ascii="Wingdings" w:hAnsi="Wingdings" w:hint="default"/>
      </w:rPr>
    </w:lvl>
  </w:abstractNum>
  <w:abstractNum w:abstractNumId="20" w15:restartNumberingAfterBreak="0">
    <w:nsid w:val="785055EA"/>
    <w:multiLevelType w:val="hybridMultilevel"/>
    <w:tmpl w:val="7332E288"/>
    <w:lvl w:ilvl="0" w:tplc="2A8ED75E">
      <w:start w:val="1"/>
      <w:numFmt w:val="decimal"/>
      <w:lvlText w:val="%1."/>
      <w:lvlJc w:val="left"/>
      <w:pPr>
        <w:ind w:left="720" w:hanging="360"/>
      </w:pPr>
    </w:lvl>
    <w:lvl w:ilvl="1" w:tplc="C7D4A20E">
      <w:start w:val="1"/>
      <w:numFmt w:val="lowerLetter"/>
      <w:lvlText w:val="%2."/>
      <w:lvlJc w:val="left"/>
      <w:pPr>
        <w:ind w:left="1440" w:hanging="360"/>
      </w:pPr>
    </w:lvl>
    <w:lvl w:ilvl="2" w:tplc="5C3E359E">
      <w:start w:val="1"/>
      <w:numFmt w:val="lowerRoman"/>
      <w:lvlText w:val="%3."/>
      <w:lvlJc w:val="right"/>
      <w:pPr>
        <w:ind w:left="2160" w:hanging="180"/>
      </w:pPr>
    </w:lvl>
    <w:lvl w:ilvl="3" w:tplc="351AAA6A">
      <w:start w:val="1"/>
      <w:numFmt w:val="decimal"/>
      <w:lvlText w:val="%4."/>
      <w:lvlJc w:val="left"/>
      <w:pPr>
        <w:ind w:left="2880" w:hanging="360"/>
      </w:pPr>
    </w:lvl>
    <w:lvl w:ilvl="4" w:tplc="4D6207CC">
      <w:start w:val="1"/>
      <w:numFmt w:val="lowerLetter"/>
      <w:lvlText w:val="%5."/>
      <w:lvlJc w:val="left"/>
      <w:pPr>
        <w:ind w:left="3600" w:hanging="360"/>
      </w:pPr>
    </w:lvl>
    <w:lvl w:ilvl="5" w:tplc="63CCF912">
      <w:start w:val="1"/>
      <w:numFmt w:val="lowerRoman"/>
      <w:lvlText w:val="%6."/>
      <w:lvlJc w:val="right"/>
      <w:pPr>
        <w:ind w:left="4320" w:hanging="180"/>
      </w:pPr>
    </w:lvl>
    <w:lvl w:ilvl="6" w:tplc="EF401C52">
      <w:start w:val="1"/>
      <w:numFmt w:val="decimal"/>
      <w:lvlText w:val="%7."/>
      <w:lvlJc w:val="left"/>
      <w:pPr>
        <w:ind w:left="5040" w:hanging="360"/>
      </w:pPr>
    </w:lvl>
    <w:lvl w:ilvl="7" w:tplc="C6A8BDDC">
      <w:start w:val="1"/>
      <w:numFmt w:val="lowerLetter"/>
      <w:lvlText w:val="%8."/>
      <w:lvlJc w:val="left"/>
      <w:pPr>
        <w:ind w:left="5760" w:hanging="360"/>
      </w:pPr>
    </w:lvl>
    <w:lvl w:ilvl="8" w:tplc="1C9AC270">
      <w:start w:val="1"/>
      <w:numFmt w:val="lowerRoman"/>
      <w:lvlText w:val="%9."/>
      <w:lvlJc w:val="right"/>
      <w:pPr>
        <w:ind w:left="6480" w:hanging="180"/>
      </w:pPr>
    </w:lvl>
  </w:abstractNum>
  <w:num w:numId="1" w16cid:durableId="1091122561">
    <w:abstractNumId w:val="20"/>
  </w:num>
  <w:num w:numId="2" w16cid:durableId="1923876371">
    <w:abstractNumId w:val="14"/>
  </w:num>
  <w:num w:numId="3" w16cid:durableId="1182742652">
    <w:abstractNumId w:val="1"/>
  </w:num>
  <w:num w:numId="4" w16cid:durableId="73672553">
    <w:abstractNumId w:val="10"/>
  </w:num>
  <w:num w:numId="5" w16cid:durableId="551386548">
    <w:abstractNumId w:val="18"/>
  </w:num>
  <w:num w:numId="6" w16cid:durableId="1328249599">
    <w:abstractNumId w:val="12"/>
  </w:num>
  <w:num w:numId="7" w16cid:durableId="1629507774">
    <w:abstractNumId w:val="8"/>
  </w:num>
  <w:num w:numId="8" w16cid:durableId="815100522">
    <w:abstractNumId w:val="17"/>
  </w:num>
  <w:num w:numId="9" w16cid:durableId="1664971962">
    <w:abstractNumId w:val="2"/>
  </w:num>
  <w:num w:numId="10" w16cid:durableId="420836819">
    <w:abstractNumId w:val="16"/>
  </w:num>
  <w:num w:numId="11" w16cid:durableId="1352684847">
    <w:abstractNumId w:val="11"/>
  </w:num>
  <w:num w:numId="12" w16cid:durableId="1326278409">
    <w:abstractNumId w:val="4"/>
  </w:num>
  <w:num w:numId="13" w16cid:durableId="1897081028">
    <w:abstractNumId w:val="5"/>
  </w:num>
  <w:num w:numId="14" w16cid:durableId="1114714032">
    <w:abstractNumId w:val="9"/>
  </w:num>
  <w:num w:numId="15" w16cid:durableId="1289899390">
    <w:abstractNumId w:val="15"/>
  </w:num>
  <w:num w:numId="16" w16cid:durableId="1550071778">
    <w:abstractNumId w:val="3"/>
  </w:num>
  <w:num w:numId="17" w16cid:durableId="255409480">
    <w:abstractNumId w:val="0"/>
  </w:num>
  <w:num w:numId="18" w16cid:durableId="595863372">
    <w:abstractNumId w:val="6"/>
  </w:num>
  <w:num w:numId="19" w16cid:durableId="1499226923">
    <w:abstractNumId w:val="13"/>
  </w:num>
  <w:num w:numId="20" w16cid:durableId="1698695083">
    <w:abstractNumId w:val="19"/>
  </w:num>
  <w:num w:numId="21" w16cid:durableId="1379276928">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45CFC"/>
    <w:rsid w:val="000822E5"/>
    <w:rsid w:val="000971FC"/>
    <w:rsid w:val="000A2A3A"/>
    <w:rsid w:val="000A492A"/>
    <w:rsid w:val="000D2F80"/>
    <w:rsid w:val="000E413A"/>
    <w:rsid w:val="000F5AA3"/>
    <w:rsid w:val="00100396"/>
    <w:rsid w:val="00100B5C"/>
    <w:rsid w:val="001106E9"/>
    <w:rsid w:val="00124CA5"/>
    <w:rsid w:val="00134F77"/>
    <w:rsid w:val="00143DFB"/>
    <w:rsid w:val="00152E9D"/>
    <w:rsid w:val="00154487"/>
    <w:rsid w:val="0017512A"/>
    <w:rsid w:val="00196958"/>
    <w:rsid w:val="001A1E39"/>
    <w:rsid w:val="001A24F3"/>
    <w:rsid w:val="001B405C"/>
    <w:rsid w:val="001B5F45"/>
    <w:rsid w:val="001E1050"/>
    <w:rsid w:val="001E1E1F"/>
    <w:rsid w:val="001E2007"/>
    <w:rsid w:val="001E288C"/>
    <w:rsid w:val="001E57C1"/>
    <w:rsid w:val="001F07EF"/>
    <w:rsid w:val="001F2C71"/>
    <w:rsid w:val="001F50B6"/>
    <w:rsid w:val="001F6D7A"/>
    <w:rsid w:val="002158FF"/>
    <w:rsid w:val="00226CDC"/>
    <w:rsid w:val="0022746E"/>
    <w:rsid w:val="00235F71"/>
    <w:rsid w:val="002444CA"/>
    <w:rsid w:val="00260DE6"/>
    <w:rsid w:val="00273FEE"/>
    <w:rsid w:val="0028204E"/>
    <w:rsid w:val="00283FDA"/>
    <w:rsid w:val="0028591B"/>
    <w:rsid w:val="00286D60"/>
    <w:rsid w:val="002878BF"/>
    <w:rsid w:val="00291841"/>
    <w:rsid w:val="002C449B"/>
    <w:rsid w:val="002C6040"/>
    <w:rsid w:val="002D5B3F"/>
    <w:rsid w:val="002E272E"/>
    <w:rsid w:val="002F5778"/>
    <w:rsid w:val="003223E0"/>
    <w:rsid w:val="0033034D"/>
    <w:rsid w:val="00352C4A"/>
    <w:rsid w:val="00353043"/>
    <w:rsid w:val="00362560"/>
    <w:rsid w:val="00370561"/>
    <w:rsid w:val="003732FD"/>
    <w:rsid w:val="0037539B"/>
    <w:rsid w:val="003753B2"/>
    <w:rsid w:val="00376559"/>
    <w:rsid w:val="00380860"/>
    <w:rsid w:val="00382BAA"/>
    <w:rsid w:val="00384D73"/>
    <w:rsid w:val="00393EB6"/>
    <w:rsid w:val="003A3CE5"/>
    <w:rsid w:val="003B366F"/>
    <w:rsid w:val="003B3F9D"/>
    <w:rsid w:val="003B6C95"/>
    <w:rsid w:val="003C3C49"/>
    <w:rsid w:val="003E5751"/>
    <w:rsid w:val="003F0141"/>
    <w:rsid w:val="004046A9"/>
    <w:rsid w:val="00404C50"/>
    <w:rsid w:val="00423934"/>
    <w:rsid w:val="00426244"/>
    <w:rsid w:val="00451810"/>
    <w:rsid w:val="0046438F"/>
    <w:rsid w:val="0046495D"/>
    <w:rsid w:val="00470496"/>
    <w:rsid w:val="00470A38"/>
    <w:rsid w:val="00477880"/>
    <w:rsid w:val="004874DE"/>
    <w:rsid w:val="004A2C16"/>
    <w:rsid w:val="004A41D4"/>
    <w:rsid w:val="004B5334"/>
    <w:rsid w:val="004B6C14"/>
    <w:rsid w:val="004D4496"/>
    <w:rsid w:val="004D5E9B"/>
    <w:rsid w:val="004D63D9"/>
    <w:rsid w:val="004E6585"/>
    <w:rsid w:val="0050249F"/>
    <w:rsid w:val="00524566"/>
    <w:rsid w:val="00527E60"/>
    <w:rsid w:val="00530BEF"/>
    <w:rsid w:val="00552351"/>
    <w:rsid w:val="00561F00"/>
    <w:rsid w:val="00562451"/>
    <w:rsid w:val="00562C4E"/>
    <w:rsid w:val="00562DEC"/>
    <w:rsid w:val="00576AB4"/>
    <w:rsid w:val="00577917"/>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379DF"/>
    <w:rsid w:val="00644256"/>
    <w:rsid w:val="00661D6F"/>
    <w:rsid w:val="006628E9"/>
    <w:rsid w:val="0066725E"/>
    <w:rsid w:val="006716C7"/>
    <w:rsid w:val="00681208"/>
    <w:rsid w:val="00681FA9"/>
    <w:rsid w:val="00691EA9"/>
    <w:rsid w:val="006934D4"/>
    <w:rsid w:val="00696A0F"/>
    <w:rsid w:val="006A6DC3"/>
    <w:rsid w:val="006B7278"/>
    <w:rsid w:val="006C513A"/>
    <w:rsid w:val="006D49ED"/>
    <w:rsid w:val="006D55CE"/>
    <w:rsid w:val="006D637A"/>
    <w:rsid w:val="006D6F24"/>
    <w:rsid w:val="006F0F95"/>
    <w:rsid w:val="006F45BF"/>
    <w:rsid w:val="006F60E0"/>
    <w:rsid w:val="006F6E23"/>
    <w:rsid w:val="0070050C"/>
    <w:rsid w:val="00702F71"/>
    <w:rsid w:val="007366DF"/>
    <w:rsid w:val="00755CE4"/>
    <w:rsid w:val="00757839"/>
    <w:rsid w:val="00770C81"/>
    <w:rsid w:val="00782C07"/>
    <w:rsid w:val="00791024"/>
    <w:rsid w:val="00793F0A"/>
    <w:rsid w:val="007A2657"/>
    <w:rsid w:val="007C682C"/>
    <w:rsid w:val="007D2385"/>
    <w:rsid w:val="007F214F"/>
    <w:rsid w:val="00800069"/>
    <w:rsid w:val="008042F0"/>
    <w:rsid w:val="008310A0"/>
    <w:rsid w:val="00835D29"/>
    <w:rsid w:val="00842E7F"/>
    <w:rsid w:val="00852933"/>
    <w:rsid w:val="008566E5"/>
    <w:rsid w:val="008566FE"/>
    <w:rsid w:val="00865B46"/>
    <w:rsid w:val="00895734"/>
    <w:rsid w:val="00896134"/>
    <w:rsid w:val="008A62BC"/>
    <w:rsid w:val="008B43E7"/>
    <w:rsid w:val="008C1B89"/>
    <w:rsid w:val="008C300C"/>
    <w:rsid w:val="008C4C3C"/>
    <w:rsid w:val="008D763F"/>
    <w:rsid w:val="008F036F"/>
    <w:rsid w:val="008F1308"/>
    <w:rsid w:val="008F78C2"/>
    <w:rsid w:val="00904568"/>
    <w:rsid w:val="00911394"/>
    <w:rsid w:val="00923EF2"/>
    <w:rsid w:val="00926D25"/>
    <w:rsid w:val="00926E9D"/>
    <w:rsid w:val="009315A0"/>
    <w:rsid w:val="00932C6E"/>
    <w:rsid w:val="00933F10"/>
    <w:rsid w:val="009433C5"/>
    <w:rsid w:val="00950019"/>
    <w:rsid w:val="00965881"/>
    <w:rsid w:val="009871FF"/>
    <w:rsid w:val="00990799"/>
    <w:rsid w:val="00995D51"/>
    <w:rsid w:val="009A0631"/>
    <w:rsid w:val="009B10ED"/>
    <w:rsid w:val="009B2199"/>
    <w:rsid w:val="009D3EA4"/>
    <w:rsid w:val="009D649C"/>
    <w:rsid w:val="009E4BC1"/>
    <w:rsid w:val="009F5CB2"/>
    <w:rsid w:val="009F6CA9"/>
    <w:rsid w:val="00A03BB8"/>
    <w:rsid w:val="00A1110C"/>
    <w:rsid w:val="00A16E98"/>
    <w:rsid w:val="00A3505D"/>
    <w:rsid w:val="00A4036F"/>
    <w:rsid w:val="00A406E5"/>
    <w:rsid w:val="00A4641C"/>
    <w:rsid w:val="00A55876"/>
    <w:rsid w:val="00A67FB1"/>
    <w:rsid w:val="00A85BFE"/>
    <w:rsid w:val="00AA5569"/>
    <w:rsid w:val="00AB6933"/>
    <w:rsid w:val="00AB6FE7"/>
    <w:rsid w:val="00AB7AD7"/>
    <w:rsid w:val="00AC1A12"/>
    <w:rsid w:val="00AD2430"/>
    <w:rsid w:val="00AE41A6"/>
    <w:rsid w:val="00AF0E34"/>
    <w:rsid w:val="00AF271D"/>
    <w:rsid w:val="00AF56C2"/>
    <w:rsid w:val="00B004E6"/>
    <w:rsid w:val="00B014D7"/>
    <w:rsid w:val="00B03E30"/>
    <w:rsid w:val="00B0744D"/>
    <w:rsid w:val="00B26DC0"/>
    <w:rsid w:val="00B314BE"/>
    <w:rsid w:val="00B50EA8"/>
    <w:rsid w:val="00B64082"/>
    <w:rsid w:val="00B72325"/>
    <w:rsid w:val="00B81AD3"/>
    <w:rsid w:val="00B829D8"/>
    <w:rsid w:val="00B84B5B"/>
    <w:rsid w:val="00B86446"/>
    <w:rsid w:val="00BA1176"/>
    <w:rsid w:val="00BD4F9E"/>
    <w:rsid w:val="00BD6210"/>
    <w:rsid w:val="00BE0B01"/>
    <w:rsid w:val="00BE79C7"/>
    <w:rsid w:val="00BF2447"/>
    <w:rsid w:val="00BF3CB5"/>
    <w:rsid w:val="00C01A3F"/>
    <w:rsid w:val="00C073F1"/>
    <w:rsid w:val="00C1285B"/>
    <w:rsid w:val="00C1361B"/>
    <w:rsid w:val="00C14E1F"/>
    <w:rsid w:val="00C20B68"/>
    <w:rsid w:val="00C315AF"/>
    <w:rsid w:val="00C36D9A"/>
    <w:rsid w:val="00C44A72"/>
    <w:rsid w:val="00C47A06"/>
    <w:rsid w:val="00C61FC2"/>
    <w:rsid w:val="00C705F9"/>
    <w:rsid w:val="00C80F0F"/>
    <w:rsid w:val="00C8667A"/>
    <w:rsid w:val="00C93BCB"/>
    <w:rsid w:val="00CB5813"/>
    <w:rsid w:val="00CC241A"/>
    <w:rsid w:val="00CD0585"/>
    <w:rsid w:val="00CD115F"/>
    <w:rsid w:val="00CD3567"/>
    <w:rsid w:val="00CE4035"/>
    <w:rsid w:val="00CE65AB"/>
    <w:rsid w:val="00CF4266"/>
    <w:rsid w:val="00D22D9C"/>
    <w:rsid w:val="00D241F1"/>
    <w:rsid w:val="00D275CB"/>
    <w:rsid w:val="00D30DFA"/>
    <w:rsid w:val="00D463A5"/>
    <w:rsid w:val="00D46727"/>
    <w:rsid w:val="00D4710D"/>
    <w:rsid w:val="00D47D25"/>
    <w:rsid w:val="00D62ACD"/>
    <w:rsid w:val="00D630C7"/>
    <w:rsid w:val="00D71EB2"/>
    <w:rsid w:val="00D86C9E"/>
    <w:rsid w:val="00DA36EE"/>
    <w:rsid w:val="00DB116D"/>
    <w:rsid w:val="00DD17CC"/>
    <w:rsid w:val="00DE217A"/>
    <w:rsid w:val="00DE7E86"/>
    <w:rsid w:val="00DF321B"/>
    <w:rsid w:val="00E230E0"/>
    <w:rsid w:val="00E27F15"/>
    <w:rsid w:val="00E51AAC"/>
    <w:rsid w:val="00E66CC0"/>
    <w:rsid w:val="00E728A9"/>
    <w:rsid w:val="00E807D9"/>
    <w:rsid w:val="00EA0F4E"/>
    <w:rsid w:val="00EA295B"/>
    <w:rsid w:val="00EA3B9B"/>
    <w:rsid w:val="00EA6801"/>
    <w:rsid w:val="00EB4F96"/>
    <w:rsid w:val="00EC3E36"/>
    <w:rsid w:val="00ED1508"/>
    <w:rsid w:val="00ED406F"/>
    <w:rsid w:val="00ED7072"/>
    <w:rsid w:val="00EE3132"/>
    <w:rsid w:val="00EE3D9D"/>
    <w:rsid w:val="00EE6F25"/>
    <w:rsid w:val="00F02126"/>
    <w:rsid w:val="00F03D85"/>
    <w:rsid w:val="00F05FB2"/>
    <w:rsid w:val="00F07C8C"/>
    <w:rsid w:val="00F249F1"/>
    <w:rsid w:val="00F25B9D"/>
    <w:rsid w:val="00F2664E"/>
    <w:rsid w:val="00F31163"/>
    <w:rsid w:val="00F31C04"/>
    <w:rsid w:val="00F442A7"/>
    <w:rsid w:val="00F57A89"/>
    <w:rsid w:val="00F61A20"/>
    <w:rsid w:val="00F63DD9"/>
    <w:rsid w:val="00F66489"/>
    <w:rsid w:val="00F67644"/>
    <w:rsid w:val="00F8381F"/>
    <w:rsid w:val="00FA04CD"/>
    <w:rsid w:val="00FA25F5"/>
    <w:rsid w:val="00FA2810"/>
    <w:rsid w:val="00FA681A"/>
    <w:rsid w:val="00FA68F8"/>
    <w:rsid w:val="00FB0A71"/>
    <w:rsid w:val="00FB1DC0"/>
    <w:rsid w:val="00FB3B4E"/>
    <w:rsid w:val="00FB4521"/>
    <w:rsid w:val="00FB4F84"/>
    <w:rsid w:val="00FB5CF8"/>
    <w:rsid w:val="00FC2B2F"/>
    <w:rsid w:val="00FE6ABE"/>
    <w:rsid w:val="00FF273B"/>
    <w:rsid w:val="00FF564C"/>
    <w:rsid w:val="03ABF7AE"/>
    <w:rsid w:val="04668E0E"/>
    <w:rsid w:val="0469CB6A"/>
    <w:rsid w:val="046AA149"/>
    <w:rsid w:val="0486F45A"/>
    <w:rsid w:val="063CDB4D"/>
    <w:rsid w:val="07A25A5C"/>
    <w:rsid w:val="0AB4E52D"/>
    <w:rsid w:val="0E91CD61"/>
    <w:rsid w:val="11521122"/>
    <w:rsid w:val="135FE721"/>
    <w:rsid w:val="15B824E8"/>
    <w:rsid w:val="17A283A0"/>
    <w:rsid w:val="1843D018"/>
    <w:rsid w:val="197FF723"/>
    <w:rsid w:val="1B24B17F"/>
    <w:rsid w:val="279CF010"/>
    <w:rsid w:val="27E2FDDA"/>
    <w:rsid w:val="2F7DE0B9"/>
    <w:rsid w:val="36DCB69C"/>
    <w:rsid w:val="385A374E"/>
    <w:rsid w:val="3E3E9803"/>
    <w:rsid w:val="4088CEA1"/>
    <w:rsid w:val="40FDA74A"/>
    <w:rsid w:val="41DFA38D"/>
    <w:rsid w:val="440F33BF"/>
    <w:rsid w:val="446A8E8B"/>
    <w:rsid w:val="45316D4F"/>
    <w:rsid w:val="460B7492"/>
    <w:rsid w:val="461B5943"/>
    <w:rsid w:val="495A903F"/>
    <w:rsid w:val="49F1C0A1"/>
    <w:rsid w:val="4CC265BC"/>
    <w:rsid w:val="4D9160BE"/>
    <w:rsid w:val="526EABC8"/>
    <w:rsid w:val="5B56657C"/>
    <w:rsid w:val="607FDE89"/>
    <w:rsid w:val="63BF6883"/>
    <w:rsid w:val="6A8E82D1"/>
    <w:rsid w:val="748DBED0"/>
    <w:rsid w:val="76C37A88"/>
    <w:rsid w:val="77205B20"/>
    <w:rsid w:val="7844B91A"/>
    <w:rsid w:val="7938D4C0"/>
    <w:rsid w:val="7AEF302F"/>
    <w:rsid w:val="7D601C9F"/>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7D1E0DA6"/>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7"/>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bullet">
    <w:name w:val="bullet"/>
    <w:link w:val="bulletChar"/>
    <w:rsid w:val="00BD6210"/>
    <w:pPr>
      <w:overflowPunct w:val="0"/>
      <w:autoSpaceDE w:val="0"/>
      <w:autoSpaceDN w:val="0"/>
      <w:adjustRightInd w:val="0"/>
      <w:spacing w:before="120"/>
      <w:ind w:left="1004" w:hanging="284"/>
      <w:jc w:val="both"/>
      <w:textAlignment w:val="baseline"/>
    </w:pPr>
    <w:rPr>
      <w:sz w:val="24"/>
      <w:lang w:eastAsia="en-GB"/>
    </w:rPr>
  </w:style>
  <w:style w:type="character" w:customStyle="1" w:styleId="bulletChar">
    <w:name w:val="bullet Char"/>
    <w:link w:val="bullet"/>
    <w:rsid w:val="00BD6210"/>
    <w:rPr>
      <w:sz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oter" Target="footer2.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cid:image001.png@01D0EA4A.2BD679A0" TargetMode="External"/><Relationship Id="rId5" Type="http://schemas.openxmlformats.org/officeDocument/2006/relationships/styles" Target="styles.xml"/><Relationship Id="rId15" Type="http://schemas.openxmlformats.org/officeDocument/2006/relationships/theme" Target="theme/theme1.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E209B251219B0E4FA192FAB8C3136AE6" ma:contentTypeVersion="17" ma:contentTypeDescription="Create a new document." ma:contentTypeScope="" ma:versionID="a51fa335d13e00ccd0360ad2402b2c1f">
  <xsd:schema xmlns:xsd="http://www.w3.org/2001/XMLSchema" xmlns:xs="http://www.w3.org/2001/XMLSchema" xmlns:p="http://schemas.microsoft.com/office/2006/metadata/properties" xmlns:ns2="92c24619-d6d5-42cf-b618-23d930ad9f20" xmlns:ns3="8ee9550b-f5f4-4dde-bce5-39f4ba45c2f1" targetNamespace="http://schemas.microsoft.com/office/2006/metadata/properties" ma:root="true" ma:fieldsID="da44897c573e0a4a415e072fbcd30227" ns2:_="" ns3:_="">
    <xsd:import namespace="92c24619-d6d5-42cf-b618-23d930ad9f20"/>
    <xsd:import namespace="8ee9550b-f5f4-4dde-bce5-39f4ba45c2f1"/>
    <xsd:element name="properties">
      <xsd:complexType>
        <xsd:sequence>
          <xsd:element name="documentManagement">
            <xsd:complexType>
              <xsd:all>
                <xsd:element ref="ns2:MediaServiceMetadata" minOccurs="0"/>
                <xsd:element ref="ns2:MediaServiceFastMetadata" minOccurs="0"/>
                <xsd:element ref="ns2:MediaServiceDateTaken" minOccurs="0"/>
                <xsd:element ref="ns2:MediaServiceAutoKeyPoints" minOccurs="0"/>
                <xsd:element ref="ns2:MediaServiceKeyPoints" minOccurs="0"/>
                <xsd:element ref="ns3:SharedWithUsers" minOccurs="0"/>
                <xsd:element ref="ns3:SharedWithDetails" minOccurs="0"/>
                <xsd:element ref="ns2:MediaLengthInSeconds" minOccurs="0"/>
                <xsd:element ref="ns2:MediaServiceSearchProperties" minOccurs="0"/>
                <xsd:element ref="ns2:MediaServiceObjectDetectorVersions" minOccurs="0"/>
                <xsd:element ref="ns2:MediaServiceGenerationTime" minOccurs="0"/>
                <xsd:element ref="ns2:MediaServiceEventHashCode" minOccurs="0"/>
                <xsd:element ref="ns2:lcf76f155ced4ddcb4097134ff3c332f" minOccurs="0"/>
                <xsd:element ref="ns3:TaxCatchAll" minOccurs="0"/>
                <xsd:element ref="ns2:MediaServiceOCR" minOccurs="0"/>
                <xsd:element ref="ns2:MediaServiceLocatio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2c24619-d6d5-42cf-b618-23d930ad9f2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0" nillable="true" ma:displayName="MediaServiceDateTaken" ma:hidden="true" ma:internalName="MediaServiceDateTaken" ma:readOnly="true">
      <xsd:simpleType>
        <xsd:restriction base="dms:Text"/>
      </xsd:simpleType>
    </xsd:element>
    <xsd:element name="MediaServiceAutoKeyPoints" ma:index="11" nillable="true" ma:displayName="MediaServiceAutoKeyPoints" ma:hidden="true" ma:internalName="MediaServiceAutoKeyPoints" ma:readOnly="true">
      <xsd:simpleType>
        <xsd:restriction base="dms:Note"/>
      </xsd:simpleType>
    </xsd:element>
    <xsd:element name="MediaServiceKeyPoints" ma:index="12" nillable="true" ma:displayName="KeyPoints" ma:internalName="MediaServiceKeyPoints" ma:readOnly="true">
      <xsd:simpleType>
        <xsd:restriction base="dms:Note">
          <xsd:maxLength value="255"/>
        </xsd:restriction>
      </xsd:simpleType>
    </xsd:element>
    <xsd:element name="MediaLengthInSeconds" ma:index="15" nillable="true" ma:displayName="MediaLengthInSeconds" ma:hidden="true" ma:internalName="MediaLengthInSeconds" ma:readOnly="true">
      <xsd:simpleType>
        <xsd:restriction base="dms:Unknown"/>
      </xsd:simpleType>
    </xsd:element>
    <xsd:element name="MediaServiceSearchProperties" ma:index="16" nillable="true" ma:displayName="MediaServiceSearchProperties" ma:hidden="true" ma:internalName="MediaServiceSearchProperties" ma:readOnly="true">
      <xsd:simpleType>
        <xsd:restriction base="dms:Note"/>
      </xsd:simpleType>
    </xsd:element>
    <xsd:element name="MediaServiceObjectDetectorVersions" ma:index="17" nillable="true" ma:displayName="MediaServiceObjectDetectorVersions" ma:hidden="true" ma:indexed="true" ma:internalName="MediaServiceObjectDetectorVersions" ma:readOnly="true">
      <xsd:simpleType>
        <xsd:restriction base="dms:Text"/>
      </xsd:simpleType>
    </xsd:element>
    <xsd:element name="MediaServiceGenerationTime" ma:index="18" nillable="true" ma:displayName="MediaServiceGenerationTime" ma:hidden="true" ma:internalName="MediaServiceGenerationTime" ma:readOnly="true">
      <xsd:simpleType>
        <xsd:restriction base="dms:Text"/>
      </xsd:simpleType>
    </xsd:element>
    <xsd:element name="MediaServiceEventHashCode" ma:index="19" nillable="true" ma:displayName="MediaServiceEventHashCode" ma:hidden="true" ma:internalName="MediaServiceEventHashCode" ma:readOnly="true">
      <xsd:simpleType>
        <xsd:restriction base="dms:Text"/>
      </xsd:simpleType>
    </xsd:element>
    <xsd:element name="lcf76f155ced4ddcb4097134ff3c332f" ma:index="21"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CR" ma:index="23" nillable="true" ma:displayName="Extracted Text" ma:internalName="MediaServiceOCR" ma:readOnly="true">
      <xsd:simpleType>
        <xsd:restriction base="dms:Note">
          <xsd:maxLength value="255"/>
        </xsd:restriction>
      </xsd:simpleType>
    </xsd:element>
    <xsd:element name="MediaServiceLocation" ma:index="24" nillable="true" ma:displayName="Location" ma:indexed="true" ma:internalName="MediaServiceLocatio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8ee9550b-f5f4-4dde-bce5-39f4ba45c2f1" elementFormDefault="qualified">
    <xsd:import namespace="http://schemas.microsoft.com/office/2006/documentManagement/types"/>
    <xsd:import namespace="http://schemas.microsoft.com/office/infopath/2007/PartnerControls"/>
    <xsd:element name="SharedWithUsers" ma:index="13"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4" nillable="true" ma:displayName="Shared With Details" ma:internalName="SharedWithDetails" ma:readOnly="true">
      <xsd:simpleType>
        <xsd:restriction base="dms:Note">
          <xsd:maxLength value="255"/>
        </xsd:restriction>
      </xsd:simpleType>
    </xsd:element>
    <xsd:element name="TaxCatchAll" ma:index="22" nillable="true" ma:displayName="Taxonomy Catch All Column" ma:hidden="true" ma:list="{5a5623c7-2ad9-4ee2-b71c-0d2548bf8b40}" ma:internalName="TaxCatchAll" ma:showField="CatchAllData" ma:web="8ee9550b-f5f4-4dde-bce5-39f4ba45c2f1">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TaxCatchAll xmlns="8ee9550b-f5f4-4dde-bce5-39f4ba45c2f1" xsi:nil="true"/>
    <lcf76f155ced4ddcb4097134ff3c332f xmlns="92c24619-d6d5-42cf-b618-23d930ad9f20">
      <Terms xmlns="http://schemas.microsoft.com/office/infopath/2007/PartnerControls"/>
    </lcf76f155ced4ddcb4097134ff3c332f>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AA6EF331-3303-4C75-A753-A0D0076272DB}">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2c24619-d6d5-42cf-b618-23d930ad9f20"/>
    <ds:schemaRef ds:uri="8ee9550b-f5f4-4dde-bce5-39f4ba45c2f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410865A4-FB32-425F-8B20-0EF78D308A52}">
  <ds:schemaRefs>
    <ds:schemaRef ds:uri="http://schemas.microsoft.com/office/2006/metadata/properties"/>
    <ds:schemaRef ds:uri="http://schemas.microsoft.com/office/infopath/2007/PartnerControls"/>
    <ds:schemaRef ds:uri="8ee9550b-f5f4-4dde-bce5-39f4ba45c2f1"/>
    <ds:schemaRef ds:uri="92c24619-d6d5-42cf-b618-23d930ad9f20"/>
  </ds:schemaRefs>
</ds:datastoreItem>
</file>

<file path=customXml/itemProps3.xml><?xml version="1.0" encoding="utf-8"?>
<ds:datastoreItem xmlns:ds="http://schemas.openxmlformats.org/officeDocument/2006/customXml" ds:itemID="{9FBD3307-F007-48E6-BD8F-B0D7BAAD7FF2}">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AssignFrm</Template>
  <TotalTime>0</TotalTime>
  <Pages>11</Pages>
  <Words>3723</Words>
  <Characters>22062</Characters>
  <Application>Microsoft Office Word</Application>
  <DocSecurity>0</DocSecurity>
  <Lines>1317</Lines>
  <Paragraphs>218</Paragraphs>
  <ScaleCrop>false</ScaleCrop>
  <Company>S.I.H.E.</Company>
  <LinksUpToDate>false</LinksUpToDate>
  <CharactersWithSpaces>25680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GA36b Level 5</dc:title>
  <dc:creator>fad-lc</dc:creator>
  <dc:description>August 2018</dc:description>
  <cp:lastModifiedBy>Ian Brown</cp:lastModifiedBy>
  <cp:revision>26</cp:revision>
  <cp:lastPrinted>2014-10-10T07:42:00Z</cp:lastPrinted>
  <dcterms:created xsi:type="dcterms:W3CDTF">2025-06-24T11:48:00Z</dcterms:created>
  <dcterms:modified xsi:type="dcterms:W3CDTF">2026-04-21T15:08:00Z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0x010100E209B251219B0E4FA192FAB8C3136AE6</vt:lpwstr>
  </property>
  <property fmtid="{D5CDD505-2E9C-101B-9397-08002B2CF9AE}" pid="6" name="MediaServiceImageTags">
    <vt:lpwstr/>
  </property>
</Properties>
</file>