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076581207"/>
        <w:docPartObj>
          <w:docPartGallery w:val="Cover Pages"/>
          <w:docPartUnique/>
        </w:docPartObj>
      </w:sdtPr>
      <w:sdtEndPr/>
      <w:sdtContent>
        <w:p w14:paraId="25A5BA02" w14:textId="52D0EC4D" w:rsidR="00EE31D0" w:rsidRPr="00A411B3" w:rsidRDefault="00EE31D0" w:rsidP="00A411B3">
          <w:pPr>
            <w:spacing w:line="360" w:lineRule="auto"/>
            <w:jc w:val="both"/>
            <w:rPr>
              <w:rFonts w:ascii="Arial" w:hAnsi="Arial" w:cs="Arial"/>
            </w:rPr>
          </w:pPr>
          <w:r w:rsidRPr="00A411B3">
            <w:rPr>
              <w:rFonts w:ascii="Arial" w:hAnsi="Arial" w:cs="Arial"/>
              <w:noProof/>
            </w:rPr>
            <mc:AlternateContent>
              <mc:Choice Requires="wps">
                <w:drawing>
                  <wp:anchor distT="0" distB="0" distL="114300" distR="114300" simplePos="0" relativeHeight="251648512" behindDoc="0" locked="0" layoutInCell="1" allowOverlap="1" wp14:anchorId="6450891F" wp14:editId="00A94E4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41"/>
                                </w:tblGrid>
                                <w:tr w:rsidR="00EE31D0" w14:paraId="71CBA755" w14:textId="77777777">
                                  <w:trPr>
                                    <w:jc w:val="center"/>
                                  </w:trPr>
                                  <w:tc>
                                    <w:tcPr>
                                      <w:tcW w:w="2568" w:type="pct"/>
                                      <w:vAlign w:val="center"/>
                                    </w:tcPr>
                                    <w:p w14:paraId="411B5EF5" w14:textId="77777777" w:rsidR="00EE31D0" w:rsidRDefault="00EE31D0">
                                      <w:pPr>
                                        <w:jc w:val="right"/>
                                      </w:pPr>
                                      <w:r>
                                        <w:rPr>
                                          <w:noProof/>
                                        </w:rPr>
                                        <w:drawing>
                                          <wp:inline distT="0" distB="0" distL="0" distR="0" wp14:anchorId="37D76528" wp14:editId="5D508DB7">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216C381" w14:textId="75C03A56" w:rsidR="00EE31D0" w:rsidRDefault="001A1777">
                                          <w:pPr>
                                            <w:pStyle w:val="NoSpacing"/>
                                            <w:spacing w:line="312" w:lineRule="auto"/>
                                            <w:jc w:val="right"/>
                                            <w:rPr>
                                              <w:caps/>
                                              <w:color w:val="191919" w:themeColor="text1" w:themeTint="E6"/>
                                              <w:sz w:val="72"/>
                                              <w:szCs w:val="72"/>
                                            </w:rPr>
                                          </w:pPr>
                                          <w:r>
                                            <w:rPr>
                                              <w:caps/>
                                              <w:color w:val="191919" w:themeColor="text1" w:themeTint="E6"/>
                                              <w:sz w:val="72"/>
                                              <w:szCs w:val="72"/>
                                            </w:rPr>
                                            <w:t>Portfolio of work</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E571849" w14:textId="08A1FA88" w:rsidR="00EE31D0" w:rsidRDefault="008C73B3">
                                          <w:pPr>
                                            <w:jc w:val="right"/>
                                            <w:rPr>
                                              <w:sz w:val="24"/>
                                              <w:szCs w:val="24"/>
                                            </w:rPr>
                                          </w:pPr>
                                          <w:r>
                                            <w:rPr>
                                              <w:color w:val="000000" w:themeColor="text1"/>
                                              <w:sz w:val="24"/>
                                              <w:szCs w:val="24"/>
                                            </w:rPr>
                                            <w:t xml:space="preserve">     </w:t>
                                          </w:r>
                                        </w:p>
                                      </w:sdtContent>
                                    </w:sdt>
                                  </w:tc>
                                  <w:tc>
                                    <w:tcPr>
                                      <w:tcW w:w="2432" w:type="pct"/>
                                      <w:vAlign w:val="center"/>
                                    </w:tcPr>
                                    <w:p w14:paraId="7E4B7BFC" w14:textId="4B98D722" w:rsidR="00EE31D0" w:rsidRDefault="009C28AC">
                                      <w:pPr>
                                        <w:pStyle w:val="NoSpacing"/>
                                        <w:rPr>
                                          <w:caps/>
                                          <w:color w:val="ED7D31" w:themeColor="accent2"/>
                                          <w:sz w:val="26"/>
                                          <w:szCs w:val="26"/>
                                        </w:rPr>
                                      </w:pPr>
                                      <w:r>
                                        <w:rPr>
                                          <w:caps/>
                                          <w:color w:val="ED7D31" w:themeColor="accent2"/>
                                          <w:sz w:val="26"/>
                                          <w:szCs w:val="26"/>
                                        </w:rPr>
                                        <w:t>Proffesional and Career Development</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F9EAA7A" w14:textId="471BE126" w:rsidR="00EE31D0" w:rsidRDefault="009C28AC">
                                          <w:pPr>
                                            <w:pStyle w:val="NoSpacing"/>
                                            <w:rPr>
                                              <w:color w:val="ED7D31" w:themeColor="accent2"/>
                                              <w:sz w:val="26"/>
                                              <w:szCs w:val="26"/>
                                            </w:rPr>
                                          </w:pPr>
                                          <w:r>
                                            <w:rPr>
                                              <w:color w:val="ED7D31" w:themeColor="accent2"/>
                                              <w:sz w:val="26"/>
                                              <w:szCs w:val="26"/>
                                            </w:rPr>
                                            <w:t>BMSW</w:t>
                                          </w:r>
                                          <w:r w:rsidR="000A7DED">
                                            <w:rPr>
                                              <w:color w:val="ED7D31" w:themeColor="accent2"/>
                                              <w:sz w:val="26"/>
                                              <w:szCs w:val="26"/>
                                            </w:rPr>
                                            <w:t xml:space="preserve"> 4005_BIRM</w:t>
                                          </w:r>
                                        </w:p>
                                      </w:sdtContent>
                                    </w:sdt>
                                    <w:p w14:paraId="74FEE608" w14:textId="17FFD6B2" w:rsidR="00EE31D0" w:rsidRDefault="0034396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A7DED">
                                            <w:rPr>
                                              <w:color w:val="44546A" w:themeColor="text2"/>
                                            </w:rPr>
                                            <w:t xml:space="preserve">Lecturer: </w:t>
                                          </w:r>
                                          <w:proofErr w:type="spellStart"/>
                                          <w:r w:rsidR="000A7DED">
                                            <w:rPr>
                                              <w:color w:val="44546A" w:themeColor="text2"/>
                                            </w:rPr>
                                            <w:t>Olubukola</w:t>
                                          </w:r>
                                          <w:proofErr w:type="spellEnd"/>
                                          <w:r w:rsidR="000A7DED">
                                            <w:rPr>
                                              <w:color w:val="44546A" w:themeColor="text2"/>
                                            </w:rPr>
                                            <w:t xml:space="preserve"> </w:t>
                                          </w:r>
                                          <w:r w:rsidR="00EC7CFB">
                                            <w:rPr>
                                              <w:color w:val="44546A" w:themeColor="text2"/>
                                            </w:rPr>
                                            <w:t xml:space="preserve">Adegbite       </w:t>
                                          </w:r>
                                          <w:r w:rsidR="00394AEB">
                                            <w:rPr>
                                              <w:color w:val="44546A" w:themeColor="text2"/>
                                            </w:rPr>
                                            <w:t xml:space="preserve">                 </w:t>
                                          </w:r>
                                          <w:r w:rsidR="00EC7CFB">
                                            <w:rPr>
                                              <w:color w:val="44546A" w:themeColor="text2"/>
                                            </w:rPr>
                                            <w:t xml:space="preserve">   </w:t>
                                          </w:r>
                                          <w:r w:rsidR="00F263CE">
                                            <w:rPr>
                                              <w:color w:val="44546A" w:themeColor="text2"/>
                                            </w:rPr>
                                            <w:t xml:space="preserve">Student: </w:t>
                                          </w:r>
                                          <w:proofErr w:type="spellStart"/>
                                          <w:r w:rsidR="00F263CE">
                                            <w:rPr>
                                              <w:color w:val="44546A" w:themeColor="text2"/>
                                            </w:rPr>
                                            <w:t>Borimir</w:t>
                                          </w:r>
                                          <w:proofErr w:type="spellEnd"/>
                                          <w:r w:rsidR="00F263CE">
                                            <w:rPr>
                                              <w:color w:val="44546A" w:themeColor="text2"/>
                                            </w:rPr>
                                            <w:t xml:space="preserve"> </w:t>
                                          </w:r>
                                          <w:proofErr w:type="spellStart"/>
                                          <w:r w:rsidR="00F263CE">
                                            <w:rPr>
                                              <w:color w:val="44546A" w:themeColor="text2"/>
                                            </w:rPr>
                                            <w:t>Atanasov</w:t>
                                          </w:r>
                                          <w:proofErr w:type="spellEnd"/>
                                          <w:r w:rsidR="00F263CE">
                                            <w:rPr>
                                              <w:color w:val="44546A" w:themeColor="text2"/>
                                            </w:rPr>
                                            <w:t xml:space="preserve"> </w:t>
                                          </w:r>
                                          <w:proofErr w:type="spellStart"/>
                                          <w:r w:rsidR="00F263CE">
                                            <w:rPr>
                                              <w:color w:val="44546A" w:themeColor="text2"/>
                                            </w:rPr>
                                            <w:t>Petkov</w:t>
                                          </w:r>
                                          <w:proofErr w:type="spellEnd"/>
                                          <w:r w:rsidR="00F263CE">
                                            <w:rPr>
                                              <w:color w:val="44546A" w:themeColor="text2"/>
                                            </w:rPr>
                                            <w:t>- 21185</w:t>
                                          </w:r>
                                          <w:r w:rsidR="00394AEB">
                                            <w:rPr>
                                              <w:color w:val="44546A" w:themeColor="text2"/>
                                            </w:rPr>
                                            <w:t>23</w:t>
                                          </w:r>
                                        </w:sdtContent>
                                      </w:sdt>
                                    </w:p>
                                  </w:tc>
                                </w:tr>
                              </w:tbl>
                              <w:p w14:paraId="2CDF4D69" w14:textId="77777777" w:rsidR="00EE31D0" w:rsidRDefault="00EE31D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450891F"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485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41"/>
                          </w:tblGrid>
                          <w:tr w:rsidR="00EE31D0" w14:paraId="71CBA755" w14:textId="77777777">
                            <w:trPr>
                              <w:jc w:val="center"/>
                            </w:trPr>
                            <w:tc>
                              <w:tcPr>
                                <w:tcW w:w="2568" w:type="pct"/>
                                <w:vAlign w:val="center"/>
                              </w:tcPr>
                              <w:p w14:paraId="411B5EF5" w14:textId="77777777" w:rsidR="00EE31D0" w:rsidRDefault="00EE31D0">
                                <w:pPr>
                                  <w:jc w:val="right"/>
                                </w:pPr>
                                <w:r>
                                  <w:rPr>
                                    <w:noProof/>
                                  </w:rPr>
                                  <w:drawing>
                                    <wp:inline distT="0" distB="0" distL="0" distR="0" wp14:anchorId="37D76528" wp14:editId="5D508DB7">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216C381" w14:textId="75C03A56" w:rsidR="00EE31D0" w:rsidRDefault="001A1777">
                                    <w:pPr>
                                      <w:pStyle w:val="NoSpacing"/>
                                      <w:spacing w:line="312" w:lineRule="auto"/>
                                      <w:jc w:val="right"/>
                                      <w:rPr>
                                        <w:caps/>
                                        <w:color w:val="191919" w:themeColor="text1" w:themeTint="E6"/>
                                        <w:sz w:val="72"/>
                                        <w:szCs w:val="72"/>
                                      </w:rPr>
                                    </w:pPr>
                                    <w:r>
                                      <w:rPr>
                                        <w:caps/>
                                        <w:color w:val="191919" w:themeColor="text1" w:themeTint="E6"/>
                                        <w:sz w:val="72"/>
                                        <w:szCs w:val="72"/>
                                      </w:rPr>
                                      <w:t>Portfolio of work</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E571849" w14:textId="08A1FA88" w:rsidR="00EE31D0" w:rsidRDefault="008C73B3">
                                    <w:pPr>
                                      <w:jc w:val="right"/>
                                      <w:rPr>
                                        <w:sz w:val="24"/>
                                        <w:szCs w:val="24"/>
                                      </w:rPr>
                                    </w:pPr>
                                    <w:r>
                                      <w:rPr>
                                        <w:color w:val="000000" w:themeColor="text1"/>
                                        <w:sz w:val="24"/>
                                        <w:szCs w:val="24"/>
                                      </w:rPr>
                                      <w:t xml:space="preserve">     </w:t>
                                    </w:r>
                                  </w:p>
                                </w:sdtContent>
                              </w:sdt>
                            </w:tc>
                            <w:tc>
                              <w:tcPr>
                                <w:tcW w:w="2432" w:type="pct"/>
                                <w:vAlign w:val="center"/>
                              </w:tcPr>
                              <w:p w14:paraId="7E4B7BFC" w14:textId="4B98D722" w:rsidR="00EE31D0" w:rsidRDefault="009C28AC">
                                <w:pPr>
                                  <w:pStyle w:val="NoSpacing"/>
                                  <w:rPr>
                                    <w:caps/>
                                    <w:color w:val="ED7D31" w:themeColor="accent2"/>
                                    <w:sz w:val="26"/>
                                    <w:szCs w:val="26"/>
                                  </w:rPr>
                                </w:pPr>
                                <w:r>
                                  <w:rPr>
                                    <w:caps/>
                                    <w:color w:val="ED7D31" w:themeColor="accent2"/>
                                    <w:sz w:val="26"/>
                                    <w:szCs w:val="26"/>
                                  </w:rPr>
                                  <w:t>Proffesional and Career Development</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F9EAA7A" w14:textId="471BE126" w:rsidR="00EE31D0" w:rsidRDefault="009C28AC">
                                    <w:pPr>
                                      <w:pStyle w:val="NoSpacing"/>
                                      <w:rPr>
                                        <w:color w:val="ED7D31" w:themeColor="accent2"/>
                                        <w:sz w:val="26"/>
                                        <w:szCs w:val="26"/>
                                      </w:rPr>
                                    </w:pPr>
                                    <w:r>
                                      <w:rPr>
                                        <w:color w:val="ED7D31" w:themeColor="accent2"/>
                                        <w:sz w:val="26"/>
                                        <w:szCs w:val="26"/>
                                      </w:rPr>
                                      <w:t>BMSW</w:t>
                                    </w:r>
                                    <w:r w:rsidR="000A7DED">
                                      <w:rPr>
                                        <w:color w:val="ED7D31" w:themeColor="accent2"/>
                                        <w:sz w:val="26"/>
                                        <w:szCs w:val="26"/>
                                      </w:rPr>
                                      <w:t xml:space="preserve"> 4005_BIRM</w:t>
                                    </w:r>
                                  </w:p>
                                </w:sdtContent>
                              </w:sdt>
                              <w:p w14:paraId="74FEE608" w14:textId="17FFD6B2" w:rsidR="00EE31D0" w:rsidRDefault="0034396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A7DED">
                                      <w:rPr>
                                        <w:color w:val="44546A" w:themeColor="text2"/>
                                      </w:rPr>
                                      <w:t xml:space="preserve">Lecturer: </w:t>
                                    </w:r>
                                    <w:proofErr w:type="spellStart"/>
                                    <w:r w:rsidR="000A7DED">
                                      <w:rPr>
                                        <w:color w:val="44546A" w:themeColor="text2"/>
                                      </w:rPr>
                                      <w:t>Olubukola</w:t>
                                    </w:r>
                                    <w:proofErr w:type="spellEnd"/>
                                    <w:r w:rsidR="000A7DED">
                                      <w:rPr>
                                        <w:color w:val="44546A" w:themeColor="text2"/>
                                      </w:rPr>
                                      <w:t xml:space="preserve"> </w:t>
                                    </w:r>
                                    <w:r w:rsidR="00EC7CFB">
                                      <w:rPr>
                                        <w:color w:val="44546A" w:themeColor="text2"/>
                                      </w:rPr>
                                      <w:t xml:space="preserve">Adegbite       </w:t>
                                    </w:r>
                                    <w:r w:rsidR="00394AEB">
                                      <w:rPr>
                                        <w:color w:val="44546A" w:themeColor="text2"/>
                                      </w:rPr>
                                      <w:t xml:space="preserve">                 </w:t>
                                    </w:r>
                                    <w:r w:rsidR="00EC7CFB">
                                      <w:rPr>
                                        <w:color w:val="44546A" w:themeColor="text2"/>
                                      </w:rPr>
                                      <w:t xml:space="preserve">   </w:t>
                                    </w:r>
                                    <w:r w:rsidR="00F263CE">
                                      <w:rPr>
                                        <w:color w:val="44546A" w:themeColor="text2"/>
                                      </w:rPr>
                                      <w:t xml:space="preserve">Student: </w:t>
                                    </w:r>
                                    <w:proofErr w:type="spellStart"/>
                                    <w:r w:rsidR="00F263CE">
                                      <w:rPr>
                                        <w:color w:val="44546A" w:themeColor="text2"/>
                                      </w:rPr>
                                      <w:t>Borimir</w:t>
                                    </w:r>
                                    <w:proofErr w:type="spellEnd"/>
                                    <w:r w:rsidR="00F263CE">
                                      <w:rPr>
                                        <w:color w:val="44546A" w:themeColor="text2"/>
                                      </w:rPr>
                                      <w:t xml:space="preserve"> </w:t>
                                    </w:r>
                                    <w:proofErr w:type="spellStart"/>
                                    <w:r w:rsidR="00F263CE">
                                      <w:rPr>
                                        <w:color w:val="44546A" w:themeColor="text2"/>
                                      </w:rPr>
                                      <w:t>Atanasov</w:t>
                                    </w:r>
                                    <w:proofErr w:type="spellEnd"/>
                                    <w:r w:rsidR="00F263CE">
                                      <w:rPr>
                                        <w:color w:val="44546A" w:themeColor="text2"/>
                                      </w:rPr>
                                      <w:t xml:space="preserve"> </w:t>
                                    </w:r>
                                    <w:proofErr w:type="spellStart"/>
                                    <w:r w:rsidR="00F263CE">
                                      <w:rPr>
                                        <w:color w:val="44546A" w:themeColor="text2"/>
                                      </w:rPr>
                                      <w:t>Petkov</w:t>
                                    </w:r>
                                    <w:proofErr w:type="spellEnd"/>
                                    <w:r w:rsidR="00F263CE">
                                      <w:rPr>
                                        <w:color w:val="44546A" w:themeColor="text2"/>
                                      </w:rPr>
                                      <w:t>- 21185</w:t>
                                    </w:r>
                                    <w:r w:rsidR="00394AEB">
                                      <w:rPr>
                                        <w:color w:val="44546A" w:themeColor="text2"/>
                                      </w:rPr>
                                      <w:t>23</w:t>
                                    </w:r>
                                  </w:sdtContent>
                                </w:sdt>
                              </w:p>
                            </w:tc>
                          </w:tr>
                        </w:tbl>
                        <w:p w14:paraId="2CDF4D69" w14:textId="77777777" w:rsidR="00EE31D0" w:rsidRDefault="00EE31D0"/>
                      </w:txbxContent>
                    </v:textbox>
                    <w10:wrap anchorx="page" anchory="page"/>
                  </v:shape>
                </w:pict>
              </mc:Fallback>
            </mc:AlternateContent>
          </w:r>
          <w:r w:rsidRPr="00A411B3">
            <w:rPr>
              <w:rFonts w:ascii="Arial" w:hAnsi="Arial" w:cs="Arial"/>
            </w:rPr>
            <w:br w:type="page"/>
          </w:r>
        </w:p>
      </w:sdtContent>
    </w:sdt>
    <w:p w14:paraId="0545B192" w14:textId="690C1127" w:rsidR="00546E08" w:rsidRPr="00A411B3" w:rsidRDefault="00546E08" w:rsidP="00A411B3">
      <w:pPr>
        <w:spacing w:line="360" w:lineRule="auto"/>
        <w:jc w:val="both"/>
        <w:rPr>
          <w:rFonts w:ascii="Arial" w:hAnsi="Arial" w:cs="Arial"/>
        </w:rPr>
      </w:pPr>
    </w:p>
    <w:sdt>
      <w:sdtPr>
        <w:id w:val="-3400871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B250C98" w14:textId="5ACC9785" w:rsidR="00A411B3" w:rsidRDefault="00A411B3">
          <w:pPr>
            <w:pStyle w:val="TOCHeading"/>
          </w:pPr>
          <w:r>
            <w:t>Table of Contents</w:t>
          </w:r>
        </w:p>
        <w:p w14:paraId="668BE250" w14:textId="1565D033" w:rsidR="001F2319" w:rsidRDefault="00A411B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87209" w:history="1">
            <w:r w:rsidR="001F2319" w:rsidRPr="00E74715">
              <w:rPr>
                <w:rStyle w:val="Hyperlink"/>
                <w:rFonts w:ascii="Arial" w:hAnsi="Arial" w:cs="Arial"/>
                <w:noProof/>
              </w:rPr>
              <w:t>1.Introduction</w:t>
            </w:r>
            <w:r w:rsidR="001F2319">
              <w:rPr>
                <w:noProof/>
                <w:webHidden/>
              </w:rPr>
              <w:tab/>
            </w:r>
            <w:r w:rsidR="001F2319">
              <w:rPr>
                <w:noProof/>
                <w:webHidden/>
              </w:rPr>
              <w:fldChar w:fldCharType="begin"/>
            </w:r>
            <w:r w:rsidR="001F2319">
              <w:rPr>
                <w:noProof/>
                <w:webHidden/>
              </w:rPr>
              <w:instrText xml:space="preserve"> PAGEREF _Toc120187209 \h </w:instrText>
            </w:r>
            <w:r w:rsidR="001F2319">
              <w:rPr>
                <w:noProof/>
                <w:webHidden/>
              </w:rPr>
            </w:r>
            <w:r w:rsidR="001F2319">
              <w:rPr>
                <w:noProof/>
                <w:webHidden/>
              </w:rPr>
              <w:fldChar w:fldCharType="separate"/>
            </w:r>
            <w:r w:rsidR="001F2319">
              <w:rPr>
                <w:noProof/>
                <w:webHidden/>
              </w:rPr>
              <w:t>2</w:t>
            </w:r>
            <w:r w:rsidR="001F2319">
              <w:rPr>
                <w:noProof/>
                <w:webHidden/>
              </w:rPr>
              <w:fldChar w:fldCharType="end"/>
            </w:r>
          </w:hyperlink>
        </w:p>
        <w:p w14:paraId="1F761625" w14:textId="69DDE001" w:rsidR="001F2319" w:rsidRDefault="001F2319">
          <w:pPr>
            <w:pStyle w:val="TOC1"/>
            <w:tabs>
              <w:tab w:val="right" w:leader="dot" w:pos="9016"/>
            </w:tabs>
            <w:rPr>
              <w:rFonts w:eastAsiaTheme="minorEastAsia"/>
              <w:noProof/>
              <w:lang w:eastAsia="en-GB"/>
            </w:rPr>
          </w:pPr>
          <w:hyperlink w:anchor="_Toc120187210" w:history="1">
            <w:r w:rsidRPr="00E74715">
              <w:rPr>
                <w:rStyle w:val="Hyperlink"/>
                <w:rFonts w:ascii="Arial" w:hAnsi="Arial" w:cs="Arial"/>
                <w:noProof/>
              </w:rPr>
              <w:t>2.Analytical tools</w:t>
            </w:r>
            <w:r>
              <w:rPr>
                <w:noProof/>
                <w:webHidden/>
              </w:rPr>
              <w:tab/>
            </w:r>
            <w:r>
              <w:rPr>
                <w:noProof/>
                <w:webHidden/>
              </w:rPr>
              <w:fldChar w:fldCharType="begin"/>
            </w:r>
            <w:r>
              <w:rPr>
                <w:noProof/>
                <w:webHidden/>
              </w:rPr>
              <w:instrText xml:space="preserve"> PAGEREF _Toc120187210 \h </w:instrText>
            </w:r>
            <w:r>
              <w:rPr>
                <w:noProof/>
                <w:webHidden/>
              </w:rPr>
            </w:r>
            <w:r>
              <w:rPr>
                <w:noProof/>
                <w:webHidden/>
              </w:rPr>
              <w:fldChar w:fldCharType="separate"/>
            </w:r>
            <w:r>
              <w:rPr>
                <w:noProof/>
                <w:webHidden/>
              </w:rPr>
              <w:t>2</w:t>
            </w:r>
            <w:r>
              <w:rPr>
                <w:noProof/>
                <w:webHidden/>
              </w:rPr>
              <w:fldChar w:fldCharType="end"/>
            </w:r>
          </w:hyperlink>
        </w:p>
        <w:p w14:paraId="103C3F51" w14:textId="36F87F78" w:rsidR="001F2319" w:rsidRDefault="001F2319">
          <w:pPr>
            <w:pStyle w:val="TOC2"/>
            <w:tabs>
              <w:tab w:val="right" w:leader="dot" w:pos="9016"/>
            </w:tabs>
            <w:rPr>
              <w:rFonts w:eastAsiaTheme="minorEastAsia"/>
              <w:noProof/>
              <w:lang w:eastAsia="en-GB"/>
            </w:rPr>
          </w:pPr>
          <w:hyperlink w:anchor="_Toc120187211" w:history="1">
            <w:r w:rsidRPr="00E74715">
              <w:rPr>
                <w:rStyle w:val="Hyperlink"/>
                <w:rFonts w:ascii="Arial" w:hAnsi="Arial" w:cs="Arial"/>
                <w:noProof/>
              </w:rPr>
              <w:t>2.1 Personal Development Plan</w:t>
            </w:r>
            <w:r>
              <w:rPr>
                <w:noProof/>
                <w:webHidden/>
              </w:rPr>
              <w:tab/>
            </w:r>
            <w:r>
              <w:rPr>
                <w:noProof/>
                <w:webHidden/>
              </w:rPr>
              <w:fldChar w:fldCharType="begin"/>
            </w:r>
            <w:r>
              <w:rPr>
                <w:noProof/>
                <w:webHidden/>
              </w:rPr>
              <w:instrText xml:space="preserve"> PAGEREF _Toc120187211 \h </w:instrText>
            </w:r>
            <w:r>
              <w:rPr>
                <w:noProof/>
                <w:webHidden/>
              </w:rPr>
            </w:r>
            <w:r>
              <w:rPr>
                <w:noProof/>
                <w:webHidden/>
              </w:rPr>
              <w:fldChar w:fldCharType="separate"/>
            </w:r>
            <w:r>
              <w:rPr>
                <w:noProof/>
                <w:webHidden/>
              </w:rPr>
              <w:t>2</w:t>
            </w:r>
            <w:r>
              <w:rPr>
                <w:noProof/>
                <w:webHidden/>
              </w:rPr>
              <w:fldChar w:fldCharType="end"/>
            </w:r>
          </w:hyperlink>
        </w:p>
        <w:p w14:paraId="7255D0E7" w14:textId="5FD9880E" w:rsidR="001F2319" w:rsidRDefault="001F2319">
          <w:pPr>
            <w:pStyle w:val="TOC2"/>
            <w:tabs>
              <w:tab w:val="right" w:leader="dot" w:pos="9016"/>
            </w:tabs>
            <w:rPr>
              <w:rFonts w:eastAsiaTheme="minorEastAsia"/>
              <w:noProof/>
              <w:lang w:eastAsia="en-GB"/>
            </w:rPr>
          </w:pPr>
          <w:hyperlink w:anchor="_Toc120187212" w:history="1">
            <w:r w:rsidRPr="00E74715">
              <w:rPr>
                <w:rStyle w:val="Hyperlink"/>
                <w:rFonts w:ascii="Arial" w:hAnsi="Arial" w:cs="Arial"/>
                <w:noProof/>
              </w:rPr>
              <w:t>2.2 Johari window model</w:t>
            </w:r>
            <w:r>
              <w:rPr>
                <w:noProof/>
                <w:webHidden/>
              </w:rPr>
              <w:tab/>
            </w:r>
            <w:r>
              <w:rPr>
                <w:noProof/>
                <w:webHidden/>
              </w:rPr>
              <w:fldChar w:fldCharType="begin"/>
            </w:r>
            <w:r>
              <w:rPr>
                <w:noProof/>
                <w:webHidden/>
              </w:rPr>
              <w:instrText xml:space="preserve"> PAGEREF _Toc120187212 \h </w:instrText>
            </w:r>
            <w:r>
              <w:rPr>
                <w:noProof/>
                <w:webHidden/>
              </w:rPr>
            </w:r>
            <w:r>
              <w:rPr>
                <w:noProof/>
                <w:webHidden/>
              </w:rPr>
              <w:fldChar w:fldCharType="separate"/>
            </w:r>
            <w:r>
              <w:rPr>
                <w:noProof/>
                <w:webHidden/>
              </w:rPr>
              <w:t>3</w:t>
            </w:r>
            <w:r>
              <w:rPr>
                <w:noProof/>
                <w:webHidden/>
              </w:rPr>
              <w:fldChar w:fldCharType="end"/>
            </w:r>
          </w:hyperlink>
        </w:p>
        <w:p w14:paraId="613C1CE3" w14:textId="1C2B7213" w:rsidR="001F2319" w:rsidRDefault="001F2319">
          <w:pPr>
            <w:pStyle w:val="TOC2"/>
            <w:tabs>
              <w:tab w:val="right" w:leader="dot" w:pos="9016"/>
            </w:tabs>
            <w:rPr>
              <w:rFonts w:eastAsiaTheme="minorEastAsia"/>
              <w:noProof/>
              <w:lang w:eastAsia="en-GB"/>
            </w:rPr>
          </w:pPr>
          <w:hyperlink w:anchor="_Toc120187213" w:history="1">
            <w:r w:rsidRPr="00E74715">
              <w:rPr>
                <w:rStyle w:val="Hyperlink"/>
                <w:rFonts w:ascii="Arial" w:hAnsi="Arial" w:cs="Arial"/>
                <w:noProof/>
              </w:rPr>
              <w:t>2.3 Honey and Mumford Learning style</w:t>
            </w:r>
            <w:r>
              <w:rPr>
                <w:noProof/>
                <w:webHidden/>
              </w:rPr>
              <w:tab/>
            </w:r>
            <w:r>
              <w:rPr>
                <w:noProof/>
                <w:webHidden/>
              </w:rPr>
              <w:fldChar w:fldCharType="begin"/>
            </w:r>
            <w:r>
              <w:rPr>
                <w:noProof/>
                <w:webHidden/>
              </w:rPr>
              <w:instrText xml:space="preserve"> PAGEREF _Toc120187213 \h </w:instrText>
            </w:r>
            <w:r>
              <w:rPr>
                <w:noProof/>
                <w:webHidden/>
              </w:rPr>
            </w:r>
            <w:r>
              <w:rPr>
                <w:noProof/>
                <w:webHidden/>
              </w:rPr>
              <w:fldChar w:fldCharType="separate"/>
            </w:r>
            <w:r>
              <w:rPr>
                <w:noProof/>
                <w:webHidden/>
              </w:rPr>
              <w:t>4</w:t>
            </w:r>
            <w:r>
              <w:rPr>
                <w:noProof/>
                <w:webHidden/>
              </w:rPr>
              <w:fldChar w:fldCharType="end"/>
            </w:r>
          </w:hyperlink>
        </w:p>
        <w:p w14:paraId="5A2D0AC1" w14:textId="5C285F88" w:rsidR="001F2319" w:rsidRDefault="001F2319">
          <w:pPr>
            <w:pStyle w:val="TOC1"/>
            <w:tabs>
              <w:tab w:val="right" w:leader="dot" w:pos="9016"/>
            </w:tabs>
            <w:rPr>
              <w:rFonts w:eastAsiaTheme="minorEastAsia"/>
              <w:noProof/>
              <w:lang w:eastAsia="en-GB"/>
            </w:rPr>
          </w:pPr>
          <w:hyperlink w:anchor="_Toc120187214" w:history="1">
            <w:r w:rsidRPr="00E74715">
              <w:rPr>
                <w:rStyle w:val="Hyperlink"/>
                <w:rFonts w:ascii="Arial" w:eastAsia="Arial" w:hAnsi="Arial" w:cs="Arial"/>
                <w:noProof/>
                <w:lang w:val="en-IN" w:eastAsia="en-IN" w:bidi="bn-IN"/>
              </w:rPr>
              <w:t>3. Assessing the concepts that I have learned</w:t>
            </w:r>
            <w:r>
              <w:rPr>
                <w:noProof/>
                <w:webHidden/>
              </w:rPr>
              <w:tab/>
            </w:r>
            <w:r>
              <w:rPr>
                <w:noProof/>
                <w:webHidden/>
              </w:rPr>
              <w:fldChar w:fldCharType="begin"/>
            </w:r>
            <w:r>
              <w:rPr>
                <w:noProof/>
                <w:webHidden/>
              </w:rPr>
              <w:instrText xml:space="preserve"> PAGEREF _Toc120187214 \h </w:instrText>
            </w:r>
            <w:r>
              <w:rPr>
                <w:noProof/>
                <w:webHidden/>
              </w:rPr>
            </w:r>
            <w:r>
              <w:rPr>
                <w:noProof/>
                <w:webHidden/>
              </w:rPr>
              <w:fldChar w:fldCharType="separate"/>
            </w:r>
            <w:r>
              <w:rPr>
                <w:noProof/>
                <w:webHidden/>
              </w:rPr>
              <w:t>5</w:t>
            </w:r>
            <w:r>
              <w:rPr>
                <w:noProof/>
                <w:webHidden/>
              </w:rPr>
              <w:fldChar w:fldCharType="end"/>
            </w:r>
          </w:hyperlink>
        </w:p>
        <w:p w14:paraId="0D02633C" w14:textId="092255B2" w:rsidR="001F2319" w:rsidRDefault="001F2319">
          <w:pPr>
            <w:pStyle w:val="TOC2"/>
            <w:tabs>
              <w:tab w:val="right" w:leader="dot" w:pos="9016"/>
            </w:tabs>
            <w:rPr>
              <w:rFonts w:eastAsiaTheme="minorEastAsia"/>
              <w:noProof/>
              <w:lang w:eastAsia="en-GB"/>
            </w:rPr>
          </w:pPr>
          <w:hyperlink w:anchor="_Toc120187215" w:history="1">
            <w:r w:rsidRPr="00E74715">
              <w:rPr>
                <w:rStyle w:val="Hyperlink"/>
                <w:rFonts w:ascii="Arial" w:eastAsia="Arial" w:hAnsi="Arial" w:cs="Arial"/>
                <w:noProof/>
                <w:lang w:val="en-IN" w:eastAsia="en-IN" w:bidi="bn-IN"/>
              </w:rPr>
              <w:t>3.1Gibbs Reflective model</w:t>
            </w:r>
            <w:r>
              <w:rPr>
                <w:noProof/>
                <w:webHidden/>
              </w:rPr>
              <w:tab/>
            </w:r>
            <w:r>
              <w:rPr>
                <w:noProof/>
                <w:webHidden/>
              </w:rPr>
              <w:fldChar w:fldCharType="begin"/>
            </w:r>
            <w:r>
              <w:rPr>
                <w:noProof/>
                <w:webHidden/>
              </w:rPr>
              <w:instrText xml:space="preserve"> PAGEREF _Toc120187215 \h </w:instrText>
            </w:r>
            <w:r>
              <w:rPr>
                <w:noProof/>
                <w:webHidden/>
              </w:rPr>
            </w:r>
            <w:r>
              <w:rPr>
                <w:noProof/>
                <w:webHidden/>
              </w:rPr>
              <w:fldChar w:fldCharType="separate"/>
            </w:r>
            <w:r>
              <w:rPr>
                <w:noProof/>
                <w:webHidden/>
              </w:rPr>
              <w:t>5</w:t>
            </w:r>
            <w:r>
              <w:rPr>
                <w:noProof/>
                <w:webHidden/>
              </w:rPr>
              <w:fldChar w:fldCharType="end"/>
            </w:r>
          </w:hyperlink>
        </w:p>
        <w:p w14:paraId="2FA5B576" w14:textId="3BF382B2" w:rsidR="001F2319" w:rsidRDefault="001F2319">
          <w:pPr>
            <w:pStyle w:val="TOC3"/>
            <w:tabs>
              <w:tab w:val="right" w:leader="dot" w:pos="9016"/>
            </w:tabs>
            <w:rPr>
              <w:rFonts w:eastAsiaTheme="minorEastAsia"/>
              <w:noProof/>
              <w:lang w:eastAsia="en-GB"/>
            </w:rPr>
          </w:pPr>
          <w:hyperlink w:anchor="_Toc120187216" w:history="1">
            <w:r w:rsidRPr="00E74715">
              <w:rPr>
                <w:rStyle w:val="Hyperlink"/>
                <w:noProof/>
              </w:rPr>
              <w:t>3.1.1 Description</w:t>
            </w:r>
            <w:r>
              <w:rPr>
                <w:noProof/>
                <w:webHidden/>
              </w:rPr>
              <w:tab/>
            </w:r>
            <w:r>
              <w:rPr>
                <w:noProof/>
                <w:webHidden/>
              </w:rPr>
              <w:fldChar w:fldCharType="begin"/>
            </w:r>
            <w:r>
              <w:rPr>
                <w:noProof/>
                <w:webHidden/>
              </w:rPr>
              <w:instrText xml:space="preserve"> PAGEREF _Toc120187216 \h </w:instrText>
            </w:r>
            <w:r>
              <w:rPr>
                <w:noProof/>
                <w:webHidden/>
              </w:rPr>
            </w:r>
            <w:r>
              <w:rPr>
                <w:noProof/>
                <w:webHidden/>
              </w:rPr>
              <w:fldChar w:fldCharType="separate"/>
            </w:r>
            <w:r>
              <w:rPr>
                <w:noProof/>
                <w:webHidden/>
              </w:rPr>
              <w:t>6</w:t>
            </w:r>
            <w:r>
              <w:rPr>
                <w:noProof/>
                <w:webHidden/>
              </w:rPr>
              <w:fldChar w:fldCharType="end"/>
            </w:r>
          </w:hyperlink>
        </w:p>
        <w:p w14:paraId="032F4058" w14:textId="2F3390EC" w:rsidR="001F2319" w:rsidRDefault="001F2319">
          <w:pPr>
            <w:pStyle w:val="TOC3"/>
            <w:tabs>
              <w:tab w:val="right" w:leader="dot" w:pos="9016"/>
            </w:tabs>
            <w:rPr>
              <w:rFonts w:eastAsiaTheme="minorEastAsia"/>
              <w:noProof/>
              <w:lang w:eastAsia="en-GB"/>
            </w:rPr>
          </w:pPr>
          <w:hyperlink w:anchor="_Toc120187217" w:history="1">
            <w:r w:rsidRPr="00E74715">
              <w:rPr>
                <w:rStyle w:val="Hyperlink"/>
                <w:noProof/>
              </w:rPr>
              <w:t>3.1.2 Feeling</w:t>
            </w:r>
            <w:r>
              <w:rPr>
                <w:noProof/>
                <w:webHidden/>
              </w:rPr>
              <w:tab/>
            </w:r>
            <w:r>
              <w:rPr>
                <w:noProof/>
                <w:webHidden/>
              </w:rPr>
              <w:fldChar w:fldCharType="begin"/>
            </w:r>
            <w:r>
              <w:rPr>
                <w:noProof/>
                <w:webHidden/>
              </w:rPr>
              <w:instrText xml:space="preserve"> PAGEREF _Toc120187217 \h </w:instrText>
            </w:r>
            <w:r>
              <w:rPr>
                <w:noProof/>
                <w:webHidden/>
              </w:rPr>
            </w:r>
            <w:r>
              <w:rPr>
                <w:noProof/>
                <w:webHidden/>
              </w:rPr>
              <w:fldChar w:fldCharType="separate"/>
            </w:r>
            <w:r>
              <w:rPr>
                <w:noProof/>
                <w:webHidden/>
              </w:rPr>
              <w:t>6</w:t>
            </w:r>
            <w:r>
              <w:rPr>
                <w:noProof/>
                <w:webHidden/>
              </w:rPr>
              <w:fldChar w:fldCharType="end"/>
            </w:r>
          </w:hyperlink>
        </w:p>
        <w:p w14:paraId="46C42697" w14:textId="5E735A12" w:rsidR="001F2319" w:rsidRDefault="001F2319">
          <w:pPr>
            <w:pStyle w:val="TOC3"/>
            <w:tabs>
              <w:tab w:val="right" w:leader="dot" w:pos="9016"/>
            </w:tabs>
            <w:rPr>
              <w:rFonts w:eastAsiaTheme="minorEastAsia"/>
              <w:noProof/>
              <w:lang w:eastAsia="en-GB"/>
            </w:rPr>
          </w:pPr>
          <w:hyperlink w:anchor="_Toc120187218" w:history="1">
            <w:r w:rsidRPr="00E74715">
              <w:rPr>
                <w:rStyle w:val="Hyperlink"/>
                <w:noProof/>
              </w:rPr>
              <w:t>3.1.3 Evaluation</w:t>
            </w:r>
            <w:r>
              <w:rPr>
                <w:noProof/>
                <w:webHidden/>
              </w:rPr>
              <w:tab/>
            </w:r>
            <w:r>
              <w:rPr>
                <w:noProof/>
                <w:webHidden/>
              </w:rPr>
              <w:fldChar w:fldCharType="begin"/>
            </w:r>
            <w:r>
              <w:rPr>
                <w:noProof/>
                <w:webHidden/>
              </w:rPr>
              <w:instrText xml:space="preserve"> PAGEREF _Toc120187218 \h </w:instrText>
            </w:r>
            <w:r>
              <w:rPr>
                <w:noProof/>
                <w:webHidden/>
              </w:rPr>
            </w:r>
            <w:r>
              <w:rPr>
                <w:noProof/>
                <w:webHidden/>
              </w:rPr>
              <w:fldChar w:fldCharType="separate"/>
            </w:r>
            <w:r>
              <w:rPr>
                <w:noProof/>
                <w:webHidden/>
              </w:rPr>
              <w:t>6</w:t>
            </w:r>
            <w:r>
              <w:rPr>
                <w:noProof/>
                <w:webHidden/>
              </w:rPr>
              <w:fldChar w:fldCharType="end"/>
            </w:r>
          </w:hyperlink>
        </w:p>
        <w:p w14:paraId="6E0958A7" w14:textId="6C8EF1E8" w:rsidR="001F2319" w:rsidRDefault="001F2319">
          <w:pPr>
            <w:pStyle w:val="TOC3"/>
            <w:tabs>
              <w:tab w:val="right" w:leader="dot" w:pos="9016"/>
            </w:tabs>
            <w:rPr>
              <w:rFonts w:eastAsiaTheme="minorEastAsia"/>
              <w:noProof/>
              <w:lang w:eastAsia="en-GB"/>
            </w:rPr>
          </w:pPr>
          <w:hyperlink w:anchor="_Toc120187219" w:history="1">
            <w:r w:rsidRPr="00E74715">
              <w:rPr>
                <w:rStyle w:val="Hyperlink"/>
                <w:noProof/>
              </w:rPr>
              <w:t>3.1.4 Analysis</w:t>
            </w:r>
            <w:r>
              <w:rPr>
                <w:noProof/>
                <w:webHidden/>
              </w:rPr>
              <w:tab/>
            </w:r>
            <w:r>
              <w:rPr>
                <w:noProof/>
                <w:webHidden/>
              </w:rPr>
              <w:fldChar w:fldCharType="begin"/>
            </w:r>
            <w:r>
              <w:rPr>
                <w:noProof/>
                <w:webHidden/>
              </w:rPr>
              <w:instrText xml:space="preserve"> PAGEREF _Toc120187219 \h </w:instrText>
            </w:r>
            <w:r>
              <w:rPr>
                <w:noProof/>
                <w:webHidden/>
              </w:rPr>
            </w:r>
            <w:r>
              <w:rPr>
                <w:noProof/>
                <w:webHidden/>
              </w:rPr>
              <w:fldChar w:fldCharType="separate"/>
            </w:r>
            <w:r>
              <w:rPr>
                <w:noProof/>
                <w:webHidden/>
              </w:rPr>
              <w:t>6</w:t>
            </w:r>
            <w:r>
              <w:rPr>
                <w:noProof/>
                <w:webHidden/>
              </w:rPr>
              <w:fldChar w:fldCharType="end"/>
            </w:r>
          </w:hyperlink>
        </w:p>
        <w:p w14:paraId="779B01CA" w14:textId="5FC6BB57" w:rsidR="001F2319" w:rsidRDefault="001F2319">
          <w:pPr>
            <w:pStyle w:val="TOC3"/>
            <w:tabs>
              <w:tab w:val="right" w:leader="dot" w:pos="9016"/>
            </w:tabs>
            <w:rPr>
              <w:rFonts w:eastAsiaTheme="minorEastAsia"/>
              <w:noProof/>
              <w:lang w:eastAsia="en-GB"/>
            </w:rPr>
          </w:pPr>
          <w:hyperlink w:anchor="_Toc120187220" w:history="1">
            <w:r w:rsidRPr="00E74715">
              <w:rPr>
                <w:rStyle w:val="Hyperlink"/>
                <w:noProof/>
              </w:rPr>
              <w:t>3.1.5 Conclusion</w:t>
            </w:r>
            <w:r>
              <w:rPr>
                <w:noProof/>
                <w:webHidden/>
              </w:rPr>
              <w:tab/>
            </w:r>
            <w:r>
              <w:rPr>
                <w:noProof/>
                <w:webHidden/>
              </w:rPr>
              <w:fldChar w:fldCharType="begin"/>
            </w:r>
            <w:r>
              <w:rPr>
                <w:noProof/>
                <w:webHidden/>
              </w:rPr>
              <w:instrText xml:space="preserve"> PAGEREF _Toc120187220 \h </w:instrText>
            </w:r>
            <w:r>
              <w:rPr>
                <w:noProof/>
                <w:webHidden/>
              </w:rPr>
            </w:r>
            <w:r>
              <w:rPr>
                <w:noProof/>
                <w:webHidden/>
              </w:rPr>
              <w:fldChar w:fldCharType="separate"/>
            </w:r>
            <w:r>
              <w:rPr>
                <w:noProof/>
                <w:webHidden/>
              </w:rPr>
              <w:t>7</w:t>
            </w:r>
            <w:r>
              <w:rPr>
                <w:noProof/>
                <w:webHidden/>
              </w:rPr>
              <w:fldChar w:fldCharType="end"/>
            </w:r>
          </w:hyperlink>
        </w:p>
        <w:p w14:paraId="10A09DCB" w14:textId="0B8E1E9B" w:rsidR="001F2319" w:rsidRDefault="001F2319">
          <w:pPr>
            <w:pStyle w:val="TOC3"/>
            <w:tabs>
              <w:tab w:val="right" w:leader="dot" w:pos="9016"/>
            </w:tabs>
            <w:rPr>
              <w:rFonts w:eastAsiaTheme="minorEastAsia"/>
              <w:noProof/>
              <w:lang w:eastAsia="en-GB"/>
            </w:rPr>
          </w:pPr>
          <w:hyperlink w:anchor="_Toc120187221" w:history="1">
            <w:r w:rsidRPr="00E74715">
              <w:rPr>
                <w:rStyle w:val="Hyperlink"/>
                <w:noProof/>
              </w:rPr>
              <w:t>3.1.6 Action Plan</w:t>
            </w:r>
            <w:r>
              <w:rPr>
                <w:noProof/>
                <w:webHidden/>
              </w:rPr>
              <w:tab/>
            </w:r>
            <w:r>
              <w:rPr>
                <w:noProof/>
                <w:webHidden/>
              </w:rPr>
              <w:fldChar w:fldCharType="begin"/>
            </w:r>
            <w:r>
              <w:rPr>
                <w:noProof/>
                <w:webHidden/>
              </w:rPr>
              <w:instrText xml:space="preserve"> PAGEREF _Toc120187221 \h </w:instrText>
            </w:r>
            <w:r>
              <w:rPr>
                <w:noProof/>
                <w:webHidden/>
              </w:rPr>
            </w:r>
            <w:r>
              <w:rPr>
                <w:noProof/>
                <w:webHidden/>
              </w:rPr>
              <w:fldChar w:fldCharType="separate"/>
            </w:r>
            <w:r>
              <w:rPr>
                <w:noProof/>
                <w:webHidden/>
              </w:rPr>
              <w:t>7</w:t>
            </w:r>
            <w:r>
              <w:rPr>
                <w:noProof/>
                <w:webHidden/>
              </w:rPr>
              <w:fldChar w:fldCharType="end"/>
            </w:r>
          </w:hyperlink>
        </w:p>
        <w:p w14:paraId="7CD22E83" w14:textId="6962FABB" w:rsidR="001F2319" w:rsidRDefault="001F2319">
          <w:pPr>
            <w:pStyle w:val="TOC1"/>
            <w:tabs>
              <w:tab w:val="right" w:leader="dot" w:pos="9016"/>
            </w:tabs>
            <w:rPr>
              <w:rFonts w:eastAsiaTheme="minorEastAsia"/>
              <w:noProof/>
              <w:lang w:eastAsia="en-GB"/>
            </w:rPr>
          </w:pPr>
          <w:hyperlink w:anchor="_Toc120187222" w:history="1">
            <w:r w:rsidRPr="00E74715">
              <w:rPr>
                <w:rStyle w:val="Hyperlink"/>
                <w:rFonts w:ascii="Arial" w:eastAsia="Arial" w:hAnsi="Arial" w:cs="Arial"/>
                <w:noProof/>
                <w:lang w:val="en-IN" w:eastAsia="en-IN" w:bidi="bn-IN"/>
              </w:rPr>
              <w:t>4.Personality tests and development plans</w:t>
            </w:r>
            <w:r>
              <w:rPr>
                <w:noProof/>
                <w:webHidden/>
              </w:rPr>
              <w:tab/>
            </w:r>
            <w:r>
              <w:rPr>
                <w:noProof/>
                <w:webHidden/>
              </w:rPr>
              <w:fldChar w:fldCharType="begin"/>
            </w:r>
            <w:r>
              <w:rPr>
                <w:noProof/>
                <w:webHidden/>
              </w:rPr>
              <w:instrText xml:space="preserve"> PAGEREF _Toc120187222 \h </w:instrText>
            </w:r>
            <w:r>
              <w:rPr>
                <w:noProof/>
                <w:webHidden/>
              </w:rPr>
            </w:r>
            <w:r>
              <w:rPr>
                <w:noProof/>
                <w:webHidden/>
              </w:rPr>
              <w:fldChar w:fldCharType="separate"/>
            </w:r>
            <w:r>
              <w:rPr>
                <w:noProof/>
                <w:webHidden/>
              </w:rPr>
              <w:t>8</w:t>
            </w:r>
            <w:r>
              <w:rPr>
                <w:noProof/>
                <w:webHidden/>
              </w:rPr>
              <w:fldChar w:fldCharType="end"/>
            </w:r>
          </w:hyperlink>
        </w:p>
        <w:p w14:paraId="264F5984" w14:textId="0D348287" w:rsidR="001F2319" w:rsidRDefault="001F2319">
          <w:pPr>
            <w:pStyle w:val="TOC1"/>
            <w:tabs>
              <w:tab w:val="right" w:leader="dot" w:pos="9016"/>
            </w:tabs>
            <w:rPr>
              <w:rFonts w:eastAsiaTheme="minorEastAsia"/>
              <w:noProof/>
              <w:lang w:eastAsia="en-GB"/>
            </w:rPr>
          </w:pPr>
          <w:hyperlink w:anchor="_Toc120187223" w:history="1">
            <w:r w:rsidRPr="00E74715">
              <w:rPr>
                <w:rStyle w:val="Hyperlink"/>
                <w:rFonts w:ascii="Arial" w:eastAsia="Arial" w:hAnsi="Arial" w:cs="Arial"/>
                <w:noProof/>
                <w:lang w:val="en-IN" w:eastAsia="en-IN" w:bidi="bn-IN"/>
              </w:rPr>
              <w:t>5. Conclusion</w:t>
            </w:r>
            <w:r>
              <w:rPr>
                <w:noProof/>
                <w:webHidden/>
              </w:rPr>
              <w:tab/>
            </w:r>
            <w:r>
              <w:rPr>
                <w:noProof/>
                <w:webHidden/>
              </w:rPr>
              <w:fldChar w:fldCharType="begin"/>
            </w:r>
            <w:r>
              <w:rPr>
                <w:noProof/>
                <w:webHidden/>
              </w:rPr>
              <w:instrText xml:space="preserve"> PAGEREF _Toc120187223 \h </w:instrText>
            </w:r>
            <w:r>
              <w:rPr>
                <w:noProof/>
                <w:webHidden/>
              </w:rPr>
            </w:r>
            <w:r>
              <w:rPr>
                <w:noProof/>
                <w:webHidden/>
              </w:rPr>
              <w:fldChar w:fldCharType="separate"/>
            </w:r>
            <w:r>
              <w:rPr>
                <w:noProof/>
                <w:webHidden/>
              </w:rPr>
              <w:t>9</w:t>
            </w:r>
            <w:r>
              <w:rPr>
                <w:noProof/>
                <w:webHidden/>
              </w:rPr>
              <w:fldChar w:fldCharType="end"/>
            </w:r>
          </w:hyperlink>
        </w:p>
        <w:p w14:paraId="4D29F598" w14:textId="6E7A7131" w:rsidR="001F2319" w:rsidRDefault="001F2319">
          <w:pPr>
            <w:pStyle w:val="TOC1"/>
            <w:tabs>
              <w:tab w:val="right" w:leader="dot" w:pos="9016"/>
            </w:tabs>
            <w:rPr>
              <w:rFonts w:eastAsiaTheme="minorEastAsia"/>
              <w:noProof/>
              <w:lang w:eastAsia="en-GB"/>
            </w:rPr>
          </w:pPr>
          <w:hyperlink w:anchor="_Toc120187224" w:history="1">
            <w:r w:rsidRPr="00E74715">
              <w:rPr>
                <w:rStyle w:val="Hyperlink"/>
                <w:rFonts w:ascii="Arial" w:hAnsi="Arial" w:cs="Arial"/>
                <w:noProof/>
              </w:rPr>
              <w:t>6.References:</w:t>
            </w:r>
            <w:r>
              <w:rPr>
                <w:noProof/>
                <w:webHidden/>
              </w:rPr>
              <w:tab/>
            </w:r>
            <w:r>
              <w:rPr>
                <w:noProof/>
                <w:webHidden/>
              </w:rPr>
              <w:fldChar w:fldCharType="begin"/>
            </w:r>
            <w:r>
              <w:rPr>
                <w:noProof/>
                <w:webHidden/>
              </w:rPr>
              <w:instrText xml:space="preserve"> PAGEREF _Toc120187224 \h </w:instrText>
            </w:r>
            <w:r>
              <w:rPr>
                <w:noProof/>
                <w:webHidden/>
              </w:rPr>
            </w:r>
            <w:r>
              <w:rPr>
                <w:noProof/>
                <w:webHidden/>
              </w:rPr>
              <w:fldChar w:fldCharType="separate"/>
            </w:r>
            <w:r>
              <w:rPr>
                <w:noProof/>
                <w:webHidden/>
              </w:rPr>
              <w:t>10</w:t>
            </w:r>
            <w:r>
              <w:rPr>
                <w:noProof/>
                <w:webHidden/>
              </w:rPr>
              <w:fldChar w:fldCharType="end"/>
            </w:r>
          </w:hyperlink>
        </w:p>
        <w:p w14:paraId="076102FB" w14:textId="5DBF9D7C" w:rsidR="00A411B3" w:rsidRDefault="00A411B3">
          <w:r>
            <w:rPr>
              <w:b/>
              <w:bCs/>
              <w:noProof/>
            </w:rPr>
            <w:fldChar w:fldCharType="end"/>
          </w:r>
        </w:p>
      </w:sdtContent>
    </w:sdt>
    <w:p w14:paraId="4A02D0AB" w14:textId="6576EFBB" w:rsidR="00546E08" w:rsidRPr="00A411B3" w:rsidRDefault="00546E08" w:rsidP="00A411B3">
      <w:pPr>
        <w:spacing w:line="360" w:lineRule="auto"/>
        <w:jc w:val="both"/>
        <w:rPr>
          <w:rFonts w:ascii="Arial" w:hAnsi="Arial" w:cs="Arial"/>
        </w:rPr>
      </w:pPr>
    </w:p>
    <w:p w14:paraId="78956FC2" w14:textId="77777777" w:rsidR="004C512D" w:rsidRPr="00A411B3" w:rsidRDefault="004C512D" w:rsidP="00A411B3">
      <w:pPr>
        <w:spacing w:line="360" w:lineRule="auto"/>
        <w:jc w:val="both"/>
        <w:rPr>
          <w:rFonts w:ascii="Arial" w:hAnsi="Arial" w:cs="Arial"/>
        </w:rPr>
      </w:pPr>
    </w:p>
    <w:p w14:paraId="06D33373" w14:textId="77777777" w:rsidR="004C512D" w:rsidRPr="00A411B3" w:rsidRDefault="004C512D" w:rsidP="00A411B3">
      <w:pPr>
        <w:spacing w:line="360" w:lineRule="auto"/>
        <w:jc w:val="both"/>
        <w:rPr>
          <w:rFonts w:ascii="Arial" w:hAnsi="Arial" w:cs="Arial"/>
        </w:rPr>
      </w:pPr>
    </w:p>
    <w:p w14:paraId="39F923A9" w14:textId="77777777" w:rsidR="004C512D" w:rsidRPr="00A411B3" w:rsidRDefault="004C512D" w:rsidP="00A411B3">
      <w:pPr>
        <w:spacing w:line="360" w:lineRule="auto"/>
        <w:jc w:val="both"/>
        <w:rPr>
          <w:rFonts w:ascii="Arial" w:hAnsi="Arial" w:cs="Arial"/>
        </w:rPr>
      </w:pPr>
    </w:p>
    <w:p w14:paraId="30A2FFAA" w14:textId="77777777" w:rsidR="004C512D" w:rsidRPr="00A411B3" w:rsidRDefault="004C512D" w:rsidP="00A411B3">
      <w:pPr>
        <w:spacing w:line="360" w:lineRule="auto"/>
        <w:jc w:val="both"/>
        <w:rPr>
          <w:rFonts w:ascii="Arial" w:hAnsi="Arial" w:cs="Arial"/>
        </w:rPr>
      </w:pPr>
    </w:p>
    <w:p w14:paraId="6C354491" w14:textId="77777777" w:rsidR="004C512D" w:rsidRPr="00A411B3" w:rsidRDefault="004C512D" w:rsidP="00A411B3">
      <w:pPr>
        <w:spacing w:line="360" w:lineRule="auto"/>
        <w:jc w:val="both"/>
        <w:rPr>
          <w:rFonts w:ascii="Arial" w:hAnsi="Arial" w:cs="Arial"/>
        </w:rPr>
      </w:pPr>
    </w:p>
    <w:p w14:paraId="216916C4" w14:textId="77777777" w:rsidR="004C512D" w:rsidRPr="00A411B3" w:rsidRDefault="004C512D" w:rsidP="00A411B3">
      <w:pPr>
        <w:spacing w:line="360" w:lineRule="auto"/>
        <w:jc w:val="both"/>
        <w:rPr>
          <w:rFonts w:ascii="Arial" w:hAnsi="Arial" w:cs="Arial"/>
        </w:rPr>
      </w:pPr>
    </w:p>
    <w:p w14:paraId="75C43362" w14:textId="77777777" w:rsidR="004C512D" w:rsidRPr="00A411B3" w:rsidRDefault="004C512D" w:rsidP="00A411B3">
      <w:pPr>
        <w:spacing w:line="360" w:lineRule="auto"/>
        <w:jc w:val="both"/>
        <w:rPr>
          <w:rFonts w:ascii="Arial" w:hAnsi="Arial" w:cs="Arial"/>
        </w:rPr>
      </w:pPr>
    </w:p>
    <w:p w14:paraId="6EDBA383" w14:textId="77777777" w:rsidR="004C512D" w:rsidRPr="00A411B3" w:rsidRDefault="004C512D" w:rsidP="00A411B3">
      <w:pPr>
        <w:spacing w:line="360" w:lineRule="auto"/>
        <w:jc w:val="both"/>
        <w:rPr>
          <w:rFonts w:ascii="Arial" w:hAnsi="Arial" w:cs="Arial"/>
        </w:rPr>
      </w:pPr>
    </w:p>
    <w:p w14:paraId="1BE3F5F0" w14:textId="77777777" w:rsidR="004C512D" w:rsidRPr="00A411B3" w:rsidRDefault="004C512D" w:rsidP="00A411B3">
      <w:pPr>
        <w:spacing w:line="360" w:lineRule="auto"/>
        <w:jc w:val="both"/>
        <w:rPr>
          <w:rFonts w:ascii="Arial" w:hAnsi="Arial" w:cs="Arial"/>
        </w:rPr>
      </w:pPr>
    </w:p>
    <w:p w14:paraId="366476F5" w14:textId="77777777" w:rsidR="004C512D" w:rsidRPr="00A411B3" w:rsidRDefault="004C512D" w:rsidP="00A411B3">
      <w:pPr>
        <w:spacing w:line="360" w:lineRule="auto"/>
        <w:jc w:val="both"/>
        <w:rPr>
          <w:rFonts w:ascii="Arial" w:hAnsi="Arial" w:cs="Arial"/>
        </w:rPr>
      </w:pPr>
    </w:p>
    <w:p w14:paraId="42E6169F" w14:textId="77777777" w:rsidR="004C512D" w:rsidRPr="00A411B3" w:rsidRDefault="004C512D" w:rsidP="00A411B3">
      <w:pPr>
        <w:spacing w:line="360" w:lineRule="auto"/>
        <w:jc w:val="both"/>
        <w:rPr>
          <w:rFonts w:ascii="Arial" w:hAnsi="Arial" w:cs="Arial"/>
        </w:rPr>
      </w:pPr>
    </w:p>
    <w:p w14:paraId="69E8CEF3" w14:textId="66DD3933" w:rsidR="00154091" w:rsidRPr="00A411B3" w:rsidRDefault="00DC6A38" w:rsidP="00A411B3">
      <w:pPr>
        <w:pStyle w:val="Heading1"/>
        <w:spacing w:line="360" w:lineRule="auto"/>
        <w:jc w:val="both"/>
        <w:rPr>
          <w:rFonts w:ascii="Arial" w:hAnsi="Arial" w:cs="Arial"/>
          <w:sz w:val="22"/>
          <w:szCs w:val="22"/>
        </w:rPr>
      </w:pPr>
      <w:bookmarkStart w:id="0" w:name="_Toc120187209"/>
      <w:r w:rsidRPr="00A411B3">
        <w:rPr>
          <w:rFonts w:ascii="Arial" w:hAnsi="Arial" w:cs="Arial"/>
          <w:sz w:val="22"/>
          <w:szCs w:val="22"/>
        </w:rPr>
        <w:t>1.</w:t>
      </w:r>
      <w:r w:rsidR="00546E08" w:rsidRPr="00A411B3">
        <w:rPr>
          <w:rFonts w:ascii="Arial" w:hAnsi="Arial" w:cs="Arial"/>
          <w:sz w:val="22"/>
          <w:szCs w:val="22"/>
        </w:rPr>
        <w:t>Introduction</w:t>
      </w:r>
      <w:bookmarkEnd w:id="0"/>
    </w:p>
    <w:p w14:paraId="405560E0" w14:textId="77777777" w:rsidR="00DC6A38" w:rsidRPr="00A411B3" w:rsidRDefault="00DC6A38" w:rsidP="00A411B3">
      <w:pPr>
        <w:spacing w:line="360" w:lineRule="auto"/>
        <w:jc w:val="both"/>
        <w:rPr>
          <w:rFonts w:ascii="Arial" w:hAnsi="Arial" w:cs="Arial"/>
        </w:rPr>
      </w:pPr>
    </w:p>
    <w:p w14:paraId="2DA8CE92" w14:textId="5F292DE2" w:rsidR="00CE671D" w:rsidRPr="00A411B3" w:rsidRDefault="00C4390A" w:rsidP="00A411B3">
      <w:pPr>
        <w:spacing w:line="360" w:lineRule="auto"/>
        <w:jc w:val="both"/>
        <w:rPr>
          <w:rFonts w:ascii="Arial" w:hAnsi="Arial" w:cs="Arial"/>
        </w:rPr>
      </w:pPr>
      <w:r w:rsidRPr="00A411B3">
        <w:rPr>
          <w:rFonts w:ascii="Arial" w:hAnsi="Arial" w:cs="Arial"/>
        </w:rPr>
        <w:t>The following reflective portfol</w:t>
      </w:r>
      <w:r w:rsidR="00DD54E4" w:rsidRPr="00A411B3">
        <w:rPr>
          <w:rFonts w:ascii="Arial" w:hAnsi="Arial" w:cs="Arial"/>
        </w:rPr>
        <w:t xml:space="preserve">io aims to </w:t>
      </w:r>
      <w:r w:rsidR="000E2293" w:rsidRPr="00A411B3">
        <w:rPr>
          <w:rFonts w:ascii="Arial" w:hAnsi="Arial" w:cs="Arial"/>
        </w:rPr>
        <w:t>evaluate the concepts I have learned from that module</w:t>
      </w:r>
      <w:r w:rsidR="00960ABD" w:rsidRPr="00A411B3">
        <w:rPr>
          <w:rFonts w:ascii="Arial" w:hAnsi="Arial" w:cs="Arial"/>
        </w:rPr>
        <w:t xml:space="preserve">. </w:t>
      </w:r>
      <w:r w:rsidR="00AE47D7" w:rsidRPr="00A411B3">
        <w:rPr>
          <w:rFonts w:ascii="Arial" w:hAnsi="Arial" w:cs="Arial"/>
        </w:rPr>
        <w:t xml:space="preserve">I will </w:t>
      </w:r>
      <w:proofErr w:type="spellStart"/>
      <w:r w:rsidR="00B64C5E" w:rsidRPr="00A411B3">
        <w:rPr>
          <w:rFonts w:ascii="Arial" w:hAnsi="Arial" w:cs="Arial"/>
        </w:rPr>
        <w:t>analyze</w:t>
      </w:r>
      <w:proofErr w:type="spellEnd"/>
      <w:r w:rsidR="00AE47D7" w:rsidRPr="00A411B3">
        <w:rPr>
          <w:rFonts w:ascii="Arial" w:hAnsi="Arial" w:cs="Arial"/>
        </w:rPr>
        <w:t xml:space="preserve"> my skills and competencies using </w:t>
      </w:r>
      <w:r w:rsidR="002B7A31" w:rsidRPr="00A411B3">
        <w:rPr>
          <w:rFonts w:ascii="Arial" w:hAnsi="Arial" w:cs="Arial"/>
        </w:rPr>
        <w:t xml:space="preserve">the methods and theories I comprehended during my </w:t>
      </w:r>
      <w:r w:rsidR="00546589" w:rsidRPr="00A411B3">
        <w:rPr>
          <w:rFonts w:ascii="Arial" w:hAnsi="Arial" w:cs="Arial"/>
        </w:rPr>
        <w:t>studies and</w:t>
      </w:r>
      <w:r w:rsidR="000F5C8E" w:rsidRPr="00A411B3">
        <w:rPr>
          <w:rFonts w:ascii="Arial" w:hAnsi="Arial" w:cs="Arial"/>
        </w:rPr>
        <w:t xml:space="preserve"> </w:t>
      </w:r>
      <w:r w:rsidR="00EA4D33" w:rsidRPr="00A411B3">
        <w:rPr>
          <w:rFonts w:ascii="Arial" w:hAnsi="Arial" w:cs="Arial"/>
        </w:rPr>
        <w:t xml:space="preserve">will </w:t>
      </w:r>
      <w:r w:rsidR="006D0BA4" w:rsidRPr="00A411B3">
        <w:rPr>
          <w:rFonts w:ascii="Arial" w:hAnsi="Arial" w:cs="Arial"/>
        </w:rPr>
        <w:t xml:space="preserve">present how I am planning to upgrade myself using </w:t>
      </w:r>
      <w:r w:rsidR="007F2B09" w:rsidRPr="00A411B3">
        <w:rPr>
          <w:rFonts w:ascii="Arial" w:hAnsi="Arial" w:cs="Arial"/>
        </w:rPr>
        <w:t>tools like</w:t>
      </w:r>
      <w:r w:rsidR="006D0BA4" w:rsidRPr="00A411B3">
        <w:rPr>
          <w:rFonts w:ascii="Arial" w:hAnsi="Arial" w:cs="Arial"/>
        </w:rPr>
        <w:t xml:space="preserve"> Personal Development Plan (PDP),</w:t>
      </w:r>
      <w:r w:rsidR="00C170D0" w:rsidRPr="00A411B3">
        <w:rPr>
          <w:rFonts w:ascii="Arial" w:hAnsi="Arial" w:cs="Arial"/>
        </w:rPr>
        <w:t xml:space="preserve"> Johari window</w:t>
      </w:r>
      <w:r w:rsidR="00DC32F6" w:rsidRPr="00A411B3">
        <w:rPr>
          <w:rFonts w:ascii="Arial" w:hAnsi="Arial" w:cs="Arial"/>
        </w:rPr>
        <w:t xml:space="preserve"> model</w:t>
      </w:r>
      <w:r w:rsidR="0066761B" w:rsidRPr="00A411B3">
        <w:rPr>
          <w:rFonts w:ascii="Arial" w:hAnsi="Arial" w:cs="Arial"/>
        </w:rPr>
        <w:t>,</w:t>
      </w:r>
      <w:r w:rsidR="00C24D74" w:rsidRPr="00A411B3">
        <w:rPr>
          <w:rFonts w:ascii="Arial" w:hAnsi="Arial" w:cs="Arial"/>
        </w:rPr>
        <w:t xml:space="preserve"> and Gibbs reflective cycle</w:t>
      </w:r>
      <w:r w:rsidR="006D0BA4" w:rsidRPr="00A411B3">
        <w:rPr>
          <w:rFonts w:ascii="Arial" w:hAnsi="Arial" w:cs="Arial"/>
        </w:rPr>
        <w:t xml:space="preserve"> </w:t>
      </w:r>
      <w:r w:rsidR="00C24D74" w:rsidRPr="00A411B3">
        <w:rPr>
          <w:rFonts w:ascii="Arial" w:hAnsi="Arial" w:cs="Arial"/>
        </w:rPr>
        <w:t>so I can</w:t>
      </w:r>
      <w:r w:rsidR="00BB6EB6" w:rsidRPr="00A411B3">
        <w:rPr>
          <w:rFonts w:ascii="Arial" w:hAnsi="Arial" w:cs="Arial"/>
        </w:rPr>
        <w:t xml:space="preserve"> assess</w:t>
      </w:r>
      <w:r w:rsidR="00A24490" w:rsidRPr="00A411B3">
        <w:rPr>
          <w:rFonts w:ascii="Arial" w:hAnsi="Arial" w:cs="Arial"/>
        </w:rPr>
        <w:t xml:space="preserve"> my findings </w:t>
      </w:r>
      <w:r w:rsidR="009175F1" w:rsidRPr="00A411B3">
        <w:rPr>
          <w:rFonts w:ascii="Arial" w:hAnsi="Arial" w:cs="Arial"/>
        </w:rPr>
        <w:t>in relation to my future career.</w:t>
      </w:r>
      <w:r w:rsidR="00FA75BA" w:rsidRPr="00A411B3">
        <w:rPr>
          <w:rFonts w:ascii="Arial" w:hAnsi="Arial" w:cs="Arial"/>
        </w:rPr>
        <w:t xml:space="preserve"> I am </w:t>
      </w:r>
      <w:r w:rsidR="00B64C5E" w:rsidRPr="00A411B3">
        <w:rPr>
          <w:rFonts w:ascii="Arial" w:hAnsi="Arial" w:cs="Arial"/>
        </w:rPr>
        <w:t>going to explore various styles of learning that are going to be beneficial to my professional development.</w:t>
      </w:r>
      <w:r w:rsidR="00410993" w:rsidRPr="00A411B3">
        <w:rPr>
          <w:rFonts w:ascii="Arial" w:hAnsi="Arial" w:cs="Arial"/>
        </w:rPr>
        <w:t xml:space="preserve"> My</w:t>
      </w:r>
      <w:r w:rsidR="00BA165D" w:rsidRPr="00A411B3">
        <w:rPr>
          <w:rFonts w:ascii="Arial" w:hAnsi="Arial" w:cs="Arial"/>
        </w:rPr>
        <w:t xml:space="preserve"> desired career is to become a </w:t>
      </w:r>
      <w:r w:rsidR="00710534" w:rsidRPr="00A411B3">
        <w:rPr>
          <w:rFonts w:ascii="Arial" w:hAnsi="Arial" w:cs="Arial"/>
        </w:rPr>
        <w:t xml:space="preserve">Team leader in a Care Home </w:t>
      </w:r>
      <w:r w:rsidR="004A1292" w:rsidRPr="00A411B3">
        <w:rPr>
          <w:rFonts w:ascii="Arial" w:hAnsi="Arial" w:cs="Arial"/>
        </w:rPr>
        <w:t>facility,</w:t>
      </w:r>
      <w:r w:rsidR="00BA165D" w:rsidRPr="00A411B3">
        <w:rPr>
          <w:rFonts w:ascii="Arial" w:hAnsi="Arial" w:cs="Arial"/>
        </w:rPr>
        <w:t xml:space="preserve"> and I am going </w:t>
      </w:r>
      <w:r w:rsidR="00FB3B5C" w:rsidRPr="00A411B3">
        <w:rPr>
          <w:rFonts w:ascii="Arial" w:hAnsi="Arial" w:cs="Arial"/>
        </w:rPr>
        <w:t xml:space="preserve">to identify </w:t>
      </w:r>
      <w:r w:rsidR="00E71549" w:rsidRPr="00A411B3">
        <w:rPr>
          <w:rFonts w:ascii="Arial" w:hAnsi="Arial" w:cs="Arial"/>
        </w:rPr>
        <w:t xml:space="preserve">what are my strengths and weaknesses regarding that </w:t>
      </w:r>
      <w:r w:rsidR="00CE671D" w:rsidRPr="00A411B3">
        <w:rPr>
          <w:rFonts w:ascii="Arial" w:hAnsi="Arial" w:cs="Arial"/>
        </w:rPr>
        <w:t>profession</w:t>
      </w:r>
      <w:r w:rsidR="00EC14DF" w:rsidRPr="00A411B3">
        <w:rPr>
          <w:rFonts w:ascii="Arial" w:hAnsi="Arial" w:cs="Arial"/>
        </w:rPr>
        <w:t>.</w:t>
      </w:r>
    </w:p>
    <w:p w14:paraId="4733661D" w14:textId="5AE4E4E5" w:rsidR="00CD683A" w:rsidRPr="00A411B3" w:rsidRDefault="004C512D" w:rsidP="00A411B3">
      <w:pPr>
        <w:pStyle w:val="Heading1"/>
        <w:spacing w:line="360" w:lineRule="auto"/>
        <w:jc w:val="both"/>
        <w:rPr>
          <w:rFonts w:ascii="Arial" w:hAnsi="Arial" w:cs="Arial"/>
          <w:sz w:val="22"/>
          <w:szCs w:val="22"/>
        </w:rPr>
      </w:pPr>
      <w:bookmarkStart w:id="1" w:name="_Toc120187210"/>
      <w:r w:rsidRPr="00A411B3">
        <w:rPr>
          <w:rFonts w:ascii="Arial" w:hAnsi="Arial" w:cs="Arial"/>
          <w:sz w:val="22"/>
          <w:szCs w:val="22"/>
        </w:rPr>
        <w:t>2.</w:t>
      </w:r>
      <w:r w:rsidR="003B25EA" w:rsidRPr="00A411B3">
        <w:rPr>
          <w:rFonts w:ascii="Arial" w:hAnsi="Arial" w:cs="Arial"/>
          <w:sz w:val="22"/>
          <w:szCs w:val="22"/>
        </w:rPr>
        <w:t>Analytical tools</w:t>
      </w:r>
      <w:bookmarkEnd w:id="1"/>
    </w:p>
    <w:p w14:paraId="47C61368" w14:textId="1F9A55EB" w:rsidR="00CE671D" w:rsidRPr="00A411B3" w:rsidRDefault="00DD271B" w:rsidP="00A411B3">
      <w:pPr>
        <w:pStyle w:val="Heading2"/>
        <w:spacing w:line="360" w:lineRule="auto"/>
        <w:jc w:val="both"/>
        <w:rPr>
          <w:rFonts w:ascii="Arial" w:hAnsi="Arial" w:cs="Arial"/>
          <w:sz w:val="22"/>
          <w:szCs w:val="22"/>
        </w:rPr>
      </w:pPr>
      <w:bookmarkStart w:id="2" w:name="_Toc120187211"/>
      <w:r w:rsidRPr="00A411B3">
        <w:rPr>
          <w:rFonts w:ascii="Arial" w:hAnsi="Arial" w:cs="Arial"/>
          <w:sz w:val="22"/>
          <w:szCs w:val="22"/>
        </w:rPr>
        <w:t>2.</w:t>
      </w:r>
      <w:r w:rsidR="00C522AE" w:rsidRPr="00A411B3">
        <w:rPr>
          <w:rFonts w:ascii="Arial" w:hAnsi="Arial" w:cs="Arial"/>
          <w:sz w:val="22"/>
          <w:szCs w:val="22"/>
        </w:rPr>
        <w:t>1</w:t>
      </w:r>
      <w:r w:rsidRPr="00A411B3">
        <w:rPr>
          <w:rFonts w:ascii="Arial" w:hAnsi="Arial" w:cs="Arial"/>
          <w:sz w:val="22"/>
          <w:szCs w:val="22"/>
        </w:rPr>
        <w:t xml:space="preserve"> Personal Development Plan</w:t>
      </w:r>
      <w:bookmarkEnd w:id="2"/>
    </w:p>
    <w:p w14:paraId="2DDEC2AE" w14:textId="2BDBA0A3" w:rsidR="00337741" w:rsidRPr="00A411B3" w:rsidRDefault="008436C1" w:rsidP="00A411B3">
      <w:pPr>
        <w:spacing w:line="360" w:lineRule="auto"/>
        <w:jc w:val="both"/>
        <w:rPr>
          <w:rFonts w:ascii="Arial" w:hAnsi="Arial" w:cs="Arial"/>
        </w:rPr>
      </w:pPr>
      <w:r w:rsidRPr="00A411B3">
        <w:rPr>
          <w:rFonts w:ascii="Arial" w:hAnsi="Arial" w:cs="Arial"/>
        </w:rPr>
        <w:t xml:space="preserve">One of the tools I </w:t>
      </w:r>
      <w:r w:rsidRPr="00A411B3">
        <w:rPr>
          <w:rFonts w:ascii="Arial" w:hAnsi="Arial" w:cs="Arial"/>
        </w:rPr>
        <w:t>utilized</w:t>
      </w:r>
      <w:r w:rsidRPr="00A411B3">
        <w:rPr>
          <w:rFonts w:ascii="Arial" w:hAnsi="Arial" w:cs="Arial"/>
        </w:rPr>
        <w:t xml:space="preserve"> to assess my level of self-awareness and provide the opportunity to map out my future professional path was the Personal Developing Plan (PDP). Establishing a direct link between objectives, education, and employment opportunities is the first step</w:t>
      </w:r>
      <w:r w:rsidR="00C2307F" w:rsidRPr="00A411B3">
        <w:rPr>
          <w:rFonts w:ascii="Arial" w:hAnsi="Arial" w:cs="Arial"/>
        </w:rPr>
        <w:t xml:space="preserve"> in developing myself.</w:t>
      </w:r>
      <w:r w:rsidRPr="00A411B3">
        <w:rPr>
          <w:rFonts w:ascii="Arial" w:hAnsi="Arial" w:cs="Arial"/>
        </w:rPr>
        <w:t xml:space="preserve"> I can keep my motivation up by using tools like PDP to develop goals that are well-defined, balanced, and </w:t>
      </w:r>
      <w:r w:rsidR="003F34E2" w:rsidRPr="00A411B3">
        <w:rPr>
          <w:rFonts w:ascii="Arial" w:hAnsi="Arial" w:cs="Arial"/>
        </w:rPr>
        <w:t xml:space="preserve">attainable. </w:t>
      </w:r>
      <w:proofErr w:type="gramStart"/>
      <w:r w:rsidR="003F34E2" w:rsidRPr="00A411B3">
        <w:rPr>
          <w:rFonts w:ascii="Arial" w:hAnsi="Arial" w:cs="Arial"/>
        </w:rPr>
        <w:t>(</w:t>
      </w:r>
      <w:r w:rsidRPr="00A411B3">
        <w:rPr>
          <w:rFonts w:ascii="Arial" w:hAnsi="Arial" w:cs="Arial"/>
        </w:rPr>
        <w:t xml:space="preserve"> </w:t>
      </w:r>
      <w:proofErr w:type="spellStart"/>
      <w:r w:rsidR="003F34E2" w:rsidRPr="00A411B3">
        <w:rPr>
          <w:rFonts w:ascii="Arial" w:hAnsi="Arial" w:cs="Arial"/>
        </w:rPr>
        <w:t>Beausaert</w:t>
      </w:r>
      <w:proofErr w:type="spellEnd"/>
      <w:proofErr w:type="gramEnd"/>
      <w:r w:rsidR="003F34E2" w:rsidRPr="00A411B3">
        <w:rPr>
          <w:rFonts w:ascii="Arial" w:hAnsi="Arial" w:cs="Arial"/>
        </w:rPr>
        <w:t xml:space="preserve">, , </w:t>
      </w:r>
      <w:proofErr w:type="spellStart"/>
      <w:r w:rsidR="003F34E2" w:rsidRPr="00A411B3">
        <w:rPr>
          <w:rFonts w:ascii="Arial" w:hAnsi="Arial" w:cs="Arial"/>
        </w:rPr>
        <w:t>Segers</w:t>
      </w:r>
      <w:proofErr w:type="spellEnd"/>
      <w:r w:rsidR="003F34E2" w:rsidRPr="00A411B3">
        <w:rPr>
          <w:rFonts w:ascii="Arial" w:hAnsi="Arial" w:cs="Arial"/>
        </w:rPr>
        <w:t xml:space="preserve">, and </w:t>
      </w:r>
      <w:proofErr w:type="spellStart"/>
      <w:r w:rsidR="003F34E2" w:rsidRPr="00A411B3">
        <w:rPr>
          <w:rFonts w:ascii="Arial" w:hAnsi="Arial" w:cs="Arial"/>
        </w:rPr>
        <w:t>Grohnert</w:t>
      </w:r>
      <w:proofErr w:type="spellEnd"/>
      <w:r w:rsidR="003F34E2" w:rsidRPr="00A411B3">
        <w:rPr>
          <w:rFonts w:ascii="Arial" w:hAnsi="Arial" w:cs="Arial"/>
        </w:rPr>
        <w:t>, 2014</w:t>
      </w:r>
      <w:r w:rsidR="003F34E2" w:rsidRPr="00A411B3">
        <w:rPr>
          <w:rFonts w:ascii="Arial" w:hAnsi="Arial" w:cs="Arial"/>
        </w:rPr>
        <w:t>).</w:t>
      </w:r>
    </w:p>
    <w:p w14:paraId="35F69A61" w14:textId="2D36251A" w:rsidR="00337741" w:rsidRPr="00A411B3" w:rsidRDefault="00337741" w:rsidP="00A411B3">
      <w:pPr>
        <w:spacing w:line="360" w:lineRule="auto"/>
        <w:jc w:val="both"/>
        <w:rPr>
          <w:rFonts w:ascii="Arial" w:hAnsi="Arial" w:cs="Arial"/>
          <w:color w:val="FF0000"/>
        </w:rPr>
      </w:pPr>
    </w:p>
    <w:tbl>
      <w:tblPr>
        <w:tblStyle w:val="TableGrid"/>
        <w:tblpPr w:leftFromText="180" w:rightFromText="180" w:vertAnchor="text" w:horzAnchor="margin" w:tblpY="284"/>
        <w:tblW w:w="0" w:type="auto"/>
        <w:tblLook w:val="04A0" w:firstRow="1" w:lastRow="0" w:firstColumn="1" w:lastColumn="0" w:noHBand="0" w:noVBand="1"/>
      </w:tblPr>
      <w:tblGrid>
        <w:gridCol w:w="1059"/>
        <w:gridCol w:w="1632"/>
        <w:gridCol w:w="1636"/>
        <w:gridCol w:w="1586"/>
        <w:gridCol w:w="1696"/>
        <w:gridCol w:w="1407"/>
      </w:tblGrid>
      <w:tr w:rsidR="004C512D" w:rsidRPr="00A411B3" w14:paraId="4DC1B6CE" w14:textId="77777777" w:rsidTr="004C512D">
        <w:tc>
          <w:tcPr>
            <w:tcW w:w="1098" w:type="dxa"/>
            <w:shd w:val="clear" w:color="auto" w:fill="B4C6E7" w:themeFill="accent1" w:themeFillTint="66"/>
          </w:tcPr>
          <w:p w14:paraId="1CA571F1" w14:textId="77777777" w:rsidR="004C512D" w:rsidRPr="00A411B3" w:rsidRDefault="004C512D" w:rsidP="00A411B3">
            <w:pPr>
              <w:spacing w:line="360" w:lineRule="auto"/>
              <w:jc w:val="both"/>
              <w:rPr>
                <w:rFonts w:ascii="Arial" w:hAnsi="Arial" w:cs="Arial"/>
                <w:color w:val="2F5496" w:themeColor="accent1" w:themeShade="BF"/>
              </w:rPr>
            </w:pPr>
          </w:p>
        </w:tc>
        <w:tc>
          <w:tcPr>
            <w:tcW w:w="1665" w:type="dxa"/>
            <w:shd w:val="clear" w:color="auto" w:fill="B4C6E7" w:themeFill="accent1" w:themeFillTint="66"/>
          </w:tcPr>
          <w:p w14:paraId="1210E1C7" w14:textId="77777777" w:rsidR="004C512D" w:rsidRPr="00A411B3" w:rsidRDefault="004C512D" w:rsidP="00A411B3">
            <w:pPr>
              <w:spacing w:line="360" w:lineRule="auto"/>
              <w:jc w:val="both"/>
              <w:rPr>
                <w:rFonts w:ascii="Arial" w:hAnsi="Arial" w:cs="Arial"/>
                <w:color w:val="2F5496" w:themeColor="accent1" w:themeShade="BF"/>
              </w:rPr>
            </w:pPr>
            <w:r w:rsidRPr="00A411B3">
              <w:rPr>
                <w:rFonts w:ascii="Arial" w:hAnsi="Arial" w:cs="Arial"/>
                <w:color w:val="2F5496" w:themeColor="accent1" w:themeShade="BF"/>
              </w:rPr>
              <w:t>Specific</w:t>
            </w:r>
          </w:p>
        </w:tc>
        <w:tc>
          <w:tcPr>
            <w:tcW w:w="1656" w:type="dxa"/>
            <w:shd w:val="clear" w:color="auto" w:fill="B4C6E7" w:themeFill="accent1" w:themeFillTint="66"/>
          </w:tcPr>
          <w:p w14:paraId="2CB23DC0" w14:textId="77777777" w:rsidR="004C512D" w:rsidRPr="00A411B3" w:rsidRDefault="004C512D" w:rsidP="00A411B3">
            <w:pPr>
              <w:spacing w:line="360" w:lineRule="auto"/>
              <w:jc w:val="both"/>
              <w:rPr>
                <w:rFonts w:ascii="Arial" w:hAnsi="Arial" w:cs="Arial"/>
                <w:color w:val="2F5496" w:themeColor="accent1" w:themeShade="BF"/>
              </w:rPr>
            </w:pPr>
            <w:r w:rsidRPr="00A411B3">
              <w:rPr>
                <w:rFonts w:ascii="Arial" w:hAnsi="Arial" w:cs="Arial"/>
                <w:color w:val="2F5496" w:themeColor="accent1" w:themeShade="BF"/>
              </w:rPr>
              <w:t>Measurable</w:t>
            </w:r>
          </w:p>
        </w:tc>
        <w:tc>
          <w:tcPr>
            <w:tcW w:w="1527" w:type="dxa"/>
            <w:shd w:val="clear" w:color="auto" w:fill="B4C6E7" w:themeFill="accent1" w:themeFillTint="66"/>
          </w:tcPr>
          <w:p w14:paraId="4CF7B9E7" w14:textId="77777777" w:rsidR="004C512D" w:rsidRPr="00A411B3" w:rsidRDefault="004C512D" w:rsidP="00A411B3">
            <w:pPr>
              <w:spacing w:line="360" w:lineRule="auto"/>
              <w:jc w:val="both"/>
              <w:rPr>
                <w:rFonts w:ascii="Arial" w:hAnsi="Arial" w:cs="Arial"/>
                <w:color w:val="2F5496" w:themeColor="accent1" w:themeShade="BF"/>
              </w:rPr>
            </w:pPr>
            <w:r w:rsidRPr="00A411B3">
              <w:rPr>
                <w:rFonts w:ascii="Arial" w:hAnsi="Arial" w:cs="Arial"/>
                <w:color w:val="2F5496" w:themeColor="accent1" w:themeShade="BF"/>
              </w:rPr>
              <w:t>Attainable</w:t>
            </w:r>
          </w:p>
        </w:tc>
        <w:tc>
          <w:tcPr>
            <w:tcW w:w="1613" w:type="dxa"/>
            <w:shd w:val="clear" w:color="auto" w:fill="B4C6E7" w:themeFill="accent1" w:themeFillTint="66"/>
          </w:tcPr>
          <w:p w14:paraId="56A3B3E0" w14:textId="77777777" w:rsidR="004C512D" w:rsidRPr="00A411B3" w:rsidRDefault="004C512D" w:rsidP="00A411B3">
            <w:pPr>
              <w:spacing w:line="360" w:lineRule="auto"/>
              <w:jc w:val="both"/>
              <w:rPr>
                <w:rFonts w:ascii="Arial" w:hAnsi="Arial" w:cs="Arial"/>
                <w:color w:val="2F5496" w:themeColor="accent1" w:themeShade="BF"/>
              </w:rPr>
            </w:pPr>
            <w:r w:rsidRPr="00A411B3">
              <w:rPr>
                <w:rFonts w:ascii="Arial" w:hAnsi="Arial" w:cs="Arial"/>
                <w:color w:val="2F5496" w:themeColor="accent1" w:themeShade="BF"/>
              </w:rPr>
              <w:t>Relevant</w:t>
            </w:r>
          </w:p>
        </w:tc>
        <w:tc>
          <w:tcPr>
            <w:tcW w:w="1457" w:type="dxa"/>
            <w:shd w:val="clear" w:color="auto" w:fill="B4C6E7" w:themeFill="accent1" w:themeFillTint="66"/>
          </w:tcPr>
          <w:p w14:paraId="613873DC" w14:textId="77777777" w:rsidR="004C512D" w:rsidRPr="00A411B3" w:rsidRDefault="004C512D" w:rsidP="00A411B3">
            <w:pPr>
              <w:spacing w:line="360" w:lineRule="auto"/>
              <w:jc w:val="both"/>
              <w:rPr>
                <w:rFonts w:ascii="Arial" w:hAnsi="Arial" w:cs="Arial"/>
                <w:color w:val="2F5496" w:themeColor="accent1" w:themeShade="BF"/>
              </w:rPr>
            </w:pPr>
            <w:r w:rsidRPr="00A411B3">
              <w:rPr>
                <w:rFonts w:ascii="Arial" w:hAnsi="Arial" w:cs="Arial"/>
                <w:color w:val="2F5496" w:themeColor="accent1" w:themeShade="BF"/>
              </w:rPr>
              <w:t xml:space="preserve">Timing </w:t>
            </w:r>
          </w:p>
        </w:tc>
      </w:tr>
      <w:tr w:rsidR="00A411B3" w:rsidRPr="00A411B3" w14:paraId="08F471C0" w14:textId="77777777" w:rsidTr="004C512D">
        <w:tc>
          <w:tcPr>
            <w:tcW w:w="1098" w:type="dxa"/>
            <w:shd w:val="clear" w:color="auto" w:fill="F4B083" w:themeFill="accent2" w:themeFillTint="99"/>
          </w:tcPr>
          <w:p w14:paraId="1B8EEEA8" w14:textId="77777777" w:rsidR="004C512D" w:rsidRPr="00A411B3" w:rsidRDefault="004C512D" w:rsidP="00A411B3">
            <w:pPr>
              <w:spacing w:line="360" w:lineRule="auto"/>
              <w:jc w:val="both"/>
              <w:rPr>
                <w:rFonts w:ascii="Arial" w:hAnsi="Arial" w:cs="Arial"/>
              </w:rPr>
            </w:pPr>
            <w:r w:rsidRPr="00A411B3">
              <w:rPr>
                <w:rFonts w:ascii="Arial" w:hAnsi="Arial" w:cs="Arial"/>
              </w:rPr>
              <w:t>My short-term goals</w:t>
            </w:r>
          </w:p>
        </w:tc>
        <w:tc>
          <w:tcPr>
            <w:tcW w:w="1665" w:type="dxa"/>
            <w:shd w:val="clear" w:color="auto" w:fill="FFF2CC" w:themeFill="accent4" w:themeFillTint="33"/>
          </w:tcPr>
          <w:p w14:paraId="55665322" w14:textId="77777777" w:rsidR="004C512D" w:rsidRPr="00A411B3" w:rsidRDefault="004C512D" w:rsidP="00A411B3">
            <w:pPr>
              <w:spacing w:line="360" w:lineRule="auto"/>
              <w:jc w:val="both"/>
              <w:rPr>
                <w:rFonts w:ascii="Arial" w:hAnsi="Arial" w:cs="Arial"/>
              </w:rPr>
            </w:pPr>
            <w:r w:rsidRPr="00A411B3">
              <w:rPr>
                <w:rFonts w:ascii="Arial" w:hAnsi="Arial" w:cs="Arial"/>
              </w:rPr>
              <w:t>To graduate successfully from my current course and obtain a diploma in Health and Social care, Level 4</w:t>
            </w:r>
          </w:p>
        </w:tc>
        <w:tc>
          <w:tcPr>
            <w:tcW w:w="1656" w:type="dxa"/>
            <w:shd w:val="clear" w:color="auto" w:fill="FFF2CC" w:themeFill="accent4" w:themeFillTint="33"/>
          </w:tcPr>
          <w:p w14:paraId="519030B8" w14:textId="77777777" w:rsidR="004C512D" w:rsidRPr="00A411B3" w:rsidRDefault="004C512D" w:rsidP="00A411B3">
            <w:pPr>
              <w:spacing w:line="360" w:lineRule="auto"/>
              <w:jc w:val="both"/>
              <w:rPr>
                <w:rFonts w:ascii="Arial" w:hAnsi="Arial" w:cs="Arial"/>
              </w:rPr>
            </w:pPr>
            <w:r w:rsidRPr="00A411B3">
              <w:rPr>
                <w:rFonts w:ascii="Arial" w:hAnsi="Arial" w:cs="Arial"/>
              </w:rPr>
              <w:t>The skills and knowledge I have gained during my course.</w:t>
            </w:r>
          </w:p>
          <w:p w14:paraId="23A9D5DE" w14:textId="77777777" w:rsidR="004C512D" w:rsidRPr="00A411B3" w:rsidRDefault="004C512D" w:rsidP="00A411B3">
            <w:pPr>
              <w:spacing w:line="360" w:lineRule="auto"/>
              <w:jc w:val="both"/>
              <w:rPr>
                <w:rFonts w:ascii="Arial" w:hAnsi="Arial" w:cs="Arial"/>
              </w:rPr>
            </w:pPr>
            <w:r w:rsidRPr="00A411B3">
              <w:rPr>
                <w:rFonts w:ascii="Arial" w:hAnsi="Arial" w:cs="Arial"/>
              </w:rPr>
              <w:t>The feedback from my tutors.</w:t>
            </w:r>
          </w:p>
          <w:p w14:paraId="457E6304" w14:textId="77777777" w:rsidR="004C512D" w:rsidRPr="00A411B3" w:rsidRDefault="004C512D" w:rsidP="00A411B3">
            <w:pPr>
              <w:spacing w:line="360" w:lineRule="auto"/>
              <w:jc w:val="both"/>
              <w:rPr>
                <w:rFonts w:ascii="Arial" w:hAnsi="Arial" w:cs="Arial"/>
              </w:rPr>
            </w:pPr>
            <w:r w:rsidRPr="00A411B3">
              <w:rPr>
                <w:rFonts w:ascii="Arial" w:hAnsi="Arial" w:cs="Arial"/>
              </w:rPr>
              <w:t>The results I will obtain by completing my university course.</w:t>
            </w:r>
          </w:p>
          <w:p w14:paraId="1CA9613A" w14:textId="77777777" w:rsidR="004C512D" w:rsidRPr="00A411B3" w:rsidRDefault="004C512D" w:rsidP="00A411B3">
            <w:pPr>
              <w:spacing w:line="360" w:lineRule="auto"/>
              <w:jc w:val="both"/>
              <w:rPr>
                <w:rFonts w:ascii="Arial" w:hAnsi="Arial" w:cs="Arial"/>
              </w:rPr>
            </w:pPr>
            <w:r w:rsidRPr="00A411B3">
              <w:rPr>
                <w:rFonts w:ascii="Arial" w:hAnsi="Arial" w:cs="Arial"/>
              </w:rPr>
              <w:t>To be able to get my diploma.</w:t>
            </w:r>
          </w:p>
          <w:p w14:paraId="2903C091" w14:textId="77777777" w:rsidR="004C512D" w:rsidRPr="00A411B3" w:rsidRDefault="004C512D" w:rsidP="00A411B3">
            <w:pPr>
              <w:spacing w:line="360" w:lineRule="auto"/>
              <w:jc w:val="both"/>
              <w:rPr>
                <w:rFonts w:ascii="Arial" w:hAnsi="Arial" w:cs="Arial"/>
              </w:rPr>
            </w:pPr>
          </w:p>
        </w:tc>
        <w:tc>
          <w:tcPr>
            <w:tcW w:w="1527" w:type="dxa"/>
            <w:shd w:val="clear" w:color="auto" w:fill="FFF2CC" w:themeFill="accent4" w:themeFillTint="33"/>
          </w:tcPr>
          <w:p w14:paraId="0FFF53FE" w14:textId="77777777" w:rsidR="004C512D" w:rsidRPr="00A411B3" w:rsidRDefault="004C512D" w:rsidP="00A411B3">
            <w:pPr>
              <w:spacing w:line="360" w:lineRule="auto"/>
              <w:jc w:val="both"/>
              <w:rPr>
                <w:rFonts w:ascii="Arial" w:hAnsi="Arial" w:cs="Arial"/>
              </w:rPr>
            </w:pPr>
            <w:r w:rsidRPr="00A411B3">
              <w:rPr>
                <w:rFonts w:ascii="Arial" w:hAnsi="Arial" w:cs="Arial"/>
              </w:rPr>
              <w:t>Explore my strengths and use them in the right direction.</w:t>
            </w:r>
          </w:p>
          <w:p w14:paraId="5145FE88" w14:textId="77777777" w:rsidR="004C512D" w:rsidRPr="00A411B3" w:rsidRDefault="004C512D" w:rsidP="00A411B3">
            <w:pPr>
              <w:spacing w:line="360" w:lineRule="auto"/>
              <w:jc w:val="both"/>
              <w:rPr>
                <w:rFonts w:ascii="Arial" w:hAnsi="Arial" w:cs="Arial"/>
              </w:rPr>
            </w:pPr>
            <w:r w:rsidRPr="00A411B3">
              <w:rPr>
                <w:rFonts w:ascii="Arial" w:hAnsi="Arial" w:cs="Arial"/>
              </w:rPr>
              <w:t xml:space="preserve">Make sure I attend </w:t>
            </w:r>
            <w:proofErr w:type="gramStart"/>
            <w:r w:rsidRPr="00A411B3">
              <w:rPr>
                <w:rFonts w:ascii="Arial" w:hAnsi="Arial" w:cs="Arial"/>
              </w:rPr>
              <w:t>all of</w:t>
            </w:r>
            <w:proofErr w:type="gramEnd"/>
            <w:r w:rsidRPr="00A411B3">
              <w:rPr>
                <w:rFonts w:ascii="Arial" w:hAnsi="Arial" w:cs="Arial"/>
              </w:rPr>
              <w:t xml:space="preserve"> my lectures.</w:t>
            </w:r>
          </w:p>
          <w:p w14:paraId="05427749" w14:textId="77777777" w:rsidR="004C512D" w:rsidRPr="00A411B3" w:rsidRDefault="004C512D" w:rsidP="00A411B3">
            <w:pPr>
              <w:spacing w:line="360" w:lineRule="auto"/>
              <w:jc w:val="both"/>
              <w:rPr>
                <w:rFonts w:ascii="Arial" w:hAnsi="Arial" w:cs="Arial"/>
              </w:rPr>
            </w:pPr>
            <w:r w:rsidRPr="00A411B3">
              <w:rPr>
                <w:rFonts w:ascii="Arial" w:hAnsi="Arial" w:cs="Arial"/>
              </w:rPr>
              <w:t>Use self-reflection to establish my weak points.</w:t>
            </w:r>
          </w:p>
        </w:tc>
        <w:tc>
          <w:tcPr>
            <w:tcW w:w="1613" w:type="dxa"/>
            <w:shd w:val="clear" w:color="auto" w:fill="FFF2CC" w:themeFill="accent4" w:themeFillTint="33"/>
          </w:tcPr>
          <w:p w14:paraId="61E6D0C2" w14:textId="77777777" w:rsidR="004C512D" w:rsidRPr="00A411B3" w:rsidRDefault="004C512D" w:rsidP="00A411B3">
            <w:pPr>
              <w:spacing w:line="360" w:lineRule="auto"/>
              <w:jc w:val="both"/>
              <w:rPr>
                <w:rFonts w:ascii="Arial" w:hAnsi="Arial" w:cs="Arial"/>
              </w:rPr>
            </w:pPr>
            <w:r w:rsidRPr="00A411B3">
              <w:rPr>
                <w:rFonts w:ascii="Arial" w:hAnsi="Arial" w:cs="Arial"/>
              </w:rPr>
              <w:t>To improve my communication skills.</w:t>
            </w:r>
          </w:p>
          <w:p w14:paraId="6EE386E1" w14:textId="77777777" w:rsidR="004C512D" w:rsidRPr="00A411B3" w:rsidRDefault="004C512D" w:rsidP="00A411B3">
            <w:pPr>
              <w:spacing w:line="360" w:lineRule="auto"/>
              <w:jc w:val="both"/>
              <w:rPr>
                <w:rFonts w:ascii="Arial" w:hAnsi="Arial" w:cs="Arial"/>
              </w:rPr>
            </w:pPr>
            <w:r w:rsidRPr="00A411B3">
              <w:rPr>
                <w:rFonts w:ascii="Arial" w:hAnsi="Arial" w:cs="Arial"/>
              </w:rPr>
              <w:t>To improve my academic writing.</w:t>
            </w:r>
          </w:p>
          <w:p w14:paraId="29BA4EDD" w14:textId="77777777" w:rsidR="004C512D" w:rsidRPr="00A411B3" w:rsidRDefault="004C512D" w:rsidP="00A411B3">
            <w:pPr>
              <w:spacing w:line="360" w:lineRule="auto"/>
              <w:jc w:val="both"/>
              <w:rPr>
                <w:rFonts w:ascii="Arial" w:hAnsi="Arial" w:cs="Arial"/>
              </w:rPr>
            </w:pPr>
            <w:r w:rsidRPr="00A411B3">
              <w:rPr>
                <w:rFonts w:ascii="Arial" w:hAnsi="Arial" w:cs="Arial"/>
              </w:rPr>
              <w:t>To manage my time properly.</w:t>
            </w:r>
          </w:p>
          <w:p w14:paraId="6B704821" w14:textId="77777777" w:rsidR="004C512D" w:rsidRPr="00A411B3" w:rsidRDefault="004C512D" w:rsidP="00A411B3">
            <w:pPr>
              <w:spacing w:line="360" w:lineRule="auto"/>
              <w:jc w:val="both"/>
              <w:rPr>
                <w:rFonts w:ascii="Arial" w:hAnsi="Arial" w:cs="Arial"/>
              </w:rPr>
            </w:pPr>
            <w:r w:rsidRPr="00A411B3">
              <w:rPr>
                <w:rFonts w:ascii="Arial" w:hAnsi="Arial" w:cs="Arial"/>
              </w:rPr>
              <w:t>To do my assignments on time.</w:t>
            </w:r>
          </w:p>
          <w:p w14:paraId="4D8BFDA4" w14:textId="77777777" w:rsidR="004C512D" w:rsidRPr="00A411B3" w:rsidRDefault="004C512D" w:rsidP="00A411B3">
            <w:pPr>
              <w:spacing w:line="360" w:lineRule="auto"/>
              <w:jc w:val="both"/>
              <w:rPr>
                <w:rFonts w:ascii="Arial" w:hAnsi="Arial" w:cs="Arial"/>
              </w:rPr>
            </w:pPr>
            <w:r w:rsidRPr="00A411B3">
              <w:rPr>
                <w:rFonts w:ascii="Arial" w:hAnsi="Arial" w:cs="Arial"/>
              </w:rPr>
              <w:t>To get regular feedback from my lecturers so I can correct my mistakes.</w:t>
            </w:r>
          </w:p>
        </w:tc>
        <w:tc>
          <w:tcPr>
            <w:tcW w:w="1457" w:type="dxa"/>
            <w:shd w:val="clear" w:color="auto" w:fill="FFF2CC" w:themeFill="accent4" w:themeFillTint="33"/>
          </w:tcPr>
          <w:p w14:paraId="0E8E6CE6" w14:textId="36374A28" w:rsidR="004C512D" w:rsidRPr="00A411B3" w:rsidRDefault="004C512D" w:rsidP="00A411B3">
            <w:pPr>
              <w:spacing w:line="360" w:lineRule="auto"/>
              <w:jc w:val="both"/>
              <w:rPr>
                <w:rFonts w:ascii="Arial" w:hAnsi="Arial" w:cs="Arial"/>
              </w:rPr>
            </w:pPr>
            <w:r w:rsidRPr="00A411B3">
              <w:rPr>
                <w:rFonts w:ascii="Arial" w:hAnsi="Arial" w:cs="Arial"/>
              </w:rPr>
              <w:t xml:space="preserve">By the end of </w:t>
            </w:r>
            <w:r w:rsidR="00306A8D" w:rsidRPr="00A411B3">
              <w:rPr>
                <w:rFonts w:ascii="Arial" w:hAnsi="Arial" w:cs="Arial"/>
              </w:rPr>
              <w:t>April, 2022</w:t>
            </w:r>
          </w:p>
        </w:tc>
      </w:tr>
      <w:tr w:rsidR="00A411B3" w:rsidRPr="00A411B3" w14:paraId="74CAA191" w14:textId="77777777" w:rsidTr="004C512D">
        <w:tc>
          <w:tcPr>
            <w:tcW w:w="1098" w:type="dxa"/>
            <w:shd w:val="clear" w:color="auto" w:fill="F4B083" w:themeFill="accent2" w:themeFillTint="99"/>
          </w:tcPr>
          <w:p w14:paraId="24BC7D16" w14:textId="77777777" w:rsidR="004C512D" w:rsidRPr="00A411B3" w:rsidRDefault="004C512D" w:rsidP="00A411B3">
            <w:pPr>
              <w:spacing w:line="360" w:lineRule="auto"/>
              <w:jc w:val="both"/>
              <w:rPr>
                <w:rFonts w:ascii="Arial" w:hAnsi="Arial" w:cs="Arial"/>
              </w:rPr>
            </w:pPr>
            <w:r w:rsidRPr="00A411B3">
              <w:rPr>
                <w:rFonts w:ascii="Arial" w:hAnsi="Arial" w:cs="Arial"/>
              </w:rPr>
              <w:t>My long-term goals</w:t>
            </w:r>
          </w:p>
        </w:tc>
        <w:tc>
          <w:tcPr>
            <w:tcW w:w="1665" w:type="dxa"/>
            <w:shd w:val="clear" w:color="auto" w:fill="FFF2CC" w:themeFill="accent4" w:themeFillTint="33"/>
          </w:tcPr>
          <w:p w14:paraId="6E178084" w14:textId="77777777" w:rsidR="004C512D" w:rsidRPr="00A411B3" w:rsidRDefault="004C512D" w:rsidP="00A411B3">
            <w:pPr>
              <w:spacing w:line="360" w:lineRule="auto"/>
              <w:jc w:val="both"/>
              <w:rPr>
                <w:rFonts w:ascii="Arial" w:hAnsi="Arial" w:cs="Arial"/>
              </w:rPr>
            </w:pPr>
            <w:r w:rsidRPr="00A411B3">
              <w:rPr>
                <w:rFonts w:ascii="Arial" w:hAnsi="Arial" w:cs="Arial"/>
              </w:rPr>
              <w:t>To start practicing my desired profession- a Team Leader</w:t>
            </w:r>
          </w:p>
        </w:tc>
        <w:tc>
          <w:tcPr>
            <w:tcW w:w="1656" w:type="dxa"/>
            <w:shd w:val="clear" w:color="auto" w:fill="FFF2CC" w:themeFill="accent4" w:themeFillTint="33"/>
          </w:tcPr>
          <w:p w14:paraId="16AA4BC1" w14:textId="77777777" w:rsidR="004C512D" w:rsidRPr="00A411B3" w:rsidRDefault="004C512D" w:rsidP="00A411B3">
            <w:pPr>
              <w:spacing w:line="360" w:lineRule="auto"/>
              <w:jc w:val="both"/>
              <w:rPr>
                <w:rFonts w:ascii="Arial" w:hAnsi="Arial" w:cs="Arial"/>
              </w:rPr>
            </w:pPr>
            <w:r w:rsidRPr="00A411B3">
              <w:rPr>
                <w:rFonts w:ascii="Arial" w:hAnsi="Arial" w:cs="Arial"/>
              </w:rPr>
              <w:t>Passing my interview successfully.</w:t>
            </w:r>
          </w:p>
          <w:p w14:paraId="1E28F213" w14:textId="77777777" w:rsidR="004C512D" w:rsidRPr="00A411B3" w:rsidRDefault="004C512D" w:rsidP="00A411B3">
            <w:pPr>
              <w:spacing w:line="360" w:lineRule="auto"/>
              <w:jc w:val="both"/>
              <w:rPr>
                <w:rFonts w:ascii="Arial" w:hAnsi="Arial" w:cs="Arial"/>
              </w:rPr>
            </w:pPr>
            <w:r w:rsidRPr="00A411B3">
              <w:rPr>
                <w:rFonts w:ascii="Arial" w:hAnsi="Arial" w:cs="Arial"/>
              </w:rPr>
              <w:t>Obtaining the job.</w:t>
            </w:r>
          </w:p>
          <w:p w14:paraId="23DB76E8" w14:textId="77777777" w:rsidR="004C512D" w:rsidRPr="00A411B3" w:rsidRDefault="004C512D" w:rsidP="00A411B3">
            <w:pPr>
              <w:spacing w:line="360" w:lineRule="auto"/>
              <w:jc w:val="both"/>
              <w:rPr>
                <w:rFonts w:ascii="Arial" w:hAnsi="Arial" w:cs="Arial"/>
              </w:rPr>
            </w:pPr>
            <w:r w:rsidRPr="00A411B3">
              <w:rPr>
                <w:rFonts w:ascii="Arial" w:hAnsi="Arial" w:cs="Arial"/>
              </w:rPr>
              <w:t>Practicing the job according to the employer’s requirements</w:t>
            </w:r>
          </w:p>
          <w:p w14:paraId="356D5801" w14:textId="77777777" w:rsidR="004C512D" w:rsidRPr="00A411B3" w:rsidRDefault="004C512D" w:rsidP="00A411B3">
            <w:pPr>
              <w:spacing w:line="360" w:lineRule="auto"/>
              <w:jc w:val="both"/>
              <w:rPr>
                <w:rFonts w:ascii="Arial" w:hAnsi="Arial" w:cs="Arial"/>
              </w:rPr>
            </w:pPr>
          </w:p>
        </w:tc>
        <w:tc>
          <w:tcPr>
            <w:tcW w:w="1527" w:type="dxa"/>
            <w:shd w:val="clear" w:color="auto" w:fill="FFF2CC" w:themeFill="accent4" w:themeFillTint="33"/>
          </w:tcPr>
          <w:p w14:paraId="3ED60145" w14:textId="77777777" w:rsidR="004C512D" w:rsidRPr="00A411B3" w:rsidRDefault="004C512D" w:rsidP="00A411B3">
            <w:pPr>
              <w:spacing w:line="360" w:lineRule="auto"/>
              <w:jc w:val="both"/>
              <w:rPr>
                <w:rFonts w:ascii="Arial" w:hAnsi="Arial" w:cs="Arial"/>
              </w:rPr>
            </w:pPr>
            <w:r w:rsidRPr="00A411B3">
              <w:rPr>
                <w:rFonts w:ascii="Arial" w:hAnsi="Arial" w:cs="Arial"/>
              </w:rPr>
              <w:t>Get support from the management.</w:t>
            </w:r>
          </w:p>
          <w:p w14:paraId="32FB84EA" w14:textId="77777777" w:rsidR="004C512D" w:rsidRPr="00A411B3" w:rsidRDefault="004C512D" w:rsidP="00A411B3">
            <w:pPr>
              <w:spacing w:line="360" w:lineRule="auto"/>
              <w:jc w:val="both"/>
              <w:rPr>
                <w:rFonts w:ascii="Arial" w:hAnsi="Arial" w:cs="Arial"/>
              </w:rPr>
            </w:pPr>
            <w:r w:rsidRPr="00A411B3">
              <w:rPr>
                <w:rFonts w:ascii="Arial" w:hAnsi="Arial" w:cs="Arial"/>
              </w:rPr>
              <w:t>Pass medication administration training.</w:t>
            </w:r>
          </w:p>
          <w:p w14:paraId="7626DE78" w14:textId="77777777" w:rsidR="004C512D" w:rsidRPr="00A411B3" w:rsidRDefault="004C512D" w:rsidP="00A411B3">
            <w:pPr>
              <w:spacing w:line="360" w:lineRule="auto"/>
              <w:jc w:val="both"/>
              <w:rPr>
                <w:rFonts w:ascii="Arial" w:hAnsi="Arial" w:cs="Arial"/>
              </w:rPr>
            </w:pPr>
            <w:r w:rsidRPr="00A411B3">
              <w:rPr>
                <w:rFonts w:ascii="Arial" w:hAnsi="Arial" w:cs="Arial"/>
              </w:rPr>
              <w:t>Find a mentor to guide me.</w:t>
            </w:r>
          </w:p>
        </w:tc>
        <w:tc>
          <w:tcPr>
            <w:tcW w:w="1613" w:type="dxa"/>
            <w:shd w:val="clear" w:color="auto" w:fill="FFF2CC" w:themeFill="accent4" w:themeFillTint="33"/>
          </w:tcPr>
          <w:p w14:paraId="4C319D26" w14:textId="77777777" w:rsidR="004C512D" w:rsidRPr="009D3634" w:rsidRDefault="004C512D" w:rsidP="00A411B3">
            <w:pPr>
              <w:spacing w:line="360" w:lineRule="auto"/>
              <w:jc w:val="both"/>
              <w:rPr>
                <w:rFonts w:ascii="Arial" w:hAnsi="Arial" w:cs="Arial"/>
              </w:rPr>
            </w:pPr>
            <w:r w:rsidRPr="009D3634">
              <w:rPr>
                <w:rFonts w:ascii="Arial" w:hAnsi="Arial" w:cs="Arial"/>
              </w:rPr>
              <w:t>Build a professional CV.</w:t>
            </w:r>
          </w:p>
          <w:p w14:paraId="2666A8E0" w14:textId="77777777" w:rsidR="004C512D" w:rsidRPr="009D3634" w:rsidRDefault="004C512D" w:rsidP="00A411B3">
            <w:pPr>
              <w:spacing w:line="360" w:lineRule="auto"/>
              <w:jc w:val="both"/>
              <w:rPr>
                <w:rFonts w:ascii="Arial" w:hAnsi="Arial" w:cs="Arial"/>
              </w:rPr>
            </w:pPr>
            <w:r w:rsidRPr="009D3634">
              <w:rPr>
                <w:rFonts w:ascii="Arial" w:hAnsi="Arial" w:cs="Arial"/>
              </w:rPr>
              <w:t>Prepare a Cover letter.</w:t>
            </w:r>
          </w:p>
          <w:p w14:paraId="4B696CB2" w14:textId="4B2D2191" w:rsidR="004C512D" w:rsidRPr="00A411B3" w:rsidRDefault="004C512D" w:rsidP="00A411B3">
            <w:pPr>
              <w:spacing w:line="360" w:lineRule="auto"/>
              <w:jc w:val="both"/>
              <w:rPr>
                <w:rFonts w:ascii="Arial" w:hAnsi="Arial" w:cs="Arial"/>
              </w:rPr>
            </w:pPr>
            <w:r w:rsidRPr="00A411B3">
              <w:rPr>
                <w:rFonts w:ascii="Arial" w:hAnsi="Arial" w:cs="Arial"/>
              </w:rPr>
              <w:t>Persuade my manager that I am a suitable candidate for the position.</w:t>
            </w:r>
          </w:p>
        </w:tc>
        <w:tc>
          <w:tcPr>
            <w:tcW w:w="1457" w:type="dxa"/>
            <w:shd w:val="clear" w:color="auto" w:fill="FFF2CC" w:themeFill="accent4" w:themeFillTint="33"/>
          </w:tcPr>
          <w:p w14:paraId="267BC1E8" w14:textId="77777777" w:rsidR="004C512D" w:rsidRPr="00A411B3" w:rsidRDefault="004C512D" w:rsidP="00A411B3">
            <w:pPr>
              <w:spacing w:line="360" w:lineRule="auto"/>
              <w:jc w:val="both"/>
              <w:rPr>
                <w:rFonts w:ascii="Arial" w:hAnsi="Arial" w:cs="Arial"/>
              </w:rPr>
            </w:pPr>
            <w:r w:rsidRPr="00A411B3">
              <w:rPr>
                <w:rFonts w:ascii="Arial" w:hAnsi="Arial" w:cs="Arial"/>
              </w:rPr>
              <w:t>Not later than January, 2023</w:t>
            </w:r>
          </w:p>
        </w:tc>
      </w:tr>
    </w:tbl>
    <w:p w14:paraId="591F90C6" w14:textId="79D5D60C" w:rsidR="00337741" w:rsidRDefault="00337741" w:rsidP="00A411B3">
      <w:pPr>
        <w:spacing w:line="360" w:lineRule="auto"/>
        <w:jc w:val="both"/>
        <w:rPr>
          <w:rFonts w:ascii="Arial" w:hAnsi="Arial" w:cs="Arial"/>
          <w:color w:val="FF0000"/>
        </w:rPr>
      </w:pPr>
    </w:p>
    <w:p w14:paraId="3E943520" w14:textId="465FD640" w:rsidR="00174786" w:rsidRPr="00A411B3" w:rsidRDefault="0051396D" w:rsidP="0051396D">
      <w:pPr>
        <w:pStyle w:val="Caption"/>
        <w:rPr>
          <w:rFonts w:ascii="Arial" w:hAnsi="Arial" w:cs="Arial"/>
          <w:color w:val="FF0000"/>
          <w:sz w:val="22"/>
          <w:szCs w:val="22"/>
        </w:rPr>
      </w:pPr>
      <w:r>
        <w:t xml:space="preserve">Figure </w:t>
      </w:r>
      <w:fldSimple w:instr=" SEQ Figure \* ARABIC ">
        <w:r>
          <w:rPr>
            <w:noProof/>
          </w:rPr>
          <w:t>1</w:t>
        </w:r>
      </w:fldSimple>
      <w:r>
        <w:t>. Source: Author</w:t>
      </w:r>
    </w:p>
    <w:p w14:paraId="6E3FC942" w14:textId="6D54B865" w:rsidR="00CE671D" w:rsidRPr="00A411B3" w:rsidRDefault="00CE671D" w:rsidP="00A411B3">
      <w:pPr>
        <w:spacing w:line="360" w:lineRule="auto"/>
        <w:jc w:val="both"/>
        <w:rPr>
          <w:rFonts w:ascii="Arial" w:hAnsi="Arial" w:cs="Arial"/>
        </w:rPr>
      </w:pPr>
    </w:p>
    <w:p w14:paraId="02D256E5" w14:textId="77777777" w:rsidR="00531C6F" w:rsidRPr="00A411B3" w:rsidRDefault="003B25EA" w:rsidP="00A411B3">
      <w:pPr>
        <w:pStyle w:val="Heading2"/>
        <w:spacing w:line="360" w:lineRule="auto"/>
        <w:jc w:val="both"/>
        <w:rPr>
          <w:rFonts w:ascii="Arial" w:hAnsi="Arial" w:cs="Arial"/>
          <w:sz w:val="22"/>
          <w:szCs w:val="22"/>
        </w:rPr>
      </w:pPr>
      <w:bookmarkStart w:id="3" w:name="_Toc120187212"/>
      <w:r w:rsidRPr="00A411B3">
        <w:rPr>
          <w:rFonts w:ascii="Arial" w:hAnsi="Arial" w:cs="Arial"/>
          <w:sz w:val="22"/>
          <w:szCs w:val="22"/>
        </w:rPr>
        <w:t xml:space="preserve">2.2 </w:t>
      </w:r>
      <w:r w:rsidR="0066761B" w:rsidRPr="00A411B3">
        <w:rPr>
          <w:rFonts w:ascii="Arial" w:hAnsi="Arial" w:cs="Arial"/>
          <w:sz w:val="22"/>
          <w:szCs w:val="22"/>
        </w:rPr>
        <w:t xml:space="preserve">Johari window </w:t>
      </w:r>
      <w:r w:rsidR="00531C6F" w:rsidRPr="00A411B3">
        <w:rPr>
          <w:rFonts w:ascii="Arial" w:hAnsi="Arial" w:cs="Arial"/>
          <w:sz w:val="22"/>
          <w:szCs w:val="22"/>
        </w:rPr>
        <w:t>model</w:t>
      </w:r>
      <w:bookmarkEnd w:id="3"/>
    </w:p>
    <w:p w14:paraId="76B51A94" w14:textId="17CC0902" w:rsidR="00531C6F" w:rsidRPr="00A411B3" w:rsidRDefault="001B0853" w:rsidP="00A411B3">
      <w:pPr>
        <w:spacing w:line="360" w:lineRule="auto"/>
        <w:jc w:val="both"/>
        <w:rPr>
          <w:rFonts w:ascii="Arial" w:hAnsi="Arial" w:cs="Arial"/>
        </w:rPr>
      </w:pPr>
      <w:r w:rsidRPr="00A411B3">
        <w:rPr>
          <w:rFonts w:ascii="Arial" w:hAnsi="Arial" w:cs="Arial"/>
        </w:rPr>
        <w:t xml:space="preserve">Johari window is a useful model which provides </w:t>
      </w:r>
      <w:r w:rsidR="00B00824" w:rsidRPr="00A411B3">
        <w:rPr>
          <w:rFonts w:ascii="Arial" w:hAnsi="Arial" w:cs="Arial"/>
        </w:rPr>
        <w:t xml:space="preserve">internal information for improving your personal skills </w:t>
      </w:r>
      <w:r w:rsidR="00C5058B" w:rsidRPr="00A411B3">
        <w:rPr>
          <w:rFonts w:ascii="Arial" w:hAnsi="Arial" w:cs="Arial"/>
        </w:rPr>
        <w:t xml:space="preserve">by using self-awareness </w:t>
      </w:r>
      <w:r w:rsidR="00747457" w:rsidRPr="00A411B3">
        <w:rPr>
          <w:rFonts w:ascii="Arial" w:hAnsi="Arial" w:cs="Arial"/>
        </w:rPr>
        <w:t xml:space="preserve">and self-communication. The model will help me </w:t>
      </w:r>
      <w:r w:rsidR="00E20F43" w:rsidRPr="00A411B3">
        <w:rPr>
          <w:rFonts w:ascii="Arial" w:hAnsi="Arial" w:cs="Arial"/>
        </w:rPr>
        <w:t>to understand myself better</w:t>
      </w:r>
      <w:r w:rsidR="00FE2CC3" w:rsidRPr="00A411B3">
        <w:rPr>
          <w:rFonts w:ascii="Arial" w:hAnsi="Arial" w:cs="Arial"/>
        </w:rPr>
        <w:t xml:space="preserve"> and will teach me to investigate other people’s opinions so I can get a better idea of myself, of my strengths and weaknesses.</w:t>
      </w:r>
      <w:r w:rsidR="006D62DD" w:rsidRPr="00A411B3">
        <w:rPr>
          <w:rFonts w:ascii="Arial" w:hAnsi="Arial" w:cs="Arial"/>
        </w:rPr>
        <w:t xml:space="preserve"> The model </w:t>
      </w:r>
      <w:r w:rsidR="000A7E2B" w:rsidRPr="00A411B3">
        <w:rPr>
          <w:rFonts w:ascii="Arial" w:hAnsi="Arial" w:cs="Arial"/>
        </w:rPr>
        <w:t xml:space="preserve">describes personal awareness using four different </w:t>
      </w:r>
      <w:r w:rsidR="00E37246" w:rsidRPr="00A411B3">
        <w:rPr>
          <w:rFonts w:ascii="Arial" w:hAnsi="Arial" w:cs="Arial"/>
        </w:rPr>
        <w:t>sections</w:t>
      </w:r>
      <w:r w:rsidR="006B74C4" w:rsidRPr="00A411B3">
        <w:rPr>
          <w:rFonts w:ascii="Arial" w:hAnsi="Arial" w:cs="Arial"/>
        </w:rPr>
        <w:t xml:space="preserve">-open, blind, </w:t>
      </w:r>
      <w:proofErr w:type="gramStart"/>
      <w:r w:rsidR="006B74C4" w:rsidRPr="00A411B3">
        <w:rPr>
          <w:rFonts w:ascii="Arial" w:hAnsi="Arial" w:cs="Arial"/>
        </w:rPr>
        <w:t>hidden</w:t>
      </w:r>
      <w:proofErr w:type="gramEnd"/>
      <w:r w:rsidR="006B74C4" w:rsidRPr="00A411B3">
        <w:rPr>
          <w:rFonts w:ascii="Arial" w:hAnsi="Arial" w:cs="Arial"/>
        </w:rPr>
        <w:t xml:space="preserve"> and unknown</w:t>
      </w:r>
      <w:r w:rsidR="00613B31" w:rsidRPr="00A411B3">
        <w:rPr>
          <w:rFonts w:ascii="Arial" w:hAnsi="Arial" w:cs="Arial"/>
        </w:rPr>
        <w:t xml:space="preserve"> (</w:t>
      </w:r>
      <w:proofErr w:type="spellStart"/>
      <w:r w:rsidR="00613B31" w:rsidRPr="00613B31">
        <w:rPr>
          <w:rFonts w:ascii="Arial" w:hAnsi="Arial" w:cs="Arial"/>
        </w:rPr>
        <w:t>Verklan</w:t>
      </w:r>
      <w:proofErr w:type="spellEnd"/>
      <w:r w:rsidR="00613B31" w:rsidRPr="00A411B3">
        <w:rPr>
          <w:rFonts w:ascii="Arial" w:hAnsi="Arial" w:cs="Arial"/>
        </w:rPr>
        <w:t xml:space="preserve">, </w:t>
      </w:r>
      <w:r w:rsidR="00613B31" w:rsidRPr="00613B31">
        <w:rPr>
          <w:rFonts w:ascii="Arial" w:hAnsi="Arial" w:cs="Arial"/>
        </w:rPr>
        <w:t>2007</w:t>
      </w:r>
      <w:r w:rsidR="00613B31" w:rsidRPr="00A411B3">
        <w:rPr>
          <w:rFonts w:ascii="Arial" w:hAnsi="Arial" w:cs="Arial"/>
        </w:rPr>
        <w:t>)</w:t>
      </w:r>
      <w:r w:rsidR="00613B31" w:rsidRPr="00613B31">
        <w:rPr>
          <w:rFonts w:ascii="Arial" w:hAnsi="Arial" w:cs="Arial"/>
        </w:rPr>
        <w:t>.</w:t>
      </w:r>
    </w:p>
    <w:p w14:paraId="50412AD7" w14:textId="723B7054" w:rsidR="00BD23A7" w:rsidRPr="00A411B3" w:rsidRDefault="00061100" w:rsidP="00A411B3">
      <w:pPr>
        <w:spacing w:line="360" w:lineRule="auto"/>
        <w:jc w:val="both"/>
        <w:rPr>
          <w:rFonts w:ascii="Arial" w:hAnsi="Arial" w:cs="Arial"/>
        </w:rPr>
      </w:pPr>
      <w:r w:rsidRPr="00A411B3">
        <w:rPr>
          <w:rFonts w:ascii="Arial" w:hAnsi="Arial" w:cs="Arial"/>
        </w:rPr>
        <w:t xml:space="preserve">The open area </w:t>
      </w:r>
      <w:proofErr w:type="gramStart"/>
      <w:r w:rsidR="009F5CFC" w:rsidRPr="00A411B3">
        <w:rPr>
          <w:rFonts w:ascii="Arial" w:hAnsi="Arial" w:cs="Arial"/>
        </w:rPr>
        <w:t>is</w:t>
      </w:r>
      <w:r w:rsidR="00C435EF" w:rsidRPr="00A411B3">
        <w:rPr>
          <w:rFonts w:ascii="Arial" w:hAnsi="Arial" w:cs="Arial"/>
        </w:rPr>
        <w:t xml:space="preserve"> </w:t>
      </w:r>
      <w:r w:rsidR="005F4E3D" w:rsidRPr="00A411B3">
        <w:rPr>
          <w:rFonts w:ascii="Arial" w:hAnsi="Arial" w:cs="Arial"/>
        </w:rPr>
        <w:t xml:space="preserve">a </w:t>
      </w:r>
      <w:r w:rsidR="00C435EF" w:rsidRPr="00A411B3">
        <w:rPr>
          <w:rFonts w:ascii="Arial" w:hAnsi="Arial" w:cs="Arial"/>
        </w:rPr>
        <w:t>reflection of</w:t>
      </w:r>
      <w:proofErr w:type="gramEnd"/>
      <w:r w:rsidR="00C435EF" w:rsidRPr="00A411B3">
        <w:rPr>
          <w:rFonts w:ascii="Arial" w:hAnsi="Arial" w:cs="Arial"/>
        </w:rPr>
        <w:t xml:space="preserve"> our attitude, behaviour, motivation</w:t>
      </w:r>
      <w:r w:rsidR="00F97485" w:rsidRPr="00A411B3">
        <w:rPr>
          <w:rFonts w:ascii="Arial" w:hAnsi="Arial" w:cs="Arial"/>
        </w:rPr>
        <w:t>,</w:t>
      </w:r>
      <w:r w:rsidR="00C435EF" w:rsidRPr="00A411B3">
        <w:rPr>
          <w:rFonts w:ascii="Arial" w:hAnsi="Arial" w:cs="Arial"/>
        </w:rPr>
        <w:t xml:space="preserve"> and values. It de</w:t>
      </w:r>
      <w:r w:rsidR="00524F5C" w:rsidRPr="00A411B3">
        <w:rPr>
          <w:rFonts w:ascii="Arial" w:hAnsi="Arial" w:cs="Arial"/>
        </w:rPr>
        <w:t xml:space="preserve">scribes what is well-known to us, as well </w:t>
      </w:r>
      <w:r w:rsidR="00DC688B" w:rsidRPr="00A411B3">
        <w:rPr>
          <w:rFonts w:ascii="Arial" w:hAnsi="Arial" w:cs="Arial"/>
        </w:rPr>
        <w:t xml:space="preserve">as represents </w:t>
      </w:r>
      <w:r w:rsidR="005F4E3D" w:rsidRPr="00A411B3">
        <w:rPr>
          <w:rFonts w:ascii="Arial" w:hAnsi="Arial" w:cs="Arial"/>
        </w:rPr>
        <w:t xml:space="preserve">the knowledge of others about us. We </w:t>
      </w:r>
      <w:r w:rsidR="00AE6894" w:rsidRPr="00A411B3">
        <w:rPr>
          <w:rFonts w:ascii="Arial" w:hAnsi="Arial" w:cs="Arial"/>
        </w:rPr>
        <w:t xml:space="preserve">are confident in this area </w:t>
      </w:r>
      <w:r w:rsidR="00E6405A" w:rsidRPr="00A411B3">
        <w:rPr>
          <w:rFonts w:ascii="Arial" w:hAnsi="Arial" w:cs="Arial"/>
        </w:rPr>
        <w:t>and our thoughts are open to others</w:t>
      </w:r>
      <w:r w:rsidR="00F95527" w:rsidRPr="00A411B3">
        <w:rPr>
          <w:rFonts w:ascii="Arial" w:hAnsi="Arial" w:cs="Arial"/>
        </w:rPr>
        <w:t xml:space="preserve"> (</w:t>
      </w:r>
      <w:r w:rsidR="00F95527" w:rsidRPr="00A411B3">
        <w:rPr>
          <w:rFonts w:ascii="Arial" w:hAnsi="Arial" w:cs="Arial"/>
        </w:rPr>
        <w:t>Oliver</w:t>
      </w:r>
      <w:r w:rsidR="00F95527" w:rsidRPr="00A411B3">
        <w:rPr>
          <w:rFonts w:ascii="Arial" w:hAnsi="Arial" w:cs="Arial"/>
        </w:rPr>
        <w:t xml:space="preserve"> </w:t>
      </w:r>
      <w:r w:rsidR="00F95527" w:rsidRPr="00A411B3">
        <w:rPr>
          <w:rFonts w:ascii="Arial" w:hAnsi="Arial" w:cs="Arial"/>
        </w:rPr>
        <w:t>and Duncan, 2019).</w:t>
      </w:r>
    </w:p>
    <w:p w14:paraId="6C817A5C" w14:textId="264E6049" w:rsidR="00F95527" w:rsidRPr="00A411B3" w:rsidRDefault="00D30306" w:rsidP="00A411B3">
      <w:pPr>
        <w:spacing w:line="360" w:lineRule="auto"/>
        <w:jc w:val="both"/>
        <w:rPr>
          <w:rFonts w:ascii="Arial" w:hAnsi="Arial" w:cs="Arial"/>
        </w:rPr>
      </w:pPr>
      <w:r w:rsidRPr="00A411B3">
        <w:rPr>
          <w:rFonts w:ascii="Arial" w:hAnsi="Arial" w:cs="Arial"/>
        </w:rPr>
        <w:t xml:space="preserve">The </w:t>
      </w:r>
      <w:r w:rsidR="00B94D58" w:rsidRPr="00A411B3">
        <w:rPr>
          <w:rFonts w:ascii="Arial" w:hAnsi="Arial" w:cs="Arial"/>
        </w:rPr>
        <w:t>blind</w:t>
      </w:r>
      <w:r w:rsidRPr="00A411B3">
        <w:rPr>
          <w:rFonts w:ascii="Arial" w:hAnsi="Arial" w:cs="Arial"/>
        </w:rPr>
        <w:t xml:space="preserve"> </w:t>
      </w:r>
      <w:r w:rsidR="00605A89" w:rsidRPr="00A411B3">
        <w:rPr>
          <w:rFonts w:ascii="Arial" w:hAnsi="Arial" w:cs="Arial"/>
        </w:rPr>
        <w:t xml:space="preserve">section represents </w:t>
      </w:r>
      <w:r w:rsidR="00A36420" w:rsidRPr="00A411B3">
        <w:rPr>
          <w:rFonts w:ascii="Arial" w:hAnsi="Arial" w:cs="Arial"/>
        </w:rPr>
        <w:t>the things that others can see in us</w:t>
      </w:r>
      <w:r w:rsidR="009C0F17" w:rsidRPr="00A411B3">
        <w:rPr>
          <w:rFonts w:ascii="Arial" w:hAnsi="Arial" w:cs="Arial"/>
        </w:rPr>
        <w:t>, but we are totally unaware of.</w:t>
      </w:r>
      <w:r w:rsidR="00C85E7A" w:rsidRPr="00A411B3">
        <w:rPr>
          <w:rFonts w:ascii="Arial" w:hAnsi="Arial" w:cs="Arial"/>
        </w:rPr>
        <w:t xml:space="preserve"> It</w:t>
      </w:r>
      <w:r w:rsidR="00C97511" w:rsidRPr="00A411B3">
        <w:rPr>
          <w:rFonts w:ascii="Arial" w:hAnsi="Arial" w:cs="Arial"/>
        </w:rPr>
        <w:t xml:space="preserve"> </w:t>
      </w:r>
      <w:r w:rsidR="00C85E7A" w:rsidRPr="00A411B3">
        <w:rPr>
          <w:rFonts w:ascii="Arial" w:hAnsi="Arial" w:cs="Arial"/>
        </w:rPr>
        <w:t xml:space="preserve">also reflects </w:t>
      </w:r>
      <w:r w:rsidR="00E56D2E" w:rsidRPr="00A411B3">
        <w:rPr>
          <w:rFonts w:ascii="Arial" w:hAnsi="Arial" w:cs="Arial"/>
        </w:rPr>
        <w:t xml:space="preserve">others’ </w:t>
      </w:r>
      <w:r w:rsidR="00C97511" w:rsidRPr="00A411B3">
        <w:rPr>
          <w:rFonts w:ascii="Arial" w:hAnsi="Arial" w:cs="Arial"/>
        </w:rPr>
        <w:t>opinions</w:t>
      </w:r>
      <w:r w:rsidR="00E56D2E" w:rsidRPr="00A411B3">
        <w:rPr>
          <w:rFonts w:ascii="Arial" w:hAnsi="Arial" w:cs="Arial"/>
        </w:rPr>
        <w:t xml:space="preserve"> about us.</w:t>
      </w:r>
      <w:r w:rsidR="00965AEA" w:rsidRPr="00A411B3">
        <w:rPr>
          <w:rFonts w:ascii="Arial" w:hAnsi="Arial" w:cs="Arial"/>
        </w:rPr>
        <w:t xml:space="preserve"> Other people may see us </w:t>
      </w:r>
      <w:r w:rsidR="009D3411" w:rsidRPr="00A411B3">
        <w:rPr>
          <w:rFonts w:ascii="Arial" w:hAnsi="Arial" w:cs="Arial"/>
        </w:rPr>
        <w:t xml:space="preserve">differently than we see ourselves, </w:t>
      </w:r>
      <w:r w:rsidR="008A3277" w:rsidRPr="00A411B3">
        <w:rPr>
          <w:rFonts w:ascii="Arial" w:hAnsi="Arial" w:cs="Arial"/>
        </w:rPr>
        <w:t>which</w:t>
      </w:r>
      <w:r w:rsidR="009D3411" w:rsidRPr="00A411B3">
        <w:rPr>
          <w:rFonts w:ascii="Arial" w:hAnsi="Arial" w:cs="Arial"/>
        </w:rPr>
        <w:t xml:space="preserve"> is why it is essential to seek </w:t>
      </w:r>
      <w:r w:rsidR="00C97511" w:rsidRPr="00A411B3">
        <w:rPr>
          <w:rFonts w:ascii="Arial" w:hAnsi="Arial" w:cs="Arial"/>
        </w:rPr>
        <w:t xml:space="preserve">their </w:t>
      </w:r>
      <w:r w:rsidR="004F4AB2" w:rsidRPr="00A411B3">
        <w:rPr>
          <w:rFonts w:ascii="Arial" w:hAnsi="Arial" w:cs="Arial"/>
        </w:rPr>
        <w:t xml:space="preserve">feedback so we can </w:t>
      </w:r>
      <w:r w:rsidR="004B1CBC" w:rsidRPr="00A411B3">
        <w:rPr>
          <w:rFonts w:ascii="Arial" w:hAnsi="Arial" w:cs="Arial"/>
        </w:rPr>
        <w:t xml:space="preserve">develop </w:t>
      </w:r>
      <w:r w:rsidR="001D270D" w:rsidRPr="00A411B3">
        <w:rPr>
          <w:rFonts w:ascii="Arial" w:hAnsi="Arial" w:cs="Arial"/>
        </w:rPr>
        <w:t>(Nair</w:t>
      </w:r>
      <w:r w:rsidR="00D93462" w:rsidRPr="00A411B3">
        <w:rPr>
          <w:rFonts w:ascii="Arial" w:hAnsi="Arial" w:cs="Arial"/>
        </w:rPr>
        <w:t xml:space="preserve"> </w:t>
      </w:r>
      <w:r w:rsidR="004B1CBC" w:rsidRPr="004B1CBC">
        <w:rPr>
          <w:rFonts w:ascii="Arial" w:hAnsi="Arial" w:cs="Arial"/>
        </w:rPr>
        <w:t xml:space="preserve">and </w:t>
      </w:r>
      <w:r w:rsidR="00306A8D" w:rsidRPr="004B1CBC">
        <w:rPr>
          <w:rFonts w:ascii="Arial" w:hAnsi="Arial" w:cs="Arial"/>
        </w:rPr>
        <w:t>Naik, 2010</w:t>
      </w:r>
      <w:r w:rsidR="004B1CBC" w:rsidRPr="00A411B3">
        <w:rPr>
          <w:rFonts w:ascii="Arial" w:hAnsi="Arial" w:cs="Arial"/>
        </w:rPr>
        <w:t>)</w:t>
      </w:r>
      <w:r w:rsidR="004B1CBC" w:rsidRPr="004B1CBC">
        <w:rPr>
          <w:rFonts w:ascii="Arial" w:hAnsi="Arial" w:cs="Arial"/>
        </w:rPr>
        <w:t>.</w:t>
      </w:r>
    </w:p>
    <w:p w14:paraId="61DA67FF" w14:textId="77B21B7B" w:rsidR="00721769" w:rsidRPr="00A411B3" w:rsidRDefault="00304E7D" w:rsidP="00A411B3">
      <w:pPr>
        <w:spacing w:line="360" w:lineRule="auto"/>
        <w:jc w:val="both"/>
        <w:rPr>
          <w:rFonts w:ascii="Arial" w:hAnsi="Arial" w:cs="Arial"/>
        </w:rPr>
      </w:pPr>
      <w:r w:rsidRPr="00A411B3">
        <w:rPr>
          <w:rFonts w:ascii="Arial" w:hAnsi="Arial" w:cs="Arial"/>
        </w:rPr>
        <w:t xml:space="preserve">The hidden area </w:t>
      </w:r>
      <w:r w:rsidR="00D717CE" w:rsidRPr="00A411B3">
        <w:rPr>
          <w:rFonts w:ascii="Arial" w:hAnsi="Arial" w:cs="Arial"/>
        </w:rPr>
        <w:t xml:space="preserve">reveals the knowledge </w:t>
      </w:r>
      <w:r w:rsidR="00C92898" w:rsidRPr="00A411B3">
        <w:rPr>
          <w:rFonts w:ascii="Arial" w:hAnsi="Arial" w:cs="Arial"/>
        </w:rPr>
        <w:t xml:space="preserve">and </w:t>
      </w:r>
      <w:r w:rsidR="00F31E6D" w:rsidRPr="00A411B3">
        <w:rPr>
          <w:rFonts w:ascii="Arial" w:hAnsi="Arial" w:cs="Arial"/>
        </w:rPr>
        <w:t xml:space="preserve">sensitive information </w:t>
      </w:r>
      <w:r w:rsidR="00D717CE" w:rsidRPr="00A411B3">
        <w:rPr>
          <w:rFonts w:ascii="Arial" w:hAnsi="Arial" w:cs="Arial"/>
        </w:rPr>
        <w:t xml:space="preserve">we do not want to </w:t>
      </w:r>
      <w:r w:rsidR="00F31E6D" w:rsidRPr="00A411B3">
        <w:rPr>
          <w:rFonts w:ascii="Arial" w:hAnsi="Arial" w:cs="Arial"/>
        </w:rPr>
        <w:t xml:space="preserve">disclose </w:t>
      </w:r>
      <w:r w:rsidR="005103BB" w:rsidRPr="00A411B3">
        <w:rPr>
          <w:rFonts w:ascii="Arial" w:hAnsi="Arial" w:cs="Arial"/>
        </w:rPr>
        <w:t>to</w:t>
      </w:r>
      <w:r w:rsidR="00307832" w:rsidRPr="00A411B3">
        <w:rPr>
          <w:rFonts w:ascii="Arial" w:hAnsi="Arial" w:cs="Arial"/>
        </w:rPr>
        <w:t xml:space="preserve"> </w:t>
      </w:r>
      <w:r w:rsidR="00D717CE" w:rsidRPr="00A411B3">
        <w:rPr>
          <w:rFonts w:ascii="Arial" w:hAnsi="Arial" w:cs="Arial"/>
        </w:rPr>
        <w:t>others</w:t>
      </w:r>
      <w:r w:rsidR="00F31E6D" w:rsidRPr="00A411B3">
        <w:rPr>
          <w:rFonts w:ascii="Arial" w:hAnsi="Arial" w:cs="Arial"/>
        </w:rPr>
        <w:t>.</w:t>
      </w:r>
      <w:r w:rsidR="002F7EAF" w:rsidRPr="00A411B3">
        <w:rPr>
          <w:rFonts w:ascii="Arial" w:hAnsi="Arial" w:cs="Arial"/>
        </w:rPr>
        <w:t xml:space="preserve"> This can be our private thoughts, feelings, fears, </w:t>
      </w:r>
      <w:r w:rsidR="00307832" w:rsidRPr="00A411B3">
        <w:rPr>
          <w:rFonts w:ascii="Arial" w:hAnsi="Arial" w:cs="Arial"/>
        </w:rPr>
        <w:t xml:space="preserve">and </w:t>
      </w:r>
      <w:r w:rsidR="002F7EAF" w:rsidRPr="00A411B3">
        <w:rPr>
          <w:rFonts w:ascii="Arial" w:hAnsi="Arial" w:cs="Arial"/>
        </w:rPr>
        <w:t xml:space="preserve">even </w:t>
      </w:r>
      <w:r w:rsidR="00EB3BDB" w:rsidRPr="00A411B3">
        <w:rPr>
          <w:rFonts w:ascii="Arial" w:hAnsi="Arial" w:cs="Arial"/>
        </w:rPr>
        <w:t xml:space="preserve">talents. It could also be a traumatic experience we have faced in the past and </w:t>
      </w:r>
      <w:r w:rsidR="00307832" w:rsidRPr="00A411B3">
        <w:rPr>
          <w:rFonts w:ascii="Arial" w:hAnsi="Arial" w:cs="Arial"/>
        </w:rPr>
        <w:t>do not want to remember or share.</w:t>
      </w:r>
      <w:r w:rsidR="00A10443" w:rsidRPr="00A411B3">
        <w:rPr>
          <w:rFonts w:ascii="Arial" w:hAnsi="Arial" w:cs="Arial"/>
        </w:rPr>
        <w:t xml:space="preserve"> Expanding the hidden area will</w:t>
      </w:r>
      <w:r w:rsidR="005103BB" w:rsidRPr="00A411B3">
        <w:rPr>
          <w:rFonts w:ascii="Arial" w:hAnsi="Arial" w:cs="Arial"/>
        </w:rPr>
        <w:t xml:space="preserve"> </w:t>
      </w:r>
      <w:r w:rsidR="00A10443" w:rsidRPr="00A411B3">
        <w:rPr>
          <w:rFonts w:ascii="Arial" w:hAnsi="Arial" w:cs="Arial"/>
        </w:rPr>
        <w:t>benefit the person</w:t>
      </w:r>
      <w:r w:rsidR="005103BB" w:rsidRPr="00A411B3">
        <w:rPr>
          <w:rFonts w:ascii="Arial" w:hAnsi="Arial" w:cs="Arial"/>
        </w:rPr>
        <w:t xml:space="preserve"> himself</w:t>
      </w:r>
      <w:r w:rsidR="00A10443" w:rsidRPr="00A411B3">
        <w:rPr>
          <w:rFonts w:ascii="Arial" w:hAnsi="Arial" w:cs="Arial"/>
        </w:rPr>
        <w:t xml:space="preserve"> as well as the team</w:t>
      </w:r>
      <w:r w:rsidR="005103BB" w:rsidRPr="00A411B3">
        <w:rPr>
          <w:rFonts w:ascii="Arial" w:hAnsi="Arial" w:cs="Arial"/>
        </w:rPr>
        <w:t xml:space="preserve"> because</w:t>
      </w:r>
      <w:r w:rsidR="00A10443" w:rsidRPr="00A411B3">
        <w:rPr>
          <w:rFonts w:ascii="Arial" w:hAnsi="Arial" w:cs="Arial"/>
        </w:rPr>
        <w:t xml:space="preserve"> </w:t>
      </w:r>
      <w:r w:rsidR="005103BB" w:rsidRPr="00A411B3">
        <w:rPr>
          <w:rFonts w:ascii="Arial" w:hAnsi="Arial" w:cs="Arial"/>
        </w:rPr>
        <w:t>the</w:t>
      </w:r>
      <w:r w:rsidR="00A10443" w:rsidRPr="00A411B3">
        <w:rPr>
          <w:rFonts w:ascii="Arial" w:hAnsi="Arial" w:cs="Arial"/>
        </w:rPr>
        <w:t xml:space="preserve"> </w:t>
      </w:r>
      <w:r w:rsidR="005103BB" w:rsidRPr="00A411B3">
        <w:rPr>
          <w:rFonts w:ascii="Arial" w:hAnsi="Arial" w:cs="Arial"/>
        </w:rPr>
        <w:t>organizational</w:t>
      </w:r>
      <w:r w:rsidR="00A10443" w:rsidRPr="00A411B3">
        <w:rPr>
          <w:rFonts w:ascii="Arial" w:hAnsi="Arial" w:cs="Arial"/>
        </w:rPr>
        <w:t xml:space="preserve"> culture is built on respect and trust.</w:t>
      </w:r>
      <w:r w:rsidR="00E10F2D" w:rsidRPr="00A411B3">
        <w:rPr>
          <w:rFonts w:ascii="Arial" w:hAnsi="Arial" w:cs="Arial"/>
        </w:rPr>
        <w:t xml:space="preserve"> </w:t>
      </w:r>
      <w:r w:rsidR="00E10F2D" w:rsidRPr="00A411B3">
        <w:rPr>
          <w:rFonts w:ascii="Arial" w:hAnsi="Arial" w:cs="Arial"/>
        </w:rPr>
        <w:t xml:space="preserve">(Rasheed, Younas and </w:t>
      </w:r>
      <w:proofErr w:type="spellStart"/>
      <w:r w:rsidR="00E10F2D" w:rsidRPr="00A411B3">
        <w:rPr>
          <w:rFonts w:ascii="Arial" w:hAnsi="Arial" w:cs="Arial"/>
        </w:rPr>
        <w:t>Sundus</w:t>
      </w:r>
      <w:proofErr w:type="spellEnd"/>
      <w:r w:rsidR="00E10F2D" w:rsidRPr="00A411B3">
        <w:rPr>
          <w:rFonts w:ascii="Arial" w:hAnsi="Arial" w:cs="Arial"/>
        </w:rPr>
        <w:t>, 2019)</w:t>
      </w:r>
      <w:r w:rsidR="00E10F2D" w:rsidRPr="00A411B3">
        <w:rPr>
          <w:rFonts w:ascii="Arial" w:hAnsi="Arial" w:cs="Arial"/>
        </w:rPr>
        <w:t>.</w:t>
      </w:r>
    </w:p>
    <w:p w14:paraId="1E6E7546" w14:textId="62EEA6AC" w:rsidR="00163366" w:rsidRPr="00A411B3" w:rsidRDefault="00893639" w:rsidP="00A411B3">
      <w:pPr>
        <w:spacing w:line="360" w:lineRule="auto"/>
        <w:jc w:val="both"/>
        <w:rPr>
          <w:rFonts w:ascii="Arial" w:hAnsi="Arial" w:cs="Arial"/>
        </w:rPr>
      </w:pPr>
      <w:r w:rsidRPr="00A411B3">
        <w:rPr>
          <w:rFonts w:ascii="Arial" w:hAnsi="Arial" w:cs="Arial"/>
        </w:rPr>
        <w:t xml:space="preserve">The unknown quadrant </w:t>
      </w:r>
      <w:r w:rsidR="00583892" w:rsidRPr="00A411B3">
        <w:rPr>
          <w:rFonts w:ascii="Arial" w:hAnsi="Arial" w:cs="Arial"/>
        </w:rPr>
        <w:t xml:space="preserve">shows the gaps in our </w:t>
      </w:r>
      <w:r w:rsidR="00AC4FCA" w:rsidRPr="00A411B3">
        <w:rPr>
          <w:rFonts w:ascii="Arial" w:hAnsi="Arial" w:cs="Arial"/>
        </w:rPr>
        <w:t>knowledge</w:t>
      </w:r>
      <w:r w:rsidR="00FF70FD" w:rsidRPr="00A411B3">
        <w:rPr>
          <w:rFonts w:ascii="Arial" w:hAnsi="Arial" w:cs="Arial"/>
        </w:rPr>
        <w:t xml:space="preserve">, </w:t>
      </w:r>
      <w:r w:rsidR="00A00DDE" w:rsidRPr="00A411B3">
        <w:rPr>
          <w:rFonts w:ascii="Arial" w:hAnsi="Arial" w:cs="Arial"/>
        </w:rPr>
        <w:t>actions</w:t>
      </w:r>
      <w:r w:rsidR="00E343C3" w:rsidRPr="00A411B3">
        <w:rPr>
          <w:rFonts w:ascii="Arial" w:hAnsi="Arial" w:cs="Arial"/>
        </w:rPr>
        <w:t>,</w:t>
      </w:r>
      <w:r w:rsidR="00A00DDE" w:rsidRPr="00A411B3">
        <w:rPr>
          <w:rFonts w:ascii="Arial" w:hAnsi="Arial" w:cs="Arial"/>
        </w:rPr>
        <w:t xml:space="preserve"> and motivations</w:t>
      </w:r>
      <w:r w:rsidR="00E34D63" w:rsidRPr="00A411B3">
        <w:rPr>
          <w:rFonts w:ascii="Arial" w:hAnsi="Arial" w:cs="Arial"/>
        </w:rPr>
        <w:t xml:space="preserve"> that we and </w:t>
      </w:r>
      <w:r w:rsidR="00E343C3" w:rsidRPr="00A411B3">
        <w:rPr>
          <w:rFonts w:ascii="Arial" w:hAnsi="Arial" w:cs="Arial"/>
        </w:rPr>
        <w:t>others</w:t>
      </w:r>
      <w:r w:rsidR="00E34D63" w:rsidRPr="00A411B3">
        <w:rPr>
          <w:rFonts w:ascii="Arial" w:hAnsi="Arial" w:cs="Arial"/>
        </w:rPr>
        <w:t xml:space="preserve"> do not </w:t>
      </w:r>
      <w:r w:rsidR="00E343C3" w:rsidRPr="00A411B3">
        <w:rPr>
          <w:rFonts w:ascii="Arial" w:hAnsi="Arial" w:cs="Arial"/>
        </w:rPr>
        <w:t>recognize</w:t>
      </w:r>
      <w:r w:rsidR="00E34D63" w:rsidRPr="00A411B3">
        <w:rPr>
          <w:rFonts w:ascii="Arial" w:hAnsi="Arial" w:cs="Arial"/>
        </w:rPr>
        <w:t>.</w:t>
      </w:r>
      <w:r w:rsidR="00163366" w:rsidRPr="00A411B3">
        <w:rPr>
          <w:rFonts w:ascii="Arial" w:hAnsi="Arial" w:cs="Arial"/>
        </w:rPr>
        <w:t xml:space="preserve"> </w:t>
      </w:r>
      <w:r w:rsidR="00163366" w:rsidRPr="00A411B3">
        <w:rPr>
          <w:rFonts w:ascii="Arial" w:hAnsi="Arial" w:cs="Arial"/>
        </w:rPr>
        <w:t>The unknown area prevents us to communicate effectively with others because we do not have the opportunities and confidence. In response, the others also do not engage with us or support us to expand our skills. However, I should try my best to reduce that area so I can gain more confidence which will help me communicate better in group settings. (Saxena, 2015).</w:t>
      </w:r>
    </w:p>
    <w:p w14:paraId="330B410B" w14:textId="61697644" w:rsidR="00DE0C97" w:rsidRPr="00A411B3" w:rsidRDefault="00DE0C97" w:rsidP="00A411B3">
      <w:pPr>
        <w:spacing w:line="360" w:lineRule="auto"/>
        <w:jc w:val="both"/>
        <w:rPr>
          <w:rFonts w:ascii="Arial" w:hAnsi="Arial" w:cs="Arial"/>
        </w:rPr>
      </w:pPr>
      <w:r w:rsidRPr="00A411B3">
        <w:rPr>
          <w:rFonts w:ascii="Arial" w:hAnsi="Arial" w:cs="Arial"/>
        </w:rPr>
        <w:t xml:space="preserve">The four sections of the Johari window </w:t>
      </w:r>
      <w:r w:rsidR="00366BFA" w:rsidRPr="00A411B3">
        <w:rPr>
          <w:rFonts w:ascii="Arial" w:hAnsi="Arial" w:cs="Arial"/>
        </w:rPr>
        <w:t xml:space="preserve">represent our personality and </w:t>
      </w:r>
      <w:r w:rsidRPr="00A411B3">
        <w:rPr>
          <w:rFonts w:ascii="Arial" w:hAnsi="Arial" w:cs="Arial"/>
        </w:rPr>
        <w:t xml:space="preserve">need to be combined </w:t>
      </w:r>
      <w:r w:rsidR="00E320D3" w:rsidRPr="00A411B3">
        <w:rPr>
          <w:rFonts w:ascii="Arial" w:hAnsi="Arial" w:cs="Arial"/>
        </w:rPr>
        <w:t xml:space="preserve">so we can </w:t>
      </w:r>
      <w:r w:rsidR="00385664" w:rsidRPr="00A411B3">
        <w:rPr>
          <w:rFonts w:ascii="Arial" w:hAnsi="Arial" w:cs="Arial"/>
        </w:rPr>
        <w:t>develop our</w:t>
      </w:r>
      <w:r w:rsidR="00C95D2C" w:rsidRPr="00A411B3">
        <w:rPr>
          <w:rFonts w:ascii="Arial" w:hAnsi="Arial" w:cs="Arial"/>
        </w:rPr>
        <w:t xml:space="preserve"> </w:t>
      </w:r>
      <w:r w:rsidR="00C91B06" w:rsidRPr="00A411B3">
        <w:rPr>
          <w:rFonts w:ascii="Arial" w:hAnsi="Arial" w:cs="Arial"/>
        </w:rPr>
        <w:t>self-recognition</w:t>
      </w:r>
      <w:r w:rsidR="00E320D3" w:rsidRPr="00A411B3">
        <w:rPr>
          <w:rFonts w:ascii="Arial" w:hAnsi="Arial" w:cs="Arial"/>
        </w:rPr>
        <w:t xml:space="preserve"> </w:t>
      </w:r>
      <w:r w:rsidR="00157A41" w:rsidRPr="00A411B3">
        <w:rPr>
          <w:rFonts w:ascii="Arial" w:hAnsi="Arial" w:cs="Arial"/>
        </w:rPr>
        <w:t xml:space="preserve">and </w:t>
      </w:r>
      <w:r w:rsidR="00385664" w:rsidRPr="00A411B3">
        <w:rPr>
          <w:rFonts w:ascii="Arial" w:hAnsi="Arial" w:cs="Arial"/>
        </w:rPr>
        <w:t>achieve</w:t>
      </w:r>
      <w:r w:rsidR="00157A41" w:rsidRPr="00A411B3">
        <w:rPr>
          <w:rFonts w:ascii="Arial" w:hAnsi="Arial" w:cs="Arial"/>
        </w:rPr>
        <w:t xml:space="preserve"> self-growth.</w:t>
      </w:r>
      <w:r w:rsidR="009D0989" w:rsidRPr="00A411B3">
        <w:rPr>
          <w:rFonts w:ascii="Arial" w:hAnsi="Arial" w:cs="Arial"/>
        </w:rPr>
        <w:t xml:space="preserve"> </w:t>
      </w:r>
    </w:p>
    <w:p w14:paraId="17D5DBCA" w14:textId="77777777" w:rsidR="00E10F2D" w:rsidRPr="00A411B3" w:rsidRDefault="00E10F2D" w:rsidP="00A411B3">
      <w:pPr>
        <w:spacing w:line="360" w:lineRule="auto"/>
        <w:jc w:val="both"/>
        <w:rPr>
          <w:rFonts w:ascii="Arial" w:hAnsi="Arial" w:cs="Arial"/>
        </w:rPr>
      </w:pPr>
    </w:p>
    <w:p w14:paraId="24E9C49B" w14:textId="77777777" w:rsidR="00E10F2D" w:rsidRPr="00A411B3" w:rsidRDefault="00E10F2D" w:rsidP="00A411B3">
      <w:pPr>
        <w:spacing w:line="360" w:lineRule="auto"/>
        <w:jc w:val="both"/>
        <w:rPr>
          <w:rFonts w:ascii="Arial" w:hAnsi="Arial" w:cs="Arial"/>
        </w:rPr>
      </w:pPr>
    </w:p>
    <w:p w14:paraId="7F195120" w14:textId="77777777" w:rsidR="00E27343" w:rsidRPr="00A411B3" w:rsidRDefault="00531C6F" w:rsidP="00A411B3">
      <w:pPr>
        <w:spacing w:line="360" w:lineRule="auto"/>
        <w:jc w:val="both"/>
        <w:rPr>
          <w:rFonts w:ascii="Arial" w:hAnsi="Arial" w:cs="Arial"/>
        </w:rPr>
      </w:pPr>
      <w:r w:rsidRPr="00A411B3">
        <w:rPr>
          <w:rFonts w:ascii="Arial" w:hAnsi="Arial" w:cs="Arial"/>
          <w:noProof/>
        </w:rPr>
        <mc:AlternateContent>
          <mc:Choice Requires="wpg">
            <w:drawing>
              <wp:inline distT="0" distB="0" distL="0" distR="0" wp14:anchorId="0B10A80A" wp14:editId="3E8AA467">
                <wp:extent cx="3781425" cy="2639060"/>
                <wp:effectExtent l="0" t="0" r="9525" b="8890"/>
                <wp:docPr id="3" name="Group 3"/>
                <wp:cNvGraphicFramePr/>
                <a:graphic xmlns:a="http://schemas.openxmlformats.org/drawingml/2006/main">
                  <a:graphicData uri="http://schemas.microsoft.com/office/word/2010/wordprocessingGroup">
                    <wpg:wgp>
                      <wpg:cNvGrpSpPr/>
                      <wpg:grpSpPr>
                        <a:xfrm>
                          <a:off x="0" y="0"/>
                          <a:ext cx="3781425" cy="2639060"/>
                          <a:chOff x="0" y="0"/>
                          <a:chExt cx="3781425" cy="2639060"/>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781425" cy="2295525"/>
                          </a:xfrm>
                          <a:prstGeom prst="rect">
                            <a:avLst/>
                          </a:prstGeom>
                        </pic:spPr>
                      </pic:pic>
                      <wps:wsp>
                        <wps:cNvPr id="2" name="Text Box 2"/>
                        <wps:cNvSpPr txBox="1"/>
                        <wps:spPr>
                          <a:xfrm>
                            <a:off x="0" y="2295525"/>
                            <a:ext cx="3781425" cy="343535"/>
                          </a:xfrm>
                          <a:prstGeom prst="rect">
                            <a:avLst/>
                          </a:prstGeom>
                          <a:solidFill>
                            <a:prstClr val="white"/>
                          </a:solidFill>
                          <a:ln>
                            <a:noFill/>
                          </a:ln>
                        </wps:spPr>
                        <wps:txbx>
                          <w:txbxContent>
                            <w:p w14:paraId="47400ABB" w14:textId="72129D54" w:rsidR="00531C6F" w:rsidRPr="00531C6F" w:rsidRDefault="002776F0" w:rsidP="00531C6F">
                              <w:pPr>
                                <w:rPr>
                                  <w:sz w:val="18"/>
                                  <w:szCs w:val="18"/>
                                </w:rPr>
                              </w:pPr>
                              <w:r>
                                <w:rPr>
                                  <w:sz w:val="18"/>
                                  <w:szCs w:val="18"/>
                                </w:rP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B10A80A" id="Group 3" o:spid="_x0000_s1027" style="width:297.75pt;height:207.8pt;mso-position-horizontal-relative:char;mso-position-vertical-relative:line" coordsize="37814,263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37814;height:2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">
                  <v:imagedata r:id="rId11" o:title=""/>
                </v:shape>
                <v:shape id="Text Box 2" o:spid="_x0000_s1029" type="#_x0000_t202" style="position:absolute;top:22955;width:3781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47400ABB" w14:textId="72129D54" w:rsidR="00531C6F" w:rsidRPr="00531C6F" w:rsidRDefault="002776F0" w:rsidP="00531C6F">
                        <w:pPr>
                          <w:rPr>
                            <w:sz w:val="18"/>
                            <w:szCs w:val="18"/>
                          </w:rPr>
                        </w:pPr>
                        <w:r>
                          <w:rPr>
                            <w:sz w:val="18"/>
                            <w:szCs w:val="18"/>
                          </w:rPr>
                          <w:t>Figure 2</w:t>
                        </w:r>
                      </w:p>
                    </w:txbxContent>
                  </v:textbox>
                </v:shape>
                <w10:anchorlock/>
              </v:group>
            </w:pict>
          </mc:Fallback>
        </mc:AlternateContent>
      </w:r>
      <w:bookmarkStart w:id="4" w:name="_Toc120184956"/>
    </w:p>
    <w:p w14:paraId="7C81D0A4" w14:textId="77777777" w:rsidR="00E27343" w:rsidRPr="00A411B3" w:rsidRDefault="00E27343" w:rsidP="00A411B3">
      <w:pPr>
        <w:spacing w:line="360" w:lineRule="auto"/>
        <w:jc w:val="both"/>
        <w:rPr>
          <w:rFonts w:ascii="Arial" w:hAnsi="Arial" w:cs="Arial"/>
        </w:rPr>
      </w:pPr>
    </w:p>
    <w:p w14:paraId="2D24DF76" w14:textId="77777777" w:rsidR="00E27343" w:rsidRPr="00A411B3" w:rsidRDefault="00E27343" w:rsidP="00A411B3">
      <w:pPr>
        <w:pStyle w:val="Heading2"/>
        <w:spacing w:line="360" w:lineRule="auto"/>
        <w:jc w:val="both"/>
        <w:rPr>
          <w:rFonts w:ascii="Arial" w:hAnsi="Arial" w:cs="Arial"/>
          <w:sz w:val="22"/>
          <w:szCs w:val="22"/>
        </w:rPr>
      </w:pPr>
      <w:bookmarkStart w:id="5" w:name="_Toc120187213"/>
      <w:r w:rsidRPr="00A411B3">
        <w:rPr>
          <w:rFonts w:ascii="Arial" w:hAnsi="Arial" w:cs="Arial"/>
          <w:sz w:val="22"/>
          <w:szCs w:val="22"/>
        </w:rPr>
        <w:t xml:space="preserve">2.3 Honey and Mumford </w:t>
      </w:r>
      <w:r w:rsidR="00B32999" w:rsidRPr="00A411B3">
        <w:rPr>
          <w:rFonts w:ascii="Arial" w:hAnsi="Arial" w:cs="Arial"/>
          <w:sz w:val="22"/>
          <w:szCs w:val="22"/>
        </w:rPr>
        <w:t>Learning style</w:t>
      </w:r>
      <w:bookmarkEnd w:id="5"/>
    </w:p>
    <w:p w14:paraId="125CF1E7" w14:textId="4867D169" w:rsidR="00B32999" w:rsidRPr="00A411B3" w:rsidRDefault="003640B9" w:rsidP="00A411B3">
      <w:pPr>
        <w:spacing w:line="360" w:lineRule="auto"/>
        <w:jc w:val="both"/>
        <w:rPr>
          <w:rFonts w:ascii="Arial" w:hAnsi="Arial" w:cs="Arial"/>
        </w:rPr>
      </w:pPr>
      <w:r w:rsidRPr="00A411B3">
        <w:rPr>
          <w:rFonts w:ascii="Arial" w:hAnsi="Arial" w:cs="Arial"/>
        </w:rPr>
        <w:t xml:space="preserve">The Honey and Mumford learning style is focused </w:t>
      </w:r>
      <w:r w:rsidR="00F81C71" w:rsidRPr="00A411B3">
        <w:rPr>
          <w:rFonts w:ascii="Arial" w:hAnsi="Arial" w:cs="Arial"/>
        </w:rPr>
        <w:t xml:space="preserve">on the different ways that we learn </w:t>
      </w:r>
      <w:r w:rsidR="007E402E" w:rsidRPr="00A411B3">
        <w:rPr>
          <w:rFonts w:ascii="Arial" w:hAnsi="Arial" w:cs="Arial"/>
        </w:rPr>
        <w:t xml:space="preserve">and divides the learners into four </w:t>
      </w:r>
      <w:r w:rsidR="00D70E51" w:rsidRPr="00A411B3">
        <w:rPr>
          <w:rFonts w:ascii="Arial" w:hAnsi="Arial" w:cs="Arial"/>
        </w:rPr>
        <w:t>categories</w:t>
      </w:r>
      <w:r w:rsidR="007E402E" w:rsidRPr="00A411B3">
        <w:rPr>
          <w:rFonts w:ascii="Arial" w:hAnsi="Arial" w:cs="Arial"/>
        </w:rPr>
        <w:t xml:space="preserve">: </w:t>
      </w:r>
      <w:r w:rsidR="00D70E51" w:rsidRPr="00A411B3">
        <w:rPr>
          <w:rFonts w:ascii="Arial" w:hAnsi="Arial" w:cs="Arial"/>
        </w:rPr>
        <w:t>Activists</w:t>
      </w:r>
      <w:r w:rsidR="00D5505C" w:rsidRPr="00A411B3">
        <w:rPr>
          <w:rFonts w:ascii="Arial" w:hAnsi="Arial" w:cs="Arial"/>
        </w:rPr>
        <w:t>, Theorists,</w:t>
      </w:r>
      <w:r w:rsidR="00D007F7" w:rsidRPr="00A411B3">
        <w:rPr>
          <w:rFonts w:ascii="Arial" w:hAnsi="Arial" w:cs="Arial"/>
        </w:rPr>
        <w:t xml:space="preserve"> Pragmatists</w:t>
      </w:r>
      <w:r w:rsidR="00D70E51" w:rsidRPr="00A411B3">
        <w:rPr>
          <w:rFonts w:ascii="Arial" w:hAnsi="Arial" w:cs="Arial"/>
        </w:rPr>
        <w:t>,</w:t>
      </w:r>
      <w:r w:rsidR="00D007F7" w:rsidRPr="00A411B3">
        <w:rPr>
          <w:rFonts w:ascii="Arial" w:hAnsi="Arial" w:cs="Arial"/>
        </w:rPr>
        <w:t xml:space="preserve"> and Reflectors. The </w:t>
      </w:r>
      <w:r w:rsidR="00D70E51" w:rsidRPr="00A411B3">
        <w:rPr>
          <w:rFonts w:ascii="Arial" w:hAnsi="Arial" w:cs="Arial"/>
        </w:rPr>
        <w:t>first</w:t>
      </w:r>
      <w:r w:rsidR="00D007F7" w:rsidRPr="00A411B3">
        <w:rPr>
          <w:rFonts w:ascii="Arial" w:hAnsi="Arial" w:cs="Arial"/>
        </w:rPr>
        <w:t xml:space="preserve"> group performs actions quickly</w:t>
      </w:r>
      <w:r w:rsidR="00AF32FD" w:rsidRPr="00A411B3">
        <w:rPr>
          <w:rFonts w:ascii="Arial" w:hAnsi="Arial" w:cs="Arial"/>
        </w:rPr>
        <w:t xml:space="preserve">, without much thinking and planning. The </w:t>
      </w:r>
      <w:r w:rsidR="009514F2" w:rsidRPr="00A411B3">
        <w:rPr>
          <w:rFonts w:ascii="Arial" w:hAnsi="Arial" w:cs="Arial"/>
        </w:rPr>
        <w:t>Theorists need to absorb the idea first</w:t>
      </w:r>
      <w:r w:rsidR="00870353" w:rsidRPr="00A411B3">
        <w:rPr>
          <w:rFonts w:ascii="Arial" w:hAnsi="Arial" w:cs="Arial"/>
        </w:rPr>
        <w:t>, they use theories</w:t>
      </w:r>
      <w:r w:rsidR="00D27C1E" w:rsidRPr="00A411B3">
        <w:rPr>
          <w:rFonts w:ascii="Arial" w:hAnsi="Arial" w:cs="Arial"/>
        </w:rPr>
        <w:t xml:space="preserve"> and link</w:t>
      </w:r>
      <w:r w:rsidR="00870353" w:rsidRPr="00A411B3">
        <w:rPr>
          <w:rFonts w:ascii="Arial" w:hAnsi="Arial" w:cs="Arial"/>
        </w:rPr>
        <w:t xml:space="preserve"> to</w:t>
      </w:r>
      <w:r w:rsidR="00D70E51" w:rsidRPr="00A411B3">
        <w:rPr>
          <w:rFonts w:ascii="Arial" w:hAnsi="Arial" w:cs="Arial"/>
        </w:rPr>
        <w:t xml:space="preserve"> </w:t>
      </w:r>
      <w:r w:rsidR="00870353" w:rsidRPr="00A411B3">
        <w:rPr>
          <w:rFonts w:ascii="Arial" w:hAnsi="Arial" w:cs="Arial"/>
        </w:rPr>
        <w:t xml:space="preserve">them </w:t>
      </w:r>
      <w:r w:rsidR="00D70E51" w:rsidRPr="00A411B3">
        <w:rPr>
          <w:rFonts w:ascii="Arial" w:hAnsi="Arial" w:cs="Arial"/>
        </w:rPr>
        <w:t xml:space="preserve">to </w:t>
      </w:r>
      <w:r w:rsidR="00870353" w:rsidRPr="00A411B3">
        <w:rPr>
          <w:rFonts w:ascii="Arial" w:hAnsi="Arial" w:cs="Arial"/>
        </w:rPr>
        <w:t>develop the idea</w:t>
      </w:r>
      <w:r w:rsidR="00D27C1E" w:rsidRPr="00A411B3">
        <w:rPr>
          <w:rFonts w:ascii="Arial" w:hAnsi="Arial" w:cs="Arial"/>
        </w:rPr>
        <w:t xml:space="preserve"> of what exactly needs to be done. The </w:t>
      </w:r>
      <w:r w:rsidR="00C41982" w:rsidRPr="00A411B3">
        <w:rPr>
          <w:rFonts w:ascii="Arial" w:hAnsi="Arial" w:cs="Arial"/>
        </w:rPr>
        <w:t xml:space="preserve">third group- </w:t>
      </w:r>
      <w:r w:rsidR="000F5C8E" w:rsidRPr="00A411B3">
        <w:rPr>
          <w:rFonts w:ascii="Arial" w:hAnsi="Arial" w:cs="Arial"/>
        </w:rPr>
        <w:t>Pragmatists</w:t>
      </w:r>
      <w:r w:rsidR="00C41982" w:rsidRPr="00A411B3">
        <w:rPr>
          <w:rFonts w:ascii="Arial" w:hAnsi="Arial" w:cs="Arial"/>
        </w:rPr>
        <w:t xml:space="preserve"> are creative people with </w:t>
      </w:r>
      <w:r w:rsidR="00D70E51" w:rsidRPr="00A411B3">
        <w:rPr>
          <w:rFonts w:ascii="Arial" w:hAnsi="Arial" w:cs="Arial"/>
        </w:rPr>
        <w:t xml:space="preserve">a </w:t>
      </w:r>
      <w:r w:rsidR="00C41982" w:rsidRPr="00A411B3">
        <w:rPr>
          <w:rFonts w:ascii="Arial" w:hAnsi="Arial" w:cs="Arial"/>
        </w:rPr>
        <w:t xml:space="preserve">good imagination who are trying </w:t>
      </w:r>
      <w:r w:rsidR="00E437C7" w:rsidRPr="00A411B3">
        <w:rPr>
          <w:rFonts w:ascii="Arial" w:hAnsi="Arial" w:cs="Arial"/>
        </w:rPr>
        <w:t xml:space="preserve">to bring changes to society. The </w:t>
      </w:r>
      <w:r w:rsidR="00962A55" w:rsidRPr="00A411B3">
        <w:rPr>
          <w:rFonts w:ascii="Arial" w:hAnsi="Arial" w:cs="Arial"/>
        </w:rPr>
        <w:t xml:space="preserve">last group, the reflectors, are using their experience to reflect on the mistakes that have previously been done and seek a better solution by evaluating </w:t>
      </w:r>
      <w:r w:rsidR="00790FED" w:rsidRPr="00A411B3">
        <w:rPr>
          <w:rFonts w:ascii="Arial" w:hAnsi="Arial" w:cs="Arial"/>
        </w:rPr>
        <w:t>and reviewing the situation.</w:t>
      </w:r>
      <w:r w:rsidR="00C67A9C" w:rsidRPr="00A411B3">
        <w:rPr>
          <w:rFonts w:ascii="Arial" w:hAnsi="Arial" w:cs="Arial"/>
        </w:rPr>
        <w:t xml:space="preserve"> (Honey and Mumford, 1989).</w:t>
      </w:r>
      <w:r w:rsidR="00805B9F">
        <w:rPr>
          <w:rFonts w:ascii="Arial" w:hAnsi="Arial" w:cs="Arial"/>
        </w:rPr>
        <w:t xml:space="preserve"> I have discovered </w:t>
      </w:r>
      <w:r w:rsidR="002201C6">
        <w:rPr>
          <w:rFonts w:ascii="Arial" w:hAnsi="Arial" w:cs="Arial"/>
        </w:rPr>
        <w:t>for myself that I am a theorist. However, I will try in the future</w:t>
      </w:r>
      <w:r w:rsidR="00B472E2">
        <w:rPr>
          <w:rFonts w:ascii="Arial" w:hAnsi="Arial" w:cs="Arial"/>
        </w:rPr>
        <w:t xml:space="preserve"> to act more quickly and be more creative, which will benefit my leadership skills.</w:t>
      </w:r>
    </w:p>
    <w:p w14:paraId="3184C800" w14:textId="77777777" w:rsidR="00AA48CE" w:rsidRPr="00A411B3" w:rsidRDefault="00AA48CE" w:rsidP="00A411B3">
      <w:pPr>
        <w:keepNext/>
        <w:keepLines/>
        <w:spacing w:before="200" w:after="0" w:line="360" w:lineRule="auto"/>
        <w:jc w:val="both"/>
        <w:outlineLvl w:val="0"/>
        <w:rPr>
          <w:rFonts w:ascii="Arial" w:hAnsi="Arial" w:cs="Arial"/>
        </w:rPr>
      </w:pPr>
    </w:p>
    <w:p w14:paraId="36B84EE3" w14:textId="0087E66F" w:rsidR="00AA48CE" w:rsidRPr="00A411B3" w:rsidRDefault="00C4302F" w:rsidP="00A411B3">
      <w:pPr>
        <w:pStyle w:val="Heading1"/>
        <w:spacing w:line="360" w:lineRule="auto"/>
        <w:jc w:val="both"/>
        <w:rPr>
          <w:rFonts w:ascii="Arial" w:eastAsia="Arial" w:hAnsi="Arial" w:cs="Arial"/>
          <w:sz w:val="22"/>
          <w:szCs w:val="22"/>
          <w:lang w:val="en-IN" w:eastAsia="en-IN" w:bidi="bn-IN"/>
        </w:rPr>
      </w:pPr>
      <w:bookmarkStart w:id="6" w:name="_Toc120187214"/>
      <w:r w:rsidRPr="00A411B3">
        <w:rPr>
          <w:rFonts w:ascii="Arial" w:eastAsia="Arial" w:hAnsi="Arial" w:cs="Arial"/>
          <w:sz w:val="22"/>
          <w:szCs w:val="22"/>
          <w:lang w:val="en-IN" w:eastAsia="en-IN" w:bidi="bn-IN"/>
        </w:rPr>
        <w:t xml:space="preserve">3. </w:t>
      </w:r>
      <w:r w:rsidR="00AA48CE" w:rsidRPr="00A411B3">
        <w:rPr>
          <w:rFonts w:ascii="Arial" w:eastAsia="Arial" w:hAnsi="Arial" w:cs="Arial"/>
          <w:sz w:val="22"/>
          <w:szCs w:val="22"/>
          <w:lang w:val="en-IN" w:eastAsia="en-IN" w:bidi="bn-IN"/>
        </w:rPr>
        <w:t>Assessing the concepts that</w:t>
      </w:r>
      <w:r w:rsidR="00BD7CBD" w:rsidRPr="00A411B3">
        <w:rPr>
          <w:rFonts w:ascii="Arial" w:eastAsia="Arial" w:hAnsi="Arial" w:cs="Arial"/>
          <w:sz w:val="22"/>
          <w:szCs w:val="22"/>
          <w:lang w:val="en-IN" w:eastAsia="en-IN" w:bidi="bn-IN"/>
        </w:rPr>
        <w:t xml:space="preserve"> I</w:t>
      </w:r>
      <w:r w:rsidR="00AA48CE" w:rsidRPr="00A411B3">
        <w:rPr>
          <w:rFonts w:ascii="Arial" w:eastAsia="Arial" w:hAnsi="Arial" w:cs="Arial"/>
          <w:sz w:val="22"/>
          <w:szCs w:val="22"/>
          <w:lang w:val="en-IN" w:eastAsia="en-IN" w:bidi="bn-IN"/>
        </w:rPr>
        <w:t xml:space="preserve"> </w:t>
      </w:r>
      <w:bookmarkEnd w:id="4"/>
      <w:r w:rsidRPr="00A411B3">
        <w:rPr>
          <w:rFonts w:ascii="Arial" w:eastAsia="Arial" w:hAnsi="Arial" w:cs="Arial"/>
          <w:sz w:val="22"/>
          <w:szCs w:val="22"/>
          <w:lang w:val="en-IN" w:eastAsia="en-IN" w:bidi="bn-IN"/>
        </w:rPr>
        <w:t>have learned</w:t>
      </w:r>
      <w:bookmarkEnd w:id="6"/>
    </w:p>
    <w:p w14:paraId="168F8726" w14:textId="77777777" w:rsidR="006D1656" w:rsidRPr="00A411B3" w:rsidRDefault="00AA48CE" w:rsidP="00A411B3">
      <w:pPr>
        <w:spacing w:before="200" w:after="0" w:line="360" w:lineRule="auto"/>
        <w:jc w:val="both"/>
        <w:rPr>
          <w:rFonts w:ascii="Arial" w:eastAsia="Arial" w:hAnsi="Arial" w:cs="Arial"/>
          <w:lang w:val="en-IN" w:eastAsia="en-IN" w:bidi="bn-IN"/>
        </w:rPr>
      </w:pPr>
      <w:r w:rsidRPr="00AA48CE">
        <w:rPr>
          <w:rFonts w:ascii="Arial" w:eastAsia="Arial" w:hAnsi="Arial" w:cs="Arial"/>
          <w:lang w:val="en-IN" w:eastAsia="en-IN" w:bidi="bn-IN"/>
        </w:rPr>
        <w:t xml:space="preserve">The module has been essential for me to learn different concepts and ideas that are essentially important for gaining employment opportunities in recent times. Training employment opportunities is a serious factor in recent times as the employment market has been initially </w:t>
      </w:r>
      <w:r w:rsidR="004D0EE8" w:rsidRPr="00A411B3">
        <w:rPr>
          <w:rFonts w:ascii="Arial" w:eastAsia="Arial" w:hAnsi="Arial" w:cs="Arial"/>
          <w:lang w:val="en-IN" w:eastAsia="en-IN" w:bidi="bn-IN"/>
        </w:rPr>
        <w:t>competitive,</w:t>
      </w:r>
      <w:r w:rsidRPr="00AA48CE">
        <w:rPr>
          <w:rFonts w:ascii="Arial" w:eastAsia="Arial" w:hAnsi="Arial" w:cs="Arial"/>
          <w:lang w:val="en-IN" w:eastAsia="en-IN" w:bidi="bn-IN"/>
        </w:rPr>
        <w:t xml:space="preserve"> and people of different skills and competencies are </w:t>
      </w:r>
      <w:r w:rsidR="00494B90" w:rsidRPr="00A411B3">
        <w:rPr>
          <w:rFonts w:ascii="Arial" w:eastAsia="Arial" w:hAnsi="Arial" w:cs="Arial"/>
          <w:lang w:val="en-IN" w:eastAsia="en-IN" w:bidi="bn-IN"/>
        </w:rPr>
        <w:t>trying to get hired</w:t>
      </w:r>
      <w:r w:rsidRPr="00AA48CE">
        <w:rPr>
          <w:rFonts w:ascii="Arial" w:eastAsia="Arial" w:hAnsi="Arial" w:cs="Arial"/>
          <w:lang w:val="en-IN" w:eastAsia="en-IN" w:bidi="bn-IN"/>
        </w:rPr>
        <w:t xml:space="preserve">. Moreover, the employment environments and demands are also changing with the implication of radical </w:t>
      </w:r>
      <w:r w:rsidR="00494B90" w:rsidRPr="00A411B3">
        <w:rPr>
          <w:rFonts w:ascii="Arial" w:eastAsia="Arial" w:hAnsi="Arial" w:cs="Arial"/>
          <w:lang w:val="en-IN" w:eastAsia="en-IN" w:bidi="bn-IN"/>
        </w:rPr>
        <w:t>t</w:t>
      </w:r>
      <w:r w:rsidRPr="00AA48CE">
        <w:rPr>
          <w:rFonts w:ascii="Arial" w:eastAsia="Arial" w:hAnsi="Arial" w:cs="Arial"/>
          <w:lang w:val="en-IN" w:eastAsia="en-IN" w:bidi="bn-IN"/>
        </w:rPr>
        <w:t xml:space="preserve">echnology </w:t>
      </w:r>
      <w:r w:rsidR="004508AB" w:rsidRPr="00A411B3">
        <w:rPr>
          <w:rFonts w:ascii="Arial" w:eastAsia="Arial" w:hAnsi="Arial" w:cs="Arial"/>
          <w:lang w:val="en-IN" w:eastAsia="en-IN" w:bidi="bn-IN"/>
        </w:rPr>
        <w:t>i</w:t>
      </w:r>
      <w:r w:rsidRPr="00AA48CE">
        <w:rPr>
          <w:rFonts w:ascii="Arial" w:eastAsia="Arial" w:hAnsi="Arial" w:cs="Arial"/>
          <w:lang w:val="en-IN" w:eastAsia="en-IN" w:bidi="bn-IN"/>
        </w:rPr>
        <w:t xml:space="preserve">mplementation within the job roles. </w:t>
      </w:r>
      <w:r w:rsidR="00494B90" w:rsidRPr="00A411B3">
        <w:rPr>
          <w:rFonts w:ascii="Arial" w:eastAsia="Arial" w:hAnsi="Arial" w:cs="Arial"/>
          <w:lang w:val="en-IN" w:eastAsia="en-IN" w:bidi="bn-IN"/>
        </w:rPr>
        <w:t>Therefore,</w:t>
      </w:r>
      <w:r w:rsidRPr="00AA48CE">
        <w:rPr>
          <w:rFonts w:ascii="Arial" w:eastAsia="Arial" w:hAnsi="Arial" w:cs="Arial"/>
          <w:lang w:val="en-IN" w:eastAsia="en-IN" w:bidi="bn-IN"/>
        </w:rPr>
        <w:t xml:space="preserve"> assessing my personal understanding and learning is crucially important to evaluate my position in the employment market.  </w:t>
      </w:r>
      <w:r w:rsidR="00882827" w:rsidRPr="00A411B3">
        <w:rPr>
          <w:rFonts w:ascii="Arial" w:eastAsia="Arial" w:hAnsi="Arial" w:cs="Arial"/>
          <w:lang w:val="en-IN" w:eastAsia="en-IN" w:bidi="bn-IN"/>
        </w:rPr>
        <w:t>I</w:t>
      </w:r>
      <w:r w:rsidRPr="00AA48CE">
        <w:rPr>
          <w:rFonts w:ascii="Arial" w:eastAsia="Arial" w:hAnsi="Arial" w:cs="Arial"/>
          <w:lang w:val="en-IN" w:eastAsia="en-IN" w:bidi="bn-IN"/>
        </w:rPr>
        <w:t xml:space="preserve">n this study, I have assessed my own knowledge and competencies that I have </w:t>
      </w:r>
      <w:r w:rsidR="00882827" w:rsidRPr="00A411B3">
        <w:rPr>
          <w:rFonts w:ascii="Arial" w:eastAsia="Arial" w:hAnsi="Arial" w:cs="Arial"/>
          <w:lang w:val="en-IN" w:eastAsia="en-IN" w:bidi="bn-IN"/>
        </w:rPr>
        <w:t>learned</w:t>
      </w:r>
      <w:r w:rsidRPr="00AA48CE">
        <w:rPr>
          <w:rFonts w:ascii="Arial" w:eastAsia="Arial" w:hAnsi="Arial" w:cs="Arial"/>
          <w:lang w:val="en-IN" w:eastAsia="en-IN" w:bidi="bn-IN"/>
        </w:rPr>
        <w:t xml:space="preserve"> regarding employment opportunities in the module through Gibb’s model of reflection.</w:t>
      </w:r>
    </w:p>
    <w:p w14:paraId="3EFBEB80" w14:textId="0404D5EE" w:rsidR="00B0309E" w:rsidRPr="00A411B3" w:rsidRDefault="006D1656" w:rsidP="00A411B3">
      <w:pPr>
        <w:pStyle w:val="Heading2"/>
        <w:spacing w:line="360" w:lineRule="auto"/>
        <w:jc w:val="both"/>
        <w:rPr>
          <w:rFonts w:ascii="Arial" w:eastAsia="Arial" w:hAnsi="Arial" w:cs="Arial"/>
          <w:sz w:val="22"/>
          <w:szCs w:val="22"/>
          <w:lang w:val="en-IN" w:eastAsia="en-IN" w:bidi="bn-IN"/>
        </w:rPr>
      </w:pPr>
      <w:bookmarkStart w:id="7" w:name="_Toc120187215"/>
      <w:r w:rsidRPr="00A411B3">
        <w:rPr>
          <w:rFonts w:ascii="Arial" w:eastAsia="Arial" w:hAnsi="Arial" w:cs="Arial"/>
          <w:sz w:val="22"/>
          <w:szCs w:val="22"/>
          <w:lang w:val="en-IN" w:eastAsia="en-IN" w:bidi="bn-IN"/>
        </w:rPr>
        <w:t>3.1</w:t>
      </w:r>
      <w:r w:rsidR="00B0309E" w:rsidRPr="00A411B3">
        <w:rPr>
          <w:rFonts w:ascii="Arial" w:eastAsia="Arial" w:hAnsi="Arial" w:cs="Arial"/>
          <w:sz w:val="22"/>
          <w:szCs w:val="22"/>
          <w:lang w:val="en-IN" w:eastAsia="en-IN" w:bidi="bn-IN"/>
        </w:rPr>
        <w:t>Gibbs Reflective model</w:t>
      </w:r>
      <w:bookmarkEnd w:id="7"/>
    </w:p>
    <w:p w14:paraId="6D96B191" w14:textId="2FD1A565" w:rsidR="00A164B6" w:rsidRDefault="008A7665" w:rsidP="00A164B6">
      <w:pPr>
        <w:spacing w:line="360" w:lineRule="auto"/>
        <w:jc w:val="both"/>
        <w:rPr>
          <w:rFonts w:ascii="Arial" w:hAnsi="Arial" w:cs="Arial"/>
          <w:b/>
          <w:lang w:val="en-IN"/>
        </w:rPr>
      </w:pPr>
      <w:r w:rsidRPr="00A411B3">
        <w:rPr>
          <w:rFonts w:ascii="Arial" w:eastAsia="Arial" w:hAnsi="Arial" w:cs="Arial"/>
          <w:noProof/>
          <w:lang w:val="en-IN" w:eastAsia="en-IN" w:bidi="bn-IN"/>
        </w:rPr>
        <w:drawing>
          <wp:inline distT="114300" distB="114300" distL="114300" distR="114300" wp14:anchorId="517A532B" wp14:editId="5CD56D24">
            <wp:extent cx="3895725" cy="3362325"/>
            <wp:effectExtent l="0" t="0" r="0" b="0"/>
            <wp:docPr id="4"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Diagram&#10;&#10;Description automatically generated"/>
                    <pic:cNvPicPr/>
                  </pic:nvPicPr>
                  <pic:blipFill>
                    <a:blip r:embed="rId12"/>
                    <a:stretch>
                      <a:fillRect/>
                    </a:stretch>
                  </pic:blipFill>
                  <pic:spPr>
                    <a:xfrm>
                      <a:off x="0" y="0"/>
                      <a:ext cx="3895725" cy="3362325"/>
                    </a:xfrm>
                    <a:prstGeom prst="rect">
                      <a:avLst/>
                    </a:prstGeom>
                  </pic:spPr>
                </pic:pic>
              </a:graphicData>
            </a:graphic>
          </wp:inline>
        </w:drawing>
      </w:r>
    </w:p>
    <w:p w14:paraId="38B890FE" w14:textId="77777777" w:rsidR="000427BA" w:rsidRDefault="000427BA" w:rsidP="00A164B6">
      <w:pPr>
        <w:spacing w:line="360" w:lineRule="auto"/>
        <w:jc w:val="both"/>
        <w:rPr>
          <w:rFonts w:ascii="Arial" w:hAnsi="Arial" w:cs="Arial"/>
          <w:b/>
          <w:lang w:val="en-IN"/>
        </w:rPr>
      </w:pPr>
    </w:p>
    <w:p w14:paraId="2855930A" w14:textId="70FCDDB0" w:rsidR="00A164B6" w:rsidRDefault="000427BA" w:rsidP="00A164B6">
      <w:pPr>
        <w:spacing w:line="360" w:lineRule="auto"/>
        <w:jc w:val="both"/>
        <w:rPr>
          <w:rFonts w:ascii="Arial" w:hAnsi="Arial" w:cs="Arial"/>
        </w:rPr>
      </w:pPr>
      <w:r>
        <w:rPr>
          <w:rFonts w:ascii="Arial" w:hAnsi="Arial" w:cs="Arial"/>
          <w:b/>
          <w:lang w:val="en-IN"/>
        </w:rPr>
        <w:t xml:space="preserve">Figure </w:t>
      </w:r>
      <w:r w:rsidR="002776F0">
        <w:rPr>
          <w:rFonts w:ascii="Arial" w:hAnsi="Arial" w:cs="Arial"/>
          <w:b/>
          <w:lang w:val="en-IN"/>
        </w:rPr>
        <w:t>3</w:t>
      </w:r>
      <w:r w:rsidR="005233B8" w:rsidRPr="00A411B3">
        <w:rPr>
          <w:rFonts w:ascii="Arial" w:hAnsi="Arial" w:cs="Arial"/>
          <w:b/>
          <w:lang w:val="en-IN"/>
        </w:rPr>
        <w:t xml:space="preserve">: Gibb’s </w:t>
      </w:r>
      <w:r w:rsidR="00FB7A65">
        <w:rPr>
          <w:rFonts w:ascii="Arial" w:hAnsi="Arial" w:cs="Arial"/>
          <w:b/>
          <w:lang w:val="en-IN"/>
        </w:rPr>
        <w:t xml:space="preserve">model of </w:t>
      </w:r>
      <w:r w:rsidR="005233B8" w:rsidRPr="00A411B3">
        <w:rPr>
          <w:rFonts w:ascii="Arial" w:hAnsi="Arial" w:cs="Arial"/>
          <w:b/>
          <w:lang w:val="en-IN"/>
        </w:rPr>
        <w:t xml:space="preserve">reflection   </w:t>
      </w:r>
    </w:p>
    <w:p w14:paraId="12D31B35" w14:textId="77777777" w:rsidR="00A164B6" w:rsidRDefault="00A164B6" w:rsidP="00A164B6">
      <w:pPr>
        <w:spacing w:line="360" w:lineRule="auto"/>
        <w:jc w:val="both"/>
        <w:rPr>
          <w:rFonts w:ascii="Arial" w:hAnsi="Arial" w:cs="Arial"/>
        </w:rPr>
      </w:pPr>
    </w:p>
    <w:p w14:paraId="0854BD32" w14:textId="75F6A98A" w:rsidR="0036389A" w:rsidRPr="00A164B6" w:rsidRDefault="005233B8" w:rsidP="00A164B6">
      <w:pPr>
        <w:spacing w:line="360" w:lineRule="auto"/>
        <w:jc w:val="both"/>
        <w:rPr>
          <w:rFonts w:ascii="Arial" w:hAnsi="Arial" w:cs="Arial"/>
        </w:rPr>
      </w:pPr>
      <w:r w:rsidRPr="005233B8">
        <w:rPr>
          <w:rFonts w:ascii="Arial" w:hAnsi="Arial" w:cs="Arial"/>
          <w:b/>
          <w:lang w:val="en-IN"/>
        </w:rPr>
        <w:t>Source:</w:t>
      </w:r>
      <w:r w:rsidR="00A164B6">
        <w:rPr>
          <w:rFonts w:ascii="Arial" w:hAnsi="Arial" w:cs="Arial"/>
          <w:b/>
          <w:lang w:val="en-IN"/>
        </w:rPr>
        <w:t>(</w:t>
      </w:r>
      <w:r w:rsidRPr="005233B8">
        <w:rPr>
          <w:rFonts w:ascii="Arial" w:hAnsi="Arial" w:cs="Arial"/>
          <w:b/>
          <w:lang w:val="en-IN"/>
        </w:rPr>
        <w:t xml:space="preserve"> </w:t>
      </w:r>
      <w:proofErr w:type="spellStart"/>
      <w:r w:rsidRPr="005233B8">
        <w:rPr>
          <w:rFonts w:ascii="Arial" w:hAnsi="Arial" w:cs="Arial"/>
          <w:b/>
          <w:lang w:val="en-IN"/>
        </w:rPr>
        <w:t>Adeani</w:t>
      </w:r>
      <w:proofErr w:type="spellEnd"/>
      <w:r w:rsidRPr="005233B8">
        <w:rPr>
          <w:rFonts w:ascii="Arial" w:hAnsi="Arial" w:cs="Arial"/>
          <w:b/>
          <w:lang w:val="en-IN"/>
        </w:rPr>
        <w:t xml:space="preserve"> </w:t>
      </w:r>
      <w:r w:rsidRPr="005233B8">
        <w:rPr>
          <w:rFonts w:ascii="Arial" w:hAnsi="Arial" w:cs="Arial"/>
          <w:b/>
          <w:i/>
          <w:iCs/>
          <w:lang w:val="en-IN"/>
        </w:rPr>
        <w:t xml:space="preserve">et al., </w:t>
      </w:r>
      <w:r w:rsidRPr="005233B8">
        <w:rPr>
          <w:rFonts w:ascii="Arial" w:hAnsi="Arial" w:cs="Arial"/>
          <w:b/>
          <w:lang w:val="en-IN"/>
        </w:rPr>
        <w:t>2020</w:t>
      </w:r>
      <w:r w:rsidR="00A164B6">
        <w:rPr>
          <w:rFonts w:ascii="Arial" w:hAnsi="Arial" w:cs="Arial"/>
          <w:b/>
          <w:lang w:val="en-IN"/>
        </w:rPr>
        <w:t>)</w:t>
      </w:r>
    </w:p>
    <w:p w14:paraId="1B9B2679" w14:textId="77777777" w:rsidR="00FB7A65" w:rsidRDefault="00FB7A65" w:rsidP="0036389A">
      <w:pPr>
        <w:spacing w:before="200" w:line="360" w:lineRule="auto"/>
        <w:jc w:val="both"/>
        <w:rPr>
          <w:rFonts w:ascii="Arial" w:hAnsi="Arial" w:cs="Arial"/>
          <w:b/>
          <w:lang w:val="en-IN"/>
        </w:rPr>
      </w:pPr>
    </w:p>
    <w:p w14:paraId="763A6083" w14:textId="77777777" w:rsidR="00FB7A65" w:rsidRDefault="00FB7A65" w:rsidP="0036389A">
      <w:pPr>
        <w:spacing w:before="200" w:line="360" w:lineRule="auto"/>
        <w:jc w:val="both"/>
        <w:rPr>
          <w:rFonts w:ascii="Arial" w:hAnsi="Arial" w:cs="Arial"/>
          <w:b/>
          <w:lang w:val="en-IN"/>
        </w:rPr>
      </w:pPr>
    </w:p>
    <w:p w14:paraId="203449C2" w14:textId="3A5274B9" w:rsidR="0071101B" w:rsidRPr="00DC448C" w:rsidRDefault="00B0309E" w:rsidP="00DC448C">
      <w:pPr>
        <w:pStyle w:val="Heading3"/>
      </w:pPr>
      <w:bookmarkStart w:id="8" w:name="_Toc120187216"/>
      <w:r w:rsidRPr="00DC448C">
        <w:t>3.1</w:t>
      </w:r>
      <w:r w:rsidR="00C4302F" w:rsidRPr="00DC448C">
        <w:t>.1</w:t>
      </w:r>
      <w:r w:rsidRPr="00DC448C">
        <w:t xml:space="preserve"> </w:t>
      </w:r>
      <w:r w:rsidR="00732970" w:rsidRPr="00DC448C">
        <w:t>Description</w:t>
      </w:r>
      <w:bookmarkEnd w:id="8"/>
    </w:p>
    <w:p w14:paraId="2BF42EA4" w14:textId="51D2509C" w:rsidR="00732970" w:rsidRPr="00A411B3" w:rsidRDefault="008F3536" w:rsidP="00A411B3">
      <w:pPr>
        <w:spacing w:before="200" w:line="360" w:lineRule="auto"/>
        <w:jc w:val="both"/>
        <w:rPr>
          <w:rFonts w:ascii="Arial" w:hAnsi="Arial" w:cs="Arial"/>
          <w:bCs/>
          <w:lang w:val="en-IN"/>
        </w:rPr>
      </w:pPr>
      <w:r w:rsidRPr="00A411B3">
        <w:rPr>
          <w:rFonts w:ascii="Arial" w:hAnsi="Arial" w:cs="Arial"/>
          <w:bCs/>
          <w:lang w:val="en-IN"/>
        </w:rPr>
        <w:t xml:space="preserve">Graham Gibbs developed a reflection model in </w:t>
      </w:r>
      <w:r w:rsidR="0079000C" w:rsidRPr="00A411B3">
        <w:rPr>
          <w:rFonts w:ascii="Arial" w:hAnsi="Arial" w:cs="Arial"/>
          <w:bCs/>
          <w:lang w:val="en-IN"/>
        </w:rPr>
        <w:t xml:space="preserve">1988 </w:t>
      </w:r>
      <w:r w:rsidR="005A13BC" w:rsidRPr="00A411B3">
        <w:rPr>
          <w:rFonts w:ascii="Arial" w:hAnsi="Arial" w:cs="Arial"/>
          <w:bCs/>
          <w:lang w:val="en-IN"/>
        </w:rPr>
        <w:t>which teaches us how to learn by experience. The model consists of si</w:t>
      </w:r>
      <w:r w:rsidR="002F27F4" w:rsidRPr="00A411B3">
        <w:rPr>
          <w:rFonts w:ascii="Arial" w:hAnsi="Arial" w:cs="Arial"/>
          <w:bCs/>
          <w:lang w:val="en-IN"/>
        </w:rPr>
        <w:t>x stages</w:t>
      </w:r>
      <w:r w:rsidR="00B46B6E" w:rsidRPr="00A411B3">
        <w:rPr>
          <w:rFonts w:ascii="Arial" w:hAnsi="Arial" w:cs="Arial"/>
          <w:bCs/>
          <w:lang w:val="en-IN"/>
        </w:rPr>
        <w:t xml:space="preserve"> </w:t>
      </w:r>
      <w:r w:rsidR="004614E3" w:rsidRPr="00A411B3">
        <w:rPr>
          <w:rFonts w:ascii="Arial" w:hAnsi="Arial" w:cs="Arial"/>
          <w:bCs/>
          <w:lang w:val="en-IN"/>
        </w:rPr>
        <w:t xml:space="preserve">which are </w:t>
      </w:r>
      <w:r w:rsidR="00EB6FDB" w:rsidRPr="00A411B3">
        <w:rPr>
          <w:rFonts w:ascii="Arial" w:hAnsi="Arial" w:cs="Arial"/>
          <w:bCs/>
          <w:lang w:val="en-IN"/>
        </w:rPr>
        <w:t>essential</w:t>
      </w:r>
      <w:r w:rsidR="004614E3" w:rsidRPr="00A411B3">
        <w:rPr>
          <w:rFonts w:ascii="Arial" w:hAnsi="Arial" w:cs="Arial"/>
          <w:bCs/>
          <w:lang w:val="en-IN"/>
        </w:rPr>
        <w:t xml:space="preserve"> to reflect on</w:t>
      </w:r>
      <w:r w:rsidR="00EB6FDB" w:rsidRPr="00A411B3">
        <w:rPr>
          <w:rFonts w:ascii="Arial" w:hAnsi="Arial" w:cs="Arial"/>
          <w:bCs/>
          <w:lang w:val="en-IN"/>
        </w:rPr>
        <w:t xml:space="preserve"> so we can improve our learning</w:t>
      </w:r>
      <w:r w:rsidR="00015081" w:rsidRPr="00A411B3">
        <w:rPr>
          <w:rFonts w:ascii="Arial" w:hAnsi="Arial" w:cs="Arial"/>
          <w:bCs/>
          <w:lang w:val="en-IN"/>
        </w:rPr>
        <w:t xml:space="preserve">. Gibbs cycle needs to be implemented in each care facility </w:t>
      </w:r>
      <w:r w:rsidR="0027304D" w:rsidRPr="00A411B3">
        <w:rPr>
          <w:rFonts w:ascii="Arial" w:hAnsi="Arial" w:cs="Arial"/>
          <w:bCs/>
          <w:lang w:val="en-IN"/>
        </w:rPr>
        <w:t xml:space="preserve">to help employees explore the situations deeply </w:t>
      </w:r>
      <w:r w:rsidR="00C83F1E" w:rsidRPr="00A411B3">
        <w:rPr>
          <w:rFonts w:ascii="Arial" w:hAnsi="Arial" w:cs="Arial"/>
          <w:bCs/>
          <w:lang w:val="en-IN"/>
        </w:rPr>
        <w:t xml:space="preserve">and is an excellent tool </w:t>
      </w:r>
      <w:r w:rsidR="00461637" w:rsidRPr="00A411B3">
        <w:rPr>
          <w:rFonts w:ascii="Arial" w:hAnsi="Arial" w:cs="Arial"/>
          <w:bCs/>
          <w:lang w:val="en-IN"/>
        </w:rPr>
        <w:t>in the health care sphere</w:t>
      </w:r>
      <w:r w:rsidR="00266B52" w:rsidRPr="00A411B3">
        <w:rPr>
          <w:rFonts w:ascii="Arial" w:hAnsi="Arial" w:cs="Arial"/>
          <w:bCs/>
          <w:lang w:val="en-IN"/>
        </w:rPr>
        <w:t xml:space="preserve"> because it helps to describe the event, think of our feelings </w:t>
      </w:r>
      <w:r w:rsidR="004C0938" w:rsidRPr="00A411B3">
        <w:rPr>
          <w:rFonts w:ascii="Arial" w:hAnsi="Arial" w:cs="Arial"/>
          <w:bCs/>
          <w:lang w:val="en-IN"/>
        </w:rPr>
        <w:t xml:space="preserve">and emotion that have provoked the outcome, </w:t>
      </w:r>
      <w:proofErr w:type="gramStart"/>
      <w:r w:rsidR="004C0938" w:rsidRPr="00A411B3">
        <w:rPr>
          <w:rFonts w:ascii="Arial" w:hAnsi="Arial" w:cs="Arial"/>
          <w:bCs/>
          <w:lang w:val="en-IN"/>
        </w:rPr>
        <w:t>evaluate</w:t>
      </w:r>
      <w:proofErr w:type="gramEnd"/>
      <w:r w:rsidR="004C0938" w:rsidRPr="00A411B3">
        <w:rPr>
          <w:rFonts w:ascii="Arial" w:hAnsi="Arial" w:cs="Arial"/>
          <w:bCs/>
          <w:lang w:val="en-IN"/>
        </w:rPr>
        <w:t xml:space="preserve"> and </w:t>
      </w:r>
      <w:proofErr w:type="spellStart"/>
      <w:r w:rsidR="00B0309E" w:rsidRPr="00A411B3">
        <w:rPr>
          <w:rFonts w:ascii="Arial" w:hAnsi="Arial" w:cs="Arial"/>
          <w:bCs/>
          <w:lang w:val="en-IN"/>
        </w:rPr>
        <w:t>analyzes</w:t>
      </w:r>
      <w:proofErr w:type="spellEnd"/>
      <w:r w:rsidR="00E33ACB" w:rsidRPr="00A411B3">
        <w:rPr>
          <w:rFonts w:ascii="Arial" w:hAnsi="Arial" w:cs="Arial"/>
          <w:bCs/>
          <w:lang w:val="en-IN"/>
        </w:rPr>
        <w:t xml:space="preserve"> we can get an inside view of the situation. At the end</w:t>
      </w:r>
      <w:r w:rsidR="00BB50C9" w:rsidRPr="00A411B3">
        <w:rPr>
          <w:rFonts w:ascii="Arial" w:hAnsi="Arial" w:cs="Arial"/>
          <w:bCs/>
          <w:lang w:val="en-IN"/>
        </w:rPr>
        <w:t>,</w:t>
      </w:r>
      <w:r w:rsidR="00B0309E" w:rsidRPr="00A411B3">
        <w:rPr>
          <w:rFonts w:ascii="Arial" w:hAnsi="Arial" w:cs="Arial"/>
          <w:bCs/>
          <w:lang w:val="en-IN"/>
        </w:rPr>
        <w:t xml:space="preserve"> </w:t>
      </w:r>
      <w:r w:rsidR="00E33ACB" w:rsidRPr="00A411B3">
        <w:rPr>
          <w:rFonts w:ascii="Arial" w:hAnsi="Arial" w:cs="Arial"/>
          <w:bCs/>
          <w:lang w:val="en-IN"/>
        </w:rPr>
        <w:t xml:space="preserve">it </w:t>
      </w:r>
      <w:r w:rsidR="00BB50C9" w:rsidRPr="00A411B3">
        <w:rPr>
          <w:rFonts w:ascii="Arial" w:hAnsi="Arial" w:cs="Arial"/>
          <w:bCs/>
          <w:lang w:val="en-IN"/>
        </w:rPr>
        <w:t>helps</w:t>
      </w:r>
      <w:r w:rsidR="00E33ACB" w:rsidRPr="00A411B3">
        <w:rPr>
          <w:rFonts w:ascii="Arial" w:hAnsi="Arial" w:cs="Arial"/>
          <w:bCs/>
          <w:lang w:val="en-IN"/>
        </w:rPr>
        <w:t xml:space="preserve"> us to build a proper action plan</w:t>
      </w:r>
      <w:r w:rsidR="00BB50C9" w:rsidRPr="00A411B3">
        <w:rPr>
          <w:rFonts w:ascii="Arial" w:hAnsi="Arial" w:cs="Arial"/>
          <w:bCs/>
          <w:lang w:val="en-IN"/>
        </w:rPr>
        <w:t>, regarding the positive or negative experience, which can address a common situation in the future.</w:t>
      </w:r>
    </w:p>
    <w:p w14:paraId="3E0EC669" w14:textId="1E250DE2" w:rsidR="0071101B" w:rsidRPr="001F2319" w:rsidRDefault="00B0309E" w:rsidP="001F2319">
      <w:pPr>
        <w:pStyle w:val="Heading3"/>
      </w:pPr>
      <w:bookmarkStart w:id="9" w:name="_Toc120187217"/>
      <w:r w:rsidRPr="001F2319">
        <w:t>3.</w:t>
      </w:r>
      <w:r w:rsidR="00C4302F" w:rsidRPr="001F2319">
        <w:t>1.</w:t>
      </w:r>
      <w:r w:rsidRPr="001F2319">
        <w:t xml:space="preserve">2 </w:t>
      </w:r>
      <w:r w:rsidR="0071101B" w:rsidRPr="001F2319">
        <w:t>Feeling</w:t>
      </w:r>
      <w:bookmarkEnd w:id="9"/>
    </w:p>
    <w:p w14:paraId="57DE8807" w14:textId="727F9DB4" w:rsidR="0071101B" w:rsidRPr="0071101B" w:rsidRDefault="0071101B" w:rsidP="00A411B3">
      <w:pPr>
        <w:spacing w:before="200" w:line="360" w:lineRule="auto"/>
        <w:jc w:val="both"/>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Before getting enrolled on this module, I felt very less confident regarding my employment opportunity. I could not understand what I had to do to improve my career and </w:t>
      </w:r>
      <w:r w:rsidR="00B0309E" w:rsidRPr="00A411B3">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maximize</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my career opportunity in </w:t>
      </w:r>
      <w:r w:rsidR="00B0309E" w:rsidRPr="00A411B3">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future. Moreover, I did not understand my own career goal and could not find what skills and competencies I should have focused on for increasing my employment opportunities in </w:t>
      </w:r>
      <w:r w:rsidR="00B0309E" w:rsidRPr="00A411B3">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the </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future. However, after finishing this module and the lectures of the week I have understood the aspects that are needed for getting employed in recent times. The sessions within the module have been essentially important as well as suggestions of the different psychometric tests and tools so I can understand the different factors which have led me to feel confident regarding my future.</w:t>
      </w:r>
    </w:p>
    <w:p w14:paraId="0F15653D" w14:textId="202F3FD1" w:rsidR="0071101B" w:rsidRPr="001F2319" w:rsidRDefault="00B0309E" w:rsidP="001F2319">
      <w:pPr>
        <w:pStyle w:val="Heading3"/>
      </w:pPr>
      <w:bookmarkStart w:id="10" w:name="_Toc120187218"/>
      <w:r w:rsidRPr="001F2319">
        <w:t>3.</w:t>
      </w:r>
      <w:r w:rsidR="00C4302F" w:rsidRPr="001F2319">
        <w:t>1.</w:t>
      </w:r>
      <w:r w:rsidRPr="001F2319">
        <w:t xml:space="preserve">3 </w:t>
      </w:r>
      <w:r w:rsidR="0071101B" w:rsidRPr="001F2319">
        <w:t>Evaluation</w:t>
      </w:r>
      <w:bookmarkEnd w:id="10"/>
    </w:p>
    <w:p w14:paraId="42D98FD4" w14:textId="407E061D" w:rsidR="0071101B" w:rsidRPr="0071101B" w:rsidRDefault="0071101B" w:rsidP="00A411B3">
      <w:pPr>
        <w:spacing w:before="200" w:line="360" w:lineRule="auto"/>
        <w:jc w:val="both"/>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By evaluating the different module learning I have understood that competencies such as</w:t>
      </w:r>
      <w:r w:rsidR="009927B2">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adaptability and managing the different dynamic situations</w:t>
      </w:r>
      <w:r w:rsidR="000F53B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also critical thinking</w:t>
      </w:r>
      <w:r w:rsidR="00FB1398">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within the workplace</w:t>
      </w:r>
      <w:r w:rsidR="000F53B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00FB1398">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are</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essentially important in recent times for gaining career opportunities. Moreover, I have understood that creating the essential brand personality is also </w:t>
      </w:r>
      <w:r w:rsidR="00D70DA4">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valuable</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through social media for gaining the attention of employers. </w:t>
      </w:r>
      <w:r w:rsidR="0091446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aximizing the different competencies is also </w:t>
      </w:r>
      <w:proofErr w:type="gramStart"/>
      <w:r w:rsidR="0091446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w:t>
      </w:r>
      <w:proofErr w:type="gramEnd"/>
      <w:r w:rsidR="0091446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useful </w:t>
      </w:r>
      <w:r w:rsidR="00967205"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evidence for</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gaining employment chances.</w:t>
      </w:r>
    </w:p>
    <w:p w14:paraId="2F6F9A79" w14:textId="2AC9C536" w:rsidR="0071101B" w:rsidRPr="001F2319" w:rsidRDefault="00B0309E" w:rsidP="001F2319">
      <w:pPr>
        <w:pStyle w:val="Heading3"/>
      </w:pPr>
      <w:bookmarkStart w:id="11" w:name="_Toc120187219"/>
      <w:r w:rsidRPr="001F2319">
        <w:t>3.</w:t>
      </w:r>
      <w:r w:rsidR="00C4302F" w:rsidRPr="001F2319">
        <w:t>1.</w:t>
      </w:r>
      <w:r w:rsidRPr="001F2319">
        <w:t xml:space="preserve">4 </w:t>
      </w:r>
      <w:r w:rsidR="0071101B" w:rsidRPr="001F2319">
        <w:t>Analysis</w:t>
      </w:r>
      <w:bookmarkEnd w:id="11"/>
    </w:p>
    <w:p w14:paraId="6785E15B" w14:textId="0FCC050E" w:rsidR="0071101B" w:rsidRPr="0071101B" w:rsidRDefault="0071101B" w:rsidP="00A411B3">
      <w:pPr>
        <w:spacing w:before="200" w:line="360" w:lineRule="auto"/>
        <w:jc w:val="both"/>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As per the analysis, I have understood that effective communication skills are essential in recent times. Moreover, I have understood that focusing on a problem-solving attitude is also important for maintaining employment opportunities. As both of the </w:t>
      </w:r>
      <w:r w:rsidR="0091446B"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skills </w:t>
      </w:r>
      <w:r w:rsidR="0091446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are</w:t>
      </w:r>
      <w:r w:rsidR="00FD5808">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B313FA">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principal</w:t>
      </w:r>
      <w:r w:rsidR="003152C5">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to </w:t>
      </w:r>
      <w:r w:rsidR="00B313FA">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developing</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my own personal effectiveness by </w:t>
      </w:r>
      <w:r w:rsidR="00056409">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focusing on</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the strength and </w:t>
      </w:r>
      <w:proofErr w:type="gramStart"/>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weaknesses ,</w:t>
      </w:r>
      <w:proofErr w:type="gramEnd"/>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 should </w:t>
      </w:r>
      <w:r w:rsidR="00F33AD7">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reflect</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on those</w:t>
      </w:r>
      <w:r w:rsidRPr="0071101B">
        <w:rPr>
          <w:rFonts w:ascii="Arial" w:hAnsi="Arial" w:cs="Arial"/>
          <w:b/>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71101B">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two factors.</w:t>
      </w:r>
    </w:p>
    <w:p w14:paraId="16235241" w14:textId="1603A3B3" w:rsidR="0071101B" w:rsidRPr="001F2319" w:rsidRDefault="00B0309E" w:rsidP="001F2319">
      <w:pPr>
        <w:pStyle w:val="Heading3"/>
      </w:pPr>
      <w:bookmarkStart w:id="12" w:name="_Toc120187220"/>
      <w:r w:rsidRPr="001F2319">
        <w:t>3.</w:t>
      </w:r>
      <w:r w:rsidR="00C4302F" w:rsidRPr="001F2319">
        <w:t>1.</w:t>
      </w:r>
      <w:r w:rsidRPr="001F2319">
        <w:t xml:space="preserve">5 </w:t>
      </w:r>
      <w:r w:rsidR="006F5F7B" w:rsidRPr="001F2319">
        <w:t>Conclusion</w:t>
      </w:r>
      <w:bookmarkEnd w:id="12"/>
    </w:p>
    <w:p w14:paraId="02A0C51C" w14:textId="771C45AF" w:rsidR="0028328D" w:rsidRPr="0028328D" w:rsidRDefault="0028328D" w:rsidP="00A411B3">
      <w:pPr>
        <w:spacing w:before="200" w:after="0" w:line="360" w:lineRule="auto"/>
        <w:jc w:val="both"/>
        <w:rPr>
          <w:rFonts w:ascii="Arial" w:eastAsia="Arial" w:hAnsi="Arial" w:cs="Arial"/>
          <w:lang w:val="en-IN" w:eastAsia="en-IN" w:bidi="bn-IN"/>
        </w:rPr>
      </w:pPr>
      <w:r w:rsidRPr="0028328D">
        <w:rPr>
          <w:rFonts w:ascii="Arial" w:eastAsia="Arial" w:hAnsi="Arial" w:cs="Arial"/>
          <w:lang w:val="en-IN" w:eastAsia="en-IN" w:bidi="bn-IN"/>
        </w:rPr>
        <w:t xml:space="preserve">In conclusion, it can be discussed that career opportunities are essentially important in recent times to focus on by </w:t>
      </w:r>
      <w:proofErr w:type="spellStart"/>
      <w:r w:rsidR="005814AD" w:rsidRPr="00A411B3">
        <w:rPr>
          <w:rFonts w:ascii="Arial" w:eastAsia="Arial" w:hAnsi="Arial" w:cs="Arial"/>
          <w:lang w:val="en-IN" w:eastAsia="en-IN" w:bidi="bn-IN"/>
        </w:rPr>
        <w:t>analyzing</w:t>
      </w:r>
      <w:proofErr w:type="spellEnd"/>
      <w:r w:rsidR="005814AD" w:rsidRPr="00A411B3">
        <w:rPr>
          <w:rFonts w:ascii="Arial" w:eastAsia="Arial" w:hAnsi="Arial" w:cs="Arial"/>
          <w:lang w:val="en-IN" w:eastAsia="en-IN" w:bidi="bn-IN"/>
        </w:rPr>
        <w:t xml:space="preserve"> effectiveness</w:t>
      </w:r>
      <w:r w:rsidRPr="0028328D">
        <w:rPr>
          <w:rFonts w:ascii="Arial" w:eastAsia="Arial" w:hAnsi="Arial" w:cs="Arial"/>
          <w:lang w:val="en-IN" w:eastAsia="en-IN" w:bidi="bn-IN"/>
        </w:rPr>
        <w:t>. I have understood that I should focus on improving my communication</w:t>
      </w:r>
      <w:r w:rsidR="00967205">
        <w:rPr>
          <w:rFonts w:ascii="Arial" w:eastAsia="Arial" w:hAnsi="Arial" w:cs="Arial"/>
          <w:lang w:val="en-IN" w:eastAsia="en-IN" w:bidi="bn-IN"/>
        </w:rPr>
        <w:t xml:space="preserve">, </w:t>
      </w:r>
      <w:r w:rsidRPr="0028328D">
        <w:rPr>
          <w:rFonts w:ascii="Arial" w:eastAsia="Arial" w:hAnsi="Arial" w:cs="Arial"/>
          <w:lang w:val="en-IN" w:eastAsia="en-IN" w:bidi="bn-IN"/>
        </w:rPr>
        <w:t>problem-solving skills</w:t>
      </w:r>
      <w:r w:rsidR="00134950">
        <w:rPr>
          <w:rFonts w:ascii="Arial" w:eastAsia="Arial" w:hAnsi="Arial" w:cs="Arial"/>
          <w:lang w:val="en-IN" w:eastAsia="en-IN" w:bidi="bn-IN"/>
        </w:rPr>
        <w:t xml:space="preserve"> and leadership skills</w:t>
      </w:r>
      <w:r w:rsidRPr="0028328D">
        <w:rPr>
          <w:rFonts w:ascii="Arial" w:eastAsia="Arial" w:hAnsi="Arial" w:cs="Arial"/>
          <w:lang w:val="en-IN" w:eastAsia="en-IN" w:bidi="bn-IN"/>
        </w:rPr>
        <w:t xml:space="preserve"> in </w:t>
      </w:r>
      <w:r w:rsidR="005814AD" w:rsidRPr="00A411B3">
        <w:rPr>
          <w:rFonts w:ascii="Arial" w:eastAsia="Arial" w:hAnsi="Arial" w:cs="Arial"/>
          <w:lang w:val="en-IN" w:eastAsia="en-IN" w:bidi="bn-IN"/>
        </w:rPr>
        <w:t xml:space="preserve">the </w:t>
      </w:r>
      <w:r w:rsidRPr="0028328D">
        <w:rPr>
          <w:rFonts w:ascii="Arial" w:eastAsia="Arial" w:hAnsi="Arial" w:cs="Arial"/>
          <w:lang w:val="en-IN" w:eastAsia="en-IN" w:bidi="bn-IN"/>
        </w:rPr>
        <w:t>future for gaining the proper employment opportunities.</w:t>
      </w:r>
    </w:p>
    <w:p w14:paraId="34A6DAA0" w14:textId="77777777" w:rsidR="0028328D" w:rsidRPr="00A411B3" w:rsidRDefault="0028328D" w:rsidP="00A411B3">
      <w:pPr>
        <w:spacing w:before="200" w:line="360" w:lineRule="auto"/>
        <w:jc w:val="both"/>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92734F8" w14:textId="77777777" w:rsidR="006F5F7B" w:rsidRPr="00A411B3" w:rsidRDefault="006F5F7B" w:rsidP="00A411B3">
      <w:pPr>
        <w:spacing w:before="200" w:line="360" w:lineRule="auto"/>
        <w:jc w:val="both"/>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F903757" w14:textId="77777777" w:rsidR="006F5F7B" w:rsidRPr="00A411B3" w:rsidRDefault="006F5F7B" w:rsidP="00A411B3">
      <w:pPr>
        <w:pStyle w:val="Heading3"/>
        <w:spacing w:line="360" w:lineRule="auto"/>
        <w:jc w:val="both"/>
        <w:rPr>
          <w:rFonts w:ascii="Arial" w:hAnsi="Arial" w:cs="Arial"/>
          <w:sz w:val="22"/>
          <w:szCs w:val="22"/>
          <w:lang w:val="en-IN"/>
        </w:rPr>
      </w:pPr>
    </w:p>
    <w:p w14:paraId="56ED977D" w14:textId="70072B82" w:rsidR="006F5F7B" w:rsidRPr="001F2319" w:rsidRDefault="00B0309E" w:rsidP="001F2319">
      <w:pPr>
        <w:pStyle w:val="Heading3"/>
      </w:pPr>
      <w:bookmarkStart w:id="13" w:name="_Toc120187221"/>
      <w:r w:rsidRPr="001F2319">
        <w:t>3</w:t>
      </w:r>
      <w:r w:rsidR="00462C4E" w:rsidRPr="001F2319">
        <w:t>.</w:t>
      </w:r>
      <w:r w:rsidR="00C4302F" w:rsidRPr="001F2319">
        <w:t>1</w:t>
      </w:r>
      <w:r w:rsidRPr="001F2319">
        <w:t xml:space="preserve">.6 </w:t>
      </w:r>
      <w:r w:rsidR="006F5F7B" w:rsidRPr="001F2319">
        <w:t>Action Plan</w:t>
      </w:r>
      <w:bookmarkEnd w:id="13"/>
    </w:p>
    <w:p w14:paraId="05F80DC8" w14:textId="77777777" w:rsidR="009A2BA0" w:rsidRPr="0071101B" w:rsidRDefault="009A2BA0" w:rsidP="00A411B3">
      <w:pPr>
        <w:spacing w:before="200" w:line="360" w:lineRule="auto"/>
        <w:jc w:val="both"/>
        <w:rPr>
          <w:rFonts w:ascii="Arial" w:hAnsi="Arial" w:cs="Arial"/>
          <w:bCs/>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9DFBF0A" w14:textId="77777777" w:rsidR="009A2BA0" w:rsidRPr="009A2BA0" w:rsidRDefault="009A2BA0" w:rsidP="00A411B3">
      <w:pPr>
        <w:spacing w:before="200" w:after="0" w:line="360" w:lineRule="auto"/>
        <w:jc w:val="both"/>
        <w:rPr>
          <w:rFonts w:ascii="Arial" w:eastAsia="Arial" w:hAnsi="Arial" w:cs="Arial"/>
          <w:lang w:val="en-IN" w:eastAsia="en-IN" w:bidi="bn-IN"/>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705"/>
        <w:gridCol w:w="2535"/>
      </w:tblGrid>
      <w:tr w:rsidR="009A2BA0" w:rsidRPr="009A2BA0" w14:paraId="1CC98E56" w14:textId="77777777" w:rsidTr="009A2BA0">
        <w:tc>
          <w:tcPr>
            <w:tcW w:w="3120" w:type="dxa"/>
            <w:tcBorders>
              <w:top w:val="single" w:sz="8" w:space="0" w:color="000000"/>
              <w:left w:val="single" w:sz="8" w:space="0" w:color="000000"/>
              <w:bottom w:val="single" w:sz="8" w:space="0" w:color="000000"/>
              <w:right w:val="single" w:sz="8" w:space="0" w:color="000000"/>
            </w:tcBorders>
            <w:hideMark/>
          </w:tcPr>
          <w:p w14:paraId="47B0C10B" w14:textId="77777777" w:rsidR="009A2BA0" w:rsidRPr="009A2BA0" w:rsidRDefault="009A2BA0" w:rsidP="00A411B3">
            <w:pPr>
              <w:widowControl w:val="0"/>
              <w:spacing w:line="360" w:lineRule="auto"/>
              <w:jc w:val="both"/>
              <w:rPr>
                <w:b/>
              </w:rPr>
            </w:pPr>
            <w:r w:rsidRPr="009A2BA0">
              <w:rPr>
                <w:b/>
              </w:rPr>
              <w:t>Category</w:t>
            </w:r>
          </w:p>
        </w:tc>
        <w:tc>
          <w:tcPr>
            <w:tcW w:w="3705" w:type="dxa"/>
            <w:tcBorders>
              <w:top w:val="single" w:sz="8" w:space="0" w:color="000000"/>
              <w:left w:val="single" w:sz="8" w:space="0" w:color="000000"/>
              <w:bottom w:val="single" w:sz="8" w:space="0" w:color="000000"/>
              <w:right w:val="single" w:sz="8" w:space="0" w:color="000000"/>
            </w:tcBorders>
            <w:hideMark/>
          </w:tcPr>
          <w:p w14:paraId="62EA97BD" w14:textId="77777777" w:rsidR="009A2BA0" w:rsidRPr="009A2BA0" w:rsidRDefault="009A2BA0" w:rsidP="00A411B3">
            <w:pPr>
              <w:widowControl w:val="0"/>
              <w:spacing w:line="360" w:lineRule="auto"/>
              <w:jc w:val="both"/>
              <w:rPr>
                <w:b/>
              </w:rPr>
            </w:pPr>
            <w:r w:rsidRPr="009A2BA0">
              <w:rPr>
                <w:b/>
              </w:rPr>
              <w:t>Steps</w:t>
            </w:r>
          </w:p>
        </w:tc>
        <w:tc>
          <w:tcPr>
            <w:tcW w:w="2535" w:type="dxa"/>
            <w:tcBorders>
              <w:top w:val="single" w:sz="8" w:space="0" w:color="000000"/>
              <w:left w:val="single" w:sz="8" w:space="0" w:color="000000"/>
              <w:bottom w:val="single" w:sz="8" w:space="0" w:color="000000"/>
              <w:right w:val="single" w:sz="8" w:space="0" w:color="000000"/>
            </w:tcBorders>
            <w:hideMark/>
          </w:tcPr>
          <w:p w14:paraId="5CCC1835" w14:textId="77777777" w:rsidR="009A2BA0" w:rsidRPr="009A2BA0" w:rsidRDefault="009A2BA0" w:rsidP="00A411B3">
            <w:pPr>
              <w:widowControl w:val="0"/>
              <w:spacing w:line="360" w:lineRule="auto"/>
              <w:jc w:val="both"/>
              <w:rPr>
                <w:b/>
              </w:rPr>
            </w:pPr>
            <w:r w:rsidRPr="009A2BA0">
              <w:rPr>
                <w:b/>
              </w:rPr>
              <w:t>Time frame</w:t>
            </w:r>
          </w:p>
        </w:tc>
      </w:tr>
      <w:tr w:rsidR="009A2BA0" w:rsidRPr="009A2BA0" w14:paraId="45D80E83" w14:textId="77777777" w:rsidTr="009A2BA0">
        <w:tc>
          <w:tcPr>
            <w:tcW w:w="3120" w:type="dxa"/>
            <w:tcBorders>
              <w:top w:val="single" w:sz="8" w:space="0" w:color="000000"/>
              <w:left w:val="single" w:sz="8" w:space="0" w:color="000000"/>
              <w:bottom w:val="single" w:sz="8" w:space="0" w:color="000000"/>
              <w:right w:val="single" w:sz="8" w:space="0" w:color="000000"/>
            </w:tcBorders>
            <w:hideMark/>
          </w:tcPr>
          <w:p w14:paraId="7B662DFD" w14:textId="77777777" w:rsidR="009A2BA0" w:rsidRPr="009A2BA0" w:rsidRDefault="009A2BA0" w:rsidP="00A411B3">
            <w:pPr>
              <w:widowControl w:val="0"/>
              <w:spacing w:line="360" w:lineRule="auto"/>
              <w:jc w:val="both"/>
            </w:pPr>
            <w:r w:rsidRPr="009A2BA0">
              <w:t>Communication</w:t>
            </w:r>
          </w:p>
        </w:tc>
        <w:tc>
          <w:tcPr>
            <w:tcW w:w="3705" w:type="dxa"/>
            <w:tcBorders>
              <w:top w:val="single" w:sz="8" w:space="0" w:color="000000"/>
              <w:left w:val="single" w:sz="8" w:space="0" w:color="000000"/>
              <w:bottom w:val="single" w:sz="8" w:space="0" w:color="000000"/>
              <w:right w:val="single" w:sz="8" w:space="0" w:color="000000"/>
            </w:tcBorders>
            <w:hideMark/>
          </w:tcPr>
          <w:p w14:paraId="19FF3E52" w14:textId="4AAA730D" w:rsidR="009A2BA0" w:rsidRPr="009A2BA0" w:rsidRDefault="009A2BA0" w:rsidP="00A411B3">
            <w:pPr>
              <w:widowControl w:val="0"/>
              <w:spacing w:line="360" w:lineRule="auto"/>
              <w:jc w:val="both"/>
            </w:pPr>
            <w:r w:rsidRPr="009A2BA0">
              <w:t xml:space="preserve">I will focus on </w:t>
            </w:r>
            <w:r w:rsidR="00DD6CED" w:rsidRPr="00A411B3">
              <w:t xml:space="preserve">improving my listening, will </w:t>
            </w:r>
            <w:r w:rsidR="00B40F6C" w:rsidRPr="00A411B3">
              <w:t>focus</w:t>
            </w:r>
            <w:r w:rsidR="00DD6CED" w:rsidRPr="00A411B3">
              <w:t xml:space="preserve"> </w:t>
            </w:r>
            <w:r w:rsidR="00B40F6C" w:rsidRPr="00A411B3">
              <w:t xml:space="preserve">on </w:t>
            </w:r>
            <w:r w:rsidR="00DD6CED" w:rsidRPr="00A411B3">
              <w:t>the body language signs</w:t>
            </w:r>
            <w:r w:rsidR="00867AFF" w:rsidRPr="00A411B3">
              <w:t>, will write things down to help me remember</w:t>
            </w:r>
            <w:r w:rsidR="00B40F6C" w:rsidRPr="00A411B3">
              <w:t>,</w:t>
            </w:r>
            <w:r w:rsidR="00867AFF" w:rsidRPr="00A411B3">
              <w:t xml:space="preserve"> and will think</w:t>
            </w:r>
            <w:r w:rsidR="00B40F6C" w:rsidRPr="00A411B3">
              <w:t xml:space="preserve"> more before I say something.</w:t>
            </w:r>
            <w:r w:rsidRPr="009A2BA0">
              <w:t xml:space="preserve"> </w:t>
            </w:r>
          </w:p>
        </w:tc>
        <w:tc>
          <w:tcPr>
            <w:tcW w:w="2535" w:type="dxa"/>
            <w:tcBorders>
              <w:top w:val="single" w:sz="8" w:space="0" w:color="000000"/>
              <w:left w:val="single" w:sz="8" w:space="0" w:color="000000"/>
              <w:bottom w:val="single" w:sz="8" w:space="0" w:color="000000"/>
              <w:right w:val="single" w:sz="8" w:space="0" w:color="000000"/>
            </w:tcBorders>
            <w:hideMark/>
          </w:tcPr>
          <w:p w14:paraId="7006898E" w14:textId="77777777" w:rsidR="009A2BA0" w:rsidRPr="009A2BA0" w:rsidRDefault="009A2BA0" w:rsidP="00A411B3">
            <w:pPr>
              <w:widowControl w:val="0"/>
              <w:spacing w:line="360" w:lineRule="auto"/>
              <w:jc w:val="both"/>
            </w:pPr>
            <w:r w:rsidRPr="009A2BA0">
              <w:t xml:space="preserve">2 months </w:t>
            </w:r>
          </w:p>
        </w:tc>
      </w:tr>
      <w:tr w:rsidR="009A2BA0" w:rsidRPr="009A2BA0" w14:paraId="2027FF82" w14:textId="77777777" w:rsidTr="009A2BA0">
        <w:tc>
          <w:tcPr>
            <w:tcW w:w="3120" w:type="dxa"/>
            <w:tcBorders>
              <w:top w:val="single" w:sz="8" w:space="0" w:color="000000"/>
              <w:left w:val="single" w:sz="8" w:space="0" w:color="000000"/>
              <w:bottom w:val="single" w:sz="8" w:space="0" w:color="000000"/>
              <w:right w:val="single" w:sz="8" w:space="0" w:color="000000"/>
            </w:tcBorders>
            <w:hideMark/>
          </w:tcPr>
          <w:p w14:paraId="0CB1903C" w14:textId="77777777" w:rsidR="009A2BA0" w:rsidRPr="009A2BA0" w:rsidRDefault="009A2BA0" w:rsidP="00A411B3">
            <w:pPr>
              <w:widowControl w:val="0"/>
              <w:spacing w:line="360" w:lineRule="auto"/>
              <w:jc w:val="both"/>
            </w:pPr>
            <w:r w:rsidRPr="009A2BA0">
              <w:t>Problem-solving skills</w:t>
            </w:r>
          </w:p>
        </w:tc>
        <w:tc>
          <w:tcPr>
            <w:tcW w:w="3705" w:type="dxa"/>
            <w:tcBorders>
              <w:top w:val="single" w:sz="8" w:space="0" w:color="000000"/>
              <w:left w:val="single" w:sz="8" w:space="0" w:color="000000"/>
              <w:bottom w:val="single" w:sz="8" w:space="0" w:color="000000"/>
              <w:right w:val="single" w:sz="8" w:space="0" w:color="000000"/>
            </w:tcBorders>
            <w:hideMark/>
          </w:tcPr>
          <w:p w14:paraId="3A5505C7" w14:textId="77777777" w:rsidR="009A2BA0" w:rsidRPr="00A411B3" w:rsidRDefault="00231A5A" w:rsidP="00A411B3">
            <w:pPr>
              <w:widowControl w:val="0"/>
              <w:spacing w:line="360" w:lineRule="auto"/>
              <w:jc w:val="both"/>
            </w:pPr>
            <w:r w:rsidRPr="00A411B3">
              <w:t>I will use Gibb</w:t>
            </w:r>
            <w:r w:rsidR="00E3646C" w:rsidRPr="00A411B3">
              <w:t>’s reflective model to reflect on my experience.</w:t>
            </w:r>
          </w:p>
          <w:p w14:paraId="5F484F55" w14:textId="77777777" w:rsidR="00E3646C" w:rsidRPr="00A411B3" w:rsidRDefault="00E3646C" w:rsidP="00A411B3">
            <w:pPr>
              <w:widowControl w:val="0"/>
              <w:spacing w:line="360" w:lineRule="auto"/>
              <w:jc w:val="both"/>
            </w:pPr>
            <w:r w:rsidRPr="00A411B3">
              <w:t>I will try to learn from my mistakes.</w:t>
            </w:r>
          </w:p>
          <w:p w14:paraId="12F6FCB4" w14:textId="7D8260E5" w:rsidR="00AF1C05" w:rsidRPr="009A2BA0" w:rsidRDefault="00AF1C05" w:rsidP="00A411B3">
            <w:pPr>
              <w:widowControl w:val="0"/>
              <w:spacing w:line="360" w:lineRule="auto"/>
              <w:jc w:val="both"/>
            </w:pPr>
            <w:r w:rsidRPr="00A411B3">
              <w:t>If I fail, I will seek a</w:t>
            </w:r>
            <w:r w:rsidR="00EF2F6C" w:rsidRPr="00A411B3">
              <w:t>nother solution.</w:t>
            </w:r>
          </w:p>
        </w:tc>
        <w:tc>
          <w:tcPr>
            <w:tcW w:w="2535" w:type="dxa"/>
            <w:tcBorders>
              <w:top w:val="single" w:sz="8" w:space="0" w:color="000000"/>
              <w:left w:val="single" w:sz="8" w:space="0" w:color="000000"/>
              <w:bottom w:val="single" w:sz="8" w:space="0" w:color="000000"/>
              <w:right w:val="single" w:sz="8" w:space="0" w:color="000000"/>
            </w:tcBorders>
            <w:hideMark/>
          </w:tcPr>
          <w:p w14:paraId="284953FE" w14:textId="77777777" w:rsidR="009A2BA0" w:rsidRPr="009A2BA0" w:rsidRDefault="009A2BA0" w:rsidP="00A411B3">
            <w:pPr>
              <w:widowControl w:val="0"/>
              <w:spacing w:line="360" w:lineRule="auto"/>
              <w:jc w:val="both"/>
            </w:pPr>
            <w:r w:rsidRPr="009A2BA0">
              <w:t>1 month</w:t>
            </w:r>
          </w:p>
        </w:tc>
      </w:tr>
      <w:tr w:rsidR="009A2BA0" w:rsidRPr="009A2BA0" w14:paraId="54673EA9" w14:textId="77777777" w:rsidTr="009A2BA0">
        <w:tc>
          <w:tcPr>
            <w:tcW w:w="3120" w:type="dxa"/>
            <w:tcBorders>
              <w:top w:val="single" w:sz="8" w:space="0" w:color="000000"/>
              <w:left w:val="single" w:sz="8" w:space="0" w:color="000000"/>
              <w:bottom w:val="single" w:sz="8" w:space="0" w:color="000000"/>
              <w:right w:val="single" w:sz="8" w:space="0" w:color="000000"/>
            </w:tcBorders>
            <w:hideMark/>
          </w:tcPr>
          <w:p w14:paraId="3981D599" w14:textId="77777777" w:rsidR="009A2BA0" w:rsidRPr="009A2BA0" w:rsidRDefault="009A2BA0" w:rsidP="00A411B3">
            <w:pPr>
              <w:widowControl w:val="0"/>
              <w:spacing w:line="360" w:lineRule="auto"/>
              <w:jc w:val="both"/>
            </w:pPr>
            <w:r w:rsidRPr="009A2BA0">
              <w:t xml:space="preserve">Leadership skills </w:t>
            </w:r>
          </w:p>
        </w:tc>
        <w:tc>
          <w:tcPr>
            <w:tcW w:w="3705" w:type="dxa"/>
            <w:tcBorders>
              <w:top w:val="single" w:sz="8" w:space="0" w:color="000000"/>
              <w:left w:val="single" w:sz="8" w:space="0" w:color="000000"/>
              <w:bottom w:val="single" w:sz="8" w:space="0" w:color="000000"/>
              <w:right w:val="single" w:sz="8" w:space="0" w:color="000000"/>
            </w:tcBorders>
            <w:hideMark/>
          </w:tcPr>
          <w:p w14:paraId="2955D99A" w14:textId="77777777" w:rsidR="009A2BA0" w:rsidRPr="00A411B3" w:rsidRDefault="007D4868" w:rsidP="00A411B3">
            <w:pPr>
              <w:widowControl w:val="0"/>
              <w:spacing w:line="360" w:lineRule="auto"/>
              <w:jc w:val="both"/>
            </w:pPr>
            <w:r w:rsidRPr="00A411B3">
              <w:t>I will strengthen my self-awareness</w:t>
            </w:r>
            <w:r w:rsidR="00C91366" w:rsidRPr="00A411B3">
              <w:t xml:space="preserve"> using the Johari window.</w:t>
            </w:r>
          </w:p>
          <w:p w14:paraId="09EC125D" w14:textId="77777777" w:rsidR="000E58CB" w:rsidRPr="00A411B3" w:rsidRDefault="000E58CB" w:rsidP="00A411B3">
            <w:pPr>
              <w:widowControl w:val="0"/>
              <w:spacing w:line="360" w:lineRule="auto"/>
              <w:jc w:val="both"/>
            </w:pPr>
            <w:r w:rsidRPr="00A411B3">
              <w:t>I will seek feedback from my colleagues.</w:t>
            </w:r>
          </w:p>
          <w:p w14:paraId="44EC3156" w14:textId="3E53F6F5" w:rsidR="00884E5F" w:rsidRPr="009A2BA0" w:rsidRDefault="00884E5F" w:rsidP="00A411B3">
            <w:pPr>
              <w:widowControl w:val="0"/>
              <w:spacing w:line="360" w:lineRule="auto"/>
              <w:jc w:val="both"/>
            </w:pPr>
            <w:r w:rsidRPr="00A411B3">
              <w:t>I will set clear goals and improve my time management so I can achieve them.</w:t>
            </w:r>
          </w:p>
        </w:tc>
        <w:tc>
          <w:tcPr>
            <w:tcW w:w="2535" w:type="dxa"/>
            <w:tcBorders>
              <w:top w:val="single" w:sz="8" w:space="0" w:color="000000"/>
              <w:left w:val="single" w:sz="8" w:space="0" w:color="000000"/>
              <w:bottom w:val="single" w:sz="8" w:space="0" w:color="000000"/>
              <w:right w:val="single" w:sz="8" w:space="0" w:color="000000"/>
            </w:tcBorders>
            <w:hideMark/>
          </w:tcPr>
          <w:p w14:paraId="342D9984" w14:textId="77777777" w:rsidR="009A2BA0" w:rsidRPr="009A2BA0" w:rsidRDefault="009A2BA0" w:rsidP="00A411B3">
            <w:pPr>
              <w:widowControl w:val="0"/>
              <w:spacing w:line="360" w:lineRule="auto"/>
              <w:jc w:val="both"/>
            </w:pPr>
            <w:r w:rsidRPr="009A2BA0">
              <w:t xml:space="preserve">6 months </w:t>
            </w:r>
          </w:p>
        </w:tc>
      </w:tr>
    </w:tbl>
    <w:p w14:paraId="64173432" w14:textId="77777777" w:rsidR="0071101B" w:rsidRPr="0071101B" w:rsidRDefault="0071101B" w:rsidP="00A411B3">
      <w:pPr>
        <w:spacing w:before="200" w:line="360" w:lineRule="auto"/>
        <w:jc w:val="both"/>
        <w:rPr>
          <w:rFonts w:ascii="Arial" w:hAnsi="Arial" w:cs="Arial"/>
          <w: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B8CB9C9" w14:textId="77777777" w:rsidR="0071101B" w:rsidRPr="00A411B3" w:rsidRDefault="0071101B" w:rsidP="00A411B3">
      <w:pPr>
        <w:spacing w:before="200" w:line="360" w:lineRule="auto"/>
        <w:jc w:val="both"/>
        <w:rPr>
          <w:rFonts w:ascii="Arial" w:hAnsi="Arial" w:cs="Arial"/>
          <w:b/>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017D9E3" w14:textId="77777777" w:rsidR="0071101B" w:rsidRPr="00A411B3" w:rsidRDefault="0071101B" w:rsidP="00A411B3">
      <w:pPr>
        <w:spacing w:before="200" w:line="360" w:lineRule="auto"/>
        <w:jc w:val="both"/>
        <w:rPr>
          <w:rFonts w:ascii="Arial" w:hAnsi="Arial" w:cs="Arial"/>
          <w:b/>
          <w:color w:val="A5A5A5" w:themeColor="accent3"/>
          <w:lang w:val="en-IN"/>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000F73D" w14:textId="77777777" w:rsidR="009B767A" w:rsidRPr="00A411B3" w:rsidRDefault="009B767A" w:rsidP="00A411B3">
      <w:pPr>
        <w:pStyle w:val="Heading1"/>
        <w:spacing w:line="360" w:lineRule="auto"/>
        <w:jc w:val="both"/>
        <w:rPr>
          <w:rFonts w:ascii="Arial" w:hAnsi="Arial" w:cs="Arial"/>
          <w:sz w:val="22"/>
          <w:szCs w:val="22"/>
          <w:lang w:val="en-IN"/>
        </w:rPr>
      </w:pPr>
    </w:p>
    <w:p w14:paraId="715BC9D8" w14:textId="0BF36238" w:rsidR="00CB73DE" w:rsidRPr="00A411B3" w:rsidRDefault="00462C4E" w:rsidP="00A411B3">
      <w:pPr>
        <w:pStyle w:val="Heading1"/>
        <w:spacing w:line="360" w:lineRule="auto"/>
        <w:jc w:val="both"/>
        <w:rPr>
          <w:rFonts w:ascii="Arial" w:eastAsia="Arial" w:hAnsi="Arial" w:cs="Arial"/>
          <w:sz w:val="22"/>
          <w:szCs w:val="22"/>
          <w:lang w:val="en-IN" w:eastAsia="en-IN" w:bidi="bn-IN"/>
        </w:rPr>
      </w:pPr>
      <w:bookmarkStart w:id="14" w:name="_Toc120187222"/>
      <w:r w:rsidRPr="00A411B3">
        <w:rPr>
          <w:rFonts w:ascii="Arial" w:eastAsia="Arial" w:hAnsi="Arial" w:cs="Arial"/>
          <w:sz w:val="22"/>
          <w:szCs w:val="22"/>
          <w:lang w:val="en-IN" w:eastAsia="en-IN" w:bidi="bn-IN"/>
        </w:rPr>
        <w:t>4.</w:t>
      </w:r>
      <w:r w:rsidR="00CB73DE" w:rsidRPr="00A411B3">
        <w:rPr>
          <w:rFonts w:ascii="Arial" w:eastAsia="Arial" w:hAnsi="Arial" w:cs="Arial"/>
          <w:sz w:val="22"/>
          <w:szCs w:val="22"/>
          <w:lang w:val="en-IN" w:eastAsia="en-IN" w:bidi="bn-IN"/>
        </w:rPr>
        <w:t xml:space="preserve">Personality tests </w:t>
      </w:r>
      <w:r w:rsidR="003E768B" w:rsidRPr="00A411B3">
        <w:rPr>
          <w:rFonts w:ascii="Arial" w:eastAsia="Arial" w:hAnsi="Arial" w:cs="Arial"/>
          <w:sz w:val="22"/>
          <w:szCs w:val="22"/>
          <w:lang w:val="en-IN" w:eastAsia="en-IN" w:bidi="bn-IN"/>
        </w:rPr>
        <w:t>and development plans</w:t>
      </w:r>
      <w:bookmarkEnd w:id="14"/>
    </w:p>
    <w:p w14:paraId="1B35FCB2" w14:textId="7B277021" w:rsidR="009B767A" w:rsidRPr="00A411B3" w:rsidRDefault="009B767A" w:rsidP="00A411B3">
      <w:pPr>
        <w:spacing w:before="200" w:after="0" w:line="360" w:lineRule="auto"/>
        <w:jc w:val="both"/>
        <w:rPr>
          <w:rFonts w:ascii="Arial" w:eastAsia="Arial" w:hAnsi="Arial" w:cs="Arial"/>
          <w:lang w:val="en-IN" w:eastAsia="en-IN" w:bidi="bn-IN"/>
        </w:rPr>
      </w:pPr>
      <w:r w:rsidRPr="00A411B3">
        <w:rPr>
          <w:rFonts w:ascii="Arial" w:eastAsia="Arial" w:hAnsi="Arial" w:cs="Arial"/>
          <w:lang w:val="en-IN" w:eastAsia="en-IN" w:bidi="bn-IN"/>
        </w:rPr>
        <w:t xml:space="preserve">The legislation regarding employment also has been useful for learning the factors of the rights and the duties of the employees within the </w:t>
      </w:r>
      <w:r w:rsidR="006E1917" w:rsidRPr="00A411B3">
        <w:rPr>
          <w:rFonts w:ascii="Arial" w:eastAsia="Arial" w:hAnsi="Arial" w:cs="Arial"/>
          <w:lang w:val="en-IN" w:eastAsia="en-IN" w:bidi="bn-IN"/>
        </w:rPr>
        <w:t>organizations</w:t>
      </w:r>
      <w:r w:rsidRPr="00A411B3">
        <w:rPr>
          <w:rFonts w:ascii="Arial" w:eastAsia="Arial" w:hAnsi="Arial" w:cs="Arial"/>
          <w:lang w:val="en-IN" w:eastAsia="en-IN" w:bidi="bn-IN"/>
        </w:rPr>
        <w:t>. There are different factors of European law and National Law that are essential factors to learn for managing the factors of employment (</w:t>
      </w:r>
      <w:proofErr w:type="spellStart"/>
      <w:r w:rsidRPr="00A411B3">
        <w:rPr>
          <w:rFonts w:ascii="Arial" w:eastAsia="Arial" w:hAnsi="Arial" w:cs="Arial"/>
          <w:lang w:val="en-IN" w:eastAsia="en-IN" w:bidi="bn-IN"/>
        </w:rPr>
        <w:t>Jorre</w:t>
      </w:r>
      <w:proofErr w:type="spellEnd"/>
      <w:r w:rsidR="00AF7199" w:rsidRPr="00A411B3">
        <w:rPr>
          <w:rFonts w:ascii="Arial" w:eastAsia="Arial" w:hAnsi="Arial" w:cs="Arial"/>
          <w:lang w:val="en-IN" w:eastAsia="en-IN" w:bidi="bn-IN"/>
        </w:rPr>
        <w:t xml:space="preserve"> </w:t>
      </w:r>
      <w:r w:rsidRPr="00A411B3">
        <w:rPr>
          <w:rFonts w:ascii="Arial" w:eastAsia="Arial" w:hAnsi="Arial" w:cs="Arial"/>
          <w:lang w:val="en-IN" w:eastAsia="en-IN" w:bidi="bn-IN"/>
        </w:rPr>
        <w:t xml:space="preserve">and Oliver, 2018). Moreover, the career development tests </w:t>
      </w:r>
      <w:r w:rsidR="006E1917" w:rsidRPr="00A411B3">
        <w:rPr>
          <w:rFonts w:ascii="Arial" w:eastAsia="Arial" w:hAnsi="Arial" w:cs="Arial"/>
          <w:lang w:val="en-IN" w:eastAsia="en-IN" w:bidi="bn-IN"/>
        </w:rPr>
        <w:t>f</w:t>
      </w:r>
      <w:r w:rsidRPr="00A411B3">
        <w:rPr>
          <w:rFonts w:ascii="Arial" w:eastAsia="Arial" w:hAnsi="Arial" w:cs="Arial"/>
          <w:lang w:val="en-IN" w:eastAsia="en-IN" w:bidi="bn-IN"/>
        </w:rPr>
        <w:t xml:space="preserve">or </w:t>
      </w:r>
      <w:proofErr w:type="spellStart"/>
      <w:r w:rsidR="006E1917" w:rsidRPr="00A411B3">
        <w:rPr>
          <w:rFonts w:ascii="Arial" w:eastAsia="Arial" w:hAnsi="Arial" w:cs="Arial"/>
          <w:lang w:val="en-IN" w:eastAsia="en-IN" w:bidi="bn-IN"/>
        </w:rPr>
        <w:t>analyzing</w:t>
      </w:r>
      <w:proofErr w:type="spellEnd"/>
      <w:r w:rsidRPr="00A411B3">
        <w:rPr>
          <w:rFonts w:ascii="Arial" w:eastAsia="Arial" w:hAnsi="Arial" w:cs="Arial"/>
          <w:lang w:val="en-IN" w:eastAsia="en-IN" w:bidi="bn-IN"/>
        </w:rPr>
        <w:t xml:space="preserve"> my personality</w:t>
      </w:r>
      <w:r w:rsidR="00463E0D" w:rsidRPr="00A411B3">
        <w:rPr>
          <w:rFonts w:ascii="Arial" w:eastAsia="Arial" w:hAnsi="Arial" w:cs="Arial"/>
          <w:lang w:val="en-IN" w:eastAsia="en-IN" w:bidi="bn-IN"/>
        </w:rPr>
        <w:t xml:space="preserve"> </w:t>
      </w:r>
      <w:r w:rsidRPr="00A411B3">
        <w:rPr>
          <w:rFonts w:ascii="Arial" w:eastAsia="Arial" w:hAnsi="Arial" w:cs="Arial"/>
          <w:lang w:val="en-IN" w:eastAsia="en-IN" w:bidi="bn-IN"/>
        </w:rPr>
        <w:t xml:space="preserve">are also essential. In this case, psychometric tests </w:t>
      </w:r>
      <w:r w:rsidR="005E11E2" w:rsidRPr="00A411B3">
        <w:rPr>
          <w:rFonts w:ascii="Arial" w:eastAsia="Arial" w:hAnsi="Arial" w:cs="Arial"/>
          <w:lang w:val="en-IN" w:eastAsia="en-IN" w:bidi="bn-IN"/>
        </w:rPr>
        <w:t xml:space="preserve">like </w:t>
      </w:r>
      <w:r w:rsidR="002D66D0" w:rsidRPr="00A411B3">
        <w:rPr>
          <w:rFonts w:ascii="Arial" w:eastAsia="Arial" w:hAnsi="Arial" w:cs="Arial"/>
          <w:lang w:val="en-IN" w:eastAsia="en-IN" w:bidi="bn-IN"/>
        </w:rPr>
        <w:t>Personality tests</w:t>
      </w:r>
      <w:r w:rsidRPr="00A411B3">
        <w:rPr>
          <w:rFonts w:ascii="Arial" w:eastAsia="Arial" w:hAnsi="Arial" w:cs="Arial"/>
          <w:lang w:val="en-IN" w:eastAsia="en-IN" w:bidi="bn-IN"/>
        </w:rPr>
        <w:t xml:space="preserve"> are essentially important to understand the career opportunities and the strength and weaknesses of my own effectiveness. </w:t>
      </w:r>
      <w:r w:rsidR="00CF539B" w:rsidRPr="00A411B3">
        <w:rPr>
          <w:rFonts w:ascii="Arial" w:eastAsia="Arial" w:hAnsi="Arial" w:cs="Arial"/>
          <w:lang w:val="en-IN" w:eastAsia="en-IN" w:bidi="bn-IN"/>
        </w:rPr>
        <w:t>(</w:t>
      </w:r>
      <w:proofErr w:type="spellStart"/>
      <w:r w:rsidR="00CF539B" w:rsidRPr="0030477E">
        <w:rPr>
          <w:rFonts w:ascii="Arial" w:eastAsia="Arial" w:hAnsi="Arial" w:cs="Arial"/>
          <w:lang w:eastAsia="en-IN" w:bidi="bn-IN"/>
        </w:rPr>
        <w:t>Tett</w:t>
      </w:r>
      <w:proofErr w:type="spellEnd"/>
      <w:r w:rsidR="00CF539B" w:rsidRPr="00A411B3">
        <w:rPr>
          <w:rFonts w:ascii="Arial" w:eastAsia="Arial" w:hAnsi="Arial" w:cs="Arial"/>
          <w:lang w:eastAsia="en-IN" w:bidi="bn-IN"/>
        </w:rPr>
        <w:t xml:space="preserve"> </w:t>
      </w:r>
      <w:r w:rsidR="00CF539B" w:rsidRPr="0030477E">
        <w:rPr>
          <w:rFonts w:ascii="Arial" w:eastAsia="Arial" w:hAnsi="Arial" w:cs="Arial"/>
          <w:lang w:eastAsia="en-IN" w:bidi="bn-IN"/>
        </w:rPr>
        <w:t xml:space="preserve">and </w:t>
      </w:r>
      <w:r w:rsidR="00C45036" w:rsidRPr="00A411B3">
        <w:rPr>
          <w:rFonts w:ascii="Arial" w:eastAsia="Arial" w:hAnsi="Arial" w:cs="Arial"/>
          <w:lang w:eastAsia="en-IN" w:bidi="bn-IN"/>
        </w:rPr>
        <w:t>Christiansen, 2007</w:t>
      </w:r>
      <w:r w:rsidR="00CF539B" w:rsidRPr="00A411B3">
        <w:rPr>
          <w:rFonts w:ascii="Arial" w:eastAsia="Arial" w:hAnsi="Arial" w:cs="Arial"/>
          <w:lang w:eastAsia="en-IN" w:bidi="bn-IN"/>
        </w:rPr>
        <w:t>)</w:t>
      </w:r>
      <w:r w:rsidR="00CF539B" w:rsidRPr="0030477E">
        <w:rPr>
          <w:rFonts w:ascii="Arial" w:eastAsia="Arial" w:hAnsi="Arial" w:cs="Arial"/>
          <w:lang w:eastAsia="en-IN" w:bidi="bn-IN"/>
        </w:rPr>
        <w:t xml:space="preserve">. </w:t>
      </w:r>
      <w:r w:rsidR="00463E0D" w:rsidRPr="00A411B3">
        <w:rPr>
          <w:rFonts w:ascii="Arial" w:eastAsia="Arial" w:hAnsi="Arial" w:cs="Arial"/>
          <w:lang w:val="en-IN" w:eastAsia="en-IN" w:bidi="bn-IN"/>
        </w:rPr>
        <w:t>Moreover,</w:t>
      </w:r>
      <w:r w:rsidRPr="00A411B3">
        <w:rPr>
          <w:rFonts w:ascii="Arial" w:eastAsia="Arial" w:hAnsi="Arial" w:cs="Arial"/>
          <w:lang w:val="en-IN" w:eastAsia="en-IN" w:bidi="bn-IN"/>
        </w:rPr>
        <w:t xml:space="preserve"> creating a mental model is also essential for people to find employment opportunities (</w:t>
      </w:r>
      <w:proofErr w:type="spellStart"/>
      <w:r w:rsidRPr="00A411B3">
        <w:rPr>
          <w:rFonts w:ascii="Arial" w:eastAsia="Arial" w:hAnsi="Arial" w:cs="Arial"/>
          <w:lang w:val="en-IN" w:eastAsia="en-IN" w:bidi="bn-IN"/>
        </w:rPr>
        <w:t>Alyammahi</w:t>
      </w:r>
      <w:proofErr w:type="spellEnd"/>
      <w:r w:rsidRPr="00A411B3">
        <w:rPr>
          <w:rFonts w:ascii="Arial" w:eastAsia="Arial" w:hAnsi="Arial" w:cs="Arial"/>
          <w:lang w:val="en-IN" w:eastAsia="en-IN" w:bidi="bn-IN"/>
        </w:rPr>
        <w:t xml:space="preserve"> </w:t>
      </w:r>
      <w:r w:rsidRPr="00A411B3">
        <w:rPr>
          <w:rFonts w:ascii="Arial" w:eastAsia="Arial" w:hAnsi="Arial" w:cs="Arial"/>
          <w:i/>
          <w:lang w:val="en-IN" w:eastAsia="en-IN" w:bidi="bn-IN"/>
        </w:rPr>
        <w:t xml:space="preserve">et al., </w:t>
      </w:r>
      <w:r w:rsidRPr="00A411B3">
        <w:rPr>
          <w:rFonts w:ascii="Arial" w:eastAsia="Arial" w:hAnsi="Arial" w:cs="Arial"/>
          <w:lang w:val="en-IN" w:eastAsia="en-IN" w:bidi="bn-IN"/>
        </w:rPr>
        <w:t xml:space="preserve">2020).  </w:t>
      </w:r>
      <w:r w:rsidR="00463E0D" w:rsidRPr="00A411B3">
        <w:rPr>
          <w:rFonts w:ascii="Arial" w:eastAsia="Arial" w:hAnsi="Arial" w:cs="Arial"/>
          <w:lang w:val="en-IN" w:eastAsia="en-IN" w:bidi="bn-IN"/>
        </w:rPr>
        <w:t>M</w:t>
      </w:r>
      <w:r w:rsidRPr="00A411B3">
        <w:rPr>
          <w:rFonts w:ascii="Arial" w:eastAsia="Arial" w:hAnsi="Arial" w:cs="Arial"/>
          <w:lang w:val="en-IN" w:eastAsia="en-IN" w:bidi="bn-IN"/>
        </w:rPr>
        <w:t xml:space="preserve">ental development plans, as well as a career Development Plan, are essentially important in recent times for creating a strategic step for gaining employment opportunities by </w:t>
      </w:r>
      <w:r w:rsidR="00463E0D" w:rsidRPr="00A411B3">
        <w:rPr>
          <w:rFonts w:ascii="Arial" w:eastAsia="Arial" w:hAnsi="Arial" w:cs="Arial"/>
          <w:lang w:val="en-IN" w:eastAsia="en-IN" w:bidi="bn-IN"/>
        </w:rPr>
        <w:t>maximizing</w:t>
      </w:r>
      <w:r w:rsidRPr="00A411B3">
        <w:rPr>
          <w:rFonts w:ascii="Arial" w:eastAsia="Arial" w:hAnsi="Arial" w:cs="Arial"/>
          <w:lang w:val="en-IN" w:eastAsia="en-IN" w:bidi="bn-IN"/>
        </w:rPr>
        <w:t xml:space="preserve"> the strength factors of one person. </w:t>
      </w:r>
    </w:p>
    <w:p w14:paraId="012BE9AC" w14:textId="193DB01C" w:rsidR="009B767A" w:rsidRPr="00A411B3" w:rsidRDefault="009B767A" w:rsidP="00A411B3">
      <w:pPr>
        <w:spacing w:before="200" w:after="0" w:line="360" w:lineRule="auto"/>
        <w:jc w:val="both"/>
        <w:rPr>
          <w:rFonts w:ascii="Arial" w:eastAsia="Arial" w:hAnsi="Arial" w:cs="Arial"/>
          <w:lang w:val="en-IN" w:eastAsia="en-IN" w:bidi="bn-IN"/>
        </w:rPr>
      </w:pPr>
      <w:r w:rsidRPr="009B767A">
        <w:rPr>
          <w:rFonts w:ascii="Arial" w:eastAsia="Arial" w:hAnsi="Arial" w:cs="Arial"/>
          <w:lang w:val="en-IN" w:eastAsia="en-IN" w:bidi="bn-IN"/>
        </w:rPr>
        <w:t xml:space="preserve">The module has also been essential for me as it provided the mock interview which </w:t>
      </w:r>
      <w:r w:rsidR="004C1E0E" w:rsidRPr="00A411B3">
        <w:rPr>
          <w:rFonts w:ascii="Arial" w:eastAsia="Arial" w:hAnsi="Arial" w:cs="Arial"/>
          <w:lang w:val="en-IN" w:eastAsia="en-IN" w:bidi="bn-IN"/>
        </w:rPr>
        <w:t xml:space="preserve">was </w:t>
      </w:r>
      <w:proofErr w:type="gramStart"/>
      <w:r w:rsidR="004C1E0E" w:rsidRPr="00A411B3">
        <w:rPr>
          <w:rFonts w:ascii="Arial" w:eastAsia="Arial" w:hAnsi="Arial" w:cs="Arial"/>
          <w:lang w:val="en-IN" w:eastAsia="en-IN" w:bidi="bn-IN"/>
        </w:rPr>
        <w:t>really helpful</w:t>
      </w:r>
      <w:proofErr w:type="gramEnd"/>
      <w:r w:rsidR="004C1E0E" w:rsidRPr="00A411B3">
        <w:rPr>
          <w:rFonts w:ascii="Arial" w:eastAsia="Arial" w:hAnsi="Arial" w:cs="Arial"/>
          <w:lang w:val="en-IN" w:eastAsia="en-IN" w:bidi="bn-IN"/>
        </w:rPr>
        <w:t xml:space="preserve"> as</w:t>
      </w:r>
      <w:r w:rsidR="003326E6" w:rsidRPr="00A411B3">
        <w:rPr>
          <w:rFonts w:ascii="Arial" w:eastAsia="Arial" w:hAnsi="Arial" w:cs="Arial"/>
          <w:lang w:val="en-IN" w:eastAsia="en-IN" w:bidi="bn-IN"/>
        </w:rPr>
        <w:t xml:space="preserve"> </w:t>
      </w:r>
      <w:r w:rsidR="00CA44C7" w:rsidRPr="00A411B3">
        <w:rPr>
          <w:rFonts w:ascii="Arial" w:eastAsia="Arial" w:hAnsi="Arial" w:cs="Arial"/>
          <w:lang w:val="en-IN" w:eastAsia="en-IN" w:bidi="bn-IN"/>
        </w:rPr>
        <w:t xml:space="preserve">I had to answer challenging questions, I had to pay great attention to my </w:t>
      </w:r>
      <w:r w:rsidR="005D4710" w:rsidRPr="00A411B3">
        <w:rPr>
          <w:rFonts w:ascii="Arial" w:eastAsia="Arial" w:hAnsi="Arial" w:cs="Arial"/>
          <w:lang w:val="en-IN" w:eastAsia="en-IN" w:bidi="bn-IN"/>
        </w:rPr>
        <w:t xml:space="preserve">appearance and </w:t>
      </w:r>
      <w:r w:rsidR="000427BA" w:rsidRPr="00A411B3">
        <w:rPr>
          <w:rFonts w:ascii="Arial" w:eastAsia="Arial" w:hAnsi="Arial" w:cs="Arial"/>
          <w:lang w:val="en-IN" w:eastAsia="en-IN" w:bidi="bn-IN"/>
        </w:rPr>
        <w:t>also,</w:t>
      </w:r>
      <w:r w:rsidR="005D4710" w:rsidRPr="00A411B3">
        <w:rPr>
          <w:rFonts w:ascii="Arial" w:eastAsia="Arial" w:hAnsi="Arial" w:cs="Arial"/>
          <w:lang w:val="en-IN" w:eastAsia="en-IN" w:bidi="bn-IN"/>
        </w:rPr>
        <w:t xml:space="preserve"> I became more confident after I received feedback from my tutor.</w:t>
      </w:r>
      <w:r w:rsidR="00CA44C7" w:rsidRPr="00A411B3">
        <w:rPr>
          <w:rFonts w:ascii="Arial" w:eastAsia="Arial" w:hAnsi="Arial" w:cs="Arial"/>
          <w:lang w:val="en-IN" w:eastAsia="en-IN" w:bidi="bn-IN"/>
        </w:rPr>
        <w:t xml:space="preserve"> </w:t>
      </w:r>
      <w:r w:rsidRPr="009B767A">
        <w:rPr>
          <w:rFonts w:ascii="Arial" w:eastAsia="Arial" w:hAnsi="Arial" w:cs="Arial"/>
          <w:lang w:val="en-IN" w:eastAsia="en-IN" w:bidi="bn-IN"/>
        </w:rPr>
        <w:t xml:space="preserve"> In this case, the module has taught me that the initial matter of creating a personal brand is essentially important for a person to get hired in the competitive market of employment. Moreover, facial expressions and gestures are also important for getting selected for an interview (</w:t>
      </w:r>
      <w:proofErr w:type="spellStart"/>
      <w:r w:rsidRPr="009B767A">
        <w:rPr>
          <w:rFonts w:ascii="Arial" w:eastAsia="Arial" w:hAnsi="Arial" w:cs="Arial"/>
          <w:lang w:val="en-IN" w:eastAsia="en-IN" w:bidi="bn-IN"/>
        </w:rPr>
        <w:t>Coffelt</w:t>
      </w:r>
      <w:proofErr w:type="spellEnd"/>
      <w:r w:rsidRPr="009B767A">
        <w:rPr>
          <w:rFonts w:ascii="Arial" w:eastAsia="Arial" w:hAnsi="Arial" w:cs="Arial"/>
          <w:lang w:val="en-IN" w:eastAsia="en-IN" w:bidi="bn-IN"/>
        </w:rPr>
        <w:t xml:space="preserve"> and Smith, 2020).  Therefore, the person needs to take the psychometric tests and evaluate their own personality through SWOT analysis to understand the weakness and strengths of</w:t>
      </w:r>
      <w:r w:rsidR="0091555C" w:rsidRPr="00A411B3">
        <w:rPr>
          <w:rFonts w:ascii="Arial" w:eastAsia="Arial" w:hAnsi="Arial" w:cs="Arial"/>
          <w:lang w:val="en-IN" w:eastAsia="en-IN" w:bidi="bn-IN"/>
        </w:rPr>
        <w:t xml:space="preserve"> </w:t>
      </w:r>
      <w:r w:rsidR="00280783" w:rsidRPr="00A411B3">
        <w:rPr>
          <w:rFonts w:ascii="Arial" w:eastAsia="Arial" w:hAnsi="Arial" w:cs="Arial"/>
          <w:lang w:val="en-IN" w:eastAsia="en-IN" w:bidi="bn-IN"/>
        </w:rPr>
        <w:t>their</w:t>
      </w:r>
      <w:r w:rsidR="0091555C" w:rsidRPr="00A411B3">
        <w:rPr>
          <w:rFonts w:ascii="Arial" w:eastAsia="Arial" w:hAnsi="Arial" w:cs="Arial"/>
          <w:lang w:val="en-IN" w:eastAsia="en-IN" w:bidi="bn-IN"/>
        </w:rPr>
        <w:t xml:space="preserve"> </w:t>
      </w:r>
      <w:r w:rsidRPr="009B767A">
        <w:rPr>
          <w:rFonts w:ascii="Arial" w:eastAsia="Arial" w:hAnsi="Arial" w:cs="Arial"/>
          <w:lang w:val="en-IN" w:eastAsia="en-IN" w:bidi="bn-IN"/>
        </w:rPr>
        <w:t>own personality.</w:t>
      </w:r>
      <w:r w:rsidR="00C45036" w:rsidRPr="00A411B3">
        <w:rPr>
          <w:rFonts w:ascii="Arial" w:eastAsia="Arial" w:hAnsi="Arial" w:cs="Arial"/>
          <w:lang w:eastAsia="en-IN" w:bidi="bn-IN"/>
        </w:rPr>
        <w:t xml:space="preserve"> (</w:t>
      </w:r>
      <w:r w:rsidR="00C45036" w:rsidRPr="00A411B3">
        <w:rPr>
          <w:rFonts w:ascii="Arial" w:eastAsia="Arial" w:hAnsi="Arial" w:cs="Arial"/>
          <w:lang w:eastAsia="en-IN" w:bidi="bn-IN"/>
        </w:rPr>
        <w:t xml:space="preserve">GURL, 2017). </w:t>
      </w:r>
      <w:r w:rsidRPr="009B767A">
        <w:rPr>
          <w:rFonts w:ascii="Arial" w:eastAsia="Arial" w:hAnsi="Arial" w:cs="Arial"/>
          <w:lang w:val="en-IN" w:eastAsia="en-IN" w:bidi="bn-IN"/>
        </w:rPr>
        <w:t xml:space="preserve">  The </w:t>
      </w:r>
      <w:r w:rsidR="0091555C" w:rsidRPr="00A411B3">
        <w:rPr>
          <w:rFonts w:ascii="Arial" w:eastAsia="Arial" w:hAnsi="Arial" w:cs="Arial"/>
          <w:lang w:val="en-IN" w:eastAsia="en-IN" w:bidi="bn-IN"/>
        </w:rPr>
        <w:t>SWOT</w:t>
      </w:r>
      <w:r w:rsidRPr="009B767A">
        <w:rPr>
          <w:rFonts w:ascii="Arial" w:eastAsia="Arial" w:hAnsi="Arial" w:cs="Arial"/>
          <w:lang w:val="en-IN" w:eastAsia="en-IN" w:bidi="bn-IN"/>
        </w:rPr>
        <w:t xml:space="preserve"> analysis </w:t>
      </w:r>
      <w:r w:rsidR="0091555C" w:rsidRPr="00A411B3">
        <w:rPr>
          <w:rFonts w:ascii="Arial" w:eastAsia="Arial" w:hAnsi="Arial" w:cs="Arial"/>
          <w:lang w:val="en-IN" w:eastAsia="en-IN" w:bidi="bn-IN"/>
        </w:rPr>
        <w:t>are</w:t>
      </w:r>
      <w:r w:rsidRPr="009B767A">
        <w:rPr>
          <w:rFonts w:ascii="Arial" w:eastAsia="Arial" w:hAnsi="Arial" w:cs="Arial"/>
          <w:lang w:val="en-IN" w:eastAsia="en-IN" w:bidi="bn-IN"/>
        </w:rPr>
        <w:t xml:space="preserve"> also important for understanding the threats and opportunities that he may face in </w:t>
      </w:r>
      <w:r w:rsidR="0091555C" w:rsidRPr="00A411B3">
        <w:rPr>
          <w:rFonts w:ascii="Arial" w:eastAsia="Arial" w:hAnsi="Arial" w:cs="Arial"/>
          <w:lang w:val="en-IN" w:eastAsia="en-IN" w:bidi="bn-IN"/>
        </w:rPr>
        <w:t xml:space="preserve">the </w:t>
      </w:r>
      <w:r w:rsidRPr="009B767A">
        <w:rPr>
          <w:rFonts w:ascii="Arial" w:eastAsia="Arial" w:hAnsi="Arial" w:cs="Arial"/>
          <w:lang w:val="en-IN" w:eastAsia="en-IN" w:bidi="bn-IN"/>
        </w:rPr>
        <w:t xml:space="preserve">future. The UKES survey </w:t>
      </w:r>
      <w:r w:rsidR="00EE4957" w:rsidRPr="00A411B3">
        <w:rPr>
          <w:rFonts w:ascii="Arial" w:eastAsia="Arial" w:hAnsi="Arial" w:cs="Arial"/>
          <w:lang w:val="en-IN" w:eastAsia="en-IN" w:bidi="bn-IN"/>
        </w:rPr>
        <w:t>t</w:t>
      </w:r>
      <w:r w:rsidRPr="009B767A">
        <w:rPr>
          <w:rFonts w:ascii="Arial" w:eastAsia="Arial" w:hAnsi="Arial" w:cs="Arial"/>
          <w:lang w:val="en-IN" w:eastAsia="en-IN" w:bidi="bn-IN"/>
        </w:rPr>
        <w:t xml:space="preserve">hat has been suggested in the module is also important for understanding the personality factors in the interview (Jackson and Collings, 2018). </w:t>
      </w:r>
      <w:r w:rsidR="00280783" w:rsidRPr="00A411B3">
        <w:rPr>
          <w:rFonts w:ascii="Arial" w:eastAsia="Arial" w:hAnsi="Arial" w:cs="Arial"/>
          <w:lang w:val="en-IN" w:eastAsia="en-IN" w:bidi="bn-IN"/>
        </w:rPr>
        <w:t>Additionally</w:t>
      </w:r>
      <w:r w:rsidRPr="009B767A">
        <w:rPr>
          <w:rFonts w:ascii="Arial" w:eastAsia="Arial" w:hAnsi="Arial" w:cs="Arial"/>
          <w:lang w:val="en-IN" w:eastAsia="en-IN" w:bidi="bn-IN"/>
        </w:rPr>
        <w:t xml:space="preserve">, my tutor has also focused on </w:t>
      </w:r>
      <w:proofErr w:type="spellStart"/>
      <w:r w:rsidR="00EE4957" w:rsidRPr="00A411B3">
        <w:rPr>
          <w:rFonts w:ascii="Arial" w:eastAsia="Arial" w:hAnsi="Arial" w:cs="Arial"/>
          <w:lang w:val="en-IN" w:eastAsia="en-IN" w:bidi="bn-IN"/>
        </w:rPr>
        <w:t>analyzing</w:t>
      </w:r>
      <w:proofErr w:type="spellEnd"/>
      <w:r w:rsidRPr="009B767A">
        <w:rPr>
          <w:rFonts w:ascii="Arial" w:eastAsia="Arial" w:hAnsi="Arial" w:cs="Arial"/>
          <w:lang w:val="en-IN" w:eastAsia="en-IN" w:bidi="bn-IN"/>
        </w:rPr>
        <w:t xml:space="preserve"> </w:t>
      </w:r>
      <w:r w:rsidR="0060238B" w:rsidRPr="00A411B3">
        <w:rPr>
          <w:rFonts w:ascii="Arial" w:eastAsia="Arial" w:hAnsi="Arial" w:cs="Arial"/>
          <w:lang w:val="en-IN" w:eastAsia="en-IN" w:bidi="bn-IN"/>
        </w:rPr>
        <w:t>both perspectives</w:t>
      </w:r>
      <w:r w:rsidRPr="009B767A">
        <w:rPr>
          <w:rFonts w:ascii="Arial" w:eastAsia="Arial" w:hAnsi="Arial" w:cs="Arial"/>
          <w:lang w:val="en-IN" w:eastAsia="en-IN" w:bidi="bn-IN"/>
        </w:rPr>
        <w:t xml:space="preserve"> </w:t>
      </w:r>
      <w:r w:rsidR="00E366F0" w:rsidRPr="00A411B3">
        <w:rPr>
          <w:rFonts w:ascii="Arial" w:eastAsia="Arial" w:hAnsi="Arial" w:cs="Arial"/>
          <w:lang w:val="en-IN" w:eastAsia="en-IN" w:bidi="bn-IN"/>
        </w:rPr>
        <w:t>-</w:t>
      </w:r>
      <w:r w:rsidRPr="009B767A">
        <w:rPr>
          <w:rFonts w:ascii="Arial" w:eastAsia="Arial" w:hAnsi="Arial" w:cs="Arial"/>
          <w:lang w:val="en-IN" w:eastAsia="en-IN" w:bidi="bn-IN"/>
        </w:rPr>
        <w:t xml:space="preserve"> the </w:t>
      </w:r>
      <w:r w:rsidR="00884E99" w:rsidRPr="00A411B3">
        <w:rPr>
          <w:rFonts w:ascii="Arial" w:eastAsia="Arial" w:hAnsi="Arial" w:cs="Arial"/>
          <w:lang w:val="en-IN" w:eastAsia="en-IN" w:bidi="bn-IN"/>
        </w:rPr>
        <w:t>interviewees</w:t>
      </w:r>
      <w:r w:rsidRPr="009B767A">
        <w:rPr>
          <w:rFonts w:ascii="Arial" w:eastAsia="Arial" w:hAnsi="Arial" w:cs="Arial"/>
          <w:lang w:val="en-IN" w:eastAsia="en-IN" w:bidi="bn-IN"/>
        </w:rPr>
        <w:t xml:space="preserve"> and the </w:t>
      </w:r>
      <w:r w:rsidR="00884E99" w:rsidRPr="00A411B3">
        <w:rPr>
          <w:rFonts w:ascii="Arial" w:eastAsia="Arial" w:hAnsi="Arial" w:cs="Arial"/>
          <w:lang w:val="en-IN" w:eastAsia="en-IN" w:bidi="bn-IN"/>
        </w:rPr>
        <w:t>interviewers</w:t>
      </w:r>
      <w:r w:rsidR="00E366F0" w:rsidRPr="00A411B3">
        <w:rPr>
          <w:rFonts w:ascii="Arial" w:eastAsia="Arial" w:hAnsi="Arial" w:cs="Arial"/>
          <w:lang w:val="en-IN" w:eastAsia="en-IN" w:bidi="bn-IN"/>
        </w:rPr>
        <w:t xml:space="preserve"> to help us understand</w:t>
      </w:r>
      <w:r w:rsidRPr="009B767A">
        <w:rPr>
          <w:rFonts w:ascii="Arial" w:eastAsia="Arial" w:hAnsi="Arial" w:cs="Arial"/>
          <w:lang w:val="en-IN" w:eastAsia="en-IN" w:bidi="bn-IN"/>
        </w:rPr>
        <w:t xml:space="preserve"> </w:t>
      </w:r>
      <w:r w:rsidR="00E366F0" w:rsidRPr="00A411B3">
        <w:rPr>
          <w:rFonts w:ascii="Arial" w:eastAsia="Arial" w:hAnsi="Arial" w:cs="Arial"/>
          <w:lang w:val="en-IN" w:eastAsia="en-IN" w:bidi="bn-IN"/>
        </w:rPr>
        <w:t>how to handle an interview</w:t>
      </w:r>
      <w:r w:rsidRPr="009B767A">
        <w:rPr>
          <w:rFonts w:ascii="Arial" w:eastAsia="Arial" w:hAnsi="Arial" w:cs="Arial"/>
          <w:lang w:val="en-IN" w:eastAsia="en-IN" w:bidi="bn-IN"/>
        </w:rPr>
        <w:t xml:space="preserve">. Apart from that, the module has been important for understanding the fact that the cover letter and the setting of the CV are essentially important for the people to get hired. </w:t>
      </w:r>
      <w:r w:rsidR="00725263" w:rsidRPr="00A411B3">
        <w:rPr>
          <w:rFonts w:ascii="Arial" w:eastAsia="Arial" w:hAnsi="Arial" w:cs="Arial"/>
          <w:lang w:val="en-IN" w:eastAsia="en-IN" w:bidi="bn-IN"/>
        </w:rPr>
        <w:t>Finally</w:t>
      </w:r>
      <w:r w:rsidR="00EE4957" w:rsidRPr="00A411B3">
        <w:rPr>
          <w:rFonts w:ascii="Arial" w:eastAsia="Arial" w:hAnsi="Arial" w:cs="Arial"/>
          <w:lang w:val="en-IN" w:eastAsia="en-IN" w:bidi="bn-IN"/>
        </w:rPr>
        <w:t xml:space="preserve">, </w:t>
      </w:r>
      <w:r w:rsidRPr="009B767A">
        <w:rPr>
          <w:rFonts w:ascii="Arial" w:eastAsia="Arial" w:hAnsi="Arial" w:cs="Arial"/>
          <w:lang w:val="en-IN" w:eastAsia="en-IN" w:bidi="bn-IN"/>
        </w:rPr>
        <w:t xml:space="preserve">writing the proper cover letter is also another important concept that is </w:t>
      </w:r>
      <w:r w:rsidR="00884E99" w:rsidRPr="00A411B3">
        <w:rPr>
          <w:rFonts w:ascii="Arial" w:eastAsia="Arial" w:hAnsi="Arial" w:cs="Arial"/>
          <w:lang w:val="en-IN" w:eastAsia="en-IN" w:bidi="bn-IN"/>
        </w:rPr>
        <w:t>crucial</w:t>
      </w:r>
      <w:r w:rsidRPr="009B767A">
        <w:rPr>
          <w:rFonts w:ascii="Arial" w:eastAsia="Arial" w:hAnsi="Arial" w:cs="Arial"/>
          <w:lang w:val="en-IN" w:eastAsia="en-IN" w:bidi="bn-IN"/>
        </w:rPr>
        <w:t xml:space="preserve"> for </w:t>
      </w:r>
      <w:r w:rsidR="00EE4957" w:rsidRPr="00A411B3">
        <w:rPr>
          <w:rFonts w:ascii="Arial" w:eastAsia="Arial" w:hAnsi="Arial" w:cs="Arial"/>
          <w:lang w:val="en-IN" w:eastAsia="en-IN" w:bidi="bn-IN"/>
        </w:rPr>
        <w:t>maximizing</w:t>
      </w:r>
      <w:r w:rsidRPr="009B767A">
        <w:rPr>
          <w:rFonts w:ascii="Arial" w:eastAsia="Arial" w:hAnsi="Arial" w:cs="Arial"/>
          <w:lang w:val="en-IN" w:eastAsia="en-IN" w:bidi="bn-IN"/>
        </w:rPr>
        <w:t xml:space="preserve"> the chances of getting hired in the interview. </w:t>
      </w:r>
    </w:p>
    <w:p w14:paraId="466FE394" w14:textId="67233E38" w:rsidR="003E768B" w:rsidRPr="00A411B3" w:rsidRDefault="00462C4E" w:rsidP="00A411B3">
      <w:pPr>
        <w:pStyle w:val="Heading1"/>
        <w:spacing w:line="360" w:lineRule="auto"/>
        <w:jc w:val="both"/>
        <w:rPr>
          <w:rFonts w:ascii="Arial" w:eastAsia="Arial" w:hAnsi="Arial" w:cs="Arial"/>
          <w:sz w:val="22"/>
          <w:szCs w:val="22"/>
          <w:lang w:val="en-IN" w:eastAsia="en-IN" w:bidi="bn-IN"/>
        </w:rPr>
      </w:pPr>
      <w:bookmarkStart w:id="15" w:name="_Toc120187223"/>
      <w:r w:rsidRPr="00A411B3">
        <w:rPr>
          <w:rFonts w:ascii="Arial" w:eastAsia="Arial" w:hAnsi="Arial" w:cs="Arial"/>
          <w:sz w:val="22"/>
          <w:szCs w:val="22"/>
          <w:lang w:val="en-IN" w:eastAsia="en-IN" w:bidi="bn-IN"/>
        </w:rPr>
        <w:t>5</w:t>
      </w:r>
      <w:r w:rsidR="00E30EFC" w:rsidRPr="00A411B3">
        <w:rPr>
          <w:rFonts w:ascii="Arial" w:eastAsia="Arial" w:hAnsi="Arial" w:cs="Arial"/>
          <w:sz w:val="22"/>
          <w:szCs w:val="22"/>
          <w:lang w:val="en-IN" w:eastAsia="en-IN" w:bidi="bn-IN"/>
        </w:rPr>
        <w:t>.</w:t>
      </w:r>
      <w:r w:rsidR="00884E99" w:rsidRPr="00A411B3">
        <w:rPr>
          <w:rFonts w:ascii="Arial" w:eastAsia="Arial" w:hAnsi="Arial" w:cs="Arial"/>
          <w:sz w:val="22"/>
          <w:szCs w:val="22"/>
          <w:lang w:val="en-IN" w:eastAsia="en-IN" w:bidi="bn-IN"/>
        </w:rPr>
        <w:t xml:space="preserve"> </w:t>
      </w:r>
      <w:r w:rsidR="003E768B" w:rsidRPr="00A411B3">
        <w:rPr>
          <w:rFonts w:ascii="Arial" w:eastAsia="Arial" w:hAnsi="Arial" w:cs="Arial"/>
          <w:sz w:val="22"/>
          <w:szCs w:val="22"/>
          <w:lang w:val="en-IN" w:eastAsia="en-IN" w:bidi="bn-IN"/>
        </w:rPr>
        <w:t>Conclusion</w:t>
      </w:r>
      <w:bookmarkEnd w:id="15"/>
    </w:p>
    <w:p w14:paraId="5CA75744" w14:textId="6D78CC5A" w:rsidR="00884E99" w:rsidRPr="00A411B3" w:rsidRDefault="00411E3A" w:rsidP="00A411B3">
      <w:pPr>
        <w:spacing w:before="200" w:after="0" w:line="360" w:lineRule="auto"/>
        <w:jc w:val="both"/>
        <w:rPr>
          <w:rFonts w:ascii="Arial" w:eastAsia="Arial" w:hAnsi="Arial" w:cs="Arial"/>
          <w:lang w:val="en-IN" w:eastAsia="en-IN" w:bidi="bn-IN"/>
        </w:rPr>
      </w:pPr>
      <w:r w:rsidRPr="00A411B3">
        <w:rPr>
          <w:rFonts w:ascii="Arial" w:eastAsia="Arial" w:hAnsi="Arial" w:cs="Arial"/>
          <w:lang w:val="en-IN" w:eastAsia="en-IN" w:bidi="bn-IN"/>
        </w:rPr>
        <w:t xml:space="preserve">To summarise, to become a successful Team leader, I will need to focus on </w:t>
      </w:r>
      <w:r w:rsidR="007C40B0" w:rsidRPr="00A411B3">
        <w:rPr>
          <w:rFonts w:ascii="Arial" w:eastAsia="Arial" w:hAnsi="Arial" w:cs="Arial"/>
          <w:lang w:val="en-IN" w:eastAsia="en-IN" w:bidi="bn-IN"/>
        </w:rPr>
        <w:t>my decision-making skills, will have to develop my self-awareness</w:t>
      </w:r>
      <w:r w:rsidR="00BA1F0F" w:rsidRPr="00A411B3">
        <w:rPr>
          <w:rFonts w:ascii="Arial" w:eastAsia="Arial" w:hAnsi="Arial" w:cs="Arial"/>
          <w:lang w:val="en-IN" w:eastAsia="en-IN" w:bidi="bn-IN"/>
        </w:rPr>
        <w:t>, will have to improve my organizational skills</w:t>
      </w:r>
      <w:r w:rsidR="00000DA8" w:rsidRPr="00A411B3">
        <w:rPr>
          <w:rFonts w:ascii="Arial" w:eastAsia="Arial" w:hAnsi="Arial" w:cs="Arial"/>
          <w:lang w:val="en-IN" w:eastAsia="en-IN" w:bidi="bn-IN"/>
        </w:rPr>
        <w:t>,</w:t>
      </w:r>
      <w:r w:rsidR="00BA1F0F" w:rsidRPr="00A411B3">
        <w:rPr>
          <w:rFonts w:ascii="Arial" w:eastAsia="Arial" w:hAnsi="Arial" w:cs="Arial"/>
          <w:lang w:val="en-IN" w:eastAsia="en-IN" w:bidi="bn-IN"/>
        </w:rPr>
        <w:t xml:space="preserve"> and </w:t>
      </w:r>
      <w:r w:rsidR="00000DA8" w:rsidRPr="00A411B3">
        <w:rPr>
          <w:rFonts w:ascii="Arial" w:eastAsia="Arial" w:hAnsi="Arial" w:cs="Arial"/>
          <w:lang w:val="en-IN" w:eastAsia="en-IN" w:bidi="bn-IN"/>
        </w:rPr>
        <w:t>will also have to use reflection in my everyday life.</w:t>
      </w:r>
      <w:r w:rsidR="0098261E" w:rsidRPr="00A411B3">
        <w:rPr>
          <w:rFonts w:ascii="Arial" w:eastAsia="Arial" w:hAnsi="Arial" w:cs="Arial"/>
          <w:lang w:val="en-IN" w:eastAsia="en-IN" w:bidi="bn-IN"/>
        </w:rPr>
        <w:t xml:space="preserve"> I have set </w:t>
      </w:r>
      <w:r w:rsidR="00AA23CC" w:rsidRPr="00A411B3">
        <w:rPr>
          <w:rFonts w:ascii="Arial" w:eastAsia="Arial" w:hAnsi="Arial" w:cs="Arial"/>
          <w:lang w:val="en-IN" w:eastAsia="en-IN" w:bidi="bn-IN"/>
        </w:rPr>
        <w:t xml:space="preserve">the </w:t>
      </w:r>
      <w:r w:rsidR="0098261E" w:rsidRPr="00A411B3">
        <w:rPr>
          <w:rFonts w:ascii="Arial" w:eastAsia="Arial" w:hAnsi="Arial" w:cs="Arial"/>
          <w:lang w:val="en-IN" w:eastAsia="en-IN" w:bidi="bn-IN"/>
        </w:rPr>
        <w:t xml:space="preserve">timing </w:t>
      </w:r>
      <w:r w:rsidR="00BC0BE5" w:rsidRPr="00A411B3">
        <w:rPr>
          <w:rFonts w:ascii="Arial" w:eastAsia="Arial" w:hAnsi="Arial" w:cs="Arial"/>
          <w:lang w:val="en-IN" w:eastAsia="en-IN" w:bidi="bn-IN"/>
        </w:rPr>
        <w:t>for</w:t>
      </w:r>
      <w:r w:rsidR="0098261E" w:rsidRPr="00A411B3">
        <w:rPr>
          <w:rFonts w:ascii="Arial" w:eastAsia="Arial" w:hAnsi="Arial" w:cs="Arial"/>
          <w:lang w:val="en-IN" w:eastAsia="en-IN" w:bidi="bn-IN"/>
        </w:rPr>
        <w:t xml:space="preserve"> improving my communication skills and I hope </w:t>
      </w:r>
      <w:r w:rsidR="0079128E" w:rsidRPr="00A411B3">
        <w:rPr>
          <w:rFonts w:ascii="Arial" w:eastAsia="Arial" w:hAnsi="Arial" w:cs="Arial"/>
          <w:lang w:val="en-IN" w:eastAsia="en-IN" w:bidi="bn-IN"/>
        </w:rPr>
        <w:t xml:space="preserve">to develop my critical thinking as well. </w:t>
      </w:r>
      <w:r w:rsidR="00AA23CC" w:rsidRPr="00A411B3">
        <w:rPr>
          <w:rFonts w:ascii="Arial" w:eastAsia="Arial" w:hAnsi="Arial" w:cs="Arial"/>
          <w:lang w:val="en-IN" w:eastAsia="en-IN" w:bidi="bn-IN"/>
        </w:rPr>
        <w:t>I will use my strengths</w:t>
      </w:r>
      <w:r w:rsidR="00F56021" w:rsidRPr="00A411B3">
        <w:rPr>
          <w:rFonts w:ascii="Arial" w:eastAsia="Arial" w:hAnsi="Arial" w:cs="Arial"/>
          <w:lang w:val="en-IN" w:eastAsia="en-IN" w:bidi="bn-IN"/>
        </w:rPr>
        <w:t xml:space="preserve"> to help me reach my targets</w:t>
      </w:r>
      <w:r w:rsidR="00513BDF" w:rsidRPr="00A411B3">
        <w:rPr>
          <w:rFonts w:ascii="Arial" w:eastAsia="Arial" w:hAnsi="Arial" w:cs="Arial"/>
          <w:lang w:val="en-IN" w:eastAsia="en-IN" w:bidi="bn-IN"/>
        </w:rPr>
        <w:t>.</w:t>
      </w:r>
      <w:r w:rsidR="007B7FBF" w:rsidRPr="00A411B3">
        <w:rPr>
          <w:rFonts w:ascii="Arial" w:eastAsia="Arial" w:hAnsi="Arial" w:cs="Arial"/>
          <w:lang w:val="en-IN" w:eastAsia="en-IN" w:bidi="bn-IN"/>
        </w:rPr>
        <w:t xml:space="preserve"> I will be more </w:t>
      </w:r>
      <w:r w:rsidR="00E101C9" w:rsidRPr="00A411B3">
        <w:rPr>
          <w:rFonts w:ascii="Arial" w:eastAsia="Arial" w:hAnsi="Arial" w:cs="Arial"/>
          <w:lang w:val="en-IN" w:eastAsia="en-IN" w:bidi="bn-IN"/>
        </w:rPr>
        <w:t>confident,</w:t>
      </w:r>
      <w:r w:rsidR="007B7FBF" w:rsidRPr="00A411B3">
        <w:rPr>
          <w:rFonts w:ascii="Arial" w:eastAsia="Arial" w:hAnsi="Arial" w:cs="Arial"/>
          <w:lang w:val="en-IN" w:eastAsia="en-IN" w:bidi="bn-IN"/>
        </w:rPr>
        <w:t xml:space="preserve"> and I will believe in myself</w:t>
      </w:r>
      <w:r w:rsidR="000D2062" w:rsidRPr="00A411B3">
        <w:rPr>
          <w:rFonts w:ascii="Arial" w:eastAsia="Arial" w:hAnsi="Arial" w:cs="Arial"/>
          <w:lang w:val="en-IN" w:eastAsia="en-IN" w:bidi="bn-IN"/>
        </w:rPr>
        <w:t xml:space="preserve"> which will help me achieve </w:t>
      </w:r>
      <w:r w:rsidR="00360FAA">
        <w:rPr>
          <w:rFonts w:ascii="Arial" w:eastAsia="Arial" w:hAnsi="Arial" w:cs="Arial"/>
          <w:lang w:val="en-IN" w:eastAsia="en-IN" w:bidi="bn-IN"/>
        </w:rPr>
        <w:t>what I am aiming for</w:t>
      </w:r>
      <w:r w:rsidR="000D2062" w:rsidRPr="00A411B3">
        <w:rPr>
          <w:rFonts w:ascii="Arial" w:eastAsia="Arial" w:hAnsi="Arial" w:cs="Arial"/>
          <w:lang w:val="en-IN" w:eastAsia="en-IN" w:bidi="bn-IN"/>
        </w:rPr>
        <w:t xml:space="preserve">. I am highly motivated to overcome </w:t>
      </w:r>
      <w:r w:rsidR="00F56021" w:rsidRPr="00A411B3">
        <w:rPr>
          <w:rFonts w:ascii="Arial" w:eastAsia="Arial" w:hAnsi="Arial" w:cs="Arial"/>
          <w:lang w:val="en-IN" w:eastAsia="en-IN" w:bidi="bn-IN"/>
        </w:rPr>
        <w:t>my weaknesses</w:t>
      </w:r>
      <w:r w:rsidR="00D34168" w:rsidRPr="00A411B3">
        <w:rPr>
          <w:rFonts w:ascii="Arial" w:eastAsia="Arial" w:hAnsi="Arial" w:cs="Arial"/>
          <w:lang w:val="en-IN" w:eastAsia="en-IN" w:bidi="bn-IN"/>
        </w:rPr>
        <w:t xml:space="preserve"> </w:t>
      </w:r>
      <w:r w:rsidR="005403BA" w:rsidRPr="00A411B3">
        <w:rPr>
          <w:rFonts w:ascii="Arial" w:eastAsia="Arial" w:hAnsi="Arial" w:cs="Arial"/>
          <w:lang w:val="en-IN" w:eastAsia="en-IN" w:bidi="bn-IN"/>
        </w:rPr>
        <w:t xml:space="preserve">and </w:t>
      </w:r>
      <w:r w:rsidR="00D34168" w:rsidRPr="00A411B3">
        <w:rPr>
          <w:rFonts w:ascii="Arial" w:eastAsia="Arial" w:hAnsi="Arial" w:cs="Arial"/>
          <w:lang w:val="en-IN" w:eastAsia="en-IN" w:bidi="bn-IN"/>
        </w:rPr>
        <w:t xml:space="preserve">will commit to </w:t>
      </w:r>
      <w:r w:rsidR="00CF3960" w:rsidRPr="00A411B3">
        <w:rPr>
          <w:rFonts w:ascii="Arial" w:eastAsia="Arial" w:hAnsi="Arial" w:cs="Arial"/>
          <w:lang w:val="en-IN" w:eastAsia="en-IN" w:bidi="bn-IN"/>
        </w:rPr>
        <w:t>building</w:t>
      </w:r>
      <w:r w:rsidR="00E101C9" w:rsidRPr="00A411B3">
        <w:rPr>
          <w:rFonts w:ascii="Arial" w:eastAsia="Arial" w:hAnsi="Arial" w:cs="Arial"/>
          <w:lang w:val="en-IN" w:eastAsia="en-IN" w:bidi="bn-IN"/>
        </w:rPr>
        <w:t xml:space="preserve"> a good team</w:t>
      </w:r>
      <w:r w:rsidR="005403BA" w:rsidRPr="00A411B3">
        <w:rPr>
          <w:rFonts w:ascii="Arial" w:eastAsia="Arial" w:hAnsi="Arial" w:cs="Arial"/>
          <w:lang w:val="en-IN" w:eastAsia="en-IN" w:bidi="bn-IN"/>
        </w:rPr>
        <w:t xml:space="preserve"> and</w:t>
      </w:r>
      <w:r w:rsidR="00E56F14" w:rsidRPr="00A411B3">
        <w:rPr>
          <w:rFonts w:ascii="Arial" w:eastAsia="Arial" w:hAnsi="Arial" w:cs="Arial"/>
          <w:lang w:val="en-IN" w:eastAsia="en-IN" w:bidi="bn-IN"/>
        </w:rPr>
        <w:t xml:space="preserve"> managing our common </w:t>
      </w:r>
      <w:r w:rsidR="005403BA" w:rsidRPr="00A411B3">
        <w:rPr>
          <w:rFonts w:ascii="Arial" w:eastAsia="Arial" w:hAnsi="Arial" w:cs="Arial"/>
          <w:lang w:val="en-IN" w:eastAsia="en-IN" w:bidi="bn-IN"/>
        </w:rPr>
        <w:t>goal</w:t>
      </w:r>
      <w:r w:rsidR="00E101C9" w:rsidRPr="00A411B3">
        <w:rPr>
          <w:rFonts w:ascii="Arial" w:eastAsia="Arial" w:hAnsi="Arial" w:cs="Arial"/>
          <w:lang w:val="en-IN" w:eastAsia="en-IN" w:bidi="bn-IN"/>
        </w:rPr>
        <w:t>s.</w:t>
      </w:r>
    </w:p>
    <w:p w14:paraId="342526FE" w14:textId="77777777" w:rsidR="00E30EFC" w:rsidRPr="00A411B3" w:rsidRDefault="00E30EFC" w:rsidP="00A411B3">
      <w:pPr>
        <w:spacing w:before="200" w:after="0" w:line="360" w:lineRule="auto"/>
        <w:jc w:val="both"/>
        <w:rPr>
          <w:rFonts w:ascii="Arial" w:eastAsia="Arial" w:hAnsi="Arial" w:cs="Arial"/>
          <w:lang w:val="en-IN" w:eastAsia="en-IN" w:bidi="bn-IN"/>
        </w:rPr>
      </w:pPr>
    </w:p>
    <w:p w14:paraId="7FDCDC3B" w14:textId="77777777" w:rsidR="00E30EFC" w:rsidRPr="00A411B3" w:rsidRDefault="00E30EFC" w:rsidP="00A411B3">
      <w:pPr>
        <w:pStyle w:val="ListParagraph"/>
        <w:spacing w:before="200" w:after="0" w:line="360" w:lineRule="auto"/>
        <w:jc w:val="both"/>
        <w:rPr>
          <w:rFonts w:ascii="Arial" w:eastAsia="Arial" w:hAnsi="Arial" w:cs="Arial"/>
          <w:lang w:val="en-IN" w:eastAsia="en-IN" w:bidi="bn-IN"/>
        </w:rPr>
      </w:pPr>
    </w:p>
    <w:p w14:paraId="42453341" w14:textId="63830CC6" w:rsidR="00546E08" w:rsidRPr="00A411B3" w:rsidRDefault="00CE671D" w:rsidP="00A411B3">
      <w:pPr>
        <w:pStyle w:val="Heading1"/>
        <w:spacing w:line="360" w:lineRule="auto"/>
        <w:jc w:val="both"/>
        <w:rPr>
          <w:rFonts w:ascii="Arial" w:hAnsi="Arial" w:cs="Arial"/>
          <w:sz w:val="22"/>
          <w:szCs w:val="22"/>
        </w:rPr>
      </w:pPr>
      <w:r w:rsidRPr="00A411B3">
        <w:rPr>
          <w:rFonts w:ascii="Arial" w:hAnsi="Arial" w:cs="Arial"/>
          <w:sz w:val="22"/>
          <w:szCs w:val="22"/>
        </w:rPr>
        <w:br w:type="page"/>
      </w:r>
      <w:bookmarkStart w:id="16" w:name="_Toc120187224"/>
      <w:r w:rsidR="00E30EFC" w:rsidRPr="00A411B3">
        <w:rPr>
          <w:rFonts w:ascii="Arial" w:hAnsi="Arial" w:cs="Arial"/>
          <w:sz w:val="22"/>
          <w:szCs w:val="22"/>
        </w:rPr>
        <w:t>6.</w:t>
      </w:r>
      <w:r w:rsidR="00613B31" w:rsidRPr="00A411B3">
        <w:rPr>
          <w:rFonts w:ascii="Arial" w:hAnsi="Arial" w:cs="Arial"/>
          <w:sz w:val="22"/>
          <w:szCs w:val="22"/>
        </w:rPr>
        <w:t>References:</w:t>
      </w:r>
      <w:bookmarkEnd w:id="16"/>
    </w:p>
    <w:p w14:paraId="2F850137" w14:textId="77777777" w:rsidR="008A7665" w:rsidRPr="00A411B3" w:rsidRDefault="008A7665" w:rsidP="00A411B3">
      <w:pPr>
        <w:spacing w:line="360" w:lineRule="auto"/>
        <w:jc w:val="both"/>
        <w:rPr>
          <w:rFonts w:ascii="Arial" w:hAnsi="Arial" w:cs="Arial"/>
        </w:rPr>
      </w:pPr>
    </w:p>
    <w:p w14:paraId="49F24120" w14:textId="7A53AA0F" w:rsidR="008A7665" w:rsidRPr="00A411B3" w:rsidRDefault="008A7665" w:rsidP="00A411B3">
      <w:pPr>
        <w:spacing w:before="240" w:after="240" w:line="360" w:lineRule="auto"/>
        <w:jc w:val="both"/>
        <w:rPr>
          <w:rFonts w:ascii="Arial" w:eastAsia="Arial" w:hAnsi="Arial" w:cs="Arial"/>
          <w:lang w:val="en-IN" w:eastAsia="en-IN" w:bidi="bn-IN"/>
        </w:rPr>
      </w:pPr>
      <w:proofErr w:type="spellStart"/>
      <w:r w:rsidRPr="00931B62">
        <w:rPr>
          <w:rFonts w:ascii="Arial" w:eastAsia="Arial" w:hAnsi="Arial" w:cs="Arial"/>
          <w:lang w:val="en-IN" w:eastAsia="en-IN" w:bidi="bn-IN"/>
        </w:rPr>
        <w:t>Adeani</w:t>
      </w:r>
      <w:proofErr w:type="spellEnd"/>
      <w:r w:rsidRPr="00931B62">
        <w:rPr>
          <w:rFonts w:ascii="Arial" w:eastAsia="Arial" w:hAnsi="Arial" w:cs="Arial"/>
          <w:lang w:val="en-IN" w:eastAsia="en-IN" w:bidi="bn-IN"/>
        </w:rPr>
        <w:t xml:space="preserve">, I.S., </w:t>
      </w:r>
      <w:proofErr w:type="spellStart"/>
      <w:r w:rsidRPr="00931B62">
        <w:rPr>
          <w:rFonts w:ascii="Arial" w:eastAsia="Arial" w:hAnsi="Arial" w:cs="Arial"/>
          <w:lang w:val="en-IN" w:eastAsia="en-IN" w:bidi="bn-IN"/>
        </w:rPr>
        <w:t>Febriani</w:t>
      </w:r>
      <w:proofErr w:type="spellEnd"/>
      <w:r w:rsidRPr="00931B62">
        <w:rPr>
          <w:rFonts w:ascii="Arial" w:eastAsia="Arial" w:hAnsi="Arial" w:cs="Arial"/>
          <w:lang w:val="en-IN" w:eastAsia="en-IN" w:bidi="bn-IN"/>
        </w:rPr>
        <w:t xml:space="preserve">, R.B. and </w:t>
      </w:r>
      <w:proofErr w:type="spellStart"/>
      <w:r w:rsidRPr="00931B62">
        <w:rPr>
          <w:rFonts w:ascii="Arial" w:eastAsia="Arial" w:hAnsi="Arial" w:cs="Arial"/>
          <w:lang w:val="en-IN" w:eastAsia="en-IN" w:bidi="bn-IN"/>
        </w:rPr>
        <w:t>Syafryadin</w:t>
      </w:r>
      <w:proofErr w:type="spellEnd"/>
      <w:r w:rsidRPr="00931B62">
        <w:rPr>
          <w:rFonts w:ascii="Arial" w:eastAsia="Arial" w:hAnsi="Arial" w:cs="Arial"/>
          <w:lang w:val="en-IN" w:eastAsia="en-IN" w:bidi="bn-IN"/>
        </w:rPr>
        <w:t xml:space="preserve">, S., </w:t>
      </w:r>
      <w:r w:rsidRPr="00A411B3">
        <w:rPr>
          <w:rFonts w:ascii="Arial" w:eastAsia="Arial" w:hAnsi="Arial" w:cs="Arial"/>
          <w:lang w:val="en-IN" w:eastAsia="en-IN" w:bidi="bn-IN"/>
        </w:rPr>
        <w:t>(</w:t>
      </w:r>
      <w:r w:rsidRPr="00931B62">
        <w:rPr>
          <w:rFonts w:ascii="Arial" w:eastAsia="Arial" w:hAnsi="Arial" w:cs="Arial"/>
          <w:lang w:val="en-IN" w:eastAsia="en-IN" w:bidi="bn-IN"/>
        </w:rPr>
        <w:t>2020</w:t>
      </w:r>
      <w:r w:rsidRPr="00A411B3">
        <w:rPr>
          <w:rFonts w:ascii="Arial" w:eastAsia="Arial" w:hAnsi="Arial" w:cs="Arial"/>
          <w:lang w:val="en-IN" w:eastAsia="en-IN" w:bidi="bn-IN"/>
        </w:rPr>
        <w:t>)</w:t>
      </w:r>
      <w:r w:rsidRPr="00931B62">
        <w:rPr>
          <w:rFonts w:ascii="Arial" w:eastAsia="Arial" w:hAnsi="Arial" w:cs="Arial"/>
          <w:lang w:val="en-IN" w:eastAsia="en-IN" w:bidi="bn-IN"/>
        </w:rPr>
        <w:t>. USING GIBBS’REFLECTIVE CYCLE IN MAKING REFLECTIONS OF LITERARY ANALYSIS. </w:t>
      </w:r>
      <w:r w:rsidRPr="00931B62">
        <w:rPr>
          <w:rFonts w:ascii="Arial" w:eastAsia="Arial" w:hAnsi="Arial" w:cs="Arial"/>
          <w:i/>
          <w:iCs/>
          <w:lang w:val="en-IN" w:eastAsia="en-IN" w:bidi="bn-IN"/>
        </w:rPr>
        <w:t>Indonesian EFL Journal</w:t>
      </w:r>
      <w:r w:rsidRPr="00931B62">
        <w:rPr>
          <w:rFonts w:ascii="Arial" w:eastAsia="Arial" w:hAnsi="Arial" w:cs="Arial"/>
          <w:lang w:val="en-IN" w:eastAsia="en-IN" w:bidi="bn-IN"/>
        </w:rPr>
        <w:t>, </w:t>
      </w:r>
      <w:r w:rsidRPr="00931B62">
        <w:rPr>
          <w:rFonts w:ascii="Arial" w:eastAsia="Arial" w:hAnsi="Arial" w:cs="Arial"/>
          <w:i/>
          <w:iCs/>
          <w:lang w:val="en-IN" w:eastAsia="en-IN" w:bidi="bn-IN"/>
        </w:rPr>
        <w:t>6</w:t>
      </w:r>
      <w:r w:rsidRPr="00931B62">
        <w:rPr>
          <w:rFonts w:ascii="Arial" w:eastAsia="Arial" w:hAnsi="Arial" w:cs="Arial"/>
          <w:lang w:val="en-IN" w:eastAsia="en-IN" w:bidi="bn-IN"/>
        </w:rPr>
        <w:t>(2), pp.139-148.</w:t>
      </w:r>
      <w:r w:rsidR="00764AF7" w:rsidRPr="00A411B3">
        <w:rPr>
          <w:rFonts w:ascii="Arial" w:eastAsia="Arial" w:hAnsi="Arial" w:cs="Arial"/>
          <w:lang w:val="en-IN" w:eastAsia="en-IN" w:bidi="bn-IN"/>
        </w:rPr>
        <w:t xml:space="preserve"> (Accessed: 19.11.2022).</w:t>
      </w:r>
    </w:p>
    <w:p w14:paraId="6DB93E1E" w14:textId="15EBD13F" w:rsidR="008A7665" w:rsidRPr="00A411B3" w:rsidRDefault="008A7665" w:rsidP="00A411B3">
      <w:pPr>
        <w:spacing w:before="240" w:after="240" w:line="360" w:lineRule="auto"/>
        <w:jc w:val="both"/>
        <w:rPr>
          <w:rFonts w:ascii="Arial" w:eastAsia="Arial" w:hAnsi="Arial" w:cs="Arial"/>
          <w:lang w:val="en-IN" w:eastAsia="en-IN" w:bidi="bn-IN"/>
        </w:rPr>
      </w:pPr>
      <w:proofErr w:type="spellStart"/>
      <w:r w:rsidRPr="00EE2EB2">
        <w:rPr>
          <w:rFonts w:ascii="Arial" w:eastAsia="Arial" w:hAnsi="Arial" w:cs="Arial"/>
          <w:lang w:val="en-IN" w:eastAsia="en-IN" w:bidi="bn-IN"/>
        </w:rPr>
        <w:t>Alyammahi</w:t>
      </w:r>
      <w:proofErr w:type="spellEnd"/>
      <w:r w:rsidRPr="00EE2EB2">
        <w:rPr>
          <w:rFonts w:ascii="Arial" w:eastAsia="Arial" w:hAnsi="Arial" w:cs="Arial"/>
          <w:lang w:val="en-IN" w:eastAsia="en-IN" w:bidi="bn-IN"/>
        </w:rPr>
        <w:t>, A.</w:t>
      </w:r>
      <w:r w:rsidRPr="00A411B3">
        <w:rPr>
          <w:rFonts w:ascii="Arial" w:eastAsia="Arial" w:hAnsi="Arial" w:cs="Arial"/>
          <w:lang w:val="en-IN" w:eastAsia="en-IN" w:bidi="bn-IN"/>
        </w:rPr>
        <w:t xml:space="preserve"> et al</w:t>
      </w:r>
      <w:r w:rsidRPr="00EE2EB2">
        <w:rPr>
          <w:rFonts w:ascii="Arial" w:eastAsia="Arial" w:hAnsi="Arial" w:cs="Arial"/>
          <w:lang w:val="en-IN" w:eastAsia="en-IN" w:bidi="bn-IN"/>
        </w:rPr>
        <w:t xml:space="preserve">., </w:t>
      </w:r>
      <w:r w:rsidRPr="00A411B3">
        <w:rPr>
          <w:rFonts w:ascii="Arial" w:eastAsia="Arial" w:hAnsi="Arial" w:cs="Arial"/>
          <w:lang w:val="en-IN" w:eastAsia="en-IN" w:bidi="bn-IN"/>
        </w:rPr>
        <w:t>(</w:t>
      </w:r>
      <w:r w:rsidRPr="00EE2EB2">
        <w:rPr>
          <w:rFonts w:ascii="Arial" w:eastAsia="Arial" w:hAnsi="Arial" w:cs="Arial"/>
          <w:lang w:val="en-IN" w:eastAsia="en-IN" w:bidi="bn-IN"/>
        </w:rPr>
        <w:t>2020</w:t>
      </w:r>
      <w:r w:rsidRPr="00A411B3">
        <w:rPr>
          <w:rFonts w:ascii="Arial" w:eastAsia="Arial" w:hAnsi="Arial" w:cs="Arial"/>
          <w:lang w:val="en-IN" w:eastAsia="en-IN" w:bidi="bn-IN"/>
        </w:rPr>
        <w:t>)</w:t>
      </w:r>
      <w:r w:rsidRPr="00EE2EB2">
        <w:rPr>
          <w:rFonts w:ascii="Arial" w:eastAsia="Arial" w:hAnsi="Arial" w:cs="Arial"/>
          <w:lang w:val="en-IN" w:eastAsia="en-IN" w:bidi="bn-IN"/>
        </w:rPr>
        <w:t xml:space="preserve">. The impacts of communication ethics on workplace decision making and productivity. In </w:t>
      </w:r>
      <w:r w:rsidRPr="00EE2EB2">
        <w:rPr>
          <w:rFonts w:ascii="Arial" w:eastAsia="Arial" w:hAnsi="Arial" w:cs="Arial"/>
          <w:i/>
          <w:lang w:val="en-IN" w:eastAsia="en-IN" w:bidi="bn-IN"/>
        </w:rPr>
        <w:t>International conference on advanced intelligent systems and informatics</w:t>
      </w:r>
      <w:r w:rsidRPr="00EE2EB2">
        <w:rPr>
          <w:rFonts w:ascii="Arial" w:eastAsia="Arial" w:hAnsi="Arial" w:cs="Arial"/>
          <w:lang w:val="en-IN" w:eastAsia="en-IN" w:bidi="bn-IN"/>
        </w:rPr>
        <w:t>, pp. 488-500.</w:t>
      </w:r>
      <w:r w:rsidR="00764AF7" w:rsidRPr="00A411B3">
        <w:rPr>
          <w:rFonts w:ascii="Arial" w:eastAsia="Arial" w:hAnsi="Arial" w:cs="Arial"/>
          <w:lang w:val="en-IN" w:eastAsia="en-IN" w:bidi="bn-IN"/>
        </w:rPr>
        <w:t xml:space="preserve"> (Accessed: 20.11.2022).</w:t>
      </w:r>
    </w:p>
    <w:p w14:paraId="7690E866" w14:textId="7D514675" w:rsidR="008A7665" w:rsidRPr="00A411B3" w:rsidRDefault="008A7665" w:rsidP="00A411B3">
      <w:pPr>
        <w:spacing w:line="360" w:lineRule="auto"/>
        <w:jc w:val="both"/>
        <w:rPr>
          <w:rFonts w:ascii="Arial" w:hAnsi="Arial" w:cs="Arial"/>
        </w:rPr>
      </w:pPr>
      <w:bookmarkStart w:id="17" w:name="_Hlk120138564"/>
      <w:proofErr w:type="spellStart"/>
      <w:r w:rsidRPr="00A411B3">
        <w:rPr>
          <w:rFonts w:ascii="Arial" w:hAnsi="Arial" w:cs="Arial"/>
        </w:rPr>
        <w:t>Beausaert</w:t>
      </w:r>
      <w:proofErr w:type="spellEnd"/>
      <w:r w:rsidRPr="00A411B3">
        <w:rPr>
          <w:rFonts w:ascii="Arial" w:hAnsi="Arial" w:cs="Arial"/>
        </w:rPr>
        <w:t xml:space="preserve">, S., </w:t>
      </w:r>
      <w:proofErr w:type="spellStart"/>
      <w:r w:rsidRPr="00A411B3">
        <w:rPr>
          <w:rFonts w:ascii="Arial" w:hAnsi="Arial" w:cs="Arial"/>
        </w:rPr>
        <w:t>Segers</w:t>
      </w:r>
      <w:proofErr w:type="spellEnd"/>
      <w:r w:rsidRPr="00A411B3">
        <w:rPr>
          <w:rFonts w:ascii="Arial" w:hAnsi="Arial" w:cs="Arial"/>
        </w:rPr>
        <w:t xml:space="preserve">, M. and </w:t>
      </w:r>
      <w:proofErr w:type="spellStart"/>
      <w:r w:rsidRPr="00A411B3">
        <w:rPr>
          <w:rFonts w:ascii="Arial" w:hAnsi="Arial" w:cs="Arial"/>
        </w:rPr>
        <w:t>Grohnert</w:t>
      </w:r>
      <w:proofErr w:type="spellEnd"/>
      <w:r w:rsidRPr="00A411B3">
        <w:rPr>
          <w:rFonts w:ascii="Arial" w:hAnsi="Arial" w:cs="Arial"/>
        </w:rPr>
        <w:t xml:space="preserve">, T., </w:t>
      </w:r>
      <w:r w:rsidRPr="00A411B3">
        <w:rPr>
          <w:rFonts w:ascii="Arial" w:hAnsi="Arial" w:cs="Arial"/>
        </w:rPr>
        <w:t>(</w:t>
      </w:r>
      <w:r w:rsidRPr="00A411B3">
        <w:rPr>
          <w:rFonts w:ascii="Arial" w:hAnsi="Arial" w:cs="Arial"/>
        </w:rPr>
        <w:t>2014</w:t>
      </w:r>
      <w:bookmarkEnd w:id="17"/>
      <w:r w:rsidRPr="00A411B3">
        <w:rPr>
          <w:rFonts w:ascii="Arial" w:hAnsi="Arial" w:cs="Arial"/>
        </w:rPr>
        <w:t>)</w:t>
      </w:r>
      <w:r w:rsidRPr="00A411B3">
        <w:rPr>
          <w:rFonts w:ascii="Arial" w:hAnsi="Arial" w:cs="Arial"/>
        </w:rPr>
        <w:t xml:space="preserve">. Personal development plan, career development, and training. </w:t>
      </w:r>
      <w:r w:rsidRPr="00A411B3">
        <w:rPr>
          <w:rFonts w:ascii="Arial" w:hAnsi="Arial" w:cs="Arial"/>
          <w:i/>
          <w:iCs/>
        </w:rPr>
        <w:t>The Wiley Blackwell Handbook of the Psychology of Training, Development, and Performance Improvement</w:t>
      </w:r>
      <w:r w:rsidRPr="00A411B3">
        <w:rPr>
          <w:rFonts w:ascii="Arial" w:hAnsi="Arial" w:cs="Arial"/>
        </w:rPr>
        <w:t>, pp.336-353.</w:t>
      </w:r>
      <w:r w:rsidR="00764AF7" w:rsidRPr="00A411B3">
        <w:rPr>
          <w:rFonts w:ascii="Arial" w:hAnsi="Arial" w:cs="Arial"/>
        </w:rPr>
        <w:t xml:space="preserve"> (Accessed: 21.11.2022).</w:t>
      </w:r>
    </w:p>
    <w:p w14:paraId="303099A6" w14:textId="3CF8DFD1" w:rsidR="008A7665" w:rsidRPr="00A411B3" w:rsidRDefault="008A7665" w:rsidP="00A411B3">
      <w:pPr>
        <w:spacing w:before="240" w:after="240" w:line="360" w:lineRule="auto"/>
        <w:jc w:val="both"/>
        <w:rPr>
          <w:rFonts w:ascii="Arial" w:eastAsia="Arial" w:hAnsi="Arial" w:cs="Arial"/>
          <w:lang w:val="en-IN" w:eastAsia="en-IN" w:bidi="bn-IN"/>
        </w:rPr>
      </w:pPr>
      <w:proofErr w:type="spellStart"/>
      <w:r w:rsidRPr="00142D5F">
        <w:rPr>
          <w:rFonts w:ascii="Arial" w:eastAsia="Arial" w:hAnsi="Arial" w:cs="Arial"/>
          <w:lang w:val="en-IN" w:eastAsia="en-IN" w:bidi="bn-IN"/>
        </w:rPr>
        <w:t>Coffelt</w:t>
      </w:r>
      <w:proofErr w:type="spellEnd"/>
      <w:r w:rsidRPr="00142D5F">
        <w:rPr>
          <w:rFonts w:ascii="Arial" w:eastAsia="Arial" w:hAnsi="Arial" w:cs="Arial"/>
          <w:lang w:val="en-IN" w:eastAsia="en-IN" w:bidi="bn-IN"/>
        </w:rPr>
        <w:t xml:space="preserve">, T.A. and Smith, F.L., </w:t>
      </w:r>
      <w:r w:rsidRPr="00A411B3">
        <w:rPr>
          <w:rFonts w:ascii="Arial" w:eastAsia="Arial" w:hAnsi="Arial" w:cs="Arial"/>
          <w:lang w:val="en-IN" w:eastAsia="en-IN" w:bidi="bn-IN"/>
        </w:rPr>
        <w:t>(</w:t>
      </w:r>
      <w:r w:rsidRPr="00142D5F">
        <w:rPr>
          <w:rFonts w:ascii="Arial" w:eastAsia="Arial" w:hAnsi="Arial" w:cs="Arial"/>
          <w:lang w:val="en-IN" w:eastAsia="en-IN" w:bidi="bn-IN"/>
        </w:rPr>
        <w:t>2020</w:t>
      </w:r>
      <w:r w:rsidRPr="00A411B3">
        <w:rPr>
          <w:rFonts w:ascii="Arial" w:eastAsia="Arial" w:hAnsi="Arial" w:cs="Arial"/>
          <w:lang w:val="en-IN" w:eastAsia="en-IN" w:bidi="bn-IN"/>
        </w:rPr>
        <w:t>)</w:t>
      </w:r>
      <w:r w:rsidRPr="00142D5F">
        <w:rPr>
          <w:rFonts w:ascii="Arial" w:eastAsia="Arial" w:hAnsi="Arial" w:cs="Arial"/>
          <w:lang w:val="en-IN" w:eastAsia="en-IN" w:bidi="bn-IN"/>
        </w:rPr>
        <w:t xml:space="preserve">. Exemplary and unacceptable workplace communication skills. </w:t>
      </w:r>
      <w:r w:rsidRPr="00142D5F">
        <w:rPr>
          <w:rFonts w:ascii="Arial" w:eastAsia="Arial" w:hAnsi="Arial" w:cs="Arial"/>
          <w:i/>
          <w:lang w:val="en-IN" w:eastAsia="en-IN" w:bidi="bn-IN"/>
        </w:rPr>
        <w:t>Business and Professional Communication Quarterly</w:t>
      </w:r>
      <w:r w:rsidRPr="00142D5F">
        <w:rPr>
          <w:rFonts w:ascii="Arial" w:eastAsia="Arial" w:hAnsi="Arial" w:cs="Arial"/>
          <w:lang w:val="en-IN" w:eastAsia="en-IN" w:bidi="bn-IN"/>
        </w:rPr>
        <w:t xml:space="preserve">, </w:t>
      </w:r>
      <w:r w:rsidRPr="00142D5F">
        <w:rPr>
          <w:rFonts w:ascii="Arial" w:eastAsia="Arial" w:hAnsi="Arial" w:cs="Arial"/>
          <w:i/>
          <w:lang w:val="en-IN" w:eastAsia="en-IN" w:bidi="bn-IN"/>
        </w:rPr>
        <w:t>83</w:t>
      </w:r>
      <w:r w:rsidRPr="00142D5F">
        <w:rPr>
          <w:rFonts w:ascii="Arial" w:eastAsia="Arial" w:hAnsi="Arial" w:cs="Arial"/>
          <w:lang w:val="en-IN" w:eastAsia="en-IN" w:bidi="bn-IN"/>
        </w:rPr>
        <w:t>(4), pp.365-384.</w:t>
      </w:r>
      <w:r w:rsidR="00764AF7" w:rsidRPr="00A411B3">
        <w:rPr>
          <w:rFonts w:ascii="Arial" w:eastAsia="Arial" w:hAnsi="Arial" w:cs="Arial"/>
          <w:lang w:val="en-IN" w:eastAsia="en-IN" w:bidi="bn-IN"/>
        </w:rPr>
        <w:t xml:space="preserve"> (Accessed: 18</w:t>
      </w:r>
      <w:r w:rsidR="00107D37" w:rsidRPr="00A411B3">
        <w:rPr>
          <w:rFonts w:ascii="Arial" w:eastAsia="Arial" w:hAnsi="Arial" w:cs="Arial"/>
          <w:lang w:val="en-IN" w:eastAsia="en-IN" w:bidi="bn-IN"/>
        </w:rPr>
        <w:t>.11.2022).</w:t>
      </w:r>
    </w:p>
    <w:p w14:paraId="5383543D" w14:textId="16A5431D" w:rsidR="008A7665" w:rsidRPr="00A411B3" w:rsidRDefault="008A7665" w:rsidP="00A411B3">
      <w:pPr>
        <w:spacing w:before="240" w:after="240" w:line="360" w:lineRule="auto"/>
        <w:jc w:val="both"/>
        <w:rPr>
          <w:rFonts w:ascii="Arial" w:eastAsia="Arial" w:hAnsi="Arial" w:cs="Arial"/>
          <w:lang w:eastAsia="en-IN" w:bidi="bn-IN"/>
        </w:rPr>
      </w:pPr>
      <w:r w:rsidRPr="008107A9">
        <w:rPr>
          <w:rFonts w:ascii="Arial" w:eastAsia="Arial" w:hAnsi="Arial" w:cs="Arial"/>
          <w:lang w:eastAsia="en-IN" w:bidi="bn-IN"/>
        </w:rPr>
        <w:t xml:space="preserve">Gibbs, </w:t>
      </w:r>
      <w:r w:rsidRPr="00A411B3">
        <w:rPr>
          <w:rFonts w:ascii="Arial" w:eastAsia="Arial" w:hAnsi="Arial" w:cs="Arial"/>
          <w:lang w:eastAsia="en-IN" w:bidi="bn-IN"/>
        </w:rPr>
        <w:t>G., (2006)</w:t>
      </w:r>
      <w:r w:rsidRPr="008107A9">
        <w:rPr>
          <w:rFonts w:ascii="Arial" w:eastAsia="Arial" w:hAnsi="Arial" w:cs="Arial"/>
          <w:lang w:eastAsia="en-IN" w:bidi="bn-IN"/>
        </w:rPr>
        <w:t xml:space="preserve">. How assessment frames student learning. In </w:t>
      </w:r>
      <w:r w:rsidRPr="008107A9">
        <w:rPr>
          <w:rFonts w:ascii="Arial" w:eastAsia="Arial" w:hAnsi="Arial" w:cs="Arial"/>
          <w:i/>
          <w:iCs/>
          <w:lang w:eastAsia="en-IN" w:bidi="bn-IN"/>
        </w:rPr>
        <w:t>Innovative assessment in higher education</w:t>
      </w:r>
      <w:r w:rsidRPr="008107A9">
        <w:rPr>
          <w:rFonts w:ascii="Arial" w:eastAsia="Arial" w:hAnsi="Arial" w:cs="Arial"/>
          <w:lang w:eastAsia="en-IN" w:bidi="bn-IN"/>
        </w:rPr>
        <w:t xml:space="preserve"> (pp. 43-56). Routledge.</w:t>
      </w:r>
      <w:r w:rsidR="00107D37" w:rsidRPr="00A411B3">
        <w:rPr>
          <w:rFonts w:ascii="Arial" w:eastAsia="Arial" w:hAnsi="Arial" w:cs="Arial"/>
          <w:lang w:eastAsia="en-IN" w:bidi="bn-IN"/>
        </w:rPr>
        <w:t xml:space="preserve"> (Accessed 22.11.2022).</w:t>
      </w:r>
    </w:p>
    <w:p w14:paraId="70438751" w14:textId="2DA685E3" w:rsidR="008A7665" w:rsidRPr="008107A9" w:rsidRDefault="008A7665" w:rsidP="00A411B3">
      <w:pPr>
        <w:spacing w:before="240" w:after="240" w:line="360" w:lineRule="auto"/>
        <w:jc w:val="both"/>
        <w:rPr>
          <w:rFonts w:ascii="Arial" w:eastAsia="Arial" w:hAnsi="Arial" w:cs="Arial"/>
          <w:lang w:eastAsia="en-IN" w:bidi="bn-IN"/>
        </w:rPr>
      </w:pPr>
      <w:r w:rsidRPr="00A411B3">
        <w:rPr>
          <w:rFonts w:ascii="Arial" w:eastAsia="Arial" w:hAnsi="Arial" w:cs="Arial"/>
          <w:lang w:eastAsia="en-IN" w:bidi="bn-IN"/>
        </w:rPr>
        <w:t xml:space="preserve">GURL, E., </w:t>
      </w:r>
      <w:r w:rsidRPr="00A411B3">
        <w:rPr>
          <w:rFonts w:ascii="Arial" w:eastAsia="Arial" w:hAnsi="Arial" w:cs="Arial"/>
          <w:lang w:eastAsia="en-IN" w:bidi="bn-IN"/>
        </w:rPr>
        <w:t>(</w:t>
      </w:r>
      <w:r w:rsidRPr="00A411B3">
        <w:rPr>
          <w:rFonts w:ascii="Arial" w:eastAsia="Arial" w:hAnsi="Arial" w:cs="Arial"/>
          <w:lang w:eastAsia="en-IN" w:bidi="bn-IN"/>
        </w:rPr>
        <w:t>2017</w:t>
      </w:r>
      <w:r w:rsidRPr="00A411B3">
        <w:rPr>
          <w:rFonts w:ascii="Arial" w:eastAsia="Arial" w:hAnsi="Arial" w:cs="Arial"/>
          <w:lang w:eastAsia="en-IN" w:bidi="bn-IN"/>
        </w:rPr>
        <w:t>)</w:t>
      </w:r>
      <w:r w:rsidRPr="00A411B3">
        <w:rPr>
          <w:rFonts w:ascii="Arial" w:eastAsia="Arial" w:hAnsi="Arial" w:cs="Arial"/>
          <w:lang w:eastAsia="en-IN" w:bidi="bn-IN"/>
        </w:rPr>
        <w:t>. SWOT analysis: A theoretical review.</w:t>
      </w:r>
      <w:r w:rsidR="00107D37" w:rsidRPr="00A411B3">
        <w:rPr>
          <w:rFonts w:ascii="Arial" w:eastAsia="Arial" w:hAnsi="Arial" w:cs="Arial"/>
          <w:lang w:eastAsia="en-IN" w:bidi="bn-IN"/>
        </w:rPr>
        <w:t xml:space="preserve"> (Accessed: 17.11.2022).</w:t>
      </w:r>
    </w:p>
    <w:p w14:paraId="69AB227D" w14:textId="7EF4BAB1" w:rsidR="008A7665" w:rsidRPr="00A411B3" w:rsidRDefault="008A7665" w:rsidP="00A411B3">
      <w:pPr>
        <w:spacing w:before="240" w:after="240" w:line="360" w:lineRule="auto"/>
        <w:jc w:val="both"/>
        <w:rPr>
          <w:rFonts w:ascii="Arial" w:eastAsia="Arial" w:hAnsi="Arial" w:cs="Arial"/>
          <w:lang w:eastAsia="en-IN" w:bidi="bn-IN"/>
        </w:rPr>
      </w:pPr>
      <w:r w:rsidRPr="00C67A9C">
        <w:rPr>
          <w:rFonts w:ascii="Arial" w:eastAsia="Arial" w:hAnsi="Arial" w:cs="Arial"/>
          <w:lang w:eastAsia="en-IN" w:bidi="bn-IN"/>
        </w:rPr>
        <w:t xml:space="preserve">Honey, P. and Mumford, A., </w:t>
      </w:r>
      <w:r w:rsidRPr="00A411B3">
        <w:rPr>
          <w:rFonts w:ascii="Arial" w:eastAsia="Arial" w:hAnsi="Arial" w:cs="Arial"/>
          <w:lang w:eastAsia="en-IN" w:bidi="bn-IN"/>
        </w:rPr>
        <w:t>(</w:t>
      </w:r>
      <w:r w:rsidRPr="00C67A9C">
        <w:rPr>
          <w:rFonts w:ascii="Arial" w:eastAsia="Arial" w:hAnsi="Arial" w:cs="Arial"/>
          <w:lang w:eastAsia="en-IN" w:bidi="bn-IN"/>
        </w:rPr>
        <w:t>1989</w:t>
      </w:r>
      <w:r w:rsidRPr="00A411B3">
        <w:rPr>
          <w:rFonts w:ascii="Arial" w:eastAsia="Arial" w:hAnsi="Arial" w:cs="Arial"/>
          <w:lang w:eastAsia="en-IN" w:bidi="bn-IN"/>
        </w:rPr>
        <w:t>)</w:t>
      </w:r>
      <w:r w:rsidRPr="00C67A9C">
        <w:rPr>
          <w:rFonts w:ascii="Arial" w:eastAsia="Arial" w:hAnsi="Arial" w:cs="Arial"/>
          <w:lang w:eastAsia="en-IN" w:bidi="bn-IN"/>
        </w:rPr>
        <w:t xml:space="preserve">. </w:t>
      </w:r>
      <w:r w:rsidRPr="00C67A9C">
        <w:rPr>
          <w:rFonts w:ascii="Arial" w:eastAsia="Arial" w:hAnsi="Arial" w:cs="Arial"/>
          <w:i/>
          <w:iCs/>
          <w:lang w:eastAsia="en-IN" w:bidi="bn-IN"/>
        </w:rPr>
        <w:t>Learning styles questionnaire</w:t>
      </w:r>
      <w:r w:rsidRPr="00C67A9C">
        <w:rPr>
          <w:rFonts w:ascii="Arial" w:eastAsia="Arial" w:hAnsi="Arial" w:cs="Arial"/>
          <w:lang w:eastAsia="en-IN" w:bidi="bn-IN"/>
        </w:rPr>
        <w:t>. Organization Design and Development, Incorporated.</w:t>
      </w:r>
      <w:r w:rsidR="00107D37" w:rsidRPr="00A411B3">
        <w:rPr>
          <w:rFonts w:ascii="Arial" w:eastAsia="Arial" w:hAnsi="Arial" w:cs="Arial"/>
          <w:lang w:eastAsia="en-IN" w:bidi="bn-IN"/>
        </w:rPr>
        <w:t xml:space="preserve"> (Accessed: </w:t>
      </w:r>
      <w:r w:rsidR="00A411B3" w:rsidRPr="00A411B3">
        <w:rPr>
          <w:rFonts w:ascii="Arial" w:eastAsia="Arial" w:hAnsi="Arial" w:cs="Arial"/>
          <w:lang w:eastAsia="en-IN" w:bidi="bn-IN"/>
        </w:rPr>
        <w:t>23.11.2022).</w:t>
      </w:r>
    </w:p>
    <w:p w14:paraId="6556FD2F" w14:textId="16E835FE" w:rsidR="008A7665" w:rsidRPr="00A411B3" w:rsidRDefault="008A7665" w:rsidP="00A411B3">
      <w:pPr>
        <w:spacing w:before="240" w:after="240" w:line="360" w:lineRule="auto"/>
        <w:jc w:val="both"/>
        <w:rPr>
          <w:rFonts w:ascii="Arial" w:eastAsia="Arial" w:hAnsi="Arial" w:cs="Arial"/>
          <w:lang w:val="en-IN" w:eastAsia="en-IN" w:bidi="bn-IN"/>
        </w:rPr>
      </w:pPr>
      <w:r w:rsidRPr="00D50738">
        <w:rPr>
          <w:rFonts w:ascii="Arial" w:eastAsia="Arial" w:hAnsi="Arial" w:cs="Arial"/>
          <w:lang w:val="en-IN" w:eastAsia="en-IN" w:bidi="bn-IN"/>
        </w:rPr>
        <w:t xml:space="preserve">Jackson, D. and Collings, D., 2018. The influence of work-integrated learning and paid work during studies on graduate employment and underemployment. </w:t>
      </w:r>
      <w:r w:rsidRPr="00D50738">
        <w:rPr>
          <w:rFonts w:ascii="Arial" w:eastAsia="Arial" w:hAnsi="Arial" w:cs="Arial"/>
          <w:i/>
          <w:lang w:val="en-IN" w:eastAsia="en-IN" w:bidi="bn-IN"/>
        </w:rPr>
        <w:t>Higher Education</w:t>
      </w:r>
      <w:r w:rsidRPr="00D50738">
        <w:rPr>
          <w:rFonts w:ascii="Arial" w:eastAsia="Arial" w:hAnsi="Arial" w:cs="Arial"/>
          <w:lang w:val="en-IN" w:eastAsia="en-IN" w:bidi="bn-IN"/>
        </w:rPr>
        <w:t xml:space="preserve">, </w:t>
      </w:r>
      <w:r w:rsidRPr="00D50738">
        <w:rPr>
          <w:rFonts w:ascii="Arial" w:eastAsia="Arial" w:hAnsi="Arial" w:cs="Arial"/>
          <w:i/>
          <w:lang w:val="en-IN" w:eastAsia="en-IN" w:bidi="bn-IN"/>
        </w:rPr>
        <w:t>76</w:t>
      </w:r>
      <w:r w:rsidRPr="00D50738">
        <w:rPr>
          <w:rFonts w:ascii="Arial" w:eastAsia="Arial" w:hAnsi="Arial" w:cs="Arial"/>
          <w:lang w:val="en-IN" w:eastAsia="en-IN" w:bidi="bn-IN"/>
        </w:rPr>
        <w:t>(3), pp.403-425.</w:t>
      </w:r>
      <w:r w:rsidR="00A411B3" w:rsidRPr="00A411B3">
        <w:rPr>
          <w:rFonts w:ascii="Arial" w:eastAsia="Arial" w:hAnsi="Arial" w:cs="Arial"/>
          <w:lang w:val="en-IN" w:eastAsia="en-IN" w:bidi="bn-IN"/>
        </w:rPr>
        <w:t xml:space="preserve"> (Accessed: 20.11.2022).</w:t>
      </w:r>
    </w:p>
    <w:p w14:paraId="553BE3DE" w14:textId="381454C2" w:rsidR="008A7665" w:rsidRPr="00A411B3" w:rsidRDefault="008A7665" w:rsidP="00A411B3">
      <w:pPr>
        <w:spacing w:before="240" w:after="240" w:line="360" w:lineRule="auto"/>
        <w:jc w:val="both"/>
        <w:rPr>
          <w:rFonts w:ascii="Arial" w:eastAsia="Arial" w:hAnsi="Arial" w:cs="Arial"/>
          <w:lang w:val="en-IN" w:eastAsia="en-IN" w:bidi="bn-IN"/>
        </w:rPr>
      </w:pPr>
      <w:proofErr w:type="spellStart"/>
      <w:r w:rsidRPr="001F2A7F">
        <w:rPr>
          <w:rFonts w:ascii="Arial" w:eastAsia="Arial" w:hAnsi="Arial" w:cs="Arial"/>
          <w:lang w:val="en-IN" w:eastAsia="en-IN" w:bidi="bn-IN"/>
        </w:rPr>
        <w:t>Jorre</w:t>
      </w:r>
      <w:proofErr w:type="spellEnd"/>
      <w:r w:rsidRPr="001F2A7F">
        <w:rPr>
          <w:rFonts w:ascii="Arial" w:eastAsia="Arial" w:hAnsi="Arial" w:cs="Arial"/>
          <w:lang w:val="en-IN" w:eastAsia="en-IN" w:bidi="bn-IN"/>
        </w:rPr>
        <w:t xml:space="preserve"> de St </w:t>
      </w:r>
      <w:proofErr w:type="spellStart"/>
      <w:r w:rsidRPr="001F2A7F">
        <w:rPr>
          <w:rFonts w:ascii="Arial" w:eastAsia="Arial" w:hAnsi="Arial" w:cs="Arial"/>
          <w:lang w:val="en-IN" w:eastAsia="en-IN" w:bidi="bn-IN"/>
        </w:rPr>
        <w:t>Jorre</w:t>
      </w:r>
      <w:proofErr w:type="spellEnd"/>
      <w:r w:rsidRPr="001F2A7F">
        <w:rPr>
          <w:rFonts w:ascii="Arial" w:eastAsia="Arial" w:hAnsi="Arial" w:cs="Arial"/>
          <w:lang w:val="en-IN" w:eastAsia="en-IN" w:bidi="bn-IN"/>
        </w:rPr>
        <w:t xml:space="preserve">, T. and Oliver, B., </w:t>
      </w:r>
      <w:r w:rsidRPr="00A411B3">
        <w:rPr>
          <w:rFonts w:ascii="Arial" w:eastAsia="Arial" w:hAnsi="Arial" w:cs="Arial"/>
          <w:lang w:val="en-IN" w:eastAsia="en-IN" w:bidi="bn-IN"/>
        </w:rPr>
        <w:t>(</w:t>
      </w:r>
      <w:r w:rsidRPr="001F2A7F">
        <w:rPr>
          <w:rFonts w:ascii="Arial" w:eastAsia="Arial" w:hAnsi="Arial" w:cs="Arial"/>
          <w:lang w:val="en-IN" w:eastAsia="en-IN" w:bidi="bn-IN"/>
        </w:rPr>
        <w:t>2018</w:t>
      </w:r>
      <w:r w:rsidRPr="00A411B3">
        <w:rPr>
          <w:rFonts w:ascii="Arial" w:eastAsia="Arial" w:hAnsi="Arial" w:cs="Arial"/>
          <w:lang w:val="en-IN" w:eastAsia="en-IN" w:bidi="bn-IN"/>
        </w:rPr>
        <w:t>)</w:t>
      </w:r>
      <w:r w:rsidRPr="001F2A7F">
        <w:rPr>
          <w:rFonts w:ascii="Arial" w:eastAsia="Arial" w:hAnsi="Arial" w:cs="Arial"/>
          <w:lang w:val="en-IN" w:eastAsia="en-IN" w:bidi="bn-IN"/>
        </w:rPr>
        <w:t xml:space="preserve">. Want students to engage? Contextualise graduate learning outcomes and assess for employability. </w:t>
      </w:r>
      <w:r w:rsidRPr="001F2A7F">
        <w:rPr>
          <w:rFonts w:ascii="Arial" w:eastAsia="Arial" w:hAnsi="Arial" w:cs="Arial"/>
          <w:i/>
          <w:lang w:val="en-IN" w:eastAsia="en-IN" w:bidi="bn-IN"/>
        </w:rPr>
        <w:t>Higher Education Research &amp; Development</w:t>
      </w:r>
      <w:r w:rsidRPr="001F2A7F">
        <w:rPr>
          <w:rFonts w:ascii="Arial" w:eastAsia="Arial" w:hAnsi="Arial" w:cs="Arial"/>
          <w:lang w:val="en-IN" w:eastAsia="en-IN" w:bidi="bn-IN"/>
        </w:rPr>
        <w:t xml:space="preserve">, </w:t>
      </w:r>
      <w:r w:rsidRPr="001F2A7F">
        <w:rPr>
          <w:rFonts w:ascii="Arial" w:eastAsia="Arial" w:hAnsi="Arial" w:cs="Arial"/>
          <w:i/>
          <w:lang w:val="en-IN" w:eastAsia="en-IN" w:bidi="bn-IN"/>
        </w:rPr>
        <w:t>37</w:t>
      </w:r>
      <w:r w:rsidRPr="001F2A7F">
        <w:rPr>
          <w:rFonts w:ascii="Arial" w:eastAsia="Arial" w:hAnsi="Arial" w:cs="Arial"/>
          <w:lang w:val="en-IN" w:eastAsia="en-IN" w:bidi="bn-IN"/>
        </w:rPr>
        <w:t>(1), pp.44-57.</w:t>
      </w:r>
      <w:r w:rsidR="00A411B3" w:rsidRPr="00A411B3">
        <w:rPr>
          <w:rFonts w:ascii="Arial" w:eastAsia="Arial" w:hAnsi="Arial" w:cs="Arial"/>
          <w:lang w:val="en-IN" w:eastAsia="en-IN" w:bidi="bn-IN"/>
        </w:rPr>
        <w:t xml:space="preserve"> (Accessed: 21.11.2022).</w:t>
      </w:r>
    </w:p>
    <w:p w14:paraId="75A195C9" w14:textId="7A899D00" w:rsidR="008A7665" w:rsidRPr="00A411B3" w:rsidRDefault="008A7665" w:rsidP="00A411B3">
      <w:pPr>
        <w:spacing w:line="360" w:lineRule="auto"/>
        <w:jc w:val="both"/>
        <w:rPr>
          <w:rFonts w:ascii="Arial" w:hAnsi="Arial" w:cs="Arial"/>
        </w:rPr>
      </w:pPr>
      <w:r w:rsidRPr="004B1CBC">
        <w:rPr>
          <w:rFonts w:ascii="Arial" w:hAnsi="Arial" w:cs="Arial"/>
        </w:rPr>
        <w:t xml:space="preserve">Nair, S.K. and Naik, </w:t>
      </w:r>
      <w:r w:rsidR="00A411B3" w:rsidRPr="00A411B3">
        <w:rPr>
          <w:rFonts w:ascii="Arial" w:hAnsi="Arial" w:cs="Arial"/>
        </w:rPr>
        <w:t xml:space="preserve">N.S., </w:t>
      </w:r>
      <w:r w:rsidR="008E618E" w:rsidRPr="00A411B3">
        <w:rPr>
          <w:rFonts w:ascii="Arial" w:hAnsi="Arial" w:cs="Arial"/>
        </w:rPr>
        <w:t>(</w:t>
      </w:r>
      <w:r w:rsidR="008E618E" w:rsidRPr="004B1CBC">
        <w:rPr>
          <w:rFonts w:ascii="Arial" w:hAnsi="Arial" w:cs="Arial"/>
        </w:rPr>
        <w:t>2010</w:t>
      </w:r>
      <w:r w:rsidRPr="00A411B3">
        <w:rPr>
          <w:rFonts w:ascii="Arial" w:hAnsi="Arial" w:cs="Arial"/>
        </w:rPr>
        <w:t>)</w:t>
      </w:r>
      <w:r w:rsidRPr="004B1CBC">
        <w:rPr>
          <w:rFonts w:ascii="Arial" w:hAnsi="Arial" w:cs="Arial"/>
        </w:rPr>
        <w:t xml:space="preserve">. The Johari Window profile of executives of a public sector undertaking. </w:t>
      </w:r>
      <w:r w:rsidRPr="004B1CBC">
        <w:rPr>
          <w:rFonts w:ascii="Arial" w:hAnsi="Arial" w:cs="Arial"/>
          <w:i/>
          <w:iCs/>
        </w:rPr>
        <w:t>Management and Labour Studies</w:t>
      </w:r>
      <w:r w:rsidRPr="004B1CBC">
        <w:rPr>
          <w:rFonts w:ascii="Arial" w:hAnsi="Arial" w:cs="Arial"/>
        </w:rPr>
        <w:t xml:space="preserve">, </w:t>
      </w:r>
      <w:r w:rsidRPr="004B1CBC">
        <w:rPr>
          <w:rFonts w:ascii="Arial" w:hAnsi="Arial" w:cs="Arial"/>
          <w:i/>
          <w:iCs/>
        </w:rPr>
        <w:t>35</w:t>
      </w:r>
      <w:r w:rsidRPr="004B1CBC">
        <w:rPr>
          <w:rFonts w:ascii="Arial" w:hAnsi="Arial" w:cs="Arial"/>
        </w:rPr>
        <w:t>(2), pp.137-148.</w:t>
      </w:r>
      <w:r w:rsidR="00A411B3" w:rsidRPr="00A411B3">
        <w:rPr>
          <w:rFonts w:ascii="Arial" w:hAnsi="Arial" w:cs="Arial"/>
        </w:rPr>
        <w:t xml:space="preserve"> (Accessed: 18.11.2022).</w:t>
      </w:r>
    </w:p>
    <w:p w14:paraId="52FC2D90" w14:textId="3CD12D92" w:rsidR="008A7665" w:rsidRPr="00A411B3" w:rsidRDefault="008A7665" w:rsidP="00A411B3">
      <w:pPr>
        <w:spacing w:line="360" w:lineRule="auto"/>
        <w:jc w:val="both"/>
        <w:rPr>
          <w:rFonts w:ascii="Arial" w:hAnsi="Arial" w:cs="Arial"/>
        </w:rPr>
      </w:pPr>
      <w:r w:rsidRPr="00A411B3">
        <w:rPr>
          <w:rFonts w:ascii="Arial" w:hAnsi="Arial" w:cs="Arial"/>
        </w:rPr>
        <w:t xml:space="preserve">Oliver, S. and Duncan, S., </w:t>
      </w:r>
      <w:r w:rsidRPr="00A411B3">
        <w:rPr>
          <w:rFonts w:ascii="Arial" w:hAnsi="Arial" w:cs="Arial"/>
        </w:rPr>
        <w:t>(</w:t>
      </w:r>
      <w:r w:rsidRPr="00A411B3">
        <w:rPr>
          <w:rFonts w:ascii="Arial" w:hAnsi="Arial" w:cs="Arial"/>
        </w:rPr>
        <w:t>2019</w:t>
      </w:r>
      <w:r w:rsidRPr="00A411B3">
        <w:rPr>
          <w:rFonts w:ascii="Arial" w:hAnsi="Arial" w:cs="Arial"/>
        </w:rPr>
        <w:t>)</w:t>
      </w:r>
      <w:r w:rsidRPr="00A411B3">
        <w:rPr>
          <w:rFonts w:ascii="Arial" w:hAnsi="Arial" w:cs="Arial"/>
        </w:rPr>
        <w:t xml:space="preserve">. Looking through the Johari window. </w:t>
      </w:r>
      <w:r w:rsidRPr="00A411B3">
        <w:rPr>
          <w:rFonts w:ascii="Arial" w:hAnsi="Arial" w:cs="Arial"/>
          <w:i/>
          <w:iCs/>
        </w:rPr>
        <w:t>Research for All</w:t>
      </w:r>
      <w:r w:rsidRPr="00A411B3">
        <w:rPr>
          <w:rFonts w:ascii="Arial" w:hAnsi="Arial" w:cs="Arial"/>
        </w:rPr>
        <w:t>.</w:t>
      </w:r>
      <w:r w:rsidR="00A411B3" w:rsidRPr="00A411B3">
        <w:rPr>
          <w:rFonts w:ascii="Arial" w:hAnsi="Arial" w:cs="Arial"/>
        </w:rPr>
        <w:t xml:space="preserve"> (Accessed: 19.11.2022).</w:t>
      </w:r>
    </w:p>
    <w:p w14:paraId="2F6CDCBB" w14:textId="7FFF697B" w:rsidR="008A7665" w:rsidRPr="00A411B3" w:rsidRDefault="008A7665" w:rsidP="00A411B3">
      <w:pPr>
        <w:spacing w:line="360" w:lineRule="auto"/>
        <w:jc w:val="both"/>
        <w:rPr>
          <w:rFonts w:ascii="Arial" w:hAnsi="Arial" w:cs="Arial"/>
        </w:rPr>
      </w:pPr>
      <w:r w:rsidRPr="00A411B3">
        <w:rPr>
          <w:rFonts w:ascii="Arial" w:hAnsi="Arial" w:cs="Arial"/>
        </w:rPr>
        <w:t xml:space="preserve">Rasheed, S.P., Younas, A. and </w:t>
      </w:r>
      <w:proofErr w:type="spellStart"/>
      <w:r w:rsidRPr="00A411B3">
        <w:rPr>
          <w:rFonts w:ascii="Arial" w:hAnsi="Arial" w:cs="Arial"/>
        </w:rPr>
        <w:t>Sundus</w:t>
      </w:r>
      <w:proofErr w:type="spellEnd"/>
      <w:r w:rsidRPr="00A411B3">
        <w:rPr>
          <w:rFonts w:ascii="Arial" w:hAnsi="Arial" w:cs="Arial"/>
        </w:rPr>
        <w:t xml:space="preserve">, </w:t>
      </w:r>
      <w:r w:rsidR="00A411B3" w:rsidRPr="00A411B3">
        <w:rPr>
          <w:rFonts w:ascii="Arial" w:hAnsi="Arial" w:cs="Arial"/>
        </w:rPr>
        <w:t>A., (</w:t>
      </w:r>
      <w:r w:rsidRPr="00A411B3">
        <w:rPr>
          <w:rFonts w:ascii="Arial" w:hAnsi="Arial" w:cs="Arial"/>
        </w:rPr>
        <w:t>2019). Self</w:t>
      </w:r>
      <w:r w:rsidRPr="00A411B3">
        <w:rPr>
          <w:rFonts w:ascii="Cambria Math" w:hAnsi="Cambria Math" w:cs="Cambria Math"/>
        </w:rPr>
        <w:t>‐</w:t>
      </w:r>
      <w:r w:rsidRPr="00A411B3">
        <w:rPr>
          <w:rFonts w:ascii="Arial" w:hAnsi="Arial" w:cs="Arial"/>
        </w:rPr>
        <w:t>awareness in nursing: A scoping review. Journal of Clinical Nursing, 28(5-6), pp.762-</w:t>
      </w:r>
      <w:r w:rsidR="00A411B3" w:rsidRPr="00A411B3">
        <w:rPr>
          <w:rFonts w:ascii="Arial" w:hAnsi="Arial" w:cs="Arial"/>
        </w:rPr>
        <w:t>774. (Accessed: 17.11.2022).</w:t>
      </w:r>
    </w:p>
    <w:p w14:paraId="7E5CCF97" w14:textId="7B363C53" w:rsidR="008A7665" w:rsidRPr="00A411B3" w:rsidRDefault="008A7665" w:rsidP="00A411B3">
      <w:pPr>
        <w:spacing w:line="360" w:lineRule="auto"/>
        <w:jc w:val="both"/>
        <w:rPr>
          <w:rFonts w:ascii="Arial" w:hAnsi="Arial" w:cs="Arial"/>
        </w:rPr>
      </w:pPr>
      <w:r w:rsidRPr="00A411B3">
        <w:rPr>
          <w:rFonts w:ascii="Arial" w:hAnsi="Arial" w:cs="Arial"/>
        </w:rPr>
        <w:t>Saxena, P., (2015). Johari Window: An effective model for improving interpersonal communication and managerial effectiveness. SIT Journal of Management, 5(2), pp.134-146.</w:t>
      </w:r>
      <w:r w:rsidR="00A411B3" w:rsidRPr="00A411B3">
        <w:rPr>
          <w:rFonts w:ascii="Arial" w:hAnsi="Arial" w:cs="Arial"/>
        </w:rPr>
        <w:t xml:space="preserve"> (Accessed: 18.11.2022).</w:t>
      </w:r>
    </w:p>
    <w:p w14:paraId="4994D601" w14:textId="1C6C85B8" w:rsidR="008A7665" w:rsidRPr="0030477E" w:rsidRDefault="008A7665" w:rsidP="00A411B3">
      <w:pPr>
        <w:spacing w:before="240" w:after="240" w:line="360" w:lineRule="auto"/>
        <w:jc w:val="both"/>
        <w:rPr>
          <w:rFonts w:ascii="Arial" w:eastAsia="Arial" w:hAnsi="Arial" w:cs="Arial"/>
          <w:lang w:eastAsia="en-IN" w:bidi="bn-IN"/>
        </w:rPr>
      </w:pPr>
      <w:proofErr w:type="spellStart"/>
      <w:r w:rsidRPr="0030477E">
        <w:rPr>
          <w:rFonts w:ascii="Arial" w:eastAsia="Arial" w:hAnsi="Arial" w:cs="Arial"/>
          <w:lang w:eastAsia="en-IN" w:bidi="bn-IN"/>
        </w:rPr>
        <w:t>Tett</w:t>
      </w:r>
      <w:proofErr w:type="spellEnd"/>
      <w:r w:rsidRPr="0030477E">
        <w:rPr>
          <w:rFonts w:ascii="Arial" w:eastAsia="Arial" w:hAnsi="Arial" w:cs="Arial"/>
          <w:lang w:eastAsia="en-IN" w:bidi="bn-IN"/>
        </w:rPr>
        <w:t xml:space="preserve">, R.P. and Christiansen, N.D., </w:t>
      </w:r>
      <w:r w:rsidRPr="00A411B3">
        <w:rPr>
          <w:rFonts w:ascii="Arial" w:eastAsia="Arial" w:hAnsi="Arial" w:cs="Arial"/>
          <w:lang w:eastAsia="en-IN" w:bidi="bn-IN"/>
        </w:rPr>
        <w:t>(</w:t>
      </w:r>
      <w:r w:rsidRPr="0030477E">
        <w:rPr>
          <w:rFonts w:ascii="Arial" w:eastAsia="Arial" w:hAnsi="Arial" w:cs="Arial"/>
          <w:lang w:eastAsia="en-IN" w:bidi="bn-IN"/>
        </w:rPr>
        <w:t>2007</w:t>
      </w:r>
      <w:r w:rsidRPr="00A411B3">
        <w:rPr>
          <w:rFonts w:ascii="Arial" w:eastAsia="Arial" w:hAnsi="Arial" w:cs="Arial"/>
          <w:lang w:eastAsia="en-IN" w:bidi="bn-IN"/>
        </w:rPr>
        <w:t>)</w:t>
      </w:r>
      <w:r w:rsidRPr="0030477E">
        <w:rPr>
          <w:rFonts w:ascii="Arial" w:eastAsia="Arial" w:hAnsi="Arial" w:cs="Arial"/>
          <w:lang w:eastAsia="en-IN" w:bidi="bn-IN"/>
        </w:rPr>
        <w:t xml:space="preserve">. Personality tests at the crossroads: A response to </w:t>
      </w:r>
      <w:proofErr w:type="spellStart"/>
      <w:r w:rsidRPr="0030477E">
        <w:rPr>
          <w:rFonts w:ascii="Arial" w:eastAsia="Arial" w:hAnsi="Arial" w:cs="Arial"/>
          <w:lang w:eastAsia="en-IN" w:bidi="bn-IN"/>
        </w:rPr>
        <w:t>Morgeson</w:t>
      </w:r>
      <w:proofErr w:type="spellEnd"/>
      <w:r w:rsidRPr="0030477E">
        <w:rPr>
          <w:rFonts w:ascii="Arial" w:eastAsia="Arial" w:hAnsi="Arial" w:cs="Arial"/>
          <w:lang w:eastAsia="en-IN" w:bidi="bn-IN"/>
        </w:rPr>
        <w:t xml:space="preserve">, Campion, </w:t>
      </w:r>
      <w:proofErr w:type="spellStart"/>
      <w:r w:rsidRPr="0030477E">
        <w:rPr>
          <w:rFonts w:ascii="Arial" w:eastAsia="Arial" w:hAnsi="Arial" w:cs="Arial"/>
          <w:lang w:eastAsia="en-IN" w:bidi="bn-IN"/>
        </w:rPr>
        <w:t>Dipboye</w:t>
      </w:r>
      <w:proofErr w:type="spellEnd"/>
      <w:r w:rsidRPr="0030477E">
        <w:rPr>
          <w:rFonts w:ascii="Arial" w:eastAsia="Arial" w:hAnsi="Arial" w:cs="Arial"/>
          <w:lang w:eastAsia="en-IN" w:bidi="bn-IN"/>
        </w:rPr>
        <w:t xml:space="preserve">, Hollenbeck, Murphy, and Schmitt (2007). </w:t>
      </w:r>
      <w:r w:rsidRPr="0030477E">
        <w:rPr>
          <w:rFonts w:ascii="Arial" w:eastAsia="Arial" w:hAnsi="Arial" w:cs="Arial"/>
          <w:i/>
          <w:iCs/>
          <w:lang w:eastAsia="en-IN" w:bidi="bn-IN"/>
        </w:rPr>
        <w:t>Personnel psychology</w:t>
      </w:r>
      <w:r w:rsidRPr="0030477E">
        <w:rPr>
          <w:rFonts w:ascii="Arial" w:eastAsia="Arial" w:hAnsi="Arial" w:cs="Arial"/>
          <w:lang w:eastAsia="en-IN" w:bidi="bn-IN"/>
        </w:rPr>
        <w:t xml:space="preserve">, </w:t>
      </w:r>
      <w:r w:rsidRPr="0030477E">
        <w:rPr>
          <w:rFonts w:ascii="Arial" w:eastAsia="Arial" w:hAnsi="Arial" w:cs="Arial"/>
          <w:i/>
          <w:iCs/>
          <w:lang w:eastAsia="en-IN" w:bidi="bn-IN"/>
        </w:rPr>
        <w:t>60</w:t>
      </w:r>
      <w:r w:rsidRPr="0030477E">
        <w:rPr>
          <w:rFonts w:ascii="Arial" w:eastAsia="Arial" w:hAnsi="Arial" w:cs="Arial"/>
          <w:lang w:eastAsia="en-IN" w:bidi="bn-IN"/>
        </w:rPr>
        <w:t>(4), pp.967-993.</w:t>
      </w:r>
      <w:r w:rsidR="00A411B3" w:rsidRPr="00A411B3">
        <w:rPr>
          <w:rFonts w:ascii="Arial" w:eastAsia="Arial" w:hAnsi="Arial" w:cs="Arial"/>
          <w:lang w:eastAsia="en-IN" w:bidi="bn-IN"/>
        </w:rPr>
        <w:t xml:space="preserve"> (Accessed: 19.11.2022).</w:t>
      </w:r>
    </w:p>
    <w:p w14:paraId="6DE2D1D5" w14:textId="596F430F" w:rsidR="008A7665" w:rsidRPr="00A411B3" w:rsidRDefault="008A7665" w:rsidP="00A411B3">
      <w:pPr>
        <w:spacing w:line="360" w:lineRule="auto"/>
        <w:jc w:val="both"/>
        <w:rPr>
          <w:rFonts w:ascii="Arial" w:hAnsi="Arial" w:cs="Arial"/>
        </w:rPr>
      </w:pPr>
      <w:proofErr w:type="spellStart"/>
      <w:r w:rsidRPr="00613B31">
        <w:rPr>
          <w:rFonts w:ascii="Arial" w:hAnsi="Arial" w:cs="Arial"/>
        </w:rPr>
        <w:t>Verklan</w:t>
      </w:r>
      <w:proofErr w:type="spellEnd"/>
      <w:r w:rsidRPr="00613B31">
        <w:rPr>
          <w:rFonts w:ascii="Arial" w:hAnsi="Arial" w:cs="Arial"/>
        </w:rPr>
        <w:t xml:space="preserve">, M.T., </w:t>
      </w:r>
      <w:r w:rsidRPr="00A411B3">
        <w:rPr>
          <w:rFonts w:ascii="Arial" w:hAnsi="Arial" w:cs="Arial"/>
        </w:rPr>
        <w:t>(</w:t>
      </w:r>
      <w:r w:rsidRPr="00613B31">
        <w:rPr>
          <w:rFonts w:ascii="Arial" w:hAnsi="Arial" w:cs="Arial"/>
        </w:rPr>
        <w:t>2007</w:t>
      </w:r>
      <w:r w:rsidRPr="00A411B3">
        <w:rPr>
          <w:rFonts w:ascii="Arial" w:hAnsi="Arial" w:cs="Arial"/>
        </w:rPr>
        <w:t>)</w:t>
      </w:r>
      <w:r w:rsidRPr="00613B31">
        <w:rPr>
          <w:rFonts w:ascii="Arial" w:hAnsi="Arial" w:cs="Arial"/>
        </w:rPr>
        <w:t xml:space="preserve">. Johari window: a model for communicating to each other. </w:t>
      </w:r>
      <w:r w:rsidRPr="00613B31">
        <w:rPr>
          <w:rFonts w:ascii="Arial" w:hAnsi="Arial" w:cs="Arial"/>
          <w:i/>
          <w:iCs/>
        </w:rPr>
        <w:t>The Journal of perinatal &amp; neonatal nursing</w:t>
      </w:r>
      <w:r w:rsidRPr="00613B31">
        <w:rPr>
          <w:rFonts w:ascii="Arial" w:hAnsi="Arial" w:cs="Arial"/>
        </w:rPr>
        <w:t xml:space="preserve">, </w:t>
      </w:r>
      <w:r w:rsidRPr="00613B31">
        <w:rPr>
          <w:rFonts w:ascii="Arial" w:hAnsi="Arial" w:cs="Arial"/>
          <w:i/>
          <w:iCs/>
        </w:rPr>
        <w:t>21</w:t>
      </w:r>
      <w:r w:rsidRPr="00613B31">
        <w:rPr>
          <w:rFonts w:ascii="Arial" w:hAnsi="Arial" w:cs="Arial"/>
        </w:rPr>
        <w:t>(2), pp.173-174.</w:t>
      </w:r>
      <w:r w:rsidR="00A411B3" w:rsidRPr="00A411B3">
        <w:rPr>
          <w:rFonts w:ascii="Arial" w:hAnsi="Arial" w:cs="Arial"/>
        </w:rPr>
        <w:t xml:space="preserve"> (Accessed: 20.11.2022).</w:t>
      </w:r>
    </w:p>
    <w:p w14:paraId="3B36E896" w14:textId="77777777" w:rsidR="004B1CBC" w:rsidRPr="00613B31" w:rsidRDefault="004B1CBC" w:rsidP="00A411B3">
      <w:pPr>
        <w:spacing w:line="360" w:lineRule="auto"/>
        <w:jc w:val="both"/>
        <w:rPr>
          <w:rFonts w:ascii="Arial" w:hAnsi="Arial" w:cs="Arial"/>
        </w:rPr>
      </w:pPr>
    </w:p>
    <w:p w14:paraId="451C2B7B" w14:textId="77777777" w:rsidR="00613B31" w:rsidRPr="00A411B3" w:rsidRDefault="00613B31" w:rsidP="00A411B3">
      <w:pPr>
        <w:spacing w:line="360" w:lineRule="auto"/>
        <w:jc w:val="both"/>
        <w:rPr>
          <w:rFonts w:ascii="Arial" w:hAnsi="Arial" w:cs="Arial"/>
        </w:rPr>
      </w:pPr>
    </w:p>
    <w:sectPr w:rsidR="00613B31" w:rsidRPr="00A411B3" w:rsidSect="00EE31D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89232" w14:textId="77777777" w:rsidR="00F54571" w:rsidRDefault="00F54571" w:rsidP="00F54571">
      <w:pPr>
        <w:spacing w:after="0" w:line="240" w:lineRule="auto"/>
      </w:pPr>
      <w:r>
        <w:separator/>
      </w:r>
    </w:p>
  </w:endnote>
  <w:endnote w:type="continuationSeparator" w:id="0">
    <w:p w14:paraId="375E72A3" w14:textId="77777777" w:rsidR="00F54571" w:rsidRDefault="00F54571" w:rsidP="00F54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423991"/>
      <w:docPartObj>
        <w:docPartGallery w:val="Page Numbers (Bottom of Page)"/>
        <w:docPartUnique/>
      </w:docPartObj>
    </w:sdtPr>
    <w:sdtEndPr>
      <w:rPr>
        <w:noProof/>
      </w:rPr>
    </w:sdtEndPr>
    <w:sdtContent>
      <w:p w14:paraId="3F0EFACF" w14:textId="169E22F4" w:rsidR="00F54571" w:rsidRDefault="00F545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13E629" w14:textId="77777777" w:rsidR="00F54571" w:rsidRDefault="00F54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AB595" w14:textId="77777777" w:rsidR="00F54571" w:rsidRDefault="00F54571" w:rsidP="00F54571">
      <w:pPr>
        <w:spacing w:after="0" w:line="240" w:lineRule="auto"/>
      </w:pPr>
      <w:r>
        <w:separator/>
      </w:r>
    </w:p>
  </w:footnote>
  <w:footnote w:type="continuationSeparator" w:id="0">
    <w:p w14:paraId="39030110" w14:textId="77777777" w:rsidR="00F54571" w:rsidRDefault="00F54571" w:rsidP="00F54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C7D23"/>
    <w:multiLevelType w:val="multilevel"/>
    <w:tmpl w:val="EB9EB6FE"/>
    <w:lvl w:ilvl="0">
      <w:start w:val="3"/>
      <w:numFmt w:val="decimal"/>
      <w:lvlText w:val="%1"/>
      <w:lvlJc w:val="left"/>
      <w:pPr>
        <w:ind w:left="360"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7F4F7F"/>
    <w:multiLevelType w:val="hybridMultilevel"/>
    <w:tmpl w:val="B31CC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37ACE"/>
    <w:multiLevelType w:val="hybridMultilevel"/>
    <w:tmpl w:val="A9AA9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D44DE"/>
    <w:multiLevelType w:val="hybridMultilevel"/>
    <w:tmpl w:val="0A64D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34284"/>
    <w:multiLevelType w:val="hybridMultilevel"/>
    <w:tmpl w:val="839A3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A97174"/>
    <w:multiLevelType w:val="hybridMultilevel"/>
    <w:tmpl w:val="866C4D60"/>
    <w:lvl w:ilvl="0" w:tplc="95E87A54">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9C57C0E"/>
    <w:multiLevelType w:val="hybridMultilevel"/>
    <w:tmpl w:val="EE20E86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9213413">
    <w:abstractNumId w:val="4"/>
  </w:num>
  <w:num w:numId="2" w16cid:durableId="1809085930">
    <w:abstractNumId w:val="1"/>
  </w:num>
  <w:num w:numId="3" w16cid:durableId="1893886062">
    <w:abstractNumId w:val="3"/>
  </w:num>
  <w:num w:numId="4" w16cid:durableId="660699315">
    <w:abstractNumId w:val="5"/>
  </w:num>
  <w:num w:numId="5" w16cid:durableId="1911380322">
    <w:abstractNumId w:val="0"/>
  </w:num>
  <w:num w:numId="6" w16cid:durableId="2004551696">
    <w:abstractNumId w:val="6"/>
  </w:num>
  <w:num w:numId="7" w16cid:durableId="16230723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6F"/>
    <w:rsid w:val="00000DA8"/>
    <w:rsid w:val="0000436A"/>
    <w:rsid w:val="00015081"/>
    <w:rsid w:val="00023DDE"/>
    <w:rsid w:val="000427BA"/>
    <w:rsid w:val="0005173A"/>
    <w:rsid w:val="00056409"/>
    <w:rsid w:val="00061100"/>
    <w:rsid w:val="000A7DED"/>
    <w:rsid w:val="000A7E2B"/>
    <w:rsid w:val="000B74CA"/>
    <w:rsid w:val="000C43EA"/>
    <w:rsid w:val="000D2062"/>
    <w:rsid w:val="000D3E4A"/>
    <w:rsid w:val="000D534D"/>
    <w:rsid w:val="000E2293"/>
    <w:rsid w:val="000E58CB"/>
    <w:rsid w:val="000F53BB"/>
    <w:rsid w:val="000F5C8E"/>
    <w:rsid w:val="00107D37"/>
    <w:rsid w:val="00134950"/>
    <w:rsid w:val="00137179"/>
    <w:rsid w:val="00142D5F"/>
    <w:rsid w:val="00154091"/>
    <w:rsid w:val="00155D15"/>
    <w:rsid w:val="00157A41"/>
    <w:rsid w:val="00163366"/>
    <w:rsid w:val="00163F0C"/>
    <w:rsid w:val="00174786"/>
    <w:rsid w:val="00191315"/>
    <w:rsid w:val="001919C2"/>
    <w:rsid w:val="001A1777"/>
    <w:rsid w:val="001B0853"/>
    <w:rsid w:val="001D270D"/>
    <w:rsid w:val="001F2319"/>
    <w:rsid w:val="001F27B8"/>
    <w:rsid w:val="001F2A7F"/>
    <w:rsid w:val="002201C6"/>
    <w:rsid w:val="00231A5A"/>
    <w:rsid w:val="00243B5C"/>
    <w:rsid w:val="00266B52"/>
    <w:rsid w:val="0027304D"/>
    <w:rsid w:val="002776F0"/>
    <w:rsid w:val="00280783"/>
    <w:rsid w:val="00280DFF"/>
    <w:rsid w:val="0028328D"/>
    <w:rsid w:val="002962BD"/>
    <w:rsid w:val="002B7A31"/>
    <w:rsid w:val="002D66D0"/>
    <w:rsid w:val="002F27F4"/>
    <w:rsid w:val="002F7EAF"/>
    <w:rsid w:val="0030477E"/>
    <w:rsid w:val="00304E7D"/>
    <w:rsid w:val="00306A8D"/>
    <w:rsid w:val="00307832"/>
    <w:rsid w:val="003152C5"/>
    <w:rsid w:val="00326B70"/>
    <w:rsid w:val="003326E6"/>
    <w:rsid w:val="00337741"/>
    <w:rsid w:val="0034396B"/>
    <w:rsid w:val="003520F6"/>
    <w:rsid w:val="00360FAA"/>
    <w:rsid w:val="0036389A"/>
    <w:rsid w:val="003639DF"/>
    <w:rsid w:val="003640B9"/>
    <w:rsid w:val="00366BFA"/>
    <w:rsid w:val="00375BFE"/>
    <w:rsid w:val="00385664"/>
    <w:rsid w:val="00394AEB"/>
    <w:rsid w:val="003B25EA"/>
    <w:rsid w:val="003D1DF3"/>
    <w:rsid w:val="003E0A73"/>
    <w:rsid w:val="003E768B"/>
    <w:rsid w:val="003F34E2"/>
    <w:rsid w:val="00410892"/>
    <w:rsid w:val="00410993"/>
    <w:rsid w:val="00411E3A"/>
    <w:rsid w:val="004508AB"/>
    <w:rsid w:val="004614E3"/>
    <w:rsid w:val="00461637"/>
    <w:rsid w:val="00462C4E"/>
    <w:rsid w:val="00463E0D"/>
    <w:rsid w:val="00465E14"/>
    <w:rsid w:val="00494B90"/>
    <w:rsid w:val="004A1292"/>
    <w:rsid w:val="004B1CBC"/>
    <w:rsid w:val="004B7045"/>
    <w:rsid w:val="004B7F49"/>
    <w:rsid w:val="004C0938"/>
    <w:rsid w:val="004C1E0E"/>
    <w:rsid w:val="004C512D"/>
    <w:rsid w:val="004D0EE8"/>
    <w:rsid w:val="004E35BD"/>
    <w:rsid w:val="004F4AB2"/>
    <w:rsid w:val="004F51F3"/>
    <w:rsid w:val="005103BB"/>
    <w:rsid w:val="0051396D"/>
    <w:rsid w:val="00513BDF"/>
    <w:rsid w:val="005233B8"/>
    <w:rsid w:val="00524F5C"/>
    <w:rsid w:val="00531C6F"/>
    <w:rsid w:val="005403BA"/>
    <w:rsid w:val="00546589"/>
    <w:rsid w:val="00546E08"/>
    <w:rsid w:val="00560A2E"/>
    <w:rsid w:val="005814AD"/>
    <w:rsid w:val="00583892"/>
    <w:rsid w:val="0059078D"/>
    <w:rsid w:val="005A13BC"/>
    <w:rsid w:val="005A3ABB"/>
    <w:rsid w:val="005B7873"/>
    <w:rsid w:val="005D4710"/>
    <w:rsid w:val="005E11E2"/>
    <w:rsid w:val="005F1B99"/>
    <w:rsid w:val="005F4E3D"/>
    <w:rsid w:val="0060238B"/>
    <w:rsid w:val="00605A89"/>
    <w:rsid w:val="00613B31"/>
    <w:rsid w:val="00646A75"/>
    <w:rsid w:val="0066761B"/>
    <w:rsid w:val="006B74C4"/>
    <w:rsid w:val="006D0BA4"/>
    <w:rsid w:val="006D1656"/>
    <w:rsid w:val="006D62DD"/>
    <w:rsid w:val="006E1917"/>
    <w:rsid w:val="006F5F7B"/>
    <w:rsid w:val="00710534"/>
    <w:rsid w:val="0071101B"/>
    <w:rsid w:val="00721769"/>
    <w:rsid w:val="00725263"/>
    <w:rsid w:val="00732970"/>
    <w:rsid w:val="00747457"/>
    <w:rsid w:val="00750C6F"/>
    <w:rsid w:val="00764AF7"/>
    <w:rsid w:val="00765CE3"/>
    <w:rsid w:val="0079000C"/>
    <w:rsid w:val="00790FED"/>
    <w:rsid w:val="0079128E"/>
    <w:rsid w:val="00794E59"/>
    <w:rsid w:val="007B7FBF"/>
    <w:rsid w:val="007C40B0"/>
    <w:rsid w:val="007D4868"/>
    <w:rsid w:val="007E402E"/>
    <w:rsid w:val="007F2B09"/>
    <w:rsid w:val="007F66CC"/>
    <w:rsid w:val="008004C6"/>
    <w:rsid w:val="00805B9F"/>
    <w:rsid w:val="008107A9"/>
    <w:rsid w:val="00830784"/>
    <w:rsid w:val="008436C1"/>
    <w:rsid w:val="0085788B"/>
    <w:rsid w:val="00867AFF"/>
    <w:rsid w:val="00870353"/>
    <w:rsid w:val="00882827"/>
    <w:rsid w:val="00884E5F"/>
    <w:rsid w:val="00884E99"/>
    <w:rsid w:val="00891836"/>
    <w:rsid w:val="00893639"/>
    <w:rsid w:val="008939B1"/>
    <w:rsid w:val="008A3277"/>
    <w:rsid w:val="008A7665"/>
    <w:rsid w:val="008A79E8"/>
    <w:rsid w:val="008C73B3"/>
    <w:rsid w:val="008E618E"/>
    <w:rsid w:val="008F21E1"/>
    <w:rsid w:val="008F3536"/>
    <w:rsid w:val="0091446B"/>
    <w:rsid w:val="0091555C"/>
    <w:rsid w:val="009175F1"/>
    <w:rsid w:val="00925338"/>
    <w:rsid w:val="00931B62"/>
    <w:rsid w:val="00945DF4"/>
    <w:rsid w:val="009514F2"/>
    <w:rsid w:val="00960ABD"/>
    <w:rsid w:val="00962A55"/>
    <w:rsid w:val="00965AEA"/>
    <w:rsid w:val="00967205"/>
    <w:rsid w:val="00976695"/>
    <w:rsid w:val="0098261E"/>
    <w:rsid w:val="009927B2"/>
    <w:rsid w:val="00997925"/>
    <w:rsid w:val="009A2BA0"/>
    <w:rsid w:val="009A5A21"/>
    <w:rsid w:val="009B767A"/>
    <w:rsid w:val="009C0F17"/>
    <w:rsid w:val="009C28AC"/>
    <w:rsid w:val="009D0989"/>
    <w:rsid w:val="009D3411"/>
    <w:rsid w:val="009D3634"/>
    <w:rsid w:val="009E3316"/>
    <w:rsid w:val="009F5CFC"/>
    <w:rsid w:val="00A00DDE"/>
    <w:rsid w:val="00A079FB"/>
    <w:rsid w:val="00A10443"/>
    <w:rsid w:val="00A164B6"/>
    <w:rsid w:val="00A24490"/>
    <w:rsid w:val="00A36420"/>
    <w:rsid w:val="00A411B3"/>
    <w:rsid w:val="00A44615"/>
    <w:rsid w:val="00A4721A"/>
    <w:rsid w:val="00A81F9B"/>
    <w:rsid w:val="00AA23CC"/>
    <w:rsid w:val="00AA48CE"/>
    <w:rsid w:val="00AC4FCA"/>
    <w:rsid w:val="00AE47D7"/>
    <w:rsid w:val="00AE4AC9"/>
    <w:rsid w:val="00AE6894"/>
    <w:rsid w:val="00AF1C05"/>
    <w:rsid w:val="00AF32FD"/>
    <w:rsid w:val="00AF7199"/>
    <w:rsid w:val="00B00824"/>
    <w:rsid w:val="00B0309E"/>
    <w:rsid w:val="00B10265"/>
    <w:rsid w:val="00B313FA"/>
    <w:rsid w:val="00B32999"/>
    <w:rsid w:val="00B40F6C"/>
    <w:rsid w:val="00B46B6E"/>
    <w:rsid w:val="00B472E2"/>
    <w:rsid w:val="00B567A4"/>
    <w:rsid w:val="00B64C5E"/>
    <w:rsid w:val="00B727AE"/>
    <w:rsid w:val="00B94D58"/>
    <w:rsid w:val="00BA165D"/>
    <w:rsid w:val="00BA1F0F"/>
    <w:rsid w:val="00BA2B38"/>
    <w:rsid w:val="00BB50C9"/>
    <w:rsid w:val="00BB6EB6"/>
    <w:rsid w:val="00BC0BE5"/>
    <w:rsid w:val="00BC450D"/>
    <w:rsid w:val="00BC6C64"/>
    <w:rsid w:val="00BD23A7"/>
    <w:rsid w:val="00BD7CBD"/>
    <w:rsid w:val="00C00571"/>
    <w:rsid w:val="00C05309"/>
    <w:rsid w:val="00C170D0"/>
    <w:rsid w:val="00C2307F"/>
    <w:rsid w:val="00C24D74"/>
    <w:rsid w:val="00C40014"/>
    <w:rsid w:val="00C41982"/>
    <w:rsid w:val="00C4302F"/>
    <w:rsid w:val="00C435EF"/>
    <w:rsid w:val="00C4390A"/>
    <w:rsid w:val="00C45036"/>
    <w:rsid w:val="00C5058B"/>
    <w:rsid w:val="00C522AE"/>
    <w:rsid w:val="00C67A9C"/>
    <w:rsid w:val="00C70CA8"/>
    <w:rsid w:val="00C83F1E"/>
    <w:rsid w:val="00C85859"/>
    <w:rsid w:val="00C85E7A"/>
    <w:rsid w:val="00C91366"/>
    <w:rsid w:val="00C91B06"/>
    <w:rsid w:val="00C9266A"/>
    <w:rsid w:val="00C92898"/>
    <w:rsid w:val="00C95D2C"/>
    <w:rsid w:val="00C97511"/>
    <w:rsid w:val="00CA44C7"/>
    <w:rsid w:val="00CA4859"/>
    <w:rsid w:val="00CB73DE"/>
    <w:rsid w:val="00CD683A"/>
    <w:rsid w:val="00CE671D"/>
    <w:rsid w:val="00CF3960"/>
    <w:rsid w:val="00CF539B"/>
    <w:rsid w:val="00D007F7"/>
    <w:rsid w:val="00D24E59"/>
    <w:rsid w:val="00D2549B"/>
    <w:rsid w:val="00D27C1E"/>
    <w:rsid w:val="00D30306"/>
    <w:rsid w:val="00D34168"/>
    <w:rsid w:val="00D50738"/>
    <w:rsid w:val="00D5505C"/>
    <w:rsid w:val="00D64022"/>
    <w:rsid w:val="00D70DA4"/>
    <w:rsid w:val="00D70E51"/>
    <w:rsid w:val="00D717CE"/>
    <w:rsid w:val="00D72D28"/>
    <w:rsid w:val="00D93462"/>
    <w:rsid w:val="00DB10F0"/>
    <w:rsid w:val="00DC32F6"/>
    <w:rsid w:val="00DC448C"/>
    <w:rsid w:val="00DC688B"/>
    <w:rsid w:val="00DC6A38"/>
    <w:rsid w:val="00DD271B"/>
    <w:rsid w:val="00DD2935"/>
    <w:rsid w:val="00DD54E4"/>
    <w:rsid w:val="00DD6CED"/>
    <w:rsid w:val="00DE0C97"/>
    <w:rsid w:val="00E04414"/>
    <w:rsid w:val="00E101C9"/>
    <w:rsid w:val="00E10F2D"/>
    <w:rsid w:val="00E16858"/>
    <w:rsid w:val="00E20F43"/>
    <w:rsid w:val="00E27343"/>
    <w:rsid w:val="00E30EFC"/>
    <w:rsid w:val="00E320D3"/>
    <w:rsid w:val="00E33ACB"/>
    <w:rsid w:val="00E343C3"/>
    <w:rsid w:val="00E34D63"/>
    <w:rsid w:val="00E3646C"/>
    <w:rsid w:val="00E366F0"/>
    <w:rsid w:val="00E37246"/>
    <w:rsid w:val="00E437C7"/>
    <w:rsid w:val="00E56D2E"/>
    <w:rsid w:val="00E56F14"/>
    <w:rsid w:val="00E6405A"/>
    <w:rsid w:val="00E670A5"/>
    <w:rsid w:val="00E71549"/>
    <w:rsid w:val="00E924FB"/>
    <w:rsid w:val="00EA4D33"/>
    <w:rsid w:val="00EB3BDB"/>
    <w:rsid w:val="00EB6FDB"/>
    <w:rsid w:val="00EC14DF"/>
    <w:rsid w:val="00EC567B"/>
    <w:rsid w:val="00EC7CFB"/>
    <w:rsid w:val="00EE2EB2"/>
    <w:rsid w:val="00EE31D0"/>
    <w:rsid w:val="00EE4957"/>
    <w:rsid w:val="00EF2F6C"/>
    <w:rsid w:val="00F048B0"/>
    <w:rsid w:val="00F263CE"/>
    <w:rsid w:val="00F31E6D"/>
    <w:rsid w:val="00F33AD7"/>
    <w:rsid w:val="00F343BB"/>
    <w:rsid w:val="00F54571"/>
    <w:rsid w:val="00F56021"/>
    <w:rsid w:val="00F704E2"/>
    <w:rsid w:val="00F76143"/>
    <w:rsid w:val="00F81C71"/>
    <w:rsid w:val="00F93E85"/>
    <w:rsid w:val="00F95527"/>
    <w:rsid w:val="00F97485"/>
    <w:rsid w:val="00FA75BA"/>
    <w:rsid w:val="00FB04D6"/>
    <w:rsid w:val="00FB1398"/>
    <w:rsid w:val="00FB172C"/>
    <w:rsid w:val="00FB3B5C"/>
    <w:rsid w:val="00FB7A65"/>
    <w:rsid w:val="00FD01BD"/>
    <w:rsid w:val="00FD5808"/>
    <w:rsid w:val="00FE2CC3"/>
    <w:rsid w:val="00FE51A4"/>
    <w:rsid w:val="00FF7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C9AA26D"/>
  <w15:chartTrackingRefBased/>
  <w15:docId w15:val="{AEC91DB7-6E6C-4CA0-9BB7-FF16086C1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A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2D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76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31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31D0"/>
    <w:rPr>
      <w:rFonts w:eastAsiaTheme="minorEastAsia"/>
      <w:lang w:val="en-US"/>
    </w:rPr>
  </w:style>
  <w:style w:type="paragraph" w:styleId="ListParagraph">
    <w:name w:val="List Paragraph"/>
    <w:basedOn w:val="Normal"/>
    <w:uiPriority w:val="34"/>
    <w:qFormat/>
    <w:rsid w:val="00546E08"/>
    <w:pPr>
      <w:ind w:left="720"/>
      <w:contextualSpacing/>
    </w:pPr>
  </w:style>
  <w:style w:type="table" w:styleId="TableGrid">
    <w:name w:val="Table Grid"/>
    <w:basedOn w:val="TableNormal"/>
    <w:uiPriority w:val="39"/>
    <w:rsid w:val="00CE6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1C6F"/>
    <w:rPr>
      <w:color w:val="0563C1" w:themeColor="hyperlink"/>
      <w:u w:val="single"/>
    </w:rPr>
  </w:style>
  <w:style w:type="character" w:styleId="UnresolvedMention">
    <w:name w:val="Unresolved Mention"/>
    <w:basedOn w:val="DefaultParagraphFont"/>
    <w:uiPriority w:val="99"/>
    <w:semiHidden/>
    <w:unhideWhenUsed/>
    <w:rsid w:val="00531C6F"/>
    <w:rPr>
      <w:color w:val="605E5C"/>
      <w:shd w:val="clear" w:color="auto" w:fill="E1DFDD"/>
    </w:rPr>
  </w:style>
  <w:style w:type="table" w:customStyle="1" w:styleId="a">
    <w:name w:val="a"/>
    <w:basedOn w:val="TableNormal"/>
    <w:rsid w:val="009A2BA0"/>
    <w:pPr>
      <w:spacing w:after="0" w:line="276" w:lineRule="auto"/>
    </w:pPr>
    <w:rPr>
      <w:rFonts w:ascii="Arial" w:eastAsia="Arial" w:hAnsi="Arial" w:cs="Arial"/>
      <w:lang w:val="en-IN" w:eastAsia="en-IN" w:bidi="bn-IN"/>
    </w:rPr>
    <w:tblPr>
      <w:tblStyleRowBandSize w:val="1"/>
      <w:tblStyleColBandSize w:val="1"/>
      <w:tblInd w:w="0" w:type="nil"/>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DC6A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2D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766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411B3"/>
    <w:pPr>
      <w:outlineLvl w:val="9"/>
    </w:pPr>
    <w:rPr>
      <w:lang w:val="en-US"/>
    </w:rPr>
  </w:style>
  <w:style w:type="paragraph" w:styleId="TOC1">
    <w:name w:val="toc 1"/>
    <w:basedOn w:val="Normal"/>
    <w:next w:val="Normal"/>
    <w:autoRedefine/>
    <w:uiPriority w:val="39"/>
    <w:unhideWhenUsed/>
    <w:rsid w:val="00A411B3"/>
    <w:pPr>
      <w:spacing w:after="100"/>
    </w:pPr>
  </w:style>
  <w:style w:type="paragraph" w:styleId="TOC2">
    <w:name w:val="toc 2"/>
    <w:basedOn w:val="Normal"/>
    <w:next w:val="Normal"/>
    <w:autoRedefine/>
    <w:uiPriority w:val="39"/>
    <w:unhideWhenUsed/>
    <w:rsid w:val="00A411B3"/>
    <w:pPr>
      <w:spacing w:after="100"/>
      <w:ind w:left="220"/>
    </w:pPr>
  </w:style>
  <w:style w:type="paragraph" w:styleId="TOC3">
    <w:name w:val="toc 3"/>
    <w:basedOn w:val="Normal"/>
    <w:next w:val="Normal"/>
    <w:autoRedefine/>
    <w:uiPriority w:val="39"/>
    <w:unhideWhenUsed/>
    <w:rsid w:val="00A411B3"/>
    <w:pPr>
      <w:spacing w:after="100"/>
      <w:ind w:left="440"/>
    </w:pPr>
  </w:style>
  <w:style w:type="paragraph" w:styleId="Caption">
    <w:name w:val="caption"/>
    <w:basedOn w:val="Normal"/>
    <w:next w:val="Normal"/>
    <w:uiPriority w:val="35"/>
    <w:unhideWhenUsed/>
    <w:qFormat/>
    <w:rsid w:val="0051396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54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571"/>
  </w:style>
  <w:style w:type="paragraph" w:styleId="Footer">
    <w:name w:val="footer"/>
    <w:basedOn w:val="Normal"/>
    <w:link w:val="FooterChar"/>
    <w:uiPriority w:val="99"/>
    <w:unhideWhenUsed/>
    <w:rsid w:val="00F54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987565">
      <w:bodyDiv w:val="1"/>
      <w:marLeft w:val="0"/>
      <w:marRight w:val="0"/>
      <w:marTop w:val="0"/>
      <w:marBottom w:val="0"/>
      <w:divBdr>
        <w:top w:val="none" w:sz="0" w:space="0" w:color="auto"/>
        <w:left w:val="none" w:sz="0" w:space="0" w:color="auto"/>
        <w:bottom w:val="none" w:sz="0" w:space="0" w:color="auto"/>
        <w:right w:val="none" w:sz="0" w:space="0" w:color="auto"/>
      </w:divBdr>
    </w:div>
    <w:div w:id="457265780">
      <w:bodyDiv w:val="1"/>
      <w:marLeft w:val="0"/>
      <w:marRight w:val="0"/>
      <w:marTop w:val="0"/>
      <w:marBottom w:val="0"/>
      <w:divBdr>
        <w:top w:val="none" w:sz="0" w:space="0" w:color="auto"/>
        <w:left w:val="none" w:sz="0" w:space="0" w:color="auto"/>
        <w:bottom w:val="none" w:sz="0" w:space="0" w:color="auto"/>
        <w:right w:val="none" w:sz="0" w:space="0" w:color="auto"/>
      </w:divBdr>
      <w:divsChild>
        <w:div w:id="525751533">
          <w:marLeft w:val="0"/>
          <w:marRight w:val="0"/>
          <w:marTop w:val="0"/>
          <w:marBottom w:val="0"/>
          <w:divBdr>
            <w:top w:val="none" w:sz="0" w:space="0" w:color="auto"/>
            <w:left w:val="none" w:sz="0" w:space="0" w:color="auto"/>
            <w:bottom w:val="none" w:sz="0" w:space="0" w:color="auto"/>
            <w:right w:val="none" w:sz="0" w:space="0" w:color="auto"/>
          </w:divBdr>
        </w:div>
      </w:divsChild>
    </w:div>
    <w:div w:id="528221391">
      <w:bodyDiv w:val="1"/>
      <w:marLeft w:val="0"/>
      <w:marRight w:val="0"/>
      <w:marTop w:val="0"/>
      <w:marBottom w:val="0"/>
      <w:divBdr>
        <w:top w:val="none" w:sz="0" w:space="0" w:color="auto"/>
        <w:left w:val="none" w:sz="0" w:space="0" w:color="auto"/>
        <w:bottom w:val="none" w:sz="0" w:space="0" w:color="auto"/>
        <w:right w:val="none" w:sz="0" w:space="0" w:color="auto"/>
      </w:divBdr>
    </w:div>
    <w:div w:id="575674249">
      <w:bodyDiv w:val="1"/>
      <w:marLeft w:val="0"/>
      <w:marRight w:val="0"/>
      <w:marTop w:val="0"/>
      <w:marBottom w:val="0"/>
      <w:divBdr>
        <w:top w:val="none" w:sz="0" w:space="0" w:color="auto"/>
        <w:left w:val="none" w:sz="0" w:space="0" w:color="auto"/>
        <w:bottom w:val="none" w:sz="0" w:space="0" w:color="auto"/>
        <w:right w:val="none" w:sz="0" w:space="0" w:color="auto"/>
      </w:divBdr>
      <w:divsChild>
        <w:div w:id="400324847">
          <w:marLeft w:val="0"/>
          <w:marRight w:val="0"/>
          <w:marTop w:val="0"/>
          <w:marBottom w:val="0"/>
          <w:divBdr>
            <w:top w:val="none" w:sz="0" w:space="0" w:color="auto"/>
            <w:left w:val="none" w:sz="0" w:space="0" w:color="auto"/>
            <w:bottom w:val="none" w:sz="0" w:space="0" w:color="auto"/>
            <w:right w:val="none" w:sz="0" w:space="0" w:color="auto"/>
          </w:divBdr>
        </w:div>
      </w:divsChild>
    </w:div>
    <w:div w:id="1394619196">
      <w:bodyDiv w:val="1"/>
      <w:marLeft w:val="0"/>
      <w:marRight w:val="0"/>
      <w:marTop w:val="0"/>
      <w:marBottom w:val="0"/>
      <w:divBdr>
        <w:top w:val="none" w:sz="0" w:space="0" w:color="auto"/>
        <w:left w:val="none" w:sz="0" w:space="0" w:color="auto"/>
        <w:bottom w:val="none" w:sz="0" w:space="0" w:color="auto"/>
        <w:right w:val="none" w:sz="0" w:space="0" w:color="auto"/>
      </w:divBdr>
      <w:divsChild>
        <w:div w:id="1887447025">
          <w:marLeft w:val="0"/>
          <w:marRight w:val="0"/>
          <w:marTop w:val="0"/>
          <w:marBottom w:val="0"/>
          <w:divBdr>
            <w:top w:val="none" w:sz="0" w:space="0" w:color="auto"/>
            <w:left w:val="none" w:sz="0" w:space="0" w:color="auto"/>
            <w:bottom w:val="none" w:sz="0" w:space="0" w:color="auto"/>
            <w:right w:val="none" w:sz="0" w:space="0" w:color="auto"/>
          </w:divBdr>
        </w:div>
      </w:divsChild>
    </w:div>
    <w:div w:id="1641881946">
      <w:bodyDiv w:val="1"/>
      <w:marLeft w:val="0"/>
      <w:marRight w:val="0"/>
      <w:marTop w:val="0"/>
      <w:marBottom w:val="0"/>
      <w:divBdr>
        <w:top w:val="none" w:sz="0" w:space="0" w:color="auto"/>
        <w:left w:val="none" w:sz="0" w:space="0" w:color="auto"/>
        <w:bottom w:val="none" w:sz="0" w:space="0" w:color="auto"/>
        <w:right w:val="none" w:sz="0" w:space="0" w:color="auto"/>
      </w:divBdr>
    </w:div>
    <w:div w:id="1670868345">
      <w:bodyDiv w:val="1"/>
      <w:marLeft w:val="0"/>
      <w:marRight w:val="0"/>
      <w:marTop w:val="0"/>
      <w:marBottom w:val="0"/>
      <w:divBdr>
        <w:top w:val="none" w:sz="0" w:space="0" w:color="auto"/>
        <w:left w:val="none" w:sz="0" w:space="0" w:color="auto"/>
        <w:bottom w:val="none" w:sz="0" w:space="0" w:color="auto"/>
        <w:right w:val="none" w:sz="0" w:space="0" w:color="auto"/>
      </w:divBdr>
    </w:div>
    <w:div w:id="1684626390">
      <w:bodyDiv w:val="1"/>
      <w:marLeft w:val="0"/>
      <w:marRight w:val="0"/>
      <w:marTop w:val="0"/>
      <w:marBottom w:val="0"/>
      <w:divBdr>
        <w:top w:val="none" w:sz="0" w:space="0" w:color="auto"/>
        <w:left w:val="none" w:sz="0" w:space="0" w:color="auto"/>
        <w:bottom w:val="none" w:sz="0" w:space="0" w:color="auto"/>
        <w:right w:val="none" w:sz="0" w:space="0" w:color="auto"/>
      </w:divBdr>
      <w:divsChild>
        <w:div w:id="452092237">
          <w:marLeft w:val="0"/>
          <w:marRight w:val="0"/>
          <w:marTop w:val="0"/>
          <w:marBottom w:val="0"/>
          <w:divBdr>
            <w:top w:val="none" w:sz="0" w:space="0" w:color="auto"/>
            <w:left w:val="none" w:sz="0" w:space="0" w:color="auto"/>
            <w:bottom w:val="none" w:sz="0" w:space="0" w:color="auto"/>
            <w:right w:val="none" w:sz="0" w:space="0" w:color="auto"/>
          </w:divBdr>
        </w:div>
      </w:divsChild>
    </w:div>
    <w:div w:id="1816993036">
      <w:bodyDiv w:val="1"/>
      <w:marLeft w:val="0"/>
      <w:marRight w:val="0"/>
      <w:marTop w:val="0"/>
      <w:marBottom w:val="0"/>
      <w:divBdr>
        <w:top w:val="none" w:sz="0" w:space="0" w:color="auto"/>
        <w:left w:val="none" w:sz="0" w:space="0" w:color="auto"/>
        <w:bottom w:val="none" w:sz="0" w:space="0" w:color="auto"/>
        <w:right w:val="none" w:sz="0" w:space="0" w:color="auto"/>
      </w:divBdr>
      <w:divsChild>
        <w:div w:id="343438744">
          <w:marLeft w:val="0"/>
          <w:marRight w:val="0"/>
          <w:marTop w:val="0"/>
          <w:marBottom w:val="0"/>
          <w:divBdr>
            <w:top w:val="none" w:sz="0" w:space="0" w:color="auto"/>
            <w:left w:val="none" w:sz="0" w:space="0" w:color="auto"/>
            <w:bottom w:val="none" w:sz="0" w:space="0" w:color="auto"/>
            <w:right w:val="none" w:sz="0" w:space="0" w:color="auto"/>
          </w:divBdr>
        </w:div>
      </w:divsChild>
    </w:div>
    <w:div w:id="1974284851">
      <w:bodyDiv w:val="1"/>
      <w:marLeft w:val="0"/>
      <w:marRight w:val="0"/>
      <w:marTop w:val="0"/>
      <w:marBottom w:val="0"/>
      <w:divBdr>
        <w:top w:val="none" w:sz="0" w:space="0" w:color="auto"/>
        <w:left w:val="none" w:sz="0" w:space="0" w:color="auto"/>
        <w:bottom w:val="none" w:sz="0" w:space="0" w:color="auto"/>
        <w:right w:val="none" w:sz="0" w:space="0" w:color="auto"/>
      </w:divBdr>
    </w:div>
    <w:div w:id="203726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textbooks.whatcom.edu/cmst210/chapter/6-4/"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9AD82-FCE1-4F03-BC4F-61546CE77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2595</Words>
  <Characters>14693</Characters>
  <Application>Microsoft Office Word</Application>
  <DocSecurity>0</DocSecurity>
  <Lines>333</Lines>
  <Paragraphs>108</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Portfolio of work</vt:lpstr>
      <vt:lpstr>Learning styles</vt:lpstr>
      <vt:lpstr>The Honey and Mumford learning style is focused on the different ways that we le</vt:lpstr>
      <vt:lpstr/>
      <vt:lpstr/>
      <vt:lpstr/>
      <vt:lpstr/>
      <vt:lpstr/>
      <vt:lpstr/>
      <vt:lpstr/>
      <vt:lpstr/>
      <vt:lpstr/>
      <vt:lpstr/>
      <vt:lpstr/>
      <vt:lpstr/>
      <vt:lpstr/>
      <vt:lpstr/>
      <vt:lpstr>2. Assessing the concepts that have been learned</vt:lpstr>
    </vt:vector>
  </TitlesOfParts>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work</dc:title>
  <dc:subject/>
  <dc:creator>BMSW 4005_BIRM</dc:creator>
  <cp:keywords/>
  <dc:description/>
  <cp:lastModifiedBy>Iskra Valkova</cp:lastModifiedBy>
  <cp:revision>2</cp:revision>
  <dcterms:created xsi:type="dcterms:W3CDTF">2022-11-24T13:05:00Z</dcterms:created>
  <dcterms:modified xsi:type="dcterms:W3CDTF">2022-11-24T13:05:00Z</dcterms:modified>
  <cp:category>Lecturer: Olubukola Adegbite                           Student: Borimir Atanasov Petkov- 2118523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2b95013a-e989-4986-b0a7-fcbee5e41d61</vt:lpwstr>
  </property>
</Properties>
</file>