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F9FC8" w14:textId="77777777" w:rsidR="00386927" w:rsidRPr="00A85BFE" w:rsidRDefault="00386927" w:rsidP="0038692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6686394" wp14:editId="0DC0EE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8719844" w14:textId="77777777" w:rsidR="00386927" w:rsidRPr="00A406E5" w:rsidRDefault="00386927" w:rsidP="0038692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86927" w:rsidRPr="00A406E5" w14:paraId="374FFE9E" w14:textId="77777777" w:rsidTr="00AD372C">
        <w:tc>
          <w:tcPr>
            <w:tcW w:w="9922" w:type="dxa"/>
            <w:shd w:val="clear" w:color="auto" w:fill="C0C0C0"/>
          </w:tcPr>
          <w:p w14:paraId="38EB5606" w14:textId="77777777" w:rsidR="00386927" w:rsidRPr="00A406E5" w:rsidRDefault="00386927" w:rsidP="00AD372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2E7D675" w14:textId="77777777" w:rsidR="00386927" w:rsidRPr="00A406E5" w:rsidRDefault="00386927" w:rsidP="0038692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86927" w:rsidRPr="00A406E5" w14:paraId="5E45E7F8" w14:textId="77777777" w:rsidTr="00AD372C">
        <w:tc>
          <w:tcPr>
            <w:tcW w:w="2093" w:type="dxa"/>
            <w:shd w:val="pct15" w:color="auto" w:fill="auto"/>
          </w:tcPr>
          <w:p w14:paraId="631AFEEC" w14:textId="77777777" w:rsidR="00386927" w:rsidRPr="00A406E5" w:rsidRDefault="00386927" w:rsidP="00AD372C">
            <w:pPr>
              <w:spacing w:before="120" w:after="120"/>
              <w:jc w:val="both"/>
              <w:rPr>
                <w:rFonts w:ascii="Arial" w:hAnsi="Arial" w:cs="Arial"/>
                <w:b/>
              </w:rPr>
            </w:pPr>
            <w:r w:rsidRPr="00A406E5">
              <w:rPr>
                <w:rFonts w:ascii="Arial" w:hAnsi="Arial" w:cs="Arial"/>
                <w:b/>
              </w:rPr>
              <w:t>Student name:</w:t>
            </w:r>
          </w:p>
        </w:tc>
        <w:tc>
          <w:tcPr>
            <w:tcW w:w="3293" w:type="dxa"/>
          </w:tcPr>
          <w:p w14:paraId="1DB29B53" w14:textId="6832A00A" w:rsidR="00386927" w:rsidRPr="00A406E5" w:rsidRDefault="00386927" w:rsidP="00AD372C">
            <w:pPr>
              <w:spacing w:before="120" w:after="120"/>
              <w:jc w:val="both"/>
              <w:rPr>
                <w:rFonts w:ascii="Arial" w:hAnsi="Arial" w:cs="Arial"/>
                <w:b/>
              </w:rPr>
            </w:pPr>
            <w:r>
              <w:rPr>
                <w:rFonts w:ascii="Arial" w:hAnsi="Arial" w:cs="Arial"/>
                <w:b/>
              </w:rPr>
              <w:t>Naomi Williams</w:t>
            </w:r>
          </w:p>
        </w:tc>
        <w:tc>
          <w:tcPr>
            <w:tcW w:w="2268" w:type="dxa"/>
            <w:shd w:val="clear" w:color="auto" w:fill="D9D9D9"/>
          </w:tcPr>
          <w:p w14:paraId="67FD6EBB" w14:textId="77777777" w:rsidR="00386927" w:rsidRPr="00A406E5" w:rsidRDefault="00386927" w:rsidP="00AD372C">
            <w:pPr>
              <w:spacing w:before="120" w:after="120"/>
              <w:jc w:val="both"/>
              <w:rPr>
                <w:rFonts w:ascii="Arial" w:hAnsi="Arial" w:cs="Arial"/>
                <w:b/>
              </w:rPr>
            </w:pPr>
            <w:r w:rsidRPr="00A406E5">
              <w:rPr>
                <w:rFonts w:ascii="Arial" w:hAnsi="Arial" w:cs="Arial"/>
                <w:b/>
              </w:rPr>
              <w:t>Student ID number:</w:t>
            </w:r>
          </w:p>
        </w:tc>
        <w:tc>
          <w:tcPr>
            <w:tcW w:w="2268" w:type="dxa"/>
          </w:tcPr>
          <w:p w14:paraId="008DE2E4" w14:textId="3767EEEC" w:rsidR="00386927" w:rsidRPr="00A406E5" w:rsidRDefault="00386927" w:rsidP="00AD372C">
            <w:pPr>
              <w:spacing w:before="120" w:after="120"/>
              <w:jc w:val="both"/>
              <w:rPr>
                <w:rFonts w:ascii="Arial" w:hAnsi="Arial" w:cs="Arial"/>
                <w:b/>
              </w:rPr>
            </w:pPr>
            <w:r>
              <w:rPr>
                <w:rFonts w:ascii="Arial" w:hAnsi="Arial" w:cs="Arial"/>
                <w:b/>
              </w:rPr>
              <w:t>1803557</w:t>
            </w:r>
          </w:p>
        </w:tc>
      </w:tr>
      <w:tr w:rsidR="00386927" w:rsidRPr="00A406E5" w14:paraId="5A8D8522" w14:textId="77777777" w:rsidTr="00AD372C">
        <w:tc>
          <w:tcPr>
            <w:tcW w:w="2093" w:type="dxa"/>
            <w:shd w:val="pct15" w:color="auto" w:fill="auto"/>
          </w:tcPr>
          <w:p w14:paraId="3AE0F634" w14:textId="77777777" w:rsidR="00386927" w:rsidRPr="00A406E5" w:rsidRDefault="00386927" w:rsidP="00AD372C">
            <w:pPr>
              <w:spacing w:before="120" w:after="120"/>
              <w:jc w:val="both"/>
              <w:rPr>
                <w:rFonts w:ascii="Arial" w:hAnsi="Arial" w:cs="Arial"/>
                <w:b/>
              </w:rPr>
            </w:pPr>
            <w:r w:rsidRPr="00A406E5">
              <w:rPr>
                <w:rFonts w:ascii="Arial" w:hAnsi="Arial" w:cs="Arial"/>
                <w:b/>
              </w:rPr>
              <w:t>Programme:</w:t>
            </w:r>
          </w:p>
        </w:tc>
        <w:tc>
          <w:tcPr>
            <w:tcW w:w="7829" w:type="dxa"/>
            <w:gridSpan w:val="3"/>
          </w:tcPr>
          <w:p w14:paraId="6351F76A" w14:textId="77777777" w:rsidR="00386927" w:rsidRPr="00A406E5" w:rsidRDefault="00386927" w:rsidP="00AD372C">
            <w:pPr>
              <w:spacing w:before="120" w:after="120"/>
              <w:jc w:val="both"/>
              <w:rPr>
                <w:rFonts w:ascii="Arial" w:hAnsi="Arial" w:cs="Arial"/>
                <w:b/>
              </w:rPr>
            </w:pPr>
            <w:r>
              <w:rPr>
                <w:rFonts w:ascii="Arial" w:hAnsi="Arial" w:cs="Arial"/>
                <w:b/>
              </w:rPr>
              <w:t>Secondary PGCE</w:t>
            </w:r>
          </w:p>
        </w:tc>
      </w:tr>
      <w:tr w:rsidR="00386927" w:rsidRPr="00A406E5" w14:paraId="0962BDA7" w14:textId="77777777" w:rsidTr="00AD372C">
        <w:tc>
          <w:tcPr>
            <w:tcW w:w="2093" w:type="dxa"/>
            <w:shd w:val="pct15" w:color="auto" w:fill="auto"/>
          </w:tcPr>
          <w:p w14:paraId="02394B36" w14:textId="77777777" w:rsidR="00386927" w:rsidRPr="00A406E5" w:rsidRDefault="00386927" w:rsidP="00AD372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B0712A2" w14:textId="77777777" w:rsidR="00386927" w:rsidRPr="00003938" w:rsidRDefault="00386927" w:rsidP="00AD372C">
            <w:pPr>
              <w:spacing w:before="100" w:beforeAutospacing="1" w:after="100" w:afterAutospacing="1"/>
            </w:pPr>
            <w:r>
              <w:rPr>
                <w:rFonts w:ascii="Arial" w:hAnsi="Arial" w:cs="Arial"/>
                <w:b/>
                <w:bCs/>
              </w:rPr>
              <w:t>Investigating Contemporary Issues in Secondary Education</w:t>
            </w:r>
          </w:p>
        </w:tc>
      </w:tr>
      <w:tr w:rsidR="00386927" w:rsidRPr="00A406E5" w14:paraId="7EEF33D8" w14:textId="77777777" w:rsidTr="00AD372C">
        <w:tc>
          <w:tcPr>
            <w:tcW w:w="2093" w:type="dxa"/>
            <w:shd w:val="pct15" w:color="auto" w:fill="auto"/>
          </w:tcPr>
          <w:p w14:paraId="2C127055" w14:textId="77777777" w:rsidR="00386927" w:rsidRPr="00A406E5" w:rsidRDefault="00386927" w:rsidP="00AD372C">
            <w:pPr>
              <w:spacing w:before="120" w:after="120"/>
              <w:jc w:val="both"/>
              <w:rPr>
                <w:rFonts w:ascii="Arial" w:hAnsi="Arial" w:cs="Arial"/>
                <w:b/>
              </w:rPr>
            </w:pPr>
            <w:r w:rsidRPr="00A406E5">
              <w:rPr>
                <w:rFonts w:ascii="Arial" w:hAnsi="Arial" w:cs="Arial"/>
                <w:b/>
              </w:rPr>
              <w:t>Module code:</w:t>
            </w:r>
          </w:p>
        </w:tc>
        <w:tc>
          <w:tcPr>
            <w:tcW w:w="3293" w:type="dxa"/>
          </w:tcPr>
          <w:p w14:paraId="5A6C3D5A" w14:textId="77777777" w:rsidR="00386927" w:rsidRPr="00A406E5" w:rsidRDefault="00386927" w:rsidP="00AD372C">
            <w:pPr>
              <w:spacing w:before="120" w:after="120"/>
              <w:jc w:val="both"/>
              <w:rPr>
                <w:rFonts w:ascii="Arial" w:hAnsi="Arial" w:cs="Arial"/>
                <w:b/>
              </w:rPr>
            </w:pPr>
            <w:r>
              <w:rPr>
                <w:rFonts w:ascii="Arial" w:hAnsi="Arial" w:cs="Arial"/>
                <w:b/>
              </w:rPr>
              <w:t>ECSP7001</w:t>
            </w:r>
          </w:p>
        </w:tc>
        <w:tc>
          <w:tcPr>
            <w:tcW w:w="2268" w:type="dxa"/>
            <w:shd w:val="clear" w:color="auto" w:fill="D9D9D9"/>
          </w:tcPr>
          <w:p w14:paraId="057A82AF" w14:textId="77777777" w:rsidR="00386927" w:rsidRPr="004D5E9B" w:rsidRDefault="00386927" w:rsidP="00AD372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F43702" w14:textId="77777777" w:rsidR="00386927" w:rsidRPr="00A406E5" w:rsidRDefault="00386927" w:rsidP="00AD372C">
            <w:pPr>
              <w:spacing w:before="120" w:after="120"/>
              <w:jc w:val="both"/>
              <w:rPr>
                <w:rFonts w:ascii="Arial" w:hAnsi="Arial" w:cs="Arial"/>
                <w:b/>
              </w:rPr>
            </w:pPr>
            <w:r>
              <w:rPr>
                <w:rFonts w:ascii="Arial" w:hAnsi="Arial" w:cs="Arial"/>
                <w:b/>
              </w:rPr>
              <w:t>100%</w:t>
            </w:r>
          </w:p>
        </w:tc>
      </w:tr>
      <w:tr w:rsidR="00386927" w:rsidRPr="00A406E5" w14:paraId="2702E9D2" w14:textId="77777777" w:rsidTr="00AD372C">
        <w:tc>
          <w:tcPr>
            <w:tcW w:w="2093" w:type="dxa"/>
            <w:shd w:val="pct15" w:color="auto" w:fill="auto"/>
          </w:tcPr>
          <w:p w14:paraId="39A4E9CB" w14:textId="77777777" w:rsidR="00386927" w:rsidRPr="00A406E5" w:rsidRDefault="00386927" w:rsidP="00AD372C">
            <w:pPr>
              <w:spacing w:before="120" w:after="120"/>
              <w:jc w:val="both"/>
              <w:rPr>
                <w:rFonts w:ascii="Arial" w:hAnsi="Arial" w:cs="Arial"/>
                <w:b/>
              </w:rPr>
            </w:pPr>
            <w:r w:rsidRPr="00A406E5">
              <w:rPr>
                <w:rFonts w:ascii="Arial" w:hAnsi="Arial" w:cs="Arial"/>
                <w:b/>
              </w:rPr>
              <w:t>Lecturer:</w:t>
            </w:r>
          </w:p>
        </w:tc>
        <w:tc>
          <w:tcPr>
            <w:tcW w:w="3293" w:type="dxa"/>
          </w:tcPr>
          <w:p w14:paraId="06A9E232" w14:textId="77777777" w:rsidR="00386927" w:rsidRPr="00A406E5" w:rsidRDefault="00386927" w:rsidP="00AD372C">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3E575CA6" w14:textId="77777777" w:rsidR="00386927" w:rsidRPr="00A406E5" w:rsidRDefault="00386927" w:rsidP="00AD372C">
            <w:pPr>
              <w:spacing w:before="120" w:after="120"/>
              <w:jc w:val="both"/>
              <w:rPr>
                <w:rFonts w:ascii="Arial" w:hAnsi="Arial" w:cs="Arial"/>
                <w:b/>
              </w:rPr>
            </w:pPr>
            <w:r w:rsidRPr="00A406E5">
              <w:rPr>
                <w:rFonts w:ascii="Arial" w:hAnsi="Arial" w:cs="Arial"/>
                <w:b/>
              </w:rPr>
              <w:t>Internal Verifier:</w:t>
            </w:r>
          </w:p>
        </w:tc>
        <w:tc>
          <w:tcPr>
            <w:tcW w:w="2268" w:type="dxa"/>
          </w:tcPr>
          <w:p w14:paraId="388A26E5" w14:textId="77777777" w:rsidR="00386927" w:rsidRPr="00A406E5" w:rsidRDefault="00386927" w:rsidP="00AD372C">
            <w:pPr>
              <w:spacing w:before="120" w:after="120"/>
              <w:jc w:val="both"/>
              <w:rPr>
                <w:rFonts w:ascii="Arial" w:hAnsi="Arial" w:cs="Arial"/>
                <w:b/>
              </w:rPr>
            </w:pPr>
          </w:p>
        </w:tc>
      </w:tr>
      <w:tr w:rsidR="00386927" w:rsidRPr="00A406E5" w14:paraId="0D277AAD" w14:textId="77777777" w:rsidTr="00AD372C">
        <w:tc>
          <w:tcPr>
            <w:tcW w:w="2093" w:type="dxa"/>
            <w:shd w:val="pct15" w:color="auto" w:fill="auto"/>
          </w:tcPr>
          <w:p w14:paraId="35D0F3D5" w14:textId="77777777" w:rsidR="00386927" w:rsidRPr="00A406E5" w:rsidRDefault="00386927" w:rsidP="00AD372C">
            <w:pPr>
              <w:spacing w:before="120" w:after="120"/>
              <w:jc w:val="both"/>
              <w:rPr>
                <w:rFonts w:ascii="Arial" w:hAnsi="Arial" w:cs="Arial"/>
                <w:b/>
              </w:rPr>
            </w:pPr>
            <w:r w:rsidRPr="00A406E5">
              <w:rPr>
                <w:rFonts w:ascii="Arial" w:hAnsi="Arial" w:cs="Arial"/>
                <w:b/>
              </w:rPr>
              <w:t>Assignment Title:</w:t>
            </w:r>
          </w:p>
        </w:tc>
        <w:tc>
          <w:tcPr>
            <w:tcW w:w="3293" w:type="dxa"/>
          </w:tcPr>
          <w:p w14:paraId="2C27045A" w14:textId="77777777" w:rsidR="00386927" w:rsidRDefault="00386927" w:rsidP="00AD372C">
            <w:pPr>
              <w:spacing w:before="100" w:beforeAutospacing="1" w:after="100" w:afterAutospacing="1"/>
            </w:pPr>
            <w:r>
              <w:rPr>
                <w:rFonts w:ascii="Arial" w:hAnsi="Arial" w:cs="Arial"/>
                <w:b/>
                <w:bCs/>
              </w:rPr>
              <w:t>Investigating Contemporary Issues in Secondary Education</w:t>
            </w:r>
          </w:p>
          <w:p w14:paraId="6FDEBF98" w14:textId="77777777" w:rsidR="00386927" w:rsidRPr="00A406E5" w:rsidRDefault="00386927" w:rsidP="00AD372C">
            <w:pPr>
              <w:spacing w:before="120" w:after="120"/>
              <w:jc w:val="both"/>
              <w:rPr>
                <w:rFonts w:ascii="Arial" w:hAnsi="Arial" w:cs="Arial"/>
                <w:b/>
              </w:rPr>
            </w:pPr>
          </w:p>
        </w:tc>
        <w:tc>
          <w:tcPr>
            <w:tcW w:w="2268" w:type="dxa"/>
            <w:shd w:val="pct15" w:color="auto" w:fill="auto"/>
          </w:tcPr>
          <w:p w14:paraId="4F690E53" w14:textId="77777777" w:rsidR="00386927" w:rsidRPr="00A406E5" w:rsidRDefault="00386927" w:rsidP="00AD372C">
            <w:pPr>
              <w:spacing w:before="120" w:after="120"/>
              <w:jc w:val="both"/>
              <w:rPr>
                <w:rFonts w:ascii="Arial" w:hAnsi="Arial" w:cs="Arial"/>
                <w:b/>
              </w:rPr>
            </w:pPr>
            <w:r>
              <w:rPr>
                <w:rFonts w:ascii="Arial" w:hAnsi="Arial" w:cs="Arial"/>
                <w:b/>
              </w:rPr>
              <w:t>Word count (or equivalent):</w:t>
            </w:r>
          </w:p>
        </w:tc>
        <w:tc>
          <w:tcPr>
            <w:tcW w:w="2268" w:type="dxa"/>
          </w:tcPr>
          <w:p w14:paraId="0C575368" w14:textId="77777777" w:rsidR="00386927" w:rsidRPr="00A406E5" w:rsidRDefault="00386927" w:rsidP="00AD372C">
            <w:pPr>
              <w:spacing w:before="120" w:after="120"/>
              <w:jc w:val="both"/>
              <w:rPr>
                <w:rFonts w:ascii="Arial" w:hAnsi="Arial" w:cs="Arial"/>
                <w:b/>
              </w:rPr>
            </w:pPr>
            <w:r>
              <w:rPr>
                <w:rFonts w:ascii="Arial" w:hAnsi="Arial" w:cs="Arial"/>
                <w:b/>
              </w:rPr>
              <w:t>5,000 words</w:t>
            </w:r>
          </w:p>
        </w:tc>
      </w:tr>
      <w:tr w:rsidR="00386927" w:rsidRPr="00A406E5" w14:paraId="0E53A522" w14:textId="77777777" w:rsidTr="00AD372C">
        <w:tc>
          <w:tcPr>
            <w:tcW w:w="2093" w:type="dxa"/>
            <w:shd w:val="pct15" w:color="auto" w:fill="auto"/>
          </w:tcPr>
          <w:p w14:paraId="3E99F3AC" w14:textId="77777777" w:rsidR="00386927" w:rsidRPr="00A406E5" w:rsidRDefault="00386927" w:rsidP="00AD372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325E97F" w14:textId="77777777" w:rsidR="00386927" w:rsidRDefault="00386927" w:rsidP="00AD372C">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507B8913" w14:textId="77777777" w:rsidR="00386927" w:rsidRPr="00A406E5" w:rsidRDefault="00386927" w:rsidP="00AD372C">
            <w:pPr>
              <w:spacing w:before="120" w:after="120"/>
              <w:jc w:val="both"/>
              <w:rPr>
                <w:rFonts w:ascii="Arial" w:hAnsi="Arial" w:cs="Arial"/>
                <w:b/>
              </w:rPr>
            </w:pPr>
          </w:p>
        </w:tc>
        <w:tc>
          <w:tcPr>
            <w:tcW w:w="2268" w:type="dxa"/>
            <w:shd w:val="pct15" w:color="auto" w:fill="auto"/>
          </w:tcPr>
          <w:p w14:paraId="2E4672DF" w14:textId="77777777" w:rsidR="00386927" w:rsidRPr="00A406E5" w:rsidRDefault="00386927" w:rsidP="00AD372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FB1AE1A" w14:textId="77777777" w:rsidR="00386927" w:rsidRDefault="00386927" w:rsidP="00AD372C">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3E70F429" w14:textId="77777777" w:rsidR="00386927" w:rsidRPr="00A406E5" w:rsidRDefault="00386927" w:rsidP="00AD372C">
            <w:pPr>
              <w:spacing w:before="120" w:after="120"/>
              <w:jc w:val="both"/>
              <w:rPr>
                <w:rFonts w:ascii="Arial" w:hAnsi="Arial" w:cs="Arial"/>
                <w:b/>
              </w:rPr>
            </w:pPr>
          </w:p>
        </w:tc>
      </w:tr>
      <w:tr w:rsidR="00386927" w:rsidRPr="00A406E5" w14:paraId="70DC0A0E" w14:textId="77777777" w:rsidTr="00AD372C">
        <w:tc>
          <w:tcPr>
            <w:tcW w:w="2093" w:type="dxa"/>
            <w:shd w:val="pct15" w:color="auto" w:fill="auto"/>
          </w:tcPr>
          <w:p w14:paraId="39F2D3D5" w14:textId="77777777" w:rsidR="00386927" w:rsidRPr="00A406E5" w:rsidRDefault="00386927" w:rsidP="00AD372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3B55AFC" w14:textId="77777777" w:rsidR="00386927" w:rsidRPr="00A406E5" w:rsidRDefault="00386927" w:rsidP="00AD372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704FC3" w14:textId="77777777" w:rsidR="00386927" w:rsidRPr="00A406E5" w:rsidRDefault="00386927" w:rsidP="00AD372C">
            <w:pPr>
              <w:spacing w:before="120" w:after="120"/>
              <w:jc w:val="both"/>
              <w:rPr>
                <w:rFonts w:ascii="Arial" w:hAnsi="Arial" w:cs="Arial"/>
                <w:b/>
              </w:rPr>
            </w:pPr>
            <w:r w:rsidRPr="00A406E5">
              <w:rPr>
                <w:rFonts w:ascii="Arial" w:hAnsi="Arial" w:cs="Arial"/>
                <w:b/>
              </w:rPr>
              <w:t xml:space="preserve">Alternative submission method (if applicable): </w:t>
            </w:r>
          </w:p>
          <w:p w14:paraId="22B0B9FE" w14:textId="77777777" w:rsidR="00386927" w:rsidRPr="00A406E5" w:rsidRDefault="00386927" w:rsidP="00AD372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86927" w:rsidRPr="00A406E5" w14:paraId="64EE560F" w14:textId="77777777" w:rsidTr="00AD372C">
        <w:tc>
          <w:tcPr>
            <w:tcW w:w="2093" w:type="dxa"/>
            <w:shd w:val="pct15" w:color="auto" w:fill="auto"/>
          </w:tcPr>
          <w:p w14:paraId="447AB18C" w14:textId="77777777" w:rsidR="00386927" w:rsidRPr="00A406E5" w:rsidRDefault="00386927" w:rsidP="00AD372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1FA2871" w14:textId="77777777" w:rsidR="00386927" w:rsidRPr="00A406E5" w:rsidRDefault="00386927" w:rsidP="00AD372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6FA26346" w14:textId="77777777" w:rsidR="00386927" w:rsidRDefault="00386927" w:rsidP="00A376DD">
      <w:pPr>
        <w:jc w:val="center"/>
      </w:pPr>
    </w:p>
    <w:p w14:paraId="51A7CC81" w14:textId="77777777" w:rsidR="00386927" w:rsidRDefault="00386927" w:rsidP="00A376DD">
      <w:pPr>
        <w:jc w:val="center"/>
      </w:pPr>
    </w:p>
    <w:p w14:paraId="7F4057ED" w14:textId="43C758D5" w:rsidR="00A376DD" w:rsidRDefault="00A376DD" w:rsidP="00A376DD">
      <w:pPr>
        <w:jc w:val="center"/>
      </w:pPr>
      <w:r>
        <w:lastRenderedPageBreak/>
        <w:t>Investigating Contemporary Issues</w:t>
      </w:r>
    </w:p>
    <w:p w14:paraId="627A1AF4" w14:textId="77777777" w:rsidR="00A376DD" w:rsidRDefault="00A376DD" w:rsidP="00A376DD">
      <w:pPr>
        <w:jc w:val="center"/>
      </w:pPr>
      <w:r>
        <w:t>in Secondary Education</w:t>
      </w:r>
    </w:p>
    <w:p w14:paraId="0168E639" w14:textId="77777777" w:rsidR="00A376DD" w:rsidRDefault="00A376DD" w:rsidP="00A376DD">
      <w:pPr>
        <w:jc w:val="center"/>
      </w:pPr>
      <w:r w:rsidRPr="00A376DD">
        <w:t>ECSP7001</w:t>
      </w:r>
    </w:p>
    <w:p w14:paraId="3054DB8B" w14:textId="77777777" w:rsidR="00A376DD" w:rsidRDefault="00A376DD" w:rsidP="00A376DD">
      <w:pPr>
        <w:jc w:val="center"/>
      </w:pPr>
    </w:p>
    <w:p w14:paraId="42773E3C" w14:textId="77777777" w:rsidR="00A376DD" w:rsidRDefault="00A376DD" w:rsidP="00A376DD">
      <w:pPr>
        <w:jc w:val="center"/>
      </w:pPr>
    </w:p>
    <w:p w14:paraId="739B67DC" w14:textId="77777777" w:rsidR="00A376DD" w:rsidRDefault="00A376DD" w:rsidP="00A376DD">
      <w:pPr>
        <w:jc w:val="center"/>
      </w:pPr>
    </w:p>
    <w:p w14:paraId="2BEC6633" w14:textId="4A1CDD14" w:rsidR="00A376DD" w:rsidRDefault="00A376DD" w:rsidP="00A376DD">
      <w:pPr>
        <w:jc w:val="center"/>
      </w:pPr>
    </w:p>
    <w:p w14:paraId="27196EFF" w14:textId="55145397" w:rsidR="00A376DD" w:rsidRDefault="00A376DD" w:rsidP="00A376DD">
      <w:pPr>
        <w:jc w:val="center"/>
      </w:pPr>
    </w:p>
    <w:p w14:paraId="15C3F685" w14:textId="505A2BD8" w:rsidR="00A376DD" w:rsidRDefault="00344489" w:rsidP="00A376DD">
      <w:pPr>
        <w:jc w:val="center"/>
      </w:pPr>
      <w:r w:rsidRPr="00344489">
        <w:rPr>
          <w:noProof/>
        </w:rPr>
        <w:drawing>
          <wp:anchor distT="0" distB="0" distL="114300" distR="114300" simplePos="0" relativeHeight="251660288" behindDoc="0" locked="0" layoutInCell="1" allowOverlap="1" wp14:anchorId="3832A3F4" wp14:editId="706E37DA">
            <wp:simplePos x="0" y="0"/>
            <wp:positionH relativeFrom="column">
              <wp:posOffset>1438275</wp:posOffset>
            </wp:positionH>
            <wp:positionV relativeFrom="paragraph">
              <wp:posOffset>241935</wp:posOffset>
            </wp:positionV>
            <wp:extent cx="2857500" cy="2857500"/>
            <wp:effectExtent l="0" t="0" r="0" b="0"/>
            <wp:wrapThrough wrapText="bothSides">
              <wp:wrapPolygon edited="0">
                <wp:start x="0" y="0"/>
                <wp:lineTo x="0" y="21456"/>
                <wp:lineTo x="21456" y="21456"/>
                <wp:lineTo x="2145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anchor>
        </w:drawing>
      </w:r>
    </w:p>
    <w:p w14:paraId="19D5038B" w14:textId="77777777" w:rsidR="004743E1" w:rsidRDefault="004743E1" w:rsidP="00A376DD">
      <w:pPr>
        <w:jc w:val="center"/>
      </w:pPr>
    </w:p>
    <w:p w14:paraId="1BF599F4" w14:textId="77777777" w:rsidR="004743E1" w:rsidRDefault="004743E1" w:rsidP="00A376DD">
      <w:pPr>
        <w:jc w:val="center"/>
      </w:pPr>
    </w:p>
    <w:p w14:paraId="381FF0CB" w14:textId="77777777" w:rsidR="004743E1" w:rsidRDefault="004743E1" w:rsidP="00A376DD">
      <w:pPr>
        <w:jc w:val="center"/>
      </w:pPr>
    </w:p>
    <w:p w14:paraId="3C657CB4" w14:textId="77777777" w:rsidR="008A5DB7" w:rsidRDefault="008A5DB7" w:rsidP="00A376DD">
      <w:pPr>
        <w:jc w:val="center"/>
      </w:pPr>
    </w:p>
    <w:p w14:paraId="1C6DE0E1" w14:textId="77777777" w:rsidR="008A5DB7" w:rsidRDefault="008A5DB7" w:rsidP="00A376DD">
      <w:pPr>
        <w:jc w:val="center"/>
      </w:pPr>
    </w:p>
    <w:p w14:paraId="3E58E943" w14:textId="77777777" w:rsidR="008A5DB7" w:rsidRDefault="008A5DB7" w:rsidP="00A376DD">
      <w:pPr>
        <w:jc w:val="center"/>
      </w:pPr>
    </w:p>
    <w:p w14:paraId="73F97ACA" w14:textId="77777777" w:rsidR="008A5DB7" w:rsidRDefault="008A5DB7" w:rsidP="00A376DD">
      <w:pPr>
        <w:jc w:val="center"/>
      </w:pPr>
    </w:p>
    <w:p w14:paraId="44E89437" w14:textId="77777777" w:rsidR="008A5DB7" w:rsidRDefault="008A5DB7" w:rsidP="00A376DD">
      <w:pPr>
        <w:jc w:val="center"/>
      </w:pPr>
    </w:p>
    <w:p w14:paraId="298ACD23" w14:textId="77777777" w:rsidR="008A5DB7" w:rsidRDefault="008A5DB7" w:rsidP="00A376DD">
      <w:pPr>
        <w:jc w:val="center"/>
      </w:pPr>
    </w:p>
    <w:p w14:paraId="4CEC724F" w14:textId="77777777" w:rsidR="008A5DB7" w:rsidRDefault="008A5DB7" w:rsidP="00A376DD">
      <w:pPr>
        <w:jc w:val="center"/>
      </w:pPr>
    </w:p>
    <w:p w14:paraId="25EA1C30" w14:textId="77777777" w:rsidR="008A5DB7" w:rsidRDefault="008A5DB7" w:rsidP="00A376DD">
      <w:pPr>
        <w:jc w:val="center"/>
      </w:pPr>
    </w:p>
    <w:p w14:paraId="21482EF6" w14:textId="77777777" w:rsidR="008A5DB7" w:rsidRDefault="008A5DB7" w:rsidP="00A376DD">
      <w:pPr>
        <w:jc w:val="center"/>
      </w:pPr>
    </w:p>
    <w:p w14:paraId="693E5ED1" w14:textId="77777777" w:rsidR="008A5DB7" w:rsidRDefault="008A5DB7" w:rsidP="00A376DD">
      <w:pPr>
        <w:jc w:val="center"/>
      </w:pPr>
    </w:p>
    <w:p w14:paraId="18C874C2" w14:textId="77777777" w:rsidR="004743E1" w:rsidRDefault="004743E1" w:rsidP="00A376DD">
      <w:pPr>
        <w:jc w:val="center"/>
      </w:pPr>
    </w:p>
    <w:p w14:paraId="5D34017A" w14:textId="77777777" w:rsidR="004743E1" w:rsidRDefault="004743E1" w:rsidP="00A376DD">
      <w:pPr>
        <w:jc w:val="center"/>
      </w:pPr>
    </w:p>
    <w:p w14:paraId="2F299EB5" w14:textId="77777777" w:rsidR="00A376DD" w:rsidRDefault="00A376DD" w:rsidP="00A376DD">
      <w:pPr>
        <w:jc w:val="center"/>
      </w:pPr>
    </w:p>
    <w:p w14:paraId="6ABA431E" w14:textId="77777777" w:rsidR="00A376DD" w:rsidRDefault="00A376DD" w:rsidP="00A376DD">
      <w:pPr>
        <w:jc w:val="center"/>
      </w:pPr>
    </w:p>
    <w:p w14:paraId="06ADCD0A" w14:textId="77777777" w:rsidR="00A376DD" w:rsidRDefault="00A376DD" w:rsidP="00A376DD">
      <w:pPr>
        <w:jc w:val="center"/>
      </w:pPr>
      <w:r>
        <w:t>Naomi Williams</w:t>
      </w:r>
    </w:p>
    <w:p w14:paraId="549FA4C4" w14:textId="77777777" w:rsidR="00A376DD" w:rsidRDefault="00A376DD" w:rsidP="00A376DD">
      <w:pPr>
        <w:jc w:val="center"/>
      </w:pPr>
      <w:r>
        <w:t>1803557</w:t>
      </w:r>
    </w:p>
    <w:p w14:paraId="0B80CC85" w14:textId="77777777" w:rsidR="004743E1" w:rsidRDefault="004743E1" w:rsidP="00A376DD">
      <w:pPr>
        <w:jc w:val="center"/>
      </w:pPr>
      <w:r>
        <w:t xml:space="preserve"> January 2019</w:t>
      </w:r>
    </w:p>
    <w:p w14:paraId="6732D192" w14:textId="77777777" w:rsidR="007535BC" w:rsidRDefault="007535BC" w:rsidP="00A376DD">
      <w:pPr>
        <w:jc w:val="center"/>
      </w:pPr>
    </w:p>
    <w:p w14:paraId="239EC447" w14:textId="77777777" w:rsidR="008A5DB7" w:rsidRDefault="008A5DB7" w:rsidP="00A376DD">
      <w:pPr>
        <w:jc w:val="center"/>
      </w:pPr>
    </w:p>
    <w:p w14:paraId="1CDCA366" w14:textId="77777777" w:rsidR="007535BC" w:rsidRDefault="00BB680C" w:rsidP="00A376DD">
      <w:pPr>
        <w:jc w:val="center"/>
        <w:rPr>
          <w:u w:val="single"/>
        </w:rPr>
      </w:pPr>
      <w:r w:rsidRPr="00BB680C">
        <w:rPr>
          <w:u w:val="single"/>
        </w:rPr>
        <w:lastRenderedPageBreak/>
        <w:t>Contents</w:t>
      </w:r>
    </w:p>
    <w:p w14:paraId="57753E18" w14:textId="77777777" w:rsidR="00BB680C" w:rsidRDefault="00BB680C" w:rsidP="00A376DD">
      <w:pPr>
        <w:jc w:val="center"/>
        <w:rPr>
          <w:u w:val="single"/>
        </w:rPr>
      </w:pPr>
    </w:p>
    <w:p w14:paraId="47DC07D8" w14:textId="77777777" w:rsidR="00BB680C" w:rsidRDefault="00BB680C" w:rsidP="00A376DD">
      <w:pPr>
        <w:jc w:val="center"/>
        <w:rPr>
          <w:u w:val="single"/>
        </w:rPr>
      </w:pPr>
    </w:p>
    <w:p w14:paraId="5F25BD3D" w14:textId="77777777" w:rsidR="00BB680C" w:rsidRDefault="00FE7827" w:rsidP="00FE7827">
      <w:pPr>
        <w:rPr>
          <w:u w:val="single"/>
        </w:rPr>
      </w:pPr>
      <w:r>
        <w:rPr>
          <w:u w:val="single"/>
        </w:rPr>
        <w:t xml:space="preserve">Introduction                                                        </w:t>
      </w:r>
      <w:r w:rsidR="0060462C">
        <w:rPr>
          <w:u w:val="single"/>
        </w:rPr>
        <w:t xml:space="preserve">                                                         </w:t>
      </w:r>
      <w:r>
        <w:rPr>
          <w:u w:val="single"/>
        </w:rPr>
        <w:t xml:space="preserve">            </w:t>
      </w:r>
      <w:r w:rsidR="0060462C">
        <w:rPr>
          <w:u w:val="single"/>
        </w:rPr>
        <w:t xml:space="preserve">               Page 3</w:t>
      </w:r>
    </w:p>
    <w:p w14:paraId="45D9A9D9" w14:textId="2BE5EFFF" w:rsidR="00FE7827" w:rsidRDefault="00D62072" w:rsidP="00FE7827">
      <w:pPr>
        <w:rPr>
          <w:u w:val="single"/>
        </w:rPr>
      </w:pPr>
      <w:r>
        <w:rPr>
          <w:u w:val="single"/>
        </w:rPr>
        <w:t>Main Body</w:t>
      </w:r>
      <w:r w:rsidR="0060462C">
        <w:rPr>
          <w:u w:val="single"/>
        </w:rPr>
        <w:t xml:space="preserve">                                                                                                                                              Page 3-10</w:t>
      </w:r>
    </w:p>
    <w:p w14:paraId="5C1AA2E6" w14:textId="557E29F4" w:rsidR="00094066" w:rsidRDefault="00094066" w:rsidP="00FE7827">
      <w:pPr>
        <w:rPr>
          <w:u w:val="single"/>
        </w:rPr>
      </w:pPr>
      <w:r>
        <w:rPr>
          <w:u w:val="single"/>
        </w:rPr>
        <w:t>Next Step</w:t>
      </w:r>
      <w:r w:rsidR="00D62072">
        <w:rPr>
          <w:u w:val="single"/>
        </w:rPr>
        <w:t xml:space="preserve">                                                                                                                                                Page-10</w:t>
      </w:r>
    </w:p>
    <w:p w14:paraId="4A55B7C2" w14:textId="64474A85" w:rsidR="00FE7827" w:rsidRDefault="00FE7827" w:rsidP="00FE7827">
      <w:pPr>
        <w:rPr>
          <w:u w:val="single"/>
        </w:rPr>
      </w:pPr>
      <w:r>
        <w:rPr>
          <w:u w:val="single"/>
        </w:rPr>
        <w:t>References</w:t>
      </w:r>
      <w:r w:rsidR="0060462C">
        <w:rPr>
          <w:u w:val="single"/>
        </w:rPr>
        <w:t xml:space="preserve">                                                                                                                                           </w:t>
      </w:r>
      <w:r w:rsidR="00EF76FB">
        <w:rPr>
          <w:u w:val="single"/>
        </w:rPr>
        <w:t xml:space="preserve">  </w:t>
      </w:r>
      <w:r w:rsidR="0060462C">
        <w:rPr>
          <w:u w:val="single"/>
        </w:rPr>
        <w:t>Page 11</w:t>
      </w:r>
      <w:r w:rsidR="00EF76FB">
        <w:rPr>
          <w:u w:val="single"/>
        </w:rPr>
        <w:t>-12</w:t>
      </w:r>
    </w:p>
    <w:p w14:paraId="557763B8" w14:textId="6906FE07" w:rsidR="00FE7827" w:rsidRDefault="00FE7827" w:rsidP="00FE7827">
      <w:pPr>
        <w:rPr>
          <w:u w:val="single"/>
        </w:rPr>
      </w:pPr>
      <w:r>
        <w:rPr>
          <w:u w:val="single"/>
        </w:rPr>
        <w:t xml:space="preserve">Appendices </w:t>
      </w:r>
      <w:r w:rsidR="0060462C">
        <w:rPr>
          <w:u w:val="single"/>
        </w:rPr>
        <w:t xml:space="preserve">                                                                                                                                           Page 1</w:t>
      </w:r>
      <w:r w:rsidR="00EF76FB">
        <w:rPr>
          <w:u w:val="single"/>
        </w:rPr>
        <w:t>3</w:t>
      </w:r>
    </w:p>
    <w:p w14:paraId="6039664E" w14:textId="77777777" w:rsidR="00BB680C" w:rsidRDefault="00BB680C" w:rsidP="00A376DD">
      <w:pPr>
        <w:jc w:val="center"/>
        <w:rPr>
          <w:u w:val="single"/>
        </w:rPr>
      </w:pPr>
    </w:p>
    <w:p w14:paraId="15169DB9" w14:textId="77777777" w:rsidR="00BB680C" w:rsidRDefault="00BB680C" w:rsidP="00A376DD">
      <w:pPr>
        <w:jc w:val="center"/>
        <w:rPr>
          <w:u w:val="single"/>
        </w:rPr>
      </w:pPr>
    </w:p>
    <w:p w14:paraId="1FAD7E74" w14:textId="77777777" w:rsidR="00BB680C" w:rsidRDefault="00BB680C" w:rsidP="00A376DD">
      <w:pPr>
        <w:jc w:val="center"/>
        <w:rPr>
          <w:u w:val="single"/>
        </w:rPr>
      </w:pPr>
    </w:p>
    <w:p w14:paraId="5DD8DD1D" w14:textId="77777777" w:rsidR="00BB680C" w:rsidRDefault="00BB680C" w:rsidP="00A376DD">
      <w:pPr>
        <w:jc w:val="center"/>
        <w:rPr>
          <w:u w:val="single"/>
        </w:rPr>
      </w:pPr>
    </w:p>
    <w:p w14:paraId="63A78B7B" w14:textId="77777777" w:rsidR="00BB680C" w:rsidRDefault="00BB680C" w:rsidP="00A376DD">
      <w:pPr>
        <w:jc w:val="center"/>
        <w:rPr>
          <w:u w:val="single"/>
        </w:rPr>
      </w:pPr>
    </w:p>
    <w:p w14:paraId="2D9EE7BE" w14:textId="77777777" w:rsidR="00BB680C" w:rsidRDefault="00BB680C" w:rsidP="00A376DD">
      <w:pPr>
        <w:jc w:val="center"/>
        <w:rPr>
          <w:u w:val="single"/>
        </w:rPr>
      </w:pPr>
    </w:p>
    <w:p w14:paraId="442D39BE" w14:textId="77777777" w:rsidR="00BB680C" w:rsidRDefault="00BB680C" w:rsidP="00A376DD">
      <w:pPr>
        <w:jc w:val="center"/>
        <w:rPr>
          <w:u w:val="single"/>
        </w:rPr>
      </w:pPr>
    </w:p>
    <w:p w14:paraId="160D0013" w14:textId="77777777" w:rsidR="00BB680C" w:rsidRDefault="00BB680C" w:rsidP="00A376DD">
      <w:pPr>
        <w:jc w:val="center"/>
        <w:rPr>
          <w:u w:val="single"/>
        </w:rPr>
      </w:pPr>
    </w:p>
    <w:p w14:paraId="0BC88869" w14:textId="77777777" w:rsidR="00BB680C" w:rsidRDefault="00BB680C" w:rsidP="00A376DD">
      <w:pPr>
        <w:jc w:val="center"/>
        <w:rPr>
          <w:u w:val="single"/>
        </w:rPr>
      </w:pPr>
    </w:p>
    <w:p w14:paraId="2725DDC4" w14:textId="77777777" w:rsidR="00BB680C" w:rsidRDefault="00BB680C" w:rsidP="00A376DD">
      <w:pPr>
        <w:jc w:val="center"/>
        <w:rPr>
          <w:u w:val="single"/>
        </w:rPr>
      </w:pPr>
    </w:p>
    <w:p w14:paraId="72B975D3" w14:textId="77777777" w:rsidR="00BB680C" w:rsidRDefault="00BB680C" w:rsidP="00A376DD">
      <w:pPr>
        <w:jc w:val="center"/>
        <w:rPr>
          <w:u w:val="single"/>
        </w:rPr>
      </w:pPr>
    </w:p>
    <w:p w14:paraId="4FEA26BF" w14:textId="77777777" w:rsidR="00BB680C" w:rsidRDefault="00BB680C" w:rsidP="00A376DD">
      <w:pPr>
        <w:jc w:val="center"/>
        <w:rPr>
          <w:u w:val="single"/>
        </w:rPr>
      </w:pPr>
    </w:p>
    <w:p w14:paraId="64DD5A68" w14:textId="77777777" w:rsidR="00BB680C" w:rsidRDefault="00BB680C" w:rsidP="00A376DD">
      <w:pPr>
        <w:jc w:val="center"/>
        <w:rPr>
          <w:u w:val="single"/>
        </w:rPr>
      </w:pPr>
    </w:p>
    <w:p w14:paraId="1AE22CA3" w14:textId="77777777" w:rsidR="00BB680C" w:rsidRDefault="00BB680C" w:rsidP="00A376DD">
      <w:pPr>
        <w:jc w:val="center"/>
        <w:rPr>
          <w:u w:val="single"/>
        </w:rPr>
      </w:pPr>
    </w:p>
    <w:p w14:paraId="71D72F6C" w14:textId="77777777" w:rsidR="00BB680C" w:rsidRDefault="00BB680C" w:rsidP="00A376DD">
      <w:pPr>
        <w:jc w:val="center"/>
        <w:rPr>
          <w:u w:val="single"/>
        </w:rPr>
      </w:pPr>
    </w:p>
    <w:p w14:paraId="674323A4" w14:textId="77777777" w:rsidR="00BB680C" w:rsidRDefault="00BB680C" w:rsidP="00A376DD">
      <w:pPr>
        <w:jc w:val="center"/>
        <w:rPr>
          <w:u w:val="single"/>
        </w:rPr>
      </w:pPr>
    </w:p>
    <w:p w14:paraId="15BB2984" w14:textId="77777777" w:rsidR="00BB680C" w:rsidRDefault="00BB680C" w:rsidP="00A376DD">
      <w:pPr>
        <w:jc w:val="center"/>
        <w:rPr>
          <w:u w:val="single"/>
        </w:rPr>
      </w:pPr>
    </w:p>
    <w:p w14:paraId="483465C0" w14:textId="77777777" w:rsidR="00BB680C" w:rsidRDefault="00BB680C" w:rsidP="00A376DD">
      <w:pPr>
        <w:jc w:val="center"/>
        <w:rPr>
          <w:u w:val="single"/>
        </w:rPr>
      </w:pPr>
    </w:p>
    <w:p w14:paraId="1D304474" w14:textId="77777777" w:rsidR="00BB680C" w:rsidRDefault="00BB680C" w:rsidP="00A376DD">
      <w:pPr>
        <w:jc w:val="center"/>
        <w:rPr>
          <w:u w:val="single"/>
        </w:rPr>
      </w:pPr>
    </w:p>
    <w:p w14:paraId="5FBED77A" w14:textId="77777777" w:rsidR="00BB680C" w:rsidRDefault="00BB680C" w:rsidP="00A376DD">
      <w:pPr>
        <w:jc w:val="center"/>
        <w:rPr>
          <w:u w:val="single"/>
        </w:rPr>
      </w:pPr>
    </w:p>
    <w:p w14:paraId="375D4C25" w14:textId="77777777" w:rsidR="00BB680C" w:rsidRDefault="00BB680C" w:rsidP="00A376DD">
      <w:pPr>
        <w:jc w:val="center"/>
        <w:rPr>
          <w:u w:val="single"/>
        </w:rPr>
      </w:pPr>
    </w:p>
    <w:p w14:paraId="113F05B4" w14:textId="77777777" w:rsidR="00BB680C" w:rsidRDefault="00BB680C" w:rsidP="00A376DD">
      <w:pPr>
        <w:jc w:val="center"/>
        <w:rPr>
          <w:u w:val="single"/>
        </w:rPr>
      </w:pPr>
    </w:p>
    <w:p w14:paraId="39CA9133" w14:textId="77777777" w:rsidR="00BB680C" w:rsidRDefault="00BB680C" w:rsidP="00A376DD">
      <w:pPr>
        <w:jc w:val="center"/>
        <w:rPr>
          <w:u w:val="single"/>
        </w:rPr>
      </w:pPr>
    </w:p>
    <w:p w14:paraId="2B311DF5" w14:textId="77777777" w:rsidR="00BB680C" w:rsidRDefault="00BB680C" w:rsidP="0060462C">
      <w:pPr>
        <w:rPr>
          <w:u w:val="single"/>
        </w:rPr>
      </w:pPr>
    </w:p>
    <w:p w14:paraId="1656FDF9" w14:textId="77777777" w:rsidR="008A5DB7" w:rsidRDefault="008A5DB7" w:rsidP="008A5DB7">
      <w:pPr>
        <w:jc w:val="center"/>
        <w:rPr>
          <w:b/>
        </w:rPr>
      </w:pPr>
      <w:r>
        <w:rPr>
          <w:b/>
        </w:rPr>
        <w:t>Introduction</w:t>
      </w:r>
    </w:p>
    <w:p w14:paraId="2259F540" w14:textId="77777777" w:rsidR="00BB680C" w:rsidRDefault="00666846" w:rsidP="00BB680C">
      <w:r>
        <w:t xml:space="preserve">Within this paper I will critically examine </w:t>
      </w:r>
      <w:r w:rsidR="000B280D">
        <w:t>the</w:t>
      </w:r>
      <w:r>
        <w:t xml:space="preserve"> implementing </w:t>
      </w:r>
      <w:r w:rsidR="000B280D">
        <w:t xml:space="preserve">of </w:t>
      </w:r>
      <w:r>
        <w:t>the Digital Competency Framework into the curricular which is outlined as a</w:t>
      </w:r>
      <w:r w:rsidR="000B280D">
        <w:t xml:space="preserve"> priority</w:t>
      </w:r>
      <w:r>
        <w:t xml:space="preserve"> within School X Departmental improvement plan and whole school improvement plan. </w:t>
      </w:r>
      <w:r w:rsidR="000B280D">
        <w:t>I will examine the area of focus and explain why I have chosen this topic to investigate. I will go on to examine the use of strategic planning within the ever changing and independently running of a school and explain the importance and challenges faced</w:t>
      </w:r>
      <w:r w:rsidR="00507A9D">
        <w:t xml:space="preserve">. </w:t>
      </w:r>
      <w:r w:rsidR="000B280D">
        <w:t>I will then investigate the literature and research around the DCF and why it is so important to integrate it into todays lessons</w:t>
      </w:r>
      <w:r w:rsidR="00AC6CDD">
        <w:t xml:space="preserve"> and what challenges schools face when implementing these changes. </w:t>
      </w:r>
      <w:r w:rsidR="00D220E0">
        <w:t xml:space="preserve">My </w:t>
      </w:r>
      <w:r w:rsidR="00AC6CDD">
        <w:t xml:space="preserve">findings will </w:t>
      </w:r>
      <w:r w:rsidR="008D0118">
        <w:t xml:space="preserve">be related to School X </w:t>
      </w:r>
      <w:r w:rsidR="00056B08">
        <w:t>and will help in the understanding of</w:t>
      </w:r>
      <w:r w:rsidR="00507A9D">
        <w:t xml:space="preserve"> why we need the DCF, how we will implement it into the classroom and how it will benefit the school and its pupils. </w:t>
      </w:r>
    </w:p>
    <w:p w14:paraId="70227023" w14:textId="1DCF4358" w:rsidR="00166728" w:rsidRDefault="00700195" w:rsidP="00166728">
      <w:pPr>
        <w:jc w:val="center"/>
        <w:rPr>
          <w:b/>
        </w:rPr>
      </w:pPr>
      <w:r>
        <w:rPr>
          <w:b/>
        </w:rPr>
        <w:t>Main Body</w:t>
      </w:r>
    </w:p>
    <w:p w14:paraId="7434F163" w14:textId="77777777" w:rsidR="00DF66FC" w:rsidRDefault="0033694D" w:rsidP="00BB680C">
      <w:r>
        <w:t>Included within the schools Departmental Improvement</w:t>
      </w:r>
      <w:r w:rsidR="00B615D6">
        <w:t xml:space="preserve"> Plan (DIP)</w:t>
      </w:r>
      <w:r w:rsidR="008A5DB7">
        <w:t xml:space="preserve"> (Appendices 1) </w:t>
      </w:r>
      <w:r>
        <w:t>are aspects regarding</w:t>
      </w:r>
      <w:r w:rsidR="00747DA2">
        <w:t xml:space="preserve">: </w:t>
      </w:r>
      <w:r>
        <w:t xml:space="preserve">standards, well-being and attitudes to learning, teaching and learning experiences, care support and guidance and leadership and management. Regarding the standards the </w:t>
      </w:r>
      <w:r w:rsidR="00747DA2">
        <w:t xml:space="preserve">Art, Design and Technology </w:t>
      </w:r>
      <w:r>
        <w:t xml:space="preserve">department </w:t>
      </w:r>
      <w:r w:rsidR="00747DA2">
        <w:t xml:space="preserve">wants to see an increase in A*-B grades in GCSE and A level, a 100% success rate of A*-C grades in GCSE and A Levels and more opportunities for MAT (more able and talented) learners to extend their skills. To action these results </w:t>
      </w:r>
      <w:r>
        <w:t xml:space="preserve"> </w:t>
      </w:r>
      <w:r w:rsidR="00747DA2">
        <w:t xml:space="preserve">the department will increase intervention when </w:t>
      </w:r>
      <w:r w:rsidR="003A1C82">
        <w:t>learners</w:t>
      </w:r>
      <w:r w:rsidR="00747DA2">
        <w:t xml:space="preserve"> are not achieving. </w:t>
      </w:r>
      <w:r w:rsidR="00AF0CE5">
        <w:t xml:space="preserve">The department will also enter the pupils into national and regional competitions in which the learners can develop and enhance their skills at competition level. </w:t>
      </w:r>
      <w:r w:rsidR="00747DA2">
        <w:t xml:space="preserve">They will also emphasise the </w:t>
      </w:r>
      <w:r w:rsidR="003A1C82">
        <w:t>school’s</w:t>
      </w:r>
      <w:r w:rsidR="00747DA2">
        <w:t xml:space="preserve"> method of Milestone </w:t>
      </w:r>
      <w:r w:rsidR="003A1C82">
        <w:t>M</w:t>
      </w:r>
      <w:r w:rsidR="00747DA2">
        <w:t>arking which are interval progress checks done by the</w:t>
      </w:r>
      <w:r w:rsidR="003A1C82">
        <w:t xml:space="preserve"> learner</w:t>
      </w:r>
      <w:r w:rsidR="00747DA2">
        <w:t>, their peers or the teacher.</w:t>
      </w:r>
      <w:r w:rsidR="00AF0CE5">
        <w:t xml:space="preserve">  </w:t>
      </w:r>
      <w:r w:rsidR="00747DA2">
        <w:t>This allows the pupil to see their current position</w:t>
      </w:r>
      <w:r w:rsidR="003A1C82">
        <w:t>, what they are doing well</w:t>
      </w:r>
      <w:r w:rsidR="00747DA2">
        <w:t xml:space="preserve"> and how they need to improve to achieve their highest potential. </w:t>
      </w:r>
      <w:r w:rsidR="003A1C82">
        <w:t xml:space="preserve">An emphasis on success criteria will also be more prominent within the classroom so the pupils can see exactly what they need to do to achieve their best. </w:t>
      </w:r>
      <w:r w:rsidR="00AF0CE5">
        <w:t xml:space="preserve">In terms of the well being and attitudes to learning within Art, Design and Technology the department wants </w:t>
      </w:r>
      <w:r w:rsidR="0073704F">
        <w:t>to increase</w:t>
      </w:r>
      <w:r w:rsidR="00AF0CE5">
        <w:t xml:space="preserve"> </w:t>
      </w:r>
      <w:r w:rsidR="0073704F">
        <w:t>community-based</w:t>
      </w:r>
      <w:r w:rsidR="00AF0CE5">
        <w:t xml:space="preserve"> projects and extra-curricular clubs. To action this the </w:t>
      </w:r>
      <w:r w:rsidR="0073704F">
        <w:t>department wants to engage the learners in more activities within their local area they also want to provide the learners with clubs so they can</w:t>
      </w:r>
      <w:r w:rsidR="00D55E21">
        <w:t xml:space="preserve"> learn outside their scheduled lessons</w:t>
      </w:r>
      <w:r w:rsidR="0073704F">
        <w:t>. This allows the pupils to have stronger links to their community and opportunities to enhance and develop their skills further</w:t>
      </w:r>
      <w:r w:rsidR="00D55E21">
        <w:t xml:space="preserve"> outside the classroom</w:t>
      </w:r>
      <w:r w:rsidR="0073704F">
        <w:t xml:space="preserve">. </w:t>
      </w:r>
      <w:r w:rsidR="00D55E21">
        <w:t xml:space="preserve">Improvements of teaching and learning experiences </w:t>
      </w:r>
      <w:r w:rsidR="001F01A4">
        <w:t xml:space="preserve">include the increase of Digital Competency across the faculty and increase the use of incidental Welsh within the classroom. </w:t>
      </w:r>
      <w:r w:rsidR="00BE6F33">
        <w:t xml:space="preserve">These will be actioned by increasing the use of digital </w:t>
      </w:r>
      <w:r w:rsidR="003036FF">
        <w:t>devices</w:t>
      </w:r>
      <w:r w:rsidR="00BE6F33">
        <w:t xml:space="preserve"> </w:t>
      </w:r>
      <w:r w:rsidR="003036FF">
        <w:t>within</w:t>
      </w:r>
      <w:r w:rsidR="00BE6F33">
        <w:t xml:space="preserve"> the classroom and </w:t>
      </w:r>
      <w:r w:rsidR="003036FF">
        <w:t xml:space="preserve">displaying more Welsh translations within the classroom along with using more Welsh language within lessons. These aspects will allow the pupils and some teachers to become more digitally competent and will allow for further accessibility for the pupils with the use of devices and Welsh translations. Within the care, support and guidance </w:t>
      </w:r>
      <w:r w:rsidR="006B01AF">
        <w:t>element</w:t>
      </w:r>
      <w:r w:rsidR="003036FF">
        <w:t xml:space="preserve"> of the</w:t>
      </w:r>
      <w:r w:rsidR="006B01AF">
        <w:t xml:space="preserve"> </w:t>
      </w:r>
      <w:r w:rsidR="003036FF">
        <w:t>im</w:t>
      </w:r>
      <w:r w:rsidR="006B01AF">
        <w:t>p</w:t>
      </w:r>
      <w:r w:rsidR="003036FF">
        <w:t xml:space="preserve">rovement plan </w:t>
      </w:r>
      <w:r w:rsidR="006B01AF">
        <w:t xml:space="preserve">aspects such as using the </w:t>
      </w:r>
      <w:r w:rsidR="001C0F2C">
        <w:t>pupil’s</w:t>
      </w:r>
      <w:r w:rsidR="006B01AF">
        <w:t xml:space="preserve"> thoughts and ideas more and creating resource packs to support specific learners. By using the pupils voice they can share feedback </w:t>
      </w:r>
      <w:r w:rsidR="000663CB">
        <w:t>and</w:t>
      </w:r>
      <w:r w:rsidR="006B01AF">
        <w:t xml:space="preserve"> have more of a say in their learning and educational experience. By creating resource packs for learners especially ALN (addition learning needs) learners it will allow for  more accessibility and differentiation within their learning</w:t>
      </w:r>
      <w:r w:rsidR="001C0F2C">
        <w:t xml:space="preserve"> it will also improve their standard of work as the resources will be suitable for their development. </w:t>
      </w:r>
      <w:r w:rsidR="006E57C1">
        <w:t xml:space="preserve">In the section of leadership and management the key improvements needed were outlines as the development of the new curriculum and introduction to the schools new Textile course. Development of the new curriculum will be actioned </w:t>
      </w:r>
      <w:r w:rsidR="00DF66FC">
        <w:t>using</w:t>
      </w:r>
      <w:r w:rsidR="006E57C1">
        <w:t xml:space="preserve"> the </w:t>
      </w:r>
      <w:r w:rsidR="00DF66FC">
        <w:t>school’s</w:t>
      </w:r>
      <w:r w:rsidR="006E57C1">
        <w:t xml:space="preserve"> policy of “The Big Question” </w:t>
      </w:r>
      <w:r w:rsidR="00DF66FC">
        <w:t>and</w:t>
      </w:r>
      <w:r w:rsidR="006E57C1">
        <w:t xml:space="preserve"> in supporting and encouragement of  the learners in being independent, ambitious and capable learners. The new </w:t>
      </w:r>
      <w:r w:rsidR="006E57C1">
        <w:lastRenderedPageBreak/>
        <w:t xml:space="preserve">Textile course would be an opportunity to increase the </w:t>
      </w:r>
      <w:r w:rsidR="00DF66FC">
        <w:t>pupil’s</w:t>
      </w:r>
      <w:r w:rsidR="006E57C1">
        <w:t xml:space="preserve"> range of skills within art, design and technology. </w:t>
      </w:r>
    </w:p>
    <w:p w14:paraId="2E1D5AC7" w14:textId="77777777" w:rsidR="0033694D" w:rsidRDefault="00DF66FC" w:rsidP="00BB680C">
      <w:r>
        <w:t xml:space="preserve">To summarise the school wants to introduce and incorporate the components within the new curriculum </w:t>
      </w:r>
      <w:r w:rsidR="0068672F">
        <w:t xml:space="preserve">such as more Welsh within the classroom, high digital competency and high numeracy and literacy skills to achieve a more productive, healthier, and effective learning environment thus bringing the learners grades up. </w:t>
      </w:r>
      <w:r>
        <w:t xml:space="preserve"> </w:t>
      </w:r>
    </w:p>
    <w:p w14:paraId="373048DA" w14:textId="77777777" w:rsidR="001431E0" w:rsidRDefault="00F11D31" w:rsidP="00BB680C">
      <w:r>
        <w:t>The topic I will be investigating from the D</w:t>
      </w:r>
      <w:r w:rsidR="000663CB">
        <w:t>IP (Appendices 1)</w:t>
      </w:r>
      <w:r>
        <w:t xml:space="preserve"> outlined above is the increase of digital competency for learners and teachers throughout the Art, design and Technology department. </w:t>
      </w:r>
      <w:r w:rsidR="00FC5DB5">
        <w:t xml:space="preserve">This element has also been mentioned within the whole School Improvement </w:t>
      </w:r>
      <w:r w:rsidR="000663CB">
        <w:t>P</w:t>
      </w:r>
      <w:r w:rsidR="00FC5DB5">
        <w:t>lan</w:t>
      </w:r>
      <w:r w:rsidR="000663CB">
        <w:t xml:space="preserve"> (SIP) (Appendices 2)</w:t>
      </w:r>
      <w:r w:rsidR="00FC5DB5">
        <w:t xml:space="preserve"> under the Teaching and learning section where it states that the increase of the use of digital devices such as iPad and Smart TVs to increase digital competency and under the Resources title where it states that years seven to ten will have devices whilst the sixth form will bring their own digital devices. </w:t>
      </w:r>
      <w:r w:rsidR="00A01AE6">
        <w:t xml:space="preserve">The development of digital competency </w:t>
      </w:r>
      <w:r w:rsidR="0068672F">
        <w:t xml:space="preserve">has been </w:t>
      </w:r>
      <w:r w:rsidR="00AC4514">
        <w:t>outlined within the</w:t>
      </w:r>
      <w:r w:rsidR="00766591">
        <w:t xml:space="preserve"> report</w:t>
      </w:r>
      <w:r w:rsidR="00AC4514">
        <w:t xml:space="preserve"> </w:t>
      </w:r>
      <w:r w:rsidR="00AC4514" w:rsidRPr="00766591">
        <w:rPr>
          <w:i/>
        </w:rPr>
        <w:t>Successful Futures</w:t>
      </w:r>
      <w:r w:rsidR="00AC4514">
        <w:t xml:space="preserve"> </w:t>
      </w:r>
      <w:r w:rsidR="00F41723">
        <w:t xml:space="preserve">which describes the importance of the Digital Competency Framework within the new curriculum (Donaldson, 2015). </w:t>
      </w:r>
      <w:r w:rsidR="00473F1D">
        <w:t xml:space="preserve">The school is a pioneering school as they are currently implementing the new aspects outlined within this report and this directly links to their aim to incorporate the New Curriculum into their school practices which is stated within the </w:t>
      </w:r>
      <w:r w:rsidR="00C837E9">
        <w:t>DIP</w:t>
      </w:r>
      <w:r w:rsidR="000663CB">
        <w:t xml:space="preserve"> (Appendices 1) </w:t>
      </w:r>
      <w:r w:rsidR="00473F1D">
        <w:t xml:space="preserve">and the </w:t>
      </w:r>
      <w:r w:rsidR="00C837E9">
        <w:t>SIP</w:t>
      </w:r>
      <w:r w:rsidR="000663CB">
        <w:t xml:space="preserve"> (Appendices 2)</w:t>
      </w:r>
      <w:r w:rsidR="00C837E9">
        <w:t>. In addition, the reason for the new curriculum is to create a better more effective educational system for the learners thus developing them into independent and creative thinkers in turn improving their ability to learn which leads to better grades</w:t>
      </w:r>
      <w:r w:rsidR="00434311">
        <w:t xml:space="preserve"> (Welsh Government,</w:t>
      </w:r>
      <w:r w:rsidR="000663CB">
        <w:t xml:space="preserve"> </w:t>
      </w:r>
      <w:r w:rsidR="00434311">
        <w:t>2017)</w:t>
      </w:r>
      <w:r w:rsidR="00717AFC">
        <w:t>.</w:t>
      </w:r>
      <w:r w:rsidR="001431E0">
        <w:t xml:space="preserve"> The improvements in grades are also key developments that the school wants to work on which is mentioned both in the DIP </w:t>
      </w:r>
      <w:r w:rsidR="000663CB">
        <w:t xml:space="preserve">(Appendices 1) </w:t>
      </w:r>
      <w:r w:rsidR="001431E0">
        <w:t>and SIP</w:t>
      </w:r>
      <w:r w:rsidR="000663CB">
        <w:t xml:space="preserve"> (Appendices 2)</w:t>
      </w:r>
      <w:r w:rsidR="001431E0">
        <w:t xml:space="preserve">. </w:t>
      </w:r>
    </w:p>
    <w:p w14:paraId="5267B4C0" w14:textId="77777777" w:rsidR="00F11D31" w:rsidRDefault="001431E0" w:rsidP="00BB680C">
      <w:r>
        <w:t xml:space="preserve">To summarise, these links show that the overall development and implementation of the new curriculum will bring with it the incorporation and improvement of the learners digital competency as this is one of the main frameworks mentioned within the curriculum and thus leading to an improvement to the pupils learning consequently leading to better grades. </w:t>
      </w:r>
    </w:p>
    <w:p w14:paraId="6F8E169E" w14:textId="6A8C099F" w:rsidR="006D6DFC" w:rsidRDefault="00A84692" w:rsidP="006D6DFC">
      <w:r>
        <w:t xml:space="preserve">Within this section of the </w:t>
      </w:r>
      <w:r w:rsidR="000663CB">
        <w:t>paper</w:t>
      </w:r>
      <w:r>
        <w:t xml:space="preserve"> I will present a critical review of the role of strategic planning to secure improvement within an organisation. </w:t>
      </w:r>
      <w:r w:rsidR="00AD4F03">
        <w:t xml:space="preserve">Rowley </w:t>
      </w:r>
      <w:r w:rsidR="000030D6" w:rsidRPr="000030D6">
        <w:rPr>
          <w:i/>
        </w:rPr>
        <w:t>et al</w:t>
      </w:r>
      <w:r w:rsidR="000030D6">
        <w:rPr>
          <w:i/>
        </w:rPr>
        <w:t xml:space="preserve">. </w:t>
      </w:r>
      <w:r w:rsidR="00AD4F03">
        <w:t>(1997)</w:t>
      </w:r>
      <w:r>
        <w:t xml:space="preserve"> </w:t>
      </w:r>
      <w:r w:rsidR="000030D6">
        <w:t xml:space="preserve">as cited in </w:t>
      </w:r>
      <w:r w:rsidR="000030D6" w:rsidRPr="006A4B20">
        <w:t>Rutherford</w:t>
      </w:r>
      <w:r w:rsidR="000030D6">
        <w:t>,</w:t>
      </w:r>
      <w:r w:rsidR="000030D6" w:rsidRPr="006A4B20">
        <w:t xml:space="preserve"> </w:t>
      </w:r>
      <w:r w:rsidR="000030D6">
        <w:t>(</w:t>
      </w:r>
      <w:r w:rsidR="000030D6" w:rsidRPr="006A4B20">
        <w:t>2009</w:t>
      </w:r>
      <w:r w:rsidR="000030D6">
        <w:t xml:space="preserve">, p. 38) </w:t>
      </w:r>
      <w:r>
        <w:t>define strategic planning as a formal process that helps the organisation achieve its best</w:t>
      </w:r>
      <w:r w:rsidR="0077373D">
        <w:t>,</w:t>
      </w:r>
      <w:r>
        <w:t xml:space="preserve"> especially within its most fundamental aspects</w:t>
      </w:r>
      <w:r w:rsidR="000030D6">
        <w:t>.</w:t>
      </w:r>
      <w:r w:rsidR="000663CB">
        <w:t xml:space="preserve"> So s</w:t>
      </w:r>
      <w:r w:rsidR="00D04A5C">
        <w:t xml:space="preserve">trategic planning in the school environment is </w:t>
      </w:r>
      <w:r w:rsidR="0041472C">
        <w:t xml:space="preserve">looking at where the school is at present, where you want to see the school go and how will you achieve these </w:t>
      </w:r>
      <w:r w:rsidR="0041472C" w:rsidRPr="0079717E">
        <w:t xml:space="preserve">developments </w:t>
      </w:r>
      <w:r w:rsidR="0079717E" w:rsidRPr="0079717E">
        <w:t>(Collins, 2012)</w:t>
      </w:r>
      <w:r w:rsidR="0079717E">
        <w:t>.</w:t>
      </w:r>
      <w:r w:rsidR="00166728">
        <w:t xml:space="preserve"> </w:t>
      </w:r>
      <w:r w:rsidR="000663CB">
        <w:t>Strategic planning is important because w</w:t>
      </w:r>
      <w:r w:rsidR="00837813">
        <w:t xml:space="preserve">ithin an </w:t>
      </w:r>
      <w:r w:rsidR="006A4B20">
        <w:t>ever-changing</w:t>
      </w:r>
      <w:r w:rsidR="00837813">
        <w:t xml:space="preserve"> environment the ability to strategically plan to improve is vital in the effectiveness of the changes being made especially within educational environments where changes for development and improvement are constantly being challenged</w:t>
      </w:r>
      <w:r w:rsidR="006A4B20">
        <w:t xml:space="preserve"> </w:t>
      </w:r>
      <w:bookmarkStart w:id="0" w:name="_Hlk534708851"/>
      <w:r w:rsidR="006A4B20">
        <w:t>(</w:t>
      </w:r>
      <w:r w:rsidR="006A4B20" w:rsidRPr="006A4B20">
        <w:t>Rutherford</w:t>
      </w:r>
      <w:r w:rsidR="006A4B20">
        <w:t>,</w:t>
      </w:r>
      <w:r w:rsidR="006A4B20" w:rsidRPr="006A4B20">
        <w:t xml:space="preserve"> 2009)</w:t>
      </w:r>
      <w:bookmarkEnd w:id="0"/>
      <w:r w:rsidR="0079717E">
        <w:t>.</w:t>
      </w:r>
      <w:r w:rsidR="006A4B20">
        <w:t xml:space="preserve"> For schools to implement these improvements they must have strategic method</w:t>
      </w:r>
      <w:r w:rsidR="00D6381D">
        <w:t>s</w:t>
      </w:r>
      <w:r w:rsidR="006A4B20">
        <w:t xml:space="preserve"> </w:t>
      </w:r>
      <w:r w:rsidR="00D6381D">
        <w:t>they cannot just casually make changes and expect improvement (</w:t>
      </w:r>
      <w:r w:rsidR="00D6381D" w:rsidRPr="006A4B20">
        <w:t>Rutherford</w:t>
      </w:r>
      <w:r w:rsidR="00D6381D">
        <w:t>,</w:t>
      </w:r>
      <w:r w:rsidR="00D6381D" w:rsidRPr="006A4B20">
        <w:t xml:space="preserve"> 2009)</w:t>
      </w:r>
      <w:r w:rsidR="000030D6">
        <w:t>.</w:t>
      </w:r>
      <w:r w:rsidR="00640A84">
        <w:t xml:space="preserve"> </w:t>
      </w:r>
      <w:r w:rsidR="00D6381D">
        <w:t>Bryson</w:t>
      </w:r>
      <w:r w:rsidR="00400A6E">
        <w:t xml:space="preserve"> (</w:t>
      </w:r>
      <w:r w:rsidR="00D6381D">
        <w:t>1995</w:t>
      </w:r>
      <w:r w:rsidR="00400A6E">
        <w:t>)</w:t>
      </w:r>
      <w:r w:rsidR="00D6381D">
        <w:t xml:space="preserve"> </w:t>
      </w:r>
      <w:r w:rsidR="000030D6" w:rsidRPr="000030D6">
        <w:t xml:space="preserve">as cited in Rutherford, </w:t>
      </w:r>
      <w:r w:rsidR="000030D6">
        <w:t>(</w:t>
      </w:r>
      <w:r w:rsidR="000030D6" w:rsidRPr="000030D6">
        <w:t xml:space="preserve">2009, p. 2) </w:t>
      </w:r>
      <w:r w:rsidR="00400A6E">
        <w:t>s</w:t>
      </w:r>
      <w:r w:rsidR="00D6381D">
        <w:t xml:space="preserve">tated that many advantages are seen when using strategic improvement plans including </w:t>
      </w:r>
      <w:r w:rsidR="00671E6B">
        <w:t>improved performance, improved decision making and improved organisational responsiveness</w:t>
      </w:r>
      <w:r w:rsidR="000030D6">
        <w:t>.</w:t>
      </w:r>
      <w:r w:rsidR="000663CB">
        <w:t xml:space="preserve"> </w:t>
      </w:r>
      <w:r w:rsidR="0077373D">
        <w:t>Thus,</w:t>
      </w:r>
      <w:r w:rsidR="000663CB">
        <w:t xml:space="preserve"> i</w:t>
      </w:r>
      <w:r w:rsidR="0041472C">
        <w:t xml:space="preserve">t is essential for all schools to have a strategic improvement plan in place as it is vital in the improvement of the school and the evidence that the school is evaluating and analysing what they are doing well and what can be improved and how </w:t>
      </w:r>
      <w:r w:rsidR="00272490">
        <w:t>(</w:t>
      </w:r>
      <w:r w:rsidR="0041472C" w:rsidRPr="0079717E">
        <w:t>Collins</w:t>
      </w:r>
      <w:r w:rsidR="00272490">
        <w:t>,</w:t>
      </w:r>
      <w:r w:rsidR="0041472C" w:rsidRPr="0079717E">
        <w:t xml:space="preserve"> 2012)</w:t>
      </w:r>
      <w:r w:rsidR="000030D6" w:rsidRPr="0079717E">
        <w:t>.</w:t>
      </w:r>
      <w:r w:rsidR="0041472C">
        <w:t xml:space="preserve"> </w:t>
      </w:r>
      <w:r w:rsidR="0077373D">
        <w:t>Further to this, a</w:t>
      </w:r>
      <w:r w:rsidR="0041472C">
        <w:t xml:space="preserve"> </w:t>
      </w:r>
      <w:proofErr w:type="gramStart"/>
      <w:r w:rsidR="0041472C">
        <w:t>schools</w:t>
      </w:r>
      <w:proofErr w:type="gramEnd"/>
      <w:r w:rsidR="0041472C">
        <w:t xml:space="preserve"> strategic plan also gives the </w:t>
      </w:r>
      <w:r w:rsidR="0077373D">
        <w:t>stakeholders (</w:t>
      </w:r>
      <w:r w:rsidR="0041472C">
        <w:t xml:space="preserve">pupils, staff, parents </w:t>
      </w:r>
      <w:r w:rsidR="00641784">
        <w:t xml:space="preserve">and </w:t>
      </w:r>
      <w:r w:rsidR="0041472C">
        <w:t>community</w:t>
      </w:r>
      <w:r w:rsidR="0077373D">
        <w:t xml:space="preserve">) </w:t>
      </w:r>
      <w:r w:rsidR="00641784">
        <w:t xml:space="preserve">assurance that the school is continuously working to improve and it allows everyone involved to have the same understanding and </w:t>
      </w:r>
      <w:r w:rsidR="003C3756">
        <w:t>focus</w:t>
      </w:r>
      <w:r w:rsidR="00641784">
        <w:t xml:space="preserve"> of what the aim is and how they can achieve it </w:t>
      </w:r>
      <w:r w:rsidR="00272490">
        <w:t>(</w:t>
      </w:r>
      <w:r w:rsidR="00641784" w:rsidRPr="0079717E">
        <w:t>Collins</w:t>
      </w:r>
      <w:r w:rsidR="00272490">
        <w:t xml:space="preserve">, </w:t>
      </w:r>
      <w:r w:rsidR="00641784" w:rsidRPr="0079717E">
        <w:t>2012)</w:t>
      </w:r>
      <w:r w:rsidR="000030D6">
        <w:t>.</w:t>
      </w:r>
      <w:r w:rsidR="0079717E">
        <w:t xml:space="preserve"> H</w:t>
      </w:r>
      <w:r w:rsidR="003C3756">
        <w:t xml:space="preserve">aving a strategic plan in place helps those within the school environment including helping senior management make more efficient and </w:t>
      </w:r>
      <w:r w:rsidR="003C3756">
        <w:lastRenderedPageBreak/>
        <w:t xml:space="preserve">effective </w:t>
      </w:r>
      <w:r w:rsidR="001B405F">
        <w:t>decisions</w:t>
      </w:r>
      <w:r w:rsidR="003C3756">
        <w:t xml:space="preserve"> as they can use their strategy model as guidance. I</w:t>
      </w:r>
      <w:r w:rsidR="001B405F">
        <w:t xml:space="preserve">n </w:t>
      </w:r>
      <w:r w:rsidR="003C3756">
        <w:t>a</w:t>
      </w:r>
      <w:r w:rsidR="001B405F">
        <w:t xml:space="preserve">ddition, it </w:t>
      </w:r>
      <w:r w:rsidR="003C3756">
        <w:t xml:space="preserve">allows staff to have a more focused view on the priorities of the school and it also allows </w:t>
      </w:r>
      <w:r w:rsidR="001B405F">
        <w:t>for a more guided, focused and clear vision of what the school wants to achieve</w:t>
      </w:r>
      <w:r w:rsidR="003C3756">
        <w:t xml:space="preserve"> </w:t>
      </w:r>
      <w:bookmarkStart w:id="1" w:name="_Hlk535660786"/>
      <w:r w:rsidR="00272490">
        <w:t>(</w:t>
      </w:r>
      <w:r w:rsidR="0079717E" w:rsidRPr="0079717E">
        <w:t>Collins</w:t>
      </w:r>
      <w:r w:rsidR="00272490">
        <w:t>,</w:t>
      </w:r>
      <w:r w:rsidR="0079717E" w:rsidRPr="0079717E">
        <w:t xml:space="preserve"> 2012).</w:t>
      </w:r>
      <w:r w:rsidR="004A3FEF">
        <w:t xml:space="preserve"> </w:t>
      </w:r>
      <w:r w:rsidR="0077373D">
        <w:t>Following this, t</w:t>
      </w:r>
      <w:r w:rsidR="004A3FEF">
        <w:t>he use of strategic planning in schools have increased as they have become more independently le</w:t>
      </w:r>
      <w:r w:rsidR="0077373D">
        <w:t>d</w:t>
      </w:r>
      <w:r w:rsidR="004A3FEF">
        <w:t>.</w:t>
      </w:r>
      <w:r w:rsidR="00641784" w:rsidRPr="0041340A">
        <w:rPr>
          <w:color w:val="FF0000"/>
        </w:rPr>
        <w:t xml:space="preserve"> </w:t>
      </w:r>
      <w:r w:rsidR="0041472C" w:rsidRPr="0041340A">
        <w:rPr>
          <w:color w:val="FF0000"/>
        </w:rPr>
        <w:t xml:space="preserve"> </w:t>
      </w:r>
      <w:bookmarkEnd w:id="1"/>
      <w:r w:rsidR="0077373D">
        <w:t>E</w:t>
      </w:r>
      <w:r w:rsidR="004A3FEF">
        <w:t>vidence suggests</w:t>
      </w:r>
      <w:r w:rsidR="0077373D">
        <w:t xml:space="preserve">, </w:t>
      </w:r>
      <w:r w:rsidR="004A3FEF">
        <w:t>s</w:t>
      </w:r>
      <w:r w:rsidR="00586C3C">
        <w:t xml:space="preserve">trategic planning was mainly used within corporate business but as the shift of schools becoming more </w:t>
      </w:r>
      <w:r w:rsidR="001371F3">
        <w:t xml:space="preserve">independent and reliant on </w:t>
      </w:r>
      <w:r w:rsidR="00586C3C">
        <w:t>self-management it has become imperative that the schools take responsibility in the improvement of the organisation especially as the</w:t>
      </w:r>
      <w:r w:rsidR="001371F3">
        <w:t xml:space="preserve">re are a wide variety of stake holders that can be effected by the schools progress including staff, parents and the pupils within the schools </w:t>
      </w:r>
      <w:r w:rsidR="00272490">
        <w:t>(</w:t>
      </w:r>
      <w:r w:rsidR="001371F3">
        <w:t>Middlewood &amp; Lumby</w:t>
      </w:r>
      <w:r w:rsidR="00272490">
        <w:t xml:space="preserve">, </w:t>
      </w:r>
      <w:r w:rsidR="001371F3">
        <w:t xml:space="preserve">1998). </w:t>
      </w:r>
      <w:r w:rsidR="004A3FEF">
        <w:t xml:space="preserve">The use of strategic plans has become imperative within schools but the timing of these plans play a significant factor with their success ratings. </w:t>
      </w:r>
      <w:r w:rsidR="003C3756">
        <w:t xml:space="preserve">Strategic plans should be put in place when schools are in its early development </w:t>
      </w:r>
      <w:r w:rsidR="001B405F">
        <w:t xml:space="preserve">and then evaluated every three to five years, developing a strategic plan whilst the school is in crisis would not be beneficial to the school </w:t>
      </w:r>
      <w:r w:rsidR="00D84587">
        <w:t>(</w:t>
      </w:r>
      <w:r w:rsidR="00FC159F" w:rsidRPr="0079717E">
        <w:t>Collins</w:t>
      </w:r>
      <w:r w:rsidR="00D84587">
        <w:t xml:space="preserve">, </w:t>
      </w:r>
      <w:r w:rsidR="00FC159F" w:rsidRPr="0079717E">
        <w:t>2012)</w:t>
      </w:r>
      <w:r w:rsidR="0079717E" w:rsidRPr="0079717E">
        <w:t>.</w:t>
      </w:r>
      <w:r w:rsidR="00BD48D8">
        <w:t xml:space="preserve"> </w:t>
      </w:r>
    </w:p>
    <w:p w14:paraId="3906A8AE" w14:textId="77777777" w:rsidR="00183A29" w:rsidRDefault="00D575A4" w:rsidP="00BB680C">
      <w:r>
        <w:t xml:space="preserve">With strategic planning there are many different methods and models that can be used depending on what suits the environment and organisation it will be a part of. </w:t>
      </w:r>
      <w:r w:rsidR="00942225" w:rsidRPr="00FB5EB2">
        <w:t>When</w:t>
      </w:r>
      <w:r w:rsidR="00942225">
        <w:t xml:space="preserve"> starting a new strategic plan there are many factors to take into consideration. The plans must be robust and be financially reviewed there must also be a risk assessment, clear evidence to support the change and a clear contextual understanding and implementation of a strategic plan </w:t>
      </w:r>
      <w:r w:rsidR="00272490">
        <w:t>(</w:t>
      </w:r>
      <w:r w:rsidR="00942225">
        <w:t>Middlewood &amp; Lumby</w:t>
      </w:r>
      <w:r w:rsidR="00272490">
        <w:t xml:space="preserve">, </w:t>
      </w:r>
      <w:r w:rsidR="00942225">
        <w:t xml:space="preserve">1998). </w:t>
      </w:r>
      <w:r w:rsidR="00942225" w:rsidRPr="00FB5EB2">
        <w:t xml:space="preserve"> </w:t>
      </w:r>
      <w:r w:rsidR="00E929DD" w:rsidRPr="00E929DD">
        <w:t xml:space="preserve">There are different models of strategic planning that can be used within the educational </w:t>
      </w:r>
      <w:r w:rsidR="00992D4F" w:rsidRPr="00E929DD">
        <w:t>environment,</w:t>
      </w:r>
      <w:r w:rsidR="00992D4F">
        <w:t xml:space="preserve"> but I will outline the more common and traditional aspects of them. </w:t>
      </w:r>
      <w:r w:rsidR="00E929DD" w:rsidRPr="00E929DD">
        <w:t xml:space="preserve"> </w:t>
      </w:r>
      <w:r w:rsidR="00992D4F">
        <w:t>S</w:t>
      </w:r>
      <w:r w:rsidR="00E929DD" w:rsidRPr="00E929DD">
        <w:t xml:space="preserve">ome of the more </w:t>
      </w:r>
      <w:r w:rsidR="00E929DD">
        <w:t xml:space="preserve">traditional methods use a </w:t>
      </w:r>
      <w:r w:rsidR="008D2AB4">
        <w:t>three-phase</w:t>
      </w:r>
      <w:r w:rsidR="00E929DD">
        <w:t xml:space="preserve"> structure that is broken down into different stages</w:t>
      </w:r>
      <w:r w:rsidR="008D2AB4">
        <w:t>;</w:t>
      </w:r>
      <w:r w:rsidR="00E929DD">
        <w:t xml:space="preserve"> initiation</w:t>
      </w:r>
      <w:r w:rsidR="008D2AB4">
        <w:t xml:space="preserve">, the stage in which the issue is recognised and adopted as something that needs improving; implementation, the stage in which a strategy is used to make the change and continuation, this is when the strategy either becomes a part of the system or it is discarded </w:t>
      </w:r>
      <w:r w:rsidR="00F127C5">
        <w:t>(</w:t>
      </w:r>
      <w:r w:rsidR="008D2AB4">
        <w:t>Fullan</w:t>
      </w:r>
      <w:r w:rsidR="00F127C5">
        <w:t>, 2015)</w:t>
      </w:r>
      <w:r w:rsidR="00272490">
        <w:t>.</w:t>
      </w:r>
      <w:r w:rsidR="00F127C5">
        <w:t xml:space="preserve"> </w:t>
      </w:r>
      <w:r w:rsidR="00937018">
        <w:t>When developing a new strategic development plan for the school the foundation of the plan must be solid for it to be successful</w:t>
      </w:r>
      <w:r>
        <w:t xml:space="preserve"> and different methods can be used sometimes organisations use a mixture of methods it always depends on what works best</w:t>
      </w:r>
      <w:r w:rsidR="00937018">
        <w:t xml:space="preserve">. </w:t>
      </w:r>
      <w:r>
        <w:t xml:space="preserve">However, </w:t>
      </w:r>
      <w:r w:rsidR="00992D4F">
        <w:t xml:space="preserve">there are some aspects that are essential when planning for change. </w:t>
      </w:r>
      <w:r w:rsidR="00937018">
        <w:t xml:space="preserve">The founders of the plan must be critical within the initiation phase and must </w:t>
      </w:r>
      <w:r w:rsidR="00FE7827">
        <w:t>consider</w:t>
      </w:r>
      <w:r w:rsidR="00937018">
        <w:t xml:space="preserve"> the context of the change, the schools capacity to change and the level of commitment they are willing to make Berman &amp; McLaughlin (1976) as cited in </w:t>
      </w:r>
      <w:r w:rsidR="00937018" w:rsidRPr="006A4B20">
        <w:t>Rutherford</w:t>
      </w:r>
      <w:r w:rsidR="00937018">
        <w:t xml:space="preserve"> (</w:t>
      </w:r>
      <w:r w:rsidR="00937018" w:rsidRPr="006A4B20">
        <w:t>2009</w:t>
      </w:r>
      <w:r w:rsidR="00937018">
        <w:t xml:space="preserve">, p. 1). </w:t>
      </w:r>
      <w:r w:rsidR="00D1022F" w:rsidRPr="00D1022F">
        <w:t xml:space="preserve">In the initiation stage </w:t>
      </w:r>
      <w:r w:rsidR="00D1022F">
        <w:t xml:space="preserve">factors such as political, social and economic </w:t>
      </w:r>
      <w:r w:rsidR="00B4513D">
        <w:t>influences must be investigated and a SWOT (strengths, weaknesses, opportunities and threats) analysis can identify these aspects allowing the director of the change to have a clear understanding of the schools position before implementing any changes (</w:t>
      </w:r>
      <w:r w:rsidR="00B4513D" w:rsidRPr="006A4B20">
        <w:t>Rutherford</w:t>
      </w:r>
      <w:r w:rsidR="00B4513D">
        <w:t xml:space="preserve"> </w:t>
      </w:r>
      <w:r w:rsidR="00B4513D" w:rsidRPr="006A4B20">
        <w:t>2009</w:t>
      </w:r>
      <w:r w:rsidR="00B4513D">
        <w:t xml:space="preserve">). </w:t>
      </w:r>
      <w:r w:rsidR="006A3770">
        <w:t>Another analytic model that emphasis those aspects is the STEEP model that questions</w:t>
      </w:r>
      <w:r w:rsidR="00094858">
        <w:t xml:space="preserve"> the schools</w:t>
      </w:r>
      <w:r w:rsidR="006A3770">
        <w:t xml:space="preserve">; </w:t>
      </w:r>
      <w:r w:rsidR="006A3770" w:rsidRPr="006A3770">
        <w:t>Social environment</w:t>
      </w:r>
      <w:r w:rsidR="006A3770">
        <w:t xml:space="preserve">; </w:t>
      </w:r>
      <w:r w:rsidR="006A3770" w:rsidRPr="006A3770">
        <w:t>Technological environment</w:t>
      </w:r>
      <w:r w:rsidR="006A3770">
        <w:t xml:space="preserve">; </w:t>
      </w:r>
      <w:r w:rsidR="006A3770" w:rsidRPr="006A3770">
        <w:t>Educational environment</w:t>
      </w:r>
      <w:r w:rsidR="006A3770">
        <w:t>;</w:t>
      </w:r>
      <w:r w:rsidR="006A3770" w:rsidRPr="006A3770">
        <w:t xml:space="preserve"> E</w:t>
      </w:r>
      <w:r w:rsidR="006A3770">
        <w:t>c</w:t>
      </w:r>
      <w:r w:rsidR="006A3770" w:rsidRPr="006A3770">
        <w:t>onomic environment</w:t>
      </w:r>
      <w:r w:rsidR="006A3770">
        <w:t xml:space="preserve"> and</w:t>
      </w:r>
      <w:r w:rsidR="006A3770" w:rsidRPr="006A3770">
        <w:t xml:space="preserve"> Political environm</w:t>
      </w:r>
      <w:r w:rsidR="00992D4F">
        <w:t>e</w:t>
      </w:r>
      <w:r w:rsidR="006A3770" w:rsidRPr="006A3770">
        <w:t>nt</w:t>
      </w:r>
      <w:r w:rsidR="00094858">
        <w:t xml:space="preserve"> (Davies &amp; Ellison, 2003).</w:t>
      </w:r>
    </w:p>
    <w:p w14:paraId="4F81E9A9" w14:textId="77777777" w:rsidR="00135BC9" w:rsidRDefault="00135BC9" w:rsidP="00BB680C">
      <w:r>
        <w:t xml:space="preserve">The school also </w:t>
      </w:r>
      <w:r w:rsidR="00FE7827">
        <w:t>must</w:t>
      </w:r>
      <w:r>
        <w:t xml:space="preserve"> analyse the </w:t>
      </w:r>
      <w:r w:rsidR="00BB188D">
        <w:t>schools more direct</w:t>
      </w:r>
      <w:r>
        <w:t xml:space="preserve"> data including the</w:t>
      </w:r>
      <w:r w:rsidR="00BB188D">
        <w:t xml:space="preserve"> pupils </w:t>
      </w:r>
      <w:r>
        <w:t xml:space="preserve">attainment, </w:t>
      </w:r>
      <w:r w:rsidR="008D34D3">
        <w:t xml:space="preserve">their </w:t>
      </w:r>
      <w:r>
        <w:t>potential</w:t>
      </w:r>
      <w:r w:rsidR="00BB188D">
        <w:t xml:space="preserve"> and social background along with the schools learning strategies and the National educational requirements </w:t>
      </w:r>
      <w:r w:rsidR="005B1C50">
        <w:t>(</w:t>
      </w:r>
      <w:r w:rsidR="008D34D3">
        <w:t>Davies &amp; Ellison, 2003).</w:t>
      </w:r>
      <w:r w:rsidR="00992D4F">
        <w:t xml:space="preserve"> These are just a few examples of different models and strategies that can be used within the initiation stage however, there are many different methods out there and some can be individually created or edited specifically for that school or purpose.  </w:t>
      </w:r>
      <w:r w:rsidR="008D34D3">
        <w:t xml:space="preserve"> </w:t>
      </w:r>
    </w:p>
    <w:p w14:paraId="45EDD90D" w14:textId="77777777" w:rsidR="00D23EE9" w:rsidRDefault="00094858" w:rsidP="00BB680C">
      <w:r>
        <w:t xml:space="preserve">When the initiation stage is </w:t>
      </w:r>
      <w:r w:rsidR="005B1C50">
        <w:t>complete,</w:t>
      </w:r>
      <w:r>
        <w:t xml:space="preserve"> </w:t>
      </w:r>
      <w:r w:rsidR="005B1C50">
        <w:t xml:space="preserve">and all the data has been approved and reviewed by the stakeholders the implementation stage can begin. </w:t>
      </w:r>
      <w:r w:rsidR="009B1F49">
        <w:t>Fu</w:t>
      </w:r>
      <w:r w:rsidR="009E1194">
        <w:t>llan (2015</w:t>
      </w:r>
      <w:r w:rsidR="00F42403">
        <w:t>, p 67</w:t>
      </w:r>
      <w:r w:rsidR="009E1194">
        <w:t>) states that “</w:t>
      </w:r>
      <w:r w:rsidR="009B1F49" w:rsidRPr="009B1F49">
        <w:t xml:space="preserve">Implementation consists of the process of putting into practice an idea, program, or set of activities and structures </w:t>
      </w:r>
      <w:r w:rsidR="009B1F49" w:rsidRPr="009B1F49">
        <w:lastRenderedPageBreak/>
        <w:t>new to the people attempting or expected to change</w:t>
      </w:r>
      <w:r w:rsidR="009E1194">
        <w:t>”</w:t>
      </w:r>
      <w:r w:rsidR="00F42403">
        <w:t xml:space="preserve">. </w:t>
      </w:r>
      <w:r w:rsidR="00D21768">
        <w:t>Within the implementation stage it is vital for everyone of the stakeholders to understand the focus and goal of the change whether the change is a national one or a localised development (Fullan, 2015). This will allow a great</w:t>
      </w:r>
      <w:r w:rsidR="00B77E22">
        <w:t>er</w:t>
      </w:r>
      <w:r w:rsidR="00D21768">
        <w:t xml:space="preserve"> success rate as everyone will understand the priorities of the change and why it is need</w:t>
      </w:r>
      <w:r w:rsidR="00044145">
        <w:t>ed</w:t>
      </w:r>
      <w:r w:rsidR="00D21768">
        <w:t xml:space="preserve"> thus the change will be taken more seriously and not abandoned once it is put in place (Fullan, 2015). </w:t>
      </w:r>
      <w:r w:rsidR="00B77E22">
        <w:t>When at the implementation stage the school can adopt different strategic models that could be both traditional or contemporary they could even use a mixture of different models. What is important is that the models they choose are suitable and mesh well with the schools environment and culture (</w:t>
      </w:r>
      <w:r w:rsidR="00B77E22" w:rsidRPr="006A4B20">
        <w:t>Rutherford</w:t>
      </w:r>
      <w:r w:rsidR="00B77E22">
        <w:t xml:space="preserve"> </w:t>
      </w:r>
      <w:r w:rsidR="00B77E22" w:rsidRPr="006A4B20">
        <w:t>2009</w:t>
      </w:r>
      <w:r w:rsidR="00B77E22">
        <w:t>). Some examples of models are the ATLAS (</w:t>
      </w:r>
      <w:r w:rsidR="00B77E22" w:rsidRPr="00B77E22">
        <w:t>Authentic Teaching, Learning, and Assessment for All Students</w:t>
      </w:r>
      <w:r w:rsidR="00B77E22">
        <w:t>) which focuses on the pupils reaching their full potential and prioritises learning methods, teaching and understanding and other aspects involved in the development of the pupils education (</w:t>
      </w:r>
      <w:r w:rsidR="00B77E22" w:rsidRPr="006A4B20">
        <w:t>Rutherford</w:t>
      </w:r>
      <w:r w:rsidR="00B77E22">
        <w:t xml:space="preserve"> </w:t>
      </w:r>
      <w:r w:rsidR="00B77E22" w:rsidRPr="006A4B20">
        <w:t>2009</w:t>
      </w:r>
      <w:r w:rsidR="00B77E22">
        <w:t xml:space="preserve">).  Another traditional model is the </w:t>
      </w:r>
      <w:r w:rsidR="008125BE">
        <w:t>CES (</w:t>
      </w:r>
      <w:r w:rsidR="00B77E22">
        <w:t>Coalition of Essential Schools</w:t>
      </w:r>
      <w:r w:rsidR="008125BE">
        <w:t xml:space="preserve">) model which </w:t>
      </w:r>
      <w:r w:rsidR="00E27CB6">
        <w:t>is a membership that encourages school reform and encourages pupils to focus on their individual abilities and master essential skills (</w:t>
      </w:r>
      <w:r w:rsidR="00E27CB6" w:rsidRPr="006A4B20">
        <w:t>Rutherford</w:t>
      </w:r>
      <w:r w:rsidR="00E27CB6">
        <w:t xml:space="preserve"> </w:t>
      </w:r>
      <w:r w:rsidR="00E27CB6" w:rsidRPr="006A4B20">
        <w:t>2009</w:t>
      </w:r>
      <w:r w:rsidR="00E27CB6">
        <w:t xml:space="preserve">).  </w:t>
      </w:r>
      <w:r w:rsidR="00BF7365">
        <w:t>When a suitable model has been implemented and the planning has been refined</w:t>
      </w:r>
      <w:r w:rsidR="00394D01">
        <w:t xml:space="preserve">, reviewed and agreed upon by all the stakeholders the plan can be actioned. However, it is essential that the plan is a </w:t>
      </w:r>
      <w:r w:rsidR="00275D03">
        <w:t>long-term</w:t>
      </w:r>
      <w:r w:rsidR="00394D01">
        <w:t xml:space="preserve"> plan as change can take a while to start working, it is important that the implementation is not rushed into as timing and preparation is essential for success (Fidler, 2002)</w:t>
      </w:r>
      <w:r w:rsidR="00992D4F">
        <w:t>.</w:t>
      </w:r>
    </w:p>
    <w:p w14:paraId="50ACADB3" w14:textId="77777777" w:rsidR="00D23EE9" w:rsidRDefault="00D23EE9" w:rsidP="00BB680C">
      <w:r>
        <w:t xml:space="preserve">When the initiation and implantation stages are complete </w:t>
      </w:r>
      <w:r w:rsidR="003B490B">
        <w:t>it is time to monitor the data. This phase of the plan would be the continuation phase which is a</w:t>
      </w:r>
      <w:r w:rsidR="00275D03">
        <w:t>n</w:t>
      </w:r>
      <w:r w:rsidR="003B490B">
        <w:t xml:space="preserve"> </w:t>
      </w:r>
      <w:r w:rsidR="00275D03">
        <w:t>extension</w:t>
      </w:r>
      <w:r w:rsidR="003B490B">
        <w:t xml:space="preserve"> of the implementation phase</w:t>
      </w:r>
      <w:r w:rsidR="00275D03">
        <w:t xml:space="preserve"> this is where the actions are monitored, changes and re-planning can be made. The continuation phase is not necessarily the last bit of the strategy as initiation, implementation and continuation is not a one-way street and this process can take years to fully refine and get right (Fullan, 2015). </w:t>
      </w:r>
    </w:p>
    <w:p w14:paraId="0B908E09" w14:textId="77777777" w:rsidR="00B27F00" w:rsidRPr="0060462C" w:rsidRDefault="0047491B" w:rsidP="00B27F00">
      <w:r>
        <w:t xml:space="preserve">Even though strategic planning is essential for the implantation of change </w:t>
      </w:r>
      <w:r w:rsidR="00400A6E">
        <w:t xml:space="preserve">it is also noted that strategic planning is not the sole responsibility of a successful outcome, the use of an effective, relevant and suitable strategic model needs to be in place by the </w:t>
      </w:r>
      <w:r w:rsidR="00AD4F03">
        <w:t xml:space="preserve">people directing the changes </w:t>
      </w:r>
      <w:r w:rsidR="00FE7827" w:rsidRPr="0079717E">
        <w:t>Obrien</w:t>
      </w:r>
      <w:r w:rsidR="00AD4F03" w:rsidRPr="0079717E">
        <w:t xml:space="preserve"> (1991) as cited </w:t>
      </w:r>
      <w:r w:rsidR="00A84692" w:rsidRPr="0079717E">
        <w:t xml:space="preserve">in </w:t>
      </w:r>
      <w:r w:rsidR="00AD4F03" w:rsidRPr="0079717E">
        <w:t>Rutherford</w:t>
      </w:r>
      <w:r w:rsidR="00A84692" w:rsidRPr="0079717E">
        <w:t>,</w:t>
      </w:r>
      <w:r w:rsidR="00AD4F03" w:rsidRPr="0079717E">
        <w:t xml:space="preserve"> </w:t>
      </w:r>
      <w:r w:rsidR="0079717E" w:rsidRPr="0079717E">
        <w:t>(</w:t>
      </w:r>
      <w:r w:rsidR="00AD4F03" w:rsidRPr="0079717E">
        <w:t>2009</w:t>
      </w:r>
      <w:r w:rsidR="00A84692" w:rsidRPr="0079717E">
        <w:t>, p.</w:t>
      </w:r>
      <w:r w:rsidR="0084394A" w:rsidRPr="0079717E">
        <w:t>2</w:t>
      </w:r>
      <w:r w:rsidR="00A84692" w:rsidRPr="0079717E">
        <w:t>)</w:t>
      </w:r>
      <w:r w:rsidR="000E2370">
        <w:t>.</w:t>
      </w:r>
      <w:r>
        <w:t xml:space="preserve"> </w:t>
      </w:r>
      <w:r w:rsidR="000E2370">
        <w:t>T</w:t>
      </w:r>
      <w:r>
        <w:t xml:space="preserve">here </w:t>
      </w:r>
      <w:r w:rsidR="00FE7827">
        <w:t>can’t</w:t>
      </w:r>
      <w:r>
        <w:t xml:space="preserve"> just be a want of change with no relevant and sustainable action behind it. </w:t>
      </w:r>
      <w:r w:rsidR="0084483D">
        <w:t xml:space="preserve"> There are many factors that can </w:t>
      </w:r>
      <w:r w:rsidR="00626BE4">
        <w:t>affect</w:t>
      </w:r>
      <w:r w:rsidR="0084483D">
        <w:t xml:space="preserve"> the outcome of a strategic plan not just those directly </w:t>
      </w:r>
      <w:r w:rsidR="005D57CD">
        <w:t>affected</w:t>
      </w:r>
      <w:r w:rsidR="0084483D">
        <w:t xml:space="preserve"> by it, financial</w:t>
      </w:r>
      <w:r w:rsidR="005D57CD">
        <w:t xml:space="preserve"> support </w:t>
      </w:r>
      <w:r w:rsidR="0084483D">
        <w:t xml:space="preserve">and </w:t>
      </w:r>
      <w:r w:rsidR="005D57CD">
        <w:t>stakeholders support can affect the success of a plan if there is no support there (</w:t>
      </w:r>
      <w:r w:rsidR="005D57CD" w:rsidRPr="006A4B20">
        <w:t>Rutherford</w:t>
      </w:r>
      <w:r w:rsidR="005D57CD">
        <w:t xml:space="preserve"> </w:t>
      </w:r>
      <w:r w:rsidR="005D57CD" w:rsidRPr="006A4B20">
        <w:t>2009</w:t>
      </w:r>
      <w:r w:rsidR="005D57CD">
        <w:t xml:space="preserve">) that is why it is essential that all stakeholders and other factors are in accordance in the initiation stage of implementing change. </w:t>
      </w:r>
      <w:r w:rsidR="00607262">
        <w:t xml:space="preserve">The problem of everyone </w:t>
      </w:r>
      <w:r w:rsidR="00626BE4">
        <w:t xml:space="preserve">having different priorities and focuses is one of the biggest problems when implementing change as some may think the change is not needed whilst others do which will lead to a lack of commitment to the change (Bush &amp; Coleman, 2014). </w:t>
      </w:r>
      <w:r w:rsidR="00343066">
        <w:t xml:space="preserve">Another implication of strategic planning is that it takes time. Putting enough time and commitment into the change is essential but this is not an easy task especially for school staff whose time is already </w:t>
      </w:r>
      <w:r w:rsidR="00573FB7">
        <w:t xml:space="preserve">in short supply (Everard </w:t>
      </w:r>
      <w:r w:rsidR="00573FB7" w:rsidRPr="00573FB7">
        <w:rPr>
          <w:i/>
        </w:rPr>
        <w:t>et al</w:t>
      </w:r>
      <w:r w:rsidR="00573FB7">
        <w:rPr>
          <w:i/>
        </w:rPr>
        <w:t xml:space="preserve">, 2014). </w:t>
      </w:r>
    </w:p>
    <w:p w14:paraId="43A5B939" w14:textId="77777777" w:rsidR="00837813" w:rsidRDefault="00573FB7" w:rsidP="00BB680C">
      <w:r>
        <w:t>To summarise, a strategic plan is essential when implementing change within a school</w:t>
      </w:r>
      <w:r w:rsidR="007F1B2C">
        <w:t xml:space="preserve"> whether it is a local change or a national change</w:t>
      </w:r>
      <w:r>
        <w:t xml:space="preserve">. However, there needs to be support from all stakeholders when </w:t>
      </w:r>
      <w:r w:rsidR="007F1B2C">
        <w:t>initiating</w:t>
      </w:r>
      <w:r>
        <w:t xml:space="preserve">, </w:t>
      </w:r>
      <w:r w:rsidR="007F1B2C">
        <w:t>implementing</w:t>
      </w:r>
      <w:r>
        <w:t xml:space="preserve"> and continuing </w:t>
      </w:r>
      <w:r w:rsidR="007F1B2C">
        <w:t>improvement</w:t>
      </w:r>
      <w:r>
        <w:t xml:space="preserve"> </w:t>
      </w:r>
      <w:r w:rsidR="007F1B2C">
        <w:t>to the school, all stakeholders must share the same vision and commitment for the change to happen as it’s a long and challenging process that needs to be continuously monitored and adapted so it can bring the change in the most efficient and effective way (Collins, 2012)</w:t>
      </w:r>
      <w:r w:rsidR="000E2370">
        <w:t>.</w:t>
      </w:r>
      <w:r w:rsidR="00E519DE">
        <w:t xml:space="preserve"> </w:t>
      </w:r>
    </w:p>
    <w:p w14:paraId="47BFA443" w14:textId="77777777" w:rsidR="008226CB" w:rsidRDefault="00DE09E5" w:rsidP="002B7334">
      <w:r>
        <w:t>In this section of the paper I will critically evaluate the Digital Competency Framework</w:t>
      </w:r>
      <w:r w:rsidR="001E17B8">
        <w:t>.</w:t>
      </w:r>
      <w:r w:rsidR="000E2370">
        <w:t xml:space="preserve"> (DCF).</w:t>
      </w:r>
      <w:r w:rsidR="001E17B8">
        <w:t xml:space="preserve"> Digital </w:t>
      </w:r>
      <w:r w:rsidR="003E00DF">
        <w:t>competency</w:t>
      </w:r>
      <w:r w:rsidR="001E17B8">
        <w:t xml:space="preserve"> </w:t>
      </w:r>
      <w:r w:rsidR="003E00DF">
        <w:t xml:space="preserve">allows the user to have confident, critical and creative skills and knowledge when using different systems and technology (Welsh Government, 2016). </w:t>
      </w:r>
      <w:r w:rsidR="00061706">
        <w:t xml:space="preserve">Digital competency runs alongside, </w:t>
      </w:r>
      <w:r w:rsidR="00061706">
        <w:lastRenderedPageBreak/>
        <w:t xml:space="preserve">literacy and numeracy in the three cross curricular responsibilities, however, it is not to be mistaken for ICT (information and communication technology) </w:t>
      </w:r>
      <w:r w:rsidR="00EA1334">
        <w:t>digital competency is the development of transferable digital skills that can be used in everyday life and within different subjects (Welsh Government, 2016).</w:t>
      </w:r>
      <w:r w:rsidR="00101B4F">
        <w:t xml:space="preserve"> </w:t>
      </w:r>
      <w:r w:rsidR="007511A3">
        <w:t xml:space="preserve">In today’s environment </w:t>
      </w:r>
      <w:r w:rsidR="008334DA">
        <w:t xml:space="preserve">Digital competency is seen as equally important </w:t>
      </w:r>
      <w:r w:rsidR="007511A3">
        <w:t>as numeracy and literacy (Donaldson, 2015</w:t>
      </w:r>
      <w:r w:rsidR="00FE7827">
        <w:t>). There</w:t>
      </w:r>
      <w:r w:rsidR="000E2370">
        <w:t xml:space="preserve"> are many reasons why the DCF is important. </w:t>
      </w:r>
      <w:r w:rsidR="00101B4F">
        <w:t xml:space="preserve">As </w:t>
      </w:r>
      <w:r w:rsidR="00897888">
        <w:t xml:space="preserve">the world is full of digital technology in the workplace and society it is essential that the young people who already are surrounded by all of this technology are confident and capable digital users </w:t>
      </w:r>
      <w:r w:rsidR="00EA1334">
        <w:t xml:space="preserve"> </w:t>
      </w:r>
      <w:r w:rsidR="00897888">
        <w:t>as their environment is continuously becoming increasingly digital we must ensure they have the skills that will allow them to move with the rapid progress of these technologies (Donaldson, 2015)</w:t>
      </w:r>
      <w:r w:rsidR="000C798D">
        <w:t xml:space="preserve">. </w:t>
      </w:r>
      <w:r w:rsidR="007F22C1">
        <w:t>The introduction of the DCF was approved by the Minister of Education Huw Lewis (2015) who stated that the “…</w:t>
      </w:r>
      <w:r w:rsidR="007F22C1" w:rsidRPr="007F22C1">
        <w:t>introduction of an effective, consistent approach to teaching digital competence is too vital for our young people and our economy to delay in any way</w:t>
      </w:r>
      <w:r w:rsidR="007F22C1">
        <w:t>”</w:t>
      </w:r>
      <w:r w:rsidR="002345A4">
        <w:t xml:space="preserve">.  </w:t>
      </w:r>
      <w:r w:rsidR="00EA7F8D">
        <w:t xml:space="preserve">The DCF </w:t>
      </w:r>
      <w:r w:rsidR="00524BC0">
        <w:t>has been approved and supported by many different groups including the ICT Steering group, experts in universities</w:t>
      </w:r>
      <w:r w:rsidR="00B95EC5">
        <w:t>,</w:t>
      </w:r>
      <w:r w:rsidR="00524BC0">
        <w:t xml:space="preserve"> Estyn</w:t>
      </w:r>
      <w:r w:rsidR="009F2449">
        <w:t xml:space="preserve"> </w:t>
      </w:r>
      <w:r w:rsidR="00524BC0">
        <w:t>and regional consortia (Welsh Government, 2016). The importance of digital competency is vital within young people today as already there is a need for high levels of digital competency within society and the workplace and the way this technology develops we can only imagine what kind of digital technologies will be around in the future this is why it is essential that the young people have a high level of transferable knowledge and skills that will help them in their future prospects (Donaldson, 2015)</w:t>
      </w:r>
      <w:r w:rsidR="000E2370">
        <w:t>.</w:t>
      </w:r>
      <w:r w:rsidR="00524BC0">
        <w:t xml:space="preserve"> </w:t>
      </w:r>
      <w:r w:rsidR="009F2449">
        <w:t xml:space="preserve">As mentioned above the DCF is not to be confused with ICT the DCF is to improve pupils digital and technological skills in a way that can be transferable to any task in any subject. To make the DCF accessible to all students the curriculum divided the elements of the framework down into strands that can be incorporated into any subject across the curricular. </w:t>
      </w:r>
      <w:r w:rsidR="00524BC0">
        <w:t xml:space="preserve">The DCF </w:t>
      </w:r>
      <w:r w:rsidR="002B7334">
        <w:t>consists of four different high-level strands: Citizenship, Interacting and collaborating, Producing and Data and computational thinking, these are then divided into elements that can be used within classroom tasks (Welsh Government, 2016).</w:t>
      </w:r>
      <w:r w:rsidR="009F2449">
        <w:t xml:space="preserve"> </w:t>
      </w:r>
    </w:p>
    <w:p w14:paraId="1E0D6F0A" w14:textId="77777777" w:rsidR="007F22C1" w:rsidRPr="009F2449" w:rsidRDefault="00956E1E" w:rsidP="003869CF">
      <w:r>
        <w:t>How the school implements the DCF into the classroom has been outlined by Estyn</w:t>
      </w:r>
      <w:r w:rsidR="00540FED">
        <w:t xml:space="preserve"> (2018)</w:t>
      </w:r>
      <w:r>
        <w:t xml:space="preserve">. Estyn has stressed the importance as mentioned above of having a </w:t>
      </w:r>
      <w:r w:rsidR="00D676E7">
        <w:t xml:space="preserve">thorough plan that is </w:t>
      </w:r>
      <w:r w:rsidR="00540FED">
        <w:t xml:space="preserve">accepted and supported by all stakeholders. There needs to be a clear vision and understanding of the importance of implementation of the DCF (2018). Estyn also </w:t>
      </w:r>
      <w:r w:rsidR="003869CF">
        <w:t xml:space="preserve">added that the plan must have efficient support in place </w:t>
      </w:r>
      <w:r w:rsidR="00AA49BC">
        <w:t>especially</w:t>
      </w:r>
      <w:r w:rsidR="003869CF">
        <w:t xml:space="preserve"> for aspects </w:t>
      </w:r>
      <w:r w:rsidR="00AA49BC">
        <w:t xml:space="preserve">such as </w:t>
      </w:r>
      <w:r w:rsidR="003869CF">
        <w:t xml:space="preserve">auditing, resourcing, </w:t>
      </w:r>
      <w:r w:rsidR="00AA49BC">
        <w:t xml:space="preserve">training, </w:t>
      </w:r>
      <w:r w:rsidR="003869CF">
        <w:t>monitoring and evaluating</w:t>
      </w:r>
      <w:r w:rsidR="00FA5500">
        <w:t xml:space="preserve"> (2018)</w:t>
      </w:r>
      <w:r w:rsidR="00784C71">
        <w:t>. There is a</w:t>
      </w:r>
      <w:r w:rsidR="008C5D4B">
        <w:t>l</w:t>
      </w:r>
      <w:r w:rsidR="00784C71">
        <w:t xml:space="preserve">so the importance of a digital lead who </w:t>
      </w:r>
      <w:r w:rsidR="0040234B">
        <w:t xml:space="preserve">can </w:t>
      </w:r>
      <w:r w:rsidR="00784C71">
        <w:t>prov</w:t>
      </w:r>
      <w:r w:rsidR="0040234B">
        <w:t>i</w:t>
      </w:r>
      <w:r w:rsidR="00784C71">
        <w:t>d</w:t>
      </w:r>
      <w:r w:rsidR="0040234B">
        <w:t>e</w:t>
      </w:r>
      <w:r w:rsidR="00784C71">
        <w:t xml:space="preserve"> support a guidance with implementing the DCF not only to pupils but also other members </w:t>
      </w:r>
      <w:r w:rsidR="0040234B">
        <w:t>o</w:t>
      </w:r>
      <w:r w:rsidR="00784C71">
        <w:t xml:space="preserve">f staff as it important the teachers have a high digital competency to help their pupil to achieve a higher standard (Estyn 2018). </w:t>
      </w:r>
      <w:r w:rsidR="0040234B">
        <w:t>When planning to implement a change, aspects such as time and costs can be a challenging factor as mentioned above. Therefore, when implementing the DCF within a school they must be aware of all the practicalities, they must plan for what changes need to be made before implementation can take place this might be the training of staff or improving of their hardware, software and infrastructure</w:t>
      </w:r>
      <w:r w:rsidR="00EC7ED9">
        <w:t xml:space="preserve"> (2018). Estyn also mentions how a realistic time frame must be used as mentioned above change takes time and can not be rushed into (2018). </w:t>
      </w:r>
      <w:r w:rsidR="003802A8">
        <w:t xml:space="preserve"> </w:t>
      </w:r>
    </w:p>
    <w:p w14:paraId="04699E2A" w14:textId="77777777" w:rsidR="00CD3A16" w:rsidRDefault="00221A5A" w:rsidP="00BB680C">
      <w:r>
        <w:t>T</w:t>
      </w:r>
      <w:r w:rsidR="003802A8">
        <w:t xml:space="preserve">he challenges of implementing the DCF coincide with the challenges of implementing any change within an organisation. As mentioned in the critical evaluation of strategic planning </w:t>
      </w:r>
      <w:r w:rsidR="00FE1315">
        <w:t xml:space="preserve">ensuring every stakeholder has </w:t>
      </w:r>
      <w:r w:rsidR="00D77BA2">
        <w:t xml:space="preserve">the same understanding and vision is essential </w:t>
      </w:r>
      <w:r w:rsidR="0042774B">
        <w:t>(</w:t>
      </w:r>
      <w:r w:rsidR="00D77BA2" w:rsidRPr="00D77BA2">
        <w:t>Collins</w:t>
      </w:r>
      <w:r w:rsidR="0042774B">
        <w:t>,</w:t>
      </w:r>
      <w:r w:rsidR="00D77BA2" w:rsidRPr="00D77BA2">
        <w:t xml:space="preserve"> 2012)</w:t>
      </w:r>
      <w:r w:rsidR="00D77BA2">
        <w:t xml:space="preserve"> which is supported by Estyn’s report who also emphasised the importance that everyone needs to be clear of the </w:t>
      </w:r>
      <w:r>
        <w:t>schools’</w:t>
      </w:r>
      <w:r w:rsidR="00D77BA2">
        <w:t xml:space="preserve"> reason for the change</w:t>
      </w:r>
      <w:r w:rsidR="0042774B">
        <w:t xml:space="preserve"> and must be on board with implementing the DCF into their classrooms</w:t>
      </w:r>
      <w:r w:rsidR="00D77BA2">
        <w:t xml:space="preserve"> </w:t>
      </w:r>
      <w:r w:rsidR="0042774B">
        <w:t>(</w:t>
      </w:r>
      <w:r w:rsidR="00D77BA2">
        <w:t>Estyn</w:t>
      </w:r>
      <w:r w:rsidR="0042774B">
        <w:t xml:space="preserve">, </w:t>
      </w:r>
      <w:r w:rsidR="00D77BA2">
        <w:t xml:space="preserve">2018). </w:t>
      </w:r>
      <w:r>
        <w:t xml:space="preserve">Other implications such as time and costs are also outlined as issues that could affect the implementation of change it is important that all these issues are considered in the initiation stage </w:t>
      </w:r>
      <w:r w:rsidR="0042774B">
        <w:t>(</w:t>
      </w:r>
      <w:r>
        <w:t>Middlewood &amp; Lumby</w:t>
      </w:r>
      <w:r w:rsidR="0042774B">
        <w:t>,</w:t>
      </w:r>
      <w:r>
        <w:t xml:space="preserve"> 1998). This is supported by Estyn’s report above where it is mentioned </w:t>
      </w:r>
      <w:r>
        <w:lastRenderedPageBreak/>
        <w:t xml:space="preserve">that timing and cost implications must be considered before any changes can be made as </w:t>
      </w:r>
      <w:r w:rsidR="0042774B">
        <w:t>Digital implementation including upgrading infrastructure and software and hardware can be very costly and timing consuming (Estyn, 2018).</w:t>
      </w:r>
      <w:r w:rsidR="005D4411">
        <w:t xml:space="preserve"> </w:t>
      </w:r>
      <w:r w:rsidR="00B05C5A">
        <w:t>It is also found that having a strong</w:t>
      </w:r>
      <w:r w:rsidR="00EE276E">
        <w:t>, supported and supporting digital lead is also important as these will be the experts when dealing with the initiation of the DCF I terms of making sure the schools system is ready for such developments, the implementation of the DCF has their role would be to ensure everyone understands and has a high level of digital competency ready to teach the pupils and encourage them to improve their digital competence (Estyn, 2018). Making sure the teachers themselves have a high level of digital competency will make implementing digital tasks into their subject lessons and training the pupils to develop their own skills much easier (Fraile et all, 2018)</w:t>
      </w:r>
      <w:r w:rsidR="001D0B02">
        <w:t xml:space="preserve">. </w:t>
      </w:r>
    </w:p>
    <w:p w14:paraId="62E56854" w14:textId="77777777" w:rsidR="007F22C1" w:rsidRDefault="00CD3A16" w:rsidP="00BB680C">
      <w:pPr>
        <w:rPr>
          <w:color w:val="FF0000"/>
        </w:rPr>
      </w:pPr>
      <w:r>
        <w:t xml:space="preserve">From the literature I can summarise that if the implantation of the Digital Competency Framework is too be introduced and effectively used the planning of it needs to be thorough and all the elements mentioned in both the critical evaluation of strategic planning and from the implementation of the DCF from the Estyn report must be examined. The process will take time and cost money and </w:t>
      </w:r>
      <w:r w:rsidR="00256006">
        <w:t>resources</w:t>
      </w:r>
      <w:r>
        <w:t xml:space="preserve"> but with support from all stakeholders and a strong digital lead the implementation can be successful. However</w:t>
      </w:r>
      <w:r w:rsidR="00256006">
        <w:t xml:space="preserve">, </w:t>
      </w:r>
      <w:r w:rsidR="002D73D7">
        <w:t xml:space="preserve">it is important to know that </w:t>
      </w:r>
      <w:r w:rsidR="003506F6">
        <w:t>implementation of change takes commitment and some plans do not always go to plan and other aspects effect the successfulness of something, it is important for all stakeholders to do their best for the change and be able to stop and change aspects of their plan or the whole plan if it means they can achieve better results (Bell</w:t>
      </w:r>
      <w:r w:rsidR="003506F6" w:rsidRPr="003506F6">
        <w:t>, 2002</w:t>
      </w:r>
      <w:r w:rsidR="003506F6">
        <w:t>).</w:t>
      </w:r>
    </w:p>
    <w:p w14:paraId="15E04BC4" w14:textId="77777777" w:rsidR="00777450" w:rsidRPr="00D7587D" w:rsidRDefault="00FB36B4" w:rsidP="00BB680C">
      <w:r>
        <w:t>I</w:t>
      </w:r>
      <w:r w:rsidR="00D7587D">
        <w:t xml:space="preserve">n this section of the paper I will critically </w:t>
      </w:r>
      <w:r>
        <w:t>analyse why the Digital Competency Framework needs improving in School X. As mentioned above the importance of digital competency in this ever increase digital world is essential as pupils these days are essentially preparing for a society and work place that</w:t>
      </w:r>
      <w:r w:rsidR="00D16B7E">
        <w:t>,</w:t>
      </w:r>
      <w:r>
        <w:t xml:space="preserve"> at the moment</w:t>
      </w:r>
      <w:r w:rsidR="00D16B7E">
        <w:t>,</w:t>
      </w:r>
      <w:r>
        <w:t xml:space="preserve"> does not </w:t>
      </w:r>
      <w:r w:rsidR="0032109C">
        <w:t xml:space="preserve">yet </w:t>
      </w:r>
      <w:r>
        <w:t xml:space="preserve">exist </w:t>
      </w:r>
      <w:r w:rsidR="0032109C">
        <w:t xml:space="preserve">(Donaldson, 2015). </w:t>
      </w:r>
      <w:r w:rsidR="00D16B7E">
        <w:t xml:space="preserve">Therefore, School X is ensuring that their pupils have the best opportunities in society and their working life and making sure they have enough transferable digital skills that will allow them to compete and succeed in the digital world. </w:t>
      </w:r>
      <w:r w:rsidR="0032109C">
        <w:t xml:space="preserve">As the DCF is seen as equally important as the Literacy and numeracy frameworks schools should give the DCF an equal amount of time and effort with implementing the DCF (Welsh Government, 2016). </w:t>
      </w:r>
      <w:r w:rsidR="00DB69A3">
        <w:t xml:space="preserve">As seen in School X </w:t>
      </w:r>
      <w:r w:rsidR="005B55B6">
        <w:t>DIP</w:t>
      </w:r>
      <w:r w:rsidR="00DB69A3">
        <w:t xml:space="preserve"> </w:t>
      </w:r>
      <w:r w:rsidR="00D16B7E">
        <w:t>(</w:t>
      </w:r>
      <w:r w:rsidR="00DB69A3">
        <w:t xml:space="preserve">Appendices 1) and its </w:t>
      </w:r>
      <w:r w:rsidR="005B55B6">
        <w:t>SIP</w:t>
      </w:r>
      <w:r w:rsidR="00DB69A3">
        <w:t xml:space="preserve"> (Appendices 2) the DCF is something School X wants to improve.  The improvement and development of the DCF in School X coincides with its plan to implement the new curriculum and increase grades as the DCF is a major aspect of Donaldson’s new curriculum which suggests that </w:t>
      </w:r>
      <w:r w:rsidR="00D16B7E">
        <w:t>the changes of the curriculum will allow the pupils to become independent and more efficient learners thus achieving better grades (Donaldson, 2015). So</w:t>
      </w:r>
      <w:r w:rsidR="00D24C8B">
        <w:t>,</w:t>
      </w:r>
      <w:r w:rsidR="00D16B7E">
        <w:t xml:space="preserve"> the aspects on School X DIP </w:t>
      </w:r>
      <w:r w:rsidR="005B55B6">
        <w:t xml:space="preserve">(Appendices 1) </w:t>
      </w:r>
      <w:r w:rsidR="00D16B7E">
        <w:t xml:space="preserve">and SIP </w:t>
      </w:r>
      <w:r w:rsidR="005B55B6">
        <w:t xml:space="preserve">(Appendices 2) </w:t>
      </w:r>
      <w:r w:rsidR="00D16B7E">
        <w:t xml:space="preserve">all correlate with each other with the end goal of having creative independent leaners that can achieve their highest potential in school allowing them the foundation to succeed in their future. </w:t>
      </w:r>
      <w:r w:rsidR="00D24C8B">
        <w:t>Within School X Estyn Report 2018 (Appendices 3) it is mentioned that ICT skills are good, however, further development of more advanced skills needs to be improved. Even though as mentioned above the DCF is not to be confused with ICT (Welsh Government, 2016)</w:t>
      </w:r>
      <w:r w:rsidR="00727275">
        <w:t xml:space="preserve"> this can be </w:t>
      </w:r>
      <w:r w:rsidR="002949C5">
        <w:t>interpreted as</w:t>
      </w:r>
      <w:r w:rsidR="00727275">
        <w:t xml:space="preserve"> the pupils in School X may still need further teaching and development of their digital skills. </w:t>
      </w:r>
    </w:p>
    <w:p w14:paraId="58C74B3C" w14:textId="77777777" w:rsidR="00FA423D" w:rsidRDefault="00C11A95" w:rsidP="00BB680C">
      <w:r>
        <w:t xml:space="preserve">School X action plan for the implementation and improvement of the DCF is </w:t>
      </w:r>
      <w:r w:rsidR="00E73BC4">
        <w:t xml:space="preserve">by </w:t>
      </w:r>
      <w:r w:rsidR="00272490">
        <w:t xml:space="preserve">giving the years seven to ten new devices to use within the school and allowing years twelve and thirteen to bring their own devices to school. The school also wants a more interactive learning environment so the use of technology within the classroom will be more prominent. In addition, the use of smart TVs within the classroom will be increased creating a more interactive environment. </w:t>
      </w:r>
      <w:r w:rsidR="00B75148">
        <w:t xml:space="preserve">This links to the importance of ensuring the schools infrastructure is ready to implement the DCF as this is the foundation of incorporating the DCF into the school as the school needs the technology to work with </w:t>
      </w:r>
      <w:r w:rsidR="00B75148">
        <w:lastRenderedPageBreak/>
        <w:t>(Estyn, 2018).</w:t>
      </w:r>
      <w:r w:rsidR="005B55B6">
        <w:t xml:space="preserve"> </w:t>
      </w:r>
      <w:r w:rsidR="00B75148">
        <w:t>In addition, t</w:t>
      </w:r>
      <w:r w:rsidR="00272490">
        <w:t xml:space="preserve">he inclusion of these digital devices links to the strategic planning mention above when discussion what changes need to be made before a greater change can be achieved </w:t>
      </w:r>
      <w:r w:rsidR="00C1689E">
        <w:t xml:space="preserve">and what challenges and risks need to be </w:t>
      </w:r>
      <w:r w:rsidR="00FE7827">
        <w:t>considered</w:t>
      </w:r>
      <w:r w:rsidR="00C1689E">
        <w:t xml:space="preserve"> before making these changes (</w:t>
      </w:r>
      <w:r w:rsidR="00C1689E" w:rsidRPr="006A4B20">
        <w:t>Rutherford</w:t>
      </w:r>
      <w:r w:rsidR="00C1689E">
        <w:t xml:space="preserve"> </w:t>
      </w:r>
      <w:r w:rsidR="00C1689E" w:rsidRPr="006A4B20">
        <w:t>2009</w:t>
      </w:r>
      <w:r w:rsidR="00C1689E">
        <w:t xml:space="preserve">). School X had to make sure that they were financially ready to make such changes and that the support from all stakeholders was there to ensure the decisions that were made benefited the whole school and was within everyone’s focus and aim.  This links to what was mentioned earlier when discussion the challenging aspects of implementation of change which is the importance that every stakeholder has the same focus and understanding of the change and that the political, social and economic influences </w:t>
      </w:r>
      <w:r w:rsidR="00FA423D">
        <w:t xml:space="preserve">are all </w:t>
      </w:r>
      <w:r w:rsidR="007E6652">
        <w:t>considered</w:t>
      </w:r>
      <w:r w:rsidR="00FA423D">
        <w:t xml:space="preserve"> when implementing these changes (</w:t>
      </w:r>
      <w:r w:rsidR="00FA423D" w:rsidRPr="006A4B20">
        <w:t>Rutherford</w:t>
      </w:r>
      <w:r w:rsidR="00FA423D">
        <w:t xml:space="preserve"> </w:t>
      </w:r>
      <w:r w:rsidR="00FA423D" w:rsidRPr="006A4B20">
        <w:t>2009</w:t>
      </w:r>
      <w:r w:rsidR="00FA423D">
        <w:t xml:space="preserve">). School X is using a more traditional model of strategic planning in terms of firstly collecting all the data they can on the topic of change, doing a risk assessment and creating a </w:t>
      </w:r>
      <w:r w:rsidR="007E6652">
        <w:t>long-term</w:t>
      </w:r>
      <w:r w:rsidR="00FA423D">
        <w:t xml:space="preserve"> plan on how they can implement the change and integrate </w:t>
      </w:r>
      <w:r w:rsidR="00B75148">
        <w:t>it,</w:t>
      </w:r>
      <w:r w:rsidR="00FA423D">
        <w:t xml:space="preserve"> so it becomes a part of the everyday. School X also understands that the implementation of the DCF is going to take time and the importance of a digital lead and support from other pioneering schools is imperative </w:t>
      </w:r>
      <w:r w:rsidR="00CA5D89">
        <w:t>with making sure the implementation is as successful as possible this corelates with the research mentioned above by Estyn who stress the importance of a supportive digital lead and experience from other schools</w:t>
      </w:r>
      <w:r w:rsidR="006B222C">
        <w:t xml:space="preserve"> (2018)</w:t>
      </w:r>
      <w:r w:rsidR="00CA5D89">
        <w:t xml:space="preserve">. </w:t>
      </w:r>
    </w:p>
    <w:p w14:paraId="709E1D01" w14:textId="77777777" w:rsidR="006127F5" w:rsidRPr="00214501" w:rsidRDefault="00F84979" w:rsidP="00BB680C">
      <w:r>
        <w:t xml:space="preserve">In addition, </w:t>
      </w:r>
      <w:r w:rsidR="005629EC">
        <w:t>the DIP</w:t>
      </w:r>
      <w:r w:rsidR="005B55B6">
        <w:t xml:space="preserve"> (Appendices 1) </w:t>
      </w:r>
      <w:r w:rsidR="005629EC">
        <w:t xml:space="preserve">suggests the action needed to improve the digital competency within the school is making sure the staff have a high level of digital competency that can then be transferred into the teaching of the DCF. This is mentioned above when stressing the importance of a digital lead and how all staff members need to be confident in the use of digital </w:t>
      </w:r>
      <w:r w:rsidR="005B55B6">
        <w:t>technology,</w:t>
      </w:r>
      <w:r w:rsidR="005629EC">
        <w:t xml:space="preserve"> so they can encourage their pupils to develop their own skills at a higher level (Fraile et all, 2018). </w:t>
      </w:r>
    </w:p>
    <w:p w14:paraId="7CCB91E4" w14:textId="30EAA650" w:rsidR="00214501" w:rsidRDefault="006127F5" w:rsidP="00BB680C">
      <w:r>
        <w:t xml:space="preserve">As School X started the strategic planning of the implantation of the DCF in 2018 the initiation and implantation of the change is still ongoing and they </w:t>
      </w:r>
      <w:r w:rsidR="00FE7827">
        <w:t>do not have</w:t>
      </w:r>
      <w:r>
        <w:t xml:space="preserve"> any significant evidence yet as it is still too early to gather such information. As mentioned above the implementation of a change can take a lot of time and it may be years before seeing significant data that corelates with the implantation of the DCF (Estyn, 2018). The school has now got a smart TV in every classroom and every teacher has their own iPad that they use to connect to the TV to show PowerPoints and other resources and the iPads are also used to give tutorials to the pupils using live resources found on the internet. Every pupil in the years seven to ten having access to a digital device will be implemented in 2019</w:t>
      </w:r>
      <w:r w:rsidR="00A43200">
        <w:t xml:space="preserve"> whilst the sixth form is actively encouraged to bring their own devices into school to use as learnings tools. </w:t>
      </w:r>
      <w:r w:rsidR="00B33964">
        <w:t xml:space="preserve">The school is using the documents Successful Futures by Professor Graham Donaldson 2015 and the </w:t>
      </w:r>
      <w:r w:rsidR="00285E3A">
        <w:t>Estyn’s</w:t>
      </w:r>
      <w:r w:rsidR="00B33964">
        <w:t xml:space="preserve"> Preparing for the Digital Competence Framework (DCF) 2018 report as guidance as well as the help from other schools. </w:t>
      </w:r>
      <w:r w:rsidR="00285E3A">
        <w:t xml:space="preserve">In relation to the literature outlined above School X is in the initiation stage of integrating the DCF into their curriculum. </w:t>
      </w:r>
    </w:p>
    <w:p w14:paraId="34FB0E46" w14:textId="41B9CE0F" w:rsidR="001A5582" w:rsidRPr="00566085" w:rsidRDefault="00566085" w:rsidP="00566085">
      <w:pPr>
        <w:jc w:val="center"/>
        <w:rPr>
          <w:b/>
        </w:rPr>
      </w:pPr>
      <w:r w:rsidRPr="00566085">
        <w:rPr>
          <w:b/>
        </w:rPr>
        <w:t>Next Steps / Conclusion</w:t>
      </w:r>
    </w:p>
    <w:p w14:paraId="28A8D2A3" w14:textId="77777777" w:rsidR="00777450" w:rsidRDefault="00132A78" w:rsidP="00BB680C">
      <w:r>
        <w:t xml:space="preserve">The recommended next steps for School X </w:t>
      </w:r>
      <w:r w:rsidR="00FE7827">
        <w:t>are</w:t>
      </w:r>
      <w:r>
        <w:t xml:space="preserve"> to continue with their strategic plan. As School X has already outlined the implementation of the DCF as a school priority and all stakeholders are in agreement the School now needs to start actively incorporating these changes. The start of pupils having their own devices in school I believe will create an excellent foundation for the </w:t>
      </w:r>
      <w:r w:rsidR="008F787B">
        <w:t xml:space="preserve">ability to begin to improve the pupils digital competency as the pupils will all have an equal opportunity to use these devises within school as learning tools. </w:t>
      </w:r>
      <w:r w:rsidR="009E78B3">
        <w:t xml:space="preserve">However, it is fundamental that the staff and pupils have correct training in the use of these devices and that all users have a clear understanding of the rules when using these devices. The correct use of these devices will have a detrimental impact on the successfulness of improving the pupils digital competency as the incorrect use will mean the devices may be more of a distraction to the pupils if there are not correctly trained on them and the </w:t>
      </w:r>
      <w:r w:rsidR="009E78B3">
        <w:lastRenderedPageBreak/>
        <w:t xml:space="preserve">correct regulations are put in place </w:t>
      </w:r>
      <w:r w:rsidR="00204C92">
        <w:t>(</w:t>
      </w:r>
      <w:r w:rsidR="009E78B3" w:rsidRPr="009E78B3">
        <w:t>Wan, &amp; Nicholas, 2013</w:t>
      </w:r>
      <w:r w:rsidR="00204C92">
        <w:t>)</w:t>
      </w:r>
      <w:r w:rsidR="009E78B3" w:rsidRPr="009E78B3">
        <w:t>.</w:t>
      </w:r>
      <w:r w:rsidR="00C71E09">
        <w:t xml:space="preserve"> I </w:t>
      </w:r>
      <w:r w:rsidR="00E12AD2">
        <w:t>believe</w:t>
      </w:r>
      <w:r w:rsidR="00C71E09">
        <w:t xml:space="preserve"> the digital lead needs to start putting in place training days and workshops for staff so that every member is ready to give training and workshops to their pupils. I also suggest that the pupils have</w:t>
      </w:r>
      <w:r w:rsidR="00E12AD2">
        <w:t xml:space="preserve"> extensive</w:t>
      </w:r>
      <w:r w:rsidR="00C71E09">
        <w:t xml:space="preserve"> Digital safety tutorials (which I have witnessed they have already had</w:t>
      </w:r>
      <w:r w:rsidR="00E12AD2">
        <w:t xml:space="preserve"> some training on</w:t>
      </w:r>
      <w:r w:rsidR="00C71E09">
        <w:t xml:space="preserve">) </w:t>
      </w:r>
      <w:r w:rsidR="00E12AD2">
        <w:t xml:space="preserve">and more access to support with the functionality of the devices and any social concerns they may have. </w:t>
      </w:r>
      <w:r w:rsidR="00C0692F">
        <w:t xml:space="preserve">This support and training will allow all pupils to have more of an equal standing when using these devices to learn this reduces some risk of some pupils being at an advantage with their use of their devise over others </w:t>
      </w:r>
      <w:r w:rsidR="005C2360">
        <w:t>(Hatlevic &amp; Christophersen, 2013)</w:t>
      </w:r>
      <w:r w:rsidR="00214501">
        <w:t>.</w:t>
      </w:r>
    </w:p>
    <w:p w14:paraId="6FA585F6" w14:textId="77777777" w:rsidR="00777450" w:rsidRDefault="00777450" w:rsidP="00BB680C"/>
    <w:p w14:paraId="3C112AE6" w14:textId="77777777" w:rsidR="00CA5FE0" w:rsidRDefault="00CA5FE0" w:rsidP="00766591">
      <w:pPr>
        <w:tabs>
          <w:tab w:val="left" w:pos="2192"/>
        </w:tabs>
      </w:pPr>
    </w:p>
    <w:p w14:paraId="79A78F32" w14:textId="77777777" w:rsidR="00985A28" w:rsidRDefault="00985A28" w:rsidP="00766591">
      <w:pPr>
        <w:tabs>
          <w:tab w:val="left" w:pos="2192"/>
        </w:tabs>
        <w:rPr>
          <w:b/>
        </w:rPr>
      </w:pPr>
    </w:p>
    <w:p w14:paraId="2C2D629B" w14:textId="77777777" w:rsidR="00985A28" w:rsidRDefault="00985A28" w:rsidP="00766591">
      <w:pPr>
        <w:tabs>
          <w:tab w:val="left" w:pos="2192"/>
        </w:tabs>
        <w:rPr>
          <w:b/>
        </w:rPr>
      </w:pPr>
    </w:p>
    <w:p w14:paraId="642CAE72" w14:textId="77777777" w:rsidR="00985A28" w:rsidRDefault="00985A28" w:rsidP="00766591">
      <w:pPr>
        <w:tabs>
          <w:tab w:val="left" w:pos="2192"/>
        </w:tabs>
        <w:rPr>
          <w:b/>
        </w:rPr>
      </w:pPr>
    </w:p>
    <w:p w14:paraId="212D38F6" w14:textId="77777777" w:rsidR="00985A28" w:rsidRDefault="00985A28" w:rsidP="00766591">
      <w:pPr>
        <w:tabs>
          <w:tab w:val="left" w:pos="2192"/>
        </w:tabs>
        <w:rPr>
          <w:b/>
        </w:rPr>
      </w:pPr>
    </w:p>
    <w:p w14:paraId="5EEEFE45" w14:textId="77777777" w:rsidR="00985A28" w:rsidRDefault="00985A28" w:rsidP="00766591">
      <w:pPr>
        <w:tabs>
          <w:tab w:val="left" w:pos="2192"/>
        </w:tabs>
        <w:rPr>
          <w:b/>
        </w:rPr>
      </w:pPr>
    </w:p>
    <w:p w14:paraId="119D9328" w14:textId="77777777" w:rsidR="00985A28" w:rsidRDefault="00985A28" w:rsidP="00766591">
      <w:pPr>
        <w:tabs>
          <w:tab w:val="left" w:pos="2192"/>
        </w:tabs>
        <w:rPr>
          <w:b/>
        </w:rPr>
      </w:pPr>
    </w:p>
    <w:p w14:paraId="65232332" w14:textId="77777777" w:rsidR="00985A28" w:rsidRDefault="00985A28" w:rsidP="00766591">
      <w:pPr>
        <w:tabs>
          <w:tab w:val="left" w:pos="2192"/>
        </w:tabs>
        <w:rPr>
          <w:b/>
        </w:rPr>
      </w:pPr>
    </w:p>
    <w:p w14:paraId="100A21D0" w14:textId="77777777" w:rsidR="00985A28" w:rsidRDefault="00985A28" w:rsidP="00766591">
      <w:pPr>
        <w:tabs>
          <w:tab w:val="left" w:pos="2192"/>
        </w:tabs>
        <w:rPr>
          <w:b/>
        </w:rPr>
      </w:pPr>
    </w:p>
    <w:p w14:paraId="6FBFEA92" w14:textId="77777777" w:rsidR="00985A28" w:rsidRDefault="00985A28" w:rsidP="00766591">
      <w:pPr>
        <w:tabs>
          <w:tab w:val="left" w:pos="2192"/>
        </w:tabs>
        <w:rPr>
          <w:b/>
        </w:rPr>
      </w:pPr>
    </w:p>
    <w:p w14:paraId="3096E437" w14:textId="77777777" w:rsidR="00985A28" w:rsidRDefault="00985A28" w:rsidP="00766591">
      <w:pPr>
        <w:tabs>
          <w:tab w:val="left" w:pos="2192"/>
        </w:tabs>
        <w:rPr>
          <w:b/>
        </w:rPr>
      </w:pPr>
    </w:p>
    <w:p w14:paraId="27BDF184" w14:textId="77777777" w:rsidR="00985A28" w:rsidRDefault="00985A28" w:rsidP="00766591">
      <w:pPr>
        <w:tabs>
          <w:tab w:val="left" w:pos="2192"/>
        </w:tabs>
        <w:rPr>
          <w:b/>
        </w:rPr>
      </w:pPr>
    </w:p>
    <w:p w14:paraId="3CE71F22" w14:textId="77777777" w:rsidR="008A5DB7" w:rsidRDefault="008A5DB7" w:rsidP="00766591">
      <w:pPr>
        <w:tabs>
          <w:tab w:val="left" w:pos="2192"/>
        </w:tabs>
        <w:rPr>
          <w:b/>
        </w:rPr>
      </w:pPr>
    </w:p>
    <w:p w14:paraId="09A22E73" w14:textId="77777777" w:rsidR="008A5DB7" w:rsidRDefault="008A5DB7" w:rsidP="00766591">
      <w:pPr>
        <w:tabs>
          <w:tab w:val="left" w:pos="2192"/>
        </w:tabs>
        <w:rPr>
          <w:b/>
        </w:rPr>
      </w:pPr>
    </w:p>
    <w:p w14:paraId="2DDCB61D" w14:textId="77777777" w:rsidR="0060462C" w:rsidRDefault="0060462C" w:rsidP="00766591">
      <w:pPr>
        <w:tabs>
          <w:tab w:val="left" w:pos="2192"/>
        </w:tabs>
        <w:rPr>
          <w:b/>
        </w:rPr>
      </w:pPr>
    </w:p>
    <w:p w14:paraId="07434331" w14:textId="77777777" w:rsidR="0060462C" w:rsidRDefault="0060462C" w:rsidP="00766591">
      <w:pPr>
        <w:tabs>
          <w:tab w:val="left" w:pos="2192"/>
        </w:tabs>
        <w:rPr>
          <w:b/>
        </w:rPr>
      </w:pPr>
    </w:p>
    <w:p w14:paraId="3A755B4F" w14:textId="77777777" w:rsidR="0060462C" w:rsidRDefault="0060462C" w:rsidP="00766591">
      <w:pPr>
        <w:tabs>
          <w:tab w:val="left" w:pos="2192"/>
        </w:tabs>
        <w:rPr>
          <w:b/>
        </w:rPr>
      </w:pPr>
    </w:p>
    <w:p w14:paraId="433CBB7E" w14:textId="77777777" w:rsidR="0060462C" w:rsidRDefault="0060462C" w:rsidP="00766591">
      <w:pPr>
        <w:tabs>
          <w:tab w:val="left" w:pos="2192"/>
        </w:tabs>
        <w:rPr>
          <w:b/>
        </w:rPr>
      </w:pPr>
    </w:p>
    <w:p w14:paraId="0BF1A9CB" w14:textId="77777777" w:rsidR="0060462C" w:rsidRDefault="0060462C" w:rsidP="00766591">
      <w:pPr>
        <w:tabs>
          <w:tab w:val="left" w:pos="2192"/>
        </w:tabs>
        <w:rPr>
          <w:b/>
        </w:rPr>
      </w:pPr>
    </w:p>
    <w:p w14:paraId="510B7C21" w14:textId="77777777" w:rsidR="0060462C" w:rsidRDefault="0060462C" w:rsidP="00766591">
      <w:pPr>
        <w:tabs>
          <w:tab w:val="left" w:pos="2192"/>
        </w:tabs>
        <w:rPr>
          <w:b/>
        </w:rPr>
      </w:pPr>
    </w:p>
    <w:p w14:paraId="40A5DE59" w14:textId="77777777" w:rsidR="0060462C" w:rsidRDefault="0060462C" w:rsidP="00766591">
      <w:pPr>
        <w:tabs>
          <w:tab w:val="left" w:pos="2192"/>
        </w:tabs>
        <w:rPr>
          <w:b/>
        </w:rPr>
      </w:pPr>
    </w:p>
    <w:p w14:paraId="364FC670" w14:textId="77777777" w:rsidR="0060462C" w:rsidRDefault="0060462C" w:rsidP="00766591">
      <w:pPr>
        <w:tabs>
          <w:tab w:val="left" w:pos="2192"/>
        </w:tabs>
        <w:rPr>
          <w:b/>
        </w:rPr>
      </w:pPr>
    </w:p>
    <w:p w14:paraId="2D7C82D1" w14:textId="77777777" w:rsidR="0060462C" w:rsidRDefault="0060462C" w:rsidP="00766591">
      <w:pPr>
        <w:tabs>
          <w:tab w:val="left" w:pos="2192"/>
        </w:tabs>
        <w:rPr>
          <w:b/>
        </w:rPr>
      </w:pPr>
    </w:p>
    <w:p w14:paraId="1CB35462" w14:textId="77777777" w:rsidR="0060462C" w:rsidRDefault="0060462C" w:rsidP="00766591">
      <w:pPr>
        <w:tabs>
          <w:tab w:val="left" w:pos="2192"/>
        </w:tabs>
        <w:rPr>
          <w:b/>
        </w:rPr>
      </w:pPr>
    </w:p>
    <w:p w14:paraId="223D3122" w14:textId="77777777" w:rsidR="00D44391" w:rsidRDefault="00D44391" w:rsidP="00D44391">
      <w:pPr>
        <w:tabs>
          <w:tab w:val="left" w:pos="2192"/>
        </w:tabs>
        <w:rPr>
          <w:b/>
        </w:rPr>
      </w:pPr>
    </w:p>
    <w:p w14:paraId="2092A964" w14:textId="77777777" w:rsidR="00D44391" w:rsidRPr="005C2360" w:rsidRDefault="00766591" w:rsidP="00D44391">
      <w:pPr>
        <w:tabs>
          <w:tab w:val="left" w:pos="2192"/>
        </w:tabs>
        <w:jc w:val="center"/>
      </w:pPr>
      <w:r w:rsidRPr="00F41723">
        <w:rPr>
          <w:b/>
        </w:rPr>
        <w:t>References</w:t>
      </w:r>
    </w:p>
    <w:p w14:paraId="3579121B" w14:textId="6699492B" w:rsidR="00D44391" w:rsidRPr="00513284" w:rsidRDefault="00D44391" w:rsidP="003506F6">
      <w:r>
        <w:t>Bell</w:t>
      </w:r>
      <w:r w:rsidRPr="003506F6">
        <w:t>, L.</w:t>
      </w:r>
      <w:r>
        <w:t xml:space="preserve"> (</w:t>
      </w:r>
      <w:r w:rsidRPr="003506F6">
        <w:t>2002</w:t>
      </w:r>
      <w:r>
        <w:t>)</w:t>
      </w:r>
      <w:r w:rsidR="007F7600">
        <w:t xml:space="preserve"> ‘</w:t>
      </w:r>
      <w:r w:rsidRPr="003506F6">
        <w:t>Strategic planning and school management: Full of sound and fury, signifying nothing?</w:t>
      </w:r>
      <w:r w:rsidR="006867FC">
        <w:t>’</w:t>
      </w:r>
      <w:r>
        <w:t xml:space="preserve">, </w:t>
      </w:r>
      <w:r w:rsidRPr="006867FC">
        <w:rPr>
          <w:i/>
        </w:rPr>
        <w:t>Journal of Educational Administration</w:t>
      </w:r>
      <w:r w:rsidRPr="003506F6">
        <w:t>, 40(4), pp. 407-424.</w:t>
      </w:r>
      <w:r w:rsidR="006867FC">
        <w:t xml:space="preserve"> </w:t>
      </w:r>
      <w:r w:rsidR="00513284">
        <w:rPr>
          <w:i/>
        </w:rPr>
        <w:t xml:space="preserve">ProQuest </w:t>
      </w:r>
      <w:r w:rsidR="00513284">
        <w:t xml:space="preserve">[Online]. Available at: </w:t>
      </w:r>
      <w:r w:rsidR="00506882" w:rsidRPr="00A104EE">
        <w:t>https://search-proquest-com.ezproxy.uwtsd.ac.uk/docview/220473684?OpenUrlRefId=info:xri/sid:primo&amp;accountid=130472</w:t>
      </w:r>
      <w:r w:rsidR="00506882">
        <w:t xml:space="preserve"> (</w:t>
      </w:r>
      <w:r w:rsidR="00805D44">
        <w:t>date a</w:t>
      </w:r>
      <w:r w:rsidR="00506882">
        <w:t>ccessed: 19 January 2019).</w:t>
      </w:r>
    </w:p>
    <w:p w14:paraId="00B8792B" w14:textId="77777777" w:rsidR="00D44391" w:rsidRDefault="00D44391" w:rsidP="00A721CD">
      <w:r>
        <w:t xml:space="preserve">Bush, T. &amp; Coleman, M. (2014) </w:t>
      </w:r>
      <w:r w:rsidRPr="00626BE4">
        <w:t>Leadership and Strategic Management in Education (Centre for Educational Leadership and Management Book 2)</w:t>
      </w:r>
      <w:r>
        <w:t>. London: Sage.</w:t>
      </w:r>
    </w:p>
    <w:p w14:paraId="400D148D" w14:textId="77777777" w:rsidR="00D44391" w:rsidRDefault="00D44391" w:rsidP="00837813">
      <w:r w:rsidRPr="0041472C">
        <w:t>Collins, R (2012) Strategic planning for school improvement.</w:t>
      </w:r>
      <w:r>
        <w:rPr>
          <w:rFonts w:ascii="Tahoma" w:hAnsi="Tahoma" w:cs="Tahoma"/>
        </w:rPr>
        <w:t xml:space="preserve"> </w:t>
      </w:r>
      <w:r w:rsidRPr="0041472C">
        <w:t>Strategic Planning for Schools</w:t>
      </w:r>
      <w:r>
        <w:t xml:space="preserve"> </w:t>
      </w:r>
      <w:r w:rsidRPr="0041472C">
        <w:t>https://www.amazon.com/Strategic-Planning-Schools-Book-ebook/dp/B009GQXRQI</w:t>
      </w:r>
      <w:r>
        <w:t xml:space="preserve"> (date accessed: 08 Jan. 19).</w:t>
      </w:r>
    </w:p>
    <w:p w14:paraId="50DA4C53" w14:textId="77777777" w:rsidR="00D44391" w:rsidRDefault="00D44391" w:rsidP="00094858">
      <w:r>
        <w:t xml:space="preserve">Davies, B. &amp; Ellison, L. (2003) </w:t>
      </w:r>
      <w:r w:rsidRPr="00094858">
        <w:t>The New Strategic Direction and Development of the School: Key Frameworks for School Improvement Planning</w:t>
      </w:r>
      <w:r>
        <w:t>. London: Routledge.</w:t>
      </w:r>
    </w:p>
    <w:p w14:paraId="61AEEF0E" w14:textId="77777777" w:rsidR="00D44391" w:rsidRDefault="00D44391" w:rsidP="00766591">
      <w:pPr>
        <w:tabs>
          <w:tab w:val="left" w:pos="2192"/>
        </w:tabs>
      </w:pPr>
      <w:r>
        <w:t>Donaldson, G. (2015)</w:t>
      </w:r>
      <w:r w:rsidRPr="00766591">
        <w:t xml:space="preserve"> Successful Futures Independent Review of Curriculum and Assessment Arrangements in Wales</w:t>
      </w:r>
      <w:r>
        <w:t xml:space="preserve">. </w:t>
      </w:r>
      <w:r w:rsidRPr="00C837E9">
        <w:t>https://gov.wales/docs/dcells/publications/150317-successful-futures-en.pdf</w:t>
      </w:r>
      <w:r>
        <w:t xml:space="preserve"> (date accessed: 08 Jan. 19).</w:t>
      </w:r>
    </w:p>
    <w:p w14:paraId="55BDB413" w14:textId="77777777" w:rsidR="00D44391" w:rsidRDefault="00D44391" w:rsidP="00C64D5E">
      <w:r>
        <w:t>Estyn (2018), Preparing for the Digital Competence Framework (DCF). Cardiff: Estyn.</w:t>
      </w:r>
    </w:p>
    <w:p w14:paraId="69B21218" w14:textId="77777777" w:rsidR="00D44391" w:rsidRDefault="00D44391" w:rsidP="00A721CD">
      <w:r>
        <w:t xml:space="preserve">Everard, K.B., Morris, G. &amp; Wilson, I. (2014) </w:t>
      </w:r>
      <w:r w:rsidRPr="00573FB7">
        <w:t>Effective School Management</w:t>
      </w:r>
      <w:r>
        <w:t xml:space="preserve"> (forth Edition) London: Sage. </w:t>
      </w:r>
    </w:p>
    <w:p w14:paraId="6F6D10B6" w14:textId="77777777" w:rsidR="00D44391" w:rsidRDefault="00D44391" w:rsidP="00A721CD">
      <w:r>
        <w:t xml:space="preserve">Fidler, B. (2002) </w:t>
      </w:r>
      <w:r w:rsidRPr="00A721CD">
        <w:t>Strategic Management for School Development: Leading Your School's Improvement Strategy</w:t>
      </w:r>
      <w:r>
        <w:t xml:space="preserve">. London: Sage. </w:t>
      </w:r>
    </w:p>
    <w:p w14:paraId="13A73B34" w14:textId="46C883E4" w:rsidR="00AC2464" w:rsidRDefault="00D44391" w:rsidP="00426CE1">
      <w:pPr>
        <w:spacing w:after="0"/>
      </w:pPr>
      <w:proofErr w:type="spellStart"/>
      <w:r>
        <w:t>Fraile</w:t>
      </w:r>
      <w:proofErr w:type="spellEnd"/>
      <w:r>
        <w:t xml:space="preserve">, M N., </w:t>
      </w:r>
      <w:proofErr w:type="spellStart"/>
      <w:r>
        <w:t>Peñalva-Vélez</w:t>
      </w:r>
      <w:proofErr w:type="spellEnd"/>
      <w:r>
        <w:t xml:space="preserve">, </w:t>
      </w:r>
      <w:r w:rsidR="00B30DA4">
        <w:t>A</w:t>
      </w:r>
      <w:r w:rsidR="00A63646">
        <w:t xml:space="preserve">. </w:t>
      </w:r>
      <w:r>
        <w:t xml:space="preserve">&amp; </w:t>
      </w:r>
      <w:proofErr w:type="spellStart"/>
      <w:r>
        <w:t>Lacambra</w:t>
      </w:r>
      <w:proofErr w:type="spellEnd"/>
      <w:r>
        <w:t xml:space="preserve">, A M </w:t>
      </w:r>
      <w:proofErr w:type="spellStart"/>
      <w:r>
        <w:t>M</w:t>
      </w:r>
      <w:proofErr w:type="spellEnd"/>
      <w:r>
        <w:t>. Development of Digital Competence in Secondary</w:t>
      </w:r>
      <w:r w:rsidR="00426CE1">
        <w:t xml:space="preserve"> </w:t>
      </w:r>
      <w:r w:rsidR="002E6928" w:rsidRPr="002E6928">
        <w:t>Education Teachers’ Training, Journal of Education Sciences, 8(3), pp. 104-110</w:t>
      </w:r>
    </w:p>
    <w:p w14:paraId="15788E55" w14:textId="77777777" w:rsidR="007D0E85" w:rsidRDefault="007D0E85" w:rsidP="00426CE1">
      <w:pPr>
        <w:spacing w:after="0"/>
      </w:pPr>
    </w:p>
    <w:p w14:paraId="628AB0D0" w14:textId="60540DEE" w:rsidR="00D44391" w:rsidRDefault="00D44391" w:rsidP="00837813">
      <w:r>
        <w:t>Fullan, M. (2015) The New Meaning of Educational Change (5</w:t>
      </w:r>
      <w:r w:rsidRPr="00F127C5">
        <w:rPr>
          <w:vertAlign w:val="superscript"/>
        </w:rPr>
        <w:t>th</w:t>
      </w:r>
      <w:r>
        <w:t xml:space="preserve"> Edition). London: Teachers College Press.</w:t>
      </w:r>
    </w:p>
    <w:p w14:paraId="7DAE08CE" w14:textId="42620A35" w:rsidR="00D44391" w:rsidRPr="00FE0927" w:rsidRDefault="00D44391" w:rsidP="005C2360">
      <w:proofErr w:type="spellStart"/>
      <w:r w:rsidRPr="00446FF0">
        <w:t>Hatlevik</w:t>
      </w:r>
      <w:proofErr w:type="spellEnd"/>
      <w:r>
        <w:t xml:space="preserve">, O E., &amp; </w:t>
      </w:r>
      <w:r w:rsidRPr="00446FF0">
        <w:t>Christophersen</w:t>
      </w:r>
      <w:r>
        <w:t xml:space="preserve">, K A. (2013) </w:t>
      </w:r>
      <w:r w:rsidR="00F41909">
        <w:t>‘</w:t>
      </w:r>
      <w:r w:rsidRPr="005C2360">
        <w:t>Digital competence at the beginning of upper secondary school: Identifying factors explaining digital inclusion</w:t>
      </w:r>
      <w:r w:rsidR="00781A38">
        <w:t>’</w:t>
      </w:r>
      <w:r>
        <w:t xml:space="preserve">, </w:t>
      </w:r>
      <w:r w:rsidRPr="00781A38">
        <w:rPr>
          <w:i/>
        </w:rPr>
        <w:t>Journal of Computers &amp; Education</w:t>
      </w:r>
      <w:r>
        <w:t xml:space="preserve">, 63, pp. </w:t>
      </w:r>
      <w:r w:rsidRPr="005C2360">
        <w:t>240-247</w:t>
      </w:r>
      <w:r>
        <w:t xml:space="preserve">. </w:t>
      </w:r>
      <w:r w:rsidR="00FE0927">
        <w:rPr>
          <w:i/>
        </w:rPr>
        <w:t xml:space="preserve">Science Direct </w:t>
      </w:r>
      <w:r w:rsidR="00FE0927">
        <w:t>[Online]. Available at</w:t>
      </w:r>
      <w:r w:rsidR="00A12535">
        <w:t xml:space="preserve">: </w:t>
      </w:r>
      <w:r w:rsidR="00A12535" w:rsidRPr="00781A38">
        <w:t>https://www-sciencedirect-com.ezproxy.uwtsd.ac.uk/science/article/pii/S0360131512002801</w:t>
      </w:r>
      <w:r w:rsidR="00A12535">
        <w:t xml:space="preserve"> (</w:t>
      </w:r>
      <w:r w:rsidR="00805D44">
        <w:t>date a</w:t>
      </w:r>
      <w:r w:rsidR="00A12535">
        <w:t xml:space="preserve">ccessed: </w:t>
      </w:r>
      <w:r w:rsidR="00215F56">
        <w:t>21 January 2019).</w:t>
      </w:r>
    </w:p>
    <w:p w14:paraId="1894C099" w14:textId="77777777" w:rsidR="00D44391" w:rsidRDefault="00D44391" w:rsidP="003E00DF">
      <w:r>
        <w:t xml:space="preserve">Lewis, H. (2015) </w:t>
      </w:r>
      <w:r w:rsidRPr="007F22C1">
        <w:t>Written Statement - Introduction of a Digital Competence Framework</w:t>
      </w:r>
      <w:r>
        <w:t xml:space="preserve">. </w:t>
      </w:r>
      <w:r w:rsidRPr="00DA5E52">
        <w:t>https://beta.gov.wales/written-statement-introduction-digital-competence-framework</w:t>
      </w:r>
      <w:r>
        <w:t xml:space="preserve"> (date accessed: 14 Jan.19)</w:t>
      </w:r>
    </w:p>
    <w:p w14:paraId="1DAD6781" w14:textId="77777777" w:rsidR="00D44391" w:rsidRDefault="00D44391" w:rsidP="001371F3">
      <w:r>
        <w:t>Middlewood, D. &amp; Lumby, J. (1998) Strategic Management in Schools and Colleges. London: Sage.</w:t>
      </w:r>
    </w:p>
    <w:p w14:paraId="20688300" w14:textId="77777777" w:rsidR="00D44391" w:rsidRDefault="00D44391" w:rsidP="00204C92">
      <w:r w:rsidRPr="00204C92">
        <w:t>Ng, W</w:t>
      </w:r>
      <w:r>
        <w:t>.</w:t>
      </w:r>
      <w:r w:rsidRPr="00204C92">
        <w:t>, &amp; Nicholas, H</w:t>
      </w:r>
      <w:r>
        <w:t>.</w:t>
      </w:r>
      <w:r w:rsidRPr="00204C92">
        <w:t xml:space="preserve"> (2013)</w:t>
      </w:r>
      <w:r>
        <w:t xml:space="preserve"> </w:t>
      </w:r>
      <w:r w:rsidRPr="00204C92">
        <w:t xml:space="preserve">A Framework for Sustainable Mobile Learning in Schools. British Journal of Educational Technology, 44(5), </w:t>
      </w:r>
      <w:r>
        <w:t xml:space="preserve">pp. </w:t>
      </w:r>
      <w:r w:rsidRPr="00204C92">
        <w:t>695-715.</w:t>
      </w:r>
    </w:p>
    <w:p w14:paraId="6476673F" w14:textId="77777777" w:rsidR="00D44391" w:rsidRPr="006A4B20" w:rsidRDefault="00D44391" w:rsidP="006A4B20">
      <w:r w:rsidRPr="00837813">
        <w:lastRenderedPageBreak/>
        <w:t xml:space="preserve">Rutherford, C. </w:t>
      </w:r>
      <w:r>
        <w:t>(</w:t>
      </w:r>
      <w:r w:rsidRPr="00837813">
        <w:t>2009</w:t>
      </w:r>
      <w:r>
        <w:t>)</w:t>
      </w:r>
      <w:r w:rsidRPr="00837813">
        <w:t xml:space="preserve"> Planning to change: Strategic planning and comprehensive school reform. Educational Planning, 18</w:t>
      </w:r>
      <w:r>
        <w:t>,</w:t>
      </w:r>
      <w:r w:rsidRPr="00837813">
        <w:t xml:space="preserve"> (1), pp.1-10</w:t>
      </w:r>
      <w:r>
        <w:t xml:space="preserve">. </w:t>
      </w:r>
      <w:r w:rsidRPr="006A4B20">
        <w:t>http://isep.info/wp-content/uploads/2015/03/18-1reduced.pdf#page=7</w:t>
      </w:r>
      <w:r>
        <w:t xml:space="preserve"> </w:t>
      </w:r>
      <w:r w:rsidRPr="006A4B20">
        <w:t>(date accessed:15 April 2010)</w:t>
      </w:r>
      <w:r>
        <w:t>.</w:t>
      </w:r>
      <w:r w:rsidRPr="006A4B20">
        <w:t xml:space="preserve">  </w:t>
      </w:r>
    </w:p>
    <w:p w14:paraId="2D63CA55" w14:textId="77777777" w:rsidR="00D44391" w:rsidRDefault="00D44391" w:rsidP="003E00DF">
      <w:r>
        <w:t xml:space="preserve">Welsh Government (2016) Digital Competence Framework guidance. Cardiff: Crown Copyright. </w:t>
      </w:r>
    </w:p>
    <w:p w14:paraId="6855EEAD" w14:textId="77777777" w:rsidR="00D44391" w:rsidRDefault="00D44391" w:rsidP="003506F6">
      <w:r>
        <w:t>Welsh Government (2016) Digital Competence Framework: Your Questions Answered. Cardiff: Crown Copyright.</w:t>
      </w:r>
    </w:p>
    <w:p w14:paraId="43B24DD8" w14:textId="77777777" w:rsidR="00D44391" w:rsidRDefault="00D44391" w:rsidP="00766591">
      <w:pPr>
        <w:tabs>
          <w:tab w:val="left" w:pos="2192"/>
        </w:tabs>
      </w:pPr>
      <w:r>
        <w:t>Welsh Government (2017), Education in Wales: Our national mission. Cardiff: Crown Copyright.</w:t>
      </w:r>
    </w:p>
    <w:p w14:paraId="04D7504F" w14:textId="77777777" w:rsidR="009A0E78" w:rsidRDefault="009A0E78" w:rsidP="0069722F">
      <w:pPr>
        <w:tabs>
          <w:tab w:val="left" w:pos="2192"/>
        </w:tabs>
        <w:jc w:val="center"/>
        <w:rPr>
          <w:b/>
        </w:rPr>
      </w:pPr>
    </w:p>
    <w:p w14:paraId="786C4737" w14:textId="77777777" w:rsidR="00352145" w:rsidRDefault="00352145" w:rsidP="0069722F">
      <w:pPr>
        <w:tabs>
          <w:tab w:val="left" w:pos="2192"/>
        </w:tabs>
        <w:jc w:val="center"/>
        <w:rPr>
          <w:b/>
        </w:rPr>
      </w:pPr>
    </w:p>
    <w:p w14:paraId="0E7CACB0" w14:textId="77777777" w:rsidR="00352145" w:rsidRDefault="00352145" w:rsidP="0069722F">
      <w:pPr>
        <w:tabs>
          <w:tab w:val="left" w:pos="2192"/>
        </w:tabs>
        <w:jc w:val="center"/>
        <w:rPr>
          <w:b/>
        </w:rPr>
      </w:pPr>
    </w:p>
    <w:p w14:paraId="051F1A40" w14:textId="77777777" w:rsidR="00352145" w:rsidRDefault="00352145" w:rsidP="0069722F">
      <w:pPr>
        <w:tabs>
          <w:tab w:val="left" w:pos="2192"/>
        </w:tabs>
        <w:jc w:val="center"/>
        <w:rPr>
          <w:b/>
        </w:rPr>
      </w:pPr>
    </w:p>
    <w:p w14:paraId="24452CF3" w14:textId="77777777" w:rsidR="00352145" w:rsidRDefault="00352145" w:rsidP="0069722F">
      <w:pPr>
        <w:tabs>
          <w:tab w:val="left" w:pos="2192"/>
        </w:tabs>
        <w:jc w:val="center"/>
        <w:rPr>
          <w:b/>
        </w:rPr>
      </w:pPr>
    </w:p>
    <w:p w14:paraId="28B5B4C9" w14:textId="77777777" w:rsidR="00352145" w:rsidRDefault="00352145" w:rsidP="0069722F">
      <w:pPr>
        <w:tabs>
          <w:tab w:val="left" w:pos="2192"/>
        </w:tabs>
        <w:jc w:val="center"/>
        <w:rPr>
          <w:b/>
        </w:rPr>
      </w:pPr>
    </w:p>
    <w:p w14:paraId="3DCA3369" w14:textId="77777777" w:rsidR="00352145" w:rsidRDefault="00352145" w:rsidP="0069722F">
      <w:pPr>
        <w:tabs>
          <w:tab w:val="left" w:pos="2192"/>
        </w:tabs>
        <w:jc w:val="center"/>
        <w:rPr>
          <w:b/>
        </w:rPr>
      </w:pPr>
    </w:p>
    <w:p w14:paraId="0D0A2AFA" w14:textId="77777777" w:rsidR="00352145" w:rsidRDefault="00352145" w:rsidP="0069722F">
      <w:pPr>
        <w:tabs>
          <w:tab w:val="left" w:pos="2192"/>
        </w:tabs>
        <w:jc w:val="center"/>
        <w:rPr>
          <w:b/>
        </w:rPr>
      </w:pPr>
    </w:p>
    <w:p w14:paraId="057B8F67" w14:textId="77777777" w:rsidR="00352145" w:rsidRDefault="00352145" w:rsidP="0069722F">
      <w:pPr>
        <w:tabs>
          <w:tab w:val="left" w:pos="2192"/>
        </w:tabs>
        <w:jc w:val="center"/>
        <w:rPr>
          <w:b/>
        </w:rPr>
      </w:pPr>
    </w:p>
    <w:p w14:paraId="5823CE35" w14:textId="77777777" w:rsidR="00352145" w:rsidRDefault="00352145" w:rsidP="0069722F">
      <w:pPr>
        <w:tabs>
          <w:tab w:val="left" w:pos="2192"/>
        </w:tabs>
        <w:jc w:val="center"/>
        <w:rPr>
          <w:b/>
        </w:rPr>
      </w:pPr>
    </w:p>
    <w:p w14:paraId="60514097" w14:textId="77777777" w:rsidR="00352145" w:rsidRDefault="00352145" w:rsidP="0069722F">
      <w:pPr>
        <w:tabs>
          <w:tab w:val="left" w:pos="2192"/>
        </w:tabs>
        <w:jc w:val="center"/>
        <w:rPr>
          <w:b/>
        </w:rPr>
      </w:pPr>
    </w:p>
    <w:p w14:paraId="1B98DDA5" w14:textId="77777777" w:rsidR="00352145" w:rsidRDefault="00352145" w:rsidP="0069722F">
      <w:pPr>
        <w:tabs>
          <w:tab w:val="left" w:pos="2192"/>
        </w:tabs>
        <w:jc w:val="center"/>
        <w:rPr>
          <w:b/>
        </w:rPr>
      </w:pPr>
    </w:p>
    <w:p w14:paraId="6E5FC08F" w14:textId="77777777" w:rsidR="00352145" w:rsidRDefault="00352145" w:rsidP="0069722F">
      <w:pPr>
        <w:tabs>
          <w:tab w:val="left" w:pos="2192"/>
        </w:tabs>
        <w:jc w:val="center"/>
        <w:rPr>
          <w:b/>
        </w:rPr>
      </w:pPr>
    </w:p>
    <w:p w14:paraId="2AD0F732" w14:textId="77777777" w:rsidR="00352145" w:rsidRDefault="00352145" w:rsidP="0069722F">
      <w:pPr>
        <w:tabs>
          <w:tab w:val="left" w:pos="2192"/>
        </w:tabs>
        <w:jc w:val="center"/>
        <w:rPr>
          <w:b/>
        </w:rPr>
      </w:pPr>
    </w:p>
    <w:p w14:paraId="21169FC2" w14:textId="77777777" w:rsidR="00352145" w:rsidRDefault="00352145" w:rsidP="0069722F">
      <w:pPr>
        <w:tabs>
          <w:tab w:val="left" w:pos="2192"/>
        </w:tabs>
        <w:jc w:val="center"/>
        <w:rPr>
          <w:b/>
        </w:rPr>
      </w:pPr>
    </w:p>
    <w:p w14:paraId="7CB61F51" w14:textId="77777777" w:rsidR="00352145" w:rsidRDefault="00352145" w:rsidP="0069722F">
      <w:pPr>
        <w:tabs>
          <w:tab w:val="left" w:pos="2192"/>
        </w:tabs>
        <w:jc w:val="center"/>
        <w:rPr>
          <w:b/>
        </w:rPr>
      </w:pPr>
    </w:p>
    <w:p w14:paraId="2E8B098C" w14:textId="77777777" w:rsidR="00352145" w:rsidRDefault="00352145" w:rsidP="0069722F">
      <w:pPr>
        <w:tabs>
          <w:tab w:val="left" w:pos="2192"/>
        </w:tabs>
        <w:jc w:val="center"/>
        <w:rPr>
          <w:b/>
        </w:rPr>
      </w:pPr>
    </w:p>
    <w:p w14:paraId="632EBFE8" w14:textId="77777777" w:rsidR="00352145" w:rsidRDefault="00352145" w:rsidP="0069722F">
      <w:pPr>
        <w:tabs>
          <w:tab w:val="left" w:pos="2192"/>
        </w:tabs>
        <w:jc w:val="center"/>
        <w:rPr>
          <w:b/>
        </w:rPr>
      </w:pPr>
    </w:p>
    <w:p w14:paraId="715D8A5C" w14:textId="77777777" w:rsidR="00352145" w:rsidRDefault="00352145" w:rsidP="0069722F">
      <w:pPr>
        <w:tabs>
          <w:tab w:val="left" w:pos="2192"/>
        </w:tabs>
        <w:jc w:val="center"/>
        <w:rPr>
          <w:b/>
        </w:rPr>
      </w:pPr>
    </w:p>
    <w:p w14:paraId="7542A848" w14:textId="77777777" w:rsidR="00352145" w:rsidRDefault="00352145" w:rsidP="0069722F">
      <w:pPr>
        <w:tabs>
          <w:tab w:val="left" w:pos="2192"/>
        </w:tabs>
        <w:jc w:val="center"/>
        <w:rPr>
          <w:b/>
        </w:rPr>
      </w:pPr>
    </w:p>
    <w:p w14:paraId="1A3883D3" w14:textId="77777777" w:rsidR="00352145" w:rsidRDefault="00352145" w:rsidP="0069722F">
      <w:pPr>
        <w:tabs>
          <w:tab w:val="left" w:pos="2192"/>
        </w:tabs>
        <w:jc w:val="center"/>
        <w:rPr>
          <w:b/>
        </w:rPr>
      </w:pPr>
    </w:p>
    <w:p w14:paraId="1B677D69" w14:textId="77777777" w:rsidR="00352145" w:rsidRDefault="00352145" w:rsidP="0069722F">
      <w:pPr>
        <w:tabs>
          <w:tab w:val="left" w:pos="2192"/>
        </w:tabs>
        <w:jc w:val="center"/>
        <w:rPr>
          <w:b/>
        </w:rPr>
      </w:pPr>
    </w:p>
    <w:p w14:paraId="5F2ED2E2" w14:textId="77777777" w:rsidR="00352145" w:rsidRDefault="00352145" w:rsidP="0069722F">
      <w:pPr>
        <w:tabs>
          <w:tab w:val="left" w:pos="2192"/>
        </w:tabs>
        <w:jc w:val="center"/>
        <w:rPr>
          <w:b/>
        </w:rPr>
      </w:pPr>
    </w:p>
    <w:p w14:paraId="68DAA149" w14:textId="77777777" w:rsidR="00352145" w:rsidRDefault="00352145" w:rsidP="0069722F">
      <w:pPr>
        <w:tabs>
          <w:tab w:val="left" w:pos="2192"/>
        </w:tabs>
        <w:jc w:val="center"/>
        <w:rPr>
          <w:b/>
        </w:rPr>
      </w:pPr>
    </w:p>
    <w:p w14:paraId="581D90A0" w14:textId="77777777" w:rsidR="00352145" w:rsidRDefault="00352145" w:rsidP="0069722F">
      <w:pPr>
        <w:tabs>
          <w:tab w:val="left" w:pos="2192"/>
        </w:tabs>
        <w:jc w:val="center"/>
        <w:rPr>
          <w:b/>
        </w:rPr>
      </w:pPr>
    </w:p>
    <w:p w14:paraId="6250820E" w14:textId="77777777" w:rsidR="00352145" w:rsidRDefault="00352145" w:rsidP="0069722F">
      <w:pPr>
        <w:tabs>
          <w:tab w:val="left" w:pos="2192"/>
        </w:tabs>
        <w:jc w:val="center"/>
        <w:rPr>
          <w:b/>
        </w:rPr>
      </w:pPr>
    </w:p>
    <w:p w14:paraId="48FF031C" w14:textId="77777777" w:rsidR="00352145" w:rsidRDefault="00352145" w:rsidP="0069722F">
      <w:pPr>
        <w:tabs>
          <w:tab w:val="left" w:pos="2192"/>
        </w:tabs>
        <w:jc w:val="center"/>
        <w:rPr>
          <w:b/>
        </w:rPr>
      </w:pPr>
    </w:p>
    <w:p w14:paraId="4AECD676" w14:textId="77777777" w:rsidR="00352145" w:rsidRDefault="00352145" w:rsidP="0069722F">
      <w:pPr>
        <w:tabs>
          <w:tab w:val="left" w:pos="2192"/>
        </w:tabs>
        <w:jc w:val="center"/>
        <w:rPr>
          <w:b/>
        </w:rPr>
      </w:pPr>
    </w:p>
    <w:p w14:paraId="2A613FFF" w14:textId="7A272614" w:rsidR="00D44391" w:rsidRDefault="0069722F" w:rsidP="0069722F">
      <w:pPr>
        <w:tabs>
          <w:tab w:val="left" w:pos="2192"/>
        </w:tabs>
        <w:jc w:val="center"/>
        <w:rPr>
          <w:b/>
        </w:rPr>
      </w:pPr>
      <w:r w:rsidRPr="0069722F">
        <w:rPr>
          <w:b/>
        </w:rPr>
        <w:t>Appendices</w:t>
      </w:r>
    </w:p>
    <w:p w14:paraId="6FE0DC05" w14:textId="10436E1B" w:rsidR="0069722F" w:rsidRDefault="0069722F" w:rsidP="0069722F">
      <w:pPr>
        <w:tabs>
          <w:tab w:val="left" w:pos="2192"/>
        </w:tabs>
      </w:pPr>
      <w:r>
        <w:t xml:space="preserve">Departmental Improvement plan </w:t>
      </w:r>
      <w:r w:rsidR="00BF6B05">
        <w:t xml:space="preserve">– </w:t>
      </w:r>
      <w:r>
        <w:t>DIP</w:t>
      </w:r>
      <w:r w:rsidR="00BF6B05">
        <w:t xml:space="preserve"> -</w:t>
      </w:r>
      <w:r>
        <w:t xml:space="preserve"> </w:t>
      </w:r>
      <w:r w:rsidR="00BF6B05">
        <w:t xml:space="preserve"> </w:t>
      </w:r>
      <w:proofErr w:type="gramStart"/>
      <w:r w:rsidR="00BF6B05">
        <w:t xml:space="preserve">   (</w:t>
      </w:r>
      <w:proofErr w:type="gramEnd"/>
      <w:r>
        <w:t>Appendices 1</w:t>
      </w:r>
      <w:r w:rsidR="00BF6B05">
        <w:t xml:space="preserve">)       Emailed to DS on </w:t>
      </w:r>
      <w:r w:rsidR="00C1280F">
        <w:t>27/01/2019</w:t>
      </w:r>
    </w:p>
    <w:p w14:paraId="2065A979" w14:textId="174CFD78" w:rsidR="0069722F" w:rsidRDefault="0069722F" w:rsidP="0069722F">
      <w:pPr>
        <w:tabs>
          <w:tab w:val="left" w:pos="2192"/>
        </w:tabs>
      </w:pPr>
      <w:r>
        <w:t>School Improvement Plan</w:t>
      </w:r>
      <w:r w:rsidR="00BF6B05">
        <w:t xml:space="preserve"> –</w:t>
      </w:r>
      <w:r>
        <w:t xml:space="preserve"> SIP</w:t>
      </w:r>
      <w:r w:rsidR="00BF6B05">
        <w:t xml:space="preserve"> -</w:t>
      </w:r>
      <w:r>
        <w:t xml:space="preserve"> </w:t>
      </w:r>
      <w:r w:rsidR="00BF6B05">
        <w:t xml:space="preserve">               </w:t>
      </w:r>
      <w:proofErr w:type="gramStart"/>
      <w:r w:rsidR="00BF6B05">
        <w:t xml:space="preserve">   (</w:t>
      </w:r>
      <w:proofErr w:type="gramEnd"/>
      <w:r>
        <w:t>Appendices 2</w:t>
      </w:r>
      <w:r w:rsidR="00BF6B05">
        <w:t>)       Emailed to DS on</w:t>
      </w:r>
      <w:r w:rsidR="00C1280F">
        <w:t xml:space="preserve"> 27/01/2019</w:t>
      </w:r>
    </w:p>
    <w:p w14:paraId="772351F5" w14:textId="33C85DE4" w:rsidR="0069722F" w:rsidRDefault="0069722F" w:rsidP="0069722F">
      <w:pPr>
        <w:tabs>
          <w:tab w:val="left" w:pos="2192"/>
        </w:tabs>
      </w:pPr>
      <w:r>
        <w:t xml:space="preserve">School Estyn Report </w:t>
      </w:r>
      <w:r w:rsidR="00BF6B05">
        <w:t xml:space="preserve">                                        (</w:t>
      </w:r>
      <w:r>
        <w:t>Appendices 3</w:t>
      </w:r>
      <w:r w:rsidR="00BF6B05">
        <w:t>)       Emailed to DS on</w:t>
      </w:r>
      <w:r w:rsidR="00C1280F">
        <w:t xml:space="preserve"> 27/01/2019</w:t>
      </w:r>
      <w:bookmarkStart w:id="2" w:name="_GoBack"/>
      <w:bookmarkEnd w:id="2"/>
    </w:p>
    <w:p w14:paraId="210C1D64" w14:textId="77777777" w:rsidR="0069722F" w:rsidRPr="0069722F" w:rsidRDefault="0069722F" w:rsidP="0069722F">
      <w:pPr>
        <w:tabs>
          <w:tab w:val="left" w:pos="2192"/>
        </w:tabs>
      </w:pPr>
    </w:p>
    <w:sectPr w:rsidR="0069722F" w:rsidRPr="0069722F" w:rsidSect="001259F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4816E" w14:textId="77777777" w:rsidR="006C056D" w:rsidRDefault="006C056D" w:rsidP="0060462C">
      <w:pPr>
        <w:spacing w:after="0" w:line="240" w:lineRule="auto"/>
      </w:pPr>
      <w:r>
        <w:separator/>
      </w:r>
    </w:p>
  </w:endnote>
  <w:endnote w:type="continuationSeparator" w:id="0">
    <w:p w14:paraId="3A0577E9" w14:textId="77777777" w:rsidR="006C056D" w:rsidRDefault="006C056D" w:rsidP="00604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6001143"/>
      <w:docPartObj>
        <w:docPartGallery w:val="Page Numbers (Bottom of Page)"/>
        <w:docPartUnique/>
      </w:docPartObj>
    </w:sdtPr>
    <w:sdtEndPr>
      <w:rPr>
        <w:noProof/>
      </w:rPr>
    </w:sdtEndPr>
    <w:sdtContent>
      <w:p w14:paraId="4F5B1EBD" w14:textId="77777777" w:rsidR="0060462C" w:rsidRDefault="006046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B7151E" w14:textId="77777777" w:rsidR="0060462C" w:rsidRDefault="00604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8A112" w14:textId="77777777" w:rsidR="006C056D" w:rsidRDefault="006C056D" w:rsidP="0060462C">
      <w:pPr>
        <w:spacing w:after="0" w:line="240" w:lineRule="auto"/>
      </w:pPr>
      <w:r>
        <w:separator/>
      </w:r>
    </w:p>
  </w:footnote>
  <w:footnote w:type="continuationSeparator" w:id="0">
    <w:p w14:paraId="42BA97B1" w14:textId="77777777" w:rsidR="006C056D" w:rsidRDefault="006C056D" w:rsidP="006046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6DD"/>
    <w:rsid w:val="000030D6"/>
    <w:rsid w:val="00034287"/>
    <w:rsid w:val="00044145"/>
    <w:rsid w:val="00056B08"/>
    <w:rsid w:val="00061706"/>
    <w:rsid w:val="000663CB"/>
    <w:rsid w:val="00094066"/>
    <w:rsid w:val="00094858"/>
    <w:rsid w:val="000B280D"/>
    <w:rsid w:val="000B7145"/>
    <w:rsid w:val="000C798D"/>
    <w:rsid w:val="000D5E17"/>
    <w:rsid w:val="000E2370"/>
    <w:rsid w:val="00101B4F"/>
    <w:rsid w:val="001152D6"/>
    <w:rsid w:val="00123DF1"/>
    <w:rsid w:val="001259F6"/>
    <w:rsid w:val="00132A78"/>
    <w:rsid w:val="00135BC9"/>
    <w:rsid w:val="001371F3"/>
    <w:rsid w:val="001431E0"/>
    <w:rsid w:val="00153BCB"/>
    <w:rsid w:val="00166728"/>
    <w:rsid w:val="00183A29"/>
    <w:rsid w:val="001A5582"/>
    <w:rsid w:val="001B405F"/>
    <w:rsid w:val="001B673C"/>
    <w:rsid w:val="001C0F2C"/>
    <w:rsid w:val="001D0B02"/>
    <w:rsid w:val="001E17B8"/>
    <w:rsid w:val="001F01A4"/>
    <w:rsid w:val="00204C92"/>
    <w:rsid w:val="00214501"/>
    <w:rsid w:val="00215F56"/>
    <w:rsid w:val="00221A5A"/>
    <w:rsid w:val="002345A4"/>
    <w:rsid w:val="00256006"/>
    <w:rsid w:val="00272490"/>
    <w:rsid w:val="00275D03"/>
    <w:rsid w:val="00285E3A"/>
    <w:rsid w:val="00291A7A"/>
    <w:rsid w:val="002949C5"/>
    <w:rsid w:val="002B7334"/>
    <w:rsid w:val="002B78EC"/>
    <w:rsid w:val="002D73D7"/>
    <w:rsid w:val="002E6928"/>
    <w:rsid w:val="00300FC1"/>
    <w:rsid w:val="003036FF"/>
    <w:rsid w:val="0032109C"/>
    <w:rsid w:val="00334B90"/>
    <w:rsid w:val="0033694D"/>
    <w:rsid w:val="00343066"/>
    <w:rsid w:val="00344489"/>
    <w:rsid w:val="003506F6"/>
    <w:rsid w:val="00352145"/>
    <w:rsid w:val="003802A8"/>
    <w:rsid w:val="00386927"/>
    <w:rsid w:val="003869CF"/>
    <w:rsid w:val="00386AE6"/>
    <w:rsid w:val="00394D01"/>
    <w:rsid w:val="003A1C82"/>
    <w:rsid w:val="003B490B"/>
    <w:rsid w:val="003C3756"/>
    <w:rsid w:val="003E00DF"/>
    <w:rsid w:val="003F7CE6"/>
    <w:rsid w:val="00400A6E"/>
    <w:rsid w:val="0040234B"/>
    <w:rsid w:val="0041340A"/>
    <w:rsid w:val="0041472C"/>
    <w:rsid w:val="00426CE1"/>
    <w:rsid w:val="0042774B"/>
    <w:rsid w:val="00434311"/>
    <w:rsid w:val="00446FF0"/>
    <w:rsid w:val="00473F1D"/>
    <w:rsid w:val="004743E1"/>
    <w:rsid w:val="0047491B"/>
    <w:rsid w:val="00487619"/>
    <w:rsid w:val="0049048B"/>
    <w:rsid w:val="004A3FEF"/>
    <w:rsid w:val="00506882"/>
    <w:rsid w:val="00507A9D"/>
    <w:rsid w:val="00513284"/>
    <w:rsid w:val="00524BC0"/>
    <w:rsid w:val="005270EC"/>
    <w:rsid w:val="00540FED"/>
    <w:rsid w:val="005629EC"/>
    <w:rsid w:val="00566085"/>
    <w:rsid w:val="00573FB7"/>
    <w:rsid w:val="00586C3C"/>
    <w:rsid w:val="005B1C50"/>
    <w:rsid w:val="005B55B6"/>
    <w:rsid w:val="005C07C6"/>
    <w:rsid w:val="005C2360"/>
    <w:rsid w:val="005D4411"/>
    <w:rsid w:val="005D57CD"/>
    <w:rsid w:val="005D5E77"/>
    <w:rsid w:val="005E5E59"/>
    <w:rsid w:val="005E7861"/>
    <w:rsid w:val="0060462C"/>
    <w:rsid w:val="00605605"/>
    <w:rsid w:val="00607262"/>
    <w:rsid w:val="006127F5"/>
    <w:rsid w:val="00626BE4"/>
    <w:rsid w:val="00640A84"/>
    <w:rsid w:val="00641784"/>
    <w:rsid w:val="00642F11"/>
    <w:rsid w:val="00666846"/>
    <w:rsid w:val="00671E6B"/>
    <w:rsid w:val="0067507B"/>
    <w:rsid w:val="0068672F"/>
    <w:rsid w:val="006867FC"/>
    <w:rsid w:val="0069722F"/>
    <w:rsid w:val="006A3770"/>
    <w:rsid w:val="006A4B20"/>
    <w:rsid w:val="006B01AF"/>
    <w:rsid w:val="006B222C"/>
    <w:rsid w:val="006C056D"/>
    <w:rsid w:val="006C3006"/>
    <w:rsid w:val="006D47A8"/>
    <w:rsid w:val="006D58B7"/>
    <w:rsid w:val="006D6DFC"/>
    <w:rsid w:val="006E57C1"/>
    <w:rsid w:val="00700195"/>
    <w:rsid w:val="00717AFC"/>
    <w:rsid w:val="00727275"/>
    <w:rsid w:val="0073704F"/>
    <w:rsid w:val="0074527E"/>
    <w:rsid w:val="00747DA2"/>
    <w:rsid w:val="007511A3"/>
    <w:rsid w:val="007535BC"/>
    <w:rsid w:val="00763592"/>
    <w:rsid w:val="00766591"/>
    <w:rsid w:val="0077373D"/>
    <w:rsid w:val="00774469"/>
    <w:rsid w:val="00777450"/>
    <w:rsid w:val="00781A38"/>
    <w:rsid w:val="00784C71"/>
    <w:rsid w:val="0079717E"/>
    <w:rsid w:val="007D0E85"/>
    <w:rsid w:val="007E6652"/>
    <w:rsid w:val="007F1B2C"/>
    <w:rsid w:val="007F22C1"/>
    <w:rsid w:val="007F7600"/>
    <w:rsid w:val="00805D44"/>
    <w:rsid w:val="008125BE"/>
    <w:rsid w:val="00820151"/>
    <w:rsid w:val="008226CB"/>
    <w:rsid w:val="008231D1"/>
    <w:rsid w:val="008334DA"/>
    <w:rsid w:val="00837813"/>
    <w:rsid w:val="008432EE"/>
    <w:rsid w:val="0084394A"/>
    <w:rsid w:val="0084483D"/>
    <w:rsid w:val="008702DB"/>
    <w:rsid w:val="00897888"/>
    <w:rsid w:val="008A5DB7"/>
    <w:rsid w:val="008C5D4B"/>
    <w:rsid w:val="008D0118"/>
    <w:rsid w:val="008D2AB4"/>
    <w:rsid w:val="008D34D3"/>
    <w:rsid w:val="008F787B"/>
    <w:rsid w:val="00916FDA"/>
    <w:rsid w:val="00937018"/>
    <w:rsid w:val="00942225"/>
    <w:rsid w:val="00942539"/>
    <w:rsid w:val="00956E1E"/>
    <w:rsid w:val="00985A28"/>
    <w:rsid w:val="00992D4F"/>
    <w:rsid w:val="009A0E78"/>
    <w:rsid w:val="009A7569"/>
    <w:rsid w:val="009B1F49"/>
    <w:rsid w:val="009D2D36"/>
    <w:rsid w:val="009E1194"/>
    <w:rsid w:val="009E78B3"/>
    <w:rsid w:val="009F2449"/>
    <w:rsid w:val="00A01AE6"/>
    <w:rsid w:val="00A104EE"/>
    <w:rsid w:val="00A12535"/>
    <w:rsid w:val="00A376DD"/>
    <w:rsid w:val="00A43200"/>
    <w:rsid w:val="00A63646"/>
    <w:rsid w:val="00A721CD"/>
    <w:rsid w:val="00A84692"/>
    <w:rsid w:val="00A92A39"/>
    <w:rsid w:val="00AA49BC"/>
    <w:rsid w:val="00AC149B"/>
    <w:rsid w:val="00AC2464"/>
    <w:rsid w:val="00AC4514"/>
    <w:rsid w:val="00AC5B93"/>
    <w:rsid w:val="00AC6CDD"/>
    <w:rsid w:val="00AD4F03"/>
    <w:rsid w:val="00AF0CE5"/>
    <w:rsid w:val="00AF4B22"/>
    <w:rsid w:val="00B05C5A"/>
    <w:rsid w:val="00B27F00"/>
    <w:rsid w:val="00B30DA4"/>
    <w:rsid w:val="00B33964"/>
    <w:rsid w:val="00B4513D"/>
    <w:rsid w:val="00B615D6"/>
    <w:rsid w:val="00B72E99"/>
    <w:rsid w:val="00B75148"/>
    <w:rsid w:val="00B77E22"/>
    <w:rsid w:val="00B95EC5"/>
    <w:rsid w:val="00BB188D"/>
    <w:rsid w:val="00BB680C"/>
    <w:rsid w:val="00BD48D8"/>
    <w:rsid w:val="00BE6F33"/>
    <w:rsid w:val="00BF33AD"/>
    <w:rsid w:val="00BF6B05"/>
    <w:rsid w:val="00BF7365"/>
    <w:rsid w:val="00C0692F"/>
    <w:rsid w:val="00C11A95"/>
    <w:rsid w:val="00C1280F"/>
    <w:rsid w:val="00C1386D"/>
    <w:rsid w:val="00C1689E"/>
    <w:rsid w:val="00C367B4"/>
    <w:rsid w:val="00C5659F"/>
    <w:rsid w:val="00C64D5E"/>
    <w:rsid w:val="00C71E09"/>
    <w:rsid w:val="00C837E9"/>
    <w:rsid w:val="00CA5D89"/>
    <w:rsid w:val="00CA5FE0"/>
    <w:rsid w:val="00CD2690"/>
    <w:rsid w:val="00CD3A16"/>
    <w:rsid w:val="00D04A5C"/>
    <w:rsid w:val="00D1022F"/>
    <w:rsid w:val="00D14F2B"/>
    <w:rsid w:val="00D16B7E"/>
    <w:rsid w:val="00D21768"/>
    <w:rsid w:val="00D220E0"/>
    <w:rsid w:val="00D23EE9"/>
    <w:rsid w:val="00D24C8B"/>
    <w:rsid w:val="00D44391"/>
    <w:rsid w:val="00D55E21"/>
    <w:rsid w:val="00D575A4"/>
    <w:rsid w:val="00D62072"/>
    <w:rsid w:val="00D6381D"/>
    <w:rsid w:val="00D676E7"/>
    <w:rsid w:val="00D71975"/>
    <w:rsid w:val="00D7587D"/>
    <w:rsid w:val="00D77BA2"/>
    <w:rsid w:val="00D84587"/>
    <w:rsid w:val="00DA2E48"/>
    <w:rsid w:val="00DA5E52"/>
    <w:rsid w:val="00DB69A3"/>
    <w:rsid w:val="00DE09E5"/>
    <w:rsid w:val="00DF66FC"/>
    <w:rsid w:val="00E026E2"/>
    <w:rsid w:val="00E05266"/>
    <w:rsid w:val="00E12AD2"/>
    <w:rsid w:val="00E27CB6"/>
    <w:rsid w:val="00E519DE"/>
    <w:rsid w:val="00E53735"/>
    <w:rsid w:val="00E54916"/>
    <w:rsid w:val="00E64C9D"/>
    <w:rsid w:val="00E67E5D"/>
    <w:rsid w:val="00E73BC4"/>
    <w:rsid w:val="00E929DD"/>
    <w:rsid w:val="00E93518"/>
    <w:rsid w:val="00E96FCF"/>
    <w:rsid w:val="00EA1334"/>
    <w:rsid w:val="00EA5920"/>
    <w:rsid w:val="00EA7F8D"/>
    <w:rsid w:val="00EB7138"/>
    <w:rsid w:val="00EC7ED9"/>
    <w:rsid w:val="00EE276E"/>
    <w:rsid w:val="00EF76FB"/>
    <w:rsid w:val="00F11C95"/>
    <w:rsid w:val="00F11D31"/>
    <w:rsid w:val="00F127C5"/>
    <w:rsid w:val="00F36673"/>
    <w:rsid w:val="00F41723"/>
    <w:rsid w:val="00F41909"/>
    <w:rsid w:val="00F42403"/>
    <w:rsid w:val="00F845EF"/>
    <w:rsid w:val="00F84979"/>
    <w:rsid w:val="00FA423D"/>
    <w:rsid w:val="00FA5500"/>
    <w:rsid w:val="00FB36B4"/>
    <w:rsid w:val="00FB5EB2"/>
    <w:rsid w:val="00FC159F"/>
    <w:rsid w:val="00FC5DB5"/>
    <w:rsid w:val="00FE0927"/>
    <w:rsid w:val="00FE1315"/>
    <w:rsid w:val="00FE7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FC501"/>
  <w15:chartTrackingRefBased/>
  <w15:docId w15:val="{79384C68-DE3E-4547-B0B7-65BAD88C7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38692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38692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80C"/>
    <w:pPr>
      <w:ind w:left="720"/>
      <w:contextualSpacing/>
    </w:pPr>
  </w:style>
  <w:style w:type="character" w:styleId="Hyperlink">
    <w:name w:val="Hyperlink"/>
    <w:basedOn w:val="DefaultParagraphFont"/>
    <w:uiPriority w:val="99"/>
    <w:unhideWhenUsed/>
    <w:rsid w:val="00C837E9"/>
    <w:rPr>
      <w:color w:val="0563C1" w:themeColor="hyperlink"/>
      <w:u w:val="single"/>
    </w:rPr>
  </w:style>
  <w:style w:type="character" w:styleId="UnresolvedMention">
    <w:name w:val="Unresolved Mention"/>
    <w:basedOn w:val="DefaultParagraphFont"/>
    <w:uiPriority w:val="99"/>
    <w:semiHidden/>
    <w:unhideWhenUsed/>
    <w:rsid w:val="00C837E9"/>
    <w:rPr>
      <w:color w:val="605E5C"/>
      <w:shd w:val="clear" w:color="auto" w:fill="E1DFDD"/>
    </w:rPr>
  </w:style>
  <w:style w:type="paragraph" w:styleId="Header">
    <w:name w:val="header"/>
    <w:basedOn w:val="Normal"/>
    <w:link w:val="HeaderChar"/>
    <w:unhideWhenUsed/>
    <w:rsid w:val="0060462C"/>
    <w:pPr>
      <w:tabs>
        <w:tab w:val="center" w:pos="4513"/>
        <w:tab w:val="right" w:pos="9026"/>
      </w:tabs>
      <w:spacing w:after="0" w:line="240" w:lineRule="auto"/>
    </w:pPr>
  </w:style>
  <w:style w:type="character" w:customStyle="1" w:styleId="HeaderChar">
    <w:name w:val="Header Char"/>
    <w:basedOn w:val="DefaultParagraphFont"/>
    <w:link w:val="Header"/>
    <w:rsid w:val="0060462C"/>
  </w:style>
  <w:style w:type="paragraph" w:styleId="Footer">
    <w:name w:val="footer"/>
    <w:basedOn w:val="Normal"/>
    <w:link w:val="FooterChar"/>
    <w:uiPriority w:val="99"/>
    <w:unhideWhenUsed/>
    <w:rsid w:val="00604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62C"/>
  </w:style>
  <w:style w:type="character" w:customStyle="1" w:styleId="Heading2Char">
    <w:name w:val="Heading 2 Char"/>
    <w:basedOn w:val="DefaultParagraphFont"/>
    <w:link w:val="Heading2"/>
    <w:rsid w:val="0038692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8692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AB5F42-7780-4816-9657-D75E155AD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5497</Words>
  <Characters>31337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Williams (1803557)</dc:creator>
  <cp:keywords/>
  <dc:description/>
  <cp:lastModifiedBy>Naomi Williams</cp:lastModifiedBy>
  <cp:revision>5</cp:revision>
  <dcterms:created xsi:type="dcterms:W3CDTF">2019-01-23T20:43:00Z</dcterms:created>
  <dcterms:modified xsi:type="dcterms:W3CDTF">2019-01-27T11:19:00Z</dcterms:modified>
</cp:coreProperties>
</file>