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18E7" w:rsidRDefault="00BF18E7">
      <w:pPr>
        <w:rPr>
          <w:rFonts w:ascii="Arial" w:hAnsi="Arial" w:cs="Arial"/>
          <w:b/>
          <w:sz w:val="24"/>
          <w:szCs w:val="24"/>
          <w:u w:val="single"/>
        </w:rPr>
      </w:pPr>
    </w:p>
    <w:p w:rsidR="00BF18E7" w:rsidRDefault="00BF18E7" w:rsidP="00BF18E7">
      <w:pPr>
        <w:jc w:val="center"/>
        <w:rPr>
          <w:rFonts w:ascii="Arial" w:hAnsi="Arial" w:cs="Arial"/>
          <w:b/>
          <w:u w:val="single"/>
        </w:rPr>
      </w:pPr>
      <w:r>
        <w:rPr>
          <w:rFonts w:ascii="Arial" w:hAnsi="Arial" w:cs="Arial"/>
          <w:b/>
          <w:u w:val="single"/>
        </w:rPr>
        <w:t>Welcome to the professional career development module</w:t>
      </w:r>
    </w:p>
    <w:p w:rsidR="00BF18E7" w:rsidRDefault="00BF18E7" w:rsidP="00BF18E7">
      <w:pPr>
        <w:jc w:val="center"/>
        <w:rPr>
          <w:rFonts w:ascii="Arial" w:hAnsi="Arial" w:cs="Arial"/>
          <w:b/>
          <w:u w:val="single"/>
        </w:rPr>
      </w:pPr>
      <w:r>
        <w:rPr>
          <w:rFonts w:ascii="Arial" w:hAnsi="Arial" w:cs="Arial"/>
          <w:b/>
          <w:u w:val="single"/>
        </w:rPr>
        <w:t>Student name -Selina Ullah</w:t>
      </w:r>
    </w:p>
    <w:p w:rsidR="00BF18E7" w:rsidRDefault="00BF18E7" w:rsidP="00BF18E7">
      <w:pPr>
        <w:jc w:val="center"/>
        <w:rPr>
          <w:rFonts w:ascii="Arial" w:hAnsi="Arial" w:cs="Arial"/>
          <w:b/>
          <w:u w:val="single"/>
        </w:rPr>
      </w:pPr>
      <w:r>
        <w:rPr>
          <w:rFonts w:ascii="Arial" w:hAnsi="Arial" w:cs="Arial"/>
          <w:b/>
          <w:u w:val="single"/>
        </w:rPr>
        <w:t>Student id number -1911655</w:t>
      </w:r>
    </w:p>
    <w:p w:rsidR="00BF18E7" w:rsidRDefault="00BF18E7" w:rsidP="00BF18E7">
      <w:pPr>
        <w:jc w:val="center"/>
        <w:rPr>
          <w:rFonts w:ascii="Arial" w:hAnsi="Arial" w:cs="Arial"/>
          <w:b/>
          <w:u w:val="single"/>
        </w:rPr>
      </w:pPr>
      <w:r>
        <w:rPr>
          <w:rFonts w:ascii="Arial" w:hAnsi="Arial" w:cs="Arial"/>
          <w:b/>
          <w:u w:val="single"/>
        </w:rPr>
        <w:t>Module code –BMSW4005</w:t>
      </w:r>
    </w:p>
    <w:p w:rsidR="00BF18E7" w:rsidRDefault="00BF18E7" w:rsidP="00BF18E7">
      <w:pPr>
        <w:jc w:val="center"/>
        <w:rPr>
          <w:rFonts w:ascii="Arial" w:hAnsi="Arial" w:cs="Arial"/>
          <w:b/>
          <w:u w:val="single"/>
        </w:rPr>
      </w:pPr>
      <w:r>
        <w:rPr>
          <w:rFonts w:ascii="Arial" w:hAnsi="Arial" w:cs="Arial"/>
          <w:b/>
          <w:u w:val="single"/>
        </w:rPr>
        <w:t>Lecture name – Charles</w:t>
      </w:r>
      <w:r>
        <w:rPr>
          <w:rFonts w:ascii="Arial" w:hAnsi="Arial" w:cs="Arial"/>
          <w:b/>
          <w:u w:val="single"/>
        </w:rPr>
        <w:t xml:space="preserve"> </w:t>
      </w:r>
    </w:p>
    <w:p w:rsidR="00BF18E7" w:rsidRDefault="00BF18E7" w:rsidP="00BF18E7">
      <w:pPr>
        <w:rPr>
          <w:rFonts w:ascii="Arial" w:hAnsi="Arial" w:cs="Arial"/>
          <w:b/>
          <w:u w:val="single"/>
        </w:rPr>
      </w:pPr>
    </w:p>
    <w:p w:rsidR="00BF18E7" w:rsidRDefault="00BF18E7" w:rsidP="00BF18E7">
      <w:pPr>
        <w:rPr>
          <w:rFonts w:ascii="Arial" w:hAnsi="Arial" w:cs="Arial"/>
          <w:b/>
          <w:u w:val="single"/>
        </w:rPr>
      </w:pPr>
    </w:p>
    <w:p w:rsidR="00BF18E7" w:rsidRDefault="00BF18E7" w:rsidP="00BF18E7">
      <w:pPr>
        <w:rPr>
          <w:rFonts w:ascii="Arial" w:hAnsi="Arial" w:cs="Arial"/>
          <w:b/>
          <w:u w:val="single"/>
        </w:rPr>
      </w:pPr>
    </w:p>
    <w:p w:rsidR="00BF18E7" w:rsidRDefault="00BF18E7" w:rsidP="00BF18E7">
      <w:pPr>
        <w:rPr>
          <w:rFonts w:ascii="Arial" w:hAnsi="Arial" w:cs="Arial"/>
          <w:b/>
          <w:u w:val="single"/>
        </w:rPr>
      </w:pPr>
    </w:p>
    <w:p w:rsidR="00BF18E7" w:rsidRDefault="00BF18E7" w:rsidP="00BF18E7">
      <w:pPr>
        <w:rPr>
          <w:rFonts w:ascii="Arial" w:hAnsi="Arial" w:cs="Arial"/>
          <w:b/>
          <w:u w:val="single"/>
        </w:rPr>
      </w:pPr>
    </w:p>
    <w:p w:rsidR="00BF18E7" w:rsidRDefault="00BF18E7" w:rsidP="00BF18E7">
      <w:pPr>
        <w:rPr>
          <w:rFonts w:ascii="Arial" w:hAnsi="Arial" w:cs="Arial"/>
          <w:b/>
          <w:u w:val="single"/>
        </w:rPr>
      </w:pPr>
    </w:p>
    <w:p w:rsidR="00BF18E7" w:rsidRPr="00A34C55" w:rsidRDefault="00BF18E7" w:rsidP="00BF18E7">
      <w:pPr>
        <w:jc w:val="center"/>
        <w:rPr>
          <w:rFonts w:ascii="Arial" w:hAnsi="Arial" w:cs="Arial"/>
          <w:b/>
          <w:sz w:val="32"/>
          <w:szCs w:val="32"/>
        </w:rPr>
      </w:pPr>
      <w:r>
        <w:rPr>
          <w:rFonts w:ascii="Arial" w:hAnsi="Arial" w:cs="Arial"/>
          <w:b/>
          <w:sz w:val="32"/>
          <w:szCs w:val="32"/>
        </w:rPr>
        <w:t>Open Book Exam</w:t>
      </w:r>
      <w:bookmarkStart w:id="0" w:name="_GoBack"/>
      <w:bookmarkEnd w:id="0"/>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F18E7" w:rsidRDefault="00BF18E7">
      <w:pPr>
        <w:rPr>
          <w:rFonts w:ascii="Arial" w:hAnsi="Arial" w:cs="Arial"/>
          <w:b/>
          <w:sz w:val="24"/>
          <w:szCs w:val="24"/>
          <w:u w:val="single"/>
        </w:rPr>
      </w:pPr>
    </w:p>
    <w:p w:rsidR="00B512FD" w:rsidRDefault="00CD2CBE">
      <w:pPr>
        <w:rPr>
          <w:rFonts w:ascii="Arial" w:hAnsi="Arial" w:cs="Arial"/>
          <w:sz w:val="24"/>
          <w:szCs w:val="24"/>
        </w:rPr>
      </w:pPr>
      <w:r>
        <w:rPr>
          <w:rFonts w:ascii="Arial" w:hAnsi="Arial" w:cs="Arial"/>
          <w:b/>
          <w:sz w:val="24"/>
          <w:szCs w:val="24"/>
          <w:u w:val="single"/>
        </w:rPr>
        <w:t>Research tells us that mental health problems affect different people in different ways and as such, should people with mental health problems be forced to disclose their status when applying for roles that put them in contact with the public?</w:t>
      </w:r>
    </w:p>
    <w:p w:rsidR="00CD2CBE" w:rsidRDefault="00CD2CBE">
      <w:pPr>
        <w:rPr>
          <w:rFonts w:ascii="Arial" w:hAnsi="Arial" w:cs="Arial"/>
          <w:sz w:val="24"/>
          <w:szCs w:val="24"/>
        </w:rPr>
      </w:pPr>
    </w:p>
    <w:p w:rsidR="00BF18E7" w:rsidRDefault="00BF18E7">
      <w:pPr>
        <w:rPr>
          <w:rFonts w:ascii="Arial" w:hAnsi="Arial" w:cs="Arial"/>
          <w:sz w:val="24"/>
          <w:szCs w:val="24"/>
        </w:rPr>
      </w:pPr>
      <w:r>
        <w:rPr>
          <w:rFonts w:ascii="Arial" w:hAnsi="Arial" w:cs="Arial"/>
          <w:sz w:val="24"/>
          <w:szCs w:val="24"/>
        </w:rPr>
        <w:t>In this essay I will be discussing whether or not is essential for people to disclose their mental health problems when applying for jobs or attending interviews.</w:t>
      </w:r>
    </w:p>
    <w:p w:rsidR="009C1E90" w:rsidRDefault="00E3246A">
      <w:pPr>
        <w:rPr>
          <w:rFonts w:ascii="Arial" w:hAnsi="Arial" w:cs="Arial"/>
          <w:sz w:val="24"/>
          <w:szCs w:val="24"/>
        </w:rPr>
      </w:pPr>
      <w:r>
        <w:rPr>
          <w:rFonts w:ascii="Arial" w:hAnsi="Arial" w:cs="Arial"/>
          <w:sz w:val="24"/>
          <w:szCs w:val="24"/>
        </w:rPr>
        <w:t xml:space="preserve">When </w:t>
      </w:r>
      <w:r w:rsidR="00CD2CBE">
        <w:rPr>
          <w:rFonts w:ascii="Arial" w:hAnsi="Arial" w:cs="Arial"/>
          <w:sz w:val="24"/>
          <w:szCs w:val="24"/>
        </w:rPr>
        <w:t>applying</w:t>
      </w:r>
      <w:r>
        <w:rPr>
          <w:rFonts w:ascii="Arial" w:hAnsi="Arial" w:cs="Arial"/>
          <w:sz w:val="24"/>
          <w:szCs w:val="24"/>
        </w:rPr>
        <w:t xml:space="preserve"> for a job</w:t>
      </w:r>
      <w:r w:rsidR="00CD2CBE">
        <w:rPr>
          <w:rFonts w:ascii="Arial" w:hAnsi="Arial" w:cs="Arial"/>
          <w:sz w:val="24"/>
          <w:szCs w:val="24"/>
        </w:rPr>
        <w:t xml:space="preserve"> and</w:t>
      </w:r>
      <w:r>
        <w:rPr>
          <w:rFonts w:ascii="Arial" w:hAnsi="Arial" w:cs="Arial"/>
          <w:sz w:val="24"/>
          <w:szCs w:val="24"/>
        </w:rPr>
        <w:t>/or</w:t>
      </w:r>
      <w:r w:rsidR="00CD2CBE">
        <w:rPr>
          <w:rFonts w:ascii="Arial" w:hAnsi="Arial" w:cs="Arial"/>
          <w:sz w:val="24"/>
          <w:szCs w:val="24"/>
        </w:rPr>
        <w:t xml:space="preserve"> at the interview stage of a job mental health or any health conditions should not be questioned as this can lead to an accusation of discrimination if the </w:t>
      </w:r>
      <w:r>
        <w:rPr>
          <w:rFonts w:ascii="Arial" w:hAnsi="Arial" w:cs="Arial"/>
          <w:sz w:val="24"/>
          <w:szCs w:val="24"/>
        </w:rPr>
        <w:t>candidate</w:t>
      </w:r>
      <w:r w:rsidR="00CD2CBE">
        <w:rPr>
          <w:rFonts w:ascii="Arial" w:hAnsi="Arial" w:cs="Arial"/>
          <w:sz w:val="24"/>
          <w:szCs w:val="24"/>
        </w:rPr>
        <w:t xml:space="preserve"> is then not taken on by the company. </w:t>
      </w:r>
      <w:r>
        <w:rPr>
          <w:rFonts w:ascii="Arial" w:hAnsi="Arial" w:cs="Arial"/>
          <w:sz w:val="24"/>
          <w:szCs w:val="24"/>
        </w:rPr>
        <w:t xml:space="preserve">This can become an obstacle for the employer with time and money in proving that in fact due to the candidate back ground not being suited as the reason for not employing rather than what they are being accused of. </w:t>
      </w:r>
    </w:p>
    <w:p w:rsidR="00E3246A" w:rsidRDefault="00CD2CBE">
      <w:pPr>
        <w:rPr>
          <w:rFonts w:ascii="Arial" w:hAnsi="Arial" w:cs="Arial"/>
          <w:sz w:val="24"/>
          <w:szCs w:val="24"/>
        </w:rPr>
      </w:pPr>
      <w:r>
        <w:rPr>
          <w:rFonts w:ascii="Arial" w:hAnsi="Arial" w:cs="Arial"/>
          <w:sz w:val="24"/>
          <w:szCs w:val="24"/>
        </w:rPr>
        <w:t>How</w:t>
      </w:r>
      <w:r w:rsidR="00E3246A">
        <w:rPr>
          <w:rFonts w:ascii="Arial" w:hAnsi="Arial" w:cs="Arial"/>
          <w:sz w:val="24"/>
          <w:szCs w:val="24"/>
        </w:rPr>
        <w:t>ever</w:t>
      </w:r>
      <w:r>
        <w:rPr>
          <w:rFonts w:ascii="Arial" w:hAnsi="Arial" w:cs="Arial"/>
          <w:sz w:val="24"/>
          <w:szCs w:val="24"/>
        </w:rPr>
        <w:t xml:space="preserve"> </w:t>
      </w:r>
      <w:r w:rsidR="00E3246A">
        <w:rPr>
          <w:rFonts w:ascii="Arial" w:hAnsi="Arial" w:cs="Arial"/>
          <w:sz w:val="24"/>
          <w:szCs w:val="24"/>
        </w:rPr>
        <w:t>certain</w:t>
      </w:r>
      <w:r>
        <w:rPr>
          <w:rFonts w:ascii="Arial" w:hAnsi="Arial" w:cs="Arial"/>
          <w:sz w:val="24"/>
          <w:szCs w:val="24"/>
        </w:rPr>
        <w:t xml:space="preserve"> questions may need to be asked off the candidate in case the employer may need to adjust to certain requirements, such as wheel chair access when attending a job interview</w:t>
      </w:r>
      <w:r w:rsidR="00E3246A">
        <w:rPr>
          <w:rFonts w:ascii="Arial" w:hAnsi="Arial" w:cs="Arial"/>
          <w:sz w:val="24"/>
          <w:szCs w:val="24"/>
        </w:rPr>
        <w:t>, or if the candidate may have a visual impairment which requirements may need to be made. There are no laws obliging the candidate that they have to disclose this information nor do they have to answer these questions if asked as well.</w:t>
      </w:r>
    </w:p>
    <w:p w:rsidR="009C1E90" w:rsidRDefault="00E3246A">
      <w:pPr>
        <w:rPr>
          <w:rFonts w:ascii="Arial" w:hAnsi="Arial" w:cs="Arial"/>
          <w:sz w:val="24"/>
          <w:szCs w:val="24"/>
        </w:rPr>
      </w:pPr>
      <w:r>
        <w:rPr>
          <w:rFonts w:ascii="Arial" w:hAnsi="Arial" w:cs="Arial"/>
          <w:sz w:val="24"/>
          <w:szCs w:val="24"/>
        </w:rPr>
        <w:t xml:space="preserve">Usually once the job role has been offered to the candidate a health questionnaire of some form is usually offered. These are created to help the employer to understand its employees better and be able to offer any support they may need, for example if a employee has a mobility problem they employer could offer a position that has easy access. </w:t>
      </w:r>
      <w:r w:rsidR="009C1E90">
        <w:rPr>
          <w:rFonts w:ascii="Arial" w:hAnsi="Arial" w:cs="Arial"/>
          <w:sz w:val="24"/>
          <w:szCs w:val="24"/>
        </w:rPr>
        <w:t>Also disclosing any mental health problems from the beginning would be beneficial to the employees, for if something was to happen in future due to your mental health or becomes a problem for your mental health any time off due to this would not be questioned.</w:t>
      </w:r>
    </w:p>
    <w:p w:rsidR="009C1E90" w:rsidRDefault="009C1E90">
      <w:pPr>
        <w:rPr>
          <w:rFonts w:ascii="Arial" w:hAnsi="Arial" w:cs="Arial"/>
          <w:sz w:val="24"/>
          <w:szCs w:val="24"/>
        </w:rPr>
      </w:pPr>
      <w:r>
        <w:rPr>
          <w:rFonts w:ascii="Arial" w:hAnsi="Arial" w:cs="Arial"/>
          <w:sz w:val="24"/>
          <w:szCs w:val="24"/>
        </w:rPr>
        <w:lastRenderedPageBreak/>
        <w:t xml:space="preserve">When working with the public it is important for the employee let their employer know of any mental health problems that they may suffer with. This can help provide the employer to make sure the employee is working within the right environment, also to provide some form of safety for the customer as well as the employee. When an employee discloses this information it can show that they trust their employer and can create a healthy relationship and </w:t>
      </w:r>
      <w:r w:rsidR="009110EF">
        <w:rPr>
          <w:rFonts w:ascii="Arial" w:hAnsi="Arial" w:cs="Arial"/>
          <w:sz w:val="24"/>
          <w:szCs w:val="24"/>
        </w:rPr>
        <w:t xml:space="preserve">understanding between the two. </w:t>
      </w:r>
    </w:p>
    <w:p w:rsidR="009C1E90" w:rsidRDefault="009C1E90">
      <w:pPr>
        <w:rPr>
          <w:rFonts w:ascii="Arial" w:hAnsi="Arial" w:cs="Arial"/>
          <w:sz w:val="24"/>
          <w:szCs w:val="24"/>
        </w:rPr>
      </w:pPr>
      <w:r>
        <w:rPr>
          <w:rFonts w:ascii="Arial" w:hAnsi="Arial" w:cs="Arial"/>
          <w:sz w:val="24"/>
          <w:szCs w:val="24"/>
        </w:rPr>
        <w:t>Disclosing this information can be very beneficial if an incident was to occur</w:t>
      </w:r>
      <w:r w:rsidR="009110EF">
        <w:rPr>
          <w:rFonts w:ascii="Arial" w:hAnsi="Arial" w:cs="Arial"/>
          <w:sz w:val="24"/>
          <w:szCs w:val="24"/>
        </w:rPr>
        <w:t xml:space="preserve"> between an employee and others such as another employee or a member of public</w:t>
      </w:r>
      <w:r>
        <w:rPr>
          <w:rFonts w:ascii="Arial" w:hAnsi="Arial" w:cs="Arial"/>
          <w:sz w:val="24"/>
          <w:szCs w:val="24"/>
        </w:rPr>
        <w:t>. By knowing this information the employer will know the full back ground of the employee and would be able to successful support them if this incident was to escalate. It can also create room for the employer to show the employee further support</w:t>
      </w:r>
      <w:r w:rsidR="009110EF">
        <w:rPr>
          <w:rFonts w:ascii="Arial" w:hAnsi="Arial" w:cs="Arial"/>
          <w:sz w:val="24"/>
          <w:szCs w:val="24"/>
        </w:rPr>
        <w:t>.</w:t>
      </w:r>
    </w:p>
    <w:p w:rsidR="00E3246A" w:rsidRDefault="00BF456F">
      <w:pPr>
        <w:rPr>
          <w:rFonts w:ascii="Arial" w:hAnsi="Arial" w:cs="Arial"/>
          <w:sz w:val="24"/>
          <w:szCs w:val="24"/>
        </w:rPr>
      </w:pPr>
      <w:r>
        <w:rPr>
          <w:rFonts w:ascii="Arial" w:hAnsi="Arial" w:cs="Arial"/>
          <w:sz w:val="24"/>
          <w:szCs w:val="24"/>
        </w:rPr>
        <w:t>To conclude I do not feel it is good to force people to disclose their mental health background however I can be very beneficial for both the employer and employee in the long run. I feel that if this information is disclosed it should be done once the job has been offered to the candidate rather than before.</w:t>
      </w:r>
    </w:p>
    <w:p w:rsidR="00BF456F" w:rsidRDefault="00BF456F">
      <w:pPr>
        <w:rPr>
          <w:rFonts w:ascii="Arial" w:hAnsi="Arial" w:cs="Arial"/>
          <w:sz w:val="24"/>
          <w:szCs w:val="24"/>
        </w:rPr>
      </w:pPr>
    </w:p>
    <w:p w:rsidR="00BF456F" w:rsidRDefault="00BF456F">
      <w:pPr>
        <w:rPr>
          <w:rFonts w:ascii="Arial" w:hAnsi="Arial" w:cs="Arial"/>
          <w:sz w:val="24"/>
          <w:szCs w:val="24"/>
          <w:u w:val="single"/>
        </w:rPr>
      </w:pPr>
    </w:p>
    <w:p w:rsidR="00BF456F" w:rsidRDefault="00BF456F">
      <w:pPr>
        <w:rPr>
          <w:rFonts w:ascii="Arial" w:hAnsi="Arial" w:cs="Arial"/>
          <w:sz w:val="24"/>
          <w:szCs w:val="24"/>
          <w:u w:val="single"/>
        </w:rPr>
      </w:pPr>
      <w:r>
        <w:rPr>
          <w:rFonts w:ascii="Arial" w:hAnsi="Arial" w:cs="Arial"/>
          <w:sz w:val="24"/>
          <w:szCs w:val="24"/>
          <w:u w:val="single"/>
        </w:rPr>
        <w:t>Reference</w:t>
      </w:r>
    </w:p>
    <w:p w:rsidR="00BF456F" w:rsidRDefault="00BF456F" w:rsidP="00BF456F">
      <w:pPr>
        <w:spacing w:before="161" w:after="300" w:line="240" w:lineRule="auto"/>
        <w:outlineLvl w:val="0"/>
        <w:rPr>
          <w:rFonts w:ascii="Arial" w:eastAsia="Times New Roman" w:hAnsi="Arial" w:cs="Arial"/>
          <w:bCs/>
          <w:color w:val="1D1D1B"/>
          <w:kern w:val="36"/>
          <w:sz w:val="24"/>
          <w:szCs w:val="24"/>
          <w:lang w:eastAsia="en-GB"/>
        </w:rPr>
      </w:pPr>
      <w:r>
        <w:rPr>
          <w:rFonts w:ascii="Arial" w:eastAsia="Times New Roman" w:hAnsi="Arial" w:cs="Arial"/>
          <w:bCs/>
          <w:color w:val="1D1D1B"/>
          <w:kern w:val="36"/>
          <w:sz w:val="24"/>
          <w:szCs w:val="24"/>
          <w:lang w:eastAsia="en-GB"/>
        </w:rPr>
        <w:t>‘</w:t>
      </w:r>
      <w:r w:rsidRPr="00BF456F">
        <w:rPr>
          <w:rFonts w:ascii="Arial" w:eastAsia="Times New Roman" w:hAnsi="Arial" w:cs="Arial"/>
          <w:bCs/>
          <w:color w:val="1D1D1B"/>
          <w:kern w:val="36"/>
          <w:sz w:val="24"/>
          <w:szCs w:val="24"/>
          <w:lang w:eastAsia="en-GB"/>
        </w:rPr>
        <w:t>Mental illness – what are applicants required to disclose at interview?</w:t>
      </w:r>
      <w:r>
        <w:rPr>
          <w:rFonts w:ascii="Arial" w:eastAsia="Times New Roman" w:hAnsi="Arial" w:cs="Arial"/>
          <w:bCs/>
          <w:color w:val="1D1D1B"/>
          <w:kern w:val="36"/>
          <w:sz w:val="24"/>
          <w:szCs w:val="24"/>
          <w:lang w:eastAsia="en-GB"/>
        </w:rPr>
        <w:t>’ Articled by Jacob Demeza-Wilkinson, Published February 2018, thehrdirector.com</w:t>
      </w:r>
    </w:p>
    <w:p w:rsidR="00BF456F" w:rsidRPr="00BF456F" w:rsidRDefault="00BF456F" w:rsidP="00BF456F">
      <w:pPr>
        <w:spacing w:before="161" w:after="300" w:line="240" w:lineRule="auto"/>
        <w:outlineLvl w:val="0"/>
        <w:rPr>
          <w:rFonts w:ascii="Arial" w:eastAsia="Times New Roman" w:hAnsi="Arial" w:cs="Arial"/>
          <w:bCs/>
          <w:color w:val="1D1D1B"/>
          <w:kern w:val="36"/>
          <w:sz w:val="24"/>
          <w:szCs w:val="24"/>
          <w:lang w:eastAsia="en-GB"/>
        </w:rPr>
      </w:pPr>
    </w:p>
    <w:p w:rsidR="00BF456F" w:rsidRDefault="00BF456F">
      <w:pPr>
        <w:rPr>
          <w:rFonts w:ascii="Arial" w:hAnsi="Arial" w:cs="Arial"/>
          <w:sz w:val="24"/>
          <w:szCs w:val="24"/>
          <w:u w:val="single"/>
        </w:rPr>
      </w:pPr>
    </w:p>
    <w:p w:rsidR="00BF456F" w:rsidRPr="00BF456F" w:rsidRDefault="00BF456F">
      <w:pPr>
        <w:rPr>
          <w:rFonts w:ascii="Arial" w:hAnsi="Arial" w:cs="Arial"/>
          <w:sz w:val="24"/>
          <w:szCs w:val="24"/>
          <w:u w:val="single"/>
        </w:rPr>
      </w:pPr>
    </w:p>
    <w:sectPr w:rsidR="00BF456F" w:rsidRPr="00BF45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5E4D" w:rsidRDefault="002D5E4D" w:rsidP="00BF456F">
      <w:pPr>
        <w:spacing w:after="0" w:line="240" w:lineRule="auto"/>
      </w:pPr>
      <w:r>
        <w:separator/>
      </w:r>
    </w:p>
  </w:endnote>
  <w:endnote w:type="continuationSeparator" w:id="0">
    <w:p w:rsidR="002D5E4D" w:rsidRDefault="002D5E4D" w:rsidP="00BF4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5E4D" w:rsidRDefault="002D5E4D" w:rsidP="00BF456F">
      <w:pPr>
        <w:spacing w:after="0" w:line="240" w:lineRule="auto"/>
      </w:pPr>
      <w:r>
        <w:separator/>
      </w:r>
    </w:p>
  </w:footnote>
  <w:footnote w:type="continuationSeparator" w:id="0">
    <w:p w:rsidR="002D5E4D" w:rsidRDefault="002D5E4D" w:rsidP="00BF45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2CBE"/>
    <w:rsid w:val="002D5E4D"/>
    <w:rsid w:val="009110EF"/>
    <w:rsid w:val="009C1E90"/>
    <w:rsid w:val="00B512FD"/>
    <w:rsid w:val="00BF18E7"/>
    <w:rsid w:val="00BF456F"/>
    <w:rsid w:val="00CD2CBE"/>
    <w:rsid w:val="00E32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22ED7"/>
  <w15:chartTrackingRefBased/>
  <w15:docId w15:val="{C4452C2D-1AF0-4AB5-B873-5B10A10CC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F45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56F"/>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BF4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56F"/>
  </w:style>
  <w:style w:type="paragraph" w:styleId="Footer">
    <w:name w:val="footer"/>
    <w:basedOn w:val="Normal"/>
    <w:link w:val="FooterChar"/>
    <w:uiPriority w:val="99"/>
    <w:unhideWhenUsed/>
    <w:rsid w:val="00BF4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990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3</Pages>
  <Words>516</Words>
  <Characters>2943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HUS16090348</dc:creator>
  <cp:keywords/>
  <dc:description/>
  <cp:lastModifiedBy>HUS16090348</cp:lastModifiedBy>
  <cp:revision>2</cp:revision>
  <dcterms:created xsi:type="dcterms:W3CDTF">2020-10-05T14:18:00Z</dcterms:created>
  <dcterms:modified xsi:type="dcterms:W3CDTF">2020-10-05T16:08:00Z</dcterms:modified>
</cp:coreProperties>
</file>