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9D0789A" w:rsidR="7908378C" w:rsidRDefault="7908378C" w:rsidP="33572C6E">
            <w:pPr>
              <w:ind w:right="237"/>
              <w:rPr>
                <w:b/>
                <w:bCs/>
                <w:color w:val="auto"/>
                <w:sz w:val="32"/>
                <w:szCs w:val="32"/>
              </w:rPr>
            </w:pPr>
            <w:r w:rsidRPr="33572C6E">
              <w:rPr>
                <w:b/>
                <w:bCs/>
                <w:color w:val="auto"/>
                <w:sz w:val="32"/>
                <w:szCs w:val="32"/>
              </w:rPr>
              <w:t xml:space="preserve">Learner name: </w:t>
            </w:r>
            <w:r w:rsidR="00692649">
              <w:rPr>
                <w:b/>
                <w:bCs/>
                <w:color w:val="auto"/>
                <w:sz w:val="32"/>
                <w:szCs w:val="32"/>
              </w:rPr>
              <w:t>Angharad Cornell</w:t>
            </w:r>
          </w:p>
          <w:p w14:paraId="3A3A802D" w14:textId="77777777" w:rsidR="33572C6E" w:rsidRDefault="33572C6E" w:rsidP="33572C6E">
            <w:pPr>
              <w:ind w:right="237"/>
              <w:rPr>
                <w:b/>
                <w:bCs/>
                <w:color w:val="auto"/>
                <w:sz w:val="32"/>
                <w:szCs w:val="32"/>
              </w:rPr>
            </w:pPr>
          </w:p>
          <w:p w14:paraId="7883A53E" w14:textId="50CCA972" w:rsidR="7908378C" w:rsidRDefault="7908378C" w:rsidP="33572C6E">
            <w:pPr>
              <w:ind w:right="237"/>
              <w:rPr>
                <w:b/>
                <w:bCs/>
                <w:color w:val="auto"/>
                <w:sz w:val="32"/>
                <w:szCs w:val="32"/>
              </w:rPr>
            </w:pPr>
            <w:r w:rsidRPr="33572C6E">
              <w:rPr>
                <w:b/>
                <w:bCs/>
                <w:color w:val="auto"/>
                <w:sz w:val="32"/>
                <w:szCs w:val="32"/>
              </w:rPr>
              <w:t>Learner’s University Registration Number:</w:t>
            </w:r>
            <w:r w:rsidR="00692649">
              <w:rPr>
                <w:b/>
                <w:bCs/>
                <w:color w:val="auto"/>
                <w:sz w:val="32"/>
                <w:szCs w:val="32"/>
              </w:rPr>
              <w:t xml:space="preserve"> 2016270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proofErr w:type="gramStart"/>
      <w:r w:rsidRPr="00E676F7">
        <w:rPr>
          <w:b/>
          <w:sz w:val="24"/>
          <w:szCs w:val="24"/>
        </w:rPr>
        <w:t>for</w:t>
      </w:r>
      <w:proofErr w:type="gramEnd"/>
      <w:r w:rsidRPr="00E676F7">
        <w:rPr>
          <w:b/>
          <w:sz w:val="24"/>
          <w:szCs w:val="24"/>
        </w:rPr>
        <w:t>?</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w:t>
      </w:r>
      <w:proofErr w:type="gramStart"/>
      <w:r w:rsidR="00A3273B" w:rsidRPr="386E26D2">
        <w:rPr>
          <w:sz w:val="24"/>
          <w:szCs w:val="24"/>
        </w:rPr>
        <w:t>are being asked</w:t>
      </w:r>
      <w:proofErr w:type="gramEnd"/>
      <w:r w:rsidR="00A3273B" w:rsidRPr="386E26D2">
        <w:rPr>
          <w:sz w:val="24"/>
          <w:szCs w:val="24"/>
        </w:rPr>
        <w:t xml:space="preserve">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666F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8666F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8666F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666F7">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8666F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8666F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8666F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8666F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should the workbook be presented</w:t>
      </w:r>
      <w:proofErr w:type="gramEnd"/>
      <w:r w:rsidRPr="00E676F7">
        <w:rPr>
          <w:rFonts w:eastAsia="Arial"/>
          <w:b/>
          <w:bCs/>
          <w:color w:val="000000" w:themeColor="text1"/>
          <w:sz w:val="24"/>
          <w:szCs w:val="24"/>
        </w:rPr>
        <w:t>?</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on Moodle of this workbook. You must submit this document electronically </w:t>
      </w:r>
      <w:proofErr w:type="gramStart"/>
      <w:r w:rsidRPr="00E676F7">
        <w:rPr>
          <w:rFonts w:eastAsia="Arial"/>
          <w:color w:val="000000" w:themeColor="text1"/>
          <w:sz w:val="24"/>
          <w:szCs w:val="24"/>
        </w:rPr>
        <w:t>therefore</w:t>
      </w:r>
      <w:proofErr w:type="gramEnd"/>
      <w:r w:rsidRPr="00E676F7">
        <w:rPr>
          <w:rFonts w:eastAsia="Arial"/>
          <w:color w:val="000000" w:themeColor="text1"/>
          <w:sz w:val="24"/>
          <w:szCs w:val="24"/>
        </w:rPr>
        <w:t xml:space="preserv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76575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is the workbook assessed</w:t>
      </w:r>
      <w:proofErr w:type="gramEnd"/>
      <w:r w:rsidRPr="00E676F7">
        <w:rPr>
          <w:rFonts w:eastAsia="Arial"/>
          <w:b/>
          <w:bCs/>
          <w:color w:val="000000" w:themeColor="text1"/>
          <w:sz w:val="24"/>
          <w:szCs w:val="24"/>
        </w:rPr>
        <w:t>?</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w:t>
      </w:r>
      <w:proofErr w:type="gramStart"/>
      <w:r w:rsidR="7AA49E1D" w:rsidRPr="386E26D2">
        <w:rPr>
          <w:rFonts w:eastAsia="Arial"/>
          <w:color w:val="000000" w:themeColor="text1"/>
          <w:sz w:val="24"/>
          <w:szCs w:val="24"/>
        </w:rPr>
        <w:t>Andrews</w:t>
      </w:r>
      <w:proofErr w:type="gramEnd"/>
      <w:r w:rsidR="7AA49E1D" w:rsidRPr="386E26D2">
        <w:rPr>
          <w:rFonts w:eastAsia="Arial"/>
          <w:color w:val="000000" w:themeColor="text1"/>
          <w:sz w:val="24"/>
          <w:szCs w:val="24"/>
        </w:rPr>
        <w:t xml:space="preserve">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t>
      </w:r>
      <w:proofErr w:type="gramStart"/>
      <w:r w:rsidR="2AC754D0" w:rsidRPr="386E26D2">
        <w:rPr>
          <w:rFonts w:eastAsia="Arial"/>
          <w:color w:val="000000" w:themeColor="text1"/>
          <w:sz w:val="24"/>
          <w:szCs w:val="24"/>
        </w:rPr>
        <w:t xml:space="preserve">will </w:t>
      </w:r>
      <w:r w:rsidR="5CCD28EA" w:rsidRPr="386E26D2">
        <w:rPr>
          <w:rFonts w:eastAsia="Arial"/>
          <w:color w:val="000000" w:themeColor="text1"/>
          <w:sz w:val="24"/>
          <w:szCs w:val="24"/>
        </w:rPr>
        <w:t>be provided</w:t>
      </w:r>
      <w:proofErr w:type="gramEnd"/>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w:t>
      </w:r>
      <w:proofErr w:type="gramStart"/>
      <w:r w:rsidRPr="00E676F7">
        <w:rPr>
          <w:sz w:val="24"/>
          <w:szCs w:val="24"/>
        </w:rPr>
        <w:t>can be identified</w:t>
      </w:r>
      <w:proofErr w:type="gramEnd"/>
      <w:r w:rsidRPr="00E676F7">
        <w:rPr>
          <w:sz w:val="24"/>
          <w:szCs w:val="24"/>
        </w:rPr>
        <w:t xml:space="preserve">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666F7">
      <w:pPr>
        <w:numPr>
          <w:ilvl w:val="0"/>
          <w:numId w:val="2"/>
        </w:numPr>
        <w:spacing w:line="259" w:lineRule="auto"/>
        <w:ind w:right="237"/>
        <w:jc w:val="both"/>
        <w:rPr>
          <w:color w:val="000000" w:themeColor="text1"/>
          <w:sz w:val="24"/>
          <w:szCs w:val="24"/>
        </w:rPr>
      </w:pPr>
      <w:proofErr w:type="gramStart"/>
      <w:r w:rsidRPr="386E26D2">
        <w:rPr>
          <w:sz w:val="24"/>
          <w:szCs w:val="24"/>
        </w:rPr>
        <w:t>a</w:t>
      </w:r>
      <w:r w:rsidR="000325D9" w:rsidRPr="386E26D2">
        <w:rPr>
          <w:sz w:val="24"/>
          <w:szCs w:val="24"/>
        </w:rPr>
        <w:t>dhere</w:t>
      </w:r>
      <w:proofErr w:type="gramEnd"/>
      <w:r w:rsidR="000325D9" w:rsidRPr="386E26D2">
        <w:rPr>
          <w:sz w:val="24"/>
          <w:szCs w:val="24"/>
        </w:rPr>
        <w:t xml:space="preserv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666F7">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666F7">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xml:space="preserve">) specific incidents </w:t>
      </w:r>
      <w:proofErr w:type="gramStart"/>
      <w:r w:rsidR="00743E40" w:rsidRPr="386E26D2">
        <w:rPr>
          <w:sz w:val="24"/>
          <w:szCs w:val="24"/>
        </w:rPr>
        <w:t>which</w:t>
      </w:r>
      <w:proofErr w:type="gramEnd"/>
      <w:r w:rsidR="00743E40" w:rsidRPr="386E26D2">
        <w:rPr>
          <w:sz w:val="24"/>
          <w:szCs w:val="24"/>
        </w:rPr>
        <w:t xml:space="preserve">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666F7">
      <w:pPr>
        <w:numPr>
          <w:ilvl w:val="0"/>
          <w:numId w:val="4"/>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8666F7">
      <w:pPr>
        <w:numPr>
          <w:ilvl w:val="0"/>
          <w:numId w:val="4"/>
        </w:numPr>
        <w:spacing w:line="259" w:lineRule="auto"/>
        <w:ind w:right="237"/>
        <w:jc w:val="both"/>
        <w:rPr>
          <w:sz w:val="24"/>
          <w:szCs w:val="24"/>
        </w:rPr>
      </w:pPr>
      <w:proofErr w:type="gramStart"/>
      <w:r w:rsidRPr="62FC6E27">
        <w:rPr>
          <w:sz w:val="24"/>
          <w:szCs w:val="24"/>
        </w:rPr>
        <w:t>not</w:t>
      </w:r>
      <w:proofErr w:type="gramEnd"/>
      <w:r w:rsidRPr="62FC6E27">
        <w:rPr>
          <w:sz w:val="24"/>
          <w:szCs w:val="24"/>
        </w:rPr>
        <w:t xml:space="preserve">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w:t>
      </w:r>
      <w:proofErr w:type="gramStart"/>
      <w:r w:rsidRPr="62FC6E27">
        <w:rPr>
          <w:rFonts w:ascii="Calibri" w:eastAsia="Calibri" w:hAnsi="Calibri" w:cs="Calibri"/>
          <w:b/>
          <w:bCs/>
          <w:color w:val="000000" w:themeColor="text1"/>
          <w:sz w:val="24"/>
          <w:szCs w:val="24"/>
        </w:rPr>
        <w:t>is deemed</w:t>
      </w:r>
      <w:proofErr w:type="gramEnd"/>
      <w:r w:rsidRPr="62FC6E27">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t>
      </w:r>
      <w:proofErr w:type="gramStart"/>
      <w:r w:rsidRPr="62FC6E27">
        <w:rPr>
          <w:rFonts w:ascii="Calibri" w:eastAsia="Calibri" w:hAnsi="Calibri" w:cs="Calibri"/>
          <w:b/>
          <w:bCs/>
          <w:color w:val="000000" w:themeColor="text1"/>
          <w:sz w:val="24"/>
          <w:szCs w:val="24"/>
        </w:rPr>
        <w:t>will be shared</w:t>
      </w:r>
      <w:proofErr w:type="gramEnd"/>
      <w:r w:rsidRPr="62FC6E27">
        <w:rPr>
          <w:rFonts w:ascii="Calibri" w:eastAsia="Calibri" w:hAnsi="Calibri" w:cs="Calibri"/>
          <w:b/>
          <w:bCs/>
          <w:color w:val="000000" w:themeColor="text1"/>
          <w:sz w:val="24"/>
          <w:szCs w:val="24"/>
        </w:rPr>
        <w:t xml:space="preserve">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proofErr w:type="gramStart"/>
      <w:r w:rsidRPr="62FC6E27">
        <w:rPr>
          <w:rFonts w:ascii="Calibri" w:eastAsia="Calibri" w:hAnsi="Calibri" w:cs="Calibri"/>
          <w:b/>
          <w:bCs/>
          <w:color w:val="000000" w:themeColor="text1"/>
          <w:sz w:val="24"/>
          <w:szCs w:val="24"/>
        </w:rPr>
        <w:t>Should any health and wellbeing concerns be raised</w:t>
      </w:r>
      <w:proofErr w:type="gramEnd"/>
      <w:r w:rsidRPr="62FC6E27">
        <w:rPr>
          <w:rFonts w:ascii="Calibri" w:eastAsia="Calibri" w:hAnsi="Calibri" w:cs="Calibri"/>
          <w:b/>
          <w:bCs/>
          <w:color w:val="000000" w:themeColor="text1"/>
          <w:sz w:val="24"/>
          <w:szCs w:val="24"/>
        </w:rPr>
        <w:t xml:space="preserve">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t>
      </w:r>
      <w:proofErr w:type="gramStart"/>
      <w:r w:rsidRPr="00E676F7">
        <w:rPr>
          <w:color w:val="auto"/>
          <w:sz w:val="24"/>
          <w:szCs w:val="24"/>
        </w:rPr>
        <w:t>will be submitted</w:t>
      </w:r>
      <w:proofErr w:type="gramEnd"/>
      <w:r w:rsidRPr="00E676F7">
        <w:rPr>
          <w:color w:val="auto"/>
          <w:sz w:val="24"/>
          <w:szCs w:val="24"/>
        </w:rPr>
        <w:t xml:space="preserve">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666F7">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8666F7">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8666F7">
      <w:pPr>
        <w:numPr>
          <w:ilvl w:val="0"/>
          <w:numId w:val="3"/>
        </w:numPr>
        <w:ind w:right="237"/>
        <w:jc w:val="both"/>
        <w:rPr>
          <w:i/>
          <w:iCs/>
          <w:sz w:val="24"/>
          <w:szCs w:val="24"/>
        </w:rPr>
      </w:pPr>
      <w:r w:rsidRPr="7E289108">
        <w:rPr>
          <w:i/>
          <w:iCs/>
          <w:sz w:val="24"/>
          <w:szCs w:val="24"/>
        </w:rPr>
        <w:t xml:space="preserve">Note that this module has </w:t>
      </w:r>
      <w:proofErr w:type="gramStart"/>
      <w:r w:rsidRPr="7E289108">
        <w:rPr>
          <w:i/>
          <w:iCs/>
          <w:sz w:val="24"/>
          <w:szCs w:val="24"/>
        </w:rPr>
        <w:t>2</w:t>
      </w:r>
      <w:proofErr w:type="gramEnd"/>
      <w:r w:rsidRPr="7E289108">
        <w:rPr>
          <w:i/>
          <w:iCs/>
          <w:sz w:val="24"/>
          <w:szCs w:val="24"/>
        </w:rPr>
        <w:t xml:space="preserve"> components with each weighted at 50% of the overall 100% marks total</w:t>
      </w:r>
      <w:r w:rsidR="7D00799C" w:rsidRPr="7E289108">
        <w:rPr>
          <w:i/>
          <w:iCs/>
          <w:sz w:val="24"/>
          <w:szCs w:val="24"/>
        </w:rPr>
        <w:t>.</w:t>
      </w:r>
    </w:p>
    <w:p w14:paraId="593D7881" w14:textId="4C46D9B0" w:rsidR="7D00799C" w:rsidRDefault="7D00799C" w:rsidP="008666F7">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xml:space="preserve">, an apple.dot file, or a Microsoft publisher </w:t>
      </w:r>
      <w:proofErr w:type="gramStart"/>
      <w:r w:rsidR="00582870" w:rsidRPr="0AC9664E">
        <w:rPr>
          <w:i/>
          <w:iCs/>
          <w:sz w:val="24"/>
          <w:szCs w:val="24"/>
        </w:rPr>
        <w:t>file</w:t>
      </w:r>
      <w:proofErr w:type="gramEnd"/>
      <w:r w:rsidR="00582870" w:rsidRPr="0AC9664E">
        <w:rPr>
          <w:i/>
          <w:iCs/>
          <w:sz w:val="24"/>
          <w:szCs w:val="24"/>
        </w:rPr>
        <w:t xml:space="preserve"> as </w:t>
      </w:r>
      <w:proofErr w:type="spellStart"/>
      <w:r w:rsidR="00582870" w:rsidRPr="0AC9664E">
        <w:rPr>
          <w:i/>
          <w:iCs/>
          <w:sz w:val="24"/>
          <w:szCs w:val="24"/>
        </w:rPr>
        <w:t>Turnitin</w:t>
      </w:r>
      <w:proofErr w:type="spellEnd"/>
      <w:r w:rsidR="00582870" w:rsidRPr="0AC9664E">
        <w:rPr>
          <w:i/>
          <w:iCs/>
          <w:sz w:val="24"/>
          <w:szCs w:val="24"/>
        </w:rPr>
        <w:t xml:space="preserve">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w:t>
            </w:r>
            <w:proofErr w:type="gramStart"/>
            <w:r w:rsidRPr="0FF883D4">
              <w:rPr>
                <w:rFonts w:eastAsia="Arial"/>
                <w:b/>
                <w:bCs/>
                <w:color w:val="000000" w:themeColor="text1"/>
                <w:sz w:val="24"/>
                <w:szCs w:val="24"/>
              </w:rPr>
              <w:t>HAS BEEN AGREED</w:t>
            </w:r>
            <w:proofErr w:type="gramEnd"/>
            <w:r w:rsidRPr="0FF883D4">
              <w:rPr>
                <w:rFonts w:eastAsia="Arial"/>
                <w:b/>
                <w:bCs/>
                <w:color w:val="000000" w:themeColor="text1"/>
                <w:sz w:val="24"/>
                <w:szCs w:val="24"/>
              </w:rPr>
              <w:t xml:space="preserve">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1556F303" w14:textId="77777777" w:rsidR="00692649" w:rsidRDefault="00692649" w:rsidP="00692649">
      <w:pPr>
        <w:ind w:right="237"/>
        <w:jc w:val="center"/>
        <w:rPr>
          <w:b/>
          <w:bCs/>
          <w:sz w:val="24"/>
          <w:szCs w:val="24"/>
        </w:rPr>
      </w:pPr>
      <w:r>
        <w:rPr>
          <w:b/>
          <w:bCs/>
          <w:sz w:val="24"/>
          <w:szCs w:val="24"/>
        </w:rPr>
        <w:t xml:space="preserve">Task 1 </w:t>
      </w:r>
    </w:p>
    <w:p w14:paraId="0F1698BC" w14:textId="0D2D13A2" w:rsidR="003555D5" w:rsidRPr="00E676F7" w:rsidRDefault="003555D5" w:rsidP="00692649">
      <w:pPr>
        <w:ind w:right="237"/>
        <w:jc w:val="center"/>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765759">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w:t>
            </w:r>
            <w:proofErr w:type="gramStart"/>
            <w:r w:rsidRPr="00E676F7">
              <w:rPr>
                <w:sz w:val="24"/>
                <w:szCs w:val="24"/>
              </w:rPr>
              <w:t>are shaped</w:t>
            </w:r>
            <w:proofErr w:type="gramEnd"/>
            <w:r w:rsidRPr="00E676F7">
              <w:rPr>
                <w:sz w:val="24"/>
                <w:szCs w:val="24"/>
              </w:rPr>
              <w:t xml:space="preserve"> by wider organisational cultural norms. </w:t>
            </w:r>
          </w:p>
          <w:p w14:paraId="4DE37012" w14:textId="77777777" w:rsidR="003555D5" w:rsidRPr="00E676F7" w:rsidRDefault="003555D5" w:rsidP="00765759">
            <w:pPr>
              <w:ind w:right="237"/>
              <w:rPr>
                <w:sz w:val="24"/>
                <w:szCs w:val="24"/>
              </w:rPr>
            </w:pPr>
          </w:p>
          <w:p w14:paraId="294F4A17" w14:textId="77777777" w:rsidR="003555D5" w:rsidRPr="00E676F7" w:rsidRDefault="003555D5" w:rsidP="00765759">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w:t>
            </w:r>
            <w:proofErr w:type="gramStart"/>
            <w:r w:rsidRPr="00E676F7">
              <w:rPr>
                <w:sz w:val="24"/>
                <w:szCs w:val="24"/>
              </w:rPr>
              <w:t>can be adopted</w:t>
            </w:r>
            <w:proofErr w:type="gramEnd"/>
            <w:r w:rsidRPr="00E676F7">
              <w:rPr>
                <w:sz w:val="24"/>
                <w:szCs w:val="24"/>
              </w:rPr>
              <w:t xml:space="preserve"> to enhance individual and team performance. </w:t>
            </w:r>
          </w:p>
          <w:p w14:paraId="61DA2F3E" w14:textId="77777777" w:rsidR="003555D5" w:rsidRPr="00E676F7" w:rsidRDefault="003555D5" w:rsidP="00765759">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765759">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7F997B75" w14:textId="72043C15" w:rsid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Teams are complex, dynamic systems made up of interdependent members working toward a shared goal; but teamwork is more than working together as a group (T. Bisbey and E. Salas, 2019). </w:t>
      </w:r>
      <w:proofErr w:type="spellStart"/>
      <w:r w:rsidRPr="00007F02">
        <w:rPr>
          <w:rFonts w:asciiTheme="minorHAnsi" w:hAnsiTheme="minorHAnsi" w:cstheme="minorHAnsi"/>
          <w:sz w:val="24"/>
          <w:szCs w:val="24"/>
        </w:rPr>
        <w:t>It</w:t>
      </w:r>
      <w:proofErr w:type="spellEnd"/>
      <w:r w:rsidRPr="00007F02">
        <w:rPr>
          <w:rFonts w:asciiTheme="minorHAnsi" w:hAnsiTheme="minorHAnsi" w:cstheme="minorHAnsi"/>
          <w:sz w:val="24"/>
          <w:szCs w:val="24"/>
        </w:rPr>
        <w:t xml:space="preserve"> is important for that team to have team cohesion to function efficiently, a </w:t>
      </w:r>
      <w:r w:rsidRPr="00007F02">
        <w:rPr>
          <w:rFonts w:asciiTheme="minorHAnsi" w:hAnsiTheme="minorHAnsi" w:cstheme="minorHAnsi"/>
          <w:sz w:val="24"/>
          <w:szCs w:val="24"/>
        </w:rPr>
        <w:lastRenderedPageBreak/>
        <w:t xml:space="preserve">study by M.M Patterson (2005) found that teams perceived to have stronger social interactions and team cohesion reported the best performance. For this assignment I am going to be critically evaluating theories of team dynamics as a means as developing team cohesion. The theories I am going to be looking at throughout this assignment include Bruce Tuckman’s ‘Stages of Team </w:t>
      </w:r>
      <w:proofErr w:type="gramStart"/>
      <w:r w:rsidRPr="00007F02">
        <w:rPr>
          <w:rFonts w:asciiTheme="minorHAnsi" w:hAnsiTheme="minorHAnsi" w:cstheme="minorHAnsi"/>
          <w:sz w:val="24"/>
          <w:szCs w:val="24"/>
        </w:rPr>
        <w:t>Development’,</w:t>
      </w:r>
      <w:proofErr w:type="gramEnd"/>
      <w:r w:rsidRPr="00007F02">
        <w:rPr>
          <w:rFonts w:asciiTheme="minorHAnsi" w:hAnsiTheme="minorHAnsi" w:cstheme="minorHAnsi"/>
          <w:sz w:val="24"/>
          <w:szCs w:val="24"/>
        </w:rPr>
        <w:t xml:space="preserve"> this is the forming, storming, norming, performing and adjourning model. The other model that I will be evaluating in relation to team dynamics developing team cohesion is </w:t>
      </w:r>
      <w:proofErr w:type="spellStart"/>
      <w:r w:rsidRPr="00007F02">
        <w:rPr>
          <w:rFonts w:asciiTheme="minorHAnsi" w:hAnsiTheme="minorHAnsi" w:cstheme="minorHAnsi"/>
          <w:sz w:val="24"/>
          <w:szCs w:val="24"/>
        </w:rPr>
        <w:t>Dr.</w:t>
      </w:r>
      <w:proofErr w:type="spellEnd"/>
      <w:r w:rsidRPr="00007F02">
        <w:rPr>
          <w:rFonts w:asciiTheme="minorHAnsi" w:hAnsiTheme="minorHAnsi" w:cstheme="minorHAnsi"/>
          <w:sz w:val="24"/>
          <w:szCs w:val="24"/>
        </w:rPr>
        <w:t xml:space="preserve"> W Marston’s DISC model (Dominance, Inducement, Submission and Compliance). I will compare and look at the contrasting elements of these </w:t>
      </w:r>
      <w:proofErr w:type="gramStart"/>
      <w:r w:rsidRPr="00007F02">
        <w:rPr>
          <w:rFonts w:asciiTheme="minorHAnsi" w:hAnsiTheme="minorHAnsi" w:cstheme="minorHAnsi"/>
          <w:sz w:val="24"/>
          <w:szCs w:val="24"/>
        </w:rPr>
        <w:t>models and why some may work</w:t>
      </w:r>
      <w:proofErr w:type="gramEnd"/>
      <w:r w:rsidRPr="00007F02">
        <w:rPr>
          <w:rFonts w:asciiTheme="minorHAnsi" w:hAnsiTheme="minorHAnsi" w:cstheme="minorHAnsi"/>
          <w:sz w:val="24"/>
          <w:szCs w:val="24"/>
        </w:rPr>
        <w:t xml:space="preserve"> and why others won’t, based on the specific team in question. </w:t>
      </w:r>
    </w:p>
    <w:p w14:paraId="2781F67B" w14:textId="77777777" w:rsidR="00E358B7" w:rsidRPr="00007F02" w:rsidRDefault="00E358B7" w:rsidP="00007F02">
      <w:pPr>
        <w:rPr>
          <w:rFonts w:asciiTheme="minorHAnsi" w:hAnsiTheme="minorHAnsi" w:cstheme="minorHAnsi"/>
          <w:sz w:val="24"/>
          <w:szCs w:val="24"/>
        </w:rPr>
      </w:pPr>
    </w:p>
    <w:p w14:paraId="3E224139" w14:textId="77777777" w:rsidR="00007F02" w:rsidRP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However, before beginning to evaluate these I will firstly define team cohesion, E. Salas (2015) states that cohesion </w:t>
      </w:r>
      <w:proofErr w:type="gramStart"/>
      <w:r w:rsidRPr="00007F02">
        <w:rPr>
          <w:rFonts w:asciiTheme="minorHAnsi" w:hAnsiTheme="minorHAnsi" w:cstheme="minorHAnsi"/>
          <w:sz w:val="24"/>
          <w:szCs w:val="24"/>
        </w:rPr>
        <w:t>is inconsistently defined</w:t>
      </w:r>
      <w:proofErr w:type="gramEnd"/>
      <w:r w:rsidRPr="00007F02">
        <w:rPr>
          <w:rFonts w:asciiTheme="minorHAnsi" w:hAnsiTheme="minorHAnsi" w:cstheme="minorHAnsi"/>
          <w:sz w:val="24"/>
          <w:szCs w:val="24"/>
        </w:rPr>
        <w:t xml:space="preserve"> and measured, however the same research paper also states that cohesion is essential for team effectiveness and performance. The Oxford Dictionary of Sports Science and Medicine states that team cohesion is a dynamic process that is reflected in the tendency of a team to stick together and remain united in pursuit of its goals and objectives despite difficulties and </w:t>
      </w:r>
      <w:proofErr w:type="gramStart"/>
      <w:r w:rsidRPr="00007F02">
        <w:rPr>
          <w:rFonts w:asciiTheme="minorHAnsi" w:hAnsiTheme="minorHAnsi" w:cstheme="minorHAnsi"/>
          <w:sz w:val="24"/>
          <w:szCs w:val="24"/>
        </w:rPr>
        <w:t>set-backs</w:t>
      </w:r>
      <w:proofErr w:type="gramEnd"/>
      <w:r w:rsidRPr="00007F02">
        <w:rPr>
          <w:rFonts w:asciiTheme="minorHAnsi" w:hAnsiTheme="minorHAnsi" w:cstheme="minorHAnsi"/>
          <w:sz w:val="24"/>
          <w:szCs w:val="24"/>
        </w:rPr>
        <w:t xml:space="preserve">. </w:t>
      </w:r>
    </w:p>
    <w:p w14:paraId="57973A0B" w14:textId="77777777" w:rsidR="00E358B7"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Using the ‘CUDSA’ model (Confront, Understand, Define, Seek/Solutions, Agree) I will consider how this can be used to resolve conflict and why this is important as conflict can arise between team members could result in the inability to work efficiently, causing the team to breakdown and ultimately not achieving their joint goals. I will look at how these personal conflicts arise and what each member of the team can do to help conquer this conflict (individually and as a team).</w:t>
      </w:r>
    </w:p>
    <w:p w14:paraId="432CFC27" w14:textId="340FA770" w:rsidR="00007F02" w:rsidRP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  </w:t>
      </w:r>
    </w:p>
    <w:p w14:paraId="2FD232D8" w14:textId="7173103F" w:rsidR="00007F02" w:rsidRDefault="00007F02" w:rsidP="00007F02">
      <w:pPr>
        <w:rPr>
          <w:rFonts w:asciiTheme="minorHAnsi" w:hAnsiTheme="minorHAnsi" w:cstheme="minorHAnsi"/>
          <w:sz w:val="24"/>
          <w:szCs w:val="24"/>
        </w:rPr>
      </w:pPr>
      <w:proofErr w:type="spellStart"/>
      <w:r w:rsidRPr="00007F02">
        <w:rPr>
          <w:rFonts w:asciiTheme="minorHAnsi" w:hAnsiTheme="minorHAnsi" w:cstheme="minorHAnsi"/>
          <w:sz w:val="24"/>
          <w:szCs w:val="24"/>
        </w:rPr>
        <w:t>Fajana</w:t>
      </w:r>
      <w:proofErr w:type="spellEnd"/>
      <w:r w:rsidRPr="00007F02">
        <w:rPr>
          <w:rFonts w:asciiTheme="minorHAnsi" w:hAnsiTheme="minorHAnsi" w:cstheme="minorHAnsi"/>
          <w:sz w:val="24"/>
          <w:szCs w:val="24"/>
        </w:rPr>
        <w:t xml:space="preserve"> (2002) states that teamwork is an integration of resources and inputs working in harmony to achieve organisational goals, where roles </w:t>
      </w:r>
      <w:proofErr w:type="gramStart"/>
      <w:r w:rsidRPr="00007F02">
        <w:rPr>
          <w:rFonts w:asciiTheme="minorHAnsi" w:hAnsiTheme="minorHAnsi" w:cstheme="minorHAnsi"/>
          <w:sz w:val="24"/>
          <w:szCs w:val="24"/>
        </w:rPr>
        <w:t>are prescribed</w:t>
      </w:r>
      <w:proofErr w:type="gramEnd"/>
      <w:r w:rsidRPr="00007F02">
        <w:rPr>
          <w:rFonts w:asciiTheme="minorHAnsi" w:hAnsiTheme="minorHAnsi" w:cstheme="minorHAnsi"/>
          <w:sz w:val="24"/>
          <w:szCs w:val="24"/>
        </w:rPr>
        <w:t xml:space="preserve"> for every organisation member, challenges are equally faced and incremental improvements are sought continually. However, there are </w:t>
      </w:r>
      <w:proofErr w:type="gramStart"/>
      <w:r w:rsidRPr="00007F02">
        <w:rPr>
          <w:rFonts w:asciiTheme="minorHAnsi" w:hAnsiTheme="minorHAnsi" w:cstheme="minorHAnsi"/>
          <w:sz w:val="24"/>
          <w:szCs w:val="24"/>
        </w:rPr>
        <w:t>instances which</w:t>
      </w:r>
      <w:proofErr w:type="gramEnd"/>
      <w:r w:rsidRPr="00007F02">
        <w:rPr>
          <w:rFonts w:asciiTheme="minorHAnsi" w:hAnsiTheme="minorHAnsi" w:cstheme="minorHAnsi"/>
          <w:sz w:val="24"/>
          <w:szCs w:val="24"/>
        </w:rPr>
        <w:t xml:space="preserve"> can cause a team to fail at the shared goal. In this work, I will consider how when the team dynamics fail within the Police how this can result in failing to comply with professional standards. I will do this by applying the Code of Ethics, looking at policies and procedures of the Police. </w:t>
      </w:r>
    </w:p>
    <w:p w14:paraId="664338B2" w14:textId="77777777" w:rsidR="00E358B7" w:rsidRPr="00007F02" w:rsidRDefault="00E358B7" w:rsidP="00007F02">
      <w:pPr>
        <w:rPr>
          <w:rFonts w:asciiTheme="minorHAnsi" w:hAnsiTheme="minorHAnsi" w:cstheme="minorHAnsi"/>
          <w:sz w:val="24"/>
          <w:szCs w:val="24"/>
        </w:rPr>
      </w:pPr>
    </w:p>
    <w:p w14:paraId="2DF557AB" w14:textId="77777777" w:rsidR="00007F02" w:rsidRP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To begin I am going to look at Tuckman’s Stages of Team Development and briefly summarize what each stage is. The first stage out of five is ‘forming’, this is when the group meets and establishes rules for the group. It is formal to begin </w:t>
      </w:r>
      <w:proofErr w:type="gramStart"/>
      <w:r w:rsidRPr="00007F02">
        <w:rPr>
          <w:rFonts w:asciiTheme="minorHAnsi" w:hAnsiTheme="minorHAnsi" w:cstheme="minorHAnsi"/>
          <w:sz w:val="24"/>
          <w:szCs w:val="24"/>
        </w:rPr>
        <w:t>with</w:t>
      </w:r>
      <w:proofErr w:type="gramEnd"/>
      <w:r w:rsidRPr="00007F02">
        <w:rPr>
          <w:rFonts w:asciiTheme="minorHAnsi" w:hAnsiTheme="minorHAnsi" w:cstheme="minorHAnsi"/>
          <w:sz w:val="24"/>
          <w:szCs w:val="24"/>
        </w:rPr>
        <w:t xml:space="preserve"> as the group are still strangers. Next is ‘storming’, this is when communication of feelings and points of view start. The group has not yet formed properly as they still see themselves as individuals rather than part of the team and have hostility towards the leaders of the group. ‘Norming’ then follows, this is when the group begins to form and the members begin to feel part of the team and accept others viewpoints. Naturally, the next stage is ‘performing’, at this </w:t>
      </w:r>
      <w:proofErr w:type="gramStart"/>
      <w:r w:rsidRPr="00007F02">
        <w:rPr>
          <w:rFonts w:asciiTheme="minorHAnsi" w:hAnsiTheme="minorHAnsi" w:cstheme="minorHAnsi"/>
          <w:sz w:val="24"/>
          <w:szCs w:val="24"/>
        </w:rPr>
        <w:t>stage</w:t>
      </w:r>
      <w:proofErr w:type="gramEnd"/>
      <w:r w:rsidRPr="00007F02">
        <w:rPr>
          <w:rFonts w:asciiTheme="minorHAnsi" w:hAnsiTheme="minorHAnsi" w:cstheme="minorHAnsi"/>
          <w:sz w:val="24"/>
          <w:szCs w:val="24"/>
        </w:rPr>
        <w:t xml:space="preserve"> trust has developed and the group are able to work at ease together and the hierarchy is not as important as it initially was. Finally, ‘adjourning’, which </w:t>
      </w:r>
      <w:proofErr w:type="gramStart"/>
      <w:r w:rsidRPr="00007F02">
        <w:rPr>
          <w:rFonts w:asciiTheme="minorHAnsi" w:hAnsiTheme="minorHAnsi" w:cstheme="minorHAnsi"/>
          <w:sz w:val="24"/>
          <w:szCs w:val="24"/>
        </w:rPr>
        <w:t>can also be seen</w:t>
      </w:r>
      <w:proofErr w:type="gramEnd"/>
      <w:r w:rsidRPr="00007F02">
        <w:rPr>
          <w:rFonts w:asciiTheme="minorHAnsi" w:hAnsiTheme="minorHAnsi" w:cstheme="minorHAnsi"/>
          <w:sz w:val="24"/>
          <w:szCs w:val="24"/>
        </w:rPr>
        <w:t xml:space="preserve"> as a termination stage. This is when the team complete a task and </w:t>
      </w:r>
      <w:proofErr w:type="gramStart"/>
      <w:r w:rsidRPr="00007F02">
        <w:rPr>
          <w:rFonts w:asciiTheme="minorHAnsi" w:hAnsiTheme="minorHAnsi" w:cstheme="minorHAnsi"/>
          <w:sz w:val="24"/>
          <w:szCs w:val="24"/>
        </w:rPr>
        <w:t>is then disassembled</w:t>
      </w:r>
      <w:proofErr w:type="gramEnd"/>
      <w:r w:rsidRPr="00007F02">
        <w:rPr>
          <w:rFonts w:asciiTheme="minorHAnsi" w:hAnsiTheme="minorHAnsi" w:cstheme="minorHAnsi"/>
          <w:sz w:val="24"/>
          <w:szCs w:val="24"/>
        </w:rPr>
        <w:t xml:space="preserve">, and a plan is implemented for roles to be transitioned and recognising member’s contributions. </w:t>
      </w:r>
    </w:p>
    <w:p w14:paraId="383114BC" w14:textId="1F72C3BF" w:rsid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Whilst this theory works well, and there is multiple literature and articles to back this up, such as a study by </w:t>
      </w:r>
      <w:proofErr w:type="spellStart"/>
      <w:r w:rsidRPr="00007F02">
        <w:rPr>
          <w:rFonts w:asciiTheme="minorHAnsi" w:hAnsiTheme="minorHAnsi" w:cstheme="minorHAnsi"/>
          <w:sz w:val="24"/>
          <w:szCs w:val="24"/>
        </w:rPr>
        <w:t>Shambaugh</w:t>
      </w:r>
      <w:proofErr w:type="spellEnd"/>
      <w:r w:rsidRPr="00007F02">
        <w:rPr>
          <w:rFonts w:asciiTheme="minorHAnsi" w:hAnsiTheme="minorHAnsi" w:cstheme="minorHAnsi"/>
          <w:sz w:val="24"/>
          <w:szCs w:val="24"/>
        </w:rPr>
        <w:t xml:space="preserve"> and </w:t>
      </w:r>
      <w:proofErr w:type="spellStart"/>
      <w:r w:rsidRPr="00007F02">
        <w:rPr>
          <w:rFonts w:asciiTheme="minorHAnsi" w:hAnsiTheme="minorHAnsi" w:cstheme="minorHAnsi"/>
          <w:sz w:val="24"/>
          <w:szCs w:val="24"/>
        </w:rPr>
        <w:t>Kante</w:t>
      </w:r>
      <w:proofErr w:type="spellEnd"/>
      <w:r w:rsidRPr="00007F02">
        <w:rPr>
          <w:rFonts w:asciiTheme="minorHAnsi" w:hAnsiTheme="minorHAnsi" w:cstheme="minorHAnsi"/>
          <w:sz w:val="24"/>
          <w:szCs w:val="24"/>
        </w:rPr>
        <w:t xml:space="preserve"> (1969) who looked at the evolution of a therapy group for spouses of patients on haemodialysis machines, who state that their </w:t>
      </w:r>
      <w:r w:rsidRPr="00007F02">
        <w:rPr>
          <w:rFonts w:asciiTheme="minorHAnsi" w:hAnsiTheme="minorHAnsi" w:cstheme="minorHAnsi"/>
          <w:sz w:val="24"/>
          <w:szCs w:val="24"/>
        </w:rPr>
        <w:lastRenderedPageBreak/>
        <w:t xml:space="preserve">“observations supported Tuckman’s theory”. </w:t>
      </w:r>
      <w:proofErr w:type="spellStart"/>
      <w:r w:rsidRPr="00007F02">
        <w:rPr>
          <w:rFonts w:asciiTheme="minorHAnsi" w:hAnsiTheme="minorHAnsi" w:cstheme="minorHAnsi"/>
          <w:sz w:val="24"/>
          <w:szCs w:val="24"/>
        </w:rPr>
        <w:t>Runkel</w:t>
      </w:r>
      <w:proofErr w:type="spellEnd"/>
      <w:r w:rsidRPr="00007F02">
        <w:rPr>
          <w:rFonts w:asciiTheme="minorHAnsi" w:hAnsiTheme="minorHAnsi" w:cstheme="minorHAnsi"/>
          <w:sz w:val="24"/>
          <w:szCs w:val="24"/>
        </w:rPr>
        <w:t xml:space="preserve"> et al (1971) also tested this model and the conclusions </w:t>
      </w:r>
      <w:proofErr w:type="gramStart"/>
      <w:r w:rsidRPr="00007F02">
        <w:rPr>
          <w:rFonts w:asciiTheme="minorHAnsi" w:hAnsiTheme="minorHAnsi" w:cstheme="minorHAnsi"/>
          <w:sz w:val="24"/>
          <w:szCs w:val="24"/>
        </w:rPr>
        <w:t>were supported</w:t>
      </w:r>
      <w:proofErr w:type="gramEnd"/>
      <w:r w:rsidRPr="00007F02">
        <w:rPr>
          <w:rFonts w:asciiTheme="minorHAnsi" w:hAnsiTheme="minorHAnsi" w:cstheme="minorHAnsi"/>
          <w:sz w:val="24"/>
          <w:szCs w:val="24"/>
        </w:rPr>
        <w:t xml:space="preserve">. </w:t>
      </w:r>
    </w:p>
    <w:p w14:paraId="10CC3170" w14:textId="77777777" w:rsidR="00E358B7" w:rsidRPr="00007F02" w:rsidRDefault="00E358B7" w:rsidP="00007F02">
      <w:pPr>
        <w:rPr>
          <w:rFonts w:asciiTheme="minorHAnsi" w:hAnsiTheme="minorHAnsi" w:cstheme="minorHAnsi"/>
          <w:sz w:val="24"/>
          <w:szCs w:val="24"/>
        </w:rPr>
      </w:pPr>
    </w:p>
    <w:p w14:paraId="4DF5536D" w14:textId="6E6A7F75" w:rsid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However, this theory works depending on the type of team that it </w:t>
      </w:r>
      <w:proofErr w:type="gramStart"/>
      <w:r w:rsidRPr="00007F02">
        <w:rPr>
          <w:rFonts w:asciiTheme="minorHAnsi" w:hAnsiTheme="minorHAnsi" w:cstheme="minorHAnsi"/>
          <w:sz w:val="24"/>
          <w:szCs w:val="24"/>
        </w:rPr>
        <w:t>is applied</w:t>
      </w:r>
      <w:proofErr w:type="gramEnd"/>
      <w:r w:rsidRPr="00007F02">
        <w:rPr>
          <w:rFonts w:asciiTheme="minorHAnsi" w:hAnsiTheme="minorHAnsi" w:cstheme="minorHAnsi"/>
          <w:sz w:val="24"/>
          <w:szCs w:val="24"/>
        </w:rPr>
        <w:t xml:space="preserve"> too. The way in which each stages has a progression suggests that at the adjourning stage the team must end and </w:t>
      </w:r>
      <w:proofErr w:type="gramStart"/>
      <w:r w:rsidRPr="00007F02">
        <w:rPr>
          <w:rFonts w:asciiTheme="minorHAnsi" w:hAnsiTheme="minorHAnsi" w:cstheme="minorHAnsi"/>
          <w:sz w:val="24"/>
          <w:szCs w:val="24"/>
        </w:rPr>
        <w:t>is disassembled</w:t>
      </w:r>
      <w:proofErr w:type="gramEnd"/>
      <w:r w:rsidRPr="00007F02">
        <w:rPr>
          <w:rFonts w:asciiTheme="minorHAnsi" w:hAnsiTheme="minorHAnsi" w:cstheme="minorHAnsi"/>
          <w:sz w:val="24"/>
          <w:szCs w:val="24"/>
        </w:rPr>
        <w:t xml:space="preserve">. This is where motivation can decline and the lead must introduce a new ‘forming’ stage. Therefore, </w:t>
      </w:r>
      <w:proofErr w:type="gramStart"/>
      <w:r w:rsidRPr="00007F02">
        <w:rPr>
          <w:rFonts w:asciiTheme="minorHAnsi" w:hAnsiTheme="minorHAnsi" w:cstheme="minorHAnsi"/>
          <w:sz w:val="24"/>
          <w:szCs w:val="24"/>
        </w:rPr>
        <w:t>teams which have an end goal</w:t>
      </w:r>
      <w:proofErr w:type="gramEnd"/>
      <w:r w:rsidRPr="00007F02">
        <w:rPr>
          <w:rFonts w:asciiTheme="minorHAnsi" w:hAnsiTheme="minorHAnsi" w:cstheme="minorHAnsi"/>
          <w:sz w:val="24"/>
          <w:szCs w:val="24"/>
        </w:rPr>
        <w:t xml:space="preserve"> would be suitable for this, such as a sports team, whose main goal lasts for a season, having a break then re-joining to begin the forming stage. If we apply this to Policing, which is a team that is constantly evolving by having team members joining and leaving, which ultimately means goals change and as T.M </w:t>
      </w:r>
      <w:proofErr w:type="spellStart"/>
      <w:r w:rsidRPr="00007F02">
        <w:rPr>
          <w:rFonts w:asciiTheme="minorHAnsi" w:hAnsiTheme="minorHAnsi" w:cstheme="minorHAnsi"/>
          <w:sz w:val="24"/>
          <w:szCs w:val="24"/>
        </w:rPr>
        <w:t>Fapohunda</w:t>
      </w:r>
      <w:proofErr w:type="spellEnd"/>
      <w:r w:rsidRPr="00007F02">
        <w:rPr>
          <w:rFonts w:asciiTheme="minorHAnsi" w:hAnsiTheme="minorHAnsi" w:cstheme="minorHAnsi"/>
          <w:sz w:val="24"/>
          <w:szCs w:val="24"/>
        </w:rPr>
        <w:t xml:space="preserve"> (2013) says, they are no longer trying to achieve a shared goal. Another reason why this may not develop appropriate team cohesion </w:t>
      </w:r>
      <w:proofErr w:type="gramStart"/>
      <w:r w:rsidRPr="00007F02">
        <w:rPr>
          <w:rFonts w:asciiTheme="minorHAnsi" w:hAnsiTheme="minorHAnsi" w:cstheme="minorHAnsi"/>
          <w:sz w:val="24"/>
          <w:szCs w:val="24"/>
        </w:rPr>
        <w:t>is because of</w:t>
      </w:r>
      <w:proofErr w:type="gramEnd"/>
      <w:r w:rsidRPr="00007F02">
        <w:rPr>
          <w:rFonts w:asciiTheme="minorHAnsi" w:hAnsiTheme="minorHAnsi" w:cstheme="minorHAnsi"/>
          <w:sz w:val="24"/>
          <w:szCs w:val="24"/>
        </w:rPr>
        <w:t xml:space="preserve"> new members joining at different times, therefore each member will be in a different stage of the model at different times. </w:t>
      </w:r>
    </w:p>
    <w:p w14:paraId="06A89289" w14:textId="77777777" w:rsidR="00E358B7" w:rsidRPr="00007F02" w:rsidRDefault="00E358B7" w:rsidP="00007F02">
      <w:pPr>
        <w:rPr>
          <w:rFonts w:asciiTheme="minorHAnsi" w:hAnsiTheme="minorHAnsi" w:cstheme="minorHAnsi"/>
          <w:sz w:val="24"/>
          <w:szCs w:val="24"/>
        </w:rPr>
      </w:pPr>
    </w:p>
    <w:p w14:paraId="578E6259" w14:textId="77777777" w:rsidR="00007F02" w:rsidRPr="00007F02" w:rsidRDefault="00007F02" w:rsidP="00007F02">
      <w:pPr>
        <w:rPr>
          <w:rFonts w:asciiTheme="minorHAnsi" w:hAnsiTheme="minorHAnsi" w:cstheme="minorHAnsi"/>
          <w:sz w:val="24"/>
          <w:szCs w:val="24"/>
        </w:rPr>
      </w:pPr>
      <w:proofErr w:type="gramStart"/>
      <w:r w:rsidRPr="00007F02">
        <w:rPr>
          <w:rFonts w:asciiTheme="minorHAnsi" w:hAnsiTheme="minorHAnsi" w:cstheme="minorHAnsi"/>
          <w:sz w:val="24"/>
          <w:szCs w:val="24"/>
        </w:rPr>
        <w:t>Problems which can arise within this model</w:t>
      </w:r>
      <w:proofErr w:type="gramEnd"/>
      <w:r w:rsidRPr="00007F02">
        <w:rPr>
          <w:rFonts w:asciiTheme="minorHAnsi" w:hAnsiTheme="minorHAnsi" w:cstheme="minorHAnsi"/>
          <w:sz w:val="24"/>
          <w:szCs w:val="24"/>
        </w:rPr>
        <w:t xml:space="preserve"> occur at every stage, and although they do develop and overcome these, it could cause some inter-personal problems along the way. These </w:t>
      </w:r>
      <w:proofErr w:type="gramStart"/>
      <w:r w:rsidRPr="00007F02">
        <w:rPr>
          <w:rFonts w:asciiTheme="minorHAnsi" w:hAnsiTheme="minorHAnsi" w:cstheme="minorHAnsi"/>
          <w:sz w:val="24"/>
          <w:szCs w:val="24"/>
        </w:rPr>
        <w:t>will be discussed</w:t>
      </w:r>
      <w:proofErr w:type="gramEnd"/>
      <w:r w:rsidRPr="00007F02">
        <w:rPr>
          <w:rFonts w:asciiTheme="minorHAnsi" w:hAnsiTheme="minorHAnsi" w:cstheme="minorHAnsi"/>
          <w:sz w:val="24"/>
          <w:szCs w:val="24"/>
        </w:rPr>
        <w:t xml:space="preserve"> later on within this work. </w:t>
      </w:r>
    </w:p>
    <w:p w14:paraId="0C5FE3CD" w14:textId="336B186B" w:rsid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Although, there are studies to show why this theory is effective, there are multiple steps along the way that can prevent the team from building the cohesion it needs. For example, during the forming stage there is a high dependence on the leader of the group. Kellerman (2004) states that bad leadership can be ineffective and unethical. </w:t>
      </w:r>
      <w:proofErr w:type="gramStart"/>
      <w:r w:rsidRPr="00007F02">
        <w:rPr>
          <w:rFonts w:asciiTheme="minorHAnsi" w:hAnsiTheme="minorHAnsi" w:cstheme="minorHAnsi"/>
          <w:sz w:val="24"/>
          <w:szCs w:val="24"/>
        </w:rPr>
        <w:t>And</w:t>
      </w:r>
      <w:proofErr w:type="gramEnd"/>
      <w:r w:rsidRPr="00007F02">
        <w:rPr>
          <w:rFonts w:asciiTheme="minorHAnsi" w:hAnsiTheme="minorHAnsi" w:cstheme="minorHAnsi"/>
          <w:sz w:val="24"/>
          <w:szCs w:val="24"/>
        </w:rPr>
        <w:t xml:space="preserve"> if the leader of the team during the forming stage is supplying the team with knowledge on the teams’ aims and purpose the team will take on these traits. </w:t>
      </w:r>
    </w:p>
    <w:p w14:paraId="2E94A307" w14:textId="77777777" w:rsidR="00E358B7" w:rsidRPr="00007F02" w:rsidRDefault="00E358B7" w:rsidP="00007F02">
      <w:pPr>
        <w:rPr>
          <w:rFonts w:asciiTheme="minorHAnsi" w:hAnsiTheme="minorHAnsi" w:cstheme="minorHAnsi"/>
          <w:sz w:val="24"/>
          <w:szCs w:val="24"/>
        </w:rPr>
      </w:pPr>
    </w:p>
    <w:p w14:paraId="55B2DF6D" w14:textId="4223A2F2" w:rsid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Another </w:t>
      </w:r>
      <w:proofErr w:type="gramStart"/>
      <w:r w:rsidRPr="00007F02">
        <w:rPr>
          <w:rFonts w:asciiTheme="minorHAnsi" w:hAnsiTheme="minorHAnsi" w:cstheme="minorHAnsi"/>
          <w:sz w:val="24"/>
          <w:szCs w:val="24"/>
        </w:rPr>
        <w:t>model which I am going to evaluate</w:t>
      </w:r>
      <w:proofErr w:type="gramEnd"/>
      <w:r w:rsidRPr="00007F02">
        <w:rPr>
          <w:rFonts w:asciiTheme="minorHAnsi" w:hAnsiTheme="minorHAnsi" w:cstheme="minorHAnsi"/>
          <w:sz w:val="24"/>
          <w:szCs w:val="24"/>
        </w:rPr>
        <w:t xml:space="preserve"> is the </w:t>
      </w:r>
      <w:proofErr w:type="spellStart"/>
      <w:r w:rsidRPr="00007F02">
        <w:rPr>
          <w:rFonts w:asciiTheme="minorHAnsi" w:hAnsiTheme="minorHAnsi" w:cstheme="minorHAnsi"/>
          <w:sz w:val="24"/>
          <w:szCs w:val="24"/>
        </w:rPr>
        <w:t>DiSC</w:t>
      </w:r>
      <w:proofErr w:type="spellEnd"/>
      <w:r w:rsidRPr="00007F02">
        <w:rPr>
          <w:rFonts w:asciiTheme="minorHAnsi" w:hAnsiTheme="minorHAnsi" w:cstheme="minorHAnsi"/>
          <w:sz w:val="24"/>
          <w:szCs w:val="24"/>
        </w:rPr>
        <w:t xml:space="preserve"> model by </w:t>
      </w:r>
      <w:proofErr w:type="spellStart"/>
      <w:r w:rsidRPr="00007F02">
        <w:rPr>
          <w:rFonts w:asciiTheme="minorHAnsi" w:hAnsiTheme="minorHAnsi" w:cstheme="minorHAnsi"/>
          <w:sz w:val="24"/>
          <w:szCs w:val="24"/>
        </w:rPr>
        <w:t>Dr.</w:t>
      </w:r>
      <w:proofErr w:type="spellEnd"/>
      <w:r w:rsidRPr="00007F02">
        <w:rPr>
          <w:rFonts w:asciiTheme="minorHAnsi" w:hAnsiTheme="minorHAnsi" w:cstheme="minorHAnsi"/>
          <w:sz w:val="24"/>
          <w:szCs w:val="24"/>
        </w:rPr>
        <w:t xml:space="preserve"> W.M Marston, this model is a standardized way to assess people’s behaviours, which then can lead to teambuilding, resolving conflict and performance within a team. This is a </w:t>
      </w:r>
      <w:proofErr w:type="gramStart"/>
      <w:r w:rsidRPr="00007F02">
        <w:rPr>
          <w:rFonts w:asciiTheme="minorHAnsi" w:hAnsiTheme="minorHAnsi" w:cstheme="minorHAnsi"/>
          <w:sz w:val="24"/>
          <w:szCs w:val="24"/>
        </w:rPr>
        <w:t>model which</w:t>
      </w:r>
      <w:proofErr w:type="gramEnd"/>
      <w:r w:rsidRPr="00007F02">
        <w:rPr>
          <w:rFonts w:asciiTheme="minorHAnsi" w:hAnsiTheme="minorHAnsi" w:cstheme="minorHAnsi"/>
          <w:sz w:val="24"/>
          <w:szCs w:val="24"/>
        </w:rPr>
        <w:t xml:space="preserve"> is split into four quadrants. The first being dominance, this is a person who is results-orientated, firm, forceful and direct. The next quadrant is ‘influence’, which is a person who is outgoing, optimistic and enthusiastic. The next is ‘conscientiousness’, analytical, reserved, private and precise, finally is ‘steadiness’, this is someone who is patient, even-tempered and tactful. </w:t>
      </w:r>
    </w:p>
    <w:p w14:paraId="6C2EE41F" w14:textId="77777777" w:rsidR="00E358B7" w:rsidRPr="00007F02" w:rsidRDefault="00E358B7" w:rsidP="00007F02">
      <w:pPr>
        <w:rPr>
          <w:rFonts w:asciiTheme="minorHAnsi" w:hAnsiTheme="minorHAnsi" w:cstheme="minorHAnsi"/>
          <w:sz w:val="24"/>
          <w:szCs w:val="24"/>
        </w:rPr>
      </w:pPr>
    </w:p>
    <w:p w14:paraId="4A323C07" w14:textId="3CC55E4F" w:rsid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I believe this is an effective model as it allows a greater understanding of an individual team member, which can then ultimately lead to a better fit for roles and responsibilities within the team. R. Meredith Belbin (2012) states, “people are given roles; they do not find them” which suggests that things such as service length, experience </w:t>
      </w:r>
      <w:proofErr w:type="spellStart"/>
      <w:r w:rsidRPr="00007F02">
        <w:rPr>
          <w:rFonts w:asciiTheme="minorHAnsi" w:hAnsiTheme="minorHAnsi" w:cstheme="minorHAnsi"/>
          <w:sz w:val="24"/>
          <w:szCs w:val="24"/>
        </w:rPr>
        <w:t>etc</w:t>
      </w:r>
      <w:proofErr w:type="spellEnd"/>
      <w:r w:rsidRPr="00007F02">
        <w:rPr>
          <w:rFonts w:asciiTheme="minorHAnsi" w:hAnsiTheme="minorHAnsi" w:cstheme="minorHAnsi"/>
          <w:sz w:val="24"/>
          <w:szCs w:val="24"/>
        </w:rPr>
        <w:t xml:space="preserve"> will determine what roles they get, rather than individual qualities. Allowing a greater understanding of members of the team also helps reduce conflict amongst the team. B. Senior (2011) states that following evaluating theories of </w:t>
      </w:r>
      <w:proofErr w:type="spellStart"/>
      <w:proofErr w:type="gramStart"/>
      <w:r w:rsidRPr="00007F02">
        <w:rPr>
          <w:rFonts w:asciiTheme="minorHAnsi" w:hAnsiTheme="minorHAnsi" w:cstheme="minorHAnsi"/>
          <w:sz w:val="24"/>
          <w:szCs w:val="24"/>
        </w:rPr>
        <w:t>Blebin’s</w:t>
      </w:r>
      <w:proofErr w:type="spellEnd"/>
      <w:r w:rsidRPr="00007F02">
        <w:rPr>
          <w:rFonts w:asciiTheme="minorHAnsi" w:hAnsiTheme="minorHAnsi" w:cstheme="minorHAnsi"/>
          <w:sz w:val="24"/>
          <w:szCs w:val="24"/>
        </w:rPr>
        <w:t>,</w:t>
      </w:r>
      <w:proofErr w:type="gramEnd"/>
      <w:r w:rsidRPr="00007F02">
        <w:rPr>
          <w:rFonts w:asciiTheme="minorHAnsi" w:hAnsiTheme="minorHAnsi" w:cstheme="minorHAnsi"/>
          <w:sz w:val="24"/>
          <w:szCs w:val="24"/>
        </w:rPr>
        <w:t xml:space="preserve"> support the link between team role balance and team performance. Thus, individuals who are suited and balanced in roles will result in better team cohesion and produce greater results. A problem that may arise using this model is an individuals’ influence on the team, each person has a “diverse set of person styles and approaches to the process, inevitably, individual team members do not contribute to the process in the same way” (D. </w:t>
      </w:r>
      <w:proofErr w:type="spellStart"/>
      <w:r w:rsidRPr="00007F02">
        <w:rPr>
          <w:rFonts w:asciiTheme="minorHAnsi" w:hAnsiTheme="minorHAnsi" w:cstheme="minorHAnsi"/>
          <w:sz w:val="24"/>
          <w:szCs w:val="24"/>
        </w:rPr>
        <w:t>Hopen</w:t>
      </w:r>
      <w:proofErr w:type="spellEnd"/>
      <w:r w:rsidRPr="00007F02">
        <w:rPr>
          <w:rFonts w:asciiTheme="minorHAnsi" w:hAnsiTheme="minorHAnsi" w:cstheme="minorHAnsi"/>
          <w:sz w:val="24"/>
          <w:szCs w:val="24"/>
        </w:rPr>
        <w:t xml:space="preserve"> &amp; J.J. Rooney, 2016). Accordingly, some individuals may </w:t>
      </w:r>
      <w:r w:rsidRPr="00007F02">
        <w:rPr>
          <w:rFonts w:asciiTheme="minorHAnsi" w:hAnsiTheme="minorHAnsi" w:cstheme="minorHAnsi"/>
          <w:sz w:val="24"/>
          <w:szCs w:val="24"/>
        </w:rPr>
        <w:lastRenderedPageBreak/>
        <w:t xml:space="preserve">have more influence and a different perspective on a task, which can cause others to subsequently influenced and cause tension. </w:t>
      </w:r>
    </w:p>
    <w:p w14:paraId="7ABFC30E" w14:textId="77777777" w:rsidR="00E358B7" w:rsidRPr="00007F02" w:rsidRDefault="00E358B7" w:rsidP="00007F02">
      <w:pPr>
        <w:rPr>
          <w:rFonts w:asciiTheme="minorHAnsi" w:hAnsiTheme="minorHAnsi" w:cstheme="minorHAnsi"/>
          <w:sz w:val="24"/>
          <w:szCs w:val="24"/>
        </w:rPr>
      </w:pPr>
    </w:p>
    <w:p w14:paraId="0435B3CF" w14:textId="449C32F9" w:rsidR="00007F02" w:rsidRDefault="00007F02" w:rsidP="00007F02">
      <w:pPr>
        <w:rPr>
          <w:rFonts w:asciiTheme="minorHAnsi" w:hAnsiTheme="minorHAnsi" w:cstheme="minorHAnsi"/>
          <w:sz w:val="24"/>
          <w:szCs w:val="24"/>
          <w:shd w:val="clear" w:color="auto" w:fill="FFFFFF"/>
        </w:rPr>
      </w:pPr>
      <w:proofErr w:type="spellStart"/>
      <w:r w:rsidRPr="00007F02">
        <w:rPr>
          <w:rFonts w:asciiTheme="minorHAnsi" w:hAnsiTheme="minorHAnsi" w:cstheme="minorHAnsi"/>
          <w:sz w:val="24"/>
          <w:szCs w:val="24"/>
        </w:rPr>
        <w:t>Barki</w:t>
      </w:r>
      <w:proofErr w:type="spellEnd"/>
      <w:r w:rsidRPr="00007F02">
        <w:rPr>
          <w:rFonts w:asciiTheme="minorHAnsi" w:hAnsiTheme="minorHAnsi" w:cstheme="minorHAnsi"/>
          <w:sz w:val="24"/>
          <w:szCs w:val="24"/>
        </w:rPr>
        <w:t xml:space="preserve"> and </w:t>
      </w:r>
      <w:proofErr w:type="spellStart"/>
      <w:r w:rsidRPr="00007F02">
        <w:rPr>
          <w:rFonts w:asciiTheme="minorHAnsi" w:hAnsiTheme="minorHAnsi" w:cstheme="minorHAnsi"/>
          <w:sz w:val="24"/>
          <w:szCs w:val="24"/>
        </w:rPr>
        <w:t>Hartwick</w:t>
      </w:r>
      <w:proofErr w:type="spellEnd"/>
      <w:r w:rsidRPr="00007F02">
        <w:rPr>
          <w:rFonts w:asciiTheme="minorHAnsi" w:hAnsiTheme="minorHAnsi" w:cstheme="minorHAnsi"/>
          <w:sz w:val="24"/>
          <w:szCs w:val="24"/>
        </w:rPr>
        <w:t xml:space="preserve"> (2004) state that inter-personal conflict </w:t>
      </w:r>
      <w:r w:rsidRPr="00007F02">
        <w:rPr>
          <w:rFonts w:asciiTheme="minorHAnsi" w:hAnsiTheme="minorHAnsi" w:cstheme="minorHAnsi"/>
          <w:sz w:val="24"/>
          <w:szCs w:val="24"/>
          <w:shd w:val="clear" w:color="auto" w:fill="FFFFFF"/>
        </w:rPr>
        <w:t xml:space="preserve">occurs between interdependent parties as they experience negative emotional reactions to perceived disagreements and interference with the attainment of their goals. W. Donohue states that the moment that people enter conflict or have the potential to, they assume the ability to affect one another’s thoughts and/or behaviours. Therefore, conflict requires interdependence and often promotes interdependence. </w:t>
      </w:r>
    </w:p>
    <w:p w14:paraId="375C5D83" w14:textId="77777777" w:rsidR="00E358B7" w:rsidRPr="00007F02" w:rsidRDefault="00E358B7" w:rsidP="00007F02">
      <w:pPr>
        <w:rPr>
          <w:rFonts w:asciiTheme="minorHAnsi" w:hAnsiTheme="minorHAnsi" w:cstheme="minorHAnsi"/>
          <w:sz w:val="24"/>
          <w:szCs w:val="24"/>
          <w:shd w:val="clear" w:color="auto" w:fill="FFFFFF"/>
        </w:rPr>
      </w:pPr>
    </w:p>
    <w:p w14:paraId="1B3FC8D2" w14:textId="29274822" w:rsidR="00007F02" w:rsidRDefault="00007F02" w:rsidP="00007F02">
      <w:pPr>
        <w:rPr>
          <w:rFonts w:asciiTheme="minorHAnsi" w:hAnsiTheme="minorHAnsi" w:cstheme="minorHAnsi"/>
          <w:sz w:val="24"/>
          <w:szCs w:val="24"/>
          <w:shd w:val="clear" w:color="auto" w:fill="FFFFFF"/>
        </w:rPr>
      </w:pPr>
      <w:r w:rsidRPr="00007F02">
        <w:rPr>
          <w:rFonts w:asciiTheme="minorHAnsi" w:hAnsiTheme="minorHAnsi" w:cstheme="minorHAnsi"/>
          <w:sz w:val="24"/>
          <w:szCs w:val="24"/>
          <w:shd w:val="clear" w:color="auto" w:fill="FFFFFF"/>
        </w:rPr>
        <w:t xml:space="preserve">Going back to the previously discussed theories for team cohesion, if conflict arises between members of the team or within the hierarchy the team may not be able to progress towards their shared goal, and ultimately leave them at an early stage of progression, such as the ‘storming’ stage within Tuckman’s model. </w:t>
      </w:r>
    </w:p>
    <w:p w14:paraId="6306F8D8" w14:textId="77777777" w:rsidR="00E358B7" w:rsidRPr="00007F02" w:rsidRDefault="00E358B7" w:rsidP="00007F02">
      <w:pPr>
        <w:rPr>
          <w:rFonts w:asciiTheme="minorHAnsi" w:hAnsiTheme="minorHAnsi" w:cstheme="minorHAnsi"/>
          <w:sz w:val="24"/>
          <w:szCs w:val="24"/>
          <w:shd w:val="clear" w:color="auto" w:fill="FFFFFF"/>
        </w:rPr>
      </w:pPr>
    </w:p>
    <w:p w14:paraId="7907D1BD" w14:textId="6BD277E6" w:rsidR="00007F02" w:rsidRDefault="00007F02" w:rsidP="00007F02">
      <w:pPr>
        <w:rPr>
          <w:rFonts w:asciiTheme="minorHAnsi" w:hAnsiTheme="minorHAnsi" w:cstheme="minorHAnsi"/>
          <w:sz w:val="24"/>
          <w:szCs w:val="24"/>
          <w:shd w:val="clear" w:color="auto" w:fill="FFFFFF"/>
        </w:rPr>
      </w:pPr>
      <w:r w:rsidRPr="00007F02">
        <w:rPr>
          <w:rFonts w:asciiTheme="minorHAnsi" w:hAnsiTheme="minorHAnsi" w:cstheme="minorHAnsi"/>
          <w:sz w:val="24"/>
          <w:szCs w:val="24"/>
          <w:shd w:val="clear" w:color="auto" w:fill="FFFFFF"/>
        </w:rPr>
        <w:t xml:space="preserve">An approach that can be used to help resolve conflict within a team is the CUDSA model (confront, understand, define, seek/solutions, agree). The initial part of this model is confront, this therefore means acknowledging that there is a conflict and it wants to be resolves, this is then done by understanding each other’s position. This </w:t>
      </w:r>
      <w:proofErr w:type="gramStart"/>
      <w:r w:rsidRPr="00007F02">
        <w:rPr>
          <w:rFonts w:asciiTheme="minorHAnsi" w:hAnsiTheme="minorHAnsi" w:cstheme="minorHAnsi"/>
          <w:sz w:val="24"/>
          <w:szCs w:val="24"/>
          <w:shd w:val="clear" w:color="auto" w:fill="FFFFFF"/>
        </w:rPr>
        <w:t>is done</w:t>
      </w:r>
      <w:proofErr w:type="gramEnd"/>
      <w:r w:rsidRPr="00007F02">
        <w:rPr>
          <w:rFonts w:asciiTheme="minorHAnsi" w:hAnsiTheme="minorHAnsi" w:cstheme="minorHAnsi"/>
          <w:sz w:val="24"/>
          <w:szCs w:val="24"/>
          <w:shd w:val="clear" w:color="auto" w:fill="FFFFFF"/>
        </w:rPr>
        <w:t xml:space="preserve"> by clarifying positions, actively listening to others statements as well as making your own to diffuse emotions. Once this </w:t>
      </w:r>
      <w:proofErr w:type="gramStart"/>
      <w:r w:rsidRPr="00007F02">
        <w:rPr>
          <w:rFonts w:asciiTheme="minorHAnsi" w:hAnsiTheme="minorHAnsi" w:cstheme="minorHAnsi"/>
          <w:sz w:val="24"/>
          <w:szCs w:val="24"/>
          <w:shd w:val="clear" w:color="auto" w:fill="FFFFFF"/>
        </w:rPr>
        <w:t>is done</w:t>
      </w:r>
      <w:proofErr w:type="gramEnd"/>
      <w:r w:rsidRPr="00007F02">
        <w:rPr>
          <w:rFonts w:asciiTheme="minorHAnsi" w:hAnsiTheme="minorHAnsi" w:cstheme="minorHAnsi"/>
          <w:sz w:val="24"/>
          <w:szCs w:val="24"/>
          <w:shd w:val="clear" w:color="auto" w:fill="FFFFFF"/>
        </w:rPr>
        <w:t xml:space="preserve">, the team should be able to define the problem/s and accepting that you will need to change/give ground to resolve. Once the issue </w:t>
      </w:r>
      <w:proofErr w:type="gramStart"/>
      <w:r w:rsidRPr="00007F02">
        <w:rPr>
          <w:rFonts w:asciiTheme="minorHAnsi" w:hAnsiTheme="minorHAnsi" w:cstheme="minorHAnsi"/>
          <w:sz w:val="24"/>
          <w:szCs w:val="24"/>
          <w:shd w:val="clear" w:color="auto" w:fill="FFFFFF"/>
        </w:rPr>
        <w:t>is defined</w:t>
      </w:r>
      <w:proofErr w:type="gramEnd"/>
      <w:r w:rsidRPr="00007F02">
        <w:rPr>
          <w:rFonts w:asciiTheme="minorHAnsi" w:hAnsiTheme="minorHAnsi" w:cstheme="minorHAnsi"/>
          <w:sz w:val="24"/>
          <w:szCs w:val="24"/>
          <w:shd w:val="clear" w:color="auto" w:fill="FFFFFF"/>
        </w:rPr>
        <w:t xml:space="preserve">, it is necessary for the team to then seek for and evaluate alternative solutions. This </w:t>
      </w:r>
      <w:proofErr w:type="gramStart"/>
      <w:r w:rsidRPr="00007F02">
        <w:rPr>
          <w:rFonts w:asciiTheme="minorHAnsi" w:hAnsiTheme="minorHAnsi" w:cstheme="minorHAnsi"/>
          <w:sz w:val="24"/>
          <w:szCs w:val="24"/>
          <w:shd w:val="clear" w:color="auto" w:fill="FFFFFF"/>
        </w:rPr>
        <w:t>is done</w:t>
      </w:r>
      <w:proofErr w:type="gramEnd"/>
      <w:r w:rsidRPr="00007F02">
        <w:rPr>
          <w:rFonts w:asciiTheme="minorHAnsi" w:hAnsiTheme="minorHAnsi" w:cstheme="minorHAnsi"/>
          <w:sz w:val="24"/>
          <w:szCs w:val="24"/>
          <w:shd w:val="clear" w:color="auto" w:fill="FFFFFF"/>
        </w:rPr>
        <w:t xml:space="preserve"> by communication and compromises. Finally, they then agree on the best solution to implement. </w:t>
      </w:r>
    </w:p>
    <w:p w14:paraId="044E9670" w14:textId="77777777" w:rsidR="00E358B7" w:rsidRPr="00007F02" w:rsidRDefault="00E358B7" w:rsidP="00007F02">
      <w:pPr>
        <w:rPr>
          <w:rFonts w:asciiTheme="minorHAnsi" w:hAnsiTheme="minorHAnsi" w:cstheme="minorHAnsi"/>
          <w:sz w:val="24"/>
          <w:szCs w:val="24"/>
          <w:shd w:val="clear" w:color="auto" w:fill="FFFFFF"/>
        </w:rPr>
      </w:pPr>
    </w:p>
    <w:p w14:paraId="3C063B5E" w14:textId="78CA2DBE" w:rsidR="00007F02" w:rsidRDefault="00007F02" w:rsidP="00007F02">
      <w:pPr>
        <w:rPr>
          <w:rFonts w:asciiTheme="minorHAnsi" w:hAnsiTheme="minorHAnsi" w:cstheme="minorHAnsi"/>
          <w:color w:val="333333"/>
          <w:sz w:val="24"/>
          <w:szCs w:val="24"/>
          <w:shd w:val="clear" w:color="auto" w:fill="FFFFFF"/>
        </w:rPr>
      </w:pPr>
      <w:r w:rsidRPr="00007F02">
        <w:rPr>
          <w:rFonts w:asciiTheme="minorHAnsi" w:hAnsiTheme="minorHAnsi" w:cstheme="minorHAnsi"/>
          <w:sz w:val="24"/>
          <w:szCs w:val="24"/>
          <w:shd w:val="clear" w:color="auto" w:fill="FFFFFF"/>
        </w:rPr>
        <w:t>If conflict arises within a team, not only does it affect the cohesion and dynamics but is also demotivating. “</w:t>
      </w:r>
      <w:r w:rsidRPr="00007F02">
        <w:rPr>
          <w:rFonts w:asciiTheme="minorHAnsi" w:hAnsiTheme="minorHAnsi" w:cstheme="minorHAnsi"/>
          <w:sz w:val="24"/>
          <w:szCs w:val="24"/>
        </w:rPr>
        <w:t>Work motivation is an important factor that influences the performance of an organization” (</w:t>
      </w:r>
      <w:proofErr w:type="spellStart"/>
      <w:r w:rsidRPr="00007F02">
        <w:rPr>
          <w:rFonts w:asciiTheme="minorHAnsi" w:hAnsiTheme="minorHAnsi" w:cstheme="minorHAnsi"/>
          <w:sz w:val="24"/>
          <w:szCs w:val="24"/>
        </w:rPr>
        <w:t>Kanfer</w:t>
      </w:r>
      <w:proofErr w:type="spellEnd"/>
      <w:r w:rsidRPr="00007F02">
        <w:rPr>
          <w:rFonts w:asciiTheme="minorHAnsi" w:hAnsiTheme="minorHAnsi" w:cstheme="minorHAnsi"/>
          <w:sz w:val="24"/>
          <w:szCs w:val="24"/>
        </w:rPr>
        <w:t xml:space="preserve"> et al. 2008; Latham 2007; Latham and </w:t>
      </w:r>
      <w:proofErr w:type="spellStart"/>
      <w:r w:rsidRPr="00007F02">
        <w:rPr>
          <w:rFonts w:asciiTheme="minorHAnsi" w:hAnsiTheme="minorHAnsi" w:cstheme="minorHAnsi"/>
          <w:sz w:val="24"/>
          <w:szCs w:val="24"/>
        </w:rPr>
        <w:t>Pinder</w:t>
      </w:r>
      <w:proofErr w:type="spellEnd"/>
      <w:r w:rsidRPr="00007F02">
        <w:rPr>
          <w:rFonts w:asciiTheme="minorHAnsi" w:hAnsiTheme="minorHAnsi" w:cstheme="minorHAnsi"/>
          <w:sz w:val="24"/>
          <w:szCs w:val="24"/>
        </w:rPr>
        <w:t xml:space="preserve"> 2005; Richer et al. 2002). Therefore, it is important that team leaders know how to improve not only the team, </w:t>
      </w:r>
      <w:proofErr w:type="gramStart"/>
      <w:r w:rsidRPr="00007F02">
        <w:rPr>
          <w:rFonts w:asciiTheme="minorHAnsi" w:hAnsiTheme="minorHAnsi" w:cstheme="minorHAnsi"/>
          <w:sz w:val="24"/>
          <w:szCs w:val="24"/>
        </w:rPr>
        <w:t>but</w:t>
      </w:r>
      <w:proofErr w:type="gramEnd"/>
      <w:r w:rsidRPr="00007F02">
        <w:rPr>
          <w:rFonts w:asciiTheme="minorHAnsi" w:hAnsiTheme="minorHAnsi" w:cstheme="minorHAnsi"/>
          <w:sz w:val="24"/>
          <w:szCs w:val="24"/>
        </w:rPr>
        <w:t xml:space="preserve"> an </w:t>
      </w:r>
      <w:proofErr w:type="spellStart"/>
      <w:r w:rsidRPr="00007F02">
        <w:rPr>
          <w:rFonts w:asciiTheme="minorHAnsi" w:hAnsiTheme="minorHAnsi" w:cstheme="minorHAnsi"/>
          <w:sz w:val="24"/>
          <w:szCs w:val="24"/>
        </w:rPr>
        <w:t>individuals</w:t>
      </w:r>
      <w:proofErr w:type="spellEnd"/>
      <w:r w:rsidRPr="00007F02">
        <w:rPr>
          <w:rFonts w:asciiTheme="minorHAnsi" w:hAnsiTheme="minorHAnsi" w:cstheme="minorHAnsi"/>
          <w:sz w:val="24"/>
          <w:szCs w:val="24"/>
        </w:rPr>
        <w:t xml:space="preserve"> performance. </w:t>
      </w:r>
      <w:proofErr w:type="spellStart"/>
      <w:r w:rsidRPr="00007F02">
        <w:rPr>
          <w:rFonts w:asciiTheme="minorHAnsi" w:hAnsiTheme="minorHAnsi" w:cstheme="minorHAnsi"/>
          <w:sz w:val="24"/>
          <w:szCs w:val="24"/>
        </w:rPr>
        <w:t>Tannenbaum</w:t>
      </w:r>
      <w:proofErr w:type="spellEnd"/>
      <w:r w:rsidRPr="00007F02">
        <w:rPr>
          <w:rFonts w:asciiTheme="minorHAnsi" w:hAnsiTheme="minorHAnsi" w:cstheme="minorHAnsi"/>
          <w:sz w:val="24"/>
          <w:szCs w:val="24"/>
        </w:rPr>
        <w:t xml:space="preserve"> &amp; </w:t>
      </w:r>
      <w:proofErr w:type="spellStart"/>
      <w:r w:rsidRPr="00007F02">
        <w:rPr>
          <w:rFonts w:asciiTheme="minorHAnsi" w:hAnsiTheme="minorHAnsi" w:cstheme="minorHAnsi"/>
          <w:sz w:val="24"/>
          <w:szCs w:val="24"/>
        </w:rPr>
        <w:t>Cerasoli</w:t>
      </w:r>
      <w:proofErr w:type="spellEnd"/>
      <w:r w:rsidRPr="00007F02">
        <w:rPr>
          <w:rFonts w:asciiTheme="minorHAnsi" w:hAnsiTheme="minorHAnsi" w:cstheme="minorHAnsi"/>
          <w:sz w:val="24"/>
          <w:szCs w:val="24"/>
        </w:rPr>
        <w:t xml:space="preserve"> (2012) state </w:t>
      </w:r>
      <w:r w:rsidRPr="00007F02">
        <w:rPr>
          <w:rFonts w:asciiTheme="minorHAnsi" w:hAnsiTheme="minorHAnsi" w:cstheme="minorHAnsi"/>
          <w:color w:val="333333"/>
          <w:sz w:val="24"/>
          <w:szCs w:val="24"/>
          <w:shd w:val="clear" w:color="auto" w:fill="FFFFFF"/>
        </w:rPr>
        <w:t xml:space="preserve">Organizations can improve individual and team performance by approximately 20% to 25% by using properly conducted debriefs. This study shows the importance of both team and individual focuses, therefore adopting combined strategies to enhance performance is key. As previously mentioned using </w:t>
      </w:r>
      <w:proofErr w:type="spellStart"/>
      <w:r w:rsidRPr="00007F02">
        <w:rPr>
          <w:rFonts w:asciiTheme="minorHAnsi" w:hAnsiTheme="minorHAnsi" w:cstheme="minorHAnsi"/>
          <w:color w:val="333333"/>
          <w:sz w:val="24"/>
          <w:szCs w:val="24"/>
          <w:shd w:val="clear" w:color="auto" w:fill="FFFFFF"/>
        </w:rPr>
        <w:t>DiSC</w:t>
      </w:r>
      <w:proofErr w:type="spellEnd"/>
      <w:r w:rsidRPr="00007F02">
        <w:rPr>
          <w:rFonts w:asciiTheme="minorHAnsi" w:hAnsiTheme="minorHAnsi" w:cstheme="minorHAnsi"/>
          <w:color w:val="333333"/>
          <w:sz w:val="24"/>
          <w:szCs w:val="24"/>
          <w:shd w:val="clear" w:color="auto" w:fill="FFFFFF"/>
        </w:rPr>
        <w:t xml:space="preserve"> model is useful when focusing on an individual and Tuckman’s model for a team, therefore having these two models used alongside each other would be an effective tool to enhance performance, which will then result in a “motivated team and then ultimately job satisfaction” (De </w:t>
      </w:r>
      <w:proofErr w:type="spellStart"/>
      <w:r w:rsidRPr="00007F02">
        <w:rPr>
          <w:rFonts w:asciiTheme="minorHAnsi" w:hAnsiTheme="minorHAnsi" w:cstheme="minorHAnsi"/>
          <w:color w:val="333333"/>
          <w:sz w:val="24"/>
          <w:szCs w:val="24"/>
          <w:shd w:val="clear" w:color="auto" w:fill="FFFFFF"/>
        </w:rPr>
        <w:t>Jonge</w:t>
      </w:r>
      <w:proofErr w:type="spellEnd"/>
      <w:r w:rsidRPr="00007F02">
        <w:rPr>
          <w:rFonts w:asciiTheme="minorHAnsi" w:hAnsiTheme="minorHAnsi" w:cstheme="minorHAnsi"/>
          <w:color w:val="333333"/>
          <w:sz w:val="24"/>
          <w:szCs w:val="24"/>
          <w:shd w:val="clear" w:color="auto" w:fill="FFFFFF"/>
        </w:rPr>
        <w:t xml:space="preserve"> et al 1999).</w:t>
      </w:r>
    </w:p>
    <w:p w14:paraId="7F49C63C" w14:textId="77777777" w:rsidR="00E358B7" w:rsidRPr="00007F02" w:rsidRDefault="00E358B7" w:rsidP="00007F02">
      <w:pPr>
        <w:rPr>
          <w:rFonts w:asciiTheme="minorHAnsi" w:hAnsiTheme="minorHAnsi" w:cstheme="minorHAnsi"/>
          <w:sz w:val="24"/>
          <w:szCs w:val="24"/>
          <w:shd w:val="clear" w:color="auto" w:fill="FFFFFF"/>
        </w:rPr>
      </w:pPr>
    </w:p>
    <w:p w14:paraId="56205ACA" w14:textId="77777777" w:rsidR="00007F02" w:rsidRPr="00007F02" w:rsidRDefault="00007F02" w:rsidP="00007F02">
      <w:pPr>
        <w:rPr>
          <w:rFonts w:asciiTheme="minorHAnsi" w:hAnsiTheme="minorHAnsi" w:cstheme="minorHAnsi"/>
          <w:sz w:val="24"/>
          <w:szCs w:val="24"/>
          <w:shd w:val="clear" w:color="auto" w:fill="FFFFFF"/>
        </w:rPr>
      </w:pPr>
      <w:r w:rsidRPr="00007F02">
        <w:rPr>
          <w:rFonts w:asciiTheme="minorHAnsi" w:hAnsiTheme="minorHAnsi" w:cstheme="minorHAnsi"/>
          <w:sz w:val="24"/>
          <w:szCs w:val="24"/>
          <w:shd w:val="clear" w:color="auto" w:fill="FFFFFF"/>
        </w:rPr>
        <w:t xml:space="preserve">Team dynamics is an important aspect of </w:t>
      </w:r>
      <w:proofErr w:type="gramStart"/>
      <w:r w:rsidRPr="00007F02">
        <w:rPr>
          <w:rFonts w:asciiTheme="minorHAnsi" w:hAnsiTheme="minorHAnsi" w:cstheme="minorHAnsi"/>
          <w:sz w:val="24"/>
          <w:szCs w:val="24"/>
          <w:shd w:val="clear" w:color="auto" w:fill="FFFFFF"/>
        </w:rPr>
        <w:t>Policing,</w:t>
      </w:r>
      <w:proofErr w:type="gramEnd"/>
      <w:r w:rsidRPr="00007F02">
        <w:rPr>
          <w:rFonts w:asciiTheme="minorHAnsi" w:hAnsiTheme="minorHAnsi" w:cstheme="minorHAnsi"/>
          <w:sz w:val="24"/>
          <w:szCs w:val="24"/>
          <w:shd w:val="clear" w:color="auto" w:fill="FFFFFF"/>
        </w:rPr>
        <w:t xml:space="preserve"> however, when dynamics of a team does not work it can result in Officer’s failing to comply with professional standards. As discussed team dynamics can fail due to team conflict, J.P </w:t>
      </w:r>
      <w:proofErr w:type="spellStart"/>
      <w:r w:rsidRPr="00007F02">
        <w:rPr>
          <w:rFonts w:asciiTheme="minorHAnsi" w:hAnsiTheme="minorHAnsi" w:cstheme="minorHAnsi"/>
          <w:sz w:val="24"/>
          <w:szCs w:val="24"/>
          <w:shd w:val="clear" w:color="auto" w:fill="FFFFFF"/>
        </w:rPr>
        <w:t>Mulki</w:t>
      </w:r>
      <w:proofErr w:type="spellEnd"/>
      <w:r w:rsidRPr="00007F02">
        <w:rPr>
          <w:rFonts w:asciiTheme="minorHAnsi" w:hAnsiTheme="minorHAnsi" w:cstheme="minorHAnsi"/>
          <w:sz w:val="24"/>
          <w:szCs w:val="24"/>
          <w:shd w:val="clear" w:color="auto" w:fill="FFFFFF"/>
        </w:rPr>
        <w:t xml:space="preserve"> et al (2015) state </w:t>
      </w:r>
      <w:r w:rsidRPr="00007F02">
        <w:rPr>
          <w:rFonts w:asciiTheme="minorHAnsi" w:hAnsiTheme="minorHAnsi" w:cstheme="minorHAnsi"/>
          <w:color w:val="2E2E2E"/>
          <w:sz w:val="24"/>
          <w:szCs w:val="24"/>
        </w:rPr>
        <w:t>reducing interpersonal conflict and felt stress, eventually leads to higher performance. </w:t>
      </w:r>
    </w:p>
    <w:p w14:paraId="3247E8D3" w14:textId="77777777" w:rsidR="00007F02" w:rsidRP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shd w:val="clear" w:color="auto" w:fill="FFFFFF"/>
        </w:rPr>
        <w:t>Beckley (2014) states that “</w:t>
      </w:r>
      <w:r w:rsidRPr="00007F02">
        <w:rPr>
          <w:rFonts w:asciiTheme="minorHAnsi" w:hAnsiTheme="minorHAnsi" w:cstheme="minorHAnsi"/>
          <w:color w:val="333333"/>
          <w:sz w:val="24"/>
          <w:szCs w:val="24"/>
        </w:rPr>
        <w:t xml:space="preserve">predominant culture of the police force includes positive and supportive organisational justice will lead directly to the quality of service to its community”. Therefore, this suggests that the effect of a team, the dynamics or conflict can each have an effect on operational Policing. Furthermore, Beckley also </w:t>
      </w:r>
      <w:proofErr w:type="gramStart"/>
      <w:r w:rsidRPr="00007F02">
        <w:rPr>
          <w:rFonts w:asciiTheme="minorHAnsi" w:hAnsiTheme="minorHAnsi" w:cstheme="minorHAnsi"/>
          <w:color w:val="333333"/>
          <w:sz w:val="24"/>
          <w:szCs w:val="24"/>
        </w:rPr>
        <w:t>writes</w:t>
      </w:r>
      <w:proofErr w:type="gramEnd"/>
      <w:r w:rsidRPr="00007F02">
        <w:rPr>
          <w:rFonts w:asciiTheme="minorHAnsi" w:hAnsiTheme="minorHAnsi" w:cstheme="minorHAnsi"/>
          <w:color w:val="333333"/>
          <w:sz w:val="24"/>
          <w:szCs w:val="24"/>
        </w:rPr>
        <w:t xml:space="preserve"> “</w:t>
      </w:r>
      <w:r w:rsidRPr="00007F02">
        <w:rPr>
          <w:rFonts w:asciiTheme="minorHAnsi" w:hAnsiTheme="minorHAnsi" w:cstheme="minorHAnsi"/>
          <w:sz w:val="24"/>
          <w:szCs w:val="24"/>
          <w:shd w:val="clear" w:color="auto" w:fill="FFFFFF"/>
        </w:rPr>
        <w:t>g</w:t>
      </w:r>
      <w:r w:rsidRPr="00007F02">
        <w:rPr>
          <w:rFonts w:asciiTheme="minorHAnsi" w:hAnsiTheme="minorHAnsi" w:cstheme="minorHAnsi"/>
          <w:color w:val="333333"/>
          <w:sz w:val="24"/>
          <w:szCs w:val="24"/>
        </w:rPr>
        <w:t xml:space="preserve">ood </w:t>
      </w:r>
      <w:r w:rsidRPr="00007F02">
        <w:rPr>
          <w:rFonts w:asciiTheme="minorHAnsi" w:hAnsiTheme="minorHAnsi" w:cstheme="minorHAnsi"/>
          <w:color w:val="333333"/>
          <w:sz w:val="24"/>
          <w:szCs w:val="24"/>
        </w:rPr>
        <w:lastRenderedPageBreak/>
        <w:t xml:space="preserve">standards of organisational justice feed into good operational practices, respect for human rights, procedural justice and fairness when police officers are dealing with members of the public”. If the organisational culture fails, this could lead to Officer’s failing to comply with </w:t>
      </w:r>
      <w:proofErr w:type="spellStart"/>
      <w:proofErr w:type="gramStart"/>
      <w:r w:rsidRPr="00007F02">
        <w:rPr>
          <w:rFonts w:asciiTheme="minorHAnsi" w:hAnsiTheme="minorHAnsi" w:cstheme="minorHAnsi"/>
          <w:color w:val="333333"/>
          <w:sz w:val="24"/>
          <w:szCs w:val="24"/>
        </w:rPr>
        <w:t>it’s</w:t>
      </w:r>
      <w:proofErr w:type="spellEnd"/>
      <w:proofErr w:type="gramEnd"/>
      <w:r w:rsidRPr="00007F02">
        <w:rPr>
          <w:rFonts w:asciiTheme="minorHAnsi" w:hAnsiTheme="minorHAnsi" w:cstheme="minorHAnsi"/>
          <w:color w:val="333333"/>
          <w:sz w:val="24"/>
          <w:szCs w:val="24"/>
        </w:rPr>
        <w:t xml:space="preserve"> professional standards, most importantly the code of ethics. Another study by H.K.S </w:t>
      </w:r>
      <w:proofErr w:type="spellStart"/>
      <w:r w:rsidRPr="00007F02">
        <w:rPr>
          <w:rFonts w:asciiTheme="minorHAnsi" w:hAnsiTheme="minorHAnsi" w:cstheme="minorHAnsi"/>
          <w:color w:val="333333"/>
          <w:sz w:val="24"/>
          <w:szCs w:val="24"/>
        </w:rPr>
        <w:t>Laschinger</w:t>
      </w:r>
      <w:proofErr w:type="spellEnd"/>
      <w:r w:rsidRPr="00007F02">
        <w:rPr>
          <w:rFonts w:asciiTheme="minorHAnsi" w:hAnsiTheme="minorHAnsi" w:cstheme="minorHAnsi"/>
          <w:color w:val="333333"/>
          <w:sz w:val="24"/>
          <w:szCs w:val="24"/>
        </w:rPr>
        <w:t xml:space="preserve"> and J. </w:t>
      </w:r>
      <w:proofErr w:type="spellStart"/>
      <w:r w:rsidRPr="00007F02">
        <w:rPr>
          <w:rFonts w:asciiTheme="minorHAnsi" w:hAnsiTheme="minorHAnsi" w:cstheme="minorHAnsi"/>
          <w:color w:val="333333"/>
          <w:sz w:val="24"/>
          <w:szCs w:val="24"/>
        </w:rPr>
        <w:t>Finegan</w:t>
      </w:r>
      <w:proofErr w:type="spellEnd"/>
      <w:r w:rsidRPr="00007F02">
        <w:rPr>
          <w:rFonts w:asciiTheme="minorHAnsi" w:hAnsiTheme="minorHAnsi" w:cstheme="minorHAnsi"/>
          <w:color w:val="333333"/>
          <w:sz w:val="24"/>
          <w:szCs w:val="24"/>
        </w:rPr>
        <w:t xml:space="preserve"> (2005) state “</w:t>
      </w:r>
      <w:r w:rsidRPr="00007F02">
        <w:rPr>
          <w:rFonts w:asciiTheme="minorHAnsi" w:hAnsiTheme="minorHAnsi" w:cstheme="minorHAnsi"/>
          <w:sz w:val="24"/>
          <w:szCs w:val="24"/>
        </w:rPr>
        <w:t xml:space="preserve">perceptions of fairness and respect within organisations have a significant positive impact on the attitudes and work behaviours of employees”. Moreover, if an Officer who is in a team and within this team the dynamics are failing which leads to an individual’s poor attitude and trust within the other members and organisation, this can lead to a negative impact within the community and service. </w:t>
      </w:r>
    </w:p>
    <w:p w14:paraId="0BBBC0A5" w14:textId="77777777" w:rsidR="00007F02" w:rsidRPr="00007F02" w:rsidRDefault="00007F02" w:rsidP="00007F02">
      <w:pPr>
        <w:rPr>
          <w:rFonts w:asciiTheme="minorHAnsi" w:hAnsiTheme="minorHAnsi" w:cstheme="minorHAnsi"/>
          <w:sz w:val="24"/>
          <w:szCs w:val="24"/>
        </w:rPr>
      </w:pPr>
      <w:r w:rsidRPr="00007F02">
        <w:rPr>
          <w:rFonts w:asciiTheme="minorHAnsi" w:hAnsiTheme="minorHAnsi" w:cstheme="minorHAnsi"/>
          <w:sz w:val="24"/>
          <w:szCs w:val="24"/>
        </w:rPr>
        <w:t xml:space="preserve">To conclude this work it has been established that more than one model to develop team cohesion should be used to develop the group. In this </w:t>
      </w:r>
      <w:proofErr w:type="gramStart"/>
      <w:r w:rsidRPr="00007F02">
        <w:rPr>
          <w:rFonts w:asciiTheme="minorHAnsi" w:hAnsiTheme="minorHAnsi" w:cstheme="minorHAnsi"/>
          <w:sz w:val="24"/>
          <w:szCs w:val="24"/>
        </w:rPr>
        <w:t>case</w:t>
      </w:r>
      <w:proofErr w:type="gramEnd"/>
      <w:r w:rsidRPr="00007F02">
        <w:rPr>
          <w:rFonts w:asciiTheme="minorHAnsi" w:hAnsiTheme="minorHAnsi" w:cstheme="minorHAnsi"/>
          <w:sz w:val="24"/>
          <w:szCs w:val="24"/>
        </w:rPr>
        <w:t xml:space="preserve"> I had critiqued Tuckman’s model and the </w:t>
      </w:r>
      <w:proofErr w:type="spellStart"/>
      <w:r w:rsidRPr="00007F02">
        <w:rPr>
          <w:rFonts w:asciiTheme="minorHAnsi" w:hAnsiTheme="minorHAnsi" w:cstheme="minorHAnsi"/>
          <w:sz w:val="24"/>
          <w:szCs w:val="24"/>
        </w:rPr>
        <w:t>DiSC</w:t>
      </w:r>
      <w:proofErr w:type="spellEnd"/>
      <w:r w:rsidRPr="00007F02">
        <w:rPr>
          <w:rFonts w:asciiTheme="minorHAnsi" w:hAnsiTheme="minorHAnsi" w:cstheme="minorHAnsi"/>
          <w:sz w:val="24"/>
          <w:szCs w:val="24"/>
        </w:rPr>
        <w:t xml:space="preserve"> model. These two were chosen as even though they both look at developing a team, they use two different approaches, </w:t>
      </w:r>
      <w:proofErr w:type="gramStart"/>
      <w:r w:rsidRPr="00007F02">
        <w:rPr>
          <w:rFonts w:asciiTheme="minorHAnsi" w:hAnsiTheme="minorHAnsi" w:cstheme="minorHAnsi"/>
          <w:sz w:val="24"/>
          <w:szCs w:val="24"/>
        </w:rPr>
        <w:t>each</w:t>
      </w:r>
      <w:proofErr w:type="gramEnd"/>
      <w:r w:rsidRPr="00007F02">
        <w:rPr>
          <w:rFonts w:asciiTheme="minorHAnsi" w:hAnsiTheme="minorHAnsi" w:cstheme="minorHAnsi"/>
          <w:sz w:val="24"/>
          <w:szCs w:val="24"/>
        </w:rPr>
        <w:t xml:space="preserve"> complimenting what the other is missing. Each team </w:t>
      </w:r>
      <w:proofErr w:type="gramStart"/>
      <w:r w:rsidRPr="00007F02">
        <w:rPr>
          <w:rFonts w:asciiTheme="minorHAnsi" w:hAnsiTheme="minorHAnsi" w:cstheme="minorHAnsi"/>
          <w:sz w:val="24"/>
          <w:szCs w:val="24"/>
        </w:rPr>
        <w:t>is made up</w:t>
      </w:r>
      <w:proofErr w:type="gramEnd"/>
      <w:r w:rsidRPr="00007F02">
        <w:rPr>
          <w:rFonts w:asciiTheme="minorHAnsi" w:hAnsiTheme="minorHAnsi" w:cstheme="minorHAnsi"/>
          <w:sz w:val="24"/>
          <w:szCs w:val="24"/>
        </w:rPr>
        <w:t xml:space="preserve"> of different roles and responsibilities, just as each team is made up of individual people, all of whom will have their own specific skill set and experiences, which will suit them for different roles within the team. Which, therefore, need to </w:t>
      </w:r>
      <w:proofErr w:type="gramStart"/>
      <w:r w:rsidRPr="00007F02">
        <w:rPr>
          <w:rFonts w:asciiTheme="minorHAnsi" w:hAnsiTheme="minorHAnsi" w:cstheme="minorHAnsi"/>
          <w:sz w:val="24"/>
          <w:szCs w:val="24"/>
        </w:rPr>
        <w:t>be treated</w:t>
      </w:r>
      <w:proofErr w:type="gramEnd"/>
      <w:r w:rsidRPr="00007F02">
        <w:rPr>
          <w:rFonts w:asciiTheme="minorHAnsi" w:hAnsiTheme="minorHAnsi" w:cstheme="minorHAnsi"/>
          <w:sz w:val="24"/>
          <w:szCs w:val="24"/>
        </w:rPr>
        <w:t xml:space="preserve"> as individuals to allow each person to feel a sense of belonging and satisfaction within the team, and ultimately give them an improved team performance. In turn, Tuckman’s model assesses each phase the team will be in, and provides a necessary framework to work through these phases. </w:t>
      </w:r>
    </w:p>
    <w:p w14:paraId="3CDA3330" w14:textId="77777777" w:rsidR="00007F02" w:rsidRPr="00007F02" w:rsidRDefault="00007F02" w:rsidP="00007F02">
      <w:pPr>
        <w:rPr>
          <w:rFonts w:asciiTheme="minorHAnsi" w:hAnsiTheme="minorHAnsi" w:cstheme="minorHAnsi"/>
          <w:sz w:val="24"/>
          <w:szCs w:val="24"/>
          <w:shd w:val="clear" w:color="auto" w:fill="FFFFFF"/>
        </w:rPr>
      </w:pPr>
      <w:r w:rsidRPr="00007F02">
        <w:rPr>
          <w:rFonts w:asciiTheme="minorHAnsi" w:hAnsiTheme="minorHAnsi" w:cstheme="minorHAnsi"/>
          <w:sz w:val="24"/>
          <w:szCs w:val="24"/>
        </w:rPr>
        <w:t xml:space="preserve">Inter-personal conflict is </w:t>
      </w:r>
      <w:proofErr w:type="gramStart"/>
      <w:r w:rsidRPr="00007F02">
        <w:rPr>
          <w:rFonts w:asciiTheme="minorHAnsi" w:hAnsiTheme="minorHAnsi" w:cstheme="minorHAnsi"/>
          <w:sz w:val="24"/>
          <w:szCs w:val="24"/>
        </w:rPr>
        <w:t>something which</w:t>
      </w:r>
      <w:proofErr w:type="gramEnd"/>
      <w:r w:rsidRPr="00007F02">
        <w:rPr>
          <w:rFonts w:asciiTheme="minorHAnsi" w:hAnsiTheme="minorHAnsi" w:cstheme="minorHAnsi"/>
          <w:sz w:val="24"/>
          <w:szCs w:val="24"/>
        </w:rPr>
        <w:t xml:space="preserve"> commonly arises amongst teams, and from experience within the Police, it can be seen due to the high demanding nature of the job role. By </w:t>
      </w:r>
      <w:proofErr w:type="gramStart"/>
      <w:r w:rsidRPr="00007F02">
        <w:rPr>
          <w:rFonts w:asciiTheme="minorHAnsi" w:hAnsiTheme="minorHAnsi" w:cstheme="minorHAnsi"/>
          <w:sz w:val="24"/>
          <w:szCs w:val="24"/>
        </w:rPr>
        <w:t>using</w:t>
      </w:r>
      <w:proofErr w:type="gramEnd"/>
      <w:r w:rsidRPr="00007F02">
        <w:rPr>
          <w:rFonts w:asciiTheme="minorHAnsi" w:hAnsiTheme="minorHAnsi" w:cstheme="minorHAnsi"/>
          <w:sz w:val="24"/>
          <w:szCs w:val="24"/>
        </w:rPr>
        <w:t xml:space="preserve"> the models discussed and developing the team and assessing each conflict individually as it arises, it can reduce the conflict and achieve a team which functions effectively at the task in hand. </w:t>
      </w:r>
    </w:p>
    <w:p w14:paraId="13E5CB8C" w14:textId="070310D0" w:rsidR="00961DA1" w:rsidRDefault="00961DA1" w:rsidP="00340E9A">
      <w:pPr>
        <w:ind w:right="237"/>
        <w:jc w:val="both"/>
        <w:rPr>
          <w:sz w:val="24"/>
          <w:szCs w:val="24"/>
        </w:rPr>
      </w:pPr>
    </w:p>
    <w:p w14:paraId="228258EF" w14:textId="67948E96" w:rsidR="00961DA1" w:rsidRDefault="00961DA1" w:rsidP="00340E9A">
      <w:pPr>
        <w:ind w:right="237"/>
        <w:jc w:val="both"/>
        <w:rPr>
          <w:sz w:val="24"/>
          <w:szCs w:val="24"/>
        </w:rPr>
      </w:pPr>
    </w:p>
    <w:p w14:paraId="416EFA95" w14:textId="3AF49092" w:rsidR="00025650" w:rsidRPr="00E676F7" w:rsidRDefault="00007F02" w:rsidP="00340E9A">
      <w:pPr>
        <w:ind w:right="237"/>
        <w:jc w:val="both"/>
        <w:rPr>
          <w:sz w:val="24"/>
          <w:szCs w:val="24"/>
        </w:rPr>
      </w:pPr>
      <w:r>
        <w:rPr>
          <w:sz w:val="24"/>
          <w:szCs w:val="24"/>
        </w:rPr>
        <w:t>2124</w:t>
      </w: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765759">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765759">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2C7A4793" w14:textId="2F826BFD" w:rsidR="00BF2A9B" w:rsidRDefault="00BF2A9B" w:rsidP="00BF2A9B">
      <w:pPr>
        <w:rPr>
          <w:rFonts w:asciiTheme="minorHAnsi" w:eastAsia="Arial" w:hAnsiTheme="minorHAnsi" w:cstheme="minorHAnsi"/>
          <w:sz w:val="24"/>
          <w:szCs w:val="24"/>
        </w:rPr>
      </w:pPr>
      <w:r w:rsidRPr="00BF2A9B">
        <w:rPr>
          <w:rFonts w:asciiTheme="minorHAnsi" w:eastAsia="Arial" w:hAnsiTheme="minorHAnsi" w:cstheme="minorHAnsi"/>
          <w:sz w:val="24"/>
          <w:szCs w:val="24"/>
        </w:rPr>
        <w:t xml:space="preserve">The </w:t>
      </w:r>
      <w:proofErr w:type="gramStart"/>
      <w:r w:rsidRPr="00BF2A9B">
        <w:rPr>
          <w:rFonts w:asciiTheme="minorHAnsi" w:eastAsia="Arial" w:hAnsiTheme="minorHAnsi" w:cstheme="minorHAnsi"/>
          <w:sz w:val="24"/>
          <w:szCs w:val="24"/>
        </w:rPr>
        <w:t>incident which I will be discussing</w:t>
      </w:r>
      <w:proofErr w:type="gramEnd"/>
      <w:r w:rsidRPr="00BF2A9B">
        <w:rPr>
          <w:rFonts w:asciiTheme="minorHAnsi" w:eastAsia="Arial" w:hAnsiTheme="minorHAnsi" w:cstheme="minorHAnsi"/>
          <w:sz w:val="24"/>
          <w:szCs w:val="24"/>
        </w:rPr>
        <w:t xml:space="preserve"> will be based on a domestic assault in which I attended. This incident </w:t>
      </w:r>
      <w:proofErr w:type="gramStart"/>
      <w:r w:rsidRPr="00BF2A9B">
        <w:rPr>
          <w:rFonts w:asciiTheme="minorHAnsi" w:eastAsia="Arial" w:hAnsiTheme="minorHAnsi" w:cstheme="minorHAnsi"/>
          <w:sz w:val="24"/>
          <w:szCs w:val="24"/>
        </w:rPr>
        <w:t>was reported</w:t>
      </w:r>
      <w:proofErr w:type="gramEnd"/>
      <w:r w:rsidRPr="00BF2A9B">
        <w:rPr>
          <w:rFonts w:asciiTheme="minorHAnsi" w:eastAsia="Arial" w:hAnsiTheme="minorHAnsi" w:cstheme="minorHAnsi"/>
          <w:sz w:val="24"/>
          <w:szCs w:val="24"/>
        </w:rPr>
        <w:t xml:space="preserve"> to Police as an emergency from a female (female 1) who had been assaulted by her partner, who is also a female (female 2). In this instance, I attended and the address and female </w:t>
      </w:r>
      <w:proofErr w:type="gramStart"/>
      <w:r w:rsidRPr="00BF2A9B">
        <w:rPr>
          <w:rFonts w:asciiTheme="minorHAnsi" w:eastAsia="Arial" w:hAnsiTheme="minorHAnsi" w:cstheme="minorHAnsi"/>
          <w:sz w:val="24"/>
          <w:szCs w:val="24"/>
        </w:rPr>
        <w:t>2</w:t>
      </w:r>
      <w:proofErr w:type="gramEnd"/>
      <w:r w:rsidRPr="00BF2A9B">
        <w:rPr>
          <w:rFonts w:asciiTheme="minorHAnsi" w:eastAsia="Arial" w:hAnsiTheme="minorHAnsi" w:cstheme="minorHAnsi"/>
          <w:sz w:val="24"/>
          <w:szCs w:val="24"/>
        </w:rPr>
        <w:t xml:space="preserve"> had already left the property. Female </w:t>
      </w:r>
      <w:proofErr w:type="gramStart"/>
      <w:r w:rsidRPr="00BF2A9B">
        <w:rPr>
          <w:rFonts w:asciiTheme="minorHAnsi" w:eastAsia="Arial" w:hAnsiTheme="minorHAnsi" w:cstheme="minorHAnsi"/>
          <w:sz w:val="24"/>
          <w:szCs w:val="24"/>
        </w:rPr>
        <w:t>1</w:t>
      </w:r>
      <w:proofErr w:type="gramEnd"/>
      <w:r w:rsidRPr="00BF2A9B">
        <w:rPr>
          <w:rFonts w:asciiTheme="minorHAnsi" w:eastAsia="Arial" w:hAnsiTheme="minorHAnsi" w:cstheme="minorHAnsi"/>
          <w:sz w:val="24"/>
          <w:szCs w:val="24"/>
        </w:rPr>
        <w:t xml:space="preserve"> had sustained facial injuries from the assault. At the address were two children under 10 who belonged to female </w:t>
      </w:r>
      <w:proofErr w:type="gramStart"/>
      <w:r w:rsidRPr="00BF2A9B">
        <w:rPr>
          <w:rFonts w:asciiTheme="minorHAnsi" w:eastAsia="Arial" w:hAnsiTheme="minorHAnsi" w:cstheme="minorHAnsi"/>
          <w:sz w:val="24"/>
          <w:szCs w:val="24"/>
        </w:rPr>
        <w:t>1</w:t>
      </w:r>
      <w:proofErr w:type="gramEnd"/>
      <w:r w:rsidRPr="00BF2A9B">
        <w:rPr>
          <w:rFonts w:asciiTheme="minorHAnsi" w:eastAsia="Arial" w:hAnsiTheme="minorHAnsi" w:cstheme="minorHAnsi"/>
          <w:sz w:val="24"/>
          <w:szCs w:val="24"/>
        </w:rPr>
        <w:t xml:space="preserve"> from a previous relationship. Female </w:t>
      </w:r>
      <w:proofErr w:type="gramStart"/>
      <w:r w:rsidRPr="00BF2A9B">
        <w:rPr>
          <w:rFonts w:asciiTheme="minorHAnsi" w:eastAsia="Arial" w:hAnsiTheme="minorHAnsi" w:cstheme="minorHAnsi"/>
          <w:sz w:val="24"/>
          <w:szCs w:val="24"/>
        </w:rPr>
        <w:t>2</w:t>
      </w:r>
      <w:proofErr w:type="gramEnd"/>
      <w:r w:rsidRPr="00BF2A9B">
        <w:rPr>
          <w:rFonts w:asciiTheme="minorHAnsi" w:eastAsia="Arial" w:hAnsiTheme="minorHAnsi" w:cstheme="minorHAnsi"/>
          <w:sz w:val="24"/>
          <w:szCs w:val="24"/>
        </w:rPr>
        <w:t xml:space="preserve"> was later found at another address and arrested for the assault. </w:t>
      </w:r>
    </w:p>
    <w:p w14:paraId="39759A22" w14:textId="77777777" w:rsidR="00E358B7" w:rsidRPr="00BF2A9B" w:rsidRDefault="00E358B7" w:rsidP="00BF2A9B">
      <w:pPr>
        <w:rPr>
          <w:rFonts w:asciiTheme="minorHAnsi" w:eastAsia="Arial" w:hAnsiTheme="minorHAnsi" w:cstheme="minorHAnsi"/>
          <w:sz w:val="24"/>
          <w:szCs w:val="24"/>
        </w:rPr>
      </w:pPr>
    </w:p>
    <w:p w14:paraId="6A1894C9" w14:textId="77777777" w:rsidR="00BF2A9B" w:rsidRPr="00BF2A9B" w:rsidRDefault="00BF2A9B" w:rsidP="00BF2A9B">
      <w:pPr>
        <w:rPr>
          <w:rFonts w:asciiTheme="minorHAnsi" w:eastAsia="Arial" w:hAnsiTheme="minorHAnsi" w:cstheme="minorHAnsi"/>
          <w:sz w:val="24"/>
          <w:szCs w:val="24"/>
        </w:rPr>
      </w:pPr>
      <w:r w:rsidRPr="00BF2A9B">
        <w:rPr>
          <w:rFonts w:asciiTheme="minorHAnsi" w:eastAsia="Arial" w:hAnsiTheme="minorHAnsi" w:cstheme="minorHAnsi"/>
          <w:sz w:val="24"/>
          <w:szCs w:val="24"/>
        </w:rPr>
        <w:t>I am going to discuss this particular incident as I made multiple referrals to different agencies following this incident, not the victim and the children at the address.</w:t>
      </w:r>
    </w:p>
    <w:p w14:paraId="4C10E0AD" w14:textId="79C32854"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Throughout this work, I will discuss relevant cultural, ethnicity and language issues that occurred, and critically evaluate the approaches used by Police, and in </w:t>
      </w:r>
      <w:proofErr w:type="gramStart"/>
      <w:r w:rsidRPr="00BF2A9B">
        <w:rPr>
          <w:rFonts w:asciiTheme="minorHAnsi" w:hAnsiTheme="minorHAnsi" w:cstheme="minorHAnsi"/>
          <w:sz w:val="24"/>
          <w:szCs w:val="24"/>
        </w:rPr>
        <w:t>this instance social services</w:t>
      </w:r>
      <w:proofErr w:type="gramEnd"/>
      <w:r w:rsidRPr="00BF2A9B">
        <w:rPr>
          <w:rFonts w:asciiTheme="minorHAnsi" w:hAnsiTheme="minorHAnsi" w:cstheme="minorHAnsi"/>
          <w:sz w:val="24"/>
          <w:szCs w:val="24"/>
        </w:rPr>
        <w:t xml:space="preserve"> to manage female 1 and the two children at the address as these are the most at risk of harm. In addition to this, I will focus on the resolutions to repeat victimisation by using the evidenced based policing approach. </w:t>
      </w:r>
    </w:p>
    <w:p w14:paraId="4EEF0611" w14:textId="77777777" w:rsidR="00E358B7" w:rsidRPr="00BF2A9B" w:rsidRDefault="00E358B7" w:rsidP="00BF2A9B">
      <w:pPr>
        <w:rPr>
          <w:rFonts w:asciiTheme="minorHAnsi" w:hAnsiTheme="minorHAnsi" w:cstheme="minorHAnsi"/>
          <w:sz w:val="24"/>
          <w:szCs w:val="24"/>
        </w:rPr>
      </w:pPr>
    </w:p>
    <w:p w14:paraId="3E8817C7" w14:textId="77777777" w:rsidR="00BF2A9B" w:rsidRP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As I review and analyse this incident I am going to be using Gibbs’ Model of Reflection (1988). By using this </w:t>
      </w:r>
      <w:proofErr w:type="gramStart"/>
      <w:r w:rsidRPr="00BF2A9B">
        <w:rPr>
          <w:rFonts w:asciiTheme="minorHAnsi" w:hAnsiTheme="minorHAnsi" w:cstheme="minorHAnsi"/>
          <w:sz w:val="24"/>
          <w:szCs w:val="24"/>
        </w:rPr>
        <w:t>model</w:t>
      </w:r>
      <w:proofErr w:type="gramEnd"/>
      <w:r w:rsidRPr="00BF2A9B">
        <w:rPr>
          <w:rFonts w:asciiTheme="minorHAnsi" w:hAnsiTheme="minorHAnsi" w:cstheme="minorHAnsi"/>
          <w:sz w:val="24"/>
          <w:szCs w:val="24"/>
        </w:rPr>
        <w:t xml:space="preserve"> I will be able to give my reasoning and reflect in a structure that begins with describing what happened with my feelings towards it. It also allows me to evaluate effectively about the experience, analyse this and conclude what else could have been done and give myself an action plan with that I will do next time should I face this type of incident, or an incident with similar elements. </w:t>
      </w:r>
    </w:p>
    <w:p w14:paraId="0604F959" w14:textId="77777777" w:rsidR="00BF2A9B" w:rsidRP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lastRenderedPageBreak/>
        <w:t xml:space="preserve">I will begin by defining what vulnerability is. The College of Policing states that a person is vulnerable if, </w:t>
      </w:r>
      <w:proofErr w:type="gramStart"/>
      <w:r w:rsidRPr="00BF2A9B">
        <w:rPr>
          <w:rFonts w:asciiTheme="minorHAnsi" w:hAnsiTheme="minorHAnsi" w:cstheme="minorHAnsi"/>
          <w:sz w:val="24"/>
          <w:szCs w:val="24"/>
        </w:rPr>
        <w:t>as a result</w:t>
      </w:r>
      <w:proofErr w:type="gramEnd"/>
      <w:r w:rsidRPr="00BF2A9B">
        <w:rPr>
          <w:rFonts w:asciiTheme="minorHAnsi" w:hAnsiTheme="minorHAnsi" w:cstheme="minorHAnsi"/>
          <w:sz w:val="24"/>
          <w:szCs w:val="24"/>
        </w:rPr>
        <w:t xml:space="preserve"> of their situation or circumstances, they are unable to take care of or protect themselves or others from harm or exploitation. Police have taken a THRIVE approach to vulnerability; this is threat, harm, risk, investigation, vulnerability and engagement. It is important for Police to identify when a person is vulnerable, D. </w:t>
      </w:r>
      <w:proofErr w:type="spellStart"/>
      <w:r w:rsidRPr="00BF2A9B">
        <w:rPr>
          <w:rFonts w:asciiTheme="minorHAnsi" w:hAnsiTheme="minorHAnsi" w:cstheme="minorHAnsi"/>
          <w:sz w:val="24"/>
          <w:szCs w:val="24"/>
        </w:rPr>
        <w:t>Mechanice</w:t>
      </w:r>
      <w:proofErr w:type="spellEnd"/>
      <w:r w:rsidRPr="00BF2A9B">
        <w:rPr>
          <w:rFonts w:asciiTheme="minorHAnsi" w:hAnsiTheme="minorHAnsi" w:cstheme="minorHAnsi"/>
          <w:sz w:val="24"/>
          <w:szCs w:val="24"/>
        </w:rPr>
        <w:t xml:space="preserve"> and J. Tanner (2007) state </w:t>
      </w:r>
      <w:r w:rsidRPr="00BF2A9B">
        <w:rPr>
          <w:rFonts w:asciiTheme="minorHAnsi" w:hAnsiTheme="minorHAnsi" w:cstheme="minorHAnsi"/>
          <w:sz w:val="24"/>
          <w:szCs w:val="24"/>
          <w:shd w:val="clear" w:color="auto" w:fill="FFFFFF"/>
        </w:rPr>
        <w:t xml:space="preserve">vulnerability results from developmental problems, personal incapacities, disadvantaged social status, inadequacy of interpersonal networks and supports, degraded </w:t>
      </w:r>
      <w:proofErr w:type="spellStart"/>
      <w:r w:rsidRPr="00BF2A9B">
        <w:rPr>
          <w:rFonts w:asciiTheme="minorHAnsi" w:hAnsiTheme="minorHAnsi" w:cstheme="minorHAnsi"/>
          <w:sz w:val="24"/>
          <w:szCs w:val="24"/>
          <w:shd w:val="clear" w:color="auto" w:fill="FFFFFF"/>
        </w:rPr>
        <w:t>neighborhoods</w:t>
      </w:r>
      <w:proofErr w:type="spellEnd"/>
      <w:r w:rsidRPr="00BF2A9B">
        <w:rPr>
          <w:rFonts w:asciiTheme="minorHAnsi" w:hAnsiTheme="minorHAnsi" w:cstheme="minorHAnsi"/>
          <w:sz w:val="24"/>
          <w:szCs w:val="24"/>
          <w:shd w:val="clear" w:color="auto" w:fill="FFFFFF"/>
        </w:rPr>
        <w:t xml:space="preserve"> and environments, and the complex interactions of these factors over the life course. If we apply this, it could mean at some point in every persons’ life they could be in a </w:t>
      </w:r>
      <w:proofErr w:type="gramStart"/>
      <w:r w:rsidRPr="00BF2A9B">
        <w:rPr>
          <w:rFonts w:asciiTheme="minorHAnsi" w:hAnsiTheme="minorHAnsi" w:cstheme="minorHAnsi"/>
          <w:sz w:val="24"/>
          <w:szCs w:val="24"/>
          <w:shd w:val="clear" w:color="auto" w:fill="FFFFFF"/>
        </w:rPr>
        <w:t>situation which</w:t>
      </w:r>
      <w:proofErr w:type="gramEnd"/>
      <w:r w:rsidRPr="00BF2A9B">
        <w:rPr>
          <w:rFonts w:asciiTheme="minorHAnsi" w:hAnsiTheme="minorHAnsi" w:cstheme="minorHAnsi"/>
          <w:sz w:val="24"/>
          <w:szCs w:val="24"/>
          <w:shd w:val="clear" w:color="auto" w:fill="FFFFFF"/>
        </w:rPr>
        <w:t xml:space="preserve"> could make them vulnerable, and these things are likely to be out of that persons control.</w:t>
      </w:r>
      <w:r w:rsidRPr="00BF2A9B">
        <w:rPr>
          <w:rFonts w:asciiTheme="minorHAnsi" w:hAnsiTheme="minorHAnsi" w:cstheme="minorHAnsi"/>
          <w:sz w:val="24"/>
          <w:szCs w:val="24"/>
        </w:rPr>
        <w:t xml:space="preserve"> When Police identify this, it helps create a safe and trusting environment for the individual and helps to identify the risk to the person. </w:t>
      </w:r>
    </w:p>
    <w:p w14:paraId="07DE8CD3" w14:textId="14EE9B53"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As vulnerability is such a wide definition throughout articles it is possible that due to a persons’ vulnerability that they become a repeat victim. In this assignment I will look at ways that Police are able to help tackle repeat victimisation, I will do this by assessing evidence based Policing (EBP) and how it is used. EBP, as stated by the College of Policing, is the best available evidence used to inform and challenge policing policies, practices and decisions. This allows Police to have a better understanding of an issue and asses the effect of policing intervention. </w:t>
      </w:r>
    </w:p>
    <w:p w14:paraId="20C97CD2" w14:textId="77777777" w:rsidR="00E358B7" w:rsidRPr="00BF2A9B" w:rsidRDefault="00E358B7" w:rsidP="00BF2A9B">
      <w:pPr>
        <w:rPr>
          <w:rFonts w:asciiTheme="minorHAnsi" w:hAnsiTheme="minorHAnsi" w:cstheme="minorHAnsi"/>
          <w:sz w:val="24"/>
          <w:szCs w:val="24"/>
        </w:rPr>
      </w:pPr>
    </w:p>
    <w:p w14:paraId="7FCD24AF" w14:textId="0FBF6B5F"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This incident </w:t>
      </w:r>
      <w:proofErr w:type="gramStart"/>
      <w:r w:rsidRPr="00BF2A9B">
        <w:rPr>
          <w:rFonts w:asciiTheme="minorHAnsi" w:hAnsiTheme="minorHAnsi" w:cstheme="minorHAnsi"/>
          <w:sz w:val="24"/>
          <w:szCs w:val="24"/>
        </w:rPr>
        <w:t>was allocated</w:t>
      </w:r>
      <w:proofErr w:type="gramEnd"/>
      <w:r w:rsidRPr="00BF2A9B">
        <w:rPr>
          <w:rFonts w:asciiTheme="minorHAnsi" w:hAnsiTheme="minorHAnsi" w:cstheme="minorHAnsi"/>
          <w:sz w:val="24"/>
          <w:szCs w:val="24"/>
        </w:rPr>
        <w:t xml:space="preserve"> to me as an emergency call. Neither female were known to Police, but due to the circumstances passed I was wary due to the allegation of the assault so applied to national decision making model (NDM). This allows Police to make accurate and timely decisions when attending dynamic calls.  </w:t>
      </w:r>
    </w:p>
    <w:p w14:paraId="3D86C9D2" w14:textId="77777777" w:rsidR="00E358B7" w:rsidRPr="00BF2A9B" w:rsidRDefault="00E358B7" w:rsidP="00BF2A9B">
      <w:pPr>
        <w:rPr>
          <w:rFonts w:asciiTheme="minorHAnsi" w:hAnsiTheme="minorHAnsi" w:cstheme="minorHAnsi"/>
          <w:sz w:val="24"/>
          <w:szCs w:val="24"/>
        </w:rPr>
      </w:pPr>
    </w:p>
    <w:p w14:paraId="7C0549F4" w14:textId="77777777" w:rsidR="00BF2A9B" w:rsidRP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 attended and there were no ethnicity or language issues present, however if there was I would use resources available to Officer’s such as language line. It is important for Police to be aware and actively use this as it can cause misunderstandings and misinterpretations; </w:t>
      </w:r>
      <w:r w:rsidRPr="00BF2A9B">
        <w:rPr>
          <w:rFonts w:asciiTheme="minorHAnsi" w:hAnsiTheme="minorHAnsi" w:cstheme="minorHAnsi"/>
          <w:sz w:val="24"/>
          <w:szCs w:val="24"/>
          <w:shd w:val="clear" w:color="auto" w:fill="FFFFFF"/>
        </w:rPr>
        <w:t xml:space="preserve">research consistently finds that people from ethnic or racial minority backgrounds tend to view police more negatively than </w:t>
      </w:r>
      <w:proofErr w:type="gramStart"/>
      <w:r w:rsidRPr="00BF2A9B">
        <w:rPr>
          <w:rFonts w:asciiTheme="minorHAnsi" w:hAnsiTheme="minorHAnsi" w:cstheme="minorHAnsi"/>
          <w:sz w:val="24"/>
          <w:szCs w:val="24"/>
          <w:shd w:val="clear" w:color="auto" w:fill="FFFFFF"/>
        </w:rPr>
        <w:t xml:space="preserve">those from nonminority backgrounds (A. </w:t>
      </w:r>
      <w:proofErr w:type="spellStart"/>
      <w:r w:rsidRPr="00BF2A9B">
        <w:rPr>
          <w:rFonts w:asciiTheme="minorHAnsi" w:hAnsiTheme="minorHAnsi" w:cstheme="minorHAnsi"/>
          <w:sz w:val="24"/>
          <w:szCs w:val="24"/>
          <w:shd w:val="clear" w:color="auto" w:fill="FFFFFF"/>
        </w:rPr>
        <w:t>Oliveria</w:t>
      </w:r>
      <w:proofErr w:type="spellEnd"/>
      <w:r w:rsidRPr="00BF2A9B">
        <w:rPr>
          <w:rFonts w:asciiTheme="minorHAnsi" w:hAnsiTheme="minorHAnsi" w:cstheme="minorHAnsi"/>
          <w:sz w:val="24"/>
          <w:szCs w:val="24"/>
          <w:shd w:val="clear" w:color="auto" w:fill="FFFFFF"/>
        </w:rPr>
        <w:t>, K. Murphy, 2011).</w:t>
      </w:r>
      <w:proofErr w:type="gramEnd"/>
      <w:r w:rsidRPr="00BF2A9B">
        <w:rPr>
          <w:rFonts w:asciiTheme="minorHAnsi" w:hAnsiTheme="minorHAnsi" w:cstheme="minorHAnsi"/>
          <w:sz w:val="24"/>
          <w:szCs w:val="24"/>
        </w:rPr>
        <w:t xml:space="preserve"> Language issues, cultural and ethnicity issues can result in hostility and frustrations if not dealt with properly. It is also important to consider non-verbal ways of communications such as body language. The important of inclusion not only builds public confidence but also builds community relations and trust amongst different communities.</w:t>
      </w:r>
    </w:p>
    <w:p w14:paraId="71F3038F" w14:textId="2344F780"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In this incident, I dealt with the inclusion of the females’ sexuality. A. Tobler (2006) states there are still deeply entrenched homophobic tendencies by the police towards homosexuals or those perceived to be homosexual. I was not specifically aware of this at the time, however, I was aware there could be issues surrounding the relationship, as I was knew that some same sex relationships can be very violent, “lesbian and gay domestic violence has shattered the illusion that gays and lesbians are less violent than their heterosexual </w:t>
      </w:r>
      <w:proofErr w:type="spellStart"/>
      <w:r w:rsidRPr="00BF2A9B">
        <w:rPr>
          <w:rFonts w:asciiTheme="minorHAnsi" w:hAnsiTheme="minorHAnsi" w:cstheme="minorHAnsi"/>
          <w:sz w:val="24"/>
          <w:szCs w:val="24"/>
        </w:rPr>
        <w:t>coutnerparts</w:t>
      </w:r>
      <w:proofErr w:type="spellEnd"/>
      <w:r w:rsidRPr="00BF2A9B">
        <w:rPr>
          <w:rFonts w:asciiTheme="minorHAnsi" w:hAnsiTheme="minorHAnsi" w:cstheme="minorHAnsi"/>
          <w:sz w:val="24"/>
          <w:szCs w:val="24"/>
        </w:rPr>
        <w:t>” (P. Elliot, 2008).</w:t>
      </w:r>
    </w:p>
    <w:p w14:paraId="27D79EC7" w14:textId="77777777" w:rsidR="00E358B7" w:rsidRPr="00BF2A9B" w:rsidRDefault="00E358B7" w:rsidP="00BF2A9B">
      <w:pPr>
        <w:rPr>
          <w:rFonts w:asciiTheme="minorHAnsi" w:hAnsiTheme="minorHAnsi" w:cstheme="minorHAnsi"/>
          <w:sz w:val="24"/>
          <w:szCs w:val="24"/>
        </w:rPr>
      </w:pPr>
    </w:p>
    <w:p w14:paraId="12DC70C6" w14:textId="2E2DA704" w:rsidR="00BF2A9B" w:rsidRDefault="00BF2A9B" w:rsidP="00BF2A9B">
      <w:pPr>
        <w:rPr>
          <w:rFonts w:asciiTheme="minorHAnsi" w:hAnsiTheme="minorHAnsi" w:cstheme="minorHAnsi"/>
          <w:sz w:val="24"/>
          <w:szCs w:val="24"/>
        </w:rPr>
      </w:pPr>
      <w:proofErr w:type="spellStart"/>
      <w:r w:rsidRPr="00BF2A9B">
        <w:rPr>
          <w:rFonts w:asciiTheme="minorHAnsi" w:hAnsiTheme="minorHAnsi" w:cstheme="minorHAnsi"/>
          <w:sz w:val="24"/>
          <w:szCs w:val="24"/>
        </w:rPr>
        <w:t>C.Stiles</w:t>
      </w:r>
      <w:proofErr w:type="spellEnd"/>
      <w:r w:rsidRPr="00BF2A9B">
        <w:rPr>
          <w:rFonts w:asciiTheme="minorHAnsi" w:hAnsiTheme="minorHAnsi" w:cstheme="minorHAnsi"/>
          <w:sz w:val="24"/>
          <w:szCs w:val="24"/>
        </w:rPr>
        <w:t xml:space="preserve">-Shields (2014) states same-sex domestic violence and other-sex domestic violence, including internalized and externalized stressors associated with being a sexual minority that interact with domestic violence to create or exacerbate vulnerabilities, higher risk for complex trauma experiences, and difficulties accessing services. Therefore, it is important for Police to provide the necessary services to victims such as this, furthermore, I wanted </w:t>
      </w:r>
      <w:r w:rsidRPr="00BF2A9B">
        <w:rPr>
          <w:rFonts w:asciiTheme="minorHAnsi" w:hAnsiTheme="minorHAnsi" w:cstheme="minorHAnsi"/>
          <w:sz w:val="24"/>
          <w:szCs w:val="24"/>
        </w:rPr>
        <w:lastRenderedPageBreak/>
        <w:t xml:space="preserve">the victim to feel as safe, equal and provide as much help as possible, without giving any unconscious bias. However, Dr M. Davies, R. Smith and Dr P. Rogers stated that following a study with Police who </w:t>
      </w:r>
      <w:proofErr w:type="gramStart"/>
      <w:r w:rsidRPr="00BF2A9B">
        <w:rPr>
          <w:rFonts w:asciiTheme="minorHAnsi" w:hAnsiTheme="minorHAnsi" w:cstheme="minorHAnsi"/>
          <w:sz w:val="24"/>
          <w:szCs w:val="24"/>
        </w:rPr>
        <w:t>were presented</w:t>
      </w:r>
      <w:proofErr w:type="gramEnd"/>
      <w:r w:rsidRPr="00BF2A9B">
        <w:rPr>
          <w:rFonts w:asciiTheme="minorHAnsi" w:hAnsiTheme="minorHAnsi" w:cstheme="minorHAnsi"/>
          <w:sz w:val="24"/>
          <w:szCs w:val="24"/>
        </w:rPr>
        <w:t xml:space="preserve"> with scenarios of rapes with differing gender and victim sexuality, they found that police were pro-victim and more negative towards male victims, and contrary to expectations, these trends existed regardless of victim sexuality. This does suggest that victims of domestics </w:t>
      </w:r>
      <w:proofErr w:type="gramStart"/>
      <w:r w:rsidRPr="00BF2A9B">
        <w:rPr>
          <w:rFonts w:asciiTheme="minorHAnsi" w:hAnsiTheme="minorHAnsi" w:cstheme="minorHAnsi"/>
          <w:sz w:val="24"/>
          <w:szCs w:val="24"/>
        </w:rPr>
        <w:t>are not treated</w:t>
      </w:r>
      <w:proofErr w:type="gramEnd"/>
      <w:r w:rsidRPr="00BF2A9B">
        <w:rPr>
          <w:rFonts w:asciiTheme="minorHAnsi" w:hAnsiTheme="minorHAnsi" w:cstheme="minorHAnsi"/>
          <w:sz w:val="24"/>
          <w:szCs w:val="24"/>
        </w:rPr>
        <w:t xml:space="preserve"> differently based on their sexuality. However, this study does not exclusively say the gender or sexuality of the Police who partook in the study. </w:t>
      </w:r>
    </w:p>
    <w:p w14:paraId="286D02A5" w14:textId="77777777" w:rsidR="00E358B7" w:rsidRPr="00BF2A9B" w:rsidRDefault="00E358B7" w:rsidP="00BF2A9B">
      <w:pPr>
        <w:rPr>
          <w:rFonts w:asciiTheme="minorHAnsi" w:hAnsiTheme="minorHAnsi" w:cstheme="minorHAnsi"/>
          <w:sz w:val="24"/>
          <w:szCs w:val="24"/>
        </w:rPr>
      </w:pPr>
    </w:p>
    <w:p w14:paraId="2DDF1E18" w14:textId="77777777" w:rsidR="00BF2A9B" w:rsidRP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Upon entry to the </w:t>
      </w:r>
      <w:proofErr w:type="gramStart"/>
      <w:r w:rsidRPr="00BF2A9B">
        <w:rPr>
          <w:rFonts w:asciiTheme="minorHAnsi" w:hAnsiTheme="minorHAnsi" w:cstheme="minorHAnsi"/>
          <w:sz w:val="24"/>
          <w:szCs w:val="24"/>
        </w:rPr>
        <w:t>property</w:t>
      </w:r>
      <w:proofErr w:type="gramEnd"/>
      <w:r w:rsidRPr="00BF2A9B">
        <w:rPr>
          <w:rFonts w:asciiTheme="minorHAnsi" w:hAnsiTheme="minorHAnsi" w:cstheme="minorHAnsi"/>
          <w:sz w:val="24"/>
          <w:szCs w:val="24"/>
        </w:rPr>
        <w:t xml:space="preserve"> I could clearly see that female 1 had been assaulted and sustained superficial facial injuries, which she had disclosed was from female 2. I had considered contacting ambulance but as the injury was not life threatening, female </w:t>
      </w:r>
      <w:proofErr w:type="gramStart"/>
      <w:r w:rsidRPr="00BF2A9B">
        <w:rPr>
          <w:rFonts w:asciiTheme="minorHAnsi" w:hAnsiTheme="minorHAnsi" w:cstheme="minorHAnsi"/>
          <w:sz w:val="24"/>
          <w:szCs w:val="24"/>
        </w:rPr>
        <w:t>1</w:t>
      </w:r>
      <w:proofErr w:type="gramEnd"/>
      <w:r w:rsidRPr="00BF2A9B">
        <w:rPr>
          <w:rFonts w:asciiTheme="minorHAnsi" w:hAnsiTheme="minorHAnsi" w:cstheme="minorHAnsi"/>
          <w:sz w:val="24"/>
          <w:szCs w:val="24"/>
        </w:rPr>
        <w:t xml:space="preserve"> was happy to attend A&amp;E the following morning. This incident happened late in the evening so the children were upstairs in bed and did not witness the assault nor hear any verbal arguments between the pair. I went through the necessary risk assessments and victim statements. I completed a DASH with the victim, which then allowed me to risk asses appropriately and consequently send a MARAC (multi-agency risk assessment conference) referral for her. I also welfare checked the children who were undisturbed by the incident, however I still completed a child at risk referral to send in a form of a PPN to Social Services. L.W Dodd (2009) states “there is mounting recognition that exposure to domestic abuse causes far‐reaching damage to children’s lives”. Therefore, I felt it was necessary to get early intervention and referrals to external agencies in place prior to the children possibly experiencing any domestic abuse within the household in the future.</w:t>
      </w:r>
    </w:p>
    <w:p w14:paraId="6392411A" w14:textId="3194D288"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 felt I dealt with this well, as I treated each individual as equal and fairly as possible and put provided safety plans tailored to female 1 and the children, as well as referred female 1 to external agencies I thought was necessary and discussed with her what help she felt she needed also. This was the first incident I had dealt with which involved an assault to this extent between a relationships that involved two females. Whilst studies show that often male – female relationships are considered the most risk, as S. M. </w:t>
      </w:r>
      <w:proofErr w:type="spellStart"/>
      <w:r w:rsidRPr="00BF2A9B">
        <w:rPr>
          <w:rFonts w:asciiTheme="minorHAnsi" w:hAnsiTheme="minorHAnsi" w:cstheme="minorHAnsi"/>
          <w:sz w:val="24"/>
          <w:szCs w:val="24"/>
        </w:rPr>
        <w:t>Seelau</w:t>
      </w:r>
      <w:proofErr w:type="spellEnd"/>
      <w:r w:rsidRPr="00BF2A9B">
        <w:rPr>
          <w:rFonts w:asciiTheme="minorHAnsi" w:hAnsiTheme="minorHAnsi" w:cstheme="minorHAnsi"/>
          <w:sz w:val="24"/>
          <w:szCs w:val="24"/>
        </w:rPr>
        <w:t xml:space="preserve"> (2005) found stating non-prototypical cases (e.g., gay male, lesbian, female against male) are often overlooked. </w:t>
      </w:r>
    </w:p>
    <w:p w14:paraId="355D870B" w14:textId="77777777" w:rsidR="00E358B7" w:rsidRPr="00BF2A9B" w:rsidRDefault="00E358B7" w:rsidP="00BF2A9B">
      <w:pPr>
        <w:rPr>
          <w:rFonts w:asciiTheme="minorHAnsi" w:hAnsiTheme="minorHAnsi" w:cstheme="minorHAnsi"/>
          <w:sz w:val="24"/>
          <w:szCs w:val="24"/>
        </w:rPr>
      </w:pPr>
    </w:p>
    <w:p w14:paraId="7CD88019" w14:textId="77777777" w:rsidR="00BF2A9B" w:rsidRP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There are multiple ways in which Police are able to support vulnerable people who are at </w:t>
      </w:r>
      <w:proofErr w:type="gramStart"/>
      <w:r w:rsidRPr="00BF2A9B">
        <w:rPr>
          <w:rFonts w:asciiTheme="minorHAnsi" w:hAnsiTheme="minorHAnsi" w:cstheme="minorHAnsi"/>
          <w:sz w:val="24"/>
          <w:szCs w:val="24"/>
        </w:rPr>
        <w:t>risk,</w:t>
      </w:r>
      <w:proofErr w:type="gramEnd"/>
      <w:r w:rsidRPr="00BF2A9B">
        <w:rPr>
          <w:rFonts w:asciiTheme="minorHAnsi" w:hAnsiTheme="minorHAnsi" w:cstheme="minorHAnsi"/>
          <w:sz w:val="24"/>
          <w:szCs w:val="24"/>
        </w:rPr>
        <w:t xml:space="preserve"> in this instance I completed a public protection notification (PPN). A domestic abuse, stalking and harassment (DASH) risk assessment, as well as a child at risk referral. I gained consent from the victim to complete the DASH with her, this is a series of 29 questions relating to her relationship and allows Police and other services such as social services to risk assess her appropriately and can allow further referrals if needed. </w:t>
      </w:r>
    </w:p>
    <w:p w14:paraId="18B73060" w14:textId="212522EB" w:rsidR="00BF2A9B" w:rsidRDefault="00BF2A9B" w:rsidP="00BF2A9B">
      <w:pPr>
        <w:rPr>
          <w:rFonts w:asciiTheme="minorHAnsi" w:hAnsiTheme="minorHAnsi" w:cstheme="minorHAnsi"/>
          <w:sz w:val="24"/>
          <w:szCs w:val="24"/>
          <w:shd w:val="clear" w:color="auto" w:fill="FFFFFF"/>
        </w:rPr>
      </w:pPr>
      <w:r w:rsidRPr="00BF2A9B">
        <w:rPr>
          <w:rFonts w:asciiTheme="minorHAnsi" w:hAnsiTheme="minorHAnsi" w:cstheme="minorHAnsi"/>
          <w:sz w:val="24"/>
          <w:szCs w:val="24"/>
        </w:rPr>
        <w:t xml:space="preserve">Multi-Agency Risk Assessment Conferences (MARAC) </w:t>
      </w:r>
      <w:r w:rsidRPr="00BF2A9B">
        <w:rPr>
          <w:rFonts w:asciiTheme="minorHAnsi" w:hAnsiTheme="minorHAnsi" w:cstheme="minorHAnsi"/>
          <w:sz w:val="24"/>
          <w:szCs w:val="24"/>
          <w:shd w:val="clear" w:color="auto" w:fill="FFFFFF"/>
        </w:rPr>
        <w:t>is to provide a forum for sharing information and taking actions to reduce harm to high-risk domestic violence victims. Interviews with participants and victims, observations, and police data reveal how the MARACs work in practice and what they can accomplish. Within this same article is also states that 6 in 10 victims who had been involved with MARAC had not been re-victimised, which will be discussed later in this work.</w:t>
      </w:r>
    </w:p>
    <w:p w14:paraId="28B959FA" w14:textId="77777777" w:rsidR="00E358B7" w:rsidRPr="00BF2A9B" w:rsidRDefault="00E358B7" w:rsidP="00BF2A9B">
      <w:pPr>
        <w:rPr>
          <w:rFonts w:asciiTheme="minorHAnsi" w:hAnsiTheme="minorHAnsi" w:cstheme="minorHAnsi"/>
          <w:sz w:val="24"/>
          <w:szCs w:val="24"/>
          <w:shd w:val="clear" w:color="auto" w:fill="FFFFFF"/>
        </w:rPr>
      </w:pPr>
    </w:p>
    <w:p w14:paraId="46C79EED" w14:textId="5FF57F20" w:rsidR="00BF2A9B" w:rsidRDefault="00BF2A9B" w:rsidP="00BF2A9B">
      <w:pPr>
        <w:rPr>
          <w:rFonts w:asciiTheme="minorHAnsi" w:hAnsiTheme="minorHAnsi" w:cstheme="minorHAnsi"/>
          <w:sz w:val="24"/>
          <w:szCs w:val="24"/>
          <w:shd w:val="clear" w:color="auto" w:fill="FFFFFF"/>
        </w:rPr>
      </w:pPr>
      <w:r w:rsidRPr="00BF2A9B">
        <w:rPr>
          <w:rFonts w:asciiTheme="minorHAnsi" w:hAnsiTheme="minorHAnsi" w:cstheme="minorHAnsi"/>
          <w:sz w:val="24"/>
          <w:szCs w:val="24"/>
          <w:shd w:val="clear" w:color="auto" w:fill="FFFFFF"/>
        </w:rPr>
        <w:t xml:space="preserve">I felt I dealt with </w:t>
      </w:r>
      <w:proofErr w:type="gramStart"/>
      <w:r w:rsidRPr="00BF2A9B">
        <w:rPr>
          <w:rFonts w:asciiTheme="minorHAnsi" w:hAnsiTheme="minorHAnsi" w:cstheme="minorHAnsi"/>
          <w:sz w:val="24"/>
          <w:szCs w:val="24"/>
          <w:shd w:val="clear" w:color="auto" w:fill="FFFFFF"/>
        </w:rPr>
        <w:t>this</w:t>
      </w:r>
      <w:proofErr w:type="gramEnd"/>
      <w:r w:rsidRPr="00BF2A9B">
        <w:rPr>
          <w:rFonts w:asciiTheme="minorHAnsi" w:hAnsiTheme="minorHAnsi" w:cstheme="minorHAnsi"/>
          <w:sz w:val="24"/>
          <w:szCs w:val="24"/>
          <w:shd w:val="clear" w:color="auto" w:fill="FFFFFF"/>
        </w:rPr>
        <w:t xml:space="preserve"> incident well and applied all necessary checks and put in place support for all vulnerable people involved. However, after conducting this research, which states </w:t>
      </w:r>
      <w:r w:rsidRPr="00BF2A9B">
        <w:rPr>
          <w:rFonts w:asciiTheme="minorHAnsi" w:hAnsiTheme="minorHAnsi" w:cstheme="minorHAnsi"/>
          <w:sz w:val="24"/>
          <w:szCs w:val="24"/>
          <w:shd w:val="clear" w:color="auto" w:fill="FFFFFF"/>
        </w:rPr>
        <w:lastRenderedPageBreak/>
        <w:t xml:space="preserve">above that non-prototypical victims feel overlooked, next time I will approach the subject of sexuality with the victim, to assess whether there are any particular preferences or agencies she would like to be dealt with instead of dealing with is a I would a male – female domestic violence incident. </w:t>
      </w:r>
    </w:p>
    <w:p w14:paraId="681AE7DB" w14:textId="77777777" w:rsidR="00E358B7" w:rsidRPr="00BF2A9B" w:rsidRDefault="00E358B7" w:rsidP="00BF2A9B">
      <w:pPr>
        <w:rPr>
          <w:rFonts w:asciiTheme="minorHAnsi" w:hAnsiTheme="minorHAnsi" w:cstheme="minorHAnsi"/>
          <w:sz w:val="24"/>
          <w:szCs w:val="24"/>
          <w:shd w:val="clear" w:color="auto" w:fill="FFFFFF"/>
        </w:rPr>
      </w:pPr>
    </w:p>
    <w:p w14:paraId="7328D1F2" w14:textId="43C5F6F0" w:rsidR="00BF2A9B" w:rsidRDefault="00BF2A9B" w:rsidP="00BF2A9B">
      <w:pPr>
        <w:rPr>
          <w:rFonts w:asciiTheme="minorHAnsi" w:hAnsiTheme="minorHAnsi" w:cstheme="minorHAnsi"/>
          <w:sz w:val="24"/>
          <w:szCs w:val="24"/>
          <w:shd w:val="clear" w:color="auto" w:fill="FFFFFF"/>
        </w:rPr>
      </w:pPr>
      <w:r w:rsidRPr="00BF2A9B">
        <w:rPr>
          <w:rFonts w:asciiTheme="minorHAnsi" w:hAnsiTheme="minorHAnsi" w:cstheme="minorHAnsi"/>
          <w:sz w:val="24"/>
          <w:szCs w:val="24"/>
          <w:shd w:val="clear" w:color="auto" w:fill="FFFFFF"/>
        </w:rPr>
        <w:t xml:space="preserve">A problem which I have found since attending domestic abuse calls is that even though victims agree to completing a DASH form and give consent to be shared with external agencies, often the victim does not answer all questions truthfully. B. Richard et al (2002) state that “victims of domestic violence are less likely than victims of other types of violence to call the police because of their privacy concerns, their fear of reprisal, and their desire to protect offenders, but they are more likely to call for self-protection”. This statement sums up exactly why victims may not want to tell Police the full details, as to protect the offender, at the time in which they call is when the assault is happening or the relationship may involve controlling and coercive behaviour, which ultimately frightens the victim. On the DASH assessment, which officers completed, if a victim answers 14 questions or higher, it is to </w:t>
      </w:r>
      <w:proofErr w:type="gramStart"/>
      <w:r w:rsidRPr="00BF2A9B">
        <w:rPr>
          <w:rFonts w:asciiTheme="minorHAnsi" w:hAnsiTheme="minorHAnsi" w:cstheme="minorHAnsi"/>
          <w:sz w:val="24"/>
          <w:szCs w:val="24"/>
          <w:shd w:val="clear" w:color="auto" w:fill="FFFFFF"/>
        </w:rPr>
        <w:t>be classed</w:t>
      </w:r>
      <w:proofErr w:type="gramEnd"/>
      <w:r w:rsidRPr="00BF2A9B">
        <w:rPr>
          <w:rFonts w:asciiTheme="minorHAnsi" w:hAnsiTheme="minorHAnsi" w:cstheme="minorHAnsi"/>
          <w:sz w:val="24"/>
          <w:szCs w:val="24"/>
          <w:shd w:val="clear" w:color="auto" w:fill="FFFFFF"/>
        </w:rPr>
        <w:t xml:space="preserve"> as high risk. However, if victims do not answer these for a variety of different reasons it is difficult to appropriately asses the incident and how to deal with it going forward, in terms of support from police and other professional agencies. Subsequently, if a domestic violence incident is not high risk MARAC </w:t>
      </w:r>
      <w:proofErr w:type="gramStart"/>
      <w:r w:rsidRPr="00BF2A9B">
        <w:rPr>
          <w:rFonts w:asciiTheme="minorHAnsi" w:hAnsiTheme="minorHAnsi" w:cstheme="minorHAnsi"/>
          <w:sz w:val="24"/>
          <w:szCs w:val="24"/>
          <w:shd w:val="clear" w:color="auto" w:fill="FFFFFF"/>
        </w:rPr>
        <w:t>are not informed</w:t>
      </w:r>
      <w:proofErr w:type="gramEnd"/>
      <w:r w:rsidRPr="00BF2A9B">
        <w:rPr>
          <w:rFonts w:asciiTheme="minorHAnsi" w:hAnsiTheme="minorHAnsi" w:cstheme="minorHAnsi"/>
          <w:sz w:val="24"/>
          <w:szCs w:val="24"/>
          <w:shd w:val="clear" w:color="auto" w:fill="FFFFFF"/>
        </w:rPr>
        <w:t xml:space="preserve">, who as stated above support victims and reduce repeat victimisation. </w:t>
      </w:r>
    </w:p>
    <w:p w14:paraId="1C9F2ECE" w14:textId="77777777" w:rsidR="00E358B7" w:rsidRPr="00BF2A9B" w:rsidRDefault="00E358B7" w:rsidP="00BF2A9B">
      <w:pPr>
        <w:rPr>
          <w:rFonts w:asciiTheme="minorHAnsi" w:eastAsia="Arial" w:hAnsiTheme="minorHAnsi" w:cstheme="minorHAnsi"/>
          <w:sz w:val="24"/>
          <w:szCs w:val="24"/>
        </w:rPr>
      </w:pPr>
    </w:p>
    <w:p w14:paraId="000B27AE" w14:textId="77777777" w:rsidR="00BF2A9B" w:rsidRP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The extent of repeat victimization necessarily means that a substantial reduction in rates of crime is potentially achievable by reductions in the extent in the extent if repetition. </w:t>
      </w:r>
      <w:proofErr w:type="spellStart"/>
      <w:r w:rsidRPr="00BF2A9B">
        <w:rPr>
          <w:rFonts w:asciiTheme="minorHAnsi" w:hAnsiTheme="minorHAnsi" w:cstheme="minorHAnsi"/>
          <w:sz w:val="24"/>
          <w:szCs w:val="24"/>
        </w:rPr>
        <w:t>Hanmer</w:t>
      </w:r>
      <w:proofErr w:type="spellEnd"/>
      <w:r w:rsidRPr="00BF2A9B">
        <w:rPr>
          <w:rFonts w:asciiTheme="minorHAnsi" w:hAnsiTheme="minorHAnsi" w:cstheme="minorHAnsi"/>
          <w:sz w:val="24"/>
          <w:szCs w:val="24"/>
        </w:rPr>
        <w:t xml:space="preserve"> et al., 1998, Forrester et al, 1998 state that it was successful with domestic violence. G. Farrell also stated that knowledge patterns of victimisation patterns </w:t>
      </w:r>
      <w:proofErr w:type="gramStart"/>
      <w:r w:rsidRPr="00BF2A9B">
        <w:rPr>
          <w:rFonts w:asciiTheme="minorHAnsi" w:hAnsiTheme="minorHAnsi" w:cstheme="minorHAnsi"/>
          <w:sz w:val="24"/>
          <w:szCs w:val="24"/>
        </w:rPr>
        <w:t>can</w:t>
      </w:r>
      <w:proofErr w:type="gramEnd"/>
      <w:r w:rsidRPr="00BF2A9B">
        <w:rPr>
          <w:rFonts w:asciiTheme="minorHAnsi" w:hAnsiTheme="minorHAnsi" w:cstheme="minorHAnsi"/>
          <w:sz w:val="24"/>
          <w:szCs w:val="24"/>
        </w:rPr>
        <w:t xml:space="preserve"> provide prevention of domestic violence. </w:t>
      </w:r>
    </w:p>
    <w:p w14:paraId="46FDEDF1" w14:textId="54E3A3C3"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Repeat victims in the West do not refrain from reporting because they consider their victimisation not serious enough (Jan J.M van </w:t>
      </w:r>
      <w:proofErr w:type="spellStart"/>
      <w:r w:rsidRPr="00BF2A9B">
        <w:rPr>
          <w:rFonts w:asciiTheme="minorHAnsi" w:hAnsiTheme="minorHAnsi" w:cstheme="minorHAnsi"/>
          <w:sz w:val="24"/>
          <w:szCs w:val="24"/>
        </w:rPr>
        <w:t>Dijk</w:t>
      </w:r>
      <w:proofErr w:type="spellEnd"/>
      <w:r w:rsidRPr="00BF2A9B">
        <w:rPr>
          <w:rFonts w:asciiTheme="minorHAnsi" w:hAnsiTheme="minorHAnsi" w:cstheme="minorHAnsi"/>
          <w:sz w:val="24"/>
          <w:szCs w:val="24"/>
        </w:rPr>
        <w:t xml:space="preserve">). Although in this incident, it was the first time that the victim had contacted the Police and was therefore the first instance where female </w:t>
      </w:r>
      <w:proofErr w:type="gramStart"/>
      <w:r w:rsidRPr="00BF2A9B">
        <w:rPr>
          <w:rFonts w:asciiTheme="minorHAnsi" w:hAnsiTheme="minorHAnsi" w:cstheme="minorHAnsi"/>
          <w:sz w:val="24"/>
          <w:szCs w:val="24"/>
        </w:rPr>
        <w:t>1</w:t>
      </w:r>
      <w:proofErr w:type="gramEnd"/>
      <w:r w:rsidRPr="00BF2A9B">
        <w:rPr>
          <w:rFonts w:asciiTheme="minorHAnsi" w:hAnsiTheme="minorHAnsi" w:cstheme="minorHAnsi"/>
          <w:sz w:val="24"/>
          <w:szCs w:val="24"/>
        </w:rPr>
        <w:t xml:space="preserve"> had been a victim. </w:t>
      </w:r>
    </w:p>
    <w:p w14:paraId="36AFDD3B" w14:textId="19ADB37F" w:rsidR="00E358B7" w:rsidRPr="00BF2A9B" w:rsidRDefault="00E358B7" w:rsidP="00BF2A9B">
      <w:pPr>
        <w:rPr>
          <w:rFonts w:asciiTheme="minorHAnsi" w:hAnsiTheme="minorHAnsi" w:cstheme="minorHAnsi"/>
          <w:sz w:val="24"/>
          <w:szCs w:val="24"/>
        </w:rPr>
      </w:pPr>
    </w:p>
    <w:p w14:paraId="169E0514" w14:textId="0BA3DB77"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In order for Police to effectively it is important to use EBP, this gives Police all the necessary information to provide the correct service and put interventions in place for victims of domestic abuse. The reason for EBP is to collect all the most relevant and accurate information in order to assess the risk and intervene where needed, a way which the Police do this is by </w:t>
      </w:r>
      <w:proofErr w:type="spellStart"/>
      <w:r w:rsidRPr="00BF2A9B">
        <w:rPr>
          <w:rFonts w:asciiTheme="minorHAnsi" w:hAnsiTheme="minorHAnsi" w:cstheme="minorHAnsi"/>
          <w:sz w:val="24"/>
          <w:szCs w:val="24"/>
        </w:rPr>
        <w:t>criming</w:t>
      </w:r>
      <w:proofErr w:type="spellEnd"/>
      <w:r w:rsidRPr="00BF2A9B">
        <w:rPr>
          <w:rFonts w:asciiTheme="minorHAnsi" w:hAnsiTheme="minorHAnsi" w:cstheme="minorHAnsi"/>
          <w:sz w:val="24"/>
          <w:szCs w:val="24"/>
        </w:rPr>
        <w:t xml:space="preserve"> incidents, this is done manually and allows Police to assess victimisation and put measures in place. However, the error with this is that </w:t>
      </w:r>
      <w:proofErr w:type="spellStart"/>
      <w:r w:rsidRPr="00BF2A9B">
        <w:rPr>
          <w:rFonts w:asciiTheme="minorHAnsi" w:hAnsiTheme="minorHAnsi" w:cstheme="minorHAnsi"/>
          <w:sz w:val="24"/>
          <w:szCs w:val="24"/>
        </w:rPr>
        <w:t>criming</w:t>
      </w:r>
      <w:proofErr w:type="spellEnd"/>
      <w:r w:rsidRPr="00BF2A9B">
        <w:rPr>
          <w:rFonts w:asciiTheme="minorHAnsi" w:hAnsiTheme="minorHAnsi" w:cstheme="minorHAnsi"/>
          <w:sz w:val="24"/>
          <w:szCs w:val="24"/>
        </w:rPr>
        <w:t xml:space="preserve"> incidents is done manually, which leaves space for human error by Police, which in turn doesn’t give the victim the recognition they deserve to enable Police to deal with the incident properly and as G. Farrell (1995) states preventing victimisation may prevent a large proportion of all offenses. </w:t>
      </w:r>
    </w:p>
    <w:p w14:paraId="28270BB8" w14:textId="77777777" w:rsidR="00E358B7" w:rsidRPr="00BF2A9B" w:rsidRDefault="00E358B7" w:rsidP="00BF2A9B">
      <w:pPr>
        <w:rPr>
          <w:rFonts w:asciiTheme="minorHAnsi" w:hAnsiTheme="minorHAnsi" w:cstheme="minorHAnsi"/>
          <w:sz w:val="24"/>
          <w:szCs w:val="24"/>
        </w:rPr>
      </w:pPr>
    </w:p>
    <w:p w14:paraId="47359F2A" w14:textId="77777777" w:rsidR="00BF2A9B" w:rsidRP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In conclusion, I have discussed in detail the approaches used by Police, who are usually the first point of contact in domestic violence issues, and how risk assessments and referrals are used to involve external professionals. I have explained the actions I took to manage each vulnerable person within this incident, who were the children, but mainly female </w:t>
      </w:r>
      <w:proofErr w:type="gramStart"/>
      <w:r w:rsidRPr="00BF2A9B">
        <w:rPr>
          <w:rFonts w:asciiTheme="minorHAnsi" w:hAnsiTheme="minorHAnsi" w:cstheme="minorHAnsi"/>
          <w:sz w:val="24"/>
          <w:szCs w:val="24"/>
        </w:rPr>
        <w:t>1</w:t>
      </w:r>
      <w:proofErr w:type="gramEnd"/>
      <w:r w:rsidRPr="00BF2A9B">
        <w:rPr>
          <w:rFonts w:asciiTheme="minorHAnsi" w:hAnsiTheme="minorHAnsi" w:cstheme="minorHAnsi"/>
          <w:sz w:val="24"/>
          <w:szCs w:val="24"/>
        </w:rPr>
        <w:t xml:space="preserve">. </w:t>
      </w:r>
    </w:p>
    <w:p w14:paraId="6F27F25C" w14:textId="77777777" w:rsidR="00BF2A9B" w:rsidRP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lastRenderedPageBreak/>
        <w:t xml:space="preserve">I felt overall, I dealt with the incident well and did all I could at the time given the information I had from the victim herself. Although, the ways in which this victim and other victims of domestic abuse can be support is flawed. Domestic abuse relationships are complex as there are multiple reasons why they are not supported appropriately, which is why it is important for officers to not only take what the victims say, but to assess their body language, previous incidents and even injuries which could have occurred. </w:t>
      </w:r>
    </w:p>
    <w:p w14:paraId="6A89A709" w14:textId="461FEA6A"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If all agencies conduct their necessary investigations, checks and assessments accurately and timely to a professional standard it works effectively in supporting vulnerable victims and helps prevent the incidents re-occurring. </w:t>
      </w:r>
    </w:p>
    <w:p w14:paraId="5170AF10" w14:textId="7A8B2DF8" w:rsidR="00BF2A9B" w:rsidRDefault="00BF2A9B" w:rsidP="00BF2A9B">
      <w:pPr>
        <w:rPr>
          <w:rFonts w:asciiTheme="minorHAnsi" w:hAnsiTheme="minorHAnsi" w:cstheme="minorHAnsi"/>
          <w:sz w:val="24"/>
          <w:szCs w:val="24"/>
        </w:rPr>
      </w:pPr>
    </w:p>
    <w:p w14:paraId="486F706A" w14:textId="1DC26BFC" w:rsidR="00BF2A9B" w:rsidRPr="00BF2A9B" w:rsidRDefault="00BF2A9B" w:rsidP="00BF2A9B">
      <w:pPr>
        <w:rPr>
          <w:rFonts w:asciiTheme="minorHAnsi" w:hAnsiTheme="minorHAnsi" w:cstheme="minorHAnsi"/>
          <w:sz w:val="24"/>
          <w:szCs w:val="24"/>
        </w:rPr>
      </w:pPr>
      <w:r>
        <w:rPr>
          <w:rFonts w:asciiTheme="minorHAnsi" w:hAnsiTheme="minorHAnsi" w:cstheme="minorHAnsi"/>
          <w:sz w:val="24"/>
          <w:szCs w:val="24"/>
        </w:rPr>
        <w:t xml:space="preserve">2194 </w:t>
      </w:r>
    </w:p>
    <w:p w14:paraId="5A14BEB8" w14:textId="69952D76" w:rsidR="5B843AF0" w:rsidRPr="00BF2A9B" w:rsidRDefault="5B843AF0" w:rsidP="5B843AF0">
      <w:pPr>
        <w:ind w:right="237"/>
        <w:jc w:val="center"/>
        <w:rPr>
          <w:rFonts w:asciiTheme="minorHAnsi" w:hAnsiTheme="minorHAnsi" w:cstheme="minorHAnsi"/>
          <w:b/>
          <w:bCs/>
          <w:sz w:val="24"/>
          <w:szCs w:val="24"/>
        </w:rPr>
      </w:pPr>
    </w:p>
    <w:p w14:paraId="5B8E35D7" w14:textId="561E3186" w:rsidR="69F7424F" w:rsidRPr="00BF2A9B" w:rsidRDefault="69F7424F" w:rsidP="69F7424F">
      <w:pPr>
        <w:pStyle w:val="paragraph"/>
        <w:spacing w:before="0" w:beforeAutospacing="0" w:after="0" w:afterAutospacing="0"/>
        <w:ind w:left="3600" w:right="225"/>
        <w:rPr>
          <w:rStyle w:val="normaltextrun"/>
          <w:rFonts w:asciiTheme="minorHAnsi" w:hAnsiTheme="minorHAnsi" w:cstheme="minorHAnsi"/>
          <w:b/>
          <w:bCs/>
          <w:color w:val="000000" w:themeColor="text1"/>
        </w:rPr>
      </w:pPr>
    </w:p>
    <w:p w14:paraId="5F5ED704" w14:textId="76C32E44" w:rsidR="00007F02" w:rsidRPr="00BF2A9B" w:rsidRDefault="00007F02" w:rsidP="69F7424F">
      <w:pPr>
        <w:pStyle w:val="paragraph"/>
        <w:spacing w:before="0" w:beforeAutospacing="0" w:after="0" w:afterAutospacing="0"/>
        <w:ind w:left="3600" w:right="225"/>
        <w:rPr>
          <w:rStyle w:val="normaltextrun"/>
          <w:rFonts w:asciiTheme="minorHAnsi" w:hAnsiTheme="minorHAnsi" w:cstheme="minorHAnsi"/>
          <w:b/>
          <w:bCs/>
          <w:color w:val="000000" w:themeColor="text1"/>
        </w:rPr>
      </w:pPr>
    </w:p>
    <w:p w14:paraId="38D2CCD5" w14:textId="419C7AAB" w:rsidR="00007F02" w:rsidRPr="00BF2A9B" w:rsidRDefault="00007F02" w:rsidP="69F7424F">
      <w:pPr>
        <w:pStyle w:val="paragraph"/>
        <w:spacing w:before="0" w:beforeAutospacing="0" w:after="0" w:afterAutospacing="0"/>
        <w:ind w:left="3600" w:right="225"/>
        <w:rPr>
          <w:rStyle w:val="normaltextrun"/>
          <w:rFonts w:asciiTheme="minorHAnsi" w:hAnsiTheme="minorHAnsi" w:cstheme="minorHAnsi"/>
          <w:b/>
          <w:bCs/>
          <w:color w:val="000000" w:themeColor="text1"/>
        </w:rPr>
      </w:pPr>
    </w:p>
    <w:p w14:paraId="2B1ABA94" w14:textId="1195D896" w:rsidR="00007F02" w:rsidRDefault="00007F02" w:rsidP="69F7424F">
      <w:pPr>
        <w:pStyle w:val="paragraph"/>
        <w:spacing w:before="0" w:beforeAutospacing="0" w:after="0" w:afterAutospacing="0"/>
        <w:ind w:left="3600" w:right="225"/>
        <w:rPr>
          <w:rStyle w:val="normaltextrun"/>
          <w:rFonts w:ascii="Arial" w:hAnsi="Arial" w:cs="Arial"/>
          <w:b/>
          <w:bCs/>
          <w:color w:val="000000" w:themeColor="text1"/>
        </w:rPr>
      </w:pPr>
    </w:p>
    <w:p w14:paraId="3CA2A60B" w14:textId="508B974A" w:rsidR="00007F02" w:rsidRDefault="00007F02" w:rsidP="69F7424F">
      <w:pPr>
        <w:pStyle w:val="paragraph"/>
        <w:spacing w:before="0" w:beforeAutospacing="0" w:after="0" w:afterAutospacing="0"/>
        <w:ind w:left="3600" w:right="225"/>
        <w:rPr>
          <w:rStyle w:val="normaltextrun"/>
          <w:rFonts w:ascii="Arial" w:hAnsi="Arial" w:cs="Arial"/>
          <w:b/>
          <w:bCs/>
          <w:color w:val="000000" w:themeColor="text1"/>
        </w:rPr>
      </w:pPr>
    </w:p>
    <w:p w14:paraId="1637CB0D" w14:textId="3F80FC22" w:rsidR="00007F02" w:rsidRDefault="00007F02" w:rsidP="69F7424F">
      <w:pPr>
        <w:pStyle w:val="paragraph"/>
        <w:spacing w:before="0" w:beforeAutospacing="0" w:after="0" w:afterAutospacing="0"/>
        <w:ind w:left="3600" w:right="225"/>
        <w:rPr>
          <w:rStyle w:val="normaltextrun"/>
          <w:rFonts w:ascii="Arial" w:hAnsi="Arial" w:cs="Arial"/>
          <w:b/>
          <w:bCs/>
          <w:color w:val="000000" w:themeColor="text1"/>
        </w:rPr>
      </w:pPr>
    </w:p>
    <w:p w14:paraId="52558083" w14:textId="524302DC" w:rsidR="00007F02" w:rsidRDefault="00007F02" w:rsidP="69F7424F">
      <w:pPr>
        <w:pStyle w:val="paragraph"/>
        <w:spacing w:before="0" w:beforeAutospacing="0" w:after="0" w:afterAutospacing="0"/>
        <w:ind w:left="3600" w:right="225"/>
        <w:rPr>
          <w:rStyle w:val="normaltextrun"/>
          <w:rFonts w:ascii="Arial" w:hAnsi="Arial" w:cs="Arial"/>
          <w:b/>
          <w:bCs/>
          <w:color w:val="000000" w:themeColor="text1"/>
        </w:rPr>
      </w:pPr>
    </w:p>
    <w:p w14:paraId="6FD18444" w14:textId="4E9D6197" w:rsidR="00007F02" w:rsidRDefault="00007F02" w:rsidP="69F7424F">
      <w:pPr>
        <w:pStyle w:val="paragraph"/>
        <w:spacing w:before="0" w:beforeAutospacing="0" w:after="0" w:afterAutospacing="0"/>
        <w:ind w:left="3600" w:right="225"/>
        <w:rPr>
          <w:rStyle w:val="normaltextrun"/>
          <w:rFonts w:ascii="Arial" w:hAnsi="Arial" w:cs="Arial"/>
          <w:b/>
          <w:bCs/>
          <w:color w:val="000000" w:themeColor="text1"/>
        </w:rPr>
      </w:pPr>
    </w:p>
    <w:p w14:paraId="06B5C81C" w14:textId="02815E6D" w:rsidR="00007F02" w:rsidRDefault="00007F02" w:rsidP="69F7424F">
      <w:pPr>
        <w:pStyle w:val="paragraph"/>
        <w:spacing w:before="0" w:beforeAutospacing="0" w:after="0" w:afterAutospacing="0"/>
        <w:ind w:left="3600" w:right="225"/>
        <w:rPr>
          <w:rStyle w:val="normaltextrun"/>
          <w:rFonts w:ascii="Arial" w:hAnsi="Arial" w:cs="Arial"/>
          <w:b/>
          <w:bCs/>
          <w:color w:val="000000" w:themeColor="text1"/>
        </w:rPr>
      </w:pPr>
    </w:p>
    <w:p w14:paraId="381022F0" w14:textId="6DD78A24" w:rsidR="00007F02" w:rsidRDefault="00007F02" w:rsidP="69F7424F">
      <w:pPr>
        <w:pStyle w:val="paragraph"/>
        <w:spacing w:before="0" w:beforeAutospacing="0" w:after="0" w:afterAutospacing="0"/>
        <w:ind w:left="3600" w:right="225"/>
        <w:rPr>
          <w:rStyle w:val="normaltextrun"/>
          <w:rFonts w:ascii="Arial" w:hAnsi="Arial" w:cs="Arial"/>
          <w:b/>
          <w:bCs/>
          <w:color w:val="000000" w:themeColor="text1"/>
        </w:rPr>
      </w:pPr>
    </w:p>
    <w:p w14:paraId="00DB7DD8" w14:textId="2ABC7478" w:rsidR="00007F02" w:rsidRDefault="00007F02" w:rsidP="69F7424F">
      <w:pPr>
        <w:pStyle w:val="paragraph"/>
        <w:spacing w:before="0" w:beforeAutospacing="0" w:after="0" w:afterAutospacing="0"/>
        <w:ind w:left="3600" w:right="225"/>
        <w:rPr>
          <w:rStyle w:val="normaltextrun"/>
          <w:rFonts w:ascii="Arial" w:hAnsi="Arial" w:cs="Arial"/>
          <w:b/>
          <w:bCs/>
          <w:color w:val="000000" w:themeColor="text1"/>
        </w:rPr>
      </w:pPr>
    </w:p>
    <w:p w14:paraId="1ACCDBB0" w14:textId="77777777" w:rsidR="00007F02" w:rsidRDefault="00007F02" w:rsidP="69F7424F">
      <w:pPr>
        <w:pStyle w:val="paragraph"/>
        <w:spacing w:before="0" w:beforeAutospacing="0" w:after="0" w:afterAutospacing="0"/>
        <w:ind w:left="3600" w:right="225"/>
        <w:rPr>
          <w:rStyle w:val="normaltextrun"/>
          <w:rFonts w:ascii="Arial" w:hAnsi="Arial" w:cs="Arial"/>
          <w:b/>
          <w:bCs/>
          <w:color w:val="000000" w:themeColor="text1"/>
        </w:rPr>
      </w:pPr>
    </w:p>
    <w:p w14:paraId="02FA225B" w14:textId="2E29E74E" w:rsidR="00F2576F" w:rsidRDefault="00F2576F" w:rsidP="69F7424F">
      <w:pPr>
        <w:pStyle w:val="paragraph"/>
        <w:spacing w:before="0" w:beforeAutospacing="0" w:after="0" w:afterAutospacing="0"/>
        <w:ind w:left="3600" w:right="225"/>
        <w:rPr>
          <w:rStyle w:val="normaltextrun"/>
          <w:rFonts w:ascii="Arial" w:hAnsi="Arial" w:cs="Arial"/>
          <w:b/>
          <w:bCs/>
          <w:color w:val="000000" w:themeColor="text1"/>
        </w:rPr>
      </w:pPr>
    </w:p>
    <w:p w14:paraId="189B5914" w14:textId="2F6375F0" w:rsidR="00F2576F" w:rsidRDefault="00F2576F" w:rsidP="69F7424F">
      <w:pPr>
        <w:pStyle w:val="paragraph"/>
        <w:spacing w:before="0" w:beforeAutospacing="0" w:after="0" w:afterAutospacing="0"/>
        <w:ind w:left="3600" w:right="225"/>
        <w:rPr>
          <w:rStyle w:val="normaltextrun"/>
          <w:rFonts w:ascii="Arial" w:hAnsi="Arial" w:cs="Arial"/>
          <w:b/>
          <w:bCs/>
          <w:color w:val="000000" w:themeColor="text1"/>
        </w:rPr>
      </w:pPr>
    </w:p>
    <w:p w14:paraId="15B047D7" w14:textId="4CE33383" w:rsidR="00F2576F" w:rsidRDefault="00F2576F" w:rsidP="69F7424F">
      <w:pPr>
        <w:pStyle w:val="paragraph"/>
        <w:spacing w:before="0" w:beforeAutospacing="0" w:after="0" w:afterAutospacing="0"/>
        <w:ind w:left="3600" w:right="225"/>
        <w:rPr>
          <w:rStyle w:val="normaltextrun"/>
          <w:rFonts w:ascii="Arial" w:hAnsi="Arial" w:cs="Arial"/>
          <w:b/>
          <w:bCs/>
          <w:color w:val="000000" w:themeColor="text1"/>
        </w:rPr>
      </w:pPr>
    </w:p>
    <w:p w14:paraId="433C0E31" w14:textId="77777777" w:rsidR="00F2576F" w:rsidRDefault="00F2576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lastRenderedPageBreak/>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5ADB8F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140E72">
        <w:rPr>
          <w:rStyle w:val="normaltextrun"/>
          <w:rFonts w:ascii="Arial" w:hAnsi="Arial" w:cs="Arial"/>
          <w:color w:val="000000"/>
        </w:rPr>
        <w:t>A. Cornell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3640DC13" w:rsidR="00A221AB" w:rsidRDefault="00A221AB" w:rsidP="00140E72">
      <w:pPr>
        <w:pStyle w:val="paragraph"/>
        <w:spacing w:before="0" w:beforeAutospacing="0" w:after="0" w:afterAutospacing="0"/>
        <w:jc w:val="both"/>
        <w:textAlignment w:val="baseline"/>
        <w:rPr>
          <w:b/>
          <w:bCs/>
        </w:rPr>
      </w:pPr>
      <w:r>
        <w:rPr>
          <w:rStyle w:val="normaltextrun"/>
          <w:rFonts w:ascii="Arial" w:hAnsi="Arial" w:cs="Arial"/>
          <w:color w:val="000000"/>
        </w:rPr>
        <w:t xml:space="preserve">Date: </w:t>
      </w:r>
      <w:r w:rsidR="00140E72">
        <w:rPr>
          <w:rStyle w:val="normaltextrun"/>
          <w:rFonts w:ascii="Arial" w:hAnsi="Arial" w:cs="Arial"/>
          <w:color w:val="000000"/>
        </w:rPr>
        <w:t>28/04/2022</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w:t>
      </w:r>
      <w:proofErr w:type="gramStart"/>
      <w:r w:rsidR="48232DC3" w:rsidRPr="02D63252">
        <w:rPr>
          <w:rFonts w:eastAsia="Arial"/>
          <w:b/>
          <w:bCs/>
          <w:color w:val="000000" w:themeColor="text1"/>
          <w:sz w:val="24"/>
          <w:szCs w:val="24"/>
        </w:rPr>
        <w:t>question which</w:t>
      </w:r>
      <w:proofErr w:type="gramEnd"/>
      <w:r w:rsidR="48232DC3" w:rsidRPr="02D63252">
        <w:rPr>
          <w:rFonts w:eastAsia="Arial"/>
          <w:b/>
          <w:bCs/>
          <w:color w:val="000000" w:themeColor="text1"/>
          <w:sz w:val="24"/>
          <w:szCs w:val="24"/>
        </w:rPr>
        <w:t xml:space="preserve">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w:t>
      </w:r>
      <w:proofErr w:type="gramStart"/>
      <w:r w:rsidR="5D9B6F62" w:rsidRPr="02D63252">
        <w:rPr>
          <w:rFonts w:eastAsia="Arial"/>
          <w:b/>
          <w:bCs/>
          <w:color w:val="000000" w:themeColor="text1"/>
          <w:sz w:val="24"/>
          <w:szCs w:val="24"/>
          <w:highlight w:val="yellow"/>
        </w:rPr>
        <w:t>1</w:t>
      </w:r>
      <w:proofErr w:type="gramEnd"/>
      <w:r w:rsidR="5D9B6F62" w:rsidRPr="02D63252">
        <w:rPr>
          <w:rFonts w:eastAsia="Arial"/>
          <w:b/>
          <w:bCs/>
          <w:color w:val="000000" w:themeColor="text1"/>
          <w:sz w:val="24"/>
          <w:szCs w:val="24"/>
          <w:highlight w:val="yellow"/>
        </w:rPr>
        <w:t xml:space="preserve">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w:t>
      </w:r>
      <w:proofErr w:type="gramStart"/>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roofErr w:type="gramEnd"/>
      <w:r w:rsidRPr="02D63252">
        <w:rPr>
          <w:rFonts w:eastAsia="Arial"/>
          <w:b/>
          <w:bCs/>
          <w:color w:val="000000" w:themeColor="text1"/>
          <w:sz w:val="24"/>
          <w:szCs w:val="24"/>
          <w:highlight w:val="yellow"/>
        </w:rPr>
        <w:t>)</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lastRenderedPageBreak/>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765759">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lastRenderedPageBreak/>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w:t>
            </w:r>
            <w:proofErr w:type="gramStart"/>
            <w:r w:rsidRPr="0FF883D4">
              <w:rPr>
                <w:rFonts w:asciiTheme="minorHAnsi" w:eastAsiaTheme="minorEastAsia" w:hAnsiTheme="minorHAnsi" w:cstheme="minorBidi"/>
                <w:color w:val="000000" w:themeColor="text1"/>
                <w:sz w:val="28"/>
                <w:szCs w:val="28"/>
              </w:rPr>
              <w:t>could be implemented</w:t>
            </w:r>
            <w:proofErr w:type="gramEnd"/>
            <w:r w:rsidRPr="0FF883D4">
              <w:rPr>
                <w:rFonts w:asciiTheme="minorHAnsi" w:eastAsiaTheme="minorEastAsia" w:hAnsiTheme="minorHAnsi" w:cstheme="minorBidi"/>
                <w:color w:val="000000" w:themeColor="text1"/>
                <w:sz w:val="28"/>
                <w:szCs w:val="28"/>
              </w:rPr>
              <w:t xml:space="preserve">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F705075" w14:textId="18299CC0" w:rsidR="0FF883D4" w:rsidRDefault="0FF883D4" w:rsidP="0FF883D4">
      <w:pPr>
        <w:ind w:right="237"/>
        <w:jc w:val="both"/>
        <w:rPr>
          <w:b/>
          <w:bCs/>
          <w:color w:val="000000" w:themeColor="text1"/>
          <w:sz w:val="24"/>
          <w:szCs w:val="24"/>
        </w:rPr>
      </w:pPr>
    </w:p>
    <w:p w14:paraId="317A7760" w14:textId="46CF7A4F"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D.D. Clarke et al (2010</w:t>
      </w:r>
      <w:proofErr w:type="gramStart"/>
      <w:r w:rsidRPr="00BF2A9B">
        <w:rPr>
          <w:rFonts w:asciiTheme="minorHAnsi" w:hAnsiTheme="minorHAnsi" w:cstheme="minorHAnsi"/>
          <w:sz w:val="24"/>
          <w:szCs w:val="24"/>
        </w:rPr>
        <w:t>)  states</w:t>
      </w:r>
      <w:proofErr w:type="gramEnd"/>
      <w:r w:rsidRPr="00BF2A9B">
        <w:rPr>
          <w:rFonts w:asciiTheme="minorHAnsi" w:hAnsiTheme="minorHAnsi" w:cstheme="minorHAnsi"/>
          <w:sz w:val="24"/>
          <w:szCs w:val="24"/>
        </w:rPr>
        <w:t xml:space="preserve"> road traffic accidents are responsible for over 3000 deaths per year in the UK, the year ending 2021 shows statistics on the GOV.UK website that there were 1,390 reported road deaths and 119,850 road casualties. These numbers show that there must be implements put in place in order to prevent or reduce the amount of road traffic collisions occurring each year. C.C Anthony </w:t>
      </w:r>
      <w:proofErr w:type="spellStart"/>
      <w:r w:rsidRPr="00BF2A9B">
        <w:rPr>
          <w:rFonts w:asciiTheme="minorHAnsi" w:hAnsiTheme="minorHAnsi" w:cstheme="minorHAnsi"/>
          <w:sz w:val="24"/>
          <w:szCs w:val="24"/>
        </w:rPr>
        <w:t>Bangham</w:t>
      </w:r>
      <w:proofErr w:type="spellEnd"/>
      <w:r w:rsidRPr="00BF2A9B">
        <w:rPr>
          <w:rFonts w:asciiTheme="minorHAnsi" w:hAnsiTheme="minorHAnsi" w:cstheme="minorHAnsi"/>
          <w:sz w:val="24"/>
          <w:szCs w:val="24"/>
        </w:rPr>
        <w:t xml:space="preserve"> </w:t>
      </w:r>
      <w:proofErr w:type="gramStart"/>
      <w:r w:rsidRPr="00BF2A9B">
        <w:rPr>
          <w:rFonts w:asciiTheme="minorHAnsi" w:hAnsiTheme="minorHAnsi" w:cstheme="minorHAnsi"/>
          <w:sz w:val="24"/>
          <w:szCs w:val="24"/>
        </w:rPr>
        <w:t>stated that</w:t>
      </w:r>
      <w:proofErr w:type="gramEnd"/>
      <w:r w:rsidRPr="00BF2A9B">
        <w:rPr>
          <w:rFonts w:asciiTheme="minorHAnsi" w:hAnsiTheme="minorHAnsi" w:cstheme="minorHAnsi"/>
          <w:sz w:val="24"/>
          <w:szCs w:val="24"/>
        </w:rPr>
        <w:t xml:space="preserve"> “a successful road safety strategy requires a level of enforcement and most enforcement powers rest with the Police”. In </w:t>
      </w:r>
      <w:proofErr w:type="gramStart"/>
      <w:r w:rsidRPr="00BF2A9B">
        <w:rPr>
          <w:rFonts w:asciiTheme="minorHAnsi" w:hAnsiTheme="minorHAnsi" w:cstheme="minorHAnsi"/>
          <w:sz w:val="24"/>
          <w:szCs w:val="24"/>
        </w:rPr>
        <w:t>2018</w:t>
      </w:r>
      <w:proofErr w:type="gramEnd"/>
      <w:r w:rsidRPr="00BF2A9B">
        <w:rPr>
          <w:rFonts w:asciiTheme="minorHAnsi" w:hAnsiTheme="minorHAnsi" w:cstheme="minorHAnsi"/>
          <w:sz w:val="24"/>
          <w:szCs w:val="24"/>
        </w:rPr>
        <w:t xml:space="preserve"> the National Police Chiefs’ Council devised a 3 year strategy for a safe system, this includes roads free from harm by having safe roads, secure roads, which are </w:t>
      </w:r>
      <w:r w:rsidRPr="00BF2A9B">
        <w:rPr>
          <w:rFonts w:asciiTheme="minorHAnsi" w:hAnsiTheme="minorHAnsi" w:cstheme="minorHAnsi"/>
          <w:sz w:val="24"/>
          <w:szCs w:val="24"/>
        </w:rPr>
        <w:lastRenderedPageBreak/>
        <w:t xml:space="preserve">roads free from the threat of serious crime and terrorism and efficient roads to increase public satisfaction. </w:t>
      </w:r>
    </w:p>
    <w:p w14:paraId="20940576" w14:textId="77777777" w:rsidR="00E358B7" w:rsidRPr="00BF2A9B" w:rsidRDefault="00E358B7" w:rsidP="00BF2A9B">
      <w:pPr>
        <w:rPr>
          <w:rFonts w:asciiTheme="minorHAnsi" w:hAnsiTheme="minorHAnsi" w:cstheme="minorHAnsi"/>
          <w:sz w:val="24"/>
          <w:szCs w:val="24"/>
        </w:rPr>
      </w:pPr>
    </w:p>
    <w:p w14:paraId="42425C11" w14:textId="3E7C7269"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Therefore, throughout this work I am going to critically evaluate the evidence base, which is a national </w:t>
      </w:r>
      <w:proofErr w:type="gramStart"/>
      <w:r w:rsidRPr="00BF2A9B">
        <w:rPr>
          <w:rFonts w:asciiTheme="minorHAnsi" w:hAnsiTheme="minorHAnsi" w:cstheme="minorHAnsi"/>
          <w:sz w:val="24"/>
          <w:szCs w:val="24"/>
        </w:rPr>
        <w:t>strategy</w:t>
      </w:r>
      <w:proofErr w:type="gramEnd"/>
      <w:r w:rsidRPr="00BF2A9B">
        <w:rPr>
          <w:rFonts w:asciiTheme="minorHAnsi" w:hAnsiTheme="minorHAnsi" w:cstheme="minorHAnsi"/>
          <w:sz w:val="24"/>
          <w:szCs w:val="24"/>
        </w:rPr>
        <w:t xml:space="preserve"> used to deal with serious road incidents. This includes, ‘CLEAR’, which is collision, incidents can cause closures. Lead, </w:t>
      </w:r>
      <w:proofErr w:type="gramStart"/>
      <w:r w:rsidRPr="00BF2A9B">
        <w:rPr>
          <w:rFonts w:asciiTheme="minorHAnsi" w:hAnsiTheme="minorHAnsi" w:cstheme="minorHAnsi"/>
          <w:sz w:val="24"/>
          <w:szCs w:val="24"/>
        </w:rPr>
        <w:t>it’s</w:t>
      </w:r>
      <w:proofErr w:type="gramEnd"/>
      <w:r w:rsidRPr="00BF2A9B">
        <w:rPr>
          <w:rFonts w:asciiTheme="minorHAnsi" w:hAnsiTheme="minorHAnsi" w:cstheme="minorHAnsi"/>
          <w:sz w:val="24"/>
          <w:szCs w:val="24"/>
        </w:rPr>
        <w:t xml:space="preserve"> important to establish an effective leadership to co-ordinate the response. Evaluate - to understand the scale of the incident to use the most proportionate response by evaluating the information given. Next is act, this is when all responders act in partnership and finally, re-opening carriageway lanes to reduce impact of road closures to </w:t>
      </w:r>
      <w:proofErr w:type="spellStart"/>
      <w:proofErr w:type="gramStart"/>
      <w:r w:rsidRPr="00BF2A9B">
        <w:rPr>
          <w:rFonts w:asciiTheme="minorHAnsi" w:hAnsiTheme="minorHAnsi" w:cstheme="minorHAnsi"/>
          <w:sz w:val="24"/>
          <w:szCs w:val="24"/>
        </w:rPr>
        <w:t>it’s</w:t>
      </w:r>
      <w:proofErr w:type="spellEnd"/>
      <w:proofErr w:type="gramEnd"/>
      <w:r w:rsidRPr="00BF2A9B">
        <w:rPr>
          <w:rFonts w:asciiTheme="minorHAnsi" w:hAnsiTheme="minorHAnsi" w:cstheme="minorHAnsi"/>
          <w:sz w:val="24"/>
          <w:szCs w:val="24"/>
        </w:rPr>
        <w:t xml:space="preserve"> users and economy. ‘METHANE’ this is the Joint Emergency Services Interoperability Principles (JESIP) acronym; major incident declared, exact location, type of incident, hazards present or suspected, access routes, number, type, severity of casualties, emergency services present or those required. This </w:t>
      </w:r>
      <w:proofErr w:type="gramStart"/>
      <w:r w:rsidRPr="00BF2A9B">
        <w:rPr>
          <w:rFonts w:asciiTheme="minorHAnsi" w:hAnsiTheme="minorHAnsi" w:cstheme="minorHAnsi"/>
          <w:sz w:val="24"/>
          <w:szCs w:val="24"/>
        </w:rPr>
        <w:t>is used</w:t>
      </w:r>
      <w:proofErr w:type="gramEnd"/>
      <w:r w:rsidRPr="00BF2A9B">
        <w:rPr>
          <w:rFonts w:asciiTheme="minorHAnsi" w:hAnsiTheme="minorHAnsi" w:cstheme="minorHAnsi"/>
          <w:sz w:val="24"/>
          <w:szCs w:val="24"/>
        </w:rPr>
        <w:t xml:space="preserve"> by JESIP to improve cohesion through the emergency services. Finally, ‘ACECARD’ is used when managing road incidents, this is approach, caution signs, examine the scene, casualties, ambulance, fire and rescue and other partnership agencies, remove obstructions and detailed </w:t>
      </w:r>
      <w:proofErr w:type="spellStart"/>
      <w:r w:rsidRPr="00BF2A9B">
        <w:rPr>
          <w:rFonts w:asciiTheme="minorHAnsi" w:hAnsiTheme="minorHAnsi" w:cstheme="minorHAnsi"/>
          <w:sz w:val="24"/>
          <w:szCs w:val="24"/>
        </w:rPr>
        <w:t>investigation.I</w:t>
      </w:r>
      <w:proofErr w:type="spellEnd"/>
      <w:r w:rsidRPr="00BF2A9B">
        <w:rPr>
          <w:rFonts w:asciiTheme="minorHAnsi" w:hAnsiTheme="minorHAnsi" w:cstheme="minorHAnsi"/>
          <w:sz w:val="24"/>
          <w:szCs w:val="24"/>
        </w:rPr>
        <w:t xml:space="preserve"> will critically evaluate their effectiveness and what could be further implemented to ensure our roads are safe.</w:t>
      </w:r>
    </w:p>
    <w:p w14:paraId="473DF9C4" w14:textId="77777777" w:rsidR="00E358B7" w:rsidRPr="00BF2A9B" w:rsidRDefault="00E358B7" w:rsidP="00BF2A9B">
      <w:pPr>
        <w:rPr>
          <w:rFonts w:asciiTheme="minorHAnsi" w:hAnsiTheme="minorHAnsi" w:cstheme="minorHAnsi"/>
          <w:sz w:val="24"/>
          <w:szCs w:val="24"/>
        </w:rPr>
      </w:pPr>
    </w:p>
    <w:p w14:paraId="06D2C8E1" w14:textId="394F3C9C"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 am going to do this by discussing an incident that I attended of a road traffic collision (RTC). This incident happened on a B road that connects two main roads. This road is a national speed limit straight road. I received the emergency call at approximately 03:00 hours during a night shift. I attended the scene and initially I could see a two vehicle head on collision, however, when looking for any casualties it became apparent that the incident was also involving a pedestrian. This road does not have any pavements and is grass verges on either side of the road. There was no streetlights or natural light that made it difficult to establish what had happened. I am going to show how CLEAR, METHANE and ACECARD </w:t>
      </w:r>
      <w:proofErr w:type="gramStart"/>
      <w:r w:rsidRPr="00BF2A9B">
        <w:rPr>
          <w:rFonts w:asciiTheme="minorHAnsi" w:hAnsiTheme="minorHAnsi" w:cstheme="minorHAnsi"/>
          <w:sz w:val="24"/>
          <w:szCs w:val="24"/>
        </w:rPr>
        <w:t>was used</w:t>
      </w:r>
      <w:proofErr w:type="gramEnd"/>
      <w:r w:rsidRPr="00BF2A9B">
        <w:rPr>
          <w:rFonts w:asciiTheme="minorHAnsi" w:hAnsiTheme="minorHAnsi" w:cstheme="minorHAnsi"/>
          <w:sz w:val="24"/>
          <w:szCs w:val="24"/>
        </w:rPr>
        <w:t xml:space="preserve"> throughout this incident, which worked and what I felt could have gone differently. </w:t>
      </w:r>
    </w:p>
    <w:p w14:paraId="2FD50B4F" w14:textId="77777777" w:rsidR="00E358B7" w:rsidRPr="00BF2A9B" w:rsidRDefault="00E358B7" w:rsidP="00BF2A9B">
      <w:pPr>
        <w:rPr>
          <w:rFonts w:asciiTheme="minorHAnsi" w:hAnsiTheme="minorHAnsi" w:cstheme="minorHAnsi"/>
          <w:sz w:val="24"/>
          <w:szCs w:val="24"/>
        </w:rPr>
      </w:pPr>
    </w:p>
    <w:p w14:paraId="5F7104E7" w14:textId="41FD0182"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 am going to reflect on this incident using </w:t>
      </w:r>
      <w:proofErr w:type="spellStart"/>
      <w:r w:rsidRPr="00BF2A9B">
        <w:rPr>
          <w:rFonts w:asciiTheme="minorHAnsi" w:hAnsiTheme="minorHAnsi" w:cstheme="minorHAnsi"/>
          <w:sz w:val="24"/>
          <w:szCs w:val="24"/>
        </w:rPr>
        <w:t>Borton’s</w:t>
      </w:r>
      <w:proofErr w:type="spellEnd"/>
      <w:r w:rsidRPr="00BF2A9B">
        <w:rPr>
          <w:rFonts w:asciiTheme="minorHAnsi" w:hAnsiTheme="minorHAnsi" w:cstheme="minorHAnsi"/>
          <w:sz w:val="24"/>
          <w:szCs w:val="24"/>
        </w:rPr>
        <w:t xml:space="preserve"> Reflective Tool, this reflective model is a spider diagram, with what happened being in the middle, the first bubble coming away from the centre is what, which is where I will discuss what is happening or changing about the incident and what are my actions. Next is so, what, this is what the implications are, and what happens next if I act and what happens if not. Finally is now what, what </w:t>
      </w:r>
      <w:proofErr w:type="gramStart"/>
      <w:r w:rsidRPr="00BF2A9B">
        <w:rPr>
          <w:rFonts w:asciiTheme="minorHAnsi" w:hAnsiTheme="minorHAnsi" w:cstheme="minorHAnsi"/>
          <w:sz w:val="24"/>
          <w:szCs w:val="24"/>
        </w:rPr>
        <w:t>should be considered</w:t>
      </w:r>
      <w:proofErr w:type="gramEnd"/>
      <w:r w:rsidRPr="00BF2A9B">
        <w:rPr>
          <w:rFonts w:asciiTheme="minorHAnsi" w:hAnsiTheme="minorHAnsi" w:cstheme="minorHAnsi"/>
          <w:sz w:val="24"/>
          <w:szCs w:val="24"/>
        </w:rPr>
        <w:t xml:space="preserve"> and what are co consequences of my preferred action. </w:t>
      </w:r>
    </w:p>
    <w:p w14:paraId="222F9D63" w14:textId="77777777" w:rsidR="00E358B7" w:rsidRPr="00BF2A9B" w:rsidRDefault="00E358B7" w:rsidP="00BF2A9B">
      <w:pPr>
        <w:rPr>
          <w:rFonts w:asciiTheme="minorHAnsi" w:hAnsiTheme="minorHAnsi" w:cstheme="minorHAnsi"/>
          <w:sz w:val="24"/>
          <w:szCs w:val="24"/>
        </w:rPr>
      </w:pPr>
    </w:p>
    <w:p w14:paraId="0DD5EF5B" w14:textId="1251C5B9" w:rsidR="00BF2A9B" w:rsidRP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Initially before attending the scene I notified the control room to make RPSO unit (roads policing and specialist operation) aware. Prior to attending an </w:t>
      </w:r>
      <w:proofErr w:type="gramStart"/>
      <w:r w:rsidRPr="00BF2A9B">
        <w:rPr>
          <w:rFonts w:asciiTheme="minorHAnsi" w:hAnsiTheme="minorHAnsi" w:cstheme="minorHAnsi"/>
          <w:sz w:val="24"/>
          <w:szCs w:val="24"/>
        </w:rPr>
        <w:t>RTC</w:t>
      </w:r>
      <w:proofErr w:type="gramEnd"/>
      <w:r w:rsidRPr="00BF2A9B">
        <w:rPr>
          <w:rFonts w:asciiTheme="minorHAnsi" w:hAnsiTheme="minorHAnsi" w:cstheme="minorHAnsi"/>
          <w:sz w:val="24"/>
          <w:szCs w:val="24"/>
        </w:rPr>
        <w:t xml:space="preserve"> I always do this, simply because this is their main role in their job. At the time of this incident, I felt I was not confident in playing a significant role at an </w:t>
      </w:r>
      <w:proofErr w:type="gramStart"/>
      <w:r w:rsidRPr="00BF2A9B">
        <w:rPr>
          <w:rFonts w:asciiTheme="minorHAnsi" w:hAnsiTheme="minorHAnsi" w:cstheme="minorHAnsi"/>
          <w:sz w:val="24"/>
          <w:szCs w:val="24"/>
        </w:rPr>
        <w:t>RTC</w:t>
      </w:r>
      <w:proofErr w:type="gramEnd"/>
      <w:r w:rsidRPr="00BF2A9B">
        <w:rPr>
          <w:rFonts w:asciiTheme="minorHAnsi" w:hAnsiTheme="minorHAnsi" w:cstheme="minorHAnsi"/>
          <w:sz w:val="24"/>
          <w:szCs w:val="24"/>
        </w:rPr>
        <w:t xml:space="preserve"> as I had not been to any that were fatal and due to the information received from the call I was aware there was going to be at least one fatality at the scene. However, due to the demand that evening RPSO units were not available within an appropriate timeframe, therefore I arrived first on scene with three other colleagues. </w:t>
      </w:r>
      <w:r w:rsidR="00E358B7">
        <w:rPr>
          <w:rFonts w:asciiTheme="minorHAnsi" w:hAnsiTheme="minorHAnsi" w:cstheme="minorHAnsi"/>
          <w:sz w:val="24"/>
          <w:szCs w:val="24"/>
        </w:rPr>
        <w:br/>
      </w:r>
    </w:p>
    <w:p w14:paraId="634C3CF0" w14:textId="091397FE"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CLEAR </w:t>
      </w:r>
      <w:proofErr w:type="gramStart"/>
      <w:r w:rsidRPr="00BF2A9B">
        <w:rPr>
          <w:rFonts w:asciiTheme="minorHAnsi" w:hAnsiTheme="minorHAnsi" w:cstheme="minorHAnsi"/>
          <w:sz w:val="24"/>
          <w:szCs w:val="24"/>
        </w:rPr>
        <w:t>was used</w:t>
      </w:r>
      <w:proofErr w:type="gramEnd"/>
      <w:r w:rsidRPr="00BF2A9B">
        <w:rPr>
          <w:rFonts w:asciiTheme="minorHAnsi" w:hAnsiTheme="minorHAnsi" w:cstheme="minorHAnsi"/>
          <w:sz w:val="24"/>
          <w:szCs w:val="24"/>
        </w:rPr>
        <w:t xml:space="preserve"> at the incident, although at the time it was not at the forefront of my mind due to the complicity of the scene. Upon arrival at the scene, I requested a colleague of </w:t>
      </w:r>
      <w:r w:rsidRPr="00BF2A9B">
        <w:rPr>
          <w:rFonts w:asciiTheme="minorHAnsi" w:hAnsiTheme="minorHAnsi" w:cstheme="minorHAnsi"/>
          <w:sz w:val="24"/>
          <w:szCs w:val="24"/>
        </w:rPr>
        <w:lastRenderedPageBreak/>
        <w:t xml:space="preserve">mine to stay at the start of the road to close it off, and a unit from the neighbouring section to close off on their side. As I am aware, closing a road, results in a delay in traffic, and can cost the economy billions and lead to congestions, which can then result in further accidents. Although, due to the road not being a main road, the time of night and the seriousness of the </w:t>
      </w:r>
      <w:proofErr w:type="gramStart"/>
      <w:r w:rsidRPr="00BF2A9B">
        <w:rPr>
          <w:rFonts w:asciiTheme="minorHAnsi" w:hAnsiTheme="minorHAnsi" w:cstheme="minorHAnsi"/>
          <w:sz w:val="24"/>
          <w:szCs w:val="24"/>
        </w:rPr>
        <w:t>incident, that</w:t>
      </w:r>
      <w:proofErr w:type="gramEnd"/>
      <w:r w:rsidRPr="00BF2A9B">
        <w:rPr>
          <w:rFonts w:asciiTheme="minorHAnsi" w:hAnsiTheme="minorHAnsi" w:cstheme="minorHAnsi"/>
          <w:sz w:val="24"/>
          <w:szCs w:val="24"/>
        </w:rPr>
        <w:t xml:space="preserve"> this was the most appropriate action to take.  As one of the colleagues that attended the scene was a sergeant, they were able to take leadership to ensure each role </w:t>
      </w:r>
      <w:proofErr w:type="gramStart"/>
      <w:r w:rsidRPr="00BF2A9B">
        <w:rPr>
          <w:rFonts w:asciiTheme="minorHAnsi" w:hAnsiTheme="minorHAnsi" w:cstheme="minorHAnsi"/>
          <w:sz w:val="24"/>
          <w:szCs w:val="24"/>
        </w:rPr>
        <w:t>was being fulfilled</w:t>
      </w:r>
      <w:proofErr w:type="gramEnd"/>
      <w:r w:rsidRPr="00BF2A9B">
        <w:rPr>
          <w:rFonts w:asciiTheme="minorHAnsi" w:hAnsiTheme="minorHAnsi" w:cstheme="minorHAnsi"/>
          <w:sz w:val="24"/>
          <w:szCs w:val="24"/>
        </w:rPr>
        <w:t xml:space="preserve"> appropriately and effectively. Whilst on the way to the incident, from the information that </w:t>
      </w:r>
      <w:proofErr w:type="gramStart"/>
      <w:r w:rsidRPr="00BF2A9B">
        <w:rPr>
          <w:rFonts w:asciiTheme="minorHAnsi" w:hAnsiTheme="minorHAnsi" w:cstheme="minorHAnsi"/>
          <w:sz w:val="24"/>
          <w:szCs w:val="24"/>
        </w:rPr>
        <w:t>was gathered</w:t>
      </w:r>
      <w:proofErr w:type="gramEnd"/>
      <w:r w:rsidRPr="00BF2A9B">
        <w:rPr>
          <w:rFonts w:asciiTheme="minorHAnsi" w:hAnsiTheme="minorHAnsi" w:cstheme="minorHAnsi"/>
          <w:sz w:val="24"/>
          <w:szCs w:val="24"/>
        </w:rPr>
        <w:t xml:space="preserve"> by the call to Police, I advised the control room to tell Ambulance and Fire and Rescue to attend the scene. </w:t>
      </w:r>
    </w:p>
    <w:p w14:paraId="4FBA8F3D" w14:textId="77777777" w:rsidR="00E358B7" w:rsidRPr="00BF2A9B" w:rsidRDefault="00E358B7" w:rsidP="00BF2A9B">
      <w:pPr>
        <w:rPr>
          <w:rFonts w:asciiTheme="minorHAnsi" w:hAnsiTheme="minorHAnsi" w:cstheme="minorHAnsi"/>
          <w:sz w:val="24"/>
          <w:szCs w:val="24"/>
        </w:rPr>
      </w:pPr>
    </w:p>
    <w:p w14:paraId="7ECABCF1" w14:textId="5A76CC69"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As Police </w:t>
      </w:r>
      <w:proofErr w:type="gramStart"/>
      <w:r w:rsidRPr="00BF2A9B">
        <w:rPr>
          <w:rFonts w:asciiTheme="minorHAnsi" w:hAnsiTheme="minorHAnsi" w:cstheme="minorHAnsi"/>
          <w:sz w:val="24"/>
          <w:szCs w:val="24"/>
        </w:rPr>
        <w:t>were</w:t>
      </w:r>
      <w:proofErr w:type="gramEnd"/>
      <w:r w:rsidRPr="00BF2A9B">
        <w:rPr>
          <w:rFonts w:asciiTheme="minorHAnsi" w:hAnsiTheme="minorHAnsi" w:cstheme="minorHAnsi"/>
          <w:sz w:val="24"/>
          <w:szCs w:val="24"/>
        </w:rPr>
        <w:t xml:space="preserve"> first at the scene I was able to assess the scale of the incident. There was a head on collision, due a pedestrian walking on the road even though there was no walkways, pavements or streetlights. Due to the lack of lighting in the area, it was difficult to see the full extent of the damage and injuries; however, I was able to establish there were two fatalities and one injured person.  Within minutes, </w:t>
      </w:r>
      <w:proofErr w:type="gramStart"/>
      <w:r w:rsidRPr="00BF2A9B">
        <w:rPr>
          <w:rFonts w:asciiTheme="minorHAnsi" w:hAnsiTheme="minorHAnsi" w:cstheme="minorHAnsi"/>
          <w:sz w:val="24"/>
          <w:szCs w:val="24"/>
        </w:rPr>
        <w:t>both fire and rescue and ambulance</w:t>
      </w:r>
      <w:proofErr w:type="gramEnd"/>
      <w:r w:rsidRPr="00BF2A9B">
        <w:rPr>
          <w:rFonts w:asciiTheme="minorHAnsi" w:hAnsiTheme="minorHAnsi" w:cstheme="minorHAnsi"/>
          <w:sz w:val="24"/>
          <w:szCs w:val="24"/>
        </w:rPr>
        <w:t xml:space="preserve"> arrived and dealt with the casualties and made the vehicles safe, which is under the ‘act’ section of CLEAR. After hours at the scene, the road was eventually re-opened. </w:t>
      </w:r>
    </w:p>
    <w:p w14:paraId="1A8CD115" w14:textId="77777777" w:rsidR="00E358B7" w:rsidRPr="00BF2A9B" w:rsidRDefault="00E358B7" w:rsidP="00BF2A9B">
      <w:pPr>
        <w:rPr>
          <w:rFonts w:asciiTheme="minorHAnsi" w:hAnsiTheme="minorHAnsi" w:cstheme="minorHAnsi"/>
          <w:sz w:val="24"/>
          <w:szCs w:val="24"/>
        </w:rPr>
      </w:pPr>
    </w:p>
    <w:p w14:paraId="42BF701F" w14:textId="1C096059" w:rsidR="00BF2A9B" w:rsidRDefault="00BF2A9B" w:rsidP="00BF2A9B">
      <w:pPr>
        <w:rPr>
          <w:rFonts w:asciiTheme="minorHAnsi" w:hAnsiTheme="minorHAnsi" w:cstheme="minorHAnsi"/>
          <w:sz w:val="24"/>
          <w:szCs w:val="24"/>
        </w:rPr>
      </w:pPr>
      <w:r w:rsidRPr="00BF2A9B">
        <w:rPr>
          <w:rFonts w:asciiTheme="minorHAnsi" w:hAnsiTheme="minorHAnsi" w:cstheme="minorHAnsi"/>
          <w:sz w:val="24"/>
          <w:szCs w:val="24"/>
        </w:rPr>
        <w:t xml:space="preserve">I felt I handled the incident well, however on the way I was not confident as to what I was supposed to do. I was not thinking about the strategies, such as CLEAR, which I have discussed, although I felt this </w:t>
      </w:r>
      <w:proofErr w:type="gramStart"/>
      <w:r w:rsidRPr="00BF2A9B">
        <w:rPr>
          <w:rFonts w:asciiTheme="minorHAnsi" w:hAnsiTheme="minorHAnsi" w:cstheme="minorHAnsi"/>
          <w:sz w:val="24"/>
          <w:szCs w:val="24"/>
        </w:rPr>
        <w:t>was done</w:t>
      </w:r>
      <w:proofErr w:type="gramEnd"/>
      <w:r w:rsidRPr="00BF2A9B">
        <w:rPr>
          <w:rFonts w:asciiTheme="minorHAnsi" w:hAnsiTheme="minorHAnsi" w:cstheme="minorHAnsi"/>
          <w:sz w:val="24"/>
          <w:szCs w:val="24"/>
        </w:rPr>
        <w:t xml:space="preserve"> naturally as a way of responding, which shows this is an effective and accurate way of dealing with incident, and a good way for each organisation involved to work together. Moreover, just going to this incident I feel I can use CLEAR confidently in the </w:t>
      </w:r>
      <w:proofErr w:type="gramStart"/>
      <w:r w:rsidRPr="00BF2A9B">
        <w:rPr>
          <w:rFonts w:asciiTheme="minorHAnsi" w:hAnsiTheme="minorHAnsi" w:cstheme="minorHAnsi"/>
          <w:sz w:val="24"/>
          <w:szCs w:val="24"/>
        </w:rPr>
        <w:t>future</w:t>
      </w:r>
      <w:proofErr w:type="gramEnd"/>
      <w:r w:rsidRPr="00BF2A9B">
        <w:rPr>
          <w:rFonts w:asciiTheme="minorHAnsi" w:hAnsiTheme="minorHAnsi" w:cstheme="minorHAnsi"/>
          <w:sz w:val="24"/>
          <w:szCs w:val="24"/>
        </w:rPr>
        <w:t xml:space="preserve"> as it is an easy-to-follow aide memoir. The only section in which I question is ‘R’, ‘carriageway lanes are re-opened ASAP’ (college of Policing). Whilst, I have mentioned why this may be, I think this may put pressure on officers, ambulance staff and the fire service to conduct investigations </w:t>
      </w:r>
      <w:proofErr w:type="spellStart"/>
      <w:r w:rsidRPr="00BF2A9B">
        <w:rPr>
          <w:rFonts w:asciiTheme="minorHAnsi" w:hAnsiTheme="minorHAnsi" w:cstheme="minorHAnsi"/>
          <w:sz w:val="24"/>
          <w:szCs w:val="24"/>
        </w:rPr>
        <w:t>etc</w:t>
      </w:r>
      <w:proofErr w:type="spellEnd"/>
      <w:r w:rsidRPr="00BF2A9B">
        <w:rPr>
          <w:rFonts w:asciiTheme="minorHAnsi" w:hAnsiTheme="minorHAnsi" w:cstheme="minorHAnsi"/>
          <w:sz w:val="24"/>
          <w:szCs w:val="24"/>
        </w:rPr>
        <w:t xml:space="preserve"> as fast as possible, which can cause things to </w:t>
      </w:r>
      <w:proofErr w:type="gramStart"/>
      <w:r w:rsidRPr="00BF2A9B">
        <w:rPr>
          <w:rFonts w:asciiTheme="minorHAnsi" w:hAnsiTheme="minorHAnsi" w:cstheme="minorHAnsi"/>
          <w:sz w:val="24"/>
          <w:szCs w:val="24"/>
        </w:rPr>
        <w:t>be missed</w:t>
      </w:r>
      <w:proofErr w:type="gramEnd"/>
      <w:r w:rsidRPr="00BF2A9B">
        <w:rPr>
          <w:rFonts w:asciiTheme="minorHAnsi" w:hAnsiTheme="minorHAnsi" w:cstheme="minorHAnsi"/>
          <w:sz w:val="24"/>
          <w:szCs w:val="24"/>
        </w:rPr>
        <w:t xml:space="preserve">. In this particular situation, I did not feel there should be any type of urgency to re-open the road, as it was not a main road, it was early hours of the morning. Although I did request the road to </w:t>
      </w:r>
      <w:proofErr w:type="gramStart"/>
      <w:r w:rsidRPr="00BF2A9B">
        <w:rPr>
          <w:rFonts w:asciiTheme="minorHAnsi" w:hAnsiTheme="minorHAnsi" w:cstheme="minorHAnsi"/>
          <w:sz w:val="24"/>
          <w:szCs w:val="24"/>
        </w:rPr>
        <w:t>be closed</w:t>
      </w:r>
      <w:proofErr w:type="gramEnd"/>
      <w:r w:rsidRPr="00BF2A9B">
        <w:rPr>
          <w:rFonts w:asciiTheme="minorHAnsi" w:hAnsiTheme="minorHAnsi" w:cstheme="minorHAnsi"/>
          <w:sz w:val="24"/>
          <w:szCs w:val="24"/>
        </w:rPr>
        <w:t xml:space="preserve">, the officers who did this later mentioned they did not have to stop any vehicles, which questions the necessity for ‘ASAP’ portion when it is an incident such as this. </w:t>
      </w:r>
    </w:p>
    <w:p w14:paraId="2EC20768" w14:textId="77777777" w:rsidR="00E358B7" w:rsidRPr="00BF2A9B" w:rsidRDefault="00E358B7" w:rsidP="00BF2A9B">
      <w:pPr>
        <w:rPr>
          <w:rFonts w:asciiTheme="minorHAnsi" w:hAnsiTheme="minorHAnsi" w:cstheme="minorHAnsi"/>
          <w:sz w:val="24"/>
          <w:szCs w:val="24"/>
        </w:rPr>
      </w:pPr>
    </w:p>
    <w:p w14:paraId="453D37CB" w14:textId="77777777" w:rsidR="00BF2A9B" w:rsidRPr="00BF2A9B" w:rsidRDefault="00BF2A9B" w:rsidP="00BF2A9B">
      <w:pPr>
        <w:rPr>
          <w:rFonts w:asciiTheme="minorHAnsi" w:hAnsiTheme="minorHAnsi" w:cstheme="minorHAnsi"/>
          <w:sz w:val="24"/>
          <w:szCs w:val="24"/>
          <w:shd w:val="clear" w:color="auto" w:fill="FFFFFF"/>
        </w:rPr>
      </w:pPr>
      <w:r w:rsidRPr="00BF2A9B">
        <w:rPr>
          <w:rFonts w:asciiTheme="minorHAnsi" w:hAnsiTheme="minorHAnsi" w:cstheme="minorHAnsi"/>
          <w:sz w:val="24"/>
          <w:szCs w:val="24"/>
        </w:rPr>
        <w:t xml:space="preserve">The next part I am going </w:t>
      </w:r>
      <w:proofErr w:type="gramStart"/>
      <w:r w:rsidRPr="00BF2A9B">
        <w:rPr>
          <w:rFonts w:asciiTheme="minorHAnsi" w:hAnsiTheme="minorHAnsi" w:cstheme="minorHAnsi"/>
          <w:sz w:val="24"/>
          <w:szCs w:val="24"/>
        </w:rPr>
        <w:t>to briefly look</w:t>
      </w:r>
      <w:proofErr w:type="gramEnd"/>
      <w:r w:rsidRPr="00BF2A9B">
        <w:rPr>
          <w:rFonts w:asciiTheme="minorHAnsi" w:hAnsiTheme="minorHAnsi" w:cstheme="minorHAnsi"/>
          <w:sz w:val="24"/>
          <w:szCs w:val="24"/>
        </w:rPr>
        <w:t xml:space="preserve"> at is ‘METHANE’. Whilst I did not have an active role in the METHANE system, I did witness the sergeant present conduct this to the control room, as it </w:t>
      </w:r>
      <w:proofErr w:type="gramStart"/>
      <w:r w:rsidRPr="00BF2A9B">
        <w:rPr>
          <w:rFonts w:asciiTheme="minorHAnsi" w:hAnsiTheme="minorHAnsi" w:cstheme="minorHAnsi"/>
          <w:sz w:val="24"/>
          <w:szCs w:val="24"/>
        </w:rPr>
        <w:t>was not classed</w:t>
      </w:r>
      <w:proofErr w:type="gramEnd"/>
      <w:r w:rsidRPr="00BF2A9B">
        <w:rPr>
          <w:rFonts w:asciiTheme="minorHAnsi" w:hAnsiTheme="minorHAnsi" w:cstheme="minorHAnsi"/>
          <w:sz w:val="24"/>
          <w:szCs w:val="24"/>
        </w:rPr>
        <w:t xml:space="preserve"> as a ‘major incident’, it is necessary to complete ‘ETHANE’ portion. Using ‘what three words’ and local knowledge the exact area was passed to control, as well at the type of incident and what hazards/potential hazards were present. In this case, it was the vehicles and the debris on the road. The sergeant then explained the best routes for access, and stated there was on casualty and two deceased. At the time it was only Police present, so this was a helpful strategy for the control room to pass over to other personnel and services attending. JESIP.org.uk </w:t>
      </w:r>
      <w:proofErr w:type="gramStart"/>
      <w:r w:rsidRPr="00BF2A9B">
        <w:rPr>
          <w:rFonts w:asciiTheme="minorHAnsi" w:hAnsiTheme="minorHAnsi" w:cstheme="minorHAnsi"/>
          <w:sz w:val="24"/>
          <w:szCs w:val="24"/>
        </w:rPr>
        <w:t>states that</w:t>
      </w:r>
      <w:proofErr w:type="gramEnd"/>
      <w:r w:rsidRPr="00BF2A9B">
        <w:rPr>
          <w:rFonts w:asciiTheme="minorHAnsi" w:hAnsiTheme="minorHAnsi" w:cstheme="minorHAnsi"/>
          <w:sz w:val="24"/>
          <w:szCs w:val="24"/>
        </w:rPr>
        <w:t xml:space="preserve"> “the earlier other responder agencies are notified of the incident, the sooner joint working arrangements can be agreed and put into place”. This </w:t>
      </w:r>
      <w:proofErr w:type="gramStart"/>
      <w:r w:rsidRPr="00BF2A9B">
        <w:rPr>
          <w:rFonts w:asciiTheme="minorHAnsi" w:hAnsiTheme="minorHAnsi" w:cstheme="minorHAnsi"/>
          <w:sz w:val="24"/>
          <w:szCs w:val="24"/>
        </w:rPr>
        <w:t>was done</w:t>
      </w:r>
      <w:proofErr w:type="gramEnd"/>
      <w:r w:rsidRPr="00BF2A9B">
        <w:rPr>
          <w:rFonts w:asciiTheme="minorHAnsi" w:hAnsiTheme="minorHAnsi" w:cstheme="minorHAnsi"/>
          <w:sz w:val="24"/>
          <w:szCs w:val="24"/>
        </w:rPr>
        <w:t xml:space="preserve"> for this incident, and whilst I did not have an active role in doing this, I have since conducted my own ‘ETHANE’ strategy. It worked </w:t>
      </w:r>
      <w:proofErr w:type="gramStart"/>
      <w:r w:rsidRPr="00BF2A9B">
        <w:rPr>
          <w:rFonts w:asciiTheme="minorHAnsi" w:hAnsiTheme="minorHAnsi" w:cstheme="minorHAnsi"/>
          <w:sz w:val="24"/>
          <w:szCs w:val="24"/>
        </w:rPr>
        <w:t>well,</w:t>
      </w:r>
      <w:proofErr w:type="gramEnd"/>
      <w:r w:rsidRPr="00BF2A9B">
        <w:rPr>
          <w:rFonts w:asciiTheme="minorHAnsi" w:hAnsiTheme="minorHAnsi" w:cstheme="minorHAnsi"/>
          <w:sz w:val="24"/>
          <w:szCs w:val="24"/>
        </w:rPr>
        <w:t xml:space="preserve"> however, it takes practice in using it. </w:t>
      </w:r>
      <w:proofErr w:type="gramStart"/>
      <w:r w:rsidRPr="00BF2A9B">
        <w:rPr>
          <w:rFonts w:asciiTheme="minorHAnsi" w:hAnsiTheme="minorHAnsi" w:cstheme="minorHAnsi"/>
          <w:sz w:val="24"/>
          <w:szCs w:val="24"/>
        </w:rPr>
        <w:t>A lot of</w:t>
      </w:r>
      <w:proofErr w:type="gramEnd"/>
      <w:r w:rsidRPr="00BF2A9B">
        <w:rPr>
          <w:rFonts w:asciiTheme="minorHAnsi" w:hAnsiTheme="minorHAnsi" w:cstheme="minorHAnsi"/>
          <w:sz w:val="24"/>
          <w:szCs w:val="24"/>
        </w:rPr>
        <w:t xml:space="preserve"> emergency incidents I have attended alone, or been first on scene due to lack of resources. This makes it difficult to focus on victims or casualties and </w:t>
      </w:r>
      <w:r w:rsidRPr="00BF2A9B">
        <w:rPr>
          <w:rFonts w:asciiTheme="minorHAnsi" w:hAnsiTheme="minorHAnsi" w:cstheme="minorHAnsi"/>
          <w:sz w:val="24"/>
          <w:szCs w:val="24"/>
        </w:rPr>
        <w:lastRenderedPageBreak/>
        <w:t xml:space="preserve">pass over the information at the same time. J. </w:t>
      </w:r>
      <w:proofErr w:type="spellStart"/>
      <w:r w:rsidRPr="00BF2A9B">
        <w:rPr>
          <w:rFonts w:asciiTheme="minorHAnsi" w:hAnsiTheme="minorHAnsi" w:cstheme="minorHAnsi"/>
          <w:sz w:val="24"/>
          <w:szCs w:val="24"/>
        </w:rPr>
        <w:t>Nunan</w:t>
      </w:r>
      <w:proofErr w:type="spellEnd"/>
      <w:r w:rsidRPr="00BF2A9B">
        <w:rPr>
          <w:rFonts w:asciiTheme="minorHAnsi" w:hAnsiTheme="minorHAnsi" w:cstheme="minorHAnsi"/>
          <w:sz w:val="24"/>
          <w:szCs w:val="24"/>
        </w:rPr>
        <w:t xml:space="preserve"> et al (2019) did a study and found that triage crews were tasked quickly when information is passed, and efficiency is enhanced through </w:t>
      </w:r>
      <w:proofErr w:type="gramStart"/>
      <w:r w:rsidRPr="00BF2A9B">
        <w:rPr>
          <w:rFonts w:asciiTheme="minorHAnsi" w:hAnsiTheme="minorHAnsi" w:cstheme="minorHAnsi"/>
          <w:sz w:val="24"/>
          <w:szCs w:val="24"/>
        </w:rPr>
        <w:t>more detailed briefings</w:t>
      </w:r>
      <w:proofErr w:type="gramEnd"/>
      <w:r w:rsidRPr="00BF2A9B">
        <w:rPr>
          <w:rFonts w:asciiTheme="minorHAnsi" w:hAnsiTheme="minorHAnsi" w:cstheme="minorHAnsi"/>
          <w:sz w:val="24"/>
          <w:szCs w:val="24"/>
        </w:rPr>
        <w:t xml:space="preserve">. Therefore, I agree with the conclusion of the same </w:t>
      </w:r>
      <w:proofErr w:type="gramStart"/>
      <w:r w:rsidRPr="00BF2A9B">
        <w:rPr>
          <w:rFonts w:asciiTheme="minorHAnsi" w:hAnsiTheme="minorHAnsi" w:cstheme="minorHAnsi"/>
          <w:sz w:val="24"/>
          <w:szCs w:val="24"/>
        </w:rPr>
        <w:t>article which</w:t>
      </w:r>
      <w:proofErr w:type="gramEnd"/>
      <w:r w:rsidRPr="00BF2A9B">
        <w:rPr>
          <w:rFonts w:asciiTheme="minorHAnsi" w:hAnsiTheme="minorHAnsi" w:cstheme="minorHAnsi"/>
          <w:sz w:val="24"/>
          <w:szCs w:val="24"/>
        </w:rPr>
        <w:t xml:space="preserve"> reads, </w:t>
      </w:r>
      <w:r w:rsidRPr="00BF2A9B">
        <w:rPr>
          <w:rFonts w:asciiTheme="minorHAnsi" w:hAnsiTheme="minorHAnsi" w:cstheme="minorHAnsi"/>
          <w:sz w:val="24"/>
          <w:szCs w:val="24"/>
          <w:shd w:val="clear" w:color="auto" w:fill="FFFFFF"/>
        </w:rPr>
        <w:t>“it is recommended that JESIP multi-agency talk groups should be utilised more frequently and used to complete a joint METHANE report. In addition, training in areas such as communication skills and detailed briefings, will enhance the front-line response”.</w:t>
      </w:r>
    </w:p>
    <w:p w14:paraId="58923B1D" w14:textId="77777777" w:rsidR="00BF2A9B" w:rsidRPr="00BF2A9B" w:rsidRDefault="00BF2A9B" w:rsidP="00BF2A9B">
      <w:pPr>
        <w:rPr>
          <w:rFonts w:asciiTheme="minorHAnsi" w:hAnsiTheme="minorHAnsi" w:cstheme="minorHAnsi"/>
          <w:sz w:val="24"/>
          <w:szCs w:val="24"/>
          <w:shd w:val="clear" w:color="auto" w:fill="FFFFFF"/>
        </w:rPr>
      </w:pPr>
      <w:r w:rsidRPr="00BF2A9B">
        <w:rPr>
          <w:rFonts w:asciiTheme="minorHAnsi" w:hAnsiTheme="minorHAnsi" w:cstheme="minorHAnsi"/>
          <w:sz w:val="24"/>
          <w:szCs w:val="24"/>
          <w:shd w:val="clear" w:color="auto" w:fill="FFFFFF"/>
        </w:rPr>
        <w:t xml:space="preserve">The final strategy I am going to discuss is ACECARD, similar to the CLEAR strategy this </w:t>
      </w:r>
      <w:proofErr w:type="gramStart"/>
      <w:r w:rsidRPr="00BF2A9B">
        <w:rPr>
          <w:rFonts w:asciiTheme="minorHAnsi" w:hAnsiTheme="minorHAnsi" w:cstheme="minorHAnsi"/>
          <w:sz w:val="24"/>
          <w:szCs w:val="24"/>
          <w:shd w:val="clear" w:color="auto" w:fill="FFFFFF"/>
        </w:rPr>
        <w:t>was done</w:t>
      </w:r>
      <w:proofErr w:type="gramEnd"/>
      <w:r w:rsidRPr="00BF2A9B">
        <w:rPr>
          <w:rFonts w:asciiTheme="minorHAnsi" w:hAnsiTheme="minorHAnsi" w:cstheme="minorHAnsi"/>
          <w:sz w:val="24"/>
          <w:szCs w:val="24"/>
          <w:shd w:val="clear" w:color="auto" w:fill="FFFFFF"/>
        </w:rPr>
        <w:t xml:space="preserve"> as a natural response. The college of Policing states that ACECARD is, approach, caution signs, </w:t>
      </w:r>
      <w:proofErr w:type="gramStart"/>
      <w:r w:rsidRPr="00BF2A9B">
        <w:rPr>
          <w:rFonts w:asciiTheme="minorHAnsi" w:hAnsiTheme="minorHAnsi" w:cstheme="minorHAnsi"/>
          <w:sz w:val="24"/>
          <w:szCs w:val="24"/>
          <w:shd w:val="clear" w:color="auto" w:fill="FFFFFF"/>
        </w:rPr>
        <w:t>examine the scene, casualties, ambulance, fire and rescue</w:t>
      </w:r>
      <w:proofErr w:type="gramEnd"/>
      <w:r w:rsidRPr="00BF2A9B">
        <w:rPr>
          <w:rFonts w:asciiTheme="minorHAnsi" w:hAnsiTheme="minorHAnsi" w:cstheme="minorHAnsi"/>
          <w:sz w:val="24"/>
          <w:szCs w:val="24"/>
          <w:shd w:val="clear" w:color="auto" w:fill="FFFFFF"/>
        </w:rPr>
        <w:t xml:space="preserve">, </w:t>
      </w:r>
      <w:proofErr w:type="gramStart"/>
      <w:r w:rsidRPr="00BF2A9B">
        <w:rPr>
          <w:rFonts w:asciiTheme="minorHAnsi" w:hAnsiTheme="minorHAnsi" w:cstheme="minorHAnsi"/>
          <w:sz w:val="24"/>
          <w:szCs w:val="24"/>
          <w:shd w:val="clear" w:color="auto" w:fill="FFFFFF"/>
        </w:rPr>
        <w:t>remove obstructions, detailed investigation</w:t>
      </w:r>
      <w:proofErr w:type="gramEnd"/>
      <w:r w:rsidRPr="00BF2A9B">
        <w:rPr>
          <w:rFonts w:asciiTheme="minorHAnsi" w:hAnsiTheme="minorHAnsi" w:cstheme="minorHAnsi"/>
          <w:sz w:val="24"/>
          <w:szCs w:val="24"/>
          <w:shd w:val="clear" w:color="auto" w:fill="FFFFFF"/>
        </w:rPr>
        <w:t xml:space="preserve">.  Whilst the RPSO team will conduct the investigation, the ACE CARD procedure </w:t>
      </w:r>
      <w:proofErr w:type="gramStart"/>
      <w:r w:rsidRPr="00BF2A9B">
        <w:rPr>
          <w:rFonts w:asciiTheme="minorHAnsi" w:hAnsiTheme="minorHAnsi" w:cstheme="minorHAnsi"/>
          <w:sz w:val="24"/>
          <w:szCs w:val="24"/>
          <w:shd w:val="clear" w:color="auto" w:fill="FFFFFF"/>
        </w:rPr>
        <w:t>was covered</w:t>
      </w:r>
      <w:proofErr w:type="gramEnd"/>
      <w:r w:rsidRPr="00BF2A9B">
        <w:rPr>
          <w:rFonts w:asciiTheme="minorHAnsi" w:hAnsiTheme="minorHAnsi" w:cstheme="minorHAnsi"/>
          <w:sz w:val="24"/>
          <w:szCs w:val="24"/>
          <w:shd w:val="clear" w:color="auto" w:fill="FFFFFF"/>
        </w:rPr>
        <w:t xml:space="preserve"> when using ‘CLEAR’ and ‘METHANE’. While I have researched each of these strategies, ACE CARD did not have many articles written about it. However, I question the necessity for it. In Wales in 2018, Police recorded 4,222 road accidents that involved injury. This does not include the total number recorded; there are around 129,110 officers in England and Wales between the 43 territorial police forces. If we are to divide that it would give approximately 3,000 officers in each force, not all of these are response Officers. Therefore, it </w:t>
      </w:r>
      <w:proofErr w:type="gramStart"/>
      <w:r w:rsidRPr="00BF2A9B">
        <w:rPr>
          <w:rFonts w:asciiTheme="minorHAnsi" w:hAnsiTheme="minorHAnsi" w:cstheme="minorHAnsi"/>
          <w:sz w:val="24"/>
          <w:szCs w:val="24"/>
          <w:shd w:val="clear" w:color="auto" w:fill="FFFFFF"/>
        </w:rPr>
        <w:t>can be argued</w:t>
      </w:r>
      <w:proofErr w:type="gramEnd"/>
      <w:r w:rsidRPr="00BF2A9B">
        <w:rPr>
          <w:rFonts w:asciiTheme="minorHAnsi" w:hAnsiTheme="minorHAnsi" w:cstheme="minorHAnsi"/>
          <w:sz w:val="24"/>
          <w:szCs w:val="24"/>
          <w:shd w:val="clear" w:color="auto" w:fill="FFFFFF"/>
        </w:rPr>
        <w:t xml:space="preserve"> that there are more accidents in Wales alone than the amount of response Officers in each force, which makes me question why there are multiple strategies covering the same information. This puts strains on officers at scene and subsequently affects their service due to concentration being elsewhere. </w:t>
      </w:r>
    </w:p>
    <w:p w14:paraId="7CF2B59A" w14:textId="77777777" w:rsidR="00BF2A9B" w:rsidRPr="00BF2A9B" w:rsidRDefault="00BF2A9B" w:rsidP="00BF2A9B">
      <w:pPr>
        <w:rPr>
          <w:rFonts w:asciiTheme="minorHAnsi" w:hAnsiTheme="minorHAnsi" w:cstheme="minorHAnsi"/>
          <w:sz w:val="24"/>
          <w:szCs w:val="24"/>
          <w:shd w:val="clear" w:color="auto" w:fill="FFFFFF"/>
        </w:rPr>
      </w:pPr>
      <w:r w:rsidRPr="00BF2A9B">
        <w:rPr>
          <w:rFonts w:asciiTheme="minorHAnsi" w:hAnsiTheme="minorHAnsi" w:cstheme="minorHAnsi"/>
          <w:sz w:val="24"/>
          <w:szCs w:val="24"/>
          <w:shd w:val="clear" w:color="auto" w:fill="FFFFFF"/>
        </w:rPr>
        <w:t xml:space="preserve">As previously mentioned the NPCC has a </w:t>
      </w:r>
      <w:proofErr w:type="gramStart"/>
      <w:r w:rsidRPr="00BF2A9B">
        <w:rPr>
          <w:rFonts w:asciiTheme="minorHAnsi" w:hAnsiTheme="minorHAnsi" w:cstheme="minorHAnsi"/>
          <w:sz w:val="24"/>
          <w:szCs w:val="24"/>
          <w:shd w:val="clear" w:color="auto" w:fill="FFFFFF"/>
        </w:rPr>
        <w:t>3 year</w:t>
      </w:r>
      <w:proofErr w:type="gramEnd"/>
      <w:r w:rsidRPr="00BF2A9B">
        <w:rPr>
          <w:rFonts w:asciiTheme="minorHAnsi" w:hAnsiTheme="minorHAnsi" w:cstheme="minorHAnsi"/>
          <w:sz w:val="24"/>
          <w:szCs w:val="24"/>
          <w:shd w:val="clear" w:color="auto" w:fill="FFFFFF"/>
        </w:rPr>
        <w:t xml:space="preserve"> strategy for ‘policing together for safe, secure and efficient roads’. The way in which this </w:t>
      </w:r>
      <w:proofErr w:type="gramStart"/>
      <w:r w:rsidRPr="00BF2A9B">
        <w:rPr>
          <w:rFonts w:asciiTheme="minorHAnsi" w:hAnsiTheme="minorHAnsi" w:cstheme="minorHAnsi"/>
          <w:sz w:val="24"/>
          <w:szCs w:val="24"/>
          <w:shd w:val="clear" w:color="auto" w:fill="FFFFFF"/>
        </w:rPr>
        <w:t>is done</w:t>
      </w:r>
      <w:proofErr w:type="gramEnd"/>
      <w:r w:rsidRPr="00BF2A9B">
        <w:rPr>
          <w:rFonts w:asciiTheme="minorHAnsi" w:hAnsiTheme="minorHAnsi" w:cstheme="minorHAnsi"/>
          <w:sz w:val="24"/>
          <w:szCs w:val="24"/>
          <w:shd w:val="clear" w:color="auto" w:fill="FFFFFF"/>
        </w:rPr>
        <w:t xml:space="preserve"> is by automatic number plate recognition (ANPR) to detect and disrupt criminals. </w:t>
      </w:r>
      <w:proofErr w:type="gramStart"/>
      <w:r w:rsidRPr="00BF2A9B">
        <w:rPr>
          <w:rFonts w:asciiTheme="minorHAnsi" w:hAnsiTheme="minorHAnsi" w:cstheme="minorHAnsi"/>
          <w:sz w:val="24"/>
          <w:szCs w:val="24"/>
          <w:shd w:val="clear" w:color="auto" w:fill="FFFFFF"/>
        </w:rPr>
        <w:t>But</w:t>
      </w:r>
      <w:proofErr w:type="gramEnd"/>
      <w:r w:rsidRPr="00BF2A9B">
        <w:rPr>
          <w:rFonts w:asciiTheme="minorHAnsi" w:hAnsiTheme="minorHAnsi" w:cstheme="minorHAnsi"/>
          <w:sz w:val="24"/>
          <w:szCs w:val="24"/>
          <w:shd w:val="clear" w:color="auto" w:fill="FFFFFF"/>
        </w:rPr>
        <w:t xml:space="preserve"> the strategies in place I am focusing on are safe speeds, which is done by engaging with public to improve awareness and shared expectation of dangers of excessive speed. Safe vehicles, which is police using appropriate technology to help reduce the number of collisions. Safe road users, an approach to protect the most vulnerable on the road, and post-crash </w:t>
      </w:r>
      <w:proofErr w:type="gramStart"/>
      <w:r w:rsidRPr="00BF2A9B">
        <w:rPr>
          <w:rFonts w:asciiTheme="minorHAnsi" w:hAnsiTheme="minorHAnsi" w:cstheme="minorHAnsi"/>
          <w:sz w:val="24"/>
          <w:szCs w:val="24"/>
          <w:shd w:val="clear" w:color="auto" w:fill="FFFFFF"/>
        </w:rPr>
        <w:t>response</w:t>
      </w:r>
      <w:proofErr w:type="gramEnd"/>
      <w:r w:rsidRPr="00BF2A9B">
        <w:rPr>
          <w:rFonts w:asciiTheme="minorHAnsi" w:hAnsiTheme="minorHAnsi" w:cstheme="minorHAnsi"/>
          <w:sz w:val="24"/>
          <w:szCs w:val="24"/>
          <w:shd w:val="clear" w:color="auto" w:fill="FFFFFF"/>
        </w:rPr>
        <w:t xml:space="preserve"> which has been discussed above. The </w:t>
      </w:r>
      <w:proofErr w:type="spellStart"/>
      <w:r w:rsidRPr="00BF2A9B">
        <w:rPr>
          <w:rFonts w:asciiTheme="minorHAnsi" w:hAnsiTheme="minorHAnsi" w:cstheme="minorHAnsi"/>
          <w:sz w:val="24"/>
          <w:szCs w:val="24"/>
          <w:shd w:val="clear" w:color="auto" w:fill="FFFFFF"/>
        </w:rPr>
        <w:t>Gov</w:t>
      </w:r>
      <w:proofErr w:type="spellEnd"/>
      <w:r w:rsidRPr="00BF2A9B">
        <w:rPr>
          <w:rFonts w:asciiTheme="minorHAnsi" w:hAnsiTheme="minorHAnsi" w:cstheme="minorHAnsi"/>
          <w:sz w:val="24"/>
          <w:szCs w:val="24"/>
          <w:shd w:val="clear" w:color="auto" w:fill="FFFFFF"/>
        </w:rPr>
        <w:t xml:space="preserve"> Wales statistical release states that road accidents and casualties has decreased by 33.9% and 36.4% respectively since 2019, which is the largest decrease since 1979. However, it can be argued that since the strategy has been in place, COVID-19 restrictions were implemented, which means less vehicles on the road. This is a key factor in the decrease of accidents, which therefore, makes it an unfair strategy to use as the previous data in which it is being compared to </w:t>
      </w:r>
      <w:proofErr w:type="gramStart"/>
      <w:r w:rsidRPr="00BF2A9B">
        <w:rPr>
          <w:rFonts w:asciiTheme="minorHAnsi" w:hAnsiTheme="minorHAnsi" w:cstheme="minorHAnsi"/>
          <w:sz w:val="24"/>
          <w:szCs w:val="24"/>
          <w:shd w:val="clear" w:color="auto" w:fill="FFFFFF"/>
        </w:rPr>
        <w:t>is</w:t>
      </w:r>
      <w:proofErr w:type="gramEnd"/>
      <w:r w:rsidRPr="00BF2A9B">
        <w:rPr>
          <w:rFonts w:asciiTheme="minorHAnsi" w:hAnsiTheme="minorHAnsi" w:cstheme="minorHAnsi"/>
          <w:sz w:val="24"/>
          <w:szCs w:val="24"/>
          <w:shd w:val="clear" w:color="auto" w:fill="FFFFFF"/>
        </w:rPr>
        <w:t xml:space="preserve"> not accurate. </w:t>
      </w:r>
    </w:p>
    <w:p w14:paraId="062DCEA2" w14:textId="77412877" w:rsidR="00BF2A9B" w:rsidRDefault="00BF2A9B" w:rsidP="00BF2A9B">
      <w:pPr>
        <w:rPr>
          <w:rFonts w:asciiTheme="minorHAnsi" w:hAnsiTheme="minorHAnsi" w:cstheme="minorHAnsi"/>
          <w:sz w:val="24"/>
          <w:szCs w:val="24"/>
          <w:shd w:val="clear" w:color="auto" w:fill="FFFFFF"/>
        </w:rPr>
      </w:pPr>
      <w:r w:rsidRPr="00BF2A9B">
        <w:rPr>
          <w:rFonts w:asciiTheme="minorHAnsi" w:hAnsiTheme="minorHAnsi" w:cstheme="minorHAnsi"/>
          <w:sz w:val="24"/>
          <w:szCs w:val="24"/>
          <w:shd w:val="clear" w:color="auto" w:fill="FFFFFF"/>
        </w:rPr>
        <w:t xml:space="preserve">Whilst I look for strategies, which can be implements to reduce the likelihood of incidents such as the one I attended reoccurring, it is impossible to say whether the 3 year strategy in place works effectively or not due to the amount of vehicles on the road since the pandemic. </w:t>
      </w:r>
    </w:p>
    <w:p w14:paraId="19BA5DBC" w14:textId="77777777" w:rsidR="00E358B7" w:rsidRPr="00BF2A9B" w:rsidRDefault="00E358B7" w:rsidP="00BF2A9B">
      <w:pPr>
        <w:rPr>
          <w:rFonts w:asciiTheme="minorHAnsi" w:hAnsiTheme="minorHAnsi" w:cstheme="minorHAnsi"/>
          <w:sz w:val="24"/>
          <w:szCs w:val="24"/>
          <w:shd w:val="clear" w:color="auto" w:fill="FFFFFF"/>
        </w:rPr>
      </w:pPr>
      <w:bookmarkStart w:id="0" w:name="_GoBack"/>
      <w:bookmarkEnd w:id="0"/>
    </w:p>
    <w:p w14:paraId="265CCFBB" w14:textId="77777777" w:rsidR="00BF2A9B" w:rsidRPr="00BF2A9B" w:rsidRDefault="00BF2A9B" w:rsidP="00BF2A9B">
      <w:pPr>
        <w:rPr>
          <w:rFonts w:asciiTheme="minorHAnsi" w:hAnsiTheme="minorHAnsi" w:cstheme="minorHAnsi"/>
          <w:sz w:val="24"/>
          <w:szCs w:val="24"/>
          <w:shd w:val="clear" w:color="auto" w:fill="FFFFFF"/>
        </w:rPr>
      </w:pPr>
      <w:r w:rsidRPr="00BF2A9B">
        <w:rPr>
          <w:rFonts w:asciiTheme="minorHAnsi" w:hAnsiTheme="minorHAnsi" w:cstheme="minorHAnsi"/>
          <w:sz w:val="24"/>
          <w:szCs w:val="24"/>
          <w:shd w:val="clear" w:color="auto" w:fill="FFFFFF"/>
        </w:rPr>
        <w:t xml:space="preserve">D.D. Clarke et al (2009) states that in their main findings “over 65% of the accidents involved driving at speed, a driver in excess of the legal limit of alcohol or failure to wear a seat belt by a fatality or some combination of these”. This study, as well as the incident fatality I attended suggests to me that while multiple incident signs, new warning signs and ‘don’t drink and drive’ signs can be displayed some incidents cannot be avoided due to individuals choices or actual human error. </w:t>
      </w:r>
    </w:p>
    <w:p w14:paraId="5199F939" w14:textId="77777777" w:rsidR="00BF2A9B" w:rsidRPr="00BF2A9B" w:rsidRDefault="00BF2A9B" w:rsidP="00BF2A9B">
      <w:pPr>
        <w:rPr>
          <w:rFonts w:asciiTheme="minorHAnsi" w:hAnsiTheme="minorHAnsi" w:cstheme="minorHAnsi"/>
          <w:color w:val="333333"/>
          <w:sz w:val="24"/>
          <w:szCs w:val="24"/>
          <w:shd w:val="clear" w:color="auto" w:fill="FFFFFF"/>
        </w:rPr>
      </w:pPr>
      <w:r w:rsidRPr="00BF2A9B">
        <w:rPr>
          <w:rFonts w:asciiTheme="minorHAnsi" w:hAnsiTheme="minorHAnsi" w:cstheme="minorHAnsi"/>
          <w:sz w:val="24"/>
          <w:szCs w:val="24"/>
          <w:shd w:val="clear" w:color="auto" w:fill="FFFFFF"/>
        </w:rPr>
        <w:t xml:space="preserve">Therefore, in conclusion it is difficult assess the likelihood of such RTC’s reoccurring due to the data found over recent years due to the change in driving habits. Although, </w:t>
      </w:r>
      <w:r w:rsidRPr="00BF2A9B">
        <w:rPr>
          <w:rFonts w:asciiTheme="minorHAnsi" w:hAnsiTheme="minorHAnsi" w:cstheme="minorHAnsi"/>
          <w:color w:val="2E2E2E"/>
          <w:sz w:val="24"/>
          <w:szCs w:val="24"/>
        </w:rPr>
        <w:t>M.C Taylor et al found that</w:t>
      </w:r>
      <w:r w:rsidRPr="00BF2A9B">
        <w:rPr>
          <w:rFonts w:asciiTheme="minorHAnsi" w:hAnsiTheme="minorHAnsi" w:cstheme="minorHAnsi"/>
          <w:sz w:val="24"/>
          <w:szCs w:val="24"/>
        </w:rPr>
        <w:t xml:space="preserve"> “in a given set of road and traffic conditions the frequency of accidents </w:t>
      </w:r>
      <w:r w:rsidRPr="00BF2A9B">
        <w:rPr>
          <w:rFonts w:asciiTheme="minorHAnsi" w:hAnsiTheme="minorHAnsi" w:cstheme="minorHAnsi"/>
          <w:sz w:val="24"/>
          <w:szCs w:val="24"/>
        </w:rPr>
        <w:lastRenderedPageBreak/>
        <w:t xml:space="preserve">increases with the speed of traffic, and the higher the speed the more rapidly does accident frequency rise with increases in speed”. In relating this back to the </w:t>
      </w:r>
      <w:proofErr w:type="gramStart"/>
      <w:r w:rsidRPr="00BF2A9B">
        <w:rPr>
          <w:rFonts w:asciiTheme="minorHAnsi" w:hAnsiTheme="minorHAnsi" w:cstheme="minorHAnsi"/>
          <w:sz w:val="24"/>
          <w:szCs w:val="24"/>
        </w:rPr>
        <w:t>incident</w:t>
      </w:r>
      <w:proofErr w:type="gramEnd"/>
      <w:r w:rsidRPr="00BF2A9B">
        <w:rPr>
          <w:rFonts w:asciiTheme="minorHAnsi" w:hAnsiTheme="minorHAnsi" w:cstheme="minorHAnsi"/>
          <w:sz w:val="24"/>
          <w:szCs w:val="24"/>
        </w:rPr>
        <w:t xml:space="preserve"> I attended E. </w:t>
      </w:r>
      <w:proofErr w:type="spellStart"/>
      <w:r w:rsidRPr="00BF2A9B">
        <w:rPr>
          <w:rFonts w:asciiTheme="minorHAnsi" w:hAnsiTheme="minorHAnsi" w:cstheme="minorHAnsi"/>
          <w:sz w:val="24"/>
          <w:szCs w:val="24"/>
        </w:rPr>
        <w:t>Pasanen</w:t>
      </w:r>
      <w:proofErr w:type="spellEnd"/>
      <w:r w:rsidRPr="00BF2A9B">
        <w:rPr>
          <w:rFonts w:asciiTheme="minorHAnsi" w:hAnsiTheme="minorHAnsi" w:cstheme="minorHAnsi"/>
          <w:sz w:val="24"/>
          <w:szCs w:val="24"/>
        </w:rPr>
        <w:t xml:space="preserve"> (1990) states “</w:t>
      </w:r>
      <w:r w:rsidRPr="00BF2A9B">
        <w:rPr>
          <w:rFonts w:asciiTheme="minorHAnsi" w:hAnsiTheme="minorHAnsi" w:cstheme="minorHAnsi"/>
          <w:color w:val="333333"/>
          <w:sz w:val="24"/>
          <w:szCs w:val="24"/>
          <w:shd w:val="clear" w:color="auto" w:fill="FFFFFF"/>
        </w:rPr>
        <w:t xml:space="preserve">pedestrian safety depends to an alarming degree on vehicular speed”. Furthermore, focus need to </w:t>
      </w:r>
      <w:proofErr w:type="gramStart"/>
      <w:r w:rsidRPr="00BF2A9B">
        <w:rPr>
          <w:rFonts w:asciiTheme="minorHAnsi" w:hAnsiTheme="minorHAnsi" w:cstheme="minorHAnsi"/>
          <w:color w:val="333333"/>
          <w:sz w:val="24"/>
          <w:szCs w:val="24"/>
          <w:shd w:val="clear" w:color="auto" w:fill="FFFFFF"/>
        </w:rPr>
        <w:t>be turned</w:t>
      </w:r>
      <w:proofErr w:type="gramEnd"/>
      <w:r w:rsidRPr="00BF2A9B">
        <w:rPr>
          <w:rFonts w:asciiTheme="minorHAnsi" w:hAnsiTheme="minorHAnsi" w:cstheme="minorHAnsi"/>
          <w:color w:val="333333"/>
          <w:sz w:val="24"/>
          <w:szCs w:val="24"/>
          <w:shd w:val="clear" w:color="auto" w:fill="FFFFFF"/>
        </w:rPr>
        <w:t xml:space="preserve"> to speed on the roads to prevent incidents such as the one discussed happening in the future. </w:t>
      </w:r>
    </w:p>
    <w:p w14:paraId="1AFAD3B4" w14:textId="77777777" w:rsidR="00BF2A9B" w:rsidRPr="00BF2A9B" w:rsidRDefault="00BF2A9B" w:rsidP="00BF2A9B">
      <w:pPr>
        <w:rPr>
          <w:rFonts w:asciiTheme="minorHAnsi" w:hAnsiTheme="minorHAnsi" w:cstheme="minorHAnsi"/>
          <w:sz w:val="24"/>
          <w:szCs w:val="24"/>
          <w:shd w:val="clear" w:color="auto" w:fill="FFFFFF"/>
        </w:rPr>
      </w:pPr>
      <w:r w:rsidRPr="00BF2A9B">
        <w:rPr>
          <w:rFonts w:asciiTheme="minorHAnsi" w:hAnsiTheme="minorHAnsi" w:cstheme="minorHAnsi"/>
          <w:color w:val="333333"/>
          <w:sz w:val="24"/>
          <w:szCs w:val="24"/>
          <w:shd w:val="clear" w:color="auto" w:fill="FFFFFF"/>
        </w:rPr>
        <w:t xml:space="preserve">The way in which incidents </w:t>
      </w:r>
      <w:proofErr w:type="gramStart"/>
      <w:r w:rsidRPr="00BF2A9B">
        <w:rPr>
          <w:rFonts w:asciiTheme="minorHAnsi" w:hAnsiTheme="minorHAnsi" w:cstheme="minorHAnsi"/>
          <w:color w:val="333333"/>
          <w:sz w:val="24"/>
          <w:szCs w:val="24"/>
          <w:shd w:val="clear" w:color="auto" w:fill="FFFFFF"/>
        </w:rPr>
        <w:t>are currently dealt</w:t>
      </w:r>
      <w:proofErr w:type="gramEnd"/>
      <w:r w:rsidRPr="00BF2A9B">
        <w:rPr>
          <w:rFonts w:asciiTheme="minorHAnsi" w:hAnsiTheme="minorHAnsi" w:cstheme="minorHAnsi"/>
          <w:color w:val="333333"/>
          <w:sz w:val="24"/>
          <w:szCs w:val="24"/>
          <w:shd w:val="clear" w:color="auto" w:fill="FFFFFF"/>
        </w:rPr>
        <w:t xml:space="preserve"> with overall, is effective. CLEAR and METHANE being the easiest and most practical way to assess and deal with the incident alongside other emergency services personnel. However, as mentioned ACE CARD is a repetitive version of the two latter. </w:t>
      </w:r>
    </w:p>
    <w:p w14:paraId="286285DE" w14:textId="7D9DD00F" w:rsidR="0FF883D4" w:rsidRPr="00BF2A9B" w:rsidRDefault="0FF883D4" w:rsidP="0FF883D4">
      <w:pPr>
        <w:ind w:right="237"/>
        <w:jc w:val="both"/>
        <w:rPr>
          <w:rFonts w:asciiTheme="minorHAnsi" w:hAnsiTheme="minorHAnsi" w:cstheme="minorHAnsi"/>
          <w:b/>
          <w:bCs/>
          <w:color w:val="000000" w:themeColor="text1"/>
          <w:sz w:val="24"/>
          <w:szCs w:val="24"/>
        </w:rPr>
      </w:pPr>
    </w:p>
    <w:p w14:paraId="3C7BE9E2" w14:textId="0A22AFC1" w:rsidR="0FF883D4" w:rsidRPr="00BF2A9B" w:rsidRDefault="00BF2A9B" w:rsidP="0FF883D4">
      <w:pPr>
        <w:ind w:right="237"/>
        <w:jc w:val="both"/>
        <w:rPr>
          <w:bCs/>
          <w:color w:val="000000" w:themeColor="text1"/>
          <w:sz w:val="24"/>
          <w:szCs w:val="24"/>
        </w:rPr>
      </w:pPr>
      <w:r>
        <w:rPr>
          <w:bCs/>
          <w:color w:val="000000" w:themeColor="text1"/>
          <w:sz w:val="24"/>
          <w:szCs w:val="24"/>
        </w:rPr>
        <w:t>2200</w:t>
      </w: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lastRenderedPageBreak/>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The first learning outcome identified in the accompanying module descriptor (BMPP 6001D) asks that you formulate and implement a personal study programme </w:t>
      </w:r>
      <w:proofErr w:type="gramStart"/>
      <w:r w:rsidRPr="009249F8">
        <w:rPr>
          <w:sz w:val="24"/>
          <w:szCs w:val="24"/>
          <w:lang w:eastAsia="zh-TW"/>
        </w:rPr>
        <w:t>to further enhance</w:t>
      </w:r>
      <w:proofErr w:type="gramEnd"/>
      <w:r w:rsidRPr="009249F8">
        <w:rPr>
          <w:sz w:val="24"/>
          <w:szCs w:val="24"/>
          <w:lang w:eastAsia="zh-TW"/>
        </w:rPr>
        <w:t xml:space="preserve"> the development of your professional police practice. A template </w:t>
      </w:r>
      <w:proofErr w:type="gramStart"/>
      <w:r w:rsidRPr="009249F8">
        <w:rPr>
          <w:sz w:val="24"/>
          <w:szCs w:val="24"/>
          <w:lang w:eastAsia="zh-TW"/>
        </w:rPr>
        <w:t>has been added</w:t>
      </w:r>
      <w:proofErr w:type="gramEnd"/>
      <w:r w:rsidRPr="009249F8">
        <w:rPr>
          <w:sz w:val="24"/>
          <w:szCs w:val="24"/>
          <w:lang w:eastAsia="zh-TW"/>
        </w:rPr>
        <w:t xml:space="preserve">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w:t>
      </w:r>
      <w:proofErr w:type="gramStart"/>
      <w:r w:rsidRPr="386E26D2">
        <w:rPr>
          <w:sz w:val="24"/>
          <w:szCs w:val="24"/>
          <w:lang w:eastAsia="zh-TW"/>
        </w:rPr>
        <w:t>should then be used</w:t>
      </w:r>
      <w:proofErr w:type="gramEnd"/>
      <w:r w:rsidRPr="386E26D2">
        <w:rPr>
          <w:sz w:val="24"/>
          <w:szCs w:val="24"/>
          <w:lang w:eastAsia="zh-TW"/>
        </w:rPr>
        <w:t xml:space="preserve">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proofErr w:type="gramStart"/>
      <w:r w:rsidRPr="0B413A8F">
        <w:rPr>
          <w:sz w:val="24"/>
          <w:szCs w:val="24"/>
          <w:lang w:eastAsia="zh-TW"/>
        </w:rPr>
        <w:t>2</w:t>
      </w:r>
      <w:r w:rsidR="12C8F19D" w:rsidRPr="0B413A8F">
        <w:rPr>
          <w:sz w:val="24"/>
          <w:szCs w:val="24"/>
          <w:lang w:eastAsia="zh-TW"/>
        </w:rPr>
        <w:t>000</w:t>
      </w:r>
      <w:proofErr w:type="gramEnd"/>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002DD854" w:rsidR="009249F8" w:rsidRPr="00540DF2" w:rsidRDefault="005D69B9" w:rsidP="00540DF2">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Keep up to date and retain knowledge of laws and legislation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A7D7104" w14:textId="77777777" w:rsidR="005D69B9" w:rsidRDefault="009249F8" w:rsidP="009249F8">
            <w:pPr>
              <w:overflowPunct/>
              <w:autoSpaceDE/>
              <w:autoSpaceDN/>
              <w:adjustRightInd/>
              <w:rPr>
                <w:sz w:val="22"/>
                <w:szCs w:val="22"/>
                <w:lang w:eastAsia="zh-TW"/>
              </w:rPr>
            </w:pPr>
            <w:r w:rsidRPr="009249F8">
              <w:rPr>
                <w:sz w:val="22"/>
                <w:szCs w:val="22"/>
                <w:lang w:eastAsia="zh-TW"/>
              </w:rPr>
              <w:t>8-10</w:t>
            </w:r>
          </w:p>
          <w:p w14:paraId="7E958336" w14:textId="77777777" w:rsidR="005D69B9" w:rsidRDefault="005D69B9" w:rsidP="009249F8">
            <w:pPr>
              <w:overflowPunct/>
              <w:autoSpaceDE/>
              <w:autoSpaceDN/>
              <w:adjustRightInd/>
              <w:rPr>
                <w:sz w:val="22"/>
                <w:szCs w:val="22"/>
                <w:lang w:eastAsia="zh-TW"/>
              </w:rPr>
            </w:pPr>
          </w:p>
          <w:p w14:paraId="52921599" w14:textId="6D8F7620" w:rsidR="009249F8" w:rsidRPr="009249F8" w:rsidRDefault="005D69B9" w:rsidP="009249F8">
            <w:pPr>
              <w:overflowPunct/>
              <w:autoSpaceDE/>
              <w:autoSpaceDN/>
              <w:adjustRightInd/>
              <w:rPr>
                <w:rFonts w:ascii="Times New Roman" w:hAnsi="Times New Roman" w:cs="Times New Roman"/>
                <w:sz w:val="24"/>
                <w:szCs w:val="24"/>
                <w:lang w:eastAsia="zh-TW"/>
              </w:rPr>
            </w:pPr>
            <w:r>
              <w:rPr>
                <w:sz w:val="22"/>
                <w:szCs w:val="22"/>
                <w:lang w:eastAsia="zh-TW"/>
              </w:rPr>
              <w:t>8</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86283D" w14:textId="77777777" w:rsidR="005D69B9" w:rsidRDefault="009249F8" w:rsidP="009249F8">
            <w:pPr>
              <w:overflowPunct/>
              <w:autoSpaceDE/>
              <w:autoSpaceDN/>
              <w:adjustRightInd/>
              <w:rPr>
                <w:sz w:val="22"/>
                <w:szCs w:val="22"/>
                <w:lang w:eastAsia="zh-TW"/>
              </w:rPr>
            </w:pPr>
            <w:r w:rsidRPr="009249F8">
              <w:rPr>
                <w:sz w:val="22"/>
                <w:szCs w:val="22"/>
                <w:lang w:eastAsia="zh-TW"/>
              </w:rPr>
              <w:t>1-4</w:t>
            </w:r>
          </w:p>
          <w:p w14:paraId="0320628C" w14:textId="77777777" w:rsidR="005D69B9" w:rsidRDefault="005D69B9" w:rsidP="009249F8">
            <w:pPr>
              <w:overflowPunct/>
              <w:autoSpaceDE/>
              <w:autoSpaceDN/>
              <w:adjustRightInd/>
              <w:rPr>
                <w:sz w:val="22"/>
                <w:szCs w:val="22"/>
                <w:lang w:eastAsia="zh-TW"/>
              </w:rPr>
            </w:pPr>
          </w:p>
          <w:p w14:paraId="1F558EDC" w14:textId="0DC59B19" w:rsidR="009249F8" w:rsidRPr="009249F8" w:rsidRDefault="005D69B9" w:rsidP="009249F8">
            <w:pPr>
              <w:overflowPunct/>
              <w:autoSpaceDE/>
              <w:autoSpaceDN/>
              <w:adjustRightInd/>
              <w:rPr>
                <w:rFonts w:ascii="Times New Roman" w:hAnsi="Times New Roman" w:cs="Times New Roman"/>
                <w:sz w:val="24"/>
                <w:szCs w:val="24"/>
                <w:lang w:eastAsia="zh-TW"/>
              </w:rPr>
            </w:pPr>
            <w:r>
              <w:rPr>
                <w:sz w:val="22"/>
                <w:szCs w:val="22"/>
                <w:lang w:eastAsia="zh-TW"/>
              </w:rPr>
              <w:t>4</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D260F39"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5C27FA7" w14:textId="77777777" w:rsidR="005D69B9" w:rsidRDefault="005D69B9" w:rsidP="009249F8">
            <w:pPr>
              <w:overflowPunct/>
              <w:autoSpaceDE/>
              <w:autoSpaceDN/>
              <w:adjustRightInd/>
              <w:rPr>
                <w:sz w:val="22"/>
                <w:szCs w:val="22"/>
                <w:lang w:eastAsia="zh-TW"/>
              </w:rPr>
            </w:pPr>
          </w:p>
          <w:p w14:paraId="4C34538F" w14:textId="4353B602" w:rsidR="005D69B9" w:rsidRPr="009249F8" w:rsidRDefault="005D69B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think this is where I most need to develop within my job role, whilst I am aware and know the basic </w:t>
            </w:r>
            <w:proofErr w:type="gramStart"/>
            <w:r>
              <w:rPr>
                <w:sz w:val="22"/>
                <w:szCs w:val="22"/>
                <w:lang w:eastAsia="zh-TW"/>
              </w:rPr>
              <w:t>laws which</w:t>
            </w:r>
            <w:proofErr w:type="gramEnd"/>
            <w:r>
              <w:rPr>
                <w:sz w:val="22"/>
                <w:szCs w:val="22"/>
                <w:lang w:eastAsia="zh-TW"/>
              </w:rPr>
              <w:t xml:space="preserve"> I commonly use. I think I need to be more confident with the definitions and keep my knowledge up to date regularly.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3BA3415" w:rsidR="009249F8" w:rsidRPr="00540DF2" w:rsidRDefault="00540DF2" w:rsidP="00540DF2">
            <w:pPr>
              <w:pStyle w:val="ListParagraph"/>
              <w:numPr>
                <w:ilvl w:val="0"/>
                <w:numId w:val="11"/>
              </w:numPr>
              <w:overflowPunct/>
              <w:autoSpaceDE/>
              <w:autoSpaceDN/>
              <w:adjustRightInd/>
              <w:rPr>
                <w:bCs/>
                <w:sz w:val="22"/>
                <w:szCs w:val="22"/>
                <w:lang w:eastAsia="zh-TW"/>
              </w:rPr>
            </w:pPr>
            <w:r>
              <w:rPr>
                <w:bCs/>
                <w:sz w:val="22"/>
                <w:szCs w:val="22"/>
                <w:lang w:eastAsia="zh-TW"/>
              </w:rPr>
              <w:t xml:space="preserve">Stay up to date and confident in my officer </w:t>
            </w:r>
            <w:r>
              <w:rPr>
                <w:bCs/>
                <w:sz w:val="22"/>
                <w:szCs w:val="22"/>
                <w:lang w:eastAsia="zh-TW"/>
              </w:rPr>
              <w:lastRenderedPageBreak/>
              <w:t xml:space="preserve">safety skills. </w:t>
            </w:r>
            <w:proofErr w:type="spellStart"/>
            <w:r>
              <w:rPr>
                <w:bCs/>
                <w:sz w:val="22"/>
                <w:szCs w:val="22"/>
                <w:lang w:eastAsia="zh-TW"/>
              </w:rPr>
              <w:t>E.g</w:t>
            </w:r>
            <w:proofErr w:type="spellEnd"/>
            <w:r>
              <w:rPr>
                <w:bCs/>
                <w:sz w:val="22"/>
                <w:szCs w:val="22"/>
                <w:lang w:eastAsia="zh-TW"/>
              </w:rPr>
              <w:t xml:space="preserve"> handcuffing and use of force </w:t>
            </w:r>
          </w:p>
          <w:p w14:paraId="6E9ADE45" w14:textId="0A3403F5"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8888096" w14:textId="41F9A00E" w:rsidR="00540DF2" w:rsidRDefault="00540DF2" w:rsidP="009249F8">
            <w:pPr>
              <w:overflowPunct/>
              <w:autoSpaceDE/>
              <w:autoSpaceDN/>
              <w:adjustRightInd/>
              <w:rPr>
                <w:b/>
                <w:bCs/>
                <w:sz w:val="22"/>
                <w:szCs w:val="22"/>
                <w:lang w:eastAsia="zh-TW"/>
              </w:rPr>
            </w:pPr>
          </w:p>
          <w:p w14:paraId="207E1207" w14:textId="0FF30B67" w:rsidR="00540DF2" w:rsidRDefault="00540DF2" w:rsidP="009249F8">
            <w:pPr>
              <w:overflowPunct/>
              <w:autoSpaceDE/>
              <w:autoSpaceDN/>
              <w:adjustRightInd/>
              <w:rPr>
                <w:b/>
                <w:bCs/>
                <w:sz w:val="22"/>
                <w:szCs w:val="22"/>
                <w:lang w:eastAsia="zh-TW"/>
              </w:rPr>
            </w:pPr>
          </w:p>
          <w:p w14:paraId="7A093599" w14:textId="30299773" w:rsidR="00540DF2" w:rsidRDefault="00540DF2" w:rsidP="009249F8">
            <w:pPr>
              <w:overflowPunct/>
              <w:autoSpaceDE/>
              <w:autoSpaceDN/>
              <w:adjustRightInd/>
              <w:rPr>
                <w:b/>
                <w:bCs/>
                <w:sz w:val="22"/>
                <w:szCs w:val="22"/>
                <w:lang w:eastAsia="zh-TW"/>
              </w:rPr>
            </w:pPr>
          </w:p>
          <w:p w14:paraId="46A3E72D" w14:textId="4E1D4E10" w:rsidR="00540DF2" w:rsidRDefault="00540DF2" w:rsidP="009249F8">
            <w:pPr>
              <w:overflowPunct/>
              <w:autoSpaceDE/>
              <w:autoSpaceDN/>
              <w:adjustRightInd/>
              <w:rPr>
                <w:b/>
                <w:bCs/>
                <w:sz w:val="22"/>
                <w:szCs w:val="22"/>
                <w:lang w:eastAsia="zh-TW"/>
              </w:rPr>
            </w:pPr>
          </w:p>
          <w:p w14:paraId="5548ADA1" w14:textId="2B0F2A63" w:rsidR="00540DF2" w:rsidRPr="00540DF2" w:rsidRDefault="00540DF2" w:rsidP="00540DF2">
            <w:pPr>
              <w:pStyle w:val="ListParagraph"/>
              <w:numPr>
                <w:ilvl w:val="0"/>
                <w:numId w:val="11"/>
              </w:numPr>
              <w:overflowPunct/>
              <w:autoSpaceDE/>
              <w:autoSpaceDN/>
              <w:adjustRightInd/>
              <w:rPr>
                <w:bCs/>
                <w:sz w:val="22"/>
                <w:szCs w:val="22"/>
                <w:lang w:eastAsia="zh-TW"/>
              </w:rPr>
            </w:pPr>
            <w:r>
              <w:rPr>
                <w:bCs/>
                <w:sz w:val="22"/>
                <w:szCs w:val="22"/>
                <w:lang w:eastAsia="zh-TW"/>
              </w:rPr>
              <w:t xml:space="preserve">Interviewing skills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EFB60E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5BA493B" w14:textId="77777777" w:rsidR="00540DF2" w:rsidRDefault="00540DF2" w:rsidP="009249F8">
            <w:pPr>
              <w:overflowPunct/>
              <w:autoSpaceDE/>
              <w:autoSpaceDN/>
              <w:adjustRightInd/>
              <w:rPr>
                <w:sz w:val="22"/>
                <w:szCs w:val="22"/>
                <w:lang w:eastAsia="zh-TW"/>
              </w:rPr>
            </w:pPr>
          </w:p>
          <w:p w14:paraId="578358CC" w14:textId="77777777" w:rsidR="00540DF2" w:rsidRDefault="00540DF2" w:rsidP="009249F8">
            <w:pPr>
              <w:overflowPunct/>
              <w:autoSpaceDE/>
              <w:autoSpaceDN/>
              <w:adjustRightInd/>
              <w:rPr>
                <w:sz w:val="22"/>
                <w:szCs w:val="22"/>
                <w:lang w:eastAsia="zh-TW"/>
              </w:rPr>
            </w:pPr>
            <w:r>
              <w:rPr>
                <w:sz w:val="22"/>
                <w:szCs w:val="22"/>
                <w:lang w:eastAsia="zh-TW"/>
              </w:rPr>
              <w:t>9</w:t>
            </w:r>
          </w:p>
          <w:p w14:paraId="73E8CF91" w14:textId="77777777" w:rsidR="00540DF2" w:rsidRDefault="00540DF2" w:rsidP="009249F8">
            <w:pPr>
              <w:overflowPunct/>
              <w:autoSpaceDE/>
              <w:autoSpaceDN/>
              <w:adjustRightInd/>
              <w:rPr>
                <w:sz w:val="22"/>
                <w:szCs w:val="22"/>
                <w:lang w:eastAsia="zh-TW"/>
              </w:rPr>
            </w:pPr>
          </w:p>
          <w:p w14:paraId="2DCAB7D3" w14:textId="77777777" w:rsidR="00540DF2" w:rsidRDefault="00540DF2" w:rsidP="009249F8">
            <w:pPr>
              <w:overflowPunct/>
              <w:autoSpaceDE/>
              <w:autoSpaceDN/>
              <w:adjustRightInd/>
              <w:rPr>
                <w:sz w:val="22"/>
                <w:szCs w:val="22"/>
                <w:lang w:eastAsia="zh-TW"/>
              </w:rPr>
            </w:pPr>
          </w:p>
          <w:p w14:paraId="46879DB4" w14:textId="77777777" w:rsidR="00540DF2" w:rsidRDefault="00540DF2" w:rsidP="009249F8">
            <w:pPr>
              <w:overflowPunct/>
              <w:autoSpaceDE/>
              <w:autoSpaceDN/>
              <w:adjustRightInd/>
              <w:rPr>
                <w:sz w:val="22"/>
                <w:szCs w:val="22"/>
                <w:lang w:eastAsia="zh-TW"/>
              </w:rPr>
            </w:pPr>
          </w:p>
          <w:p w14:paraId="5A8BC8CA" w14:textId="77777777" w:rsidR="00540DF2" w:rsidRDefault="00540DF2" w:rsidP="009249F8">
            <w:pPr>
              <w:overflowPunct/>
              <w:autoSpaceDE/>
              <w:autoSpaceDN/>
              <w:adjustRightInd/>
              <w:rPr>
                <w:sz w:val="22"/>
                <w:szCs w:val="22"/>
                <w:lang w:eastAsia="zh-TW"/>
              </w:rPr>
            </w:pPr>
          </w:p>
          <w:p w14:paraId="4CC80065" w14:textId="77777777" w:rsidR="00540DF2" w:rsidRDefault="00540DF2" w:rsidP="009249F8">
            <w:pPr>
              <w:overflowPunct/>
              <w:autoSpaceDE/>
              <w:autoSpaceDN/>
              <w:adjustRightInd/>
              <w:rPr>
                <w:sz w:val="22"/>
                <w:szCs w:val="22"/>
                <w:lang w:eastAsia="zh-TW"/>
              </w:rPr>
            </w:pPr>
          </w:p>
          <w:p w14:paraId="3430C2B8" w14:textId="77777777" w:rsidR="00540DF2" w:rsidRDefault="00540DF2" w:rsidP="009249F8">
            <w:pPr>
              <w:overflowPunct/>
              <w:autoSpaceDE/>
              <w:autoSpaceDN/>
              <w:adjustRightInd/>
              <w:rPr>
                <w:sz w:val="22"/>
                <w:szCs w:val="22"/>
                <w:lang w:eastAsia="zh-TW"/>
              </w:rPr>
            </w:pPr>
          </w:p>
          <w:p w14:paraId="299D9405" w14:textId="77777777" w:rsidR="00540DF2" w:rsidRDefault="00540DF2" w:rsidP="009249F8">
            <w:pPr>
              <w:overflowPunct/>
              <w:autoSpaceDE/>
              <w:autoSpaceDN/>
              <w:adjustRightInd/>
              <w:rPr>
                <w:sz w:val="22"/>
                <w:szCs w:val="22"/>
                <w:lang w:eastAsia="zh-TW"/>
              </w:rPr>
            </w:pPr>
          </w:p>
          <w:p w14:paraId="703C566F" w14:textId="77777777" w:rsidR="00540DF2" w:rsidRDefault="00540DF2" w:rsidP="009249F8">
            <w:pPr>
              <w:overflowPunct/>
              <w:autoSpaceDE/>
              <w:autoSpaceDN/>
              <w:adjustRightInd/>
              <w:rPr>
                <w:sz w:val="22"/>
                <w:szCs w:val="22"/>
                <w:lang w:eastAsia="zh-TW"/>
              </w:rPr>
            </w:pPr>
          </w:p>
          <w:p w14:paraId="6B4A5022" w14:textId="77777777" w:rsidR="00540DF2" w:rsidRDefault="00540DF2" w:rsidP="009249F8">
            <w:pPr>
              <w:overflowPunct/>
              <w:autoSpaceDE/>
              <w:autoSpaceDN/>
              <w:adjustRightInd/>
              <w:rPr>
                <w:sz w:val="22"/>
                <w:szCs w:val="22"/>
                <w:lang w:eastAsia="zh-TW"/>
              </w:rPr>
            </w:pPr>
          </w:p>
          <w:p w14:paraId="6EFE3741" w14:textId="77777777" w:rsidR="00540DF2" w:rsidRDefault="00540DF2" w:rsidP="009249F8">
            <w:pPr>
              <w:overflowPunct/>
              <w:autoSpaceDE/>
              <w:autoSpaceDN/>
              <w:adjustRightInd/>
              <w:rPr>
                <w:sz w:val="22"/>
                <w:szCs w:val="22"/>
                <w:lang w:eastAsia="zh-TW"/>
              </w:rPr>
            </w:pPr>
          </w:p>
          <w:p w14:paraId="469A0C0F" w14:textId="77777777" w:rsidR="00540DF2" w:rsidRDefault="00540DF2" w:rsidP="009249F8">
            <w:pPr>
              <w:overflowPunct/>
              <w:autoSpaceDE/>
              <w:autoSpaceDN/>
              <w:adjustRightInd/>
              <w:rPr>
                <w:sz w:val="22"/>
                <w:szCs w:val="22"/>
                <w:lang w:eastAsia="zh-TW"/>
              </w:rPr>
            </w:pPr>
          </w:p>
          <w:p w14:paraId="0046F5A9" w14:textId="77777777" w:rsidR="00540DF2" w:rsidRDefault="00540DF2" w:rsidP="009249F8">
            <w:pPr>
              <w:overflowPunct/>
              <w:autoSpaceDE/>
              <w:autoSpaceDN/>
              <w:adjustRightInd/>
              <w:rPr>
                <w:sz w:val="22"/>
                <w:szCs w:val="22"/>
                <w:lang w:eastAsia="zh-TW"/>
              </w:rPr>
            </w:pPr>
          </w:p>
          <w:p w14:paraId="3101CCC4" w14:textId="77777777" w:rsidR="00540DF2" w:rsidRDefault="00540DF2" w:rsidP="009249F8">
            <w:pPr>
              <w:overflowPunct/>
              <w:autoSpaceDE/>
              <w:autoSpaceDN/>
              <w:adjustRightInd/>
              <w:rPr>
                <w:sz w:val="22"/>
                <w:szCs w:val="22"/>
                <w:lang w:eastAsia="zh-TW"/>
              </w:rPr>
            </w:pPr>
          </w:p>
          <w:p w14:paraId="20909EDF" w14:textId="77777777" w:rsidR="00540DF2" w:rsidRDefault="00540DF2" w:rsidP="009249F8">
            <w:pPr>
              <w:overflowPunct/>
              <w:autoSpaceDE/>
              <w:autoSpaceDN/>
              <w:adjustRightInd/>
              <w:rPr>
                <w:sz w:val="22"/>
                <w:szCs w:val="22"/>
                <w:lang w:eastAsia="zh-TW"/>
              </w:rPr>
            </w:pPr>
          </w:p>
          <w:p w14:paraId="7395E833" w14:textId="597595A9" w:rsidR="00540DF2" w:rsidRPr="009249F8" w:rsidRDefault="00540DF2"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4502FFA"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1A09AA0" w14:textId="77777777" w:rsidR="00540DF2" w:rsidRDefault="00540DF2" w:rsidP="009249F8">
            <w:pPr>
              <w:overflowPunct/>
              <w:autoSpaceDE/>
              <w:autoSpaceDN/>
              <w:adjustRightInd/>
              <w:rPr>
                <w:sz w:val="22"/>
                <w:szCs w:val="22"/>
                <w:lang w:eastAsia="zh-TW"/>
              </w:rPr>
            </w:pPr>
          </w:p>
          <w:p w14:paraId="2127B61F" w14:textId="77777777" w:rsidR="00540DF2" w:rsidRDefault="00540DF2" w:rsidP="009249F8">
            <w:pPr>
              <w:overflowPunct/>
              <w:autoSpaceDE/>
              <w:autoSpaceDN/>
              <w:adjustRightInd/>
              <w:rPr>
                <w:sz w:val="22"/>
                <w:szCs w:val="22"/>
                <w:lang w:eastAsia="zh-TW"/>
              </w:rPr>
            </w:pPr>
          </w:p>
          <w:p w14:paraId="34CE0689" w14:textId="77777777" w:rsidR="00540DF2" w:rsidRDefault="00540DF2" w:rsidP="009249F8">
            <w:pPr>
              <w:overflowPunct/>
              <w:autoSpaceDE/>
              <w:autoSpaceDN/>
              <w:adjustRightInd/>
              <w:rPr>
                <w:sz w:val="22"/>
                <w:szCs w:val="22"/>
                <w:lang w:eastAsia="zh-TW"/>
              </w:rPr>
            </w:pPr>
          </w:p>
          <w:p w14:paraId="0664B1BE" w14:textId="77777777" w:rsidR="00540DF2" w:rsidRDefault="00540DF2" w:rsidP="009249F8">
            <w:pPr>
              <w:overflowPunct/>
              <w:autoSpaceDE/>
              <w:autoSpaceDN/>
              <w:adjustRightInd/>
              <w:rPr>
                <w:sz w:val="22"/>
                <w:szCs w:val="22"/>
                <w:lang w:eastAsia="zh-TW"/>
              </w:rPr>
            </w:pPr>
          </w:p>
          <w:p w14:paraId="4269B4F4" w14:textId="77777777" w:rsidR="00540DF2" w:rsidRDefault="00540DF2" w:rsidP="009249F8">
            <w:pPr>
              <w:overflowPunct/>
              <w:autoSpaceDE/>
              <w:autoSpaceDN/>
              <w:adjustRightInd/>
              <w:rPr>
                <w:sz w:val="22"/>
                <w:szCs w:val="22"/>
                <w:lang w:eastAsia="zh-TW"/>
              </w:rPr>
            </w:pPr>
          </w:p>
          <w:p w14:paraId="13136A95" w14:textId="77777777" w:rsidR="00540DF2" w:rsidRDefault="00540DF2" w:rsidP="009249F8">
            <w:pPr>
              <w:overflowPunct/>
              <w:autoSpaceDE/>
              <w:autoSpaceDN/>
              <w:adjustRightInd/>
              <w:rPr>
                <w:sz w:val="22"/>
                <w:szCs w:val="22"/>
                <w:lang w:eastAsia="zh-TW"/>
              </w:rPr>
            </w:pPr>
          </w:p>
          <w:p w14:paraId="1D14FC20" w14:textId="77777777" w:rsidR="00540DF2" w:rsidRDefault="00540DF2" w:rsidP="009249F8">
            <w:pPr>
              <w:overflowPunct/>
              <w:autoSpaceDE/>
              <w:autoSpaceDN/>
              <w:adjustRightInd/>
              <w:rPr>
                <w:sz w:val="22"/>
                <w:szCs w:val="22"/>
                <w:lang w:eastAsia="zh-TW"/>
              </w:rPr>
            </w:pPr>
          </w:p>
          <w:p w14:paraId="4270D719" w14:textId="77777777" w:rsidR="00540DF2" w:rsidRDefault="00540DF2" w:rsidP="009249F8">
            <w:pPr>
              <w:overflowPunct/>
              <w:autoSpaceDE/>
              <w:autoSpaceDN/>
              <w:adjustRightInd/>
              <w:rPr>
                <w:sz w:val="22"/>
                <w:szCs w:val="22"/>
                <w:lang w:eastAsia="zh-TW"/>
              </w:rPr>
            </w:pPr>
          </w:p>
          <w:p w14:paraId="4BD4C917" w14:textId="77777777" w:rsidR="00540DF2" w:rsidRDefault="00540DF2" w:rsidP="009249F8">
            <w:pPr>
              <w:overflowPunct/>
              <w:autoSpaceDE/>
              <w:autoSpaceDN/>
              <w:adjustRightInd/>
              <w:rPr>
                <w:sz w:val="22"/>
                <w:szCs w:val="22"/>
                <w:lang w:eastAsia="zh-TW"/>
              </w:rPr>
            </w:pPr>
          </w:p>
          <w:p w14:paraId="08E1BF29" w14:textId="77777777" w:rsidR="00540DF2" w:rsidRDefault="00540DF2" w:rsidP="009249F8">
            <w:pPr>
              <w:overflowPunct/>
              <w:autoSpaceDE/>
              <w:autoSpaceDN/>
              <w:adjustRightInd/>
              <w:rPr>
                <w:sz w:val="22"/>
                <w:szCs w:val="22"/>
                <w:lang w:eastAsia="zh-TW"/>
              </w:rPr>
            </w:pPr>
          </w:p>
          <w:p w14:paraId="3D052B7A" w14:textId="77777777" w:rsidR="00540DF2" w:rsidRDefault="00540DF2" w:rsidP="009249F8">
            <w:pPr>
              <w:overflowPunct/>
              <w:autoSpaceDE/>
              <w:autoSpaceDN/>
              <w:adjustRightInd/>
              <w:rPr>
                <w:sz w:val="22"/>
                <w:szCs w:val="22"/>
                <w:lang w:eastAsia="zh-TW"/>
              </w:rPr>
            </w:pPr>
          </w:p>
          <w:p w14:paraId="2313290E" w14:textId="77777777" w:rsidR="00540DF2" w:rsidRDefault="00540DF2" w:rsidP="009249F8">
            <w:pPr>
              <w:overflowPunct/>
              <w:autoSpaceDE/>
              <w:autoSpaceDN/>
              <w:adjustRightInd/>
              <w:rPr>
                <w:sz w:val="22"/>
                <w:szCs w:val="22"/>
                <w:lang w:eastAsia="zh-TW"/>
              </w:rPr>
            </w:pPr>
          </w:p>
          <w:p w14:paraId="41342507" w14:textId="77777777" w:rsidR="00540DF2" w:rsidRDefault="00540DF2" w:rsidP="009249F8">
            <w:pPr>
              <w:overflowPunct/>
              <w:autoSpaceDE/>
              <w:autoSpaceDN/>
              <w:adjustRightInd/>
              <w:rPr>
                <w:sz w:val="22"/>
                <w:szCs w:val="22"/>
                <w:lang w:eastAsia="zh-TW"/>
              </w:rPr>
            </w:pPr>
          </w:p>
          <w:p w14:paraId="1C6DC970" w14:textId="77777777" w:rsidR="00540DF2" w:rsidRDefault="00540DF2" w:rsidP="009249F8">
            <w:pPr>
              <w:overflowPunct/>
              <w:autoSpaceDE/>
              <w:autoSpaceDN/>
              <w:adjustRightInd/>
              <w:rPr>
                <w:sz w:val="22"/>
                <w:szCs w:val="22"/>
                <w:lang w:eastAsia="zh-TW"/>
              </w:rPr>
            </w:pPr>
          </w:p>
          <w:p w14:paraId="252171E3" w14:textId="77777777" w:rsidR="00540DF2" w:rsidRDefault="00540DF2" w:rsidP="009249F8">
            <w:pPr>
              <w:overflowPunct/>
              <w:autoSpaceDE/>
              <w:autoSpaceDN/>
              <w:adjustRightInd/>
              <w:rPr>
                <w:sz w:val="22"/>
                <w:szCs w:val="22"/>
                <w:lang w:eastAsia="zh-TW"/>
              </w:rPr>
            </w:pPr>
          </w:p>
          <w:p w14:paraId="67B06273" w14:textId="77777777" w:rsidR="00540DF2" w:rsidRDefault="00540DF2" w:rsidP="009249F8">
            <w:pPr>
              <w:overflowPunct/>
              <w:autoSpaceDE/>
              <w:autoSpaceDN/>
              <w:adjustRightInd/>
              <w:rPr>
                <w:sz w:val="22"/>
                <w:szCs w:val="22"/>
                <w:lang w:eastAsia="zh-TW"/>
              </w:rPr>
            </w:pPr>
          </w:p>
          <w:p w14:paraId="0415F50D" w14:textId="48752FAD" w:rsidR="00540DF2" w:rsidRPr="009249F8" w:rsidRDefault="00540DF2"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01CF358C" w14:textId="77777777" w:rsidR="00540DF2" w:rsidRDefault="009249F8" w:rsidP="009249F8">
            <w:pPr>
              <w:overflowPunct/>
              <w:autoSpaceDE/>
              <w:autoSpaceDN/>
              <w:adjustRightInd/>
              <w:rPr>
                <w:sz w:val="22"/>
                <w:szCs w:val="22"/>
                <w:lang w:eastAsia="zh-TW"/>
              </w:rPr>
            </w:pPr>
            <w:r w:rsidRPr="009249F8">
              <w:rPr>
                <w:sz w:val="22"/>
                <w:szCs w:val="22"/>
                <w:lang w:eastAsia="zh-TW"/>
              </w:rPr>
              <w:t>5-7</w:t>
            </w:r>
          </w:p>
          <w:p w14:paraId="4F7539A7" w14:textId="77777777" w:rsidR="00540DF2" w:rsidRDefault="00540DF2" w:rsidP="009249F8">
            <w:pPr>
              <w:overflowPunct/>
              <w:autoSpaceDE/>
              <w:autoSpaceDN/>
              <w:adjustRightInd/>
              <w:rPr>
                <w:sz w:val="22"/>
                <w:szCs w:val="22"/>
                <w:lang w:eastAsia="zh-TW"/>
              </w:rPr>
            </w:pPr>
          </w:p>
          <w:p w14:paraId="517F88D4" w14:textId="74B1EC08" w:rsidR="009249F8" w:rsidRPr="009249F8" w:rsidRDefault="00540DF2" w:rsidP="009249F8">
            <w:pPr>
              <w:overflowPunct/>
              <w:autoSpaceDE/>
              <w:autoSpaceDN/>
              <w:adjustRightInd/>
              <w:rPr>
                <w:rFonts w:ascii="Times New Roman" w:hAnsi="Times New Roman" w:cs="Times New Roman"/>
                <w:sz w:val="24"/>
                <w:szCs w:val="24"/>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B66A600"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CA4BEF5" w14:textId="77777777" w:rsidR="00540DF2" w:rsidRDefault="00540DF2" w:rsidP="009249F8">
            <w:pPr>
              <w:overflowPunct/>
              <w:autoSpaceDE/>
              <w:autoSpaceDN/>
              <w:adjustRightInd/>
              <w:rPr>
                <w:sz w:val="22"/>
                <w:szCs w:val="22"/>
                <w:lang w:eastAsia="zh-TW"/>
              </w:rPr>
            </w:pPr>
          </w:p>
          <w:p w14:paraId="3AF19324" w14:textId="77777777" w:rsidR="00540DF2" w:rsidRDefault="00540DF2" w:rsidP="009249F8">
            <w:pPr>
              <w:overflowPunct/>
              <w:autoSpaceDE/>
              <w:autoSpaceDN/>
              <w:adjustRightInd/>
              <w:rPr>
                <w:sz w:val="22"/>
                <w:szCs w:val="22"/>
                <w:lang w:eastAsia="zh-TW"/>
              </w:rPr>
            </w:pPr>
            <w:r>
              <w:rPr>
                <w:sz w:val="22"/>
                <w:szCs w:val="22"/>
                <w:lang w:eastAsia="zh-TW"/>
              </w:rPr>
              <w:t xml:space="preserve">I feel I have been involved with multiple </w:t>
            </w:r>
            <w:proofErr w:type="gramStart"/>
            <w:r>
              <w:rPr>
                <w:sz w:val="22"/>
                <w:szCs w:val="22"/>
                <w:lang w:eastAsia="zh-TW"/>
              </w:rPr>
              <w:t>incidents which</w:t>
            </w:r>
            <w:proofErr w:type="gramEnd"/>
            <w:r>
              <w:rPr>
                <w:sz w:val="22"/>
                <w:szCs w:val="22"/>
                <w:lang w:eastAsia="zh-TW"/>
              </w:rPr>
              <w:t xml:space="preserve"> have required use of force on </w:t>
            </w:r>
            <w:r>
              <w:rPr>
                <w:sz w:val="22"/>
                <w:szCs w:val="22"/>
                <w:lang w:eastAsia="zh-TW"/>
              </w:rPr>
              <w:lastRenderedPageBreak/>
              <w:t>a person, as well as applying handcuffs, so I am confident with it. However, I have applied handcuffs incorrectly a handful of times, so this is something which needs developing.</w:t>
            </w:r>
          </w:p>
          <w:p w14:paraId="5AD63037" w14:textId="77777777" w:rsidR="00540DF2" w:rsidRDefault="00540DF2" w:rsidP="009249F8">
            <w:pPr>
              <w:overflowPunct/>
              <w:autoSpaceDE/>
              <w:autoSpaceDN/>
              <w:adjustRightInd/>
              <w:rPr>
                <w:sz w:val="22"/>
                <w:szCs w:val="22"/>
                <w:lang w:eastAsia="zh-TW"/>
              </w:rPr>
            </w:pPr>
          </w:p>
          <w:p w14:paraId="60C87703" w14:textId="77777777" w:rsidR="00540DF2" w:rsidRDefault="00540DF2" w:rsidP="009249F8">
            <w:pPr>
              <w:overflowPunct/>
              <w:autoSpaceDE/>
              <w:autoSpaceDN/>
              <w:adjustRightInd/>
              <w:rPr>
                <w:sz w:val="22"/>
                <w:szCs w:val="22"/>
                <w:lang w:eastAsia="zh-TW"/>
              </w:rPr>
            </w:pPr>
          </w:p>
          <w:p w14:paraId="30464292" w14:textId="77777777" w:rsidR="00540DF2" w:rsidRDefault="00540DF2" w:rsidP="009249F8">
            <w:pPr>
              <w:overflowPunct/>
              <w:autoSpaceDE/>
              <w:autoSpaceDN/>
              <w:adjustRightInd/>
              <w:rPr>
                <w:sz w:val="22"/>
                <w:szCs w:val="22"/>
                <w:lang w:eastAsia="zh-TW"/>
              </w:rPr>
            </w:pPr>
          </w:p>
          <w:p w14:paraId="56EF8A5B" w14:textId="77777777" w:rsidR="00540DF2" w:rsidRDefault="00540DF2" w:rsidP="009249F8">
            <w:pPr>
              <w:overflowPunct/>
              <w:autoSpaceDE/>
              <w:autoSpaceDN/>
              <w:adjustRightInd/>
              <w:rPr>
                <w:sz w:val="22"/>
                <w:szCs w:val="22"/>
                <w:lang w:eastAsia="zh-TW"/>
              </w:rPr>
            </w:pPr>
          </w:p>
          <w:p w14:paraId="2B36B191" w14:textId="0C5B3747" w:rsidR="00540DF2" w:rsidRPr="009249F8" w:rsidRDefault="00540DF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When I first became </w:t>
            </w:r>
            <w:r w:rsidR="00DF123D">
              <w:rPr>
                <w:sz w:val="22"/>
                <w:szCs w:val="22"/>
                <w:lang w:eastAsia="zh-TW"/>
              </w:rPr>
              <w:t>operational,</w:t>
            </w:r>
            <w:r>
              <w:rPr>
                <w:sz w:val="22"/>
                <w:szCs w:val="22"/>
                <w:lang w:eastAsia="zh-TW"/>
              </w:rPr>
              <w:t xml:space="preserve"> I conducted several interviews as handovers, </w:t>
            </w:r>
            <w:proofErr w:type="spellStart"/>
            <w:r>
              <w:rPr>
                <w:sz w:val="22"/>
                <w:szCs w:val="22"/>
                <w:lang w:eastAsia="zh-TW"/>
              </w:rPr>
              <w:t>etc</w:t>
            </w:r>
            <w:proofErr w:type="spellEnd"/>
            <w:r>
              <w:rPr>
                <w:sz w:val="22"/>
                <w:szCs w:val="22"/>
                <w:lang w:eastAsia="zh-TW"/>
              </w:rPr>
              <w:t xml:space="preserve"> and felt confident with the skills I had learnt to do interviews. </w:t>
            </w:r>
            <w:r w:rsidR="00DF123D">
              <w:rPr>
                <w:sz w:val="22"/>
                <w:szCs w:val="22"/>
                <w:lang w:eastAsia="zh-TW"/>
              </w:rPr>
              <w:t xml:space="preserve">However, in the last few months I have no conducted as many as I would have liked, therefore, I will need to keep up to date with the interviewing techniques necessary.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2D202E5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A7710A0" w14:textId="72BF08A2" w:rsidR="005D69B9" w:rsidRPr="005D69B9" w:rsidRDefault="005D69B9" w:rsidP="005D69B9">
            <w:pPr>
              <w:pStyle w:val="ListParagraph"/>
              <w:numPr>
                <w:ilvl w:val="0"/>
                <w:numId w:val="13"/>
              </w:numPr>
              <w:overflowPunct/>
              <w:autoSpaceDE/>
              <w:autoSpaceDN/>
              <w:adjustRightInd/>
              <w:rPr>
                <w:bCs/>
                <w:sz w:val="22"/>
                <w:szCs w:val="22"/>
                <w:lang w:eastAsia="zh-TW"/>
              </w:rPr>
            </w:pPr>
            <w:r>
              <w:rPr>
                <w:bCs/>
                <w:sz w:val="22"/>
                <w:szCs w:val="22"/>
                <w:lang w:eastAsia="zh-TW"/>
              </w:rPr>
              <w:t xml:space="preserve">Drink, drive procedure </w:t>
            </w:r>
            <w:r w:rsidR="00AF6897">
              <w:rPr>
                <w:bCs/>
                <w:sz w:val="22"/>
                <w:szCs w:val="22"/>
                <w:lang w:eastAsia="zh-TW"/>
              </w:rPr>
              <w:t xml:space="preserve">prior to and </w:t>
            </w:r>
            <w:r>
              <w:rPr>
                <w:bCs/>
                <w:sz w:val="22"/>
                <w:szCs w:val="22"/>
                <w:lang w:eastAsia="zh-TW"/>
              </w:rPr>
              <w:t xml:space="preserve">when at custody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D6E51B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52042F8" w14:textId="77777777" w:rsidR="005D69B9" w:rsidRDefault="005D69B9" w:rsidP="009249F8">
            <w:pPr>
              <w:overflowPunct/>
              <w:autoSpaceDE/>
              <w:autoSpaceDN/>
              <w:adjustRightInd/>
              <w:rPr>
                <w:sz w:val="22"/>
                <w:szCs w:val="22"/>
                <w:lang w:eastAsia="zh-TW"/>
              </w:rPr>
            </w:pPr>
          </w:p>
          <w:p w14:paraId="5CA83670" w14:textId="77777777" w:rsidR="005D69B9" w:rsidRDefault="005D69B9" w:rsidP="009249F8">
            <w:pPr>
              <w:overflowPunct/>
              <w:autoSpaceDE/>
              <w:autoSpaceDN/>
              <w:adjustRightInd/>
              <w:rPr>
                <w:sz w:val="22"/>
                <w:szCs w:val="22"/>
                <w:lang w:eastAsia="zh-TW"/>
              </w:rPr>
            </w:pPr>
          </w:p>
          <w:p w14:paraId="555D0996" w14:textId="71FCFEF9" w:rsidR="005D69B9" w:rsidRPr="009249F8" w:rsidRDefault="005D69B9"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7C79A6E" w14:textId="77777777" w:rsidR="005D69B9" w:rsidRDefault="009249F8" w:rsidP="009249F8">
            <w:pPr>
              <w:overflowPunct/>
              <w:autoSpaceDE/>
              <w:autoSpaceDN/>
              <w:adjustRightInd/>
              <w:rPr>
                <w:sz w:val="22"/>
                <w:szCs w:val="22"/>
                <w:lang w:eastAsia="zh-TW"/>
              </w:rPr>
            </w:pPr>
            <w:r w:rsidRPr="009249F8">
              <w:rPr>
                <w:sz w:val="22"/>
                <w:szCs w:val="22"/>
                <w:lang w:eastAsia="zh-TW"/>
              </w:rPr>
              <w:t>5-7</w:t>
            </w:r>
          </w:p>
          <w:p w14:paraId="6BAE3CD0" w14:textId="77777777" w:rsidR="005D69B9" w:rsidRDefault="005D69B9" w:rsidP="009249F8">
            <w:pPr>
              <w:overflowPunct/>
              <w:autoSpaceDE/>
              <w:autoSpaceDN/>
              <w:adjustRightInd/>
              <w:rPr>
                <w:sz w:val="22"/>
                <w:szCs w:val="22"/>
                <w:lang w:eastAsia="zh-TW"/>
              </w:rPr>
            </w:pPr>
          </w:p>
          <w:p w14:paraId="60EE85CE" w14:textId="77777777" w:rsidR="005D69B9" w:rsidRDefault="005D69B9" w:rsidP="009249F8">
            <w:pPr>
              <w:overflowPunct/>
              <w:autoSpaceDE/>
              <w:autoSpaceDN/>
              <w:adjustRightInd/>
              <w:rPr>
                <w:sz w:val="22"/>
                <w:szCs w:val="22"/>
                <w:lang w:eastAsia="zh-TW"/>
              </w:rPr>
            </w:pPr>
          </w:p>
          <w:p w14:paraId="5CCB2C07" w14:textId="5FD7AA5B" w:rsidR="009249F8" w:rsidRPr="009249F8" w:rsidRDefault="005D69B9"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55829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C5CF152" w14:textId="77777777" w:rsidR="005D69B9" w:rsidRDefault="005D69B9" w:rsidP="009249F8">
            <w:pPr>
              <w:overflowPunct/>
              <w:autoSpaceDE/>
              <w:autoSpaceDN/>
              <w:adjustRightInd/>
              <w:rPr>
                <w:sz w:val="22"/>
                <w:szCs w:val="22"/>
                <w:lang w:eastAsia="zh-TW"/>
              </w:rPr>
            </w:pPr>
          </w:p>
          <w:p w14:paraId="6784F0C5" w14:textId="77777777" w:rsidR="005D69B9" w:rsidRDefault="005D69B9" w:rsidP="009249F8">
            <w:pPr>
              <w:overflowPunct/>
              <w:autoSpaceDE/>
              <w:autoSpaceDN/>
              <w:adjustRightInd/>
              <w:rPr>
                <w:sz w:val="22"/>
                <w:szCs w:val="22"/>
                <w:lang w:eastAsia="zh-TW"/>
              </w:rPr>
            </w:pPr>
          </w:p>
          <w:p w14:paraId="540FB15D" w14:textId="57F24C3A" w:rsidR="005D69B9" w:rsidRPr="009249F8" w:rsidRDefault="005D69B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have been involved with 2 </w:t>
            </w:r>
            <w:r w:rsidR="00AF6897">
              <w:rPr>
                <w:sz w:val="22"/>
                <w:szCs w:val="22"/>
                <w:lang w:eastAsia="zh-TW"/>
              </w:rPr>
              <w:t>driving whilst under the influence of alcohol calls, only one of these I took the lead. Whilst I am confident with suspecting when a person has been drinking I am not completely confident using the breathalyser, nor the procedure whilst at custody. I need to be more proactive to find these calls so I am able to gain experience and spend more time doing them.</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654D5AC4" w14:textId="052AA890" w:rsidR="00007F02" w:rsidRDefault="00007F02" w:rsidP="00340E9A">
      <w:pPr>
        <w:keepNext/>
        <w:spacing w:before="240" w:after="60"/>
        <w:ind w:right="237"/>
        <w:jc w:val="both"/>
        <w:rPr>
          <w:b/>
          <w:sz w:val="24"/>
          <w:szCs w:val="24"/>
        </w:rPr>
      </w:pPr>
      <w:r>
        <w:rPr>
          <w:b/>
          <w:sz w:val="24"/>
          <w:szCs w:val="24"/>
        </w:rPr>
        <w:lastRenderedPageBreak/>
        <w:t>References</w:t>
      </w:r>
    </w:p>
    <w:p w14:paraId="1736C044" w14:textId="67F0A017" w:rsidR="00765759" w:rsidRDefault="00765759" w:rsidP="00765759">
      <w:pPr>
        <w:rPr>
          <w:color w:val="222222"/>
          <w:shd w:val="clear" w:color="auto" w:fill="FFFFFF"/>
        </w:rPr>
      </w:pPr>
      <w:r>
        <w:rPr>
          <w:color w:val="222222"/>
          <w:shd w:val="clear" w:color="auto" w:fill="FFFFFF"/>
        </w:rPr>
        <w:t xml:space="preserve">Bakar, Z.A. and </w:t>
      </w:r>
      <w:proofErr w:type="spellStart"/>
      <w:r>
        <w:rPr>
          <w:color w:val="222222"/>
          <w:shd w:val="clear" w:color="auto" w:fill="FFFFFF"/>
        </w:rPr>
        <w:t>Salleh</w:t>
      </w:r>
      <w:proofErr w:type="spellEnd"/>
      <w:r>
        <w:rPr>
          <w:color w:val="222222"/>
          <w:shd w:val="clear" w:color="auto" w:fill="FFFFFF"/>
        </w:rPr>
        <w:t>, R., 2015. Role demands, work-family conflict and motivation: A proposed framework. </w:t>
      </w:r>
      <w:r>
        <w:rPr>
          <w:i/>
          <w:iCs/>
          <w:color w:val="222222"/>
          <w:shd w:val="clear" w:color="auto" w:fill="FFFFFF"/>
        </w:rPr>
        <w:t>Global Business and Management Research</w:t>
      </w:r>
      <w:r>
        <w:rPr>
          <w:color w:val="222222"/>
          <w:shd w:val="clear" w:color="auto" w:fill="FFFFFF"/>
        </w:rPr>
        <w:t>, </w:t>
      </w:r>
      <w:r>
        <w:rPr>
          <w:i/>
          <w:iCs/>
          <w:color w:val="222222"/>
          <w:shd w:val="clear" w:color="auto" w:fill="FFFFFF"/>
        </w:rPr>
        <w:t>7</w:t>
      </w:r>
      <w:r>
        <w:rPr>
          <w:color w:val="222222"/>
          <w:shd w:val="clear" w:color="auto" w:fill="FFFFFF"/>
        </w:rPr>
        <w:t xml:space="preserve">(2), p.78. </w:t>
      </w:r>
    </w:p>
    <w:p w14:paraId="153A79C2" w14:textId="714CAACE" w:rsidR="00765759" w:rsidRDefault="00765759" w:rsidP="00765759">
      <w:pPr>
        <w:rPr>
          <w:color w:val="222222"/>
          <w:shd w:val="clear" w:color="auto" w:fill="FFFFFF"/>
        </w:rPr>
      </w:pPr>
    </w:p>
    <w:p w14:paraId="1887C341" w14:textId="77777777" w:rsidR="00765759" w:rsidRDefault="00765759" w:rsidP="00765759">
      <w:pPr>
        <w:rPr>
          <w:color w:val="222222"/>
          <w:shd w:val="clear" w:color="auto" w:fill="FFFFFF"/>
        </w:rPr>
      </w:pPr>
      <w:r>
        <w:rPr>
          <w:color w:val="222222"/>
          <w:shd w:val="clear" w:color="auto" w:fill="FFFFFF"/>
        </w:rPr>
        <w:t>Beckley, A., 2014. Organisational justice: is the police service ready for it</w:t>
      </w:r>
      <w:proofErr w:type="gramStart"/>
      <w:r>
        <w:rPr>
          <w:color w:val="222222"/>
          <w:shd w:val="clear" w:color="auto" w:fill="FFFFFF"/>
        </w:rPr>
        <w:t>?.</w:t>
      </w:r>
      <w:proofErr w:type="gramEnd"/>
      <w:r>
        <w:rPr>
          <w:color w:val="222222"/>
          <w:shd w:val="clear" w:color="auto" w:fill="FFFFFF"/>
        </w:rPr>
        <w:t> </w:t>
      </w:r>
      <w:r>
        <w:rPr>
          <w:i/>
          <w:iCs/>
          <w:color w:val="222222"/>
          <w:shd w:val="clear" w:color="auto" w:fill="FFFFFF"/>
        </w:rPr>
        <w:t>Journal of Policing, Intelligence and Counter Terrorism</w:t>
      </w:r>
      <w:r>
        <w:rPr>
          <w:color w:val="222222"/>
          <w:shd w:val="clear" w:color="auto" w:fill="FFFFFF"/>
        </w:rPr>
        <w:t>, </w:t>
      </w:r>
      <w:r>
        <w:rPr>
          <w:i/>
          <w:iCs/>
          <w:color w:val="222222"/>
          <w:shd w:val="clear" w:color="auto" w:fill="FFFFFF"/>
        </w:rPr>
        <w:t>9</w:t>
      </w:r>
      <w:r>
        <w:rPr>
          <w:color w:val="222222"/>
          <w:shd w:val="clear" w:color="auto" w:fill="FFFFFF"/>
        </w:rPr>
        <w:t>(2), pp.176-190.</w:t>
      </w:r>
    </w:p>
    <w:p w14:paraId="2B5A5D98" w14:textId="77777777" w:rsidR="00765759" w:rsidRDefault="00765759" w:rsidP="00765759">
      <w:pPr>
        <w:rPr>
          <w:color w:val="222222"/>
          <w:shd w:val="clear" w:color="auto" w:fill="FFFFFF"/>
        </w:rPr>
      </w:pPr>
    </w:p>
    <w:p w14:paraId="2541A6F6" w14:textId="1CDBDB72" w:rsidR="00765759" w:rsidRDefault="00765759" w:rsidP="00765759">
      <w:pPr>
        <w:rPr>
          <w:color w:val="222222"/>
          <w:shd w:val="clear" w:color="auto" w:fill="FFFFFF"/>
        </w:rPr>
      </w:pPr>
      <w:r>
        <w:rPr>
          <w:color w:val="222222"/>
          <w:shd w:val="clear" w:color="auto" w:fill="FFFFFF"/>
        </w:rPr>
        <w:t>Belbin, R.M., 2012. </w:t>
      </w:r>
      <w:r>
        <w:rPr>
          <w:i/>
          <w:iCs/>
          <w:color w:val="222222"/>
          <w:shd w:val="clear" w:color="auto" w:fill="FFFFFF"/>
        </w:rPr>
        <w:t>Team roles at work</w:t>
      </w:r>
      <w:r>
        <w:rPr>
          <w:color w:val="222222"/>
          <w:shd w:val="clear" w:color="auto" w:fill="FFFFFF"/>
        </w:rPr>
        <w:t>. Routledge.</w:t>
      </w:r>
    </w:p>
    <w:p w14:paraId="15931379" w14:textId="77777777" w:rsidR="00765759" w:rsidRDefault="00765759" w:rsidP="00765759">
      <w:pPr>
        <w:rPr>
          <w:color w:val="222222"/>
          <w:shd w:val="clear" w:color="auto" w:fill="FFFFFF"/>
        </w:rPr>
      </w:pPr>
    </w:p>
    <w:p w14:paraId="168C2238" w14:textId="43FCA5F7" w:rsidR="00765759" w:rsidRDefault="00765759" w:rsidP="00765759">
      <w:pPr>
        <w:rPr>
          <w:color w:val="222222"/>
          <w:shd w:val="clear" w:color="auto" w:fill="FFFFFF"/>
        </w:rPr>
      </w:pPr>
      <w:proofErr w:type="spellStart"/>
      <w:r>
        <w:rPr>
          <w:color w:val="222222"/>
          <w:shd w:val="clear" w:color="auto" w:fill="FFFFFF"/>
        </w:rPr>
        <w:t>Bisbey</w:t>
      </w:r>
      <w:proofErr w:type="spellEnd"/>
      <w:r>
        <w:rPr>
          <w:color w:val="222222"/>
          <w:shd w:val="clear" w:color="auto" w:fill="FFFFFF"/>
        </w:rPr>
        <w:t>, T. and Salas, E., 2019. Team dynamics and processes in the workplace. In </w:t>
      </w:r>
      <w:proofErr w:type="gramStart"/>
      <w:r>
        <w:rPr>
          <w:i/>
          <w:iCs/>
          <w:color w:val="222222"/>
          <w:shd w:val="clear" w:color="auto" w:fill="FFFFFF"/>
        </w:rPr>
        <w:t>Oxford</w:t>
      </w:r>
      <w:proofErr w:type="gramEnd"/>
      <w:r>
        <w:rPr>
          <w:i/>
          <w:iCs/>
          <w:color w:val="222222"/>
          <w:shd w:val="clear" w:color="auto" w:fill="FFFFFF"/>
        </w:rPr>
        <w:t xml:space="preserve"> research </w:t>
      </w:r>
      <w:proofErr w:type="spellStart"/>
      <w:r>
        <w:rPr>
          <w:i/>
          <w:iCs/>
          <w:color w:val="222222"/>
          <w:shd w:val="clear" w:color="auto" w:fill="FFFFFF"/>
        </w:rPr>
        <w:t>encyclopedia</w:t>
      </w:r>
      <w:proofErr w:type="spellEnd"/>
      <w:r>
        <w:rPr>
          <w:i/>
          <w:iCs/>
          <w:color w:val="222222"/>
          <w:shd w:val="clear" w:color="auto" w:fill="FFFFFF"/>
        </w:rPr>
        <w:t xml:space="preserve"> of psychology</w:t>
      </w:r>
      <w:r>
        <w:rPr>
          <w:color w:val="222222"/>
          <w:shd w:val="clear" w:color="auto" w:fill="FFFFFF"/>
        </w:rPr>
        <w:t>.</w:t>
      </w:r>
    </w:p>
    <w:p w14:paraId="4E77CD85" w14:textId="77777777" w:rsidR="00765759" w:rsidRDefault="00765759" w:rsidP="00765759">
      <w:pPr>
        <w:rPr>
          <w:color w:val="222222"/>
          <w:shd w:val="clear" w:color="auto" w:fill="FFFFFF"/>
        </w:rPr>
      </w:pPr>
    </w:p>
    <w:p w14:paraId="13547307" w14:textId="77777777" w:rsidR="00765759" w:rsidRDefault="00765759" w:rsidP="00765759">
      <w:pPr>
        <w:rPr>
          <w:color w:val="222222"/>
          <w:shd w:val="clear" w:color="auto" w:fill="FFFFFF"/>
        </w:rPr>
      </w:pPr>
    </w:p>
    <w:p w14:paraId="5A08BDD5" w14:textId="04780A9C" w:rsidR="00765759" w:rsidRDefault="00765759" w:rsidP="00765759">
      <w:pPr>
        <w:rPr>
          <w:color w:val="222222"/>
          <w:shd w:val="clear" w:color="auto" w:fill="FFFFFF"/>
        </w:rPr>
      </w:pPr>
      <w:r>
        <w:rPr>
          <w:color w:val="222222"/>
          <w:shd w:val="clear" w:color="auto" w:fill="FFFFFF"/>
        </w:rPr>
        <w:t>Clarke, D.D., Ward, P., Bartle, C. and Truman, W., 2010. Killer crashes: fatal road traffic accidents in the UK. </w:t>
      </w:r>
      <w:r>
        <w:rPr>
          <w:i/>
          <w:iCs/>
          <w:color w:val="222222"/>
          <w:shd w:val="clear" w:color="auto" w:fill="FFFFFF"/>
        </w:rPr>
        <w:t>Accident Analysis &amp; Prevention</w:t>
      </w:r>
      <w:r>
        <w:rPr>
          <w:color w:val="222222"/>
          <w:shd w:val="clear" w:color="auto" w:fill="FFFFFF"/>
        </w:rPr>
        <w:t>, </w:t>
      </w:r>
      <w:r>
        <w:rPr>
          <w:i/>
          <w:iCs/>
          <w:color w:val="222222"/>
          <w:shd w:val="clear" w:color="auto" w:fill="FFFFFF"/>
        </w:rPr>
        <w:t>42</w:t>
      </w:r>
      <w:r>
        <w:rPr>
          <w:color w:val="222222"/>
          <w:shd w:val="clear" w:color="auto" w:fill="FFFFFF"/>
        </w:rPr>
        <w:t>(2), pp.764-770.</w:t>
      </w:r>
    </w:p>
    <w:p w14:paraId="0C3BC30A" w14:textId="6B520E32" w:rsidR="00765759" w:rsidRDefault="00765759" w:rsidP="00765759">
      <w:pPr>
        <w:rPr>
          <w:color w:val="222222"/>
          <w:shd w:val="clear" w:color="auto" w:fill="FFFFFF"/>
        </w:rPr>
      </w:pPr>
    </w:p>
    <w:p w14:paraId="45F77712" w14:textId="6C45BD94" w:rsidR="00765759" w:rsidRDefault="00765759" w:rsidP="00765759">
      <w:pPr>
        <w:rPr>
          <w:color w:val="222222"/>
          <w:shd w:val="clear" w:color="auto" w:fill="FFFFFF"/>
        </w:rPr>
      </w:pPr>
      <w:r>
        <w:rPr>
          <w:color w:val="222222"/>
          <w:shd w:val="clear" w:color="auto" w:fill="FFFFFF"/>
        </w:rPr>
        <w:t xml:space="preserve">Collegeofpolicing.co.uk </w:t>
      </w:r>
    </w:p>
    <w:p w14:paraId="4A86BD0B" w14:textId="23920CB2" w:rsidR="00765759" w:rsidRDefault="00765759" w:rsidP="00765759">
      <w:pPr>
        <w:rPr>
          <w:color w:val="222222"/>
          <w:shd w:val="clear" w:color="auto" w:fill="FFFFFF"/>
        </w:rPr>
      </w:pPr>
    </w:p>
    <w:p w14:paraId="34FDBF36" w14:textId="60A5FDB3" w:rsidR="00765759" w:rsidRDefault="00765759" w:rsidP="00765759">
      <w:pPr>
        <w:ind w:right="237"/>
        <w:jc w:val="both"/>
        <w:rPr>
          <w:color w:val="222222"/>
          <w:shd w:val="clear" w:color="auto" w:fill="FFFFFF"/>
        </w:rPr>
      </w:pPr>
      <w:r>
        <w:rPr>
          <w:color w:val="222222"/>
          <w:shd w:val="clear" w:color="auto" w:fill="FFFFFF"/>
        </w:rPr>
        <w:t>Davies, M., Smith, R. and Rogers, P., 2009. Police perceptions of rape as function of victim gender and sexuality. </w:t>
      </w:r>
      <w:r>
        <w:rPr>
          <w:i/>
          <w:iCs/>
          <w:color w:val="222222"/>
          <w:shd w:val="clear" w:color="auto" w:fill="FFFFFF"/>
        </w:rPr>
        <w:t>The Police Journal</w:t>
      </w:r>
      <w:r>
        <w:rPr>
          <w:color w:val="222222"/>
          <w:shd w:val="clear" w:color="auto" w:fill="FFFFFF"/>
        </w:rPr>
        <w:t>, </w:t>
      </w:r>
      <w:r>
        <w:rPr>
          <w:i/>
          <w:iCs/>
          <w:color w:val="222222"/>
          <w:shd w:val="clear" w:color="auto" w:fill="FFFFFF"/>
        </w:rPr>
        <w:t>82</w:t>
      </w:r>
      <w:r>
        <w:rPr>
          <w:color w:val="222222"/>
          <w:shd w:val="clear" w:color="auto" w:fill="FFFFFF"/>
        </w:rPr>
        <w:t>(1), pp.4-12.</w:t>
      </w:r>
    </w:p>
    <w:p w14:paraId="1D8E992B" w14:textId="77777777" w:rsidR="00765759" w:rsidRDefault="00765759" w:rsidP="00765759">
      <w:pPr>
        <w:rPr>
          <w:color w:val="222222"/>
          <w:shd w:val="clear" w:color="auto" w:fill="FFFFFF"/>
        </w:rPr>
      </w:pPr>
    </w:p>
    <w:p w14:paraId="7A735BFC" w14:textId="6850B435" w:rsidR="00765759" w:rsidRDefault="00765759" w:rsidP="00765759">
      <w:pPr>
        <w:ind w:right="237"/>
        <w:jc w:val="both"/>
        <w:rPr>
          <w:color w:val="222222"/>
          <w:shd w:val="clear" w:color="auto" w:fill="FFFFFF"/>
        </w:rPr>
      </w:pPr>
      <w:r>
        <w:rPr>
          <w:color w:val="222222"/>
          <w:shd w:val="clear" w:color="auto" w:fill="FFFFFF"/>
        </w:rPr>
        <w:t xml:space="preserve">Dodd, L.W., 2009. Therapeutic </w:t>
      </w:r>
      <w:proofErr w:type="spellStart"/>
      <w:r>
        <w:rPr>
          <w:color w:val="222222"/>
          <w:shd w:val="clear" w:color="auto" w:fill="FFFFFF"/>
        </w:rPr>
        <w:t>groupwork</w:t>
      </w:r>
      <w:proofErr w:type="spellEnd"/>
      <w:r>
        <w:rPr>
          <w:color w:val="222222"/>
          <w:shd w:val="clear" w:color="auto" w:fill="FFFFFF"/>
        </w:rPr>
        <w:t xml:space="preserve"> with young children and mothers who have experienced domestic abuse. </w:t>
      </w:r>
      <w:r>
        <w:rPr>
          <w:i/>
          <w:iCs/>
          <w:color w:val="222222"/>
          <w:shd w:val="clear" w:color="auto" w:fill="FFFFFF"/>
        </w:rPr>
        <w:t>Educational Psychology in Practice</w:t>
      </w:r>
      <w:r>
        <w:rPr>
          <w:color w:val="222222"/>
          <w:shd w:val="clear" w:color="auto" w:fill="FFFFFF"/>
        </w:rPr>
        <w:t>, </w:t>
      </w:r>
      <w:r>
        <w:rPr>
          <w:i/>
          <w:iCs/>
          <w:color w:val="222222"/>
          <w:shd w:val="clear" w:color="auto" w:fill="FFFFFF"/>
        </w:rPr>
        <w:t>25</w:t>
      </w:r>
      <w:r>
        <w:rPr>
          <w:color w:val="222222"/>
          <w:shd w:val="clear" w:color="auto" w:fill="FFFFFF"/>
        </w:rPr>
        <w:t>(1), pp.21-36.</w:t>
      </w:r>
    </w:p>
    <w:p w14:paraId="7B1E31A3" w14:textId="77777777" w:rsidR="00765759" w:rsidRDefault="00765759" w:rsidP="00765759">
      <w:pPr>
        <w:ind w:right="237"/>
        <w:jc w:val="both"/>
        <w:rPr>
          <w:color w:val="222222"/>
          <w:shd w:val="clear" w:color="auto" w:fill="FFFFFF"/>
        </w:rPr>
      </w:pPr>
    </w:p>
    <w:p w14:paraId="3289DAD8" w14:textId="77777777" w:rsidR="00765759" w:rsidRDefault="00765759" w:rsidP="00765759">
      <w:pPr>
        <w:rPr>
          <w:color w:val="222222"/>
          <w:shd w:val="clear" w:color="auto" w:fill="FFFFFF"/>
        </w:rPr>
      </w:pPr>
      <w:r>
        <w:rPr>
          <w:color w:val="222222"/>
          <w:shd w:val="clear" w:color="auto" w:fill="FFFFFF"/>
        </w:rPr>
        <w:t>Donohue, W.A., 1992. </w:t>
      </w:r>
      <w:r>
        <w:rPr>
          <w:i/>
          <w:iCs/>
          <w:color w:val="222222"/>
          <w:shd w:val="clear" w:color="auto" w:fill="FFFFFF"/>
        </w:rPr>
        <w:t>Managing interpersonal conflict</w:t>
      </w:r>
      <w:r>
        <w:rPr>
          <w:color w:val="222222"/>
          <w:shd w:val="clear" w:color="auto" w:fill="FFFFFF"/>
        </w:rPr>
        <w:t>. Sage Publications.</w:t>
      </w:r>
    </w:p>
    <w:p w14:paraId="6D9D63F0" w14:textId="77777777" w:rsidR="00765759" w:rsidRDefault="00765759" w:rsidP="00765759">
      <w:pPr>
        <w:rPr>
          <w:color w:val="222222"/>
          <w:shd w:val="clear" w:color="auto" w:fill="FFFFFF"/>
        </w:rPr>
      </w:pPr>
    </w:p>
    <w:p w14:paraId="359A2BCF" w14:textId="77777777" w:rsidR="00765759" w:rsidRDefault="00765759" w:rsidP="00765759">
      <w:pPr>
        <w:ind w:right="237"/>
        <w:jc w:val="both"/>
        <w:rPr>
          <w:color w:val="222222"/>
          <w:shd w:val="clear" w:color="auto" w:fill="FFFFFF"/>
        </w:rPr>
      </w:pPr>
      <w:r>
        <w:rPr>
          <w:color w:val="222222"/>
          <w:shd w:val="clear" w:color="auto" w:fill="FFFFFF"/>
        </w:rPr>
        <w:t>Farrell, G., 1995. Preventing repeat victimization. </w:t>
      </w:r>
      <w:r>
        <w:rPr>
          <w:i/>
          <w:iCs/>
          <w:color w:val="222222"/>
          <w:shd w:val="clear" w:color="auto" w:fill="FFFFFF"/>
        </w:rPr>
        <w:t>Crime and Justice</w:t>
      </w:r>
      <w:r>
        <w:rPr>
          <w:color w:val="222222"/>
          <w:shd w:val="clear" w:color="auto" w:fill="FFFFFF"/>
        </w:rPr>
        <w:t>, </w:t>
      </w:r>
      <w:r>
        <w:rPr>
          <w:i/>
          <w:iCs/>
          <w:color w:val="222222"/>
          <w:shd w:val="clear" w:color="auto" w:fill="FFFFFF"/>
        </w:rPr>
        <w:t>19</w:t>
      </w:r>
      <w:r>
        <w:rPr>
          <w:color w:val="222222"/>
          <w:shd w:val="clear" w:color="auto" w:fill="FFFFFF"/>
        </w:rPr>
        <w:t>, pp.469-534.</w:t>
      </w:r>
    </w:p>
    <w:p w14:paraId="768F8022" w14:textId="31D04EFF" w:rsidR="00765759" w:rsidRDefault="00765759" w:rsidP="00765759">
      <w:pPr>
        <w:ind w:right="237"/>
        <w:jc w:val="both"/>
        <w:rPr>
          <w:color w:val="222222"/>
          <w:shd w:val="clear" w:color="auto" w:fill="FFFFFF"/>
        </w:rPr>
      </w:pPr>
      <w:r>
        <w:rPr>
          <w:color w:val="222222"/>
          <w:shd w:val="clear" w:color="auto" w:fill="FFFFFF"/>
        </w:rPr>
        <w:t>Tobler, A., 2006. ‘We do General Policing’: Sexuality in the Gay and Lesbian Liaison Unit of the Metropolitan Police Department, Washington, DC. </w:t>
      </w:r>
      <w:r>
        <w:rPr>
          <w:i/>
          <w:iCs/>
          <w:color w:val="222222"/>
          <w:shd w:val="clear" w:color="auto" w:fill="FFFFFF"/>
        </w:rPr>
        <w:t>Graduate Journal of Social Science</w:t>
      </w:r>
      <w:r>
        <w:rPr>
          <w:color w:val="222222"/>
          <w:shd w:val="clear" w:color="auto" w:fill="FFFFFF"/>
        </w:rPr>
        <w:t>, </w:t>
      </w:r>
      <w:r>
        <w:rPr>
          <w:i/>
          <w:iCs/>
          <w:color w:val="222222"/>
          <w:shd w:val="clear" w:color="auto" w:fill="FFFFFF"/>
        </w:rPr>
        <w:t>3</w:t>
      </w:r>
      <w:r>
        <w:rPr>
          <w:color w:val="222222"/>
          <w:shd w:val="clear" w:color="auto" w:fill="FFFFFF"/>
        </w:rPr>
        <w:t>(2), pp.1-92.</w:t>
      </w:r>
    </w:p>
    <w:p w14:paraId="1F7354B8" w14:textId="7C50DA0E" w:rsidR="00765759" w:rsidRDefault="00765759" w:rsidP="00765759">
      <w:pPr>
        <w:ind w:right="237"/>
        <w:jc w:val="both"/>
        <w:rPr>
          <w:color w:val="222222"/>
          <w:shd w:val="clear" w:color="auto" w:fill="FFFFFF"/>
        </w:rPr>
      </w:pPr>
    </w:p>
    <w:p w14:paraId="44CA370F" w14:textId="2FBCF8F8" w:rsidR="00765759" w:rsidRPr="00765759" w:rsidRDefault="00765759" w:rsidP="00765759">
      <w:proofErr w:type="spellStart"/>
      <w:r>
        <w:rPr>
          <w:color w:val="222222"/>
          <w:shd w:val="clear" w:color="auto" w:fill="FFFFFF"/>
        </w:rPr>
        <w:t>Fapohunda</w:t>
      </w:r>
      <w:proofErr w:type="spellEnd"/>
      <w:r>
        <w:rPr>
          <w:color w:val="222222"/>
          <w:shd w:val="clear" w:color="auto" w:fill="FFFFFF"/>
        </w:rPr>
        <w:t>, T.M., 2013. Towards effective team building in the workplace. </w:t>
      </w:r>
      <w:r>
        <w:rPr>
          <w:i/>
          <w:iCs/>
          <w:color w:val="222222"/>
          <w:shd w:val="clear" w:color="auto" w:fill="FFFFFF"/>
        </w:rPr>
        <w:t>International journal of education and research</w:t>
      </w:r>
      <w:r>
        <w:rPr>
          <w:color w:val="222222"/>
          <w:shd w:val="clear" w:color="auto" w:fill="FFFFFF"/>
        </w:rPr>
        <w:t>, </w:t>
      </w:r>
      <w:r>
        <w:rPr>
          <w:i/>
          <w:iCs/>
          <w:color w:val="222222"/>
          <w:shd w:val="clear" w:color="auto" w:fill="FFFFFF"/>
        </w:rPr>
        <w:t>1</w:t>
      </w:r>
      <w:r>
        <w:rPr>
          <w:color w:val="222222"/>
          <w:shd w:val="clear" w:color="auto" w:fill="FFFFFF"/>
        </w:rPr>
        <w:t>(4), pp.1-12.</w:t>
      </w:r>
    </w:p>
    <w:p w14:paraId="005967EF" w14:textId="77777777" w:rsidR="00765759" w:rsidRDefault="00765759" w:rsidP="00765759">
      <w:pPr>
        <w:ind w:right="237"/>
        <w:jc w:val="both"/>
        <w:rPr>
          <w:color w:val="222222"/>
          <w:shd w:val="clear" w:color="auto" w:fill="FFFFFF"/>
        </w:rPr>
      </w:pPr>
    </w:p>
    <w:p w14:paraId="6D4D5626" w14:textId="77777777" w:rsidR="00765759" w:rsidRDefault="00765759" w:rsidP="00765759">
      <w:pPr>
        <w:ind w:right="237"/>
        <w:jc w:val="both"/>
        <w:rPr>
          <w:color w:val="222222"/>
          <w:shd w:val="clear" w:color="auto" w:fill="FFFFFF"/>
        </w:rPr>
      </w:pPr>
      <w:proofErr w:type="spellStart"/>
      <w:r>
        <w:rPr>
          <w:color w:val="222222"/>
          <w:shd w:val="clear" w:color="auto" w:fill="FFFFFF"/>
        </w:rPr>
        <w:t>Felson</w:t>
      </w:r>
      <w:proofErr w:type="spellEnd"/>
      <w:r>
        <w:rPr>
          <w:color w:val="222222"/>
          <w:shd w:val="clear" w:color="auto" w:fill="FFFFFF"/>
        </w:rPr>
        <w:t xml:space="preserve">, R.B., </w:t>
      </w:r>
      <w:proofErr w:type="spellStart"/>
      <w:r>
        <w:rPr>
          <w:color w:val="222222"/>
          <w:shd w:val="clear" w:color="auto" w:fill="FFFFFF"/>
        </w:rPr>
        <w:t>Messner</w:t>
      </w:r>
      <w:proofErr w:type="spellEnd"/>
      <w:r>
        <w:rPr>
          <w:color w:val="222222"/>
          <w:shd w:val="clear" w:color="auto" w:fill="FFFFFF"/>
        </w:rPr>
        <w:t xml:space="preserve">, S.F., </w:t>
      </w:r>
      <w:proofErr w:type="spellStart"/>
      <w:r>
        <w:rPr>
          <w:color w:val="222222"/>
          <w:shd w:val="clear" w:color="auto" w:fill="FFFFFF"/>
        </w:rPr>
        <w:t>Hoskin</w:t>
      </w:r>
      <w:proofErr w:type="spellEnd"/>
      <w:r>
        <w:rPr>
          <w:color w:val="222222"/>
          <w:shd w:val="clear" w:color="auto" w:fill="FFFFFF"/>
        </w:rPr>
        <w:t>, A.W. and Deane, G., 2002. Reasons for reporting and not reporting domestic violence to the police. </w:t>
      </w:r>
      <w:r>
        <w:rPr>
          <w:i/>
          <w:iCs/>
          <w:color w:val="222222"/>
          <w:shd w:val="clear" w:color="auto" w:fill="FFFFFF"/>
        </w:rPr>
        <w:t>Criminology</w:t>
      </w:r>
      <w:r>
        <w:rPr>
          <w:color w:val="222222"/>
          <w:shd w:val="clear" w:color="auto" w:fill="FFFFFF"/>
        </w:rPr>
        <w:t>, </w:t>
      </w:r>
      <w:r>
        <w:rPr>
          <w:i/>
          <w:iCs/>
          <w:color w:val="222222"/>
          <w:shd w:val="clear" w:color="auto" w:fill="FFFFFF"/>
        </w:rPr>
        <w:t>40</w:t>
      </w:r>
      <w:r>
        <w:rPr>
          <w:color w:val="222222"/>
          <w:shd w:val="clear" w:color="auto" w:fill="FFFFFF"/>
        </w:rPr>
        <w:t>(3), pp.617-648.</w:t>
      </w:r>
    </w:p>
    <w:p w14:paraId="10B98882" w14:textId="34E0EE39" w:rsidR="00765759" w:rsidRDefault="00765759" w:rsidP="00765759">
      <w:pPr>
        <w:ind w:right="237"/>
        <w:jc w:val="both"/>
        <w:rPr>
          <w:color w:val="222222"/>
          <w:shd w:val="clear" w:color="auto" w:fill="FFFFFF"/>
        </w:rPr>
      </w:pPr>
      <w:r>
        <w:rPr>
          <w:color w:val="222222"/>
          <w:shd w:val="clear" w:color="auto" w:fill="FFFFFF"/>
        </w:rPr>
        <w:t>Robinson, A.L., 2006. Reducing repeat victimization among high-risk victims of domestic violence: The benefits of a coordinated community response in Cardiff, Wales. </w:t>
      </w:r>
      <w:r>
        <w:rPr>
          <w:i/>
          <w:iCs/>
          <w:color w:val="222222"/>
          <w:shd w:val="clear" w:color="auto" w:fill="FFFFFF"/>
        </w:rPr>
        <w:t>Violence against women</w:t>
      </w:r>
      <w:r>
        <w:rPr>
          <w:color w:val="222222"/>
          <w:shd w:val="clear" w:color="auto" w:fill="FFFFFF"/>
        </w:rPr>
        <w:t>, </w:t>
      </w:r>
      <w:r>
        <w:rPr>
          <w:i/>
          <w:iCs/>
          <w:color w:val="222222"/>
          <w:shd w:val="clear" w:color="auto" w:fill="FFFFFF"/>
        </w:rPr>
        <w:t>12</w:t>
      </w:r>
      <w:r>
        <w:rPr>
          <w:color w:val="222222"/>
          <w:shd w:val="clear" w:color="auto" w:fill="FFFFFF"/>
        </w:rPr>
        <w:t>(8), pp.761-788.</w:t>
      </w:r>
    </w:p>
    <w:p w14:paraId="48349411" w14:textId="4157F00D" w:rsidR="00765759" w:rsidRDefault="00765759" w:rsidP="00007F02">
      <w:pPr>
        <w:rPr>
          <w:sz w:val="24"/>
        </w:rPr>
      </w:pPr>
    </w:p>
    <w:p w14:paraId="4C1331D1" w14:textId="77777777" w:rsidR="00765759" w:rsidRDefault="00765759" w:rsidP="00765759">
      <w:pPr>
        <w:rPr>
          <w:color w:val="222222"/>
          <w:shd w:val="clear" w:color="auto" w:fill="FFFFFF"/>
        </w:rPr>
      </w:pPr>
      <w:r>
        <w:rPr>
          <w:color w:val="222222"/>
          <w:shd w:val="clear" w:color="auto" w:fill="FFFFFF"/>
        </w:rPr>
        <w:t xml:space="preserve">Gov.uk </w:t>
      </w:r>
    </w:p>
    <w:p w14:paraId="176AF7DE" w14:textId="77777777" w:rsidR="00765759" w:rsidRDefault="00765759" w:rsidP="00765759">
      <w:pPr>
        <w:rPr>
          <w:color w:val="222222"/>
          <w:shd w:val="clear" w:color="auto" w:fill="FFFFFF"/>
        </w:rPr>
      </w:pPr>
    </w:p>
    <w:p w14:paraId="7DB3CA6C" w14:textId="77777777" w:rsidR="00765759" w:rsidRDefault="00765759" w:rsidP="00765759">
      <w:pPr>
        <w:rPr>
          <w:color w:val="222222"/>
          <w:shd w:val="clear" w:color="auto" w:fill="FFFFFF"/>
        </w:rPr>
      </w:pPr>
      <w:r>
        <w:rPr>
          <w:color w:val="222222"/>
          <w:shd w:val="clear" w:color="auto" w:fill="FFFFFF"/>
        </w:rPr>
        <w:t>Gov.Wales.uk</w:t>
      </w:r>
    </w:p>
    <w:p w14:paraId="65A0F2AB" w14:textId="77777777" w:rsidR="00765759" w:rsidRDefault="00765759" w:rsidP="00007F02">
      <w:pPr>
        <w:rPr>
          <w:sz w:val="24"/>
        </w:rPr>
      </w:pPr>
    </w:p>
    <w:p w14:paraId="70137B3E" w14:textId="77777777" w:rsidR="00765759" w:rsidRDefault="00765759" w:rsidP="00765759">
      <w:pPr>
        <w:rPr>
          <w:color w:val="222222"/>
          <w:shd w:val="clear" w:color="auto" w:fill="FFFFFF"/>
        </w:rPr>
      </w:pPr>
      <w:r>
        <w:rPr>
          <w:color w:val="222222"/>
          <w:shd w:val="clear" w:color="auto" w:fill="FFFFFF"/>
        </w:rPr>
        <w:t xml:space="preserve">Hackman, J.R., 2009. Why teams </w:t>
      </w:r>
      <w:proofErr w:type="gramStart"/>
      <w:r>
        <w:rPr>
          <w:color w:val="222222"/>
          <w:shd w:val="clear" w:color="auto" w:fill="FFFFFF"/>
        </w:rPr>
        <w:t>don't</w:t>
      </w:r>
      <w:proofErr w:type="gramEnd"/>
      <w:r>
        <w:rPr>
          <w:color w:val="222222"/>
          <w:shd w:val="clear" w:color="auto" w:fill="FFFFFF"/>
        </w:rPr>
        <w:t xml:space="preserve"> work. Interview by Diane Coutu. </w:t>
      </w:r>
      <w:r>
        <w:rPr>
          <w:i/>
          <w:iCs/>
          <w:color w:val="222222"/>
          <w:shd w:val="clear" w:color="auto" w:fill="FFFFFF"/>
        </w:rPr>
        <w:t>Harvard Business Review</w:t>
      </w:r>
      <w:r>
        <w:rPr>
          <w:color w:val="222222"/>
          <w:shd w:val="clear" w:color="auto" w:fill="FFFFFF"/>
        </w:rPr>
        <w:t>, </w:t>
      </w:r>
      <w:r>
        <w:rPr>
          <w:i/>
          <w:iCs/>
          <w:color w:val="222222"/>
          <w:shd w:val="clear" w:color="auto" w:fill="FFFFFF"/>
        </w:rPr>
        <w:t>87</w:t>
      </w:r>
      <w:r>
        <w:rPr>
          <w:color w:val="222222"/>
          <w:shd w:val="clear" w:color="auto" w:fill="FFFFFF"/>
        </w:rPr>
        <w:t>(5), pp.98-105.</w:t>
      </w:r>
    </w:p>
    <w:p w14:paraId="589D6AB9" w14:textId="77777777" w:rsidR="00765759" w:rsidRDefault="00765759" w:rsidP="00007F02">
      <w:pPr>
        <w:rPr>
          <w:sz w:val="24"/>
        </w:rPr>
      </w:pPr>
    </w:p>
    <w:p w14:paraId="6C4F9F5E" w14:textId="5374F053" w:rsidR="00007F02" w:rsidRDefault="00007F02" w:rsidP="00007F02">
      <w:r>
        <w:rPr>
          <w:color w:val="222222"/>
          <w:shd w:val="clear" w:color="auto" w:fill="FFFFFF"/>
        </w:rPr>
        <w:t>Kellerman, B., 2004. </w:t>
      </w:r>
      <w:r>
        <w:rPr>
          <w:i/>
          <w:iCs/>
          <w:color w:val="222222"/>
          <w:shd w:val="clear" w:color="auto" w:fill="FFFFFF"/>
        </w:rPr>
        <w:t xml:space="preserve">Bad leadership: What it </w:t>
      </w:r>
      <w:proofErr w:type="gramStart"/>
      <w:r>
        <w:rPr>
          <w:i/>
          <w:iCs/>
          <w:color w:val="222222"/>
          <w:shd w:val="clear" w:color="auto" w:fill="FFFFFF"/>
        </w:rPr>
        <w:t>is,</w:t>
      </w:r>
      <w:proofErr w:type="gramEnd"/>
      <w:r>
        <w:rPr>
          <w:i/>
          <w:iCs/>
          <w:color w:val="222222"/>
          <w:shd w:val="clear" w:color="auto" w:fill="FFFFFF"/>
        </w:rPr>
        <w:t xml:space="preserve"> how it happens, why it matters</w:t>
      </w:r>
      <w:r>
        <w:rPr>
          <w:color w:val="222222"/>
          <w:shd w:val="clear" w:color="auto" w:fill="FFFFFF"/>
        </w:rPr>
        <w:t>. Harvard Business Press.</w:t>
      </w:r>
    </w:p>
    <w:p w14:paraId="45A1BB61" w14:textId="2841E310" w:rsidR="00007F02" w:rsidRDefault="00007F02" w:rsidP="00007F02"/>
    <w:p w14:paraId="7A38AB83" w14:textId="77777777" w:rsidR="00765759" w:rsidRDefault="00765759" w:rsidP="00765759">
      <w:pPr>
        <w:rPr>
          <w:color w:val="222222"/>
          <w:shd w:val="clear" w:color="auto" w:fill="FFFFFF"/>
        </w:rPr>
      </w:pPr>
      <w:proofErr w:type="spellStart"/>
      <w:r>
        <w:rPr>
          <w:color w:val="222222"/>
          <w:shd w:val="clear" w:color="auto" w:fill="FFFFFF"/>
        </w:rPr>
        <w:t>Laschinger</w:t>
      </w:r>
      <w:proofErr w:type="spellEnd"/>
      <w:r>
        <w:rPr>
          <w:color w:val="222222"/>
          <w:shd w:val="clear" w:color="auto" w:fill="FFFFFF"/>
        </w:rPr>
        <w:t xml:space="preserve">, H.K.S. and </w:t>
      </w:r>
      <w:proofErr w:type="spellStart"/>
      <w:r>
        <w:rPr>
          <w:color w:val="222222"/>
          <w:shd w:val="clear" w:color="auto" w:fill="FFFFFF"/>
        </w:rPr>
        <w:t>Finegan</w:t>
      </w:r>
      <w:proofErr w:type="spellEnd"/>
      <w:r>
        <w:rPr>
          <w:color w:val="222222"/>
          <w:shd w:val="clear" w:color="auto" w:fill="FFFFFF"/>
        </w:rPr>
        <w:t>, J., 2005. Using empowerment to build trust and respect in the workplace: A strategy for addressing the nursing shortage. </w:t>
      </w:r>
      <w:r>
        <w:rPr>
          <w:i/>
          <w:iCs/>
          <w:color w:val="222222"/>
          <w:shd w:val="clear" w:color="auto" w:fill="FFFFFF"/>
        </w:rPr>
        <w:t>Nursing economics</w:t>
      </w:r>
      <w:r>
        <w:rPr>
          <w:color w:val="222222"/>
          <w:shd w:val="clear" w:color="auto" w:fill="FFFFFF"/>
        </w:rPr>
        <w:t>, </w:t>
      </w:r>
      <w:r>
        <w:rPr>
          <w:i/>
          <w:iCs/>
          <w:color w:val="222222"/>
          <w:shd w:val="clear" w:color="auto" w:fill="FFFFFF"/>
        </w:rPr>
        <w:t>23</w:t>
      </w:r>
      <w:r>
        <w:rPr>
          <w:color w:val="222222"/>
          <w:shd w:val="clear" w:color="auto" w:fill="FFFFFF"/>
        </w:rPr>
        <w:t>(1), p.6.</w:t>
      </w:r>
    </w:p>
    <w:p w14:paraId="02B0AE7E" w14:textId="0107405F" w:rsidR="00765759" w:rsidRDefault="00765759" w:rsidP="00007F02"/>
    <w:p w14:paraId="607E386C" w14:textId="77777777" w:rsidR="00765759" w:rsidRDefault="00765759" w:rsidP="00765759">
      <w:pPr>
        <w:ind w:right="237"/>
        <w:jc w:val="both"/>
        <w:rPr>
          <w:color w:val="222222"/>
          <w:shd w:val="clear" w:color="auto" w:fill="FFFFFF"/>
        </w:rPr>
      </w:pPr>
      <w:r>
        <w:rPr>
          <w:color w:val="222222"/>
          <w:shd w:val="clear" w:color="auto" w:fill="FFFFFF"/>
        </w:rPr>
        <w:t>Mechanic, D. and Tanner, J., 2007. Vulnerable people, groups, and populations: societal view. </w:t>
      </w:r>
      <w:r>
        <w:rPr>
          <w:i/>
          <w:iCs/>
          <w:color w:val="222222"/>
          <w:shd w:val="clear" w:color="auto" w:fill="FFFFFF"/>
        </w:rPr>
        <w:t>Health Affairs</w:t>
      </w:r>
      <w:r>
        <w:rPr>
          <w:color w:val="222222"/>
          <w:shd w:val="clear" w:color="auto" w:fill="FFFFFF"/>
        </w:rPr>
        <w:t>, </w:t>
      </w:r>
      <w:r>
        <w:rPr>
          <w:i/>
          <w:iCs/>
          <w:color w:val="222222"/>
          <w:shd w:val="clear" w:color="auto" w:fill="FFFFFF"/>
        </w:rPr>
        <w:t>26</w:t>
      </w:r>
      <w:r>
        <w:rPr>
          <w:color w:val="222222"/>
          <w:shd w:val="clear" w:color="auto" w:fill="FFFFFF"/>
        </w:rPr>
        <w:t>(5), pp.1220-1230.</w:t>
      </w:r>
    </w:p>
    <w:p w14:paraId="0E3D39D8" w14:textId="77777777" w:rsidR="00765759" w:rsidRDefault="00765759" w:rsidP="00007F02"/>
    <w:p w14:paraId="3BCF115B" w14:textId="168FB4E1" w:rsidR="00765759" w:rsidRDefault="00765759" w:rsidP="00765759">
      <w:pPr>
        <w:rPr>
          <w:color w:val="222222"/>
          <w:shd w:val="clear" w:color="auto" w:fill="FFFFFF"/>
        </w:rPr>
      </w:pPr>
      <w:proofErr w:type="spellStart"/>
      <w:r>
        <w:rPr>
          <w:color w:val="222222"/>
          <w:shd w:val="clear" w:color="auto" w:fill="FFFFFF"/>
        </w:rPr>
        <w:lastRenderedPageBreak/>
        <w:t>Mulki</w:t>
      </w:r>
      <w:proofErr w:type="spellEnd"/>
      <w:r>
        <w:rPr>
          <w:color w:val="222222"/>
          <w:shd w:val="clear" w:color="auto" w:fill="FFFFFF"/>
        </w:rPr>
        <w:t xml:space="preserve">, J.P., Jaramillo, F., Goad, E.A. and </w:t>
      </w:r>
      <w:proofErr w:type="spellStart"/>
      <w:r>
        <w:rPr>
          <w:color w:val="222222"/>
          <w:shd w:val="clear" w:color="auto" w:fill="FFFFFF"/>
        </w:rPr>
        <w:t>Pesquera</w:t>
      </w:r>
      <w:proofErr w:type="spellEnd"/>
      <w:r>
        <w:rPr>
          <w:color w:val="222222"/>
          <w:shd w:val="clear" w:color="auto" w:fill="FFFFFF"/>
        </w:rPr>
        <w:t>, M.R., 2015. Regulation of emotions, interpersonal conflict, and job performance for salespeople. </w:t>
      </w:r>
      <w:r>
        <w:rPr>
          <w:i/>
          <w:iCs/>
          <w:color w:val="222222"/>
          <w:shd w:val="clear" w:color="auto" w:fill="FFFFFF"/>
        </w:rPr>
        <w:t>Journal of Business Research</w:t>
      </w:r>
      <w:r>
        <w:rPr>
          <w:color w:val="222222"/>
          <w:shd w:val="clear" w:color="auto" w:fill="FFFFFF"/>
        </w:rPr>
        <w:t>, </w:t>
      </w:r>
      <w:r>
        <w:rPr>
          <w:i/>
          <w:iCs/>
          <w:color w:val="222222"/>
          <w:shd w:val="clear" w:color="auto" w:fill="FFFFFF"/>
        </w:rPr>
        <w:t>68</w:t>
      </w:r>
      <w:r>
        <w:rPr>
          <w:color w:val="222222"/>
          <w:shd w:val="clear" w:color="auto" w:fill="FFFFFF"/>
        </w:rPr>
        <w:t>(3), pp.623-630.</w:t>
      </w:r>
    </w:p>
    <w:p w14:paraId="11D9AACD" w14:textId="77777777" w:rsidR="00765759" w:rsidRDefault="00765759" w:rsidP="00765759">
      <w:pPr>
        <w:rPr>
          <w:color w:val="222222"/>
          <w:shd w:val="clear" w:color="auto" w:fill="FFFFFF"/>
        </w:rPr>
      </w:pPr>
    </w:p>
    <w:p w14:paraId="667A2CAC" w14:textId="66FB2978" w:rsidR="00765759" w:rsidRDefault="00765759" w:rsidP="00765759">
      <w:pPr>
        <w:rPr>
          <w:color w:val="222222"/>
          <w:shd w:val="clear" w:color="auto" w:fill="FFFFFF"/>
        </w:rPr>
      </w:pPr>
      <w:proofErr w:type="spellStart"/>
      <w:r>
        <w:rPr>
          <w:color w:val="222222"/>
          <w:shd w:val="clear" w:color="auto" w:fill="FFFFFF"/>
        </w:rPr>
        <w:t>Nunan</w:t>
      </w:r>
      <w:proofErr w:type="spellEnd"/>
      <w:r>
        <w:rPr>
          <w:color w:val="222222"/>
          <w:shd w:val="clear" w:color="auto" w:fill="FFFFFF"/>
        </w:rPr>
        <w:t xml:space="preserve">, J.H., </w:t>
      </w:r>
      <w:proofErr w:type="spellStart"/>
      <w:r>
        <w:rPr>
          <w:color w:val="222222"/>
          <w:shd w:val="clear" w:color="auto" w:fill="FFFFFF"/>
        </w:rPr>
        <w:t>Palfreyman</w:t>
      </w:r>
      <w:proofErr w:type="spellEnd"/>
      <w:r>
        <w:rPr>
          <w:color w:val="222222"/>
          <w:shd w:val="clear" w:color="auto" w:fill="FFFFFF"/>
        </w:rPr>
        <w:t>-Jones, S., Milne, B. and Wakefield, A., 2019. The timeline of information exchange: an evaluation of London Ambulance Service NHS Trust’s front-line communication and emergency response to Exercise Unified Response. </w:t>
      </w:r>
      <w:r>
        <w:rPr>
          <w:i/>
          <w:iCs/>
          <w:color w:val="222222"/>
          <w:shd w:val="clear" w:color="auto" w:fill="FFFFFF"/>
        </w:rPr>
        <w:t>British Paramedic Journal</w:t>
      </w:r>
      <w:r>
        <w:rPr>
          <w:color w:val="222222"/>
          <w:shd w:val="clear" w:color="auto" w:fill="FFFFFF"/>
        </w:rPr>
        <w:t>.</w:t>
      </w:r>
    </w:p>
    <w:p w14:paraId="4C72D5B5" w14:textId="0579B6F7" w:rsidR="00765759" w:rsidRDefault="00765759" w:rsidP="00765759">
      <w:pPr>
        <w:rPr>
          <w:color w:val="222222"/>
          <w:shd w:val="clear" w:color="auto" w:fill="FFFFFF"/>
        </w:rPr>
      </w:pPr>
    </w:p>
    <w:p w14:paraId="296CC52C" w14:textId="25D019E5" w:rsidR="00765759" w:rsidRDefault="00765759" w:rsidP="00765759">
      <w:pPr>
        <w:rPr>
          <w:color w:val="222222"/>
          <w:shd w:val="clear" w:color="auto" w:fill="FFFFFF"/>
        </w:rPr>
      </w:pPr>
      <w:r>
        <w:rPr>
          <w:color w:val="222222"/>
          <w:shd w:val="clear" w:color="auto" w:fill="FFFFFF"/>
        </w:rPr>
        <w:t xml:space="preserve">Quinton, P., </w:t>
      </w:r>
      <w:proofErr w:type="spellStart"/>
      <w:r>
        <w:rPr>
          <w:color w:val="222222"/>
          <w:shd w:val="clear" w:color="auto" w:fill="FFFFFF"/>
        </w:rPr>
        <w:t>Myhill</w:t>
      </w:r>
      <w:proofErr w:type="spellEnd"/>
      <w:r>
        <w:rPr>
          <w:color w:val="222222"/>
          <w:shd w:val="clear" w:color="auto" w:fill="FFFFFF"/>
        </w:rPr>
        <w:t xml:space="preserve">, A., Bradford, B., </w:t>
      </w:r>
      <w:proofErr w:type="spellStart"/>
      <w:r>
        <w:rPr>
          <w:color w:val="222222"/>
          <w:shd w:val="clear" w:color="auto" w:fill="FFFFFF"/>
        </w:rPr>
        <w:t>Fildes</w:t>
      </w:r>
      <w:proofErr w:type="spellEnd"/>
      <w:r>
        <w:rPr>
          <w:color w:val="222222"/>
          <w:shd w:val="clear" w:color="auto" w:fill="FFFFFF"/>
        </w:rPr>
        <w:t>, A. and Porter, G., 2015. Fair cop 2: Organisational justice, behaviour and ethical policing. </w:t>
      </w:r>
      <w:r>
        <w:rPr>
          <w:i/>
          <w:iCs/>
          <w:color w:val="222222"/>
          <w:shd w:val="clear" w:color="auto" w:fill="FFFFFF"/>
        </w:rPr>
        <w:t>Ryton-on-</w:t>
      </w:r>
      <w:proofErr w:type="spellStart"/>
      <w:r>
        <w:rPr>
          <w:i/>
          <w:iCs/>
          <w:color w:val="222222"/>
          <w:shd w:val="clear" w:color="auto" w:fill="FFFFFF"/>
        </w:rPr>
        <w:t>Dunsmore</w:t>
      </w:r>
      <w:proofErr w:type="spellEnd"/>
      <w:r>
        <w:rPr>
          <w:i/>
          <w:iCs/>
          <w:color w:val="222222"/>
          <w:shd w:val="clear" w:color="auto" w:fill="FFFFFF"/>
        </w:rPr>
        <w:t>: College of Policing</w:t>
      </w:r>
    </w:p>
    <w:p w14:paraId="583CAE89" w14:textId="461EB20B" w:rsidR="00765759" w:rsidRDefault="00765759" w:rsidP="00007F02"/>
    <w:p w14:paraId="2ABFB620" w14:textId="77777777" w:rsidR="00765759" w:rsidRPr="004C5277" w:rsidRDefault="00765759" w:rsidP="00765759">
      <w:pPr>
        <w:rPr>
          <w:i/>
        </w:rPr>
      </w:pPr>
      <w:proofErr w:type="spellStart"/>
      <w:r>
        <w:rPr>
          <w:color w:val="222222"/>
          <w:shd w:val="clear" w:color="auto" w:fill="FFFFFF"/>
        </w:rPr>
        <w:t>Renauer</w:t>
      </w:r>
      <w:proofErr w:type="spellEnd"/>
      <w:r>
        <w:rPr>
          <w:color w:val="222222"/>
          <w:shd w:val="clear" w:color="auto" w:fill="FFFFFF"/>
        </w:rPr>
        <w:t xml:space="preserve">, B.C. and </w:t>
      </w:r>
      <w:proofErr w:type="spellStart"/>
      <w:r>
        <w:rPr>
          <w:color w:val="222222"/>
          <w:shd w:val="clear" w:color="auto" w:fill="FFFFFF"/>
        </w:rPr>
        <w:t>Covelli</w:t>
      </w:r>
      <w:proofErr w:type="spellEnd"/>
      <w:r>
        <w:rPr>
          <w:color w:val="222222"/>
          <w:shd w:val="clear" w:color="auto" w:fill="FFFFFF"/>
        </w:rPr>
        <w:t>, E., 2011. Examining the relationship between police experiences and perceptions of police bias. </w:t>
      </w:r>
      <w:r>
        <w:rPr>
          <w:i/>
          <w:iCs/>
          <w:color w:val="222222"/>
          <w:shd w:val="clear" w:color="auto" w:fill="FFFFFF"/>
        </w:rPr>
        <w:t>Policing: An International Journal of Police Strategies</w:t>
      </w:r>
    </w:p>
    <w:p w14:paraId="17BAC2DE" w14:textId="77777777" w:rsidR="00765759" w:rsidRDefault="00765759" w:rsidP="00765759">
      <w:pPr>
        <w:rPr>
          <w:color w:val="222222"/>
          <w:shd w:val="clear" w:color="auto" w:fill="FFFFFF"/>
        </w:rPr>
      </w:pPr>
    </w:p>
    <w:p w14:paraId="1E64A1E8" w14:textId="77777777" w:rsidR="00765759" w:rsidRDefault="00765759" w:rsidP="00765759">
      <w:pPr>
        <w:rPr>
          <w:color w:val="222222"/>
          <w:shd w:val="clear" w:color="auto" w:fill="FFFFFF"/>
        </w:rPr>
      </w:pPr>
      <w:r>
        <w:rPr>
          <w:color w:val="222222"/>
          <w:shd w:val="clear" w:color="auto" w:fill="FFFFFF"/>
        </w:rPr>
        <w:t>Robbins, H. and Finley, M., 2000. </w:t>
      </w:r>
      <w:r>
        <w:rPr>
          <w:i/>
          <w:iCs/>
          <w:color w:val="222222"/>
          <w:shd w:val="clear" w:color="auto" w:fill="FFFFFF"/>
        </w:rPr>
        <w:t xml:space="preserve">The new why teams </w:t>
      </w:r>
      <w:proofErr w:type="gramStart"/>
      <w:r>
        <w:rPr>
          <w:i/>
          <w:iCs/>
          <w:color w:val="222222"/>
          <w:shd w:val="clear" w:color="auto" w:fill="FFFFFF"/>
        </w:rPr>
        <w:t>don't</w:t>
      </w:r>
      <w:proofErr w:type="gramEnd"/>
      <w:r>
        <w:rPr>
          <w:i/>
          <w:iCs/>
          <w:color w:val="222222"/>
          <w:shd w:val="clear" w:color="auto" w:fill="FFFFFF"/>
        </w:rPr>
        <w:t xml:space="preserve"> work: What goes wrong and how to make it right</w:t>
      </w:r>
      <w:r>
        <w:rPr>
          <w:color w:val="222222"/>
          <w:shd w:val="clear" w:color="auto" w:fill="FFFFFF"/>
        </w:rPr>
        <w:t xml:space="preserve">. </w:t>
      </w:r>
      <w:proofErr w:type="spellStart"/>
      <w:r>
        <w:rPr>
          <w:color w:val="222222"/>
          <w:shd w:val="clear" w:color="auto" w:fill="FFFFFF"/>
        </w:rPr>
        <w:t>Berrett</w:t>
      </w:r>
      <w:proofErr w:type="spellEnd"/>
      <w:r>
        <w:rPr>
          <w:color w:val="222222"/>
          <w:shd w:val="clear" w:color="auto" w:fill="FFFFFF"/>
        </w:rPr>
        <w:t>-Koehler Publishers.</w:t>
      </w:r>
    </w:p>
    <w:p w14:paraId="15A41641" w14:textId="77777777" w:rsidR="00765759" w:rsidRDefault="00765759" w:rsidP="00765759">
      <w:pPr>
        <w:rPr>
          <w:color w:val="222222"/>
          <w:shd w:val="clear" w:color="auto" w:fill="FFFFFF"/>
        </w:rPr>
      </w:pPr>
    </w:p>
    <w:p w14:paraId="485BE324" w14:textId="74FC98BF" w:rsidR="00007F02" w:rsidRDefault="00007F02" w:rsidP="00007F02">
      <w:pPr>
        <w:rPr>
          <w:color w:val="222222"/>
          <w:shd w:val="clear" w:color="auto" w:fill="FFFFFF"/>
        </w:rPr>
      </w:pPr>
      <w:r>
        <w:rPr>
          <w:color w:val="222222"/>
          <w:shd w:val="clear" w:color="auto" w:fill="FFFFFF"/>
        </w:rPr>
        <w:t xml:space="preserve">Salas, E., </w:t>
      </w:r>
      <w:proofErr w:type="spellStart"/>
      <w:r>
        <w:rPr>
          <w:color w:val="222222"/>
          <w:shd w:val="clear" w:color="auto" w:fill="FFFFFF"/>
        </w:rPr>
        <w:t>Rozell</w:t>
      </w:r>
      <w:proofErr w:type="spellEnd"/>
      <w:r>
        <w:rPr>
          <w:color w:val="222222"/>
          <w:shd w:val="clear" w:color="auto" w:fill="FFFFFF"/>
        </w:rPr>
        <w:t xml:space="preserve">, D., Mullen, B. and </w:t>
      </w:r>
      <w:proofErr w:type="spellStart"/>
      <w:r>
        <w:rPr>
          <w:color w:val="222222"/>
          <w:shd w:val="clear" w:color="auto" w:fill="FFFFFF"/>
        </w:rPr>
        <w:t>Driskell</w:t>
      </w:r>
      <w:proofErr w:type="spellEnd"/>
      <w:r>
        <w:rPr>
          <w:color w:val="222222"/>
          <w:shd w:val="clear" w:color="auto" w:fill="FFFFFF"/>
        </w:rPr>
        <w:t>, J.E., 1999. The effect of team building on performance: An integration. </w:t>
      </w:r>
      <w:r>
        <w:rPr>
          <w:i/>
          <w:iCs/>
          <w:color w:val="222222"/>
          <w:shd w:val="clear" w:color="auto" w:fill="FFFFFF"/>
        </w:rPr>
        <w:t>Small group research</w:t>
      </w:r>
      <w:r>
        <w:rPr>
          <w:color w:val="222222"/>
          <w:shd w:val="clear" w:color="auto" w:fill="FFFFFF"/>
        </w:rPr>
        <w:t>, </w:t>
      </w:r>
      <w:r>
        <w:rPr>
          <w:i/>
          <w:iCs/>
          <w:color w:val="222222"/>
          <w:shd w:val="clear" w:color="auto" w:fill="FFFFFF"/>
        </w:rPr>
        <w:t>30</w:t>
      </w:r>
      <w:r>
        <w:rPr>
          <w:color w:val="222222"/>
          <w:shd w:val="clear" w:color="auto" w:fill="FFFFFF"/>
        </w:rPr>
        <w:t>(3), pp.309-329.</w:t>
      </w:r>
    </w:p>
    <w:p w14:paraId="7FEA1DC0" w14:textId="7FFEA0E4" w:rsidR="00765759" w:rsidRDefault="00765759" w:rsidP="00765759">
      <w:pPr>
        <w:rPr>
          <w:color w:val="222222"/>
          <w:shd w:val="clear" w:color="auto" w:fill="FFFFFF"/>
        </w:rPr>
      </w:pPr>
    </w:p>
    <w:p w14:paraId="5902C6BA" w14:textId="77777777" w:rsidR="00765759" w:rsidRDefault="00765759" w:rsidP="00765759">
      <w:pPr>
        <w:ind w:right="237"/>
        <w:jc w:val="both"/>
        <w:rPr>
          <w:color w:val="222222"/>
          <w:shd w:val="clear" w:color="auto" w:fill="FFFFFF"/>
        </w:rPr>
      </w:pPr>
      <w:proofErr w:type="spellStart"/>
      <w:r>
        <w:rPr>
          <w:color w:val="222222"/>
          <w:shd w:val="clear" w:color="auto" w:fill="FFFFFF"/>
        </w:rPr>
        <w:t>Seelau</w:t>
      </w:r>
      <w:proofErr w:type="spellEnd"/>
      <w:r>
        <w:rPr>
          <w:color w:val="222222"/>
          <w:shd w:val="clear" w:color="auto" w:fill="FFFFFF"/>
        </w:rPr>
        <w:t xml:space="preserve">, S.M. and </w:t>
      </w:r>
      <w:proofErr w:type="spellStart"/>
      <w:r>
        <w:rPr>
          <w:color w:val="222222"/>
          <w:shd w:val="clear" w:color="auto" w:fill="FFFFFF"/>
        </w:rPr>
        <w:t>Seelau</w:t>
      </w:r>
      <w:proofErr w:type="spellEnd"/>
      <w:r>
        <w:rPr>
          <w:color w:val="222222"/>
          <w:shd w:val="clear" w:color="auto" w:fill="FFFFFF"/>
        </w:rPr>
        <w:t>, E.P., 2005. Gender-role stereotypes and perceptions of heterosexual, gay and lesbian domestic violence. </w:t>
      </w:r>
      <w:r>
        <w:rPr>
          <w:i/>
          <w:iCs/>
          <w:color w:val="222222"/>
          <w:shd w:val="clear" w:color="auto" w:fill="FFFFFF"/>
        </w:rPr>
        <w:t>Journal of family violence</w:t>
      </w:r>
      <w:r>
        <w:rPr>
          <w:color w:val="222222"/>
          <w:shd w:val="clear" w:color="auto" w:fill="FFFFFF"/>
        </w:rPr>
        <w:t>, </w:t>
      </w:r>
      <w:r>
        <w:rPr>
          <w:i/>
          <w:iCs/>
          <w:color w:val="222222"/>
          <w:shd w:val="clear" w:color="auto" w:fill="FFFFFF"/>
        </w:rPr>
        <w:t>20</w:t>
      </w:r>
      <w:r>
        <w:rPr>
          <w:color w:val="222222"/>
          <w:shd w:val="clear" w:color="auto" w:fill="FFFFFF"/>
        </w:rPr>
        <w:t>(6), pp.363-371.</w:t>
      </w:r>
    </w:p>
    <w:p w14:paraId="666F4961" w14:textId="77777777" w:rsidR="00765759" w:rsidRDefault="00765759" w:rsidP="00765759">
      <w:pPr>
        <w:rPr>
          <w:color w:val="222222"/>
          <w:shd w:val="clear" w:color="auto" w:fill="FFFFFF"/>
        </w:rPr>
      </w:pPr>
    </w:p>
    <w:p w14:paraId="3D89DFCF" w14:textId="1519FFD3" w:rsidR="00765759" w:rsidRDefault="00765759" w:rsidP="00765759">
      <w:pPr>
        <w:ind w:right="237"/>
        <w:jc w:val="both"/>
        <w:rPr>
          <w:color w:val="222222"/>
          <w:shd w:val="clear" w:color="auto" w:fill="FFFFFF"/>
        </w:rPr>
      </w:pPr>
      <w:r>
        <w:rPr>
          <w:color w:val="222222"/>
          <w:shd w:val="clear" w:color="auto" w:fill="FFFFFF"/>
        </w:rPr>
        <w:t>Stiles-Shields, C. and Carroll, R.A., 2015. Same-sex domestic violence: Prevalence, unique aspects, and clinical implications. </w:t>
      </w:r>
      <w:r>
        <w:rPr>
          <w:i/>
          <w:iCs/>
          <w:color w:val="222222"/>
          <w:shd w:val="clear" w:color="auto" w:fill="FFFFFF"/>
        </w:rPr>
        <w:t>Journal of sex &amp; marital therapy</w:t>
      </w:r>
      <w:r>
        <w:rPr>
          <w:color w:val="222222"/>
          <w:shd w:val="clear" w:color="auto" w:fill="FFFFFF"/>
        </w:rPr>
        <w:t>, </w:t>
      </w:r>
      <w:r>
        <w:rPr>
          <w:i/>
          <w:iCs/>
          <w:color w:val="222222"/>
          <w:shd w:val="clear" w:color="auto" w:fill="FFFFFF"/>
        </w:rPr>
        <w:t>41</w:t>
      </w:r>
      <w:r>
        <w:rPr>
          <w:color w:val="222222"/>
          <w:shd w:val="clear" w:color="auto" w:fill="FFFFFF"/>
        </w:rPr>
        <w:t>(6), pp.636-648.</w:t>
      </w:r>
    </w:p>
    <w:p w14:paraId="4BE056B4" w14:textId="62B05034" w:rsidR="00007F02" w:rsidRDefault="00007F02" w:rsidP="00765759">
      <w:pPr>
        <w:rPr>
          <w:color w:val="222222"/>
          <w:shd w:val="clear" w:color="auto" w:fill="FFFFFF"/>
        </w:rPr>
      </w:pPr>
    </w:p>
    <w:p w14:paraId="4EEF14F8" w14:textId="7E72B1B3" w:rsidR="00765759" w:rsidRDefault="00765759" w:rsidP="00765759">
      <w:pPr>
        <w:rPr>
          <w:color w:val="222222"/>
          <w:shd w:val="clear" w:color="auto" w:fill="FFFFFF"/>
        </w:rPr>
      </w:pPr>
      <w:proofErr w:type="spellStart"/>
      <w:r>
        <w:rPr>
          <w:color w:val="222222"/>
          <w:shd w:val="clear" w:color="auto" w:fill="FFFFFF"/>
        </w:rPr>
        <w:t>Tannenbaum</w:t>
      </w:r>
      <w:proofErr w:type="spellEnd"/>
      <w:r>
        <w:rPr>
          <w:color w:val="222222"/>
          <w:shd w:val="clear" w:color="auto" w:fill="FFFFFF"/>
        </w:rPr>
        <w:t xml:space="preserve">, S.I. and </w:t>
      </w:r>
      <w:proofErr w:type="spellStart"/>
      <w:r>
        <w:rPr>
          <w:color w:val="222222"/>
          <w:shd w:val="clear" w:color="auto" w:fill="FFFFFF"/>
        </w:rPr>
        <w:t>Cerasoli</w:t>
      </w:r>
      <w:proofErr w:type="spellEnd"/>
      <w:r>
        <w:rPr>
          <w:color w:val="222222"/>
          <w:shd w:val="clear" w:color="auto" w:fill="FFFFFF"/>
        </w:rPr>
        <w:t>, C.P., 2013. Do team and individual debriefs enhance performance? A meta-analysis. </w:t>
      </w:r>
      <w:r>
        <w:rPr>
          <w:i/>
          <w:iCs/>
          <w:color w:val="222222"/>
          <w:shd w:val="clear" w:color="auto" w:fill="FFFFFF"/>
        </w:rPr>
        <w:t>Human factors</w:t>
      </w:r>
      <w:r>
        <w:rPr>
          <w:color w:val="222222"/>
          <w:shd w:val="clear" w:color="auto" w:fill="FFFFFF"/>
        </w:rPr>
        <w:t>, </w:t>
      </w:r>
      <w:r>
        <w:rPr>
          <w:i/>
          <w:iCs/>
          <w:color w:val="222222"/>
          <w:shd w:val="clear" w:color="auto" w:fill="FFFFFF"/>
        </w:rPr>
        <w:t>55</w:t>
      </w:r>
      <w:r>
        <w:rPr>
          <w:color w:val="222222"/>
          <w:shd w:val="clear" w:color="auto" w:fill="FFFFFF"/>
        </w:rPr>
        <w:t>(1), pp.231-245.</w:t>
      </w:r>
    </w:p>
    <w:p w14:paraId="11181585" w14:textId="6DAB5A2E" w:rsidR="00D15A8A" w:rsidRDefault="00D15A8A" w:rsidP="00765759">
      <w:pPr>
        <w:rPr>
          <w:color w:val="222222"/>
          <w:shd w:val="clear" w:color="auto" w:fill="FFFFFF"/>
        </w:rPr>
      </w:pPr>
    </w:p>
    <w:p w14:paraId="5214F113" w14:textId="77777777" w:rsidR="00D15A8A" w:rsidRDefault="00D15A8A" w:rsidP="00D15A8A">
      <w:pPr>
        <w:rPr>
          <w:color w:val="222222"/>
          <w:shd w:val="clear" w:color="auto" w:fill="FFFFFF"/>
        </w:rPr>
      </w:pPr>
      <w:r>
        <w:rPr>
          <w:color w:val="222222"/>
          <w:shd w:val="clear" w:color="auto" w:fill="FFFFFF"/>
        </w:rPr>
        <w:t xml:space="preserve">Taylor, M.C., </w:t>
      </w:r>
      <w:proofErr w:type="spellStart"/>
      <w:r>
        <w:rPr>
          <w:color w:val="222222"/>
          <w:shd w:val="clear" w:color="auto" w:fill="FFFFFF"/>
        </w:rPr>
        <w:t>Lynam</w:t>
      </w:r>
      <w:proofErr w:type="spellEnd"/>
      <w:r>
        <w:rPr>
          <w:color w:val="222222"/>
          <w:shd w:val="clear" w:color="auto" w:fill="FFFFFF"/>
        </w:rPr>
        <w:t xml:space="preserve">, D.A. and </w:t>
      </w:r>
      <w:proofErr w:type="spellStart"/>
      <w:r>
        <w:rPr>
          <w:color w:val="222222"/>
          <w:shd w:val="clear" w:color="auto" w:fill="FFFFFF"/>
        </w:rPr>
        <w:t>Baruya</w:t>
      </w:r>
      <w:proofErr w:type="spellEnd"/>
      <w:r>
        <w:rPr>
          <w:color w:val="222222"/>
          <w:shd w:val="clear" w:color="auto" w:fill="FFFFFF"/>
        </w:rPr>
        <w:t>, A., 2000. </w:t>
      </w:r>
      <w:r>
        <w:rPr>
          <w:i/>
          <w:iCs/>
          <w:color w:val="222222"/>
          <w:shd w:val="clear" w:color="auto" w:fill="FFFFFF"/>
        </w:rPr>
        <w:t>The effects of drivers' speed on the frequency of road accidents</w:t>
      </w:r>
      <w:r>
        <w:rPr>
          <w:color w:val="222222"/>
          <w:shd w:val="clear" w:color="auto" w:fill="FFFFFF"/>
        </w:rPr>
        <w:t xml:space="preserve"> (p. 56). </w:t>
      </w:r>
      <w:proofErr w:type="spellStart"/>
      <w:r>
        <w:rPr>
          <w:color w:val="222222"/>
          <w:shd w:val="clear" w:color="auto" w:fill="FFFFFF"/>
        </w:rPr>
        <w:t>Crowthorne</w:t>
      </w:r>
      <w:proofErr w:type="spellEnd"/>
      <w:r>
        <w:rPr>
          <w:color w:val="222222"/>
          <w:shd w:val="clear" w:color="auto" w:fill="FFFFFF"/>
        </w:rPr>
        <w:t>: Transport Research Laboratory.</w:t>
      </w:r>
    </w:p>
    <w:p w14:paraId="61AF75B8" w14:textId="505871E9" w:rsidR="00D15A8A" w:rsidRDefault="00D15A8A" w:rsidP="00765759">
      <w:pPr>
        <w:rPr>
          <w:color w:val="222222"/>
          <w:shd w:val="clear" w:color="auto" w:fill="FFFFFF"/>
        </w:rPr>
      </w:pPr>
      <w:proofErr w:type="spellStart"/>
      <w:r>
        <w:rPr>
          <w:color w:val="222222"/>
          <w:shd w:val="clear" w:color="auto" w:fill="FFFFFF"/>
        </w:rPr>
        <w:t>Pasanen</w:t>
      </w:r>
      <w:proofErr w:type="spellEnd"/>
      <w:r>
        <w:rPr>
          <w:color w:val="222222"/>
          <w:shd w:val="clear" w:color="auto" w:fill="FFFFFF"/>
        </w:rPr>
        <w:t>, E., 1990. Driving speeds and pedestrian safety. </w:t>
      </w:r>
      <w:r>
        <w:rPr>
          <w:i/>
          <w:iCs/>
          <w:color w:val="222222"/>
          <w:shd w:val="clear" w:color="auto" w:fill="FFFFFF"/>
        </w:rPr>
        <w:t>Publication of: Helsinki University, Finland</w:t>
      </w:r>
      <w:r>
        <w:rPr>
          <w:color w:val="222222"/>
          <w:shd w:val="clear" w:color="auto" w:fill="FFFFFF"/>
        </w:rPr>
        <w:t>.</w:t>
      </w:r>
    </w:p>
    <w:p w14:paraId="2101C90A" w14:textId="77777777" w:rsidR="00765759" w:rsidRDefault="00765759" w:rsidP="00765759">
      <w:pPr>
        <w:rPr>
          <w:color w:val="222222"/>
          <w:shd w:val="clear" w:color="auto" w:fill="FFFFFF"/>
        </w:rPr>
      </w:pPr>
    </w:p>
    <w:p w14:paraId="786B03D0" w14:textId="77777777" w:rsidR="00007F02" w:rsidRDefault="00007F02" w:rsidP="00007F02">
      <w:pPr>
        <w:rPr>
          <w:color w:val="222222"/>
          <w:shd w:val="clear" w:color="auto" w:fill="FFFFFF"/>
        </w:rPr>
      </w:pPr>
      <w:proofErr w:type="spellStart"/>
      <w:r>
        <w:rPr>
          <w:color w:val="222222"/>
          <w:shd w:val="clear" w:color="auto" w:fill="FFFFFF"/>
        </w:rPr>
        <w:t>Tekleab</w:t>
      </w:r>
      <w:proofErr w:type="spellEnd"/>
      <w:r>
        <w:rPr>
          <w:color w:val="222222"/>
          <w:shd w:val="clear" w:color="auto" w:fill="FFFFFF"/>
        </w:rPr>
        <w:t xml:space="preserve">, A.G., Quigley, N.R. and </w:t>
      </w:r>
      <w:proofErr w:type="spellStart"/>
      <w:r>
        <w:rPr>
          <w:color w:val="222222"/>
          <w:shd w:val="clear" w:color="auto" w:fill="FFFFFF"/>
        </w:rPr>
        <w:t>Tesluk</w:t>
      </w:r>
      <w:proofErr w:type="spellEnd"/>
      <w:r>
        <w:rPr>
          <w:color w:val="222222"/>
          <w:shd w:val="clear" w:color="auto" w:fill="FFFFFF"/>
        </w:rPr>
        <w:t>, P.E., 2009. A longitudinal study of team conflict, conflict management, cohesion, and team effectiveness. </w:t>
      </w:r>
      <w:r>
        <w:rPr>
          <w:i/>
          <w:iCs/>
          <w:color w:val="222222"/>
          <w:shd w:val="clear" w:color="auto" w:fill="FFFFFF"/>
        </w:rPr>
        <w:t>Group &amp; Organization Management</w:t>
      </w:r>
      <w:r>
        <w:rPr>
          <w:color w:val="222222"/>
          <w:shd w:val="clear" w:color="auto" w:fill="FFFFFF"/>
        </w:rPr>
        <w:t>, </w:t>
      </w:r>
      <w:r>
        <w:rPr>
          <w:i/>
          <w:iCs/>
          <w:color w:val="222222"/>
          <w:shd w:val="clear" w:color="auto" w:fill="FFFFFF"/>
        </w:rPr>
        <w:t>34</w:t>
      </w:r>
      <w:r>
        <w:rPr>
          <w:color w:val="222222"/>
          <w:shd w:val="clear" w:color="auto" w:fill="FFFFFF"/>
        </w:rPr>
        <w:t>(2), pp.170-205.</w:t>
      </w:r>
    </w:p>
    <w:p w14:paraId="3C7E4D41" w14:textId="77777777" w:rsidR="00007F02" w:rsidRDefault="00007F02" w:rsidP="00007F02">
      <w:pPr>
        <w:ind w:left="360"/>
        <w:rPr>
          <w:color w:val="222222"/>
          <w:shd w:val="clear" w:color="auto" w:fill="FFFFFF"/>
        </w:rPr>
      </w:pPr>
    </w:p>
    <w:p w14:paraId="3D1FAC1C" w14:textId="77777777" w:rsidR="00007F02" w:rsidRDefault="00007F02" w:rsidP="00007F02">
      <w:pPr>
        <w:rPr>
          <w:color w:val="222222"/>
          <w:shd w:val="clear" w:color="auto" w:fill="FFFFFF"/>
        </w:rPr>
      </w:pPr>
    </w:p>
    <w:p w14:paraId="0EDA230D" w14:textId="77777777" w:rsidR="00007F02" w:rsidRDefault="00007F02" w:rsidP="00007F02">
      <w:pPr>
        <w:rPr>
          <w:color w:val="222222"/>
          <w:shd w:val="clear" w:color="auto" w:fill="FFFFFF"/>
        </w:rPr>
      </w:pPr>
    </w:p>
    <w:p w14:paraId="7E565F58" w14:textId="77777777" w:rsidR="00007F02" w:rsidRDefault="00007F02" w:rsidP="00007F02">
      <w:pPr>
        <w:rPr>
          <w:color w:val="222222"/>
          <w:shd w:val="clear" w:color="auto" w:fill="FFFFFF"/>
        </w:rPr>
      </w:pPr>
    </w:p>
    <w:p w14:paraId="2EDFF2D4" w14:textId="77777777" w:rsidR="00007F02" w:rsidRDefault="00007F02" w:rsidP="00340E9A">
      <w:pPr>
        <w:keepNext/>
        <w:spacing w:before="240" w:after="60"/>
        <w:ind w:right="237"/>
        <w:jc w:val="both"/>
        <w:rPr>
          <w:b/>
          <w:sz w:val="24"/>
          <w:szCs w:val="24"/>
        </w:rPr>
      </w:pPr>
    </w:p>
    <w:p w14:paraId="0B8931BB" w14:textId="77777777" w:rsidR="00007F02" w:rsidRDefault="00007F02" w:rsidP="00340E9A">
      <w:pPr>
        <w:keepNext/>
        <w:spacing w:before="240" w:after="60"/>
        <w:ind w:right="237"/>
        <w:jc w:val="both"/>
        <w:rPr>
          <w:b/>
          <w:sz w:val="24"/>
          <w:szCs w:val="24"/>
        </w:rPr>
      </w:pPr>
    </w:p>
    <w:p w14:paraId="6A8746E4" w14:textId="77777777" w:rsidR="00007F02" w:rsidRDefault="00007F02" w:rsidP="00340E9A">
      <w:pPr>
        <w:keepNext/>
        <w:spacing w:before="240" w:after="60"/>
        <w:ind w:right="237"/>
        <w:jc w:val="both"/>
        <w:rPr>
          <w:b/>
          <w:sz w:val="24"/>
          <w:szCs w:val="24"/>
        </w:rPr>
      </w:pPr>
    </w:p>
    <w:p w14:paraId="2B4DA333" w14:textId="00A23992"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 xml:space="preserve">Information about referencing in </w:t>
      </w:r>
      <w:proofErr w:type="gramStart"/>
      <w:r w:rsidR="004923DA" w:rsidRPr="00E676F7">
        <w:rPr>
          <w:sz w:val="24"/>
          <w:szCs w:val="24"/>
        </w:rPr>
        <w:t>written assignments and how to avoid plagiarism</w:t>
      </w:r>
      <w:proofErr w:type="gramEnd"/>
      <w:r w:rsidR="004923DA" w:rsidRPr="00E676F7">
        <w:rPr>
          <w:sz w:val="24"/>
          <w:szCs w:val="24"/>
        </w:rPr>
        <w:t xml:space="preserve">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C184DE" w14:textId="77777777" w:rsidR="00F52DC1" w:rsidRDefault="00F52DC1">
      <w:r>
        <w:separator/>
      </w:r>
    </w:p>
  </w:endnote>
  <w:endnote w:type="continuationSeparator" w:id="0">
    <w:p w14:paraId="4D8B9BAE" w14:textId="77777777" w:rsidR="00F52DC1" w:rsidRDefault="00F52D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CF63D8" w14:textId="77777777" w:rsidR="00765759" w:rsidRDefault="007657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44205AB" w:rsidR="00765759" w:rsidRDefault="00765759">
    <w:pPr>
      <w:pStyle w:val="Footer"/>
      <w:jc w:val="right"/>
    </w:pPr>
    <w:r>
      <w:fldChar w:fldCharType="begin"/>
    </w:r>
    <w:r>
      <w:instrText xml:space="preserve"> PAGE   \* MERGEFORMAT </w:instrText>
    </w:r>
    <w:r>
      <w:fldChar w:fldCharType="separate"/>
    </w:r>
    <w:r w:rsidR="00E358B7">
      <w:rPr>
        <w:noProof/>
      </w:rPr>
      <w:t>28</w:t>
    </w:r>
    <w:r>
      <w:rPr>
        <w:noProof/>
      </w:rPr>
      <w:fldChar w:fldCharType="end"/>
    </w:r>
  </w:p>
  <w:p w14:paraId="790812FF" w14:textId="77777777" w:rsidR="00765759" w:rsidRPr="00BB5EAA" w:rsidRDefault="0076575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E95AD" w14:textId="77777777" w:rsidR="00765759" w:rsidRDefault="007657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5A56B1" w14:textId="77777777" w:rsidR="00F52DC1" w:rsidRDefault="00F52DC1">
      <w:r>
        <w:separator/>
      </w:r>
    </w:p>
  </w:footnote>
  <w:footnote w:type="continuationSeparator" w:id="0">
    <w:p w14:paraId="49A4A3EF" w14:textId="77777777" w:rsidR="00F52DC1" w:rsidRDefault="00F52D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155A3F" w14:textId="77777777" w:rsidR="00765759" w:rsidRDefault="007657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42B675" w14:textId="77777777" w:rsidR="00765759" w:rsidRDefault="007657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C4218" w14:textId="77777777" w:rsidR="00765759" w:rsidRDefault="00765759">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34F1537"/>
    <w:multiLevelType w:val="hybridMultilevel"/>
    <w:tmpl w:val="FD461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54D78"/>
    <w:multiLevelType w:val="hybridMultilevel"/>
    <w:tmpl w:val="53D8F3AC"/>
    <w:lvl w:ilvl="0" w:tplc="5F800D3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52FB5"/>
    <w:multiLevelType w:val="hybridMultilevel"/>
    <w:tmpl w:val="6CA8C104"/>
    <w:lvl w:ilvl="0" w:tplc="F02A10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310407"/>
    <w:multiLevelType w:val="hybridMultilevel"/>
    <w:tmpl w:val="A1E6A1DA"/>
    <w:lvl w:ilvl="0" w:tplc="3F8C3EE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F1A36"/>
    <w:multiLevelType w:val="hybridMultilevel"/>
    <w:tmpl w:val="2E48C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934950"/>
    <w:multiLevelType w:val="hybridMultilevel"/>
    <w:tmpl w:val="45BA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F00318"/>
    <w:multiLevelType w:val="hybridMultilevel"/>
    <w:tmpl w:val="20408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F9462D"/>
    <w:multiLevelType w:val="hybridMultilevel"/>
    <w:tmpl w:val="E690D36E"/>
    <w:lvl w:ilvl="0" w:tplc="CD3641B8">
      <w:start w:val="1"/>
      <w:numFmt w:val="decimal"/>
      <w:lvlText w:val="%1."/>
      <w:lvlJc w:val="left"/>
      <w:pPr>
        <w:ind w:left="720" w:hanging="360"/>
      </w:pPr>
    </w:lvl>
    <w:lvl w:ilvl="1" w:tplc="8A44F066">
      <w:start w:val="1"/>
      <w:numFmt w:val="decimal"/>
      <w:lvlText w:val="%2."/>
      <w:lvlJc w:val="left"/>
      <w:pPr>
        <w:ind w:left="1440" w:hanging="360"/>
      </w:pPr>
    </w:lvl>
    <w:lvl w:ilvl="2" w:tplc="3F64659E">
      <w:start w:val="1"/>
      <w:numFmt w:val="lowerRoman"/>
      <w:lvlText w:val="%3."/>
      <w:lvlJc w:val="right"/>
      <w:pPr>
        <w:ind w:left="2160" w:hanging="180"/>
      </w:pPr>
    </w:lvl>
    <w:lvl w:ilvl="3" w:tplc="DFF67A26">
      <w:start w:val="1"/>
      <w:numFmt w:val="decimal"/>
      <w:lvlText w:val="%4."/>
      <w:lvlJc w:val="left"/>
      <w:pPr>
        <w:ind w:left="2880" w:hanging="360"/>
      </w:pPr>
    </w:lvl>
    <w:lvl w:ilvl="4" w:tplc="68727A76">
      <w:start w:val="1"/>
      <w:numFmt w:val="lowerLetter"/>
      <w:lvlText w:val="%5."/>
      <w:lvlJc w:val="left"/>
      <w:pPr>
        <w:ind w:left="3600" w:hanging="360"/>
      </w:pPr>
    </w:lvl>
    <w:lvl w:ilvl="5" w:tplc="73CCC350">
      <w:start w:val="1"/>
      <w:numFmt w:val="lowerRoman"/>
      <w:lvlText w:val="%6."/>
      <w:lvlJc w:val="right"/>
      <w:pPr>
        <w:ind w:left="4320" w:hanging="180"/>
      </w:pPr>
    </w:lvl>
    <w:lvl w:ilvl="6" w:tplc="4AB21AF2">
      <w:start w:val="1"/>
      <w:numFmt w:val="decimal"/>
      <w:lvlText w:val="%7."/>
      <w:lvlJc w:val="left"/>
      <w:pPr>
        <w:ind w:left="5040" w:hanging="360"/>
      </w:pPr>
    </w:lvl>
    <w:lvl w:ilvl="7" w:tplc="21F042E0">
      <w:start w:val="1"/>
      <w:numFmt w:val="lowerLetter"/>
      <w:lvlText w:val="%8."/>
      <w:lvlJc w:val="left"/>
      <w:pPr>
        <w:ind w:left="5760" w:hanging="360"/>
      </w:pPr>
    </w:lvl>
    <w:lvl w:ilvl="8" w:tplc="FA3ED924">
      <w:start w:val="1"/>
      <w:numFmt w:val="lowerRoman"/>
      <w:lvlText w:val="%9."/>
      <w:lvlJc w:val="right"/>
      <w:pPr>
        <w:ind w:left="6480" w:hanging="180"/>
      </w:p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5"/>
  </w:num>
  <w:num w:numId="4">
    <w:abstractNumId w:val="11"/>
  </w:num>
  <w:num w:numId="5">
    <w:abstractNumId w:val="10"/>
  </w:num>
  <w:num w:numId="6">
    <w:abstractNumId w:val="12"/>
  </w:num>
  <w:num w:numId="7">
    <w:abstractNumId w:val="3"/>
  </w:num>
  <w:num w:numId="8">
    <w:abstractNumId w:val="2"/>
  </w:num>
  <w:num w:numId="9">
    <w:abstractNumId w:val="4"/>
  </w:num>
  <w:num w:numId="10">
    <w:abstractNumId w:val="8"/>
  </w:num>
  <w:num w:numId="11">
    <w:abstractNumId w:val="7"/>
  </w:num>
  <w:num w:numId="12">
    <w:abstractNumId w:val="1"/>
  </w:num>
  <w:num w:numId="13">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367"/>
    <w:rsid w:val="00003990"/>
    <w:rsid w:val="000045B8"/>
    <w:rsid w:val="00007F02"/>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0E72"/>
    <w:rsid w:val="001447F6"/>
    <w:rsid w:val="00145DD5"/>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26D6"/>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15E6"/>
    <w:rsid w:val="003D4710"/>
    <w:rsid w:val="003E16D7"/>
    <w:rsid w:val="003E197E"/>
    <w:rsid w:val="004046F0"/>
    <w:rsid w:val="0040668F"/>
    <w:rsid w:val="00412677"/>
    <w:rsid w:val="00417925"/>
    <w:rsid w:val="00433A9D"/>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0A6"/>
    <w:rsid w:val="005011D6"/>
    <w:rsid w:val="0050167A"/>
    <w:rsid w:val="005042F1"/>
    <w:rsid w:val="00510D6A"/>
    <w:rsid w:val="00513C7D"/>
    <w:rsid w:val="005169D1"/>
    <w:rsid w:val="00521123"/>
    <w:rsid w:val="00521221"/>
    <w:rsid w:val="00536FA9"/>
    <w:rsid w:val="00540DF2"/>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D69B9"/>
    <w:rsid w:val="005E13EA"/>
    <w:rsid w:val="005E53BD"/>
    <w:rsid w:val="005F447E"/>
    <w:rsid w:val="00606E27"/>
    <w:rsid w:val="006108C9"/>
    <w:rsid w:val="00615C7E"/>
    <w:rsid w:val="0062158D"/>
    <w:rsid w:val="00630F39"/>
    <w:rsid w:val="006326D1"/>
    <w:rsid w:val="00632E0A"/>
    <w:rsid w:val="00633165"/>
    <w:rsid w:val="00636B6C"/>
    <w:rsid w:val="006447DE"/>
    <w:rsid w:val="0065276E"/>
    <w:rsid w:val="0065307E"/>
    <w:rsid w:val="00654329"/>
    <w:rsid w:val="00654CEC"/>
    <w:rsid w:val="00655507"/>
    <w:rsid w:val="006712A7"/>
    <w:rsid w:val="006733CC"/>
    <w:rsid w:val="00674FC2"/>
    <w:rsid w:val="00677E42"/>
    <w:rsid w:val="00682334"/>
    <w:rsid w:val="00684B16"/>
    <w:rsid w:val="00692649"/>
    <w:rsid w:val="00694C00"/>
    <w:rsid w:val="00696F65"/>
    <w:rsid w:val="006A7A6D"/>
    <w:rsid w:val="006B5E67"/>
    <w:rsid w:val="006B6D4B"/>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65759"/>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6F7"/>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1DA1"/>
    <w:rsid w:val="00964CC6"/>
    <w:rsid w:val="00991FDA"/>
    <w:rsid w:val="009927A1"/>
    <w:rsid w:val="0099774D"/>
    <w:rsid w:val="009A310E"/>
    <w:rsid w:val="009A5F3B"/>
    <w:rsid w:val="009B0B61"/>
    <w:rsid w:val="009B28C0"/>
    <w:rsid w:val="009B395A"/>
    <w:rsid w:val="009B7136"/>
    <w:rsid w:val="009B7806"/>
    <w:rsid w:val="009C145E"/>
    <w:rsid w:val="009C3AC2"/>
    <w:rsid w:val="009D4365"/>
    <w:rsid w:val="009D4E3B"/>
    <w:rsid w:val="009D63BA"/>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897"/>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A9B"/>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5A8A"/>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123D"/>
    <w:rsid w:val="00E03B6D"/>
    <w:rsid w:val="00E0649E"/>
    <w:rsid w:val="00E17160"/>
    <w:rsid w:val="00E358B7"/>
    <w:rsid w:val="00E35BEC"/>
    <w:rsid w:val="00E462FB"/>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A789F"/>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2576F"/>
    <w:rsid w:val="00F32B82"/>
    <w:rsid w:val="00F4043E"/>
    <w:rsid w:val="00F40CB5"/>
    <w:rsid w:val="00F41BBC"/>
    <w:rsid w:val="00F43B9D"/>
    <w:rsid w:val="00F444F0"/>
    <w:rsid w:val="00F50847"/>
    <w:rsid w:val="00F52DC1"/>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5CA2"/>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5BB40A4-40EE-4DAD-8886-4B668AC8C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28</Pages>
  <Words>8992</Words>
  <Characters>51256</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Cornell, Angharad</cp:lastModifiedBy>
  <cp:revision>14</cp:revision>
  <cp:lastPrinted>2014-08-26T08:55:00Z</cp:lastPrinted>
  <dcterms:created xsi:type="dcterms:W3CDTF">2021-11-08T15:54:00Z</dcterms:created>
  <dcterms:modified xsi:type="dcterms:W3CDTF">2022-05-01T04:35:00Z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etDate">
    <vt:lpwstr>2022-04-29T16:11:00Z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2c925d8d-c5a0-4865-8e44-13ed01b0dedb</vt:lpwstr>
  </property>
  <property fmtid="{D5CDD505-2E9C-101B-9397-08002B2CF9AE}" pid="12" name="MSIP_Label_f2acd28b-79a3-4a0f-b0ff-4b75658b1549_ContentBits">
    <vt:lpwstr>0</vt:lpwstr>
  </property>
</Properties>
</file>