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8.jpg" ContentType="image/png"/>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EAE0BB" w14:textId="77777777" w:rsidR="003A5D73" w:rsidRDefault="003A5D73" w:rsidP="003A5D73">
      <w:pPr>
        <w:jc w:val="center"/>
        <w:rPr>
          <w:b/>
          <w:bCs/>
          <w:sz w:val="36"/>
          <w:szCs w:val="32"/>
        </w:rPr>
      </w:pPr>
    </w:p>
    <w:p w14:paraId="1D6ED18C" w14:textId="77777777" w:rsidR="003A5D73" w:rsidRDefault="003A5D73" w:rsidP="003A5D73">
      <w:pPr>
        <w:jc w:val="center"/>
        <w:rPr>
          <w:b/>
          <w:bCs/>
          <w:sz w:val="36"/>
          <w:szCs w:val="32"/>
        </w:rPr>
      </w:pPr>
    </w:p>
    <w:p w14:paraId="51D21FE7" w14:textId="77777777" w:rsidR="003A5D73" w:rsidRDefault="003A5D73" w:rsidP="003A5D73">
      <w:pPr>
        <w:jc w:val="center"/>
        <w:rPr>
          <w:b/>
          <w:bCs/>
          <w:sz w:val="36"/>
          <w:szCs w:val="32"/>
        </w:rPr>
      </w:pPr>
    </w:p>
    <w:p w14:paraId="0AB82A92" w14:textId="77777777" w:rsidR="003A5D73" w:rsidRDefault="003A5D73" w:rsidP="003A5D73">
      <w:pPr>
        <w:jc w:val="center"/>
        <w:rPr>
          <w:b/>
          <w:bCs/>
          <w:sz w:val="36"/>
          <w:szCs w:val="32"/>
        </w:rPr>
      </w:pPr>
    </w:p>
    <w:p w14:paraId="2C6F6614" w14:textId="77777777" w:rsidR="003A5D73" w:rsidRDefault="003A5D73" w:rsidP="005719D3">
      <w:pPr>
        <w:rPr>
          <w:b/>
          <w:bCs/>
          <w:sz w:val="36"/>
          <w:szCs w:val="32"/>
        </w:rPr>
      </w:pPr>
    </w:p>
    <w:p w14:paraId="7A24117B" w14:textId="4A37E0FC" w:rsidR="00725111" w:rsidRDefault="003A5D73" w:rsidP="003A5D73">
      <w:pPr>
        <w:jc w:val="center"/>
        <w:rPr>
          <w:b/>
          <w:bCs/>
          <w:sz w:val="36"/>
          <w:szCs w:val="32"/>
        </w:rPr>
      </w:pPr>
      <w:r w:rsidRPr="003A5D73">
        <w:rPr>
          <w:b/>
          <w:bCs/>
          <w:sz w:val="36"/>
          <w:szCs w:val="32"/>
        </w:rPr>
        <w:t>Lea</w:t>
      </w:r>
      <w:r w:rsidR="002B126A">
        <w:rPr>
          <w:b/>
          <w:bCs/>
          <w:sz w:val="36"/>
          <w:szCs w:val="32"/>
        </w:rPr>
        <w:t>d</w:t>
      </w:r>
      <w:r w:rsidRPr="003A5D73">
        <w:rPr>
          <w:b/>
          <w:bCs/>
          <w:sz w:val="36"/>
          <w:szCs w:val="32"/>
        </w:rPr>
        <w:t>ing and Implementing Workplace Change</w:t>
      </w:r>
    </w:p>
    <w:p w14:paraId="0819093F" w14:textId="6D8460FE" w:rsidR="002B126A" w:rsidRDefault="002B126A" w:rsidP="003A5D73">
      <w:pPr>
        <w:jc w:val="center"/>
        <w:rPr>
          <w:b/>
          <w:bCs/>
          <w:sz w:val="36"/>
          <w:szCs w:val="32"/>
        </w:rPr>
      </w:pPr>
      <w:proofErr w:type="spellStart"/>
      <w:r>
        <w:rPr>
          <w:b/>
          <w:bCs/>
          <w:sz w:val="36"/>
          <w:szCs w:val="32"/>
        </w:rPr>
        <w:t>Firon</w:t>
      </w:r>
      <w:proofErr w:type="spellEnd"/>
      <w:r>
        <w:rPr>
          <w:b/>
          <w:bCs/>
          <w:sz w:val="36"/>
          <w:szCs w:val="32"/>
        </w:rPr>
        <w:t xml:space="preserve"> Miah</w:t>
      </w:r>
    </w:p>
    <w:p w14:paraId="0A89E085" w14:textId="2990EF6E" w:rsidR="002B126A" w:rsidRDefault="002B126A" w:rsidP="003A5D73">
      <w:pPr>
        <w:jc w:val="center"/>
        <w:rPr>
          <w:b/>
          <w:bCs/>
          <w:sz w:val="36"/>
          <w:szCs w:val="32"/>
        </w:rPr>
      </w:pPr>
      <w:r>
        <w:rPr>
          <w:b/>
          <w:bCs/>
          <w:sz w:val="36"/>
          <w:szCs w:val="32"/>
        </w:rPr>
        <w:t>1605305</w:t>
      </w:r>
    </w:p>
    <w:p w14:paraId="383E1D7D" w14:textId="77777777" w:rsidR="002B126A" w:rsidRDefault="002B126A" w:rsidP="003A5D73">
      <w:pPr>
        <w:jc w:val="center"/>
        <w:rPr>
          <w:b/>
          <w:bCs/>
          <w:sz w:val="36"/>
          <w:szCs w:val="32"/>
        </w:rPr>
      </w:pPr>
    </w:p>
    <w:p w14:paraId="6B30E19D" w14:textId="4D4C357A" w:rsidR="003A5D73" w:rsidRDefault="003A5D73" w:rsidP="003A5D73">
      <w:pPr>
        <w:jc w:val="center"/>
        <w:rPr>
          <w:b/>
          <w:bCs/>
          <w:sz w:val="36"/>
          <w:szCs w:val="32"/>
        </w:rPr>
      </w:pPr>
    </w:p>
    <w:p w14:paraId="7FAC6375" w14:textId="13706D0D" w:rsidR="003A5D73" w:rsidRDefault="003A5D73" w:rsidP="003A5D73">
      <w:pPr>
        <w:jc w:val="center"/>
        <w:rPr>
          <w:b/>
          <w:bCs/>
          <w:sz w:val="36"/>
          <w:szCs w:val="32"/>
        </w:rPr>
      </w:pPr>
      <w:bookmarkStart w:id="0" w:name="_GoBack"/>
      <w:bookmarkEnd w:id="0"/>
    </w:p>
    <w:p w14:paraId="5B1454C7" w14:textId="360533F4" w:rsidR="003A5D73" w:rsidRDefault="003A5D73" w:rsidP="003A5D73">
      <w:pPr>
        <w:jc w:val="center"/>
        <w:rPr>
          <w:b/>
          <w:bCs/>
          <w:sz w:val="36"/>
          <w:szCs w:val="32"/>
        </w:rPr>
      </w:pPr>
    </w:p>
    <w:p w14:paraId="00A6F36F" w14:textId="1FD589FF" w:rsidR="003A5D73" w:rsidRDefault="003A5D73" w:rsidP="003A5D73">
      <w:pPr>
        <w:jc w:val="center"/>
        <w:rPr>
          <w:b/>
          <w:bCs/>
          <w:sz w:val="36"/>
          <w:szCs w:val="32"/>
        </w:rPr>
      </w:pPr>
    </w:p>
    <w:p w14:paraId="5E1BB69B" w14:textId="68393BC6" w:rsidR="003A5D73" w:rsidRDefault="003A5D73" w:rsidP="003A5D73">
      <w:pPr>
        <w:jc w:val="center"/>
        <w:rPr>
          <w:b/>
          <w:bCs/>
          <w:sz w:val="36"/>
          <w:szCs w:val="32"/>
        </w:rPr>
      </w:pPr>
    </w:p>
    <w:p w14:paraId="76B70CD1" w14:textId="6773B1B9" w:rsidR="003A5D73" w:rsidRDefault="003A5D73" w:rsidP="003A5D73">
      <w:pPr>
        <w:jc w:val="center"/>
        <w:rPr>
          <w:b/>
          <w:bCs/>
          <w:sz w:val="36"/>
          <w:szCs w:val="32"/>
        </w:rPr>
      </w:pPr>
    </w:p>
    <w:p w14:paraId="5C75F387" w14:textId="340C5C68" w:rsidR="003A5D73" w:rsidRDefault="003A5D73" w:rsidP="003A5D73">
      <w:pPr>
        <w:jc w:val="center"/>
        <w:rPr>
          <w:b/>
          <w:bCs/>
          <w:sz w:val="36"/>
          <w:szCs w:val="32"/>
        </w:rPr>
      </w:pPr>
    </w:p>
    <w:p w14:paraId="5941DDDE" w14:textId="4EE9708E" w:rsidR="003A5D73" w:rsidRDefault="003A5D73" w:rsidP="003A5D73">
      <w:pPr>
        <w:jc w:val="center"/>
        <w:rPr>
          <w:b/>
          <w:bCs/>
          <w:sz w:val="36"/>
          <w:szCs w:val="32"/>
        </w:rPr>
      </w:pPr>
    </w:p>
    <w:p w14:paraId="6C8FC86E" w14:textId="630923C9" w:rsidR="003A5D73" w:rsidRDefault="003A5D73" w:rsidP="003A5D73">
      <w:pPr>
        <w:jc w:val="center"/>
        <w:rPr>
          <w:b/>
          <w:bCs/>
          <w:sz w:val="36"/>
          <w:szCs w:val="32"/>
        </w:rPr>
      </w:pPr>
    </w:p>
    <w:p w14:paraId="70AED1B9" w14:textId="7DB0A223" w:rsidR="003A5D73" w:rsidRDefault="003A5D73" w:rsidP="003A5D73">
      <w:pPr>
        <w:jc w:val="center"/>
        <w:rPr>
          <w:b/>
          <w:bCs/>
          <w:sz w:val="36"/>
          <w:szCs w:val="32"/>
        </w:rPr>
      </w:pPr>
    </w:p>
    <w:p w14:paraId="7C490356" w14:textId="1811E65E" w:rsidR="003A5D73" w:rsidRDefault="003A5D73" w:rsidP="003A5D73"/>
    <w:p w14:paraId="01BF5BD3" w14:textId="7F54CFC5" w:rsidR="003A5D73" w:rsidRDefault="003A5D73" w:rsidP="003A5D73"/>
    <w:p w14:paraId="73B3A5E2" w14:textId="4DEFCFE7" w:rsidR="003A5D73" w:rsidRDefault="003A5D73" w:rsidP="003A5D73"/>
    <w:sdt>
      <w:sdtPr>
        <w:rPr>
          <w:rFonts w:ascii="Times New Roman" w:eastAsiaTheme="minorEastAsia" w:hAnsi="Times New Roman" w:cs="Times New Roman"/>
          <w:color w:val="auto"/>
          <w:sz w:val="24"/>
          <w:szCs w:val="22"/>
        </w:rPr>
        <w:id w:val="-656064018"/>
        <w:docPartObj>
          <w:docPartGallery w:val="Table of Contents"/>
          <w:docPartUnique/>
        </w:docPartObj>
      </w:sdtPr>
      <w:sdtEndPr>
        <w:rPr>
          <w:rFonts w:cstheme="minorBidi"/>
          <w:b/>
          <w:bCs/>
          <w:noProof/>
        </w:rPr>
      </w:sdtEndPr>
      <w:sdtContent>
        <w:p w14:paraId="025CA6FE" w14:textId="4D63B447" w:rsidR="00616797" w:rsidRDefault="00616797">
          <w:pPr>
            <w:pStyle w:val="TOCHeading"/>
            <w:rPr>
              <w:rFonts w:ascii="Times New Roman" w:hAnsi="Times New Roman" w:cs="Times New Roman"/>
            </w:rPr>
          </w:pPr>
          <w:r w:rsidRPr="00616797">
            <w:rPr>
              <w:rFonts w:ascii="Times New Roman" w:hAnsi="Times New Roman" w:cs="Times New Roman"/>
            </w:rPr>
            <w:t>Table of Contents</w:t>
          </w:r>
        </w:p>
        <w:p w14:paraId="0507E6A8" w14:textId="77777777" w:rsidR="00616797" w:rsidRPr="00616797" w:rsidRDefault="00616797" w:rsidP="00616797"/>
        <w:p w14:paraId="52EB5DB4" w14:textId="0D0A28F0" w:rsidR="00616797" w:rsidRDefault="00616797">
          <w:pPr>
            <w:pStyle w:val="TOC1"/>
            <w:tabs>
              <w:tab w:val="right" w:leader="dot" w:pos="9016"/>
            </w:tabs>
            <w:rPr>
              <w:noProof/>
            </w:rPr>
          </w:pPr>
          <w:r>
            <w:fldChar w:fldCharType="begin"/>
          </w:r>
          <w:r>
            <w:instrText xml:space="preserve"> TOC \o "1-3" \h \z \u </w:instrText>
          </w:r>
          <w:r>
            <w:fldChar w:fldCharType="separate"/>
          </w:r>
          <w:hyperlink w:anchor="_Toc25098905" w:history="1">
            <w:r w:rsidRPr="000D0F0B">
              <w:rPr>
                <w:rStyle w:val="Hyperlink"/>
                <w:b/>
                <w:bCs/>
                <w:noProof/>
              </w:rPr>
              <w:t>Introduction</w:t>
            </w:r>
            <w:r>
              <w:rPr>
                <w:noProof/>
                <w:webHidden/>
              </w:rPr>
              <w:tab/>
            </w:r>
            <w:r>
              <w:rPr>
                <w:noProof/>
                <w:webHidden/>
              </w:rPr>
              <w:fldChar w:fldCharType="begin"/>
            </w:r>
            <w:r>
              <w:rPr>
                <w:noProof/>
                <w:webHidden/>
              </w:rPr>
              <w:instrText xml:space="preserve"> PAGEREF _Toc25098905 \h </w:instrText>
            </w:r>
            <w:r>
              <w:rPr>
                <w:noProof/>
                <w:webHidden/>
              </w:rPr>
            </w:r>
            <w:r>
              <w:rPr>
                <w:noProof/>
                <w:webHidden/>
              </w:rPr>
              <w:fldChar w:fldCharType="separate"/>
            </w:r>
            <w:r>
              <w:rPr>
                <w:noProof/>
                <w:webHidden/>
              </w:rPr>
              <w:t>3</w:t>
            </w:r>
            <w:r>
              <w:rPr>
                <w:noProof/>
                <w:webHidden/>
              </w:rPr>
              <w:fldChar w:fldCharType="end"/>
            </w:r>
          </w:hyperlink>
        </w:p>
        <w:p w14:paraId="2A76B688" w14:textId="15AB4201" w:rsidR="00616797" w:rsidRDefault="0008659A">
          <w:pPr>
            <w:pStyle w:val="TOC1"/>
            <w:tabs>
              <w:tab w:val="right" w:leader="dot" w:pos="9016"/>
            </w:tabs>
            <w:rPr>
              <w:noProof/>
            </w:rPr>
          </w:pPr>
          <w:hyperlink w:anchor="_Toc25098906" w:history="1">
            <w:r w:rsidR="00616797" w:rsidRPr="000D0F0B">
              <w:rPr>
                <w:rStyle w:val="Hyperlink"/>
                <w:b/>
                <w:bCs/>
                <w:noProof/>
              </w:rPr>
              <w:t>Relationship between environmental change and organizational capability</w:t>
            </w:r>
            <w:r w:rsidR="00616797">
              <w:rPr>
                <w:noProof/>
                <w:webHidden/>
              </w:rPr>
              <w:tab/>
            </w:r>
            <w:r w:rsidR="00616797">
              <w:rPr>
                <w:noProof/>
                <w:webHidden/>
              </w:rPr>
              <w:fldChar w:fldCharType="begin"/>
            </w:r>
            <w:r w:rsidR="00616797">
              <w:rPr>
                <w:noProof/>
                <w:webHidden/>
              </w:rPr>
              <w:instrText xml:space="preserve"> PAGEREF _Toc25098906 \h </w:instrText>
            </w:r>
            <w:r w:rsidR="00616797">
              <w:rPr>
                <w:noProof/>
                <w:webHidden/>
              </w:rPr>
            </w:r>
            <w:r w:rsidR="00616797">
              <w:rPr>
                <w:noProof/>
                <w:webHidden/>
              </w:rPr>
              <w:fldChar w:fldCharType="separate"/>
            </w:r>
            <w:r w:rsidR="00616797">
              <w:rPr>
                <w:noProof/>
                <w:webHidden/>
              </w:rPr>
              <w:t>4</w:t>
            </w:r>
            <w:r w:rsidR="00616797">
              <w:rPr>
                <w:noProof/>
                <w:webHidden/>
              </w:rPr>
              <w:fldChar w:fldCharType="end"/>
            </w:r>
          </w:hyperlink>
        </w:p>
        <w:p w14:paraId="274547B7" w14:textId="1400E660" w:rsidR="00616797" w:rsidRDefault="0008659A">
          <w:pPr>
            <w:pStyle w:val="TOC1"/>
            <w:tabs>
              <w:tab w:val="right" w:leader="dot" w:pos="9016"/>
            </w:tabs>
            <w:rPr>
              <w:noProof/>
            </w:rPr>
          </w:pPr>
          <w:hyperlink w:anchor="_Toc25098907" w:history="1">
            <w:r w:rsidR="00616797" w:rsidRPr="000D0F0B">
              <w:rPr>
                <w:rStyle w:val="Hyperlink"/>
                <w:b/>
                <w:bCs/>
                <w:noProof/>
              </w:rPr>
              <w:t>A model for change and how change was managed in Nestle</w:t>
            </w:r>
            <w:r w:rsidR="00616797">
              <w:rPr>
                <w:noProof/>
                <w:webHidden/>
              </w:rPr>
              <w:tab/>
            </w:r>
            <w:r w:rsidR="00616797">
              <w:rPr>
                <w:noProof/>
                <w:webHidden/>
              </w:rPr>
              <w:fldChar w:fldCharType="begin"/>
            </w:r>
            <w:r w:rsidR="00616797">
              <w:rPr>
                <w:noProof/>
                <w:webHidden/>
              </w:rPr>
              <w:instrText xml:space="preserve"> PAGEREF _Toc25098907 \h </w:instrText>
            </w:r>
            <w:r w:rsidR="00616797">
              <w:rPr>
                <w:noProof/>
                <w:webHidden/>
              </w:rPr>
            </w:r>
            <w:r w:rsidR="00616797">
              <w:rPr>
                <w:noProof/>
                <w:webHidden/>
              </w:rPr>
              <w:fldChar w:fldCharType="separate"/>
            </w:r>
            <w:r w:rsidR="00616797">
              <w:rPr>
                <w:noProof/>
                <w:webHidden/>
              </w:rPr>
              <w:t>9</w:t>
            </w:r>
            <w:r w:rsidR="00616797">
              <w:rPr>
                <w:noProof/>
                <w:webHidden/>
              </w:rPr>
              <w:fldChar w:fldCharType="end"/>
            </w:r>
          </w:hyperlink>
        </w:p>
        <w:p w14:paraId="27DCF5D3" w14:textId="2BC18CA3" w:rsidR="00616797" w:rsidRDefault="0008659A">
          <w:pPr>
            <w:pStyle w:val="TOC1"/>
            <w:tabs>
              <w:tab w:val="right" w:leader="dot" w:pos="9016"/>
            </w:tabs>
            <w:rPr>
              <w:noProof/>
            </w:rPr>
          </w:pPr>
          <w:hyperlink w:anchor="_Toc25098908" w:history="1">
            <w:r w:rsidR="00616797" w:rsidRPr="000D0F0B">
              <w:rPr>
                <w:rStyle w:val="Hyperlink"/>
                <w:b/>
                <w:bCs/>
                <w:noProof/>
              </w:rPr>
              <w:t>Impact of organizational culture on the change management style</w:t>
            </w:r>
            <w:r w:rsidR="00616797">
              <w:rPr>
                <w:noProof/>
                <w:webHidden/>
              </w:rPr>
              <w:tab/>
            </w:r>
            <w:r w:rsidR="00616797">
              <w:rPr>
                <w:noProof/>
                <w:webHidden/>
              </w:rPr>
              <w:fldChar w:fldCharType="begin"/>
            </w:r>
            <w:r w:rsidR="00616797">
              <w:rPr>
                <w:noProof/>
                <w:webHidden/>
              </w:rPr>
              <w:instrText xml:space="preserve"> PAGEREF _Toc25098908 \h </w:instrText>
            </w:r>
            <w:r w:rsidR="00616797">
              <w:rPr>
                <w:noProof/>
                <w:webHidden/>
              </w:rPr>
            </w:r>
            <w:r w:rsidR="00616797">
              <w:rPr>
                <w:noProof/>
                <w:webHidden/>
              </w:rPr>
              <w:fldChar w:fldCharType="separate"/>
            </w:r>
            <w:r w:rsidR="00616797">
              <w:rPr>
                <w:noProof/>
                <w:webHidden/>
              </w:rPr>
              <w:t>14</w:t>
            </w:r>
            <w:r w:rsidR="00616797">
              <w:rPr>
                <w:noProof/>
                <w:webHidden/>
              </w:rPr>
              <w:fldChar w:fldCharType="end"/>
            </w:r>
          </w:hyperlink>
        </w:p>
        <w:p w14:paraId="62CF57EC" w14:textId="68498A65" w:rsidR="00616797" w:rsidRDefault="0008659A">
          <w:pPr>
            <w:pStyle w:val="TOC1"/>
            <w:tabs>
              <w:tab w:val="right" w:leader="dot" w:pos="9016"/>
            </w:tabs>
            <w:rPr>
              <w:noProof/>
            </w:rPr>
          </w:pPr>
          <w:hyperlink w:anchor="_Toc25098909" w:history="1">
            <w:r w:rsidR="00616797" w:rsidRPr="000D0F0B">
              <w:rPr>
                <w:rStyle w:val="Hyperlink"/>
                <w:b/>
                <w:bCs/>
                <w:noProof/>
              </w:rPr>
              <w:t>Conclusion</w:t>
            </w:r>
            <w:r w:rsidR="00616797">
              <w:rPr>
                <w:noProof/>
                <w:webHidden/>
              </w:rPr>
              <w:tab/>
            </w:r>
            <w:r w:rsidR="00616797">
              <w:rPr>
                <w:noProof/>
                <w:webHidden/>
              </w:rPr>
              <w:fldChar w:fldCharType="begin"/>
            </w:r>
            <w:r w:rsidR="00616797">
              <w:rPr>
                <w:noProof/>
                <w:webHidden/>
              </w:rPr>
              <w:instrText xml:space="preserve"> PAGEREF _Toc25098909 \h </w:instrText>
            </w:r>
            <w:r w:rsidR="00616797">
              <w:rPr>
                <w:noProof/>
                <w:webHidden/>
              </w:rPr>
            </w:r>
            <w:r w:rsidR="00616797">
              <w:rPr>
                <w:noProof/>
                <w:webHidden/>
              </w:rPr>
              <w:fldChar w:fldCharType="separate"/>
            </w:r>
            <w:r w:rsidR="00616797">
              <w:rPr>
                <w:noProof/>
                <w:webHidden/>
              </w:rPr>
              <w:t>25</w:t>
            </w:r>
            <w:r w:rsidR="00616797">
              <w:rPr>
                <w:noProof/>
                <w:webHidden/>
              </w:rPr>
              <w:fldChar w:fldCharType="end"/>
            </w:r>
          </w:hyperlink>
        </w:p>
        <w:p w14:paraId="476CE262" w14:textId="01ECF9B3" w:rsidR="00616797" w:rsidRDefault="0008659A">
          <w:pPr>
            <w:pStyle w:val="TOC1"/>
            <w:tabs>
              <w:tab w:val="right" w:leader="dot" w:pos="9016"/>
            </w:tabs>
            <w:rPr>
              <w:noProof/>
            </w:rPr>
          </w:pPr>
          <w:hyperlink w:anchor="_Toc25098910" w:history="1">
            <w:r w:rsidR="00616797" w:rsidRPr="000D0F0B">
              <w:rPr>
                <w:rStyle w:val="Hyperlink"/>
                <w:b/>
                <w:bCs/>
                <w:noProof/>
              </w:rPr>
              <w:t>References</w:t>
            </w:r>
            <w:r w:rsidR="00616797">
              <w:rPr>
                <w:noProof/>
                <w:webHidden/>
              </w:rPr>
              <w:tab/>
            </w:r>
            <w:r w:rsidR="00616797">
              <w:rPr>
                <w:noProof/>
                <w:webHidden/>
              </w:rPr>
              <w:fldChar w:fldCharType="begin"/>
            </w:r>
            <w:r w:rsidR="00616797">
              <w:rPr>
                <w:noProof/>
                <w:webHidden/>
              </w:rPr>
              <w:instrText xml:space="preserve"> PAGEREF _Toc25098910 \h </w:instrText>
            </w:r>
            <w:r w:rsidR="00616797">
              <w:rPr>
                <w:noProof/>
                <w:webHidden/>
              </w:rPr>
            </w:r>
            <w:r w:rsidR="00616797">
              <w:rPr>
                <w:noProof/>
                <w:webHidden/>
              </w:rPr>
              <w:fldChar w:fldCharType="separate"/>
            </w:r>
            <w:r w:rsidR="00616797">
              <w:rPr>
                <w:noProof/>
                <w:webHidden/>
              </w:rPr>
              <w:t>26</w:t>
            </w:r>
            <w:r w:rsidR="00616797">
              <w:rPr>
                <w:noProof/>
                <w:webHidden/>
              </w:rPr>
              <w:fldChar w:fldCharType="end"/>
            </w:r>
          </w:hyperlink>
        </w:p>
        <w:p w14:paraId="377F0C6E" w14:textId="7B33E8EB" w:rsidR="00616797" w:rsidRDefault="00616797">
          <w:r>
            <w:rPr>
              <w:b/>
              <w:bCs/>
              <w:noProof/>
            </w:rPr>
            <w:fldChar w:fldCharType="end"/>
          </w:r>
        </w:p>
      </w:sdtContent>
    </w:sdt>
    <w:p w14:paraId="0407B40D" w14:textId="3693161D" w:rsidR="003A5D73" w:rsidRDefault="003A5D73" w:rsidP="003A5D73"/>
    <w:p w14:paraId="43C423A3" w14:textId="5697FA88" w:rsidR="003A5D73" w:rsidRDefault="003A5D73" w:rsidP="003A5D73"/>
    <w:p w14:paraId="1F7316D7" w14:textId="1D3FEB02" w:rsidR="003A5D73" w:rsidRDefault="003A5D73" w:rsidP="003A5D73"/>
    <w:p w14:paraId="38276858" w14:textId="5ADACFC9" w:rsidR="003A5D73" w:rsidRDefault="003A5D73" w:rsidP="003A5D73"/>
    <w:p w14:paraId="1762275E" w14:textId="2B8CF05B" w:rsidR="003A5D73" w:rsidRDefault="003A5D73" w:rsidP="003A5D73"/>
    <w:p w14:paraId="58ED972B" w14:textId="2DCD2ABC" w:rsidR="003A5D73" w:rsidRDefault="003A5D73" w:rsidP="003A5D73"/>
    <w:p w14:paraId="32ED272B" w14:textId="4F04714A" w:rsidR="003A5D73" w:rsidRDefault="003A5D73" w:rsidP="003A5D73"/>
    <w:p w14:paraId="787B0776" w14:textId="22DA2312" w:rsidR="003A5D73" w:rsidRDefault="003A5D73" w:rsidP="003A5D73"/>
    <w:p w14:paraId="25801DEA" w14:textId="3F087293" w:rsidR="003A5D73" w:rsidRDefault="003A5D73" w:rsidP="003A5D73"/>
    <w:p w14:paraId="42203FB4" w14:textId="6A38AF1C" w:rsidR="003A5D73" w:rsidRDefault="003A5D73" w:rsidP="003A5D73"/>
    <w:p w14:paraId="1BA2B365" w14:textId="4BC8E496" w:rsidR="003A5D73" w:rsidRDefault="003A5D73" w:rsidP="003A5D73"/>
    <w:p w14:paraId="74F61F7D" w14:textId="2122E5D0" w:rsidR="003A5D73" w:rsidRDefault="003A5D73" w:rsidP="003A5D73"/>
    <w:p w14:paraId="52D72983" w14:textId="23607556" w:rsidR="003A5D73" w:rsidRDefault="003A5D73" w:rsidP="003A5D73"/>
    <w:p w14:paraId="4682298D" w14:textId="0A80E0BD" w:rsidR="003A5D73" w:rsidRDefault="003A5D73" w:rsidP="003A5D73"/>
    <w:p w14:paraId="0D3A7653" w14:textId="16DA0275" w:rsidR="003A5D73" w:rsidRDefault="003A5D73" w:rsidP="003A5D73"/>
    <w:p w14:paraId="34B6D9BD" w14:textId="77777777" w:rsidR="005719D3" w:rsidRDefault="005719D3" w:rsidP="003A5D73"/>
    <w:p w14:paraId="446D79B5" w14:textId="403EE49A" w:rsidR="003A5D73" w:rsidRPr="00277E34" w:rsidRDefault="003A5D73" w:rsidP="00636591">
      <w:pPr>
        <w:pStyle w:val="Heading1"/>
        <w:rPr>
          <w:b/>
          <w:bCs/>
        </w:rPr>
      </w:pPr>
      <w:bookmarkStart w:id="1" w:name="_Toc25098905"/>
      <w:r w:rsidRPr="00277E34">
        <w:rPr>
          <w:b/>
          <w:bCs/>
        </w:rPr>
        <w:t>Introduction</w:t>
      </w:r>
      <w:bookmarkEnd w:id="1"/>
    </w:p>
    <w:p w14:paraId="08DB648B" w14:textId="12AA9D13" w:rsidR="009574C5" w:rsidRDefault="009574C5" w:rsidP="003A5D73">
      <w:r>
        <w:t>There is a r</w:t>
      </w:r>
      <w:r w:rsidRPr="009574C5">
        <w:t>elationship between environmental change and organizational capability</w:t>
      </w:r>
      <w:r>
        <w:t xml:space="preserve"> where environmental change is needed for any business organization</w:t>
      </w:r>
      <w:r w:rsidR="009C3B9B" w:rsidRPr="009C3B9B">
        <w:t xml:space="preserve"> (</w:t>
      </w:r>
      <w:proofErr w:type="spellStart"/>
      <w:r w:rsidR="009C3B9B" w:rsidRPr="009C3B9B">
        <w:t>Caprotti</w:t>
      </w:r>
      <w:proofErr w:type="spellEnd"/>
      <w:r w:rsidR="009C3B9B" w:rsidRPr="009C3B9B">
        <w:t>, 2012)</w:t>
      </w:r>
      <w:r>
        <w:t>. For this report</w:t>
      </w:r>
      <w:r w:rsidR="003A4F6F">
        <w:t>,</w:t>
      </w:r>
      <w:r>
        <w:t xml:space="preserve"> a multinational company is selected as ‘Nestle’. </w:t>
      </w:r>
      <w:r w:rsidRPr="009574C5">
        <w:t>Nestle is recognized the world for it</w:t>
      </w:r>
      <w:r w:rsidR="003A4F6F">
        <w:t>s</w:t>
      </w:r>
      <w:r w:rsidRPr="009574C5">
        <w:t xml:space="preserve"> huge number of employees which is around 224,000 along with 500 factories and operates its business in 80 countries.</w:t>
      </w:r>
      <w:r>
        <w:t xml:space="preserve"> </w:t>
      </w:r>
      <w:r w:rsidR="003A4F6F">
        <w:t>The o</w:t>
      </w:r>
      <w:r>
        <w:t xml:space="preserve">rganizational </w:t>
      </w:r>
      <w:r w:rsidRPr="009574C5">
        <w:t>environment helps the organization to transform inputs into outputs. Moreover, three</w:t>
      </w:r>
      <w:r w:rsidR="003A4F6F">
        <w:t>-</w:t>
      </w:r>
      <w:r w:rsidRPr="009574C5">
        <w:t xml:space="preserve">level business environment </w:t>
      </w:r>
      <w:r w:rsidR="003A4F6F">
        <w:t>is</w:t>
      </w:r>
      <w:r w:rsidRPr="009574C5">
        <w:t xml:space="preserve"> observed by a business organization, like Nestle. Such business environments are macro, micro</w:t>
      </w:r>
      <w:r w:rsidR="003A4F6F">
        <w:t>,</w:t>
      </w:r>
      <w:r w:rsidRPr="009574C5">
        <w:t xml:space="preserve"> and internal business environment. Macro Environment consists of different environmental factors and microenvironment consists of intermediaries, suppliers, competitors, companies, </w:t>
      </w:r>
      <w:r w:rsidR="003A4F6F">
        <w:t xml:space="preserve">the </w:t>
      </w:r>
      <w:r w:rsidRPr="009574C5">
        <w:t>public, customers and so on.</w:t>
      </w:r>
      <w:r>
        <w:t xml:space="preserve"> </w:t>
      </w:r>
      <w:r w:rsidRPr="009574C5">
        <w:t>A model for change and how change was managed in Nestle</w:t>
      </w:r>
      <w:r>
        <w:t xml:space="preserve"> will be described where </w:t>
      </w:r>
      <w:r w:rsidRPr="009574C5">
        <w:t>A business organization does not change normally where it is often people within the organization that change. Such employees, personnel, officers, executives where they are often one person at a time.</w:t>
      </w:r>
      <w:r>
        <w:t xml:space="preserve"> </w:t>
      </w:r>
      <w:r w:rsidRPr="009574C5">
        <w:t xml:space="preserve">Impact of organizational culture on the change management </w:t>
      </w:r>
      <w:r w:rsidR="00BF2263" w:rsidRPr="009574C5">
        <w:t>style will</w:t>
      </w:r>
      <w:r>
        <w:t xml:space="preserve"> be described where</w:t>
      </w:r>
      <w:r w:rsidRPr="009574C5">
        <w:t xml:space="preserve"> </w:t>
      </w:r>
      <w:r>
        <w:t>o</w:t>
      </w:r>
      <w:r w:rsidRPr="009574C5">
        <w:t>rganizational culture and structure have great impacts on the change management style where such factors always insist the organization in bringing more change within the management of the organization.</w:t>
      </w:r>
    </w:p>
    <w:p w14:paraId="622CE7EA" w14:textId="6FC9E461" w:rsidR="003A5D73" w:rsidRDefault="003A5D73" w:rsidP="003A5D73"/>
    <w:p w14:paraId="2F4B5E6A" w14:textId="7971E80A" w:rsidR="003A5D73" w:rsidRDefault="003A5D73" w:rsidP="003A5D73"/>
    <w:p w14:paraId="21DFB82D" w14:textId="1EA96998" w:rsidR="003A5D73" w:rsidRDefault="003A5D73" w:rsidP="003A5D73"/>
    <w:p w14:paraId="6444BE7D" w14:textId="3C4CAC2F" w:rsidR="003A5D73" w:rsidRDefault="003A5D73" w:rsidP="003A5D73"/>
    <w:p w14:paraId="64765AB1" w14:textId="2B822D6A" w:rsidR="003A5D73" w:rsidRDefault="003A5D73" w:rsidP="003A5D73"/>
    <w:p w14:paraId="3C1511AD" w14:textId="0F53EF58" w:rsidR="003A5D73" w:rsidRDefault="003A5D73" w:rsidP="003A5D73"/>
    <w:p w14:paraId="2211C01D" w14:textId="1E03D468" w:rsidR="003A5D73" w:rsidRDefault="003A5D73" w:rsidP="003A5D73"/>
    <w:p w14:paraId="13F85248" w14:textId="387945FC" w:rsidR="003A5D73" w:rsidRDefault="003A5D73" w:rsidP="003A5D73"/>
    <w:p w14:paraId="1F7EA65F" w14:textId="58C14B79" w:rsidR="003A5D73" w:rsidRDefault="003A5D73" w:rsidP="003A5D73"/>
    <w:p w14:paraId="0A794D4F" w14:textId="6A9775D6" w:rsidR="003A5D73" w:rsidRDefault="003A5D73" w:rsidP="003A5D73"/>
    <w:p w14:paraId="1D7BAE35" w14:textId="2CD6ED77" w:rsidR="003A5D73" w:rsidRDefault="003A5D73" w:rsidP="003A5D73"/>
    <w:p w14:paraId="06A90D22" w14:textId="7A69B064" w:rsidR="008E5953" w:rsidRPr="00913D58" w:rsidRDefault="008E5953" w:rsidP="00913D58">
      <w:pPr>
        <w:pStyle w:val="Heading1"/>
        <w:rPr>
          <w:b/>
          <w:bCs/>
          <w:sz w:val="28"/>
          <w:szCs w:val="28"/>
        </w:rPr>
      </w:pPr>
      <w:bookmarkStart w:id="2" w:name="_Toc25098906"/>
      <w:r w:rsidRPr="00913D58">
        <w:rPr>
          <w:b/>
          <w:bCs/>
          <w:sz w:val="28"/>
          <w:szCs w:val="28"/>
        </w:rPr>
        <w:t>Relationship between environmental change and organizational capability</w:t>
      </w:r>
      <w:bookmarkEnd w:id="2"/>
      <w:r w:rsidRPr="00913D58">
        <w:rPr>
          <w:b/>
          <w:bCs/>
          <w:sz w:val="28"/>
          <w:szCs w:val="28"/>
        </w:rPr>
        <w:t xml:space="preserve"> </w:t>
      </w:r>
    </w:p>
    <w:p w14:paraId="43A0E03E" w14:textId="5EBBA569" w:rsidR="008E5953" w:rsidRDefault="008E5953" w:rsidP="008E5953">
      <w:r>
        <w:t>There is a positive relationship between environmental change and organizational capability where any positive change in the business environment can enhance the organizational capability of the organization</w:t>
      </w:r>
      <w:r w:rsidR="009C3B9B" w:rsidRPr="009C3B9B">
        <w:t xml:space="preserve"> (</w:t>
      </w:r>
      <w:proofErr w:type="spellStart"/>
      <w:r w:rsidR="009C3B9B" w:rsidRPr="009C3B9B">
        <w:t>Akhavan</w:t>
      </w:r>
      <w:proofErr w:type="spellEnd"/>
      <w:r w:rsidR="009C3B9B" w:rsidRPr="009C3B9B">
        <w:t xml:space="preserve"> et al., 2014)</w:t>
      </w:r>
      <w:r>
        <w:t>.</w:t>
      </w:r>
      <w:r w:rsidR="00810926">
        <w:t xml:space="preserve">  Th</w:t>
      </w:r>
      <w:r w:rsidR="009F41F1">
        <w:t xml:space="preserve">is relationship is very important for any business organization where any environmental changes can put </w:t>
      </w:r>
      <w:r w:rsidR="003A4F6F">
        <w:t xml:space="preserve">an </w:t>
      </w:r>
      <w:r w:rsidR="009F41F1">
        <w:t xml:space="preserve">impact on the capabilities of the organization. For this purpose, </w:t>
      </w:r>
      <w:proofErr w:type="gramStart"/>
      <w:r w:rsidR="009F41F1">
        <w:t>Nestle</w:t>
      </w:r>
      <w:proofErr w:type="gramEnd"/>
      <w:r w:rsidR="009F41F1">
        <w:t xml:space="preserve"> is such a multinational company </w:t>
      </w:r>
      <w:r w:rsidR="003A4F6F">
        <w:t>that</w:t>
      </w:r>
      <w:r w:rsidR="009F41F1">
        <w:t xml:space="preserve"> has so many branches by operating them successfully in different countries around the world. </w:t>
      </w:r>
      <w:r w:rsidR="00560A36">
        <w:t xml:space="preserve">In most cases, different external as well as environmental factors help this company to bring different changes enhancing the capabilities of the organization. </w:t>
      </w:r>
    </w:p>
    <w:p w14:paraId="4C60A946" w14:textId="09C932A8" w:rsidR="003A5D73" w:rsidRPr="00EA5A7B" w:rsidRDefault="00AF02DD" w:rsidP="003A5D73">
      <w:pPr>
        <w:rPr>
          <w:b/>
          <w:bCs/>
          <w:sz w:val="28"/>
          <w:szCs w:val="24"/>
        </w:rPr>
      </w:pPr>
      <w:r w:rsidRPr="00EA5A7B">
        <w:rPr>
          <w:b/>
          <w:bCs/>
          <w:sz w:val="28"/>
          <w:szCs w:val="24"/>
        </w:rPr>
        <w:t xml:space="preserve">Nestle </w:t>
      </w:r>
    </w:p>
    <w:p w14:paraId="58F37D7A" w14:textId="594523C6" w:rsidR="00AF02DD" w:rsidRDefault="00AF02DD" w:rsidP="003A5D73">
      <w:r>
        <w:t xml:space="preserve">Nestle is a multinational company </w:t>
      </w:r>
      <w:r w:rsidR="003A4F6F">
        <w:t>that</w:t>
      </w:r>
      <w:r>
        <w:t xml:space="preserve"> has many branches in many </w:t>
      </w:r>
      <w:proofErr w:type="gramStart"/>
      <w:r>
        <w:t>countries</w:t>
      </w:r>
      <w:proofErr w:type="gramEnd"/>
      <w:r>
        <w:t xml:space="preserve"> and it is operating its business entirely with success. </w:t>
      </w:r>
      <w:r w:rsidR="001F3D29">
        <w:t>This company has many employees, factories and operations in many countries. Nestle is the world for it</w:t>
      </w:r>
      <w:r w:rsidR="003A4F6F">
        <w:t>s</w:t>
      </w:r>
      <w:r w:rsidR="001F3D29">
        <w:t xml:space="preserve"> huge number of employees which is around 224,000 along with 500 factories and operates its business in 80 countries. </w:t>
      </w:r>
      <w:r w:rsidR="003A4F6F">
        <w:t>W</w:t>
      </w:r>
      <w:r w:rsidR="001F3D29">
        <w:t>orldwide sales of 47 billion dollar</w:t>
      </w:r>
      <w:r w:rsidR="003A4F6F">
        <w:t>s</w:t>
      </w:r>
      <w:r w:rsidR="001F3D29">
        <w:t>. Those are the reasons, i</w:t>
      </w:r>
      <w:r>
        <w:t>t has strong brand name around the world as it has a good number of sales turnover</w:t>
      </w:r>
      <w:r w:rsidR="00A73412">
        <w:t xml:space="preserve"> where in the UK, 97% people consumer this company’s products. Mostly, this company is recognized as the world’s largest, safest, healthiest nut</w:t>
      </w:r>
      <w:r w:rsidR="003A4F6F">
        <w:t>ri</w:t>
      </w:r>
      <w:r w:rsidR="00A73412">
        <w:t>tion product around the world where in the UK, it sells two billion products each year. This company started its business in the UK since the 1860s. Nestle had been operating its business as a single business organization before going to be merged. In 1905 and in 1988, it merged and acquired Anglo-Swiss Condensed Milk and Rowntree’s of York respectively</w:t>
      </w:r>
      <w:r w:rsidR="009C3B9B" w:rsidRPr="009C3B9B">
        <w:t xml:space="preserve"> (Nestlé Global, 2019)</w:t>
      </w:r>
      <w:r w:rsidR="00A73412">
        <w:t xml:space="preserve">. </w:t>
      </w:r>
    </w:p>
    <w:p w14:paraId="1888A362" w14:textId="43C2CA16" w:rsidR="003A5D73" w:rsidRDefault="00EA5A7B" w:rsidP="003A5D73">
      <w:r>
        <w:t>This company has experienced many changes since its birth whereby 1900s Nestle changes its approach towards global expansion and started buying domestic subsidiaries in the foreign markets.</w:t>
      </w:r>
      <w:r w:rsidR="00B146E3">
        <w:t xml:space="preserve"> </w:t>
      </w:r>
      <w:r w:rsidR="003A4F6F">
        <w:t>In</w:t>
      </w:r>
      <w:r w:rsidR="00B146E3">
        <w:t xml:space="preserve"> the earlier period of first world war, </w:t>
      </w:r>
      <w:proofErr w:type="gramStart"/>
      <w:r w:rsidR="00B146E3">
        <w:t>Nestle</w:t>
      </w:r>
      <w:proofErr w:type="gramEnd"/>
      <w:r w:rsidR="00B146E3">
        <w:t xml:space="preserve"> introduced its operation in the American market th</w:t>
      </w:r>
      <w:r w:rsidR="003A4F6F">
        <w:t>r</w:t>
      </w:r>
      <w:r w:rsidR="00B146E3">
        <w:t xml:space="preserve">ough its headquarter is in Switzerland now. Moreover, for improving the </w:t>
      </w:r>
      <w:r w:rsidR="00B146E3">
        <w:lastRenderedPageBreak/>
        <w:t xml:space="preserve">productivity and efficiency of the products of this company in offshore market, </w:t>
      </w:r>
      <w:proofErr w:type="gramStart"/>
      <w:r w:rsidR="00B146E3">
        <w:t>Nestle</w:t>
      </w:r>
      <w:proofErr w:type="gramEnd"/>
      <w:r w:rsidR="00B146E3">
        <w:t xml:space="preserve"> recruited different executives and put them in such offshore companies</w:t>
      </w:r>
      <w:r w:rsidR="004A7E89">
        <w:t xml:space="preserve">. </w:t>
      </w:r>
    </w:p>
    <w:p w14:paraId="1203526A" w14:textId="2A1E06C4" w:rsidR="00CC38E2" w:rsidRDefault="001F1B77" w:rsidP="003A5D73">
      <w:r>
        <w:t xml:space="preserve">To enhance market capability, this company first thought about its product diversification from its existing market situation in 1974. The main intention of their diversification was to promote growth of Nestle where it was the first time it was come out of the existing food industry. Nestle, in 1974, </w:t>
      </w:r>
      <w:r w:rsidR="00CC38E2">
        <w:t>merged with the world</w:t>
      </w:r>
      <w:r w:rsidR="003A4F6F">
        <w:t>-</w:t>
      </w:r>
      <w:r w:rsidR="00CC38E2">
        <w:t xml:space="preserve">class cosmetic L’Oréal. This incident had huge impact on the consequences of the company’s share percentage as it extended its debt-ridden with L’Oréal. </w:t>
      </w:r>
    </w:p>
    <w:p w14:paraId="17B9D5A5" w14:textId="70582B25" w:rsidR="001F1B77" w:rsidRDefault="00CC38E2" w:rsidP="003A5D73">
      <w:r>
        <w:t xml:space="preserve">There were several changes or actions taken by this company </w:t>
      </w:r>
      <w:r w:rsidR="00AB4207">
        <w:t>where the initia</w:t>
      </w:r>
      <w:r w:rsidR="003A4F6F">
        <w:t>l</w:t>
      </w:r>
      <w:r w:rsidR="00AB4207">
        <w:t xml:space="preserve"> step was to </w:t>
      </w:r>
      <w:r w:rsidR="00A1399D">
        <w:t xml:space="preserve">offset its instability of the risk. For which, this company has taken a significant action by being merged with Alcon Laboratories where this company was known as a manufacturer of pharmaceutical products. </w:t>
      </w:r>
    </w:p>
    <w:p w14:paraId="17473F0F" w14:textId="65686857" w:rsidR="00A1399D" w:rsidRDefault="00A1399D" w:rsidP="003A5D73">
      <w:r>
        <w:t xml:space="preserve">Today’s Nestle believes in ‘Slow and steady as changes within the organization’, where this is the perception of </w:t>
      </w:r>
      <w:r w:rsidR="003F7EFD">
        <w:t>the CEO of Nestle.</w:t>
      </w:r>
      <w:r w:rsidR="00D5274B">
        <w:t xml:space="preserve"> As a continual process of the company, </w:t>
      </w:r>
      <w:proofErr w:type="gramStart"/>
      <w:r w:rsidR="00D5274B">
        <w:t>Nestle</w:t>
      </w:r>
      <w:proofErr w:type="gramEnd"/>
      <w:r w:rsidR="00D5274B">
        <w:t xml:space="preserve"> spends $300 million each year for </w:t>
      </w:r>
      <w:r w:rsidR="003A4F6F">
        <w:t xml:space="preserve">the </w:t>
      </w:r>
      <w:r w:rsidR="00D5274B">
        <w:t xml:space="preserve">reconstruction of the company. </w:t>
      </w:r>
      <w:r w:rsidR="0073114F">
        <w:t xml:space="preserve">Moreover, this company focuses on </w:t>
      </w:r>
      <w:r w:rsidR="008B678B">
        <w:t>the corporate culture</w:t>
      </w:r>
      <w:r w:rsidR="00A87715">
        <w:t xml:space="preserve"> which has a great impact on the entire business organization. </w:t>
      </w:r>
      <w:r w:rsidR="00864D3A">
        <w:t>Corporate growth of Nestle is very noticeable as the company handles this growth very technically. Different strategies are brought to the company as a change so that such corporate growth can be continued</w:t>
      </w:r>
      <w:r w:rsidR="009C3B9B" w:rsidRPr="009C3B9B">
        <w:t xml:space="preserve"> (Nestlé Global, 2019)</w:t>
      </w:r>
      <w:r w:rsidR="00864D3A">
        <w:t xml:space="preserve">. </w:t>
      </w:r>
    </w:p>
    <w:p w14:paraId="33CBFD7C" w14:textId="7D2C892E" w:rsidR="00864D3A" w:rsidRDefault="00864D3A" w:rsidP="003A5D73">
      <w:r>
        <w:t>The impact of IT or technology within the company is also observed. By following the modern trend</w:t>
      </w:r>
      <w:r w:rsidR="0005427B">
        <w:t>.</w:t>
      </w:r>
      <w:r>
        <w:t xml:space="preserve"> Nestle also brings different technological </w:t>
      </w:r>
      <w:r w:rsidR="007F3D0C">
        <w:t xml:space="preserve">changes within the environment of the company. </w:t>
      </w:r>
      <w:r w:rsidR="0005427B">
        <w:t>This company always focuses on modernizing its office equipment, machiner</w:t>
      </w:r>
      <w:r w:rsidR="003A4F6F">
        <w:t>y</w:t>
      </w:r>
      <w:r w:rsidR="0005427B">
        <w:t>, and so on.</w:t>
      </w:r>
    </w:p>
    <w:p w14:paraId="6EE19333" w14:textId="0689C485" w:rsidR="0005427B" w:rsidRDefault="00100F74" w:rsidP="003A5D73">
      <w:pPr>
        <w:rPr>
          <w:b/>
          <w:bCs/>
          <w:sz w:val="28"/>
          <w:szCs w:val="24"/>
        </w:rPr>
      </w:pPr>
      <w:r w:rsidRPr="00100F74">
        <w:rPr>
          <w:b/>
          <w:bCs/>
          <w:sz w:val="28"/>
          <w:szCs w:val="24"/>
        </w:rPr>
        <w:t>Organizational environment</w:t>
      </w:r>
    </w:p>
    <w:p w14:paraId="6C75A28C" w14:textId="662C25F1" w:rsidR="00FE1586" w:rsidRDefault="009844C9" w:rsidP="009844C9">
      <w:r>
        <w:t xml:space="preserve">It is the environment of the organization, for Nestle, which can be defined as everything surrounds a system. This environment helps the organization to transform inputs into outputs. Moreover, </w:t>
      </w:r>
      <w:r w:rsidR="003A4F6F">
        <w:t xml:space="preserve">the </w:t>
      </w:r>
      <w:r>
        <w:t>three</w:t>
      </w:r>
      <w:r w:rsidR="003A4F6F">
        <w:t>-</w:t>
      </w:r>
      <w:r>
        <w:t xml:space="preserve">level business environment </w:t>
      </w:r>
      <w:r w:rsidR="003A4F6F">
        <w:t>is</w:t>
      </w:r>
      <w:r>
        <w:t xml:space="preserve"> observed by a business organization, like Nestle. Such business environments are macro, micro</w:t>
      </w:r>
      <w:r w:rsidR="003A4F6F">
        <w:t>,</w:t>
      </w:r>
      <w:r>
        <w:t xml:space="preserve"> and internal business environment. </w:t>
      </w:r>
      <w:r w:rsidR="00FD3A2C">
        <w:t xml:space="preserve">Macro Environment consists of different environmental factors and microenvironment consists of intermediaries, suppliers, competitors, companies, </w:t>
      </w:r>
      <w:r w:rsidR="003A4F6F">
        <w:t xml:space="preserve">the </w:t>
      </w:r>
      <w:r w:rsidR="00FD3A2C">
        <w:t xml:space="preserve">public, customers and so </w:t>
      </w:r>
      <w:r w:rsidR="00FD3A2C">
        <w:lastRenderedPageBreak/>
        <w:t>on. These microelements are considered as ‘internal part of the organization’ where these elements always need internal information of the organization</w:t>
      </w:r>
      <w:r w:rsidR="009C3B9B" w:rsidRPr="009C3B9B">
        <w:t xml:space="preserve"> (Irish examiner, 2019)</w:t>
      </w:r>
      <w:r w:rsidR="00FD3A2C">
        <w:t>.</w:t>
      </w:r>
    </w:p>
    <w:p w14:paraId="5C0ACD53" w14:textId="20D40918" w:rsidR="00FE1586" w:rsidRDefault="00FE1586" w:rsidP="00FE1586">
      <w:pPr>
        <w:jc w:val="center"/>
      </w:pPr>
      <w:r>
        <w:rPr>
          <w:noProof/>
        </w:rPr>
        <w:drawing>
          <wp:inline distT="0" distB="0" distL="0" distR="0" wp14:anchorId="7F35AC78" wp14:editId="6D3E7DFD">
            <wp:extent cx="3505200" cy="2924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g"/>
                    <pic:cNvPicPr/>
                  </pic:nvPicPr>
                  <pic:blipFill>
                    <a:blip r:embed="rId8">
                      <a:extLst>
                        <a:ext uri="{28A0092B-C50C-407E-A947-70E740481C1C}">
                          <a14:useLocalDpi xmlns:a14="http://schemas.microsoft.com/office/drawing/2010/main" val="0"/>
                        </a:ext>
                      </a:extLst>
                    </a:blip>
                    <a:stretch>
                      <a:fillRect/>
                    </a:stretch>
                  </pic:blipFill>
                  <pic:spPr>
                    <a:xfrm>
                      <a:off x="0" y="0"/>
                      <a:ext cx="3505200" cy="2924175"/>
                    </a:xfrm>
                    <a:prstGeom prst="rect">
                      <a:avLst/>
                    </a:prstGeom>
                  </pic:spPr>
                </pic:pic>
              </a:graphicData>
            </a:graphic>
          </wp:inline>
        </w:drawing>
      </w:r>
    </w:p>
    <w:p w14:paraId="016DACEC" w14:textId="6B466451" w:rsidR="00FE1586" w:rsidRPr="00FE1586" w:rsidRDefault="00FE1586" w:rsidP="00FE1586">
      <w:pPr>
        <w:pStyle w:val="Caption"/>
        <w:jc w:val="center"/>
        <w:rPr>
          <w:b/>
          <w:bCs/>
          <w:sz w:val="24"/>
          <w:szCs w:val="24"/>
        </w:rPr>
      </w:pPr>
      <w:r w:rsidRPr="00FE1586">
        <w:rPr>
          <w:b/>
          <w:bCs/>
          <w:sz w:val="24"/>
          <w:szCs w:val="24"/>
        </w:rPr>
        <w:t xml:space="preserve">Figure </w:t>
      </w:r>
      <w:r w:rsidRPr="00FE1586">
        <w:rPr>
          <w:b/>
          <w:bCs/>
          <w:sz w:val="24"/>
          <w:szCs w:val="24"/>
        </w:rPr>
        <w:fldChar w:fldCharType="begin"/>
      </w:r>
      <w:r w:rsidRPr="00FE1586">
        <w:rPr>
          <w:b/>
          <w:bCs/>
          <w:sz w:val="24"/>
          <w:szCs w:val="24"/>
        </w:rPr>
        <w:instrText xml:space="preserve"> SEQ Figure \* ARABIC </w:instrText>
      </w:r>
      <w:r w:rsidRPr="00FE1586">
        <w:rPr>
          <w:b/>
          <w:bCs/>
          <w:sz w:val="24"/>
          <w:szCs w:val="24"/>
        </w:rPr>
        <w:fldChar w:fldCharType="separate"/>
      </w:r>
      <w:r w:rsidR="00D61F5C">
        <w:rPr>
          <w:b/>
          <w:bCs/>
          <w:noProof/>
          <w:sz w:val="24"/>
          <w:szCs w:val="24"/>
        </w:rPr>
        <w:t>1</w:t>
      </w:r>
      <w:r w:rsidRPr="00FE1586">
        <w:rPr>
          <w:b/>
          <w:bCs/>
          <w:sz w:val="24"/>
          <w:szCs w:val="24"/>
        </w:rPr>
        <w:fldChar w:fldCharType="end"/>
      </w:r>
      <w:r w:rsidRPr="00FE1586">
        <w:rPr>
          <w:b/>
          <w:bCs/>
          <w:sz w:val="24"/>
          <w:szCs w:val="24"/>
        </w:rPr>
        <w:t>: Business environment</w:t>
      </w:r>
    </w:p>
    <w:p w14:paraId="745CF2B6" w14:textId="7EAC433C" w:rsidR="00FE1586" w:rsidRPr="00FE1586" w:rsidRDefault="00FE1586" w:rsidP="00FE1586">
      <w:pPr>
        <w:jc w:val="center"/>
        <w:rPr>
          <w:b/>
          <w:bCs/>
          <w:szCs w:val="24"/>
        </w:rPr>
      </w:pPr>
      <w:r w:rsidRPr="00FE1586">
        <w:rPr>
          <w:b/>
          <w:bCs/>
          <w:szCs w:val="24"/>
        </w:rPr>
        <w:t>Source:</w:t>
      </w:r>
      <w:r w:rsidR="009C3B9B" w:rsidRPr="009C3B9B">
        <w:t xml:space="preserve"> </w:t>
      </w:r>
      <w:r w:rsidR="009C3B9B" w:rsidRPr="009C3B9B">
        <w:rPr>
          <w:b/>
          <w:bCs/>
          <w:szCs w:val="24"/>
        </w:rPr>
        <w:t>(</w:t>
      </w:r>
      <w:proofErr w:type="spellStart"/>
      <w:r w:rsidR="009C3B9B" w:rsidRPr="009C3B9B">
        <w:rPr>
          <w:b/>
          <w:bCs/>
          <w:szCs w:val="24"/>
        </w:rPr>
        <w:t>Caprotti</w:t>
      </w:r>
      <w:proofErr w:type="spellEnd"/>
      <w:r w:rsidR="009C3B9B" w:rsidRPr="009C3B9B">
        <w:rPr>
          <w:b/>
          <w:bCs/>
          <w:szCs w:val="24"/>
        </w:rPr>
        <w:t>, 2012)</w:t>
      </w:r>
    </w:p>
    <w:p w14:paraId="6E44E11B" w14:textId="7220E593" w:rsidR="009844C9" w:rsidRPr="00100F74" w:rsidRDefault="009844C9" w:rsidP="009844C9">
      <w:r w:rsidRPr="009844C9">
        <w:t>This environment has several influences or impacts on this process and they are from economic, technological, social, political and so on</w:t>
      </w:r>
      <w:r w:rsidR="009C3B9B" w:rsidRPr="009C3B9B">
        <w:t xml:space="preserve"> (</w:t>
      </w:r>
      <w:proofErr w:type="spellStart"/>
      <w:r w:rsidR="009C3B9B" w:rsidRPr="009C3B9B">
        <w:t>Caprotti</w:t>
      </w:r>
      <w:proofErr w:type="spellEnd"/>
      <w:r w:rsidR="009C3B9B" w:rsidRPr="009C3B9B">
        <w:t>, 2012)</w:t>
      </w:r>
      <w:r w:rsidRPr="009844C9">
        <w:t>.</w:t>
      </w:r>
      <w:r w:rsidR="005E37D3">
        <w:t xml:space="preserve"> These influences come from the macro environment as external forces </w:t>
      </w:r>
      <w:r w:rsidR="003A4F6F">
        <w:t>that</w:t>
      </w:r>
      <w:r w:rsidR="005E37D3">
        <w:t xml:space="preserve"> have great impacts on the business organization. </w:t>
      </w:r>
      <w:r w:rsidR="003A4F6F">
        <w:t>The b</w:t>
      </w:r>
      <w:r w:rsidR="00976806">
        <w:t xml:space="preserve">usiness environment can be similar to the nature of such business where the environments include predators and prey. Monitoring of environmental crucial to both predators and prey. Organisms and businesses that fail to adapt may become extinct. </w:t>
      </w:r>
    </w:p>
    <w:p w14:paraId="5AB26B4D" w14:textId="10455B2E" w:rsidR="00100F74" w:rsidRDefault="00FE1586" w:rsidP="00FE1586">
      <w:r>
        <w:rPr>
          <w:noProof/>
        </w:rPr>
        <w:drawing>
          <wp:inline distT="0" distB="0" distL="0" distR="0" wp14:anchorId="46867177" wp14:editId="31FE68D3">
            <wp:extent cx="5895975" cy="1428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PNG"/>
                    <pic:cNvPicPr/>
                  </pic:nvPicPr>
                  <pic:blipFill rotWithShape="1">
                    <a:blip r:embed="rId9">
                      <a:extLst>
                        <a:ext uri="{28A0092B-C50C-407E-A947-70E740481C1C}">
                          <a14:useLocalDpi xmlns:a14="http://schemas.microsoft.com/office/drawing/2010/main" val="0"/>
                        </a:ext>
                      </a:extLst>
                    </a:blip>
                    <a:srcRect t="16767"/>
                    <a:stretch/>
                  </pic:blipFill>
                  <pic:spPr bwMode="auto">
                    <a:xfrm>
                      <a:off x="0" y="0"/>
                      <a:ext cx="5896842" cy="1428960"/>
                    </a:xfrm>
                    <a:prstGeom prst="rect">
                      <a:avLst/>
                    </a:prstGeom>
                    <a:ln>
                      <a:noFill/>
                    </a:ln>
                    <a:extLst>
                      <a:ext uri="{53640926-AAD7-44D8-BBD7-CCE9431645EC}">
                        <a14:shadowObscured xmlns:a14="http://schemas.microsoft.com/office/drawing/2010/main"/>
                      </a:ext>
                    </a:extLst>
                  </pic:spPr>
                </pic:pic>
              </a:graphicData>
            </a:graphic>
          </wp:inline>
        </w:drawing>
      </w:r>
    </w:p>
    <w:p w14:paraId="4FC79C06" w14:textId="38AF8F9D" w:rsidR="00FE1586" w:rsidRPr="00FE1586" w:rsidRDefault="00FE1586" w:rsidP="00FE1586">
      <w:pPr>
        <w:pStyle w:val="Caption"/>
        <w:jc w:val="center"/>
        <w:rPr>
          <w:b/>
          <w:bCs/>
          <w:sz w:val="24"/>
          <w:szCs w:val="24"/>
        </w:rPr>
      </w:pPr>
      <w:r w:rsidRPr="00FE1586">
        <w:rPr>
          <w:b/>
          <w:bCs/>
          <w:sz w:val="24"/>
          <w:szCs w:val="24"/>
        </w:rPr>
        <w:t xml:space="preserve">Figure </w:t>
      </w:r>
      <w:r w:rsidRPr="00FE1586">
        <w:rPr>
          <w:b/>
          <w:bCs/>
          <w:sz w:val="24"/>
          <w:szCs w:val="24"/>
        </w:rPr>
        <w:fldChar w:fldCharType="begin"/>
      </w:r>
      <w:r w:rsidRPr="00FE1586">
        <w:rPr>
          <w:b/>
          <w:bCs/>
          <w:sz w:val="24"/>
          <w:szCs w:val="24"/>
        </w:rPr>
        <w:instrText xml:space="preserve"> SEQ Figure \* ARABIC </w:instrText>
      </w:r>
      <w:r w:rsidRPr="00FE1586">
        <w:rPr>
          <w:b/>
          <w:bCs/>
          <w:sz w:val="24"/>
          <w:szCs w:val="24"/>
        </w:rPr>
        <w:fldChar w:fldCharType="separate"/>
      </w:r>
      <w:r w:rsidR="00D61F5C">
        <w:rPr>
          <w:b/>
          <w:bCs/>
          <w:noProof/>
          <w:sz w:val="24"/>
          <w:szCs w:val="24"/>
        </w:rPr>
        <w:t>2</w:t>
      </w:r>
      <w:r w:rsidRPr="00FE1586">
        <w:rPr>
          <w:b/>
          <w:bCs/>
          <w:sz w:val="24"/>
          <w:szCs w:val="24"/>
        </w:rPr>
        <w:fldChar w:fldCharType="end"/>
      </w:r>
      <w:r w:rsidRPr="00FE1586">
        <w:rPr>
          <w:b/>
          <w:bCs/>
          <w:sz w:val="24"/>
          <w:szCs w:val="24"/>
        </w:rPr>
        <w:t>: Environmental influences</w:t>
      </w:r>
    </w:p>
    <w:p w14:paraId="3CA5C22E" w14:textId="4DC8A9F9" w:rsidR="001112F2" w:rsidRPr="009574C5" w:rsidRDefault="00FE1586" w:rsidP="009574C5">
      <w:pPr>
        <w:jc w:val="center"/>
        <w:rPr>
          <w:b/>
          <w:bCs/>
          <w:szCs w:val="24"/>
        </w:rPr>
      </w:pPr>
      <w:r w:rsidRPr="00FE1586">
        <w:rPr>
          <w:b/>
          <w:bCs/>
          <w:szCs w:val="24"/>
        </w:rPr>
        <w:t>Source:</w:t>
      </w:r>
      <w:r w:rsidR="0038571E">
        <w:rPr>
          <w:b/>
          <w:bCs/>
          <w:szCs w:val="24"/>
        </w:rPr>
        <w:t xml:space="preserve"> </w:t>
      </w:r>
      <w:r w:rsidR="0038571E" w:rsidRPr="0038571E">
        <w:rPr>
          <w:b/>
          <w:bCs/>
          <w:szCs w:val="24"/>
        </w:rPr>
        <w:t>(Gauthier and Wooldridge, 2011)</w:t>
      </w:r>
    </w:p>
    <w:p w14:paraId="44FE451B" w14:textId="70B0144B" w:rsidR="001856D2" w:rsidRDefault="003A4F6F" w:rsidP="003A5D73">
      <w:r>
        <w:t>The m</w:t>
      </w:r>
      <w:r w:rsidR="00FD3A2C">
        <w:t>acro environment’s elements have great impacts on the business organization where these elements have a great relationship with microenvironments’ elements</w:t>
      </w:r>
      <w:r w:rsidR="009C3B9B" w:rsidRPr="009C3B9B">
        <w:t xml:space="preserve"> (</w:t>
      </w:r>
      <w:proofErr w:type="spellStart"/>
      <w:r w:rsidR="009C3B9B" w:rsidRPr="009C3B9B">
        <w:t>Caprotti</w:t>
      </w:r>
      <w:proofErr w:type="spellEnd"/>
      <w:r w:rsidR="009C3B9B" w:rsidRPr="009C3B9B">
        <w:t>, 2012)</w:t>
      </w:r>
      <w:r w:rsidR="00FD3A2C">
        <w:t xml:space="preserve">. </w:t>
      </w:r>
      <w:r w:rsidR="00FD3A2C">
        <w:lastRenderedPageBreak/>
        <w:t>Microenvironmental elements suppliers</w:t>
      </w:r>
      <w:r w:rsidR="00E66DFB">
        <w:t xml:space="preserve"> and different inputs or materials</w:t>
      </w:r>
      <w:r w:rsidR="00FD3A2C">
        <w:t xml:space="preserve"> have impacts on the </w:t>
      </w:r>
      <w:r w:rsidR="00E66DFB">
        <w:t xml:space="preserve">economic factor of macro environment, Technological impacts have great effect on the organization, social impacts are observed in the organization’s outputs, customers have impacts on political factors. </w:t>
      </w:r>
    </w:p>
    <w:p w14:paraId="22FCC6B4" w14:textId="52656C7D" w:rsidR="00A161BE" w:rsidRDefault="00A161BE" w:rsidP="003A5D73">
      <w:r>
        <w:t>Such macro environment is discussed below with proper explanation:</w:t>
      </w:r>
    </w:p>
    <w:p w14:paraId="4CCC858B" w14:textId="40324B77" w:rsidR="00354F99" w:rsidRDefault="00A161BE" w:rsidP="00354F99">
      <w:pPr>
        <w:pStyle w:val="ListParagraph"/>
        <w:numPr>
          <w:ilvl w:val="0"/>
          <w:numId w:val="1"/>
        </w:numPr>
        <w:rPr>
          <w:b/>
          <w:bCs/>
        </w:rPr>
      </w:pPr>
      <w:r w:rsidRPr="00354F99">
        <w:rPr>
          <w:b/>
          <w:bCs/>
        </w:rPr>
        <w:t>Economic environment</w:t>
      </w:r>
      <w:r w:rsidR="00354F99">
        <w:rPr>
          <w:b/>
          <w:bCs/>
        </w:rPr>
        <w:t xml:space="preserve"> </w:t>
      </w:r>
    </w:p>
    <w:p w14:paraId="6485F616" w14:textId="409B3D2E" w:rsidR="00354F99" w:rsidRPr="00354F99" w:rsidRDefault="00354F99" w:rsidP="00354F99">
      <w:pPr>
        <w:pStyle w:val="ListParagraph"/>
        <w:ind w:left="360"/>
      </w:pPr>
      <w:r>
        <w:t xml:space="preserve">Macro-economic as </w:t>
      </w:r>
      <w:r w:rsidR="003A4F6F">
        <w:t xml:space="preserve">an </w:t>
      </w:r>
      <w:r>
        <w:t xml:space="preserve">external environment always consists of different economic factors </w:t>
      </w:r>
      <w:r w:rsidR="003A4F6F">
        <w:t>like</w:t>
      </w:r>
      <w:r>
        <w:t xml:space="preserve"> exchange rate, inflation, </w:t>
      </w:r>
      <w:r w:rsidR="001F2D48">
        <w:t>p</w:t>
      </w:r>
      <w:r>
        <w:t xml:space="preserve">eak or recession, funding streams and mechanisms, budgetary restrictions and so on. </w:t>
      </w:r>
      <w:r w:rsidR="002E0631">
        <w:t>Change in e</w:t>
      </w:r>
      <w:r w:rsidR="001F2D48">
        <w:t>xchange rate</w:t>
      </w:r>
      <w:r w:rsidR="002E0631">
        <w:t xml:space="preserve">s can </w:t>
      </w:r>
      <w:r w:rsidR="003A4F6F">
        <w:t>occur</w:t>
      </w:r>
      <w:r w:rsidR="002E0631">
        <w:t xml:space="preserve"> in terms of foreign exchange risk while a business organization doing export-import business. This change can affect the environment negatively as well as change in interest rate has also impact</w:t>
      </w:r>
      <w:r w:rsidR="003A4F6F">
        <w:t>ed</w:t>
      </w:r>
      <w:r w:rsidR="002E0631">
        <w:t xml:space="preserve"> on the entire business operation. Sudden inflation has a great impact on the price or entire expenditure of the goods and services. </w:t>
      </w:r>
      <w:r w:rsidR="003A4F6F">
        <w:t>An e</w:t>
      </w:r>
      <w:r w:rsidR="002E0631">
        <w:t xml:space="preserve">conomic boom or </w:t>
      </w:r>
      <w:proofErr w:type="spellStart"/>
      <w:r w:rsidR="002E0631">
        <w:t>burst</w:t>
      </w:r>
      <w:proofErr w:type="spellEnd"/>
      <w:r w:rsidR="002E0631">
        <w:t xml:space="preserve"> can also put the business organization in puzzle how to solve it. T</w:t>
      </w:r>
      <w:r w:rsidR="003A4F6F">
        <w:t>he t</w:t>
      </w:r>
      <w:r w:rsidR="002E0631">
        <w:t xml:space="preserve">otal production procedure becomes to be handled due to those situations. Funding streams need to be active on a regular basis for which proper mechanisms are needed. Moreover, there are some restrictions observed in terms of budgetary which is known as ‘Budgetary Restrictions’. </w:t>
      </w:r>
      <w:r w:rsidR="006B675A">
        <w:t>This affects the business organization greatly as the business organization cannot prepare a budget according to its expectation</w:t>
      </w:r>
      <w:r w:rsidR="003A4F6F">
        <w:t>s</w:t>
      </w:r>
      <w:r w:rsidR="006B675A">
        <w:t xml:space="preserve">. </w:t>
      </w:r>
    </w:p>
    <w:p w14:paraId="0943ADC7" w14:textId="2C030D19" w:rsidR="00A161BE" w:rsidRDefault="00A161BE" w:rsidP="00A161BE">
      <w:pPr>
        <w:pStyle w:val="ListParagraph"/>
        <w:numPr>
          <w:ilvl w:val="0"/>
          <w:numId w:val="1"/>
        </w:numPr>
        <w:rPr>
          <w:b/>
          <w:bCs/>
        </w:rPr>
      </w:pPr>
      <w:r w:rsidRPr="002E0631">
        <w:rPr>
          <w:b/>
          <w:bCs/>
        </w:rPr>
        <w:t>Technological environment</w:t>
      </w:r>
    </w:p>
    <w:p w14:paraId="0C1A4111" w14:textId="1AC4CC1C" w:rsidR="002E0631" w:rsidRDefault="006B675A" w:rsidP="002E0631">
      <w:pPr>
        <w:pStyle w:val="ListParagraph"/>
        <w:ind w:left="360"/>
      </w:pPr>
      <w:r>
        <w:t xml:space="preserve">Mostly, technological advancement is the main factor of this environment where the business operation is greatly affected. There are several business organizations around the world as multinational companies are the main adapter of technological advancement.  A business organization will be profitable and flourished if it is capable of adapting any advancement quickly where such business organizations need to analyze the input and output efficiently. Then, </w:t>
      </w:r>
      <w:r w:rsidR="00C51A1A">
        <w:t>the most important question arises whether the customers can adopt such advancement or not. So, business organizations always want to know what the rate of the customers to adapt any technological advancement</w:t>
      </w:r>
      <w:r w:rsidR="0020114B">
        <w:t xml:space="preserve"> whenever and wherever the company thinks about any technological changes for </w:t>
      </w:r>
      <w:r w:rsidR="00FC6A39">
        <w:t>maximizing productivity and profitability</w:t>
      </w:r>
      <w:r w:rsidR="009C3B9B" w:rsidRPr="009C3B9B">
        <w:t xml:space="preserve"> (</w:t>
      </w:r>
      <w:proofErr w:type="spellStart"/>
      <w:r w:rsidR="009C3B9B" w:rsidRPr="009C3B9B">
        <w:t>Akhavan</w:t>
      </w:r>
      <w:proofErr w:type="spellEnd"/>
      <w:r w:rsidR="009C3B9B" w:rsidRPr="009C3B9B">
        <w:t xml:space="preserve"> et al., 2014)</w:t>
      </w:r>
      <w:r w:rsidR="00FC6A39">
        <w:t xml:space="preserve">. Globalization makes this process easier where multinational companies always try to maintain any sorts of trends and market trends within all business environments. It is always required for the business organization to follow the trends and make easier ways </w:t>
      </w:r>
      <w:r w:rsidR="003A4F6F">
        <w:t>of</w:t>
      </w:r>
      <w:r w:rsidR="00FC6A39">
        <w:t xml:space="preserve"> accessing technologies. </w:t>
      </w:r>
    </w:p>
    <w:p w14:paraId="586391CE" w14:textId="7EDD7EFF" w:rsidR="009574C5" w:rsidRDefault="009574C5" w:rsidP="002E0631">
      <w:pPr>
        <w:pStyle w:val="ListParagraph"/>
        <w:ind w:left="360"/>
      </w:pPr>
    </w:p>
    <w:p w14:paraId="125E03CF" w14:textId="77777777" w:rsidR="009574C5" w:rsidRPr="002E0631" w:rsidRDefault="009574C5" w:rsidP="002E0631">
      <w:pPr>
        <w:pStyle w:val="ListParagraph"/>
        <w:ind w:left="360"/>
      </w:pPr>
    </w:p>
    <w:p w14:paraId="587B0BA6" w14:textId="47767158" w:rsidR="00A161BE" w:rsidRPr="003F1744" w:rsidRDefault="00A161BE" w:rsidP="00A161BE">
      <w:pPr>
        <w:pStyle w:val="ListParagraph"/>
        <w:numPr>
          <w:ilvl w:val="0"/>
          <w:numId w:val="1"/>
        </w:numPr>
        <w:rPr>
          <w:b/>
          <w:bCs/>
        </w:rPr>
      </w:pPr>
      <w:r w:rsidRPr="003F1744">
        <w:rPr>
          <w:b/>
          <w:bCs/>
        </w:rPr>
        <w:t>Social environment</w:t>
      </w:r>
    </w:p>
    <w:p w14:paraId="25E72891" w14:textId="4046AF8D" w:rsidR="00C32AE8" w:rsidRDefault="003A4F6F" w:rsidP="00C32AE8">
      <w:pPr>
        <w:pStyle w:val="ListParagraph"/>
        <w:ind w:left="360"/>
      </w:pPr>
      <w:r>
        <w:t>The s</w:t>
      </w:r>
      <w:r w:rsidR="00C32AE8">
        <w:t xml:space="preserve">ocial environment always consists of several factors as they are population growth, demographic </w:t>
      </w:r>
      <w:r w:rsidR="003F1744">
        <w:t xml:space="preserve">changes, immigration and diverse population with different cultural identities and needs, attitudes, social norms and so on. The first and foremost important issues </w:t>
      </w:r>
      <w:r>
        <w:t>are</w:t>
      </w:r>
      <w:r w:rsidR="003F1744">
        <w:t xml:space="preserve"> population growth of the organization where it has great impacts on the business organization</w:t>
      </w:r>
      <w:r w:rsidR="009C3B9B" w:rsidRPr="009C3B9B">
        <w:t xml:space="preserve"> (Coulson‐Thomas, 2011)</w:t>
      </w:r>
      <w:r w:rsidR="003F1744">
        <w:t>. Such growth can decide the product</w:t>
      </w:r>
      <w:r>
        <w:t>'</w:t>
      </w:r>
      <w:r w:rsidR="003F1744">
        <w:t xml:space="preserve">s demands and supply on which the company’s production is dependent. When a business organization observes that its demand is decreasing, the company needs to decrease the supply of the products in the market. By following this, the company’s productivity and profitability will decrease in some time. Multinational companies, like Nestle, need to consider different cultural values when they operate their business in different countries. Different values, norms, attitudes of the customers, behavior have great effect on the company’s operation. </w:t>
      </w:r>
    </w:p>
    <w:p w14:paraId="75BB5941" w14:textId="41A0BEFA" w:rsidR="00A161BE" w:rsidRPr="00632BC5" w:rsidRDefault="003F1744" w:rsidP="00A161BE">
      <w:pPr>
        <w:pStyle w:val="ListParagraph"/>
        <w:numPr>
          <w:ilvl w:val="0"/>
          <w:numId w:val="1"/>
        </w:numPr>
        <w:rPr>
          <w:b/>
          <w:bCs/>
        </w:rPr>
      </w:pPr>
      <w:r w:rsidRPr="00632BC5">
        <w:rPr>
          <w:b/>
          <w:bCs/>
        </w:rPr>
        <w:t>Legal</w:t>
      </w:r>
      <w:r w:rsidR="00A161BE" w:rsidRPr="00632BC5">
        <w:rPr>
          <w:b/>
          <w:bCs/>
        </w:rPr>
        <w:t xml:space="preserve"> environment</w:t>
      </w:r>
    </w:p>
    <w:p w14:paraId="67CB9784" w14:textId="18599283" w:rsidR="003F1744" w:rsidRDefault="003A4F6F" w:rsidP="003F1744">
      <w:pPr>
        <w:pStyle w:val="ListParagraph"/>
        <w:ind w:left="360"/>
      </w:pPr>
      <w:r>
        <w:t>The g</w:t>
      </w:r>
      <w:r w:rsidR="00632BC5">
        <w:t>overnment brings different rules, regulations, terms</w:t>
      </w:r>
      <w:r>
        <w:t>,</w:t>
      </w:r>
      <w:r w:rsidR="00632BC5">
        <w:t xml:space="preserve"> and conditions in the form of tax, VAT, and many other things. These are normally considered as restrictions from the government of the country on the companies, especially it greatly affects a multinational company while operating their business </w:t>
      </w:r>
      <w:r>
        <w:t>i</w:t>
      </w:r>
      <w:r w:rsidR="00632BC5">
        <w:t>n such specific country. Government restrictions sometimes put negative effects on the business operations which may sometimes decrease the profitability and productivity of the organization</w:t>
      </w:r>
      <w:r w:rsidR="009C3B9B" w:rsidRPr="009C3B9B">
        <w:t xml:space="preserve"> (</w:t>
      </w:r>
      <w:proofErr w:type="spellStart"/>
      <w:r w:rsidR="009C3B9B" w:rsidRPr="009C3B9B">
        <w:t>Akhavan</w:t>
      </w:r>
      <w:proofErr w:type="spellEnd"/>
      <w:r w:rsidR="009C3B9B" w:rsidRPr="009C3B9B">
        <w:t xml:space="preserve"> et al., 2014)</w:t>
      </w:r>
      <w:r w:rsidR="00632BC5">
        <w:t xml:space="preserve">. It is also observed that a business organization, like Nestle, cannot sometimes cope up with any sorts of government or any other legislation. It is also difficult for customers to accept the product of the organization where there will be organizational restrictions. </w:t>
      </w:r>
      <w:r w:rsidR="002A1952">
        <w:t xml:space="preserve">The company needs to take some actions by which it can easily cope up with the legislation or its changes implemented by the government of a specific country. It also needs to think about the cost of making things and its benefits. </w:t>
      </w:r>
    </w:p>
    <w:p w14:paraId="15EA6481" w14:textId="2EFDCBC9" w:rsidR="00A1399D" w:rsidRDefault="00632BC5" w:rsidP="003A5D73">
      <w:r>
        <w:t xml:space="preserve">These macro environments and its different factors come from several external sources where this is really difficult for any business organization to cope up with such </w:t>
      </w:r>
      <w:r w:rsidR="003A4F6F">
        <w:t xml:space="preserve">an </w:t>
      </w:r>
      <w:r>
        <w:t xml:space="preserve">environment for a multinational company, like Nestle. By adopting proper strategies, </w:t>
      </w:r>
      <w:r w:rsidR="002A1952">
        <w:t>especially managing microenvironments, a multinational company can easily handle those factors.</w:t>
      </w:r>
    </w:p>
    <w:p w14:paraId="446DCD49" w14:textId="43693353" w:rsidR="003A5D73" w:rsidRDefault="003A5D73" w:rsidP="003A5D73"/>
    <w:p w14:paraId="35E2CDC5" w14:textId="0CAF5586" w:rsidR="003A5D73" w:rsidRPr="00B42885" w:rsidRDefault="00B42885" w:rsidP="00B42885">
      <w:pPr>
        <w:pStyle w:val="Heading1"/>
        <w:rPr>
          <w:b/>
          <w:bCs/>
          <w:sz w:val="28"/>
          <w:szCs w:val="28"/>
        </w:rPr>
      </w:pPr>
      <w:bookmarkStart w:id="3" w:name="_Toc25098907"/>
      <w:r w:rsidRPr="00B42885">
        <w:rPr>
          <w:b/>
          <w:bCs/>
          <w:sz w:val="28"/>
          <w:szCs w:val="28"/>
        </w:rPr>
        <w:lastRenderedPageBreak/>
        <w:t>A model for change and how change was managed in Nestle</w:t>
      </w:r>
      <w:bookmarkEnd w:id="3"/>
    </w:p>
    <w:p w14:paraId="76E46101" w14:textId="0F8A34F7" w:rsidR="003A5D73" w:rsidRDefault="00B42885" w:rsidP="003A5D73">
      <w:r>
        <w:t xml:space="preserve">It is the change </w:t>
      </w:r>
      <w:r w:rsidR="003A4F6F">
        <w:t>that</w:t>
      </w:r>
      <w:r>
        <w:t xml:space="preserve"> makes or ensures something becomes different. By following this concept, change management has come which refers to the procedure of tools or methods and techniques that are needed for managing people and other resources to gain a business outcome.</w:t>
      </w:r>
      <w:r w:rsidR="00613105">
        <w:t xml:space="preserve"> A business organization does not change normally where it is often people within the organization that change. Such employees, personnel, officers, executives where they are often one person at a time. </w:t>
      </w:r>
    </w:p>
    <w:p w14:paraId="1522B6DF" w14:textId="309AC04A" w:rsidR="00613105" w:rsidRDefault="00613105" w:rsidP="003A5D73">
      <w:r>
        <w:t>There are several reasons for which change should be managed properly and they are provided below:</w:t>
      </w:r>
    </w:p>
    <w:p w14:paraId="3BCFA2B6" w14:textId="7D0425CE" w:rsidR="00613105" w:rsidRDefault="007416A6" w:rsidP="007416A6">
      <w:pPr>
        <w:pStyle w:val="ListParagraph"/>
        <w:numPr>
          <w:ilvl w:val="0"/>
          <w:numId w:val="2"/>
        </w:numPr>
      </w:pPr>
      <w:r>
        <w:t>To increase the profitability of the business organizations’ success,</w:t>
      </w:r>
    </w:p>
    <w:p w14:paraId="232B59EE" w14:textId="20E1C5B2" w:rsidR="007416A6" w:rsidRDefault="007416A6" w:rsidP="007416A6">
      <w:pPr>
        <w:pStyle w:val="ListParagraph"/>
        <w:numPr>
          <w:ilvl w:val="0"/>
          <w:numId w:val="2"/>
        </w:numPr>
      </w:pPr>
      <w:r>
        <w:t xml:space="preserve">To reduce the transition time. </w:t>
      </w:r>
    </w:p>
    <w:p w14:paraId="106A0992" w14:textId="75E0DF4B" w:rsidR="007416A6" w:rsidRDefault="007416A6" w:rsidP="007416A6">
      <w:r>
        <w:t xml:space="preserve">A business organization always thinks for maximizing wealth and profit for itself where these totally depend on making or bringing change within the company. It is also required for the business organization to reduce the transition time </w:t>
      </w:r>
      <w:r w:rsidR="003A4F6F">
        <w:t>to</w:t>
      </w:r>
      <w:r>
        <w:t xml:space="preserve"> produce goods or services within </w:t>
      </w:r>
      <w:r w:rsidR="003A4F6F">
        <w:t>a</w:t>
      </w:r>
      <w:r>
        <w:t xml:space="preserve"> fixed period</w:t>
      </w:r>
      <w:r w:rsidR="009C3B9B" w:rsidRPr="009C3B9B">
        <w:t xml:space="preserve"> (Gauthier and Wooldridge, 2011)</w:t>
      </w:r>
      <w:r>
        <w:t xml:space="preserve">. </w:t>
      </w:r>
      <w:r w:rsidR="00A96FF8">
        <w:t xml:space="preserve">By considering these factors, </w:t>
      </w:r>
      <w:r w:rsidR="00E6212C" w:rsidRPr="00E6212C">
        <w:t xml:space="preserve">this model has several objectives in terms of adopting </w:t>
      </w:r>
      <w:r w:rsidR="003A4F6F">
        <w:t xml:space="preserve">to </w:t>
      </w:r>
      <w:r w:rsidR="00A96FF8">
        <w:t xml:space="preserve">meet up with the change and they are to develop strategic relationships with </w:t>
      </w:r>
      <w:r w:rsidR="00DF6256">
        <w:t>potential customers for whom effective products along with their quality will be provided so that the company can</w:t>
      </w:r>
      <w:r w:rsidR="00A96FF8">
        <w:t xml:space="preserve"> create </w:t>
      </w:r>
      <w:r w:rsidR="00E524D2">
        <w:t>procedures for maintaining standards</w:t>
      </w:r>
      <w:r w:rsidR="00A96FF8">
        <w:t>, develop strategic supplier relationships, become employer of choice. These changes are needed for being more efficient, cost</w:t>
      </w:r>
      <w:r w:rsidR="003A4F6F">
        <w:t>-</w:t>
      </w:r>
      <w:r w:rsidR="00A96FF8">
        <w:t xml:space="preserve">efficient, profitable and more </w:t>
      </w:r>
      <w:proofErr w:type="gramStart"/>
      <w:r w:rsidR="00A96FF8">
        <w:t>customer</w:t>
      </w:r>
      <w:r w:rsidR="003A4F6F">
        <w:t>-</w:t>
      </w:r>
      <w:r w:rsidR="00A96FF8">
        <w:t>focused</w:t>
      </w:r>
      <w:proofErr w:type="gramEnd"/>
      <w:r w:rsidR="00A96FF8">
        <w:t xml:space="preserve">. </w:t>
      </w:r>
    </w:p>
    <w:p w14:paraId="2247C7BE" w14:textId="1C29F1A2" w:rsidR="009C3CEC" w:rsidRPr="009C3CEC" w:rsidRDefault="009C3CEC" w:rsidP="007416A6">
      <w:pPr>
        <w:rPr>
          <w:b/>
          <w:bCs/>
        </w:rPr>
      </w:pPr>
      <w:r w:rsidRPr="009C3CEC">
        <w:rPr>
          <w:b/>
          <w:bCs/>
        </w:rPr>
        <w:t xml:space="preserve">Nature of </w:t>
      </w:r>
      <w:r>
        <w:rPr>
          <w:b/>
          <w:bCs/>
        </w:rPr>
        <w:t xml:space="preserve">the </w:t>
      </w:r>
      <w:r w:rsidRPr="009C3CEC">
        <w:rPr>
          <w:b/>
          <w:bCs/>
        </w:rPr>
        <w:t>change process</w:t>
      </w:r>
    </w:p>
    <w:p w14:paraId="42ED51AA" w14:textId="146D3EC3" w:rsidR="00F205C3" w:rsidRDefault="00285DED" w:rsidP="00F205C3">
      <w:r>
        <w:t xml:space="preserve">There are several reasons for which change </w:t>
      </w:r>
      <w:r w:rsidR="00F205C3">
        <w:t xml:space="preserve">of an organization </w:t>
      </w:r>
      <w:r>
        <w:t xml:space="preserve">normally fails </w:t>
      </w:r>
      <w:r w:rsidR="00F205C3">
        <w:t>and the most noticeable issues are anxiety and fear. Moreover, other reasons are functional boundaries, lack of change skills, middle management, long IT lead times, communication, employee opposition, initiative fatigue</w:t>
      </w:r>
      <w:r w:rsidR="003A4F6F">
        <w:t>,</w:t>
      </w:r>
      <w:r w:rsidR="00F205C3">
        <w:t xml:space="preserve"> and unrealistic timetables. These factors should be controlled by an organization if it wants to maintain a sustainable business environment for operating business activities</w:t>
      </w:r>
      <w:r w:rsidR="009C3B9B" w:rsidRPr="009C3B9B">
        <w:t xml:space="preserve"> (Jaiswal, Sharma </w:t>
      </w:r>
      <w:r w:rsidR="00E6212C" w:rsidRPr="009C3B9B">
        <w:t>and</w:t>
      </w:r>
      <w:r w:rsidR="009C3B9B" w:rsidRPr="009C3B9B">
        <w:t>, 2019)</w:t>
      </w:r>
      <w:r w:rsidR="00F205C3">
        <w:t xml:space="preserve">. </w:t>
      </w:r>
    </w:p>
    <w:p w14:paraId="2284871A" w14:textId="1064C739" w:rsidR="00F205C3" w:rsidRDefault="00F205C3" w:rsidP="00F205C3">
      <w:r>
        <w:t xml:space="preserve">So, for managing the change within the business organization and making it successful, it is required to maintain </w:t>
      </w:r>
      <w:r w:rsidR="00FF1ED9">
        <w:t xml:space="preserve">proper relationship, communication, efficiencies within the business environment which are required to follow strictly. </w:t>
      </w:r>
    </w:p>
    <w:p w14:paraId="053B9F97" w14:textId="77777777" w:rsidR="00FF1ED9" w:rsidRDefault="00FF1ED9" w:rsidP="00F205C3"/>
    <w:p w14:paraId="733084CE" w14:textId="3F44839A" w:rsidR="00A96FF8" w:rsidRPr="00BD296D" w:rsidRDefault="00D6021F" w:rsidP="00F205C3">
      <w:pPr>
        <w:rPr>
          <w:b/>
          <w:bCs/>
        </w:rPr>
      </w:pPr>
      <w:r w:rsidRPr="00BD296D">
        <w:rPr>
          <w:b/>
          <w:bCs/>
        </w:rPr>
        <w:lastRenderedPageBreak/>
        <w:t>Planned versus Unplanned change</w:t>
      </w:r>
    </w:p>
    <w:p w14:paraId="4EA6F5B8" w14:textId="4B8F0001" w:rsidR="00BD296D" w:rsidRDefault="00D6021F" w:rsidP="00D6021F">
      <w:r>
        <w:t xml:space="preserve">Planned changes are from a designed, structured outline </w:t>
      </w:r>
      <w:r w:rsidR="00BD296D">
        <w:t>for the change which need</w:t>
      </w:r>
      <w:r w:rsidR="003A4F6F">
        <w:t>s</w:t>
      </w:r>
      <w:r w:rsidR="00BD296D">
        <w:t xml:space="preserve"> to be brought about within the organization. Conversely, unplanned change comes from a sudden incident.</w:t>
      </w:r>
    </w:p>
    <w:p w14:paraId="6CE30AED" w14:textId="14D43D8F" w:rsidR="001945DB" w:rsidRDefault="001945DB" w:rsidP="00F205C3">
      <w:pPr>
        <w:rPr>
          <w:b/>
          <w:bCs/>
        </w:rPr>
      </w:pPr>
      <w:r w:rsidRPr="001945DB">
        <w:rPr>
          <w:b/>
          <w:bCs/>
        </w:rPr>
        <w:t>A system model of change</w:t>
      </w:r>
    </w:p>
    <w:p w14:paraId="5E524232" w14:textId="6C0AC953" w:rsidR="001945DB" w:rsidRPr="001945DB" w:rsidRDefault="001945DB" w:rsidP="00F205C3">
      <w:r>
        <w:t>There is a system</w:t>
      </w:r>
      <w:r w:rsidR="003A4F6F">
        <w:t>atic</w:t>
      </w:r>
      <w:r>
        <w:t xml:space="preserve"> </w:t>
      </w:r>
      <w:r w:rsidR="00713790">
        <w:t>way or technique which has a cascading method of dealing with changes within the business environment</w:t>
      </w:r>
      <w:r w:rsidR="009C3B9B" w:rsidRPr="009C3B9B">
        <w:t xml:space="preserve"> (Jaiswal, Sharma and, 2019)</w:t>
      </w:r>
      <w:r>
        <w:t xml:space="preserve">. </w:t>
      </w:r>
      <w:r w:rsidR="00A96FF8">
        <w:t xml:space="preserve">Different strategies </w:t>
      </w:r>
      <w:r w:rsidR="00ED23EC">
        <w:t>help</w:t>
      </w:r>
      <w:r w:rsidR="00A96FF8">
        <w:t xml:space="preserve"> to improve the supply chain management, develop core teams with the organization with focus on the change objectives and adopt management strategies, like six sigma, lean manufacturing. </w:t>
      </w:r>
    </w:p>
    <w:p w14:paraId="651CA98D" w14:textId="089302FB" w:rsidR="00442A35" w:rsidRDefault="00442A35" w:rsidP="00F205C3">
      <w:r>
        <w:t xml:space="preserve">A multinational company, named Nestle, has such capabilities to manage the expected change which may come from external environments. This company follows a model, by developing the model, which is very essential for the organization to follow </w:t>
      </w:r>
      <w:r w:rsidR="003A4F6F">
        <w:t xml:space="preserve">a </w:t>
      </w:r>
      <w:r>
        <w:t xml:space="preserve">model </w:t>
      </w:r>
      <w:r w:rsidR="003A4F6F">
        <w:t>o</w:t>
      </w:r>
      <w:r>
        <w:t xml:space="preserve">n a continuous basis. </w:t>
      </w:r>
    </w:p>
    <w:p w14:paraId="378AD60D" w14:textId="09F0E7E8" w:rsidR="008A674B" w:rsidRDefault="008A674B" w:rsidP="00F205C3">
      <w:r>
        <w:t>So, an expected model is developed for Nestle which is provided below:</w:t>
      </w:r>
    </w:p>
    <w:p w14:paraId="79FD6DFE" w14:textId="7A28B38B" w:rsidR="008A674B" w:rsidRDefault="008A674B" w:rsidP="008A674B">
      <w:pPr>
        <w:jc w:val="center"/>
      </w:pPr>
      <w:r>
        <w:rPr>
          <w:noProof/>
        </w:rPr>
        <w:drawing>
          <wp:inline distT="0" distB="0" distL="0" distR="0" wp14:anchorId="19E4B7CF" wp14:editId="73FEF741">
            <wp:extent cx="4647781" cy="320992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PNG"/>
                    <pic:cNvPicPr/>
                  </pic:nvPicPr>
                  <pic:blipFill rotWithShape="1">
                    <a:blip r:embed="rId10">
                      <a:extLst>
                        <a:ext uri="{28A0092B-C50C-407E-A947-70E740481C1C}">
                          <a14:useLocalDpi xmlns:a14="http://schemas.microsoft.com/office/drawing/2010/main" val="0"/>
                        </a:ext>
                      </a:extLst>
                    </a:blip>
                    <a:srcRect l="9157" t="-2778" r="-549" b="2778"/>
                    <a:stretch/>
                  </pic:blipFill>
                  <pic:spPr bwMode="auto">
                    <a:xfrm>
                      <a:off x="0" y="0"/>
                      <a:ext cx="4686975" cy="3236994"/>
                    </a:xfrm>
                    <a:prstGeom prst="rect">
                      <a:avLst/>
                    </a:prstGeom>
                    <a:ln>
                      <a:noFill/>
                    </a:ln>
                    <a:extLst>
                      <a:ext uri="{53640926-AAD7-44D8-BBD7-CCE9431645EC}">
                        <a14:shadowObscured xmlns:a14="http://schemas.microsoft.com/office/drawing/2010/main"/>
                      </a:ext>
                    </a:extLst>
                  </pic:spPr>
                </pic:pic>
              </a:graphicData>
            </a:graphic>
          </wp:inline>
        </w:drawing>
      </w:r>
    </w:p>
    <w:p w14:paraId="067CCA18" w14:textId="2EFBCC44" w:rsidR="008A674B" w:rsidRPr="008A674B" w:rsidRDefault="008A674B" w:rsidP="008A674B">
      <w:pPr>
        <w:pStyle w:val="Caption"/>
        <w:jc w:val="center"/>
        <w:rPr>
          <w:b/>
          <w:bCs/>
          <w:sz w:val="24"/>
          <w:szCs w:val="24"/>
        </w:rPr>
      </w:pPr>
      <w:r w:rsidRPr="008A674B">
        <w:rPr>
          <w:b/>
          <w:bCs/>
          <w:sz w:val="24"/>
          <w:szCs w:val="24"/>
        </w:rPr>
        <w:t xml:space="preserve">Figure </w:t>
      </w:r>
      <w:r w:rsidRPr="008A674B">
        <w:rPr>
          <w:b/>
          <w:bCs/>
          <w:sz w:val="24"/>
          <w:szCs w:val="24"/>
        </w:rPr>
        <w:fldChar w:fldCharType="begin"/>
      </w:r>
      <w:r w:rsidRPr="008A674B">
        <w:rPr>
          <w:b/>
          <w:bCs/>
          <w:sz w:val="24"/>
          <w:szCs w:val="24"/>
        </w:rPr>
        <w:instrText xml:space="preserve"> SEQ Figure \* ARABIC </w:instrText>
      </w:r>
      <w:r w:rsidRPr="008A674B">
        <w:rPr>
          <w:b/>
          <w:bCs/>
          <w:sz w:val="24"/>
          <w:szCs w:val="24"/>
        </w:rPr>
        <w:fldChar w:fldCharType="separate"/>
      </w:r>
      <w:r w:rsidR="00D61F5C">
        <w:rPr>
          <w:b/>
          <w:bCs/>
          <w:noProof/>
          <w:sz w:val="24"/>
          <w:szCs w:val="24"/>
        </w:rPr>
        <w:t>3</w:t>
      </w:r>
      <w:r w:rsidRPr="008A674B">
        <w:rPr>
          <w:b/>
          <w:bCs/>
          <w:sz w:val="24"/>
          <w:szCs w:val="24"/>
        </w:rPr>
        <w:fldChar w:fldCharType="end"/>
      </w:r>
      <w:r w:rsidRPr="008A674B">
        <w:rPr>
          <w:b/>
          <w:bCs/>
          <w:sz w:val="24"/>
          <w:szCs w:val="24"/>
        </w:rPr>
        <w:t>: A development model for change of Nestle</w:t>
      </w:r>
    </w:p>
    <w:p w14:paraId="2845A526" w14:textId="4ACB763C" w:rsidR="008A674B" w:rsidRDefault="008A674B" w:rsidP="008A674B">
      <w:pPr>
        <w:jc w:val="center"/>
        <w:rPr>
          <w:b/>
          <w:bCs/>
          <w:szCs w:val="24"/>
        </w:rPr>
      </w:pPr>
      <w:r w:rsidRPr="008A674B">
        <w:rPr>
          <w:b/>
          <w:bCs/>
          <w:szCs w:val="24"/>
        </w:rPr>
        <w:t>Sources:</w:t>
      </w:r>
      <w:r w:rsidR="009C3B9B" w:rsidRPr="009C3B9B">
        <w:t xml:space="preserve"> </w:t>
      </w:r>
      <w:r w:rsidR="009C3B9B" w:rsidRPr="009C3B9B">
        <w:rPr>
          <w:b/>
          <w:bCs/>
          <w:szCs w:val="24"/>
        </w:rPr>
        <w:t xml:space="preserve">(Jaiswal, Sharma </w:t>
      </w:r>
      <w:proofErr w:type="gramStart"/>
      <w:r w:rsidR="009C3B9B" w:rsidRPr="009C3B9B">
        <w:rPr>
          <w:b/>
          <w:bCs/>
          <w:szCs w:val="24"/>
        </w:rPr>
        <w:t>and .</w:t>
      </w:r>
      <w:proofErr w:type="gramEnd"/>
      <w:r w:rsidR="009C3B9B" w:rsidRPr="009C3B9B">
        <w:rPr>
          <w:b/>
          <w:bCs/>
          <w:szCs w:val="24"/>
        </w:rPr>
        <w:t>, 2019)</w:t>
      </w:r>
    </w:p>
    <w:p w14:paraId="5F299CC9" w14:textId="552FCBA2" w:rsidR="008A674B" w:rsidRDefault="008A674B" w:rsidP="008A674B">
      <w:r>
        <w:lastRenderedPageBreak/>
        <w:t>This model requires three major portions including inputs, strategic plans, sources</w:t>
      </w:r>
      <w:r w:rsidR="00190F8E">
        <w:t xml:space="preserve"> and they are:</w:t>
      </w:r>
    </w:p>
    <w:p w14:paraId="226022DD" w14:textId="5E3CBF82" w:rsidR="008A674B" w:rsidRDefault="008A674B" w:rsidP="008A674B">
      <w:r w:rsidRPr="008A674B">
        <w:rPr>
          <w:b/>
          <w:bCs/>
        </w:rPr>
        <w:t>Inputs:</w:t>
      </w:r>
      <w:r>
        <w:t xml:space="preserve"> The main part of the model is to set up </w:t>
      </w:r>
      <w:r w:rsidR="005B694C">
        <w:t xml:space="preserve">organizational goal having </w:t>
      </w:r>
      <w:r>
        <w:t>internal strengths, weaknes</w:t>
      </w:r>
      <w:r w:rsidR="003A4F6F">
        <w:t>se</w:t>
      </w:r>
      <w:r>
        <w:t xml:space="preserve">s, opportunities and threats by SWOT analysis. </w:t>
      </w:r>
      <w:r w:rsidR="00835A71">
        <w:t xml:space="preserve">In case of Nestle, the main vision maybe its technological advancement to maximize the number of customers within the organization. This could bring many successes for the organization as it works </w:t>
      </w:r>
      <w:r w:rsidR="003A4F6F">
        <w:t>as</w:t>
      </w:r>
      <w:r w:rsidR="00835A71">
        <w:t xml:space="preserve"> a long-term vision. Then, it needs to fix up the mission where this organization can distribute the task on the department basis. </w:t>
      </w:r>
    </w:p>
    <w:p w14:paraId="364014E3" w14:textId="0CEE3011" w:rsidR="00835A71" w:rsidRDefault="00835A71" w:rsidP="008A674B">
      <w:r>
        <w:t xml:space="preserve">Conducting a SWOT analysis, this company can identify its strengths and weakness. </w:t>
      </w:r>
      <w:r w:rsidR="003A4F6F">
        <w:t>The s</w:t>
      </w:r>
      <w:r>
        <w:t xml:space="preserve">trength of Nestle is the company’s promotional activities and new concepts. But the weakness is its copyrights where this company cannot easily maintain its change for a long-term period. Then, it requires </w:t>
      </w:r>
      <w:r w:rsidR="001321F8">
        <w:t xml:space="preserve">different opportunities to maximize its </w:t>
      </w:r>
      <w:proofErr w:type="gramStart"/>
      <w:r w:rsidR="001321F8">
        <w:t>wealth</w:t>
      </w:r>
      <w:proofErr w:type="gramEnd"/>
      <w:r w:rsidR="001321F8">
        <w:t xml:space="preserve"> but it needs to face different threats from several competitors as local or multinational companies. </w:t>
      </w:r>
    </w:p>
    <w:p w14:paraId="3C93F95C" w14:textId="5F4965FC" w:rsidR="001945DB" w:rsidRDefault="001945DB" w:rsidP="001945DB">
      <w:pPr>
        <w:jc w:val="center"/>
      </w:pPr>
      <w:r>
        <w:rPr>
          <w:noProof/>
        </w:rPr>
        <w:drawing>
          <wp:inline distT="0" distB="0" distL="0" distR="0" wp14:anchorId="7ECCFF14" wp14:editId="09FA6D7C">
            <wp:extent cx="4629150" cy="2381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WOT.jpg"/>
                    <pic:cNvPicPr/>
                  </pic:nvPicPr>
                  <pic:blipFill rotWithShape="1">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rcRect l="10968" t="28577" r="3612" b="1567"/>
                    <a:stretch/>
                  </pic:blipFill>
                  <pic:spPr bwMode="auto">
                    <a:xfrm>
                      <a:off x="0" y="0"/>
                      <a:ext cx="4629150" cy="2381250"/>
                    </a:xfrm>
                    <a:prstGeom prst="rect">
                      <a:avLst/>
                    </a:prstGeom>
                    <a:ln>
                      <a:noFill/>
                    </a:ln>
                    <a:extLst>
                      <a:ext uri="{53640926-AAD7-44D8-BBD7-CCE9431645EC}">
                        <a14:shadowObscured xmlns:a14="http://schemas.microsoft.com/office/drawing/2010/main"/>
                      </a:ext>
                    </a:extLst>
                  </pic:spPr>
                </pic:pic>
              </a:graphicData>
            </a:graphic>
          </wp:inline>
        </w:drawing>
      </w:r>
    </w:p>
    <w:p w14:paraId="1DDA4BEA" w14:textId="24BCF315" w:rsidR="001945DB" w:rsidRPr="001945DB" w:rsidRDefault="001945DB" w:rsidP="001945DB">
      <w:pPr>
        <w:pStyle w:val="Caption"/>
        <w:jc w:val="center"/>
        <w:rPr>
          <w:b/>
          <w:bCs/>
          <w:sz w:val="24"/>
          <w:szCs w:val="24"/>
        </w:rPr>
      </w:pPr>
      <w:r w:rsidRPr="001945DB">
        <w:rPr>
          <w:b/>
          <w:bCs/>
          <w:sz w:val="24"/>
          <w:szCs w:val="24"/>
        </w:rPr>
        <w:t xml:space="preserve">Figure </w:t>
      </w:r>
      <w:r w:rsidRPr="001945DB">
        <w:rPr>
          <w:b/>
          <w:bCs/>
          <w:sz w:val="24"/>
          <w:szCs w:val="24"/>
        </w:rPr>
        <w:fldChar w:fldCharType="begin"/>
      </w:r>
      <w:r w:rsidRPr="001945DB">
        <w:rPr>
          <w:b/>
          <w:bCs/>
          <w:sz w:val="24"/>
          <w:szCs w:val="24"/>
        </w:rPr>
        <w:instrText xml:space="preserve"> SEQ Figure \* ARABIC </w:instrText>
      </w:r>
      <w:r w:rsidRPr="001945DB">
        <w:rPr>
          <w:b/>
          <w:bCs/>
          <w:sz w:val="24"/>
          <w:szCs w:val="24"/>
        </w:rPr>
        <w:fldChar w:fldCharType="separate"/>
      </w:r>
      <w:r w:rsidR="00D61F5C">
        <w:rPr>
          <w:b/>
          <w:bCs/>
          <w:noProof/>
          <w:sz w:val="24"/>
          <w:szCs w:val="24"/>
        </w:rPr>
        <w:t>4</w:t>
      </w:r>
      <w:r w:rsidRPr="001945DB">
        <w:rPr>
          <w:b/>
          <w:bCs/>
          <w:sz w:val="24"/>
          <w:szCs w:val="24"/>
        </w:rPr>
        <w:fldChar w:fldCharType="end"/>
      </w:r>
      <w:r w:rsidRPr="001945DB">
        <w:rPr>
          <w:b/>
          <w:bCs/>
          <w:sz w:val="24"/>
          <w:szCs w:val="24"/>
        </w:rPr>
        <w:t>: SWOT analysis</w:t>
      </w:r>
    </w:p>
    <w:p w14:paraId="066C7902" w14:textId="69B87A86" w:rsidR="001945DB" w:rsidRDefault="001945DB" w:rsidP="001945DB">
      <w:pPr>
        <w:jc w:val="center"/>
        <w:rPr>
          <w:b/>
          <w:bCs/>
          <w:szCs w:val="24"/>
        </w:rPr>
      </w:pPr>
      <w:r w:rsidRPr="001945DB">
        <w:rPr>
          <w:b/>
          <w:bCs/>
          <w:szCs w:val="24"/>
        </w:rPr>
        <w:t>Source:</w:t>
      </w:r>
      <w:r w:rsidR="00E550EA">
        <w:rPr>
          <w:b/>
          <w:bCs/>
          <w:szCs w:val="24"/>
        </w:rPr>
        <w:t xml:space="preserve"> </w:t>
      </w:r>
      <w:r w:rsidR="00E550EA" w:rsidRPr="00E550EA">
        <w:rPr>
          <w:b/>
          <w:bCs/>
          <w:szCs w:val="24"/>
        </w:rPr>
        <w:t>(</w:t>
      </w:r>
      <w:proofErr w:type="spellStart"/>
      <w:r w:rsidR="00E550EA" w:rsidRPr="00E550EA">
        <w:rPr>
          <w:b/>
          <w:bCs/>
          <w:szCs w:val="24"/>
        </w:rPr>
        <w:t>Habimana</w:t>
      </w:r>
      <w:proofErr w:type="spellEnd"/>
      <w:r w:rsidR="00E550EA" w:rsidRPr="00E550EA">
        <w:rPr>
          <w:b/>
          <w:bCs/>
          <w:szCs w:val="24"/>
        </w:rPr>
        <w:t xml:space="preserve">, </w:t>
      </w:r>
      <w:proofErr w:type="spellStart"/>
      <w:r w:rsidR="00E550EA" w:rsidRPr="00E550EA">
        <w:rPr>
          <w:b/>
          <w:bCs/>
          <w:szCs w:val="24"/>
        </w:rPr>
        <w:t>Mutambuka</w:t>
      </w:r>
      <w:proofErr w:type="spellEnd"/>
      <w:r w:rsidR="00E550EA" w:rsidRPr="00E550EA">
        <w:rPr>
          <w:b/>
          <w:bCs/>
          <w:szCs w:val="24"/>
        </w:rPr>
        <w:t xml:space="preserve"> and </w:t>
      </w:r>
      <w:proofErr w:type="spellStart"/>
      <w:r w:rsidR="00E550EA" w:rsidRPr="00E550EA">
        <w:rPr>
          <w:b/>
          <w:bCs/>
          <w:szCs w:val="24"/>
        </w:rPr>
        <w:t>Habinshuti</w:t>
      </w:r>
      <w:proofErr w:type="spellEnd"/>
      <w:r w:rsidR="00E550EA" w:rsidRPr="00E550EA">
        <w:rPr>
          <w:b/>
          <w:bCs/>
          <w:szCs w:val="24"/>
        </w:rPr>
        <w:t>, 2018)</w:t>
      </w:r>
    </w:p>
    <w:p w14:paraId="20115A6F" w14:textId="3E81DD2C" w:rsidR="006D221E" w:rsidRDefault="001945DB" w:rsidP="001945DB">
      <w:r w:rsidRPr="007A1D82">
        <w:rPr>
          <w:b/>
          <w:bCs/>
        </w:rPr>
        <w:t>Strategic plans:</w:t>
      </w:r>
      <w:r>
        <w:t xml:space="preserve"> These plans include different sorts of strategies and goals. </w:t>
      </w:r>
      <w:r w:rsidR="00ED23EC">
        <w:t xml:space="preserve">These have great impacts on the employees and the organization where </w:t>
      </w:r>
      <w:r w:rsidR="00611E52">
        <w:t>an established company can come ahead in terms of investing in crucial factors</w:t>
      </w:r>
      <w:r w:rsidR="00ED23EC">
        <w:t>, employer of choice talented</w:t>
      </w:r>
      <w:r w:rsidR="00702099">
        <w:t>, challenging co-workers, working for a multinational industry as a leader, and more enjoyable work environment</w:t>
      </w:r>
      <w:r w:rsidR="009C3B9B" w:rsidRPr="009C3B9B">
        <w:t xml:space="preserve"> (</w:t>
      </w:r>
      <w:proofErr w:type="spellStart"/>
      <w:r w:rsidR="009C3B9B" w:rsidRPr="009C3B9B">
        <w:t>Habimana</w:t>
      </w:r>
      <w:proofErr w:type="spellEnd"/>
      <w:r w:rsidR="009C3B9B" w:rsidRPr="009C3B9B">
        <w:t xml:space="preserve">, </w:t>
      </w:r>
      <w:proofErr w:type="spellStart"/>
      <w:r w:rsidR="009C3B9B" w:rsidRPr="009C3B9B">
        <w:t>Mutambuka</w:t>
      </w:r>
      <w:proofErr w:type="spellEnd"/>
      <w:r w:rsidR="009C3B9B" w:rsidRPr="009C3B9B">
        <w:t xml:space="preserve"> and </w:t>
      </w:r>
      <w:proofErr w:type="spellStart"/>
      <w:r w:rsidR="009C3B9B" w:rsidRPr="009C3B9B">
        <w:t>Habinshuti</w:t>
      </w:r>
      <w:proofErr w:type="spellEnd"/>
      <w:r w:rsidR="009C3B9B" w:rsidRPr="009C3B9B">
        <w:t>, 2018)</w:t>
      </w:r>
      <w:r w:rsidR="00702099">
        <w:t xml:space="preserve">. </w:t>
      </w:r>
    </w:p>
    <w:p w14:paraId="289CE52A" w14:textId="70C6143F" w:rsidR="006D221E" w:rsidRPr="006D221E" w:rsidRDefault="006D221E" w:rsidP="006D221E">
      <w:pPr>
        <w:rPr>
          <w:b/>
          <w:bCs/>
        </w:rPr>
      </w:pPr>
      <w:r w:rsidRPr="00627230">
        <w:rPr>
          <w:b/>
          <w:bCs/>
        </w:rPr>
        <w:t>Lewin’s Change Model</w:t>
      </w:r>
      <w:r>
        <w:rPr>
          <w:b/>
          <w:bCs/>
        </w:rPr>
        <w:t xml:space="preserve">: </w:t>
      </w:r>
      <w:r>
        <w:t xml:space="preserve">There is </w:t>
      </w:r>
      <w:r w:rsidR="003A4F6F">
        <w:t xml:space="preserve">a </w:t>
      </w:r>
      <w:r>
        <w:t xml:space="preserve">model for change as Lewin’s change model which includes </w:t>
      </w:r>
      <w:r w:rsidR="00611E52">
        <w:t xml:space="preserve">different phases where it is required to unfreeze or make benchmark or change </w:t>
      </w:r>
      <w:r w:rsidR="00611E52">
        <w:lastRenderedPageBreak/>
        <w:t xml:space="preserve">different issues or to refreeze. </w:t>
      </w:r>
      <w:r>
        <w:t xml:space="preserve">Unfreezing </w:t>
      </w:r>
      <w:r w:rsidR="00611E52">
        <w:t>is the way of</w:t>
      </w:r>
      <w:r>
        <w:t xml:space="preserve"> </w:t>
      </w:r>
      <w:r w:rsidR="00611E52">
        <w:t>generating</w:t>
      </w:r>
      <w:r>
        <w:t xml:space="preserve"> the motivation </w:t>
      </w:r>
      <w:r w:rsidR="00611E52">
        <w:t>by using which it will be easier to continue any changes within the organization</w:t>
      </w:r>
      <w:r>
        <w:t>.</w:t>
      </w:r>
      <w:r w:rsidR="00611E52">
        <w:t xml:space="preserve"> </w:t>
      </w:r>
      <w:r>
        <w:t xml:space="preserve">According to Lewin, </w:t>
      </w:r>
      <w:r w:rsidR="00611E52">
        <w:t>normally the change will have an aim which will be at developing or keeping growth by which, a company concentrate on solving different critical issues which might raise problem for the organization entirely</w:t>
      </w:r>
      <w:r>
        <w:t xml:space="preserve">. </w:t>
      </w:r>
      <w:r w:rsidR="00611E52">
        <w:t>Moreover</w:t>
      </w:r>
      <w:r>
        <w:t>,</w:t>
      </w:r>
      <w:r w:rsidR="00611E52">
        <w:t xml:space="preserve"> such</w:t>
      </w:r>
      <w:r>
        <w:t xml:space="preserve"> change is </w:t>
      </w:r>
      <w:r w:rsidR="003368F6">
        <w:t xml:space="preserve">normally </w:t>
      </w:r>
      <w:r>
        <w:t xml:space="preserve">stabilized </w:t>
      </w:r>
      <w:r w:rsidR="003368F6">
        <w:t xml:space="preserve">where </w:t>
      </w:r>
      <w:proofErr w:type="spellStart"/>
      <w:r w:rsidR="003368F6">
        <w:t>its</w:t>
      </w:r>
      <w:proofErr w:type="spellEnd"/>
      <w:r w:rsidR="003368F6">
        <w:t xml:space="preserve"> is required for the</w:t>
      </w:r>
      <w:r>
        <w:t xml:space="preserve"> employees </w:t>
      </w:r>
      <w:r w:rsidR="003368F6">
        <w:t xml:space="preserve">to </w:t>
      </w:r>
      <w:r>
        <w:t>integrate the change</w:t>
      </w:r>
      <w:r w:rsidR="003A4F6F">
        <w:t>d</w:t>
      </w:r>
      <w:r>
        <w:t xml:space="preserve"> behavior or attitude into their normal way of doing things. </w:t>
      </w:r>
    </w:p>
    <w:p w14:paraId="261047F0" w14:textId="77777777" w:rsidR="006D221E" w:rsidRDefault="006D221E" w:rsidP="006D221E">
      <w:pPr>
        <w:jc w:val="center"/>
      </w:pPr>
      <w:r>
        <w:rPr>
          <w:noProof/>
        </w:rPr>
        <w:drawing>
          <wp:inline distT="0" distB="0" distL="0" distR="0" wp14:anchorId="0B063BC5" wp14:editId="092FA75F">
            <wp:extent cx="5153025" cy="2505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png"/>
                    <pic:cNvPicPr/>
                  </pic:nvPicPr>
                  <pic:blipFill rotWithShape="1">
                    <a:blip r:embed="rId13">
                      <a:extLst>
                        <a:ext uri="{28A0092B-C50C-407E-A947-70E740481C1C}">
                          <a14:useLocalDpi xmlns:a14="http://schemas.microsoft.com/office/drawing/2010/main" val="0"/>
                        </a:ext>
                      </a:extLst>
                    </a:blip>
                    <a:srcRect l="14791" t="19969" r="15078" b="16796"/>
                    <a:stretch/>
                  </pic:blipFill>
                  <pic:spPr bwMode="auto">
                    <a:xfrm>
                      <a:off x="0" y="0"/>
                      <a:ext cx="5153025" cy="2505075"/>
                    </a:xfrm>
                    <a:prstGeom prst="rect">
                      <a:avLst/>
                    </a:prstGeom>
                    <a:ln>
                      <a:noFill/>
                    </a:ln>
                    <a:extLst>
                      <a:ext uri="{53640926-AAD7-44D8-BBD7-CCE9431645EC}">
                        <a14:shadowObscured xmlns:a14="http://schemas.microsoft.com/office/drawing/2010/main"/>
                      </a:ext>
                    </a:extLst>
                  </pic:spPr>
                </pic:pic>
              </a:graphicData>
            </a:graphic>
          </wp:inline>
        </w:drawing>
      </w:r>
    </w:p>
    <w:p w14:paraId="59A48732" w14:textId="37DEB14A" w:rsidR="006D221E" w:rsidRPr="00A96FF8" w:rsidRDefault="006D221E" w:rsidP="006D221E">
      <w:pPr>
        <w:pStyle w:val="Caption"/>
        <w:jc w:val="center"/>
        <w:rPr>
          <w:b/>
          <w:bCs/>
          <w:sz w:val="24"/>
          <w:szCs w:val="24"/>
        </w:rPr>
      </w:pPr>
      <w:r w:rsidRPr="00A96FF8">
        <w:rPr>
          <w:b/>
          <w:bCs/>
          <w:sz w:val="24"/>
          <w:szCs w:val="24"/>
        </w:rPr>
        <w:t xml:space="preserve">Figure </w:t>
      </w:r>
      <w:r w:rsidRPr="00A96FF8">
        <w:rPr>
          <w:b/>
          <w:bCs/>
          <w:sz w:val="24"/>
          <w:szCs w:val="24"/>
        </w:rPr>
        <w:fldChar w:fldCharType="begin"/>
      </w:r>
      <w:r w:rsidRPr="00A96FF8">
        <w:rPr>
          <w:b/>
          <w:bCs/>
          <w:sz w:val="24"/>
          <w:szCs w:val="24"/>
        </w:rPr>
        <w:instrText xml:space="preserve"> SEQ Figure \* ARABIC </w:instrText>
      </w:r>
      <w:r w:rsidRPr="00A96FF8">
        <w:rPr>
          <w:b/>
          <w:bCs/>
          <w:sz w:val="24"/>
          <w:szCs w:val="24"/>
        </w:rPr>
        <w:fldChar w:fldCharType="separate"/>
      </w:r>
      <w:r w:rsidR="00D61F5C">
        <w:rPr>
          <w:b/>
          <w:bCs/>
          <w:noProof/>
          <w:sz w:val="24"/>
          <w:szCs w:val="24"/>
        </w:rPr>
        <w:t>5</w:t>
      </w:r>
      <w:r w:rsidRPr="00A96FF8">
        <w:rPr>
          <w:b/>
          <w:bCs/>
          <w:sz w:val="24"/>
          <w:szCs w:val="24"/>
        </w:rPr>
        <w:fldChar w:fldCharType="end"/>
      </w:r>
      <w:r w:rsidRPr="00A96FF8">
        <w:rPr>
          <w:b/>
          <w:bCs/>
          <w:sz w:val="24"/>
          <w:szCs w:val="24"/>
        </w:rPr>
        <w:t>: Lewin's change model within the organization</w:t>
      </w:r>
    </w:p>
    <w:p w14:paraId="51957AE7" w14:textId="50094FF9" w:rsidR="006D221E" w:rsidRPr="006D221E" w:rsidRDefault="006D221E" w:rsidP="006D221E">
      <w:pPr>
        <w:jc w:val="center"/>
        <w:rPr>
          <w:b/>
          <w:bCs/>
          <w:szCs w:val="24"/>
        </w:rPr>
      </w:pPr>
      <w:r w:rsidRPr="00A96FF8">
        <w:rPr>
          <w:b/>
          <w:bCs/>
          <w:szCs w:val="24"/>
        </w:rPr>
        <w:t>Source:</w:t>
      </w:r>
      <w:r w:rsidR="009C3B9B" w:rsidRPr="009C3B9B">
        <w:t xml:space="preserve"> </w:t>
      </w:r>
      <w:r w:rsidR="009C3B9B" w:rsidRPr="009C3B9B">
        <w:rPr>
          <w:b/>
          <w:bCs/>
          <w:szCs w:val="24"/>
        </w:rPr>
        <w:t>(</w:t>
      </w:r>
      <w:proofErr w:type="spellStart"/>
      <w:r w:rsidR="009C3B9B" w:rsidRPr="009C3B9B">
        <w:rPr>
          <w:b/>
          <w:bCs/>
          <w:szCs w:val="24"/>
        </w:rPr>
        <w:t>Habimana</w:t>
      </w:r>
      <w:proofErr w:type="spellEnd"/>
      <w:r w:rsidR="009C3B9B" w:rsidRPr="009C3B9B">
        <w:rPr>
          <w:b/>
          <w:bCs/>
          <w:szCs w:val="24"/>
        </w:rPr>
        <w:t xml:space="preserve">, </w:t>
      </w:r>
      <w:proofErr w:type="spellStart"/>
      <w:r w:rsidR="009C3B9B" w:rsidRPr="009C3B9B">
        <w:rPr>
          <w:b/>
          <w:bCs/>
          <w:szCs w:val="24"/>
        </w:rPr>
        <w:t>Mutambuka</w:t>
      </w:r>
      <w:proofErr w:type="spellEnd"/>
      <w:r w:rsidR="009C3B9B" w:rsidRPr="009C3B9B">
        <w:rPr>
          <w:b/>
          <w:bCs/>
          <w:szCs w:val="24"/>
        </w:rPr>
        <w:t xml:space="preserve"> and </w:t>
      </w:r>
      <w:proofErr w:type="spellStart"/>
      <w:r w:rsidR="009C3B9B" w:rsidRPr="009C3B9B">
        <w:rPr>
          <w:b/>
          <w:bCs/>
          <w:szCs w:val="24"/>
        </w:rPr>
        <w:t>Habinshuti</w:t>
      </w:r>
      <w:proofErr w:type="spellEnd"/>
      <w:r w:rsidR="009C3B9B" w:rsidRPr="009C3B9B">
        <w:rPr>
          <w:b/>
          <w:bCs/>
          <w:szCs w:val="24"/>
        </w:rPr>
        <w:t>, 2018)</w:t>
      </w:r>
    </w:p>
    <w:p w14:paraId="6BEF10FE" w14:textId="20731D47" w:rsidR="00C727B3" w:rsidRDefault="00C727B3" w:rsidP="001945DB">
      <w:r>
        <w:t xml:space="preserve">There is a strategic change </w:t>
      </w:r>
      <w:r w:rsidR="00A00499">
        <w:t xml:space="preserve">as unfreezing the change </w:t>
      </w:r>
      <w:r>
        <w:t xml:space="preserve">which is needed for making the business </w:t>
      </w:r>
      <w:r w:rsidR="00A00499">
        <w:t xml:space="preserve">operation </w:t>
      </w:r>
      <w:r>
        <w:t>effective. Such change is provided below:</w:t>
      </w:r>
    </w:p>
    <w:p w14:paraId="2BA58A41" w14:textId="70B74758" w:rsidR="005902F1" w:rsidRDefault="005902F1" w:rsidP="001945DB">
      <w:r>
        <w:t>Rational empirical, Normative change strategy and power coercive are such strategic change within the organization and these are normally observed.</w:t>
      </w:r>
    </w:p>
    <w:p w14:paraId="58201E7D" w14:textId="04A7F546" w:rsidR="005902F1" w:rsidRDefault="005902F1" w:rsidP="001945DB">
      <w:r w:rsidRPr="00A00499">
        <w:rPr>
          <w:b/>
          <w:bCs/>
          <w:i/>
          <w:iCs/>
        </w:rPr>
        <w:t>Rational empirical</w:t>
      </w:r>
      <w:r>
        <w:t xml:space="preserve"> suggests that it requires training and education, basic research, production of papers, selection of personnel and networking technology. Employees need training session</w:t>
      </w:r>
      <w:r w:rsidR="003A4F6F">
        <w:t>s</w:t>
      </w:r>
      <w:r>
        <w:t xml:space="preserve"> first of all where it is also mandatory for them to have idea</w:t>
      </w:r>
      <w:r w:rsidR="003A4F6F">
        <w:t>s</w:t>
      </w:r>
      <w:r>
        <w:t xml:space="preserve"> and education or knowledge</w:t>
      </w:r>
      <w:r w:rsidR="00616797" w:rsidRPr="00616797">
        <w:t xml:space="preserve"> (Kim and Kim, 2016)</w:t>
      </w:r>
      <w:r>
        <w:t xml:space="preserve">. </w:t>
      </w:r>
    </w:p>
    <w:p w14:paraId="565B8EDE" w14:textId="4260A28A" w:rsidR="006D221E" w:rsidRDefault="003A4F6F" w:rsidP="001945DB">
      <w:r>
        <w:rPr>
          <w:b/>
          <w:bCs/>
          <w:i/>
          <w:iCs/>
        </w:rPr>
        <w:t>The n</w:t>
      </w:r>
      <w:r w:rsidR="005902F1" w:rsidRPr="00A00499">
        <w:rPr>
          <w:b/>
          <w:bCs/>
          <w:i/>
          <w:iCs/>
        </w:rPr>
        <w:t>ominal change</w:t>
      </w:r>
      <w:r w:rsidR="005902F1">
        <w:t xml:space="preserve"> strategy includes examination of values and experiences of cognitive dissonance. Sometimes, people within the organization cannot accept the change easily or at all. </w:t>
      </w:r>
      <w:r w:rsidR="006D221E">
        <w:t xml:space="preserve">For this reason, such employee’s values need to be examined and they should be experienced cognitive dissonance for maximizing their performances within the organization. </w:t>
      </w:r>
    </w:p>
    <w:p w14:paraId="07847159" w14:textId="0873F967" w:rsidR="00A00499" w:rsidRDefault="006D221E" w:rsidP="001945DB">
      <w:r w:rsidRPr="00A00499">
        <w:rPr>
          <w:b/>
          <w:bCs/>
          <w:i/>
          <w:iCs/>
        </w:rPr>
        <w:lastRenderedPageBreak/>
        <w:t>Power coercive</w:t>
      </w:r>
      <w:r>
        <w:t xml:space="preserve"> consists of laws, regulations</w:t>
      </w:r>
      <w:r w:rsidR="003A4F6F">
        <w:t>,</w:t>
      </w:r>
      <w:r>
        <w:t xml:space="preserve"> and policy, lobbying, and non</w:t>
      </w:r>
      <w:r w:rsidR="00A00499">
        <w:t>-v</w:t>
      </w:r>
      <w:r>
        <w:t xml:space="preserve">iolent </w:t>
      </w:r>
      <w:r w:rsidR="00A00499">
        <w:t>confrontations. These are very helpful for the organization to ad</w:t>
      </w:r>
      <w:r w:rsidR="003A4F6F">
        <w:t>a</w:t>
      </w:r>
      <w:r w:rsidR="00A00499">
        <w:t xml:space="preserve">pt in an effective way. </w:t>
      </w:r>
    </w:p>
    <w:p w14:paraId="5F1BD69E" w14:textId="4BA10969" w:rsidR="00C727B3" w:rsidRDefault="00C727B3" w:rsidP="00A00499">
      <w:pPr>
        <w:jc w:val="center"/>
      </w:pPr>
      <w:r>
        <w:rPr>
          <w:noProof/>
        </w:rPr>
        <w:drawing>
          <wp:inline distT="0" distB="0" distL="0" distR="0" wp14:anchorId="54B7E7E9" wp14:editId="6BD4C5C4">
            <wp:extent cx="5562600" cy="26003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s (1).jpg"/>
                    <pic:cNvPicPr/>
                  </pic:nvPicPr>
                  <pic:blipFill rotWithShape="1">
                    <a:blip r:embed="rId14">
                      <a:extLst>
                        <a:ext uri="{28A0092B-C50C-407E-A947-70E740481C1C}">
                          <a14:useLocalDpi xmlns:a14="http://schemas.microsoft.com/office/drawing/2010/main" val="0"/>
                        </a:ext>
                      </a:extLst>
                    </a:blip>
                    <a:srcRect l="4082" t="16108" r="4238" b="5369"/>
                    <a:stretch/>
                  </pic:blipFill>
                  <pic:spPr bwMode="auto">
                    <a:xfrm>
                      <a:off x="0" y="0"/>
                      <a:ext cx="5562600" cy="2600325"/>
                    </a:xfrm>
                    <a:prstGeom prst="rect">
                      <a:avLst/>
                    </a:prstGeom>
                    <a:ln>
                      <a:noFill/>
                    </a:ln>
                    <a:extLst>
                      <a:ext uri="{53640926-AAD7-44D8-BBD7-CCE9431645EC}">
                        <a14:shadowObscured xmlns:a14="http://schemas.microsoft.com/office/drawing/2010/main"/>
                      </a:ext>
                    </a:extLst>
                  </pic:spPr>
                </pic:pic>
              </a:graphicData>
            </a:graphic>
          </wp:inline>
        </w:drawing>
      </w:r>
    </w:p>
    <w:p w14:paraId="7BF2DFED" w14:textId="6433993E" w:rsidR="00A00499" w:rsidRPr="00A00499" w:rsidRDefault="00A00499" w:rsidP="00A00499">
      <w:pPr>
        <w:pStyle w:val="Caption"/>
        <w:jc w:val="center"/>
        <w:rPr>
          <w:b/>
          <w:bCs/>
          <w:sz w:val="24"/>
          <w:szCs w:val="24"/>
        </w:rPr>
      </w:pPr>
      <w:r w:rsidRPr="00A00499">
        <w:rPr>
          <w:b/>
          <w:bCs/>
          <w:sz w:val="24"/>
          <w:szCs w:val="24"/>
        </w:rPr>
        <w:t xml:space="preserve">Figure </w:t>
      </w:r>
      <w:r w:rsidRPr="00A00499">
        <w:rPr>
          <w:b/>
          <w:bCs/>
          <w:sz w:val="24"/>
          <w:szCs w:val="24"/>
        </w:rPr>
        <w:fldChar w:fldCharType="begin"/>
      </w:r>
      <w:r w:rsidRPr="00A00499">
        <w:rPr>
          <w:b/>
          <w:bCs/>
          <w:sz w:val="24"/>
          <w:szCs w:val="24"/>
        </w:rPr>
        <w:instrText xml:space="preserve"> SEQ Figure \* ARABIC </w:instrText>
      </w:r>
      <w:r w:rsidRPr="00A00499">
        <w:rPr>
          <w:b/>
          <w:bCs/>
          <w:sz w:val="24"/>
          <w:szCs w:val="24"/>
        </w:rPr>
        <w:fldChar w:fldCharType="separate"/>
      </w:r>
      <w:r w:rsidR="00D61F5C">
        <w:rPr>
          <w:b/>
          <w:bCs/>
          <w:noProof/>
          <w:sz w:val="24"/>
          <w:szCs w:val="24"/>
        </w:rPr>
        <w:t>6</w:t>
      </w:r>
      <w:r w:rsidRPr="00A00499">
        <w:rPr>
          <w:b/>
          <w:bCs/>
          <w:sz w:val="24"/>
          <w:szCs w:val="24"/>
        </w:rPr>
        <w:fldChar w:fldCharType="end"/>
      </w:r>
      <w:r w:rsidRPr="00A00499">
        <w:rPr>
          <w:b/>
          <w:bCs/>
          <w:sz w:val="24"/>
          <w:szCs w:val="24"/>
        </w:rPr>
        <w:t xml:space="preserve">: Unfreezing change as </w:t>
      </w:r>
      <w:r w:rsidR="003A4F6F">
        <w:rPr>
          <w:b/>
          <w:bCs/>
          <w:sz w:val="24"/>
          <w:szCs w:val="24"/>
        </w:rPr>
        <w:t xml:space="preserve">a </w:t>
      </w:r>
      <w:r w:rsidRPr="00A00499">
        <w:rPr>
          <w:b/>
          <w:bCs/>
          <w:sz w:val="24"/>
          <w:szCs w:val="24"/>
        </w:rPr>
        <w:t>strategic plan</w:t>
      </w:r>
    </w:p>
    <w:p w14:paraId="33A68030" w14:textId="2CDC1623" w:rsidR="00A00499" w:rsidRDefault="00A00499" w:rsidP="00A00499">
      <w:pPr>
        <w:jc w:val="center"/>
        <w:rPr>
          <w:b/>
          <w:bCs/>
          <w:szCs w:val="24"/>
        </w:rPr>
      </w:pPr>
      <w:r w:rsidRPr="00A00499">
        <w:rPr>
          <w:b/>
          <w:bCs/>
          <w:szCs w:val="24"/>
        </w:rPr>
        <w:t>Source:</w:t>
      </w:r>
      <w:r w:rsidR="009C3B9B">
        <w:rPr>
          <w:b/>
          <w:bCs/>
          <w:szCs w:val="24"/>
        </w:rPr>
        <w:t xml:space="preserve"> </w:t>
      </w:r>
      <w:r w:rsidR="009C3B9B" w:rsidRPr="009C3B9B">
        <w:rPr>
          <w:b/>
          <w:bCs/>
          <w:szCs w:val="24"/>
        </w:rPr>
        <w:t>(</w:t>
      </w:r>
      <w:proofErr w:type="spellStart"/>
      <w:r w:rsidR="009C3B9B" w:rsidRPr="009C3B9B">
        <w:rPr>
          <w:b/>
          <w:bCs/>
          <w:szCs w:val="24"/>
        </w:rPr>
        <w:t>Showstack</w:t>
      </w:r>
      <w:proofErr w:type="spellEnd"/>
      <w:r w:rsidR="009C3B9B" w:rsidRPr="009C3B9B">
        <w:rPr>
          <w:b/>
          <w:bCs/>
          <w:szCs w:val="24"/>
        </w:rPr>
        <w:t>, 2012)</w:t>
      </w:r>
    </w:p>
    <w:p w14:paraId="00B72CB7" w14:textId="0926D8B3" w:rsidR="00844024" w:rsidRPr="00844024" w:rsidRDefault="00844024" w:rsidP="00A00499">
      <w:pPr>
        <w:rPr>
          <w:b/>
          <w:bCs/>
        </w:rPr>
      </w:pPr>
      <w:r w:rsidRPr="00844024">
        <w:rPr>
          <w:b/>
          <w:bCs/>
        </w:rPr>
        <w:t xml:space="preserve">Leadership style </w:t>
      </w:r>
    </w:p>
    <w:p w14:paraId="28DFB8DF" w14:textId="5EF4B30C" w:rsidR="00DA2404" w:rsidRDefault="00844024" w:rsidP="00F205C3">
      <w:r>
        <w:t>In any changing situation,</w:t>
      </w:r>
      <w:r w:rsidR="003368F6">
        <w:t xml:space="preserve"> leadership plays an important role where normally two sorts of leadership are observed within the organization which may cause such change for the entire organization. </w:t>
      </w:r>
      <w:r w:rsidR="00616797" w:rsidRPr="00616797">
        <w:t>(</w:t>
      </w:r>
      <w:proofErr w:type="spellStart"/>
      <w:r w:rsidR="00616797" w:rsidRPr="00616797">
        <w:t>Osiyevskyy</w:t>
      </w:r>
      <w:proofErr w:type="spellEnd"/>
      <w:r w:rsidR="00616797" w:rsidRPr="00616797">
        <w:t xml:space="preserve"> and Dewald, 2015)</w:t>
      </w:r>
      <w:r>
        <w:t xml:space="preserve">. </w:t>
      </w:r>
      <w:r w:rsidR="003368F6">
        <w:t xml:space="preserve"> Democratic leadership is now a </w:t>
      </w:r>
      <w:proofErr w:type="gramStart"/>
      <w:r w:rsidR="003368F6">
        <w:t xml:space="preserve">common </w:t>
      </w:r>
      <w:proofErr w:type="spellStart"/>
      <w:r w:rsidR="003368F6">
        <w:t>phenomena</w:t>
      </w:r>
      <w:proofErr w:type="spellEnd"/>
      <w:proofErr w:type="gramEnd"/>
      <w:r w:rsidR="003368F6">
        <w:t xml:space="preserve"> in this era where each employee prefers to be treated in a </w:t>
      </w:r>
      <w:proofErr w:type="spellStart"/>
      <w:r w:rsidR="003368F6">
        <w:t>well mannered</w:t>
      </w:r>
      <w:proofErr w:type="spellEnd"/>
      <w:r w:rsidR="003368F6">
        <w:t xml:space="preserve"> way by following which their opinion and perception can be taken in terms of decentralization. </w:t>
      </w:r>
    </w:p>
    <w:p w14:paraId="5FF052C4" w14:textId="2155AF56" w:rsidR="00DA2404" w:rsidRPr="00D6021F" w:rsidRDefault="00D6021F" w:rsidP="00F205C3">
      <w:pPr>
        <w:rPr>
          <w:b/>
          <w:bCs/>
        </w:rPr>
      </w:pPr>
      <w:r w:rsidRPr="00D6021F">
        <w:rPr>
          <w:b/>
          <w:bCs/>
        </w:rPr>
        <w:t>Politics of change and conflict resolution</w:t>
      </w:r>
    </w:p>
    <w:p w14:paraId="61DA1523" w14:textId="42F6BEB9" w:rsidR="00DA2404" w:rsidRDefault="00BD296D" w:rsidP="00F205C3">
      <w:r>
        <w:t xml:space="preserve">Politics of change within the organization has both positive and negative impacts where it is required for the organization to accommodate via a friendly way, collaborating for solving problems, avoiding impersonal complier and tackling competitive situation which has </w:t>
      </w:r>
      <w:r w:rsidR="003A4F6F">
        <w:t xml:space="preserve">a </w:t>
      </w:r>
      <w:r>
        <w:t xml:space="preserve">high concern for self-assertiveness and low concern for co-cooperativeness. </w:t>
      </w:r>
    </w:p>
    <w:p w14:paraId="32FFB165" w14:textId="53721231" w:rsidR="00844024" w:rsidRDefault="00DA2404" w:rsidP="00DA2404">
      <w:pPr>
        <w:pStyle w:val="Heading1"/>
        <w:rPr>
          <w:b/>
          <w:bCs/>
          <w:sz w:val="28"/>
          <w:szCs w:val="28"/>
        </w:rPr>
      </w:pPr>
      <w:bookmarkStart w:id="4" w:name="_Toc25098908"/>
      <w:r w:rsidRPr="00DA2404">
        <w:rPr>
          <w:b/>
          <w:bCs/>
          <w:sz w:val="28"/>
          <w:szCs w:val="28"/>
        </w:rPr>
        <w:t>Impact of organizational culture on the change management style</w:t>
      </w:r>
      <w:bookmarkEnd w:id="4"/>
      <w:r w:rsidR="00844024" w:rsidRPr="00DA2404">
        <w:rPr>
          <w:b/>
          <w:bCs/>
          <w:sz w:val="28"/>
          <w:szCs w:val="28"/>
        </w:rPr>
        <w:t xml:space="preserve">  </w:t>
      </w:r>
    </w:p>
    <w:p w14:paraId="5A30CD19" w14:textId="6773259D" w:rsidR="00DA2404" w:rsidRDefault="009C3CEC" w:rsidP="00DA2404">
      <w:r>
        <w:t>Organizational culture and structure have great impacts on the change management style where such factors always insist</w:t>
      </w:r>
      <w:r w:rsidR="003A4F6F">
        <w:t xml:space="preserve"> on</w:t>
      </w:r>
      <w:r>
        <w:t xml:space="preserve"> the organization in bringing more change within the management of the organization. </w:t>
      </w:r>
      <w:r w:rsidR="00FB03F8">
        <w:t>As there is no</w:t>
      </w:r>
      <w:r w:rsidR="00E82838">
        <w:t xml:space="preserve"> an</w:t>
      </w:r>
      <w:r w:rsidR="00FB03F8">
        <w:t>y</w:t>
      </w:r>
      <w:r w:rsidR="00E82838">
        <w:t xml:space="preserve"> optimized organizational culture, any sort </w:t>
      </w:r>
      <w:r w:rsidR="00E82838">
        <w:lastRenderedPageBreak/>
        <w:t>of aspect</w:t>
      </w:r>
      <w:r w:rsidR="00FB03F8">
        <w:t>, so previous errors cannot be detected properly</w:t>
      </w:r>
      <w:r w:rsidR="00E82838">
        <w:t>. Effective movements will be towards increased success which may be hindered</w:t>
      </w:r>
      <w:r w:rsidR="00616797" w:rsidRPr="00616797">
        <w:t xml:space="preserve"> (</w:t>
      </w:r>
      <w:proofErr w:type="spellStart"/>
      <w:r w:rsidR="00616797" w:rsidRPr="00616797">
        <w:t>Osiyevskyy</w:t>
      </w:r>
      <w:proofErr w:type="spellEnd"/>
      <w:r w:rsidR="00616797" w:rsidRPr="00616797">
        <w:t xml:space="preserve"> and Dewald, 2015)</w:t>
      </w:r>
      <w:r w:rsidR="00E82838">
        <w:t xml:space="preserve">. </w:t>
      </w:r>
    </w:p>
    <w:p w14:paraId="34805113" w14:textId="6DB57063" w:rsidR="00D61F5C" w:rsidRDefault="00D61F5C" w:rsidP="00D61F5C">
      <w:r>
        <w:t>Different factors of culture and structure of the organization have great impacts on the organization, its operation, performances</w:t>
      </w:r>
      <w:r w:rsidR="003A4F6F">
        <w:t>,</w:t>
      </w:r>
      <w:r>
        <w:t xml:space="preserve"> and overall profitability. </w:t>
      </w:r>
    </w:p>
    <w:p w14:paraId="39B30345" w14:textId="77777777" w:rsidR="00D61F5C" w:rsidRDefault="00D61F5C" w:rsidP="00D61F5C">
      <w:r>
        <w:rPr>
          <w:noProof/>
        </w:rPr>
        <w:drawing>
          <wp:inline distT="0" distB="0" distL="0" distR="0" wp14:anchorId="13CC3D43" wp14:editId="3C389870">
            <wp:extent cx="5715000" cy="25622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5.PNG"/>
                    <pic:cNvPicPr/>
                  </pic:nvPicPr>
                  <pic:blipFill>
                    <a:blip r:embed="rId15">
                      <a:extLst>
                        <a:ext uri="{28A0092B-C50C-407E-A947-70E740481C1C}">
                          <a14:useLocalDpi xmlns:a14="http://schemas.microsoft.com/office/drawing/2010/main" val="0"/>
                        </a:ext>
                      </a:extLst>
                    </a:blip>
                    <a:stretch>
                      <a:fillRect/>
                    </a:stretch>
                  </pic:blipFill>
                  <pic:spPr>
                    <a:xfrm>
                      <a:off x="0" y="0"/>
                      <a:ext cx="5715799" cy="2562583"/>
                    </a:xfrm>
                    <a:prstGeom prst="rect">
                      <a:avLst/>
                    </a:prstGeom>
                  </pic:spPr>
                </pic:pic>
              </a:graphicData>
            </a:graphic>
          </wp:inline>
        </w:drawing>
      </w:r>
    </w:p>
    <w:p w14:paraId="23913ED7" w14:textId="77777777" w:rsidR="00D61F5C" w:rsidRPr="00D61F5C" w:rsidRDefault="00D61F5C" w:rsidP="00D61F5C">
      <w:pPr>
        <w:pStyle w:val="Caption"/>
        <w:jc w:val="center"/>
        <w:rPr>
          <w:b/>
          <w:bCs/>
          <w:sz w:val="24"/>
          <w:szCs w:val="24"/>
        </w:rPr>
      </w:pPr>
      <w:r w:rsidRPr="00D61F5C">
        <w:rPr>
          <w:b/>
          <w:bCs/>
          <w:sz w:val="24"/>
          <w:szCs w:val="24"/>
        </w:rPr>
        <w:t xml:space="preserve">Figure </w:t>
      </w:r>
      <w:r w:rsidRPr="00D61F5C">
        <w:rPr>
          <w:b/>
          <w:bCs/>
          <w:sz w:val="24"/>
          <w:szCs w:val="24"/>
        </w:rPr>
        <w:fldChar w:fldCharType="begin"/>
      </w:r>
      <w:r w:rsidRPr="00D61F5C">
        <w:rPr>
          <w:b/>
          <w:bCs/>
          <w:sz w:val="24"/>
          <w:szCs w:val="24"/>
        </w:rPr>
        <w:instrText xml:space="preserve"> SEQ Figure \* ARABIC </w:instrText>
      </w:r>
      <w:r w:rsidRPr="00D61F5C">
        <w:rPr>
          <w:b/>
          <w:bCs/>
          <w:sz w:val="24"/>
          <w:szCs w:val="24"/>
        </w:rPr>
        <w:fldChar w:fldCharType="separate"/>
      </w:r>
      <w:r w:rsidRPr="00D61F5C">
        <w:rPr>
          <w:b/>
          <w:bCs/>
          <w:noProof/>
          <w:sz w:val="24"/>
          <w:szCs w:val="24"/>
        </w:rPr>
        <w:t>7</w:t>
      </w:r>
      <w:r w:rsidRPr="00D61F5C">
        <w:rPr>
          <w:b/>
          <w:bCs/>
          <w:sz w:val="24"/>
          <w:szCs w:val="24"/>
        </w:rPr>
        <w:fldChar w:fldCharType="end"/>
      </w:r>
      <w:r w:rsidRPr="00D61F5C">
        <w:rPr>
          <w:b/>
          <w:bCs/>
          <w:sz w:val="24"/>
          <w:szCs w:val="24"/>
        </w:rPr>
        <w:t>: Impacts of change from different factors</w:t>
      </w:r>
    </w:p>
    <w:p w14:paraId="6C9BEA81" w14:textId="2BA5703F" w:rsidR="00D61F5C" w:rsidRPr="00815E53" w:rsidRDefault="00D61F5C" w:rsidP="00815E53">
      <w:pPr>
        <w:jc w:val="center"/>
        <w:rPr>
          <w:b/>
          <w:bCs/>
          <w:szCs w:val="24"/>
        </w:rPr>
      </w:pPr>
      <w:r w:rsidRPr="00D61F5C">
        <w:rPr>
          <w:b/>
          <w:bCs/>
          <w:szCs w:val="24"/>
        </w:rPr>
        <w:t>Source:</w:t>
      </w:r>
      <w:r w:rsidR="009C3B9B">
        <w:rPr>
          <w:b/>
          <w:bCs/>
          <w:szCs w:val="24"/>
        </w:rPr>
        <w:t xml:space="preserve"> </w:t>
      </w:r>
      <w:r w:rsidR="009C3B9B" w:rsidRPr="009C3B9B">
        <w:rPr>
          <w:b/>
          <w:bCs/>
          <w:szCs w:val="24"/>
        </w:rPr>
        <w:t>(</w:t>
      </w:r>
      <w:proofErr w:type="spellStart"/>
      <w:r w:rsidR="009C3B9B" w:rsidRPr="009C3B9B">
        <w:rPr>
          <w:b/>
          <w:bCs/>
          <w:szCs w:val="24"/>
        </w:rPr>
        <w:t>Showstack</w:t>
      </w:r>
      <w:proofErr w:type="spellEnd"/>
      <w:r w:rsidR="009C3B9B" w:rsidRPr="009C3B9B">
        <w:rPr>
          <w:b/>
          <w:bCs/>
          <w:szCs w:val="24"/>
        </w:rPr>
        <w:t>, 2012)</w:t>
      </w:r>
    </w:p>
    <w:p w14:paraId="5E7362F3" w14:textId="2B73E60B" w:rsidR="00616797" w:rsidRDefault="00881BA3" w:rsidP="00DA2404">
      <w:r>
        <w:t>. There are mainly three types of change within the organization and they are episodic change, continuous change</w:t>
      </w:r>
      <w:r w:rsidR="003A4F6F">
        <w:t>,</w:t>
      </w:r>
      <w:r>
        <w:t xml:space="preserve"> and disruptive change. </w:t>
      </w:r>
      <w:r w:rsidR="003A4F6F">
        <w:t>W</w:t>
      </w:r>
      <w:r>
        <w:t>ell</w:t>
      </w:r>
      <w:r w:rsidR="003A4F6F">
        <w:t>,</w:t>
      </w:r>
      <w:r>
        <w:t xml:space="preserve"> </w:t>
      </w:r>
      <w:r w:rsidR="003A4F6F">
        <w:t xml:space="preserve">the </w:t>
      </w:r>
      <w:r>
        <w:t xml:space="preserve">management of change requires both agility and preparedness towards the change within the organization. </w:t>
      </w:r>
    </w:p>
    <w:p w14:paraId="15FB2FD7" w14:textId="5138B21E" w:rsidR="00594515" w:rsidRPr="00594515" w:rsidRDefault="00594515" w:rsidP="00DA2404">
      <w:pPr>
        <w:rPr>
          <w:b/>
          <w:bCs/>
        </w:rPr>
      </w:pPr>
      <w:r w:rsidRPr="00594515">
        <w:rPr>
          <w:b/>
          <w:bCs/>
        </w:rPr>
        <w:t>Organizational culture</w:t>
      </w:r>
    </w:p>
    <w:p w14:paraId="0715FB40" w14:textId="59AAA0AA" w:rsidR="00594515" w:rsidRDefault="00594515" w:rsidP="00DA2404">
      <w:r>
        <w:t>It is the organizational culture where it is worked within the groups of four, identified issues within the organization and discussed what people within the organization perceive</w:t>
      </w:r>
      <w:r w:rsidR="00616797" w:rsidRPr="00616797">
        <w:t xml:space="preserve"> (</w:t>
      </w:r>
      <w:proofErr w:type="spellStart"/>
      <w:r w:rsidR="00616797" w:rsidRPr="00616797">
        <w:t>Satalkina</w:t>
      </w:r>
      <w:proofErr w:type="spellEnd"/>
      <w:r w:rsidR="00616797" w:rsidRPr="00616797">
        <w:t xml:space="preserve"> and </w:t>
      </w:r>
      <w:proofErr w:type="spellStart"/>
      <w:r w:rsidR="00616797" w:rsidRPr="00616797">
        <w:t>Shpak</w:t>
      </w:r>
      <w:proofErr w:type="spellEnd"/>
      <w:r w:rsidR="00616797" w:rsidRPr="00616797">
        <w:t>, 2018)</w:t>
      </w:r>
      <w:r>
        <w:t xml:space="preserve">. Alternatively, culture is </w:t>
      </w:r>
      <w:r w:rsidR="003A4F6F">
        <w:t xml:space="preserve">the </w:t>
      </w:r>
      <w:r>
        <w:t xml:space="preserve">soul of the organization, the beliefs and values and how they are manifested. </w:t>
      </w:r>
      <w:r w:rsidR="000251CE">
        <w:t>According to Henry Mintzberg, if</w:t>
      </w:r>
      <w:r>
        <w:t xml:space="preserve"> the entire part of the organization is considered as the part of the body, the culture will be </w:t>
      </w:r>
      <w:r w:rsidR="003A4F6F">
        <w:t>the</w:t>
      </w:r>
      <w:r>
        <w:t xml:space="preserve"> soul</w:t>
      </w:r>
      <w:r w:rsidR="000251CE">
        <w:t xml:space="preserve"> that holds the thing together and gives it life force.</w:t>
      </w:r>
      <w:r w:rsidR="00431B1C">
        <w:t xml:space="preserve"> A successful organizational culture always consists of well suited for the organization’s operating environment and well suited for the employees. </w:t>
      </w:r>
    </w:p>
    <w:p w14:paraId="4845ACF6" w14:textId="198B7C01" w:rsidR="00431B1C" w:rsidRDefault="00431B1C" w:rsidP="00431B1C">
      <w:pPr>
        <w:jc w:val="center"/>
      </w:pPr>
      <w:r>
        <w:rPr>
          <w:noProof/>
        </w:rPr>
        <w:lastRenderedPageBreak/>
        <w:drawing>
          <wp:inline distT="0" distB="0" distL="0" distR="0" wp14:anchorId="7A1C1A4D" wp14:editId="4C7F8BD9">
            <wp:extent cx="4552950" cy="2581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makes-a-culture-successful.jpg"/>
                    <pic:cNvPicPr/>
                  </pic:nvPicPr>
                  <pic:blipFill rotWithShape="1">
                    <a:blip r:embed="rId16" cstate="print">
                      <a:extLst>
                        <a:ext uri="{28A0092B-C50C-407E-A947-70E740481C1C}">
                          <a14:useLocalDpi xmlns:a14="http://schemas.microsoft.com/office/drawing/2010/main" val="0"/>
                        </a:ext>
                      </a:extLst>
                    </a:blip>
                    <a:srcRect l="7407" r="7613"/>
                    <a:stretch/>
                  </pic:blipFill>
                  <pic:spPr bwMode="auto">
                    <a:xfrm>
                      <a:off x="0" y="0"/>
                      <a:ext cx="4552950" cy="2581275"/>
                    </a:xfrm>
                    <a:prstGeom prst="rect">
                      <a:avLst/>
                    </a:prstGeom>
                    <a:ln>
                      <a:noFill/>
                    </a:ln>
                    <a:extLst>
                      <a:ext uri="{53640926-AAD7-44D8-BBD7-CCE9431645EC}">
                        <a14:shadowObscured xmlns:a14="http://schemas.microsoft.com/office/drawing/2010/main"/>
                      </a:ext>
                    </a:extLst>
                  </pic:spPr>
                </pic:pic>
              </a:graphicData>
            </a:graphic>
          </wp:inline>
        </w:drawing>
      </w:r>
    </w:p>
    <w:p w14:paraId="1720ECE3" w14:textId="5749EFCA" w:rsidR="00431B1C" w:rsidRPr="00431B1C" w:rsidRDefault="00431B1C" w:rsidP="00431B1C">
      <w:pPr>
        <w:pStyle w:val="Caption"/>
        <w:jc w:val="center"/>
        <w:rPr>
          <w:b/>
          <w:bCs/>
          <w:sz w:val="24"/>
          <w:szCs w:val="24"/>
        </w:rPr>
      </w:pPr>
      <w:r w:rsidRPr="00431B1C">
        <w:rPr>
          <w:b/>
          <w:bCs/>
          <w:sz w:val="24"/>
          <w:szCs w:val="24"/>
        </w:rPr>
        <w:t xml:space="preserve">Figure </w:t>
      </w:r>
      <w:r w:rsidRPr="00431B1C">
        <w:rPr>
          <w:b/>
          <w:bCs/>
          <w:sz w:val="24"/>
          <w:szCs w:val="24"/>
        </w:rPr>
        <w:fldChar w:fldCharType="begin"/>
      </w:r>
      <w:r w:rsidRPr="00431B1C">
        <w:rPr>
          <w:b/>
          <w:bCs/>
          <w:sz w:val="24"/>
          <w:szCs w:val="24"/>
        </w:rPr>
        <w:instrText xml:space="preserve"> SEQ Figure \* ARABIC </w:instrText>
      </w:r>
      <w:r w:rsidRPr="00431B1C">
        <w:rPr>
          <w:b/>
          <w:bCs/>
          <w:sz w:val="24"/>
          <w:szCs w:val="24"/>
        </w:rPr>
        <w:fldChar w:fldCharType="separate"/>
      </w:r>
      <w:r w:rsidR="00D61F5C">
        <w:rPr>
          <w:b/>
          <w:bCs/>
          <w:noProof/>
          <w:sz w:val="24"/>
          <w:szCs w:val="24"/>
        </w:rPr>
        <w:t>8</w:t>
      </w:r>
      <w:r w:rsidRPr="00431B1C">
        <w:rPr>
          <w:b/>
          <w:bCs/>
          <w:sz w:val="24"/>
          <w:szCs w:val="24"/>
        </w:rPr>
        <w:fldChar w:fldCharType="end"/>
      </w:r>
      <w:r w:rsidRPr="00431B1C">
        <w:rPr>
          <w:b/>
          <w:bCs/>
          <w:sz w:val="24"/>
          <w:szCs w:val="24"/>
        </w:rPr>
        <w:t>: Organizational Culture</w:t>
      </w:r>
    </w:p>
    <w:p w14:paraId="09BF4A5E" w14:textId="3E7B7E90" w:rsidR="00431B1C" w:rsidRPr="00431B1C" w:rsidRDefault="00431B1C" w:rsidP="00431B1C">
      <w:pPr>
        <w:jc w:val="center"/>
        <w:rPr>
          <w:b/>
          <w:bCs/>
          <w:szCs w:val="24"/>
        </w:rPr>
      </w:pPr>
      <w:r w:rsidRPr="00431B1C">
        <w:rPr>
          <w:b/>
          <w:bCs/>
          <w:szCs w:val="24"/>
        </w:rPr>
        <w:t>Source:</w:t>
      </w:r>
      <w:r w:rsidR="00616797" w:rsidRPr="00616797">
        <w:t xml:space="preserve"> </w:t>
      </w:r>
      <w:r w:rsidR="00616797" w:rsidRPr="00616797">
        <w:rPr>
          <w:b/>
          <w:bCs/>
          <w:szCs w:val="24"/>
        </w:rPr>
        <w:t>(</w:t>
      </w:r>
      <w:proofErr w:type="spellStart"/>
      <w:r w:rsidR="00616797" w:rsidRPr="00616797">
        <w:rPr>
          <w:b/>
          <w:bCs/>
          <w:szCs w:val="24"/>
        </w:rPr>
        <w:t>Osiyevskyy</w:t>
      </w:r>
      <w:proofErr w:type="spellEnd"/>
      <w:r w:rsidR="00616797" w:rsidRPr="00616797">
        <w:rPr>
          <w:b/>
          <w:bCs/>
          <w:szCs w:val="24"/>
        </w:rPr>
        <w:t xml:space="preserve"> and Dewald, 2015)</w:t>
      </w:r>
    </w:p>
    <w:p w14:paraId="4C4670F4" w14:textId="5424F174" w:rsidR="00431B1C" w:rsidRDefault="008F674F" w:rsidP="00DA2404">
      <w:r>
        <w:t>There is a pattern of shared values, beliefs, and assumptions considered to the appropriate ways of considering and acting within an organization. There are some presumptions and they are:</w:t>
      </w:r>
    </w:p>
    <w:p w14:paraId="200618BC" w14:textId="22C06D83" w:rsidR="008F674F" w:rsidRDefault="008F674F" w:rsidP="008F674F">
      <w:pPr>
        <w:pStyle w:val="ListParagraph"/>
        <w:numPr>
          <w:ilvl w:val="0"/>
          <w:numId w:val="1"/>
        </w:numPr>
      </w:pPr>
      <w:r>
        <w:t>Culture is shared,</w:t>
      </w:r>
    </w:p>
    <w:p w14:paraId="670E723E" w14:textId="731404A4" w:rsidR="008F674F" w:rsidRDefault="008F674F" w:rsidP="008F674F">
      <w:pPr>
        <w:pStyle w:val="ListParagraph"/>
        <w:numPr>
          <w:ilvl w:val="0"/>
          <w:numId w:val="1"/>
        </w:numPr>
      </w:pPr>
      <w:r>
        <w:t>Culture will help the members to solve problems,</w:t>
      </w:r>
    </w:p>
    <w:p w14:paraId="6202FF50" w14:textId="5CC4DACF" w:rsidR="008F674F" w:rsidRDefault="008F674F" w:rsidP="008F674F">
      <w:pPr>
        <w:pStyle w:val="ListParagraph"/>
        <w:numPr>
          <w:ilvl w:val="0"/>
          <w:numId w:val="1"/>
        </w:numPr>
      </w:pPr>
      <w:r>
        <w:t>Culture is taught to newcomers,</w:t>
      </w:r>
    </w:p>
    <w:p w14:paraId="070B1F0E" w14:textId="6ABA28A0" w:rsidR="008F674F" w:rsidRDefault="008F674F" w:rsidP="008F674F">
      <w:pPr>
        <w:pStyle w:val="ListParagraph"/>
        <w:numPr>
          <w:ilvl w:val="0"/>
          <w:numId w:val="1"/>
        </w:numPr>
      </w:pPr>
      <w:r>
        <w:t xml:space="preserve">Culture strongly influences behavior. </w:t>
      </w:r>
    </w:p>
    <w:p w14:paraId="02B5652F" w14:textId="4D817B4E" w:rsidR="007B258A" w:rsidRDefault="007B258A" w:rsidP="007B258A">
      <w:pPr>
        <w:rPr>
          <w:b/>
          <w:bCs/>
        </w:rPr>
      </w:pPr>
      <w:r w:rsidRPr="007B258A">
        <w:rPr>
          <w:b/>
          <w:bCs/>
        </w:rPr>
        <w:t>Characteristics of organizational culture</w:t>
      </w:r>
    </w:p>
    <w:p w14:paraId="7B642CA9" w14:textId="1314807B" w:rsidR="007B258A" w:rsidRDefault="007B258A" w:rsidP="007B258A">
      <w:r w:rsidRPr="007B258A">
        <w:t>There</w:t>
      </w:r>
      <w:r>
        <w:t xml:space="preserve"> are some characteristics of organizational culture and they are provided below:</w:t>
      </w:r>
    </w:p>
    <w:p w14:paraId="1491B711" w14:textId="4CC91048" w:rsidR="007B258A" w:rsidRDefault="007B258A" w:rsidP="007B258A">
      <w:r>
        <w:t>Innovation and risk-taking: By this characteristic, people within the organization prefer to be innovative and take risks. That means, it is the degree to which employees, staff, personnel are encouraged to be innovative and unique</w:t>
      </w:r>
      <w:r w:rsidR="00616797" w:rsidRPr="00616797">
        <w:rPr>
          <w:rFonts w:ascii="Arial" w:hAnsi="Arial" w:cs="Arial"/>
          <w:color w:val="000000"/>
          <w:sz w:val="20"/>
          <w:szCs w:val="20"/>
          <w:shd w:val="clear" w:color="auto" w:fill="FFFFFF"/>
        </w:rPr>
        <w:t xml:space="preserve"> </w:t>
      </w:r>
      <w:r w:rsidR="00616797" w:rsidRPr="00616797">
        <w:t>(</w:t>
      </w:r>
      <w:proofErr w:type="spellStart"/>
      <w:r w:rsidR="00616797" w:rsidRPr="00616797">
        <w:t>Satalkina</w:t>
      </w:r>
      <w:proofErr w:type="spellEnd"/>
      <w:r w:rsidR="00616797" w:rsidRPr="00616797">
        <w:t xml:space="preserve"> and </w:t>
      </w:r>
      <w:proofErr w:type="spellStart"/>
      <w:r w:rsidR="00616797" w:rsidRPr="00616797">
        <w:t>Shpak</w:t>
      </w:r>
      <w:proofErr w:type="spellEnd"/>
      <w:r w:rsidR="00616797" w:rsidRPr="00616797">
        <w:t>, 2018)</w:t>
      </w:r>
      <w:r>
        <w:t>.</w:t>
      </w:r>
    </w:p>
    <w:p w14:paraId="71A8EE28" w14:textId="707ECEAD" w:rsidR="007B258A" w:rsidRDefault="007B258A" w:rsidP="007B258A">
      <w:r w:rsidRPr="003F55CB">
        <w:rPr>
          <w:b/>
          <w:bCs/>
        </w:rPr>
        <w:t>Attention to detail:</w:t>
      </w:r>
      <w:r>
        <w:t xml:space="preserve"> This will be the organizational culture where employees are expected to bring about precision on some analysis</w:t>
      </w:r>
      <w:r w:rsidR="003F55CB">
        <w:t xml:space="preserve"> and there is an attention to provide detail. </w:t>
      </w:r>
    </w:p>
    <w:p w14:paraId="4BCBC4A0" w14:textId="4791DFA1" w:rsidR="003F55CB" w:rsidRDefault="003F55CB" w:rsidP="007B258A">
      <w:r w:rsidRPr="003F55CB">
        <w:rPr>
          <w:b/>
          <w:bCs/>
        </w:rPr>
        <w:t>Outcome orientation:</w:t>
      </w:r>
      <w:r>
        <w:t xml:space="preserve"> Sometime</w:t>
      </w:r>
      <w:r w:rsidR="003A4F6F">
        <w:t>s</w:t>
      </w:r>
      <w:r>
        <w:t xml:space="preserve">, organizational culture is set up by considering the ultimate outcomes where it mainly focuses on results or outcomes rather than on technique and process. </w:t>
      </w:r>
    </w:p>
    <w:p w14:paraId="08708B02" w14:textId="0789F43B" w:rsidR="003F55CB" w:rsidRDefault="003F55CB" w:rsidP="007B258A">
      <w:r w:rsidRPr="003F55CB">
        <w:rPr>
          <w:b/>
          <w:bCs/>
        </w:rPr>
        <w:lastRenderedPageBreak/>
        <w:t>People orientation:</w:t>
      </w:r>
      <w:r>
        <w:t xml:space="preserve"> The degree to which management decisions take into consideration the impact of the results on people within the organization.</w:t>
      </w:r>
    </w:p>
    <w:p w14:paraId="526B3F9E" w14:textId="719F0264" w:rsidR="003F55CB" w:rsidRDefault="003F55CB" w:rsidP="007B258A">
      <w:r w:rsidRPr="003F55CB">
        <w:rPr>
          <w:b/>
          <w:bCs/>
        </w:rPr>
        <w:t>Term orientation:</w:t>
      </w:r>
      <w:r>
        <w:t xml:space="preserve"> Different work-related activities are organized around teams rather than individuals.</w:t>
      </w:r>
    </w:p>
    <w:p w14:paraId="7C2B97E2" w14:textId="6C455DD6" w:rsidR="003F55CB" w:rsidRDefault="003F55CB" w:rsidP="007B258A">
      <w:r w:rsidRPr="003F55CB">
        <w:rPr>
          <w:b/>
          <w:bCs/>
        </w:rPr>
        <w:t>Aggressiveness:</w:t>
      </w:r>
      <w:r>
        <w:t xml:space="preserve"> This organizational culture tends to make the employees busy where the employees cannot be easygoing. They are expected to be aggressive and competitive in this case</w:t>
      </w:r>
      <w:r w:rsidR="00616797" w:rsidRPr="00616797">
        <w:t xml:space="preserve"> (SCHNEID, 2017)</w:t>
      </w:r>
      <w:r>
        <w:t>.</w:t>
      </w:r>
    </w:p>
    <w:p w14:paraId="308230D7" w14:textId="423D0439" w:rsidR="003F55CB" w:rsidRDefault="003F55CB" w:rsidP="007B258A">
      <w:r w:rsidRPr="003F55CB">
        <w:rPr>
          <w:b/>
          <w:bCs/>
        </w:rPr>
        <w:t>Stability:</w:t>
      </w:r>
      <w:r>
        <w:t xml:space="preserve"> Organization</w:t>
      </w:r>
      <w:r w:rsidR="003A4F6F">
        <w:t>s</w:t>
      </w:r>
      <w:r>
        <w:t xml:space="preserve">, like Nestle, always focuses on stability of the organization where it requires that the degree to which organizational activities emphasize maintaining the status quo in contrast to growth. </w:t>
      </w:r>
    </w:p>
    <w:p w14:paraId="08CC26A6" w14:textId="58F9F742" w:rsidR="003F55CB" w:rsidRPr="003F55CB" w:rsidRDefault="003F55CB" w:rsidP="007B258A">
      <w:pPr>
        <w:rPr>
          <w:b/>
          <w:bCs/>
        </w:rPr>
      </w:pPr>
      <w:r w:rsidRPr="003F55CB">
        <w:rPr>
          <w:b/>
          <w:bCs/>
        </w:rPr>
        <w:t>Contrasting Organizational Cultures</w:t>
      </w:r>
    </w:p>
    <w:p w14:paraId="5700D5CC" w14:textId="0A63AB62" w:rsidR="00E82838" w:rsidRDefault="00E82838" w:rsidP="00DA2404">
      <w:r>
        <w:t>Various sorts of organizational cultures which can be modified, rearranged and restructured. So, the cultures of the organization are pathological, bureaucratic and generative culture. Pathological culture is normally negative and power-oriented</w:t>
      </w:r>
      <w:r w:rsidR="00896000">
        <w:t xml:space="preserve"> where its cooperation is low, responsibilities are avoided, bridging </w:t>
      </w:r>
      <w:r w:rsidR="003A4F6F">
        <w:t>is</w:t>
      </w:r>
      <w:r w:rsidR="00896000">
        <w:t xml:space="preserve"> discouraged and novelty is normally crushed;</w:t>
      </w:r>
      <w:r>
        <w:t xml:space="preserve"> bureaucratic is normally negative and rule-oriented</w:t>
      </w:r>
      <w:r w:rsidR="00896000">
        <w:t xml:space="preserve"> where its cooperation is modest, responsibilities are narrow, bridging is tolerated, failure is justifiable and novelty has problems.</w:t>
      </w:r>
      <w:r>
        <w:t xml:space="preserve"> Finally, generative culture is positive and performance-oriented</w:t>
      </w:r>
      <w:r w:rsidR="00896000">
        <w:t xml:space="preserve"> where cooperation is high, risks are shared, bridging is encouraged, failure is inquired and novelty is enacted</w:t>
      </w:r>
      <w:r w:rsidR="00616797" w:rsidRPr="00616797">
        <w:t xml:space="preserve"> (</w:t>
      </w:r>
      <w:proofErr w:type="spellStart"/>
      <w:r w:rsidR="00616797" w:rsidRPr="00616797">
        <w:t>Showstack</w:t>
      </w:r>
      <w:proofErr w:type="spellEnd"/>
      <w:r w:rsidR="00616797" w:rsidRPr="00616797">
        <w:t>, 2012)</w:t>
      </w:r>
      <w:r w:rsidR="00896000">
        <w:t xml:space="preserve">. </w:t>
      </w:r>
    </w:p>
    <w:p w14:paraId="6E1F80FD" w14:textId="295AFAF1" w:rsidR="00E82838" w:rsidRPr="00DA2404" w:rsidRDefault="00E82838" w:rsidP="00DA2404">
      <w:r>
        <w:t xml:space="preserve">These cultures within the organization will have negative and positive impacts on the organization. </w:t>
      </w:r>
    </w:p>
    <w:p w14:paraId="2BEFD8EA" w14:textId="04A3E7DE" w:rsidR="007416A6" w:rsidRDefault="003A4F6F" w:rsidP="007416A6">
      <w:r>
        <w:t>The c</w:t>
      </w:r>
      <w:r w:rsidR="00431B1C">
        <w:t xml:space="preserve">ulture within the organization is </w:t>
      </w:r>
      <w:r w:rsidR="00450955">
        <w:t xml:space="preserve">not constant where </w:t>
      </w:r>
      <w:r w:rsidR="00431B1C">
        <w:t xml:space="preserve">such changes can be helpful in terms of leading </w:t>
      </w:r>
      <w:r w:rsidR="00450955">
        <w:t>and generating vibes especially from positive to negative one</w:t>
      </w:r>
      <w:r w:rsidR="00431B1C">
        <w:t>. There are some factors which are quite essential for facilitating the change in culture have been identified and are:</w:t>
      </w:r>
    </w:p>
    <w:p w14:paraId="1B07A5D0" w14:textId="2602ACD2" w:rsidR="00431B1C" w:rsidRDefault="00431B1C" w:rsidP="007416A6">
      <w:r w:rsidRPr="00FE5DC4">
        <w:rPr>
          <w:b/>
          <w:bCs/>
        </w:rPr>
        <w:t>Segmentation of the work:</w:t>
      </w:r>
      <w:r>
        <w:t xml:space="preserve"> It is required by the organization </w:t>
      </w:r>
      <w:r w:rsidR="00450955">
        <w:t>to make the works divide or separate distinctly so that changes can be adopted easily</w:t>
      </w:r>
      <w:r>
        <w:t xml:space="preserve">. This normally ensures faster processing and provides reliefs of information and </w:t>
      </w:r>
      <w:r w:rsidR="003A4F6F">
        <w:t xml:space="preserve">the </w:t>
      </w:r>
      <w:r>
        <w:t>use of minimum viable products</w:t>
      </w:r>
      <w:r w:rsidR="00616797" w:rsidRPr="00616797">
        <w:t xml:space="preserve"> (</w:t>
      </w:r>
      <w:proofErr w:type="spellStart"/>
      <w:r w:rsidR="00616797" w:rsidRPr="00616797">
        <w:t>Zogjani</w:t>
      </w:r>
      <w:proofErr w:type="spellEnd"/>
      <w:r w:rsidR="00616797" w:rsidRPr="00616797">
        <w:t xml:space="preserve"> and </w:t>
      </w:r>
      <w:proofErr w:type="spellStart"/>
      <w:r w:rsidR="00616797" w:rsidRPr="00616797">
        <w:t>Raçi</w:t>
      </w:r>
      <w:proofErr w:type="spellEnd"/>
      <w:r w:rsidR="00616797" w:rsidRPr="00616797">
        <w:t>, 2015)</w:t>
      </w:r>
      <w:r>
        <w:t xml:space="preserve">. </w:t>
      </w:r>
    </w:p>
    <w:p w14:paraId="6A88DC0F" w14:textId="4C1962E9" w:rsidR="00431B1C" w:rsidRDefault="00FE5DC4" w:rsidP="007416A6">
      <w:r w:rsidRPr="00FE5DC4">
        <w:rPr>
          <w:b/>
          <w:bCs/>
        </w:rPr>
        <w:lastRenderedPageBreak/>
        <w:t>Realization of information:</w:t>
      </w:r>
      <w:r>
        <w:t xml:space="preserve"> </w:t>
      </w:r>
      <w:r w:rsidR="00450955">
        <w:t xml:space="preserve">It is mandatory to have knowledge about the entire business aspects by an employee so that he or she can make the entire scenario visible in front of them to accept the changes. </w:t>
      </w:r>
    </w:p>
    <w:p w14:paraId="701FFB2E" w14:textId="11C6DB4E" w:rsidR="00FE5DC4" w:rsidRDefault="00FE5DC4" w:rsidP="007416A6">
      <w:r w:rsidRPr="00FE5DC4">
        <w:rPr>
          <w:b/>
          <w:bCs/>
        </w:rPr>
        <w:t>Frequent request</w:t>
      </w:r>
      <w:r w:rsidR="003A4F6F">
        <w:rPr>
          <w:b/>
          <w:bCs/>
        </w:rPr>
        <w:t>s</w:t>
      </w:r>
      <w:r w:rsidRPr="00FE5DC4">
        <w:rPr>
          <w:b/>
          <w:bCs/>
        </w:rPr>
        <w:t xml:space="preserve"> for the customers:</w:t>
      </w:r>
      <w:r>
        <w:t xml:space="preserve"> It </w:t>
      </w:r>
      <w:proofErr w:type="gramStart"/>
      <w:r>
        <w:t>is</w:t>
      </w:r>
      <w:proofErr w:type="gramEnd"/>
      <w:r>
        <w:t xml:space="preserve"> always important for the organization to consider </w:t>
      </w:r>
      <w:r w:rsidR="00424ECB">
        <w:t>any request, complaints or suggestions from the customers which can be modified by the organization if it finds the entire environment sound and effective</w:t>
      </w:r>
      <w:r>
        <w:t xml:space="preserve">. </w:t>
      </w:r>
    </w:p>
    <w:p w14:paraId="26ACE075" w14:textId="6495525A" w:rsidR="00FE5DC4" w:rsidRDefault="00FE5DC4" w:rsidP="007416A6">
      <w:r>
        <w:t>All of these are considered as ‘Lean Product Development’ where it works within the organization like a flow. This is provided below:</w:t>
      </w:r>
    </w:p>
    <w:p w14:paraId="4F8523FB" w14:textId="0132AA7B" w:rsidR="00FE5DC4" w:rsidRDefault="00FE5DC4" w:rsidP="00FE5DC4">
      <w:pPr>
        <w:jc w:val="center"/>
      </w:pPr>
      <w:r>
        <w:rPr>
          <w:noProof/>
        </w:rPr>
        <w:drawing>
          <wp:inline distT="0" distB="0" distL="0" distR="0" wp14:anchorId="39D34F9B" wp14:editId="1D0679EB">
            <wp:extent cx="4943475" cy="30861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ean-product-development-22-638.jpg"/>
                    <pic:cNvPicPr/>
                  </pic:nvPicPr>
                  <pic:blipFill rotWithShape="1">
                    <a:blip r:embed="rId17">
                      <a:extLst>
                        <a:ext uri="{28A0092B-C50C-407E-A947-70E740481C1C}">
                          <a14:useLocalDpi xmlns:a14="http://schemas.microsoft.com/office/drawing/2010/main" val="0"/>
                        </a:ext>
                      </a:extLst>
                    </a:blip>
                    <a:srcRect l="11799" t="26340" r="11589" b="12793"/>
                    <a:stretch/>
                  </pic:blipFill>
                  <pic:spPr bwMode="auto">
                    <a:xfrm>
                      <a:off x="0" y="0"/>
                      <a:ext cx="4943475" cy="3086100"/>
                    </a:xfrm>
                    <a:prstGeom prst="rect">
                      <a:avLst/>
                    </a:prstGeom>
                    <a:ln>
                      <a:noFill/>
                    </a:ln>
                    <a:extLst>
                      <a:ext uri="{53640926-AAD7-44D8-BBD7-CCE9431645EC}">
                        <a14:shadowObscured xmlns:a14="http://schemas.microsoft.com/office/drawing/2010/main"/>
                      </a:ext>
                    </a:extLst>
                  </pic:spPr>
                </pic:pic>
              </a:graphicData>
            </a:graphic>
          </wp:inline>
        </w:drawing>
      </w:r>
    </w:p>
    <w:p w14:paraId="0FC2CFEF" w14:textId="5044FDEC" w:rsidR="00FE5DC4" w:rsidRPr="00FE5DC4" w:rsidRDefault="00FE5DC4" w:rsidP="00FE5DC4">
      <w:pPr>
        <w:pStyle w:val="Caption"/>
        <w:jc w:val="center"/>
        <w:rPr>
          <w:b/>
          <w:bCs/>
          <w:sz w:val="24"/>
          <w:szCs w:val="24"/>
        </w:rPr>
      </w:pPr>
      <w:r w:rsidRPr="00FE5DC4">
        <w:rPr>
          <w:b/>
          <w:bCs/>
          <w:sz w:val="24"/>
          <w:szCs w:val="24"/>
        </w:rPr>
        <w:t xml:space="preserve">Figure </w:t>
      </w:r>
      <w:r w:rsidRPr="00FE5DC4">
        <w:rPr>
          <w:b/>
          <w:bCs/>
          <w:sz w:val="24"/>
          <w:szCs w:val="24"/>
        </w:rPr>
        <w:fldChar w:fldCharType="begin"/>
      </w:r>
      <w:r w:rsidRPr="00FE5DC4">
        <w:rPr>
          <w:b/>
          <w:bCs/>
          <w:sz w:val="24"/>
          <w:szCs w:val="24"/>
        </w:rPr>
        <w:instrText xml:space="preserve"> SEQ Figure \* ARABIC </w:instrText>
      </w:r>
      <w:r w:rsidRPr="00FE5DC4">
        <w:rPr>
          <w:b/>
          <w:bCs/>
          <w:sz w:val="24"/>
          <w:szCs w:val="24"/>
        </w:rPr>
        <w:fldChar w:fldCharType="separate"/>
      </w:r>
      <w:r w:rsidR="00D61F5C">
        <w:rPr>
          <w:b/>
          <w:bCs/>
          <w:noProof/>
          <w:sz w:val="24"/>
          <w:szCs w:val="24"/>
        </w:rPr>
        <w:t>9</w:t>
      </w:r>
      <w:r w:rsidRPr="00FE5DC4">
        <w:rPr>
          <w:b/>
          <w:bCs/>
          <w:sz w:val="24"/>
          <w:szCs w:val="24"/>
        </w:rPr>
        <w:fldChar w:fldCharType="end"/>
      </w:r>
      <w:r w:rsidRPr="00FE5DC4">
        <w:rPr>
          <w:b/>
          <w:bCs/>
          <w:sz w:val="24"/>
          <w:szCs w:val="24"/>
        </w:rPr>
        <w:t>: Lean Product Development</w:t>
      </w:r>
      <w:r w:rsidR="00A55351">
        <w:rPr>
          <w:b/>
          <w:bCs/>
          <w:sz w:val="24"/>
          <w:szCs w:val="24"/>
        </w:rPr>
        <w:t xml:space="preserve"> of Nestle</w:t>
      </w:r>
    </w:p>
    <w:p w14:paraId="2A7D3E29" w14:textId="2BBF40D2" w:rsidR="00FE5DC4" w:rsidRDefault="00FE5DC4" w:rsidP="00FE5DC4">
      <w:pPr>
        <w:jc w:val="center"/>
        <w:rPr>
          <w:b/>
          <w:bCs/>
          <w:szCs w:val="24"/>
        </w:rPr>
      </w:pPr>
      <w:r w:rsidRPr="00FE5DC4">
        <w:rPr>
          <w:b/>
          <w:bCs/>
          <w:szCs w:val="24"/>
        </w:rPr>
        <w:t>Source:</w:t>
      </w:r>
      <w:r w:rsidR="00616797" w:rsidRPr="00616797">
        <w:t xml:space="preserve"> </w:t>
      </w:r>
      <w:r w:rsidR="00616797" w:rsidRPr="00616797">
        <w:rPr>
          <w:b/>
          <w:bCs/>
          <w:szCs w:val="24"/>
        </w:rPr>
        <w:t>(</w:t>
      </w:r>
      <w:proofErr w:type="spellStart"/>
      <w:r w:rsidR="00616797" w:rsidRPr="00616797">
        <w:rPr>
          <w:b/>
          <w:bCs/>
          <w:szCs w:val="24"/>
        </w:rPr>
        <w:t>Zogjani</w:t>
      </w:r>
      <w:proofErr w:type="spellEnd"/>
      <w:r w:rsidR="00616797" w:rsidRPr="00616797">
        <w:rPr>
          <w:b/>
          <w:bCs/>
          <w:szCs w:val="24"/>
        </w:rPr>
        <w:t xml:space="preserve"> and </w:t>
      </w:r>
      <w:proofErr w:type="spellStart"/>
      <w:r w:rsidR="00616797" w:rsidRPr="00616797">
        <w:rPr>
          <w:b/>
          <w:bCs/>
          <w:szCs w:val="24"/>
        </w:rPr>
        <w:t>Raçi</w:t>
      </w:r>
      <w:proofErr w:type="spellEnd"/>
      <w:r w:rsidR="00616797" w:rsidRPr="00616797">
        <w:rPr>
          <w:b/>
          <w:bCs/>
          <w:szCs w:val="24"/>
        </w:rPr>
        <w:t>, 2015)</w:t>
      </w:r>
    </w:p>
    <w:p w14:paraId="6326785A" w14:textId="55E3FA26" w:rsidR="00616797" w:rsidRDefault="00616797" w:rsidP="00FE5DC4">
      <w:pPr>
        <w:jc w:val="center"/>
        <w:rPr>
          <w:b/>
          <w:bCs/>
          <w:szCs w:val="24"/>
        </w:rPr>
      </w:pPr>
    </w:p>
    <w:p w14:paraId="26005B66" w14:textId="77777777" w:rsidR="00616797" w:rsidRPr="00FE5DC4" w:rsidRDefault="00616797" w:rsidP="00FE5DC4">
      <w:pPr>
        <w:jc w:val="center"/>
        <w:rPr>
          <w:b/>
          <w:bCs/>
          <w:szCs w:val="24"/>
        </w:rPr>
      </w:pPr>
    </w:p>
    <w:p w14:paraId="0D6A3C0B" w14:textId="097C6A48" w:rsidR="008F6098" w:rsidRDefault="008F6098" w:rsidP="003A5D73">
      <w:pPr>
        <w:rPr>
          <w:b/>
          <w:bCs/>
        </w:rPr>
      </w:pPr>
      <w:r>
        <w:rPr>
          <w:b/>
          <w:bCs/>
        </w:rPr>
        <w:t>Impact of change in organizational culture</w:t>
      </w:r>
    </w:p>
    <w:p w14:paraId="1C49AB0B" w14:textId="6E51AE38" w:rsidR="009574C5" w:rsidRDefault="006A60B9" w:rsidP="006A60B9">
      <w:r>
        <w:t xml:space="preserve">Organizational culture is difficult to be changed where the culture is formed from a time period. If any changes </w:t>
      </w:r>
      <w:r w:rsidR="001B5135">
        <w:t>are</w:t>
      </w:r>
      <w:r>
        <w:t xml:space="preserve"> brought about, the ultimate impacts will be on the customer</w:t>
      </w:r>
      <w:r w:rsidR="001B5135">
        <w:t>s, employees, staff, personnel and on different management level</w:t>
      </w:r>
      <w:r w:rsidR="003A4F6F">
        <w:t>s</w:t>
      </w:r>
      <w:r w:rsidR="001B5135">
        <w:t xml:space="preserve"> of the organization. It will be difficult for the employees to cope up with new changes brought to the company where it will </w:t>
      </w:r>
      <w:r w:rsidR="001B5135">
        <w:lastRenderedPageBreak/>
        <w:t>be required for the organization to train the employees. This will enhance the cost of the organization and create different scope which will be difficult to be handled</w:t>
      </w:r>
      <w:r w:rsidR="00616797" w:rsidRPr="00616797">
        <w:t xml:space="preserve"> (Volkova, 2019)</w:t>
      </w:r>
      <w:r w:rsidR="001B5135">
        <w:t xml:space="preserve">. </w:t>
      </w:r>
    </w:p>
    <w:p w14:paraId="4E95942D" w14:textId="5B6269AC" w:rsidR="00255847" w:rsidRDefault="00255847" w:rsidP="006A60B9"/>
    <w:p w14:paraId="697CD7D4" w14:textId="77777777" w:rsidR="00255847" w:rsidRDefault="00255847" w:rsidP="006A60B9"/>
    <w:p w14:paraId="3252F346" w14:textId="18B25B6E" w:rsidR="003A5D73" w:rsidRPr="00A55351" w:rsidRDefault="00A55351" w:rsidP="003A5D73">
      <w:pPr>
        <w:rPr>
          <w:b/>
          <w:bCs/>
        </w:rPr>
      </w:pPr>
      <w:r w:rsidRPr="00A55351">
        <w:rPr>
          <w:b/>
          <w:bCs/>
        </w:rPr>
        <w:t>Organizational structure</w:t>
      </w:r>
    </w:p>
    <w:p w14:paraId="5A2C8E99" w14:textId="04D50658" w:rsidR="00A55351" w:rsidRDefault="00255847" w:rsidP="003A5D73">
      <w:r>
        <w:t>It is true that an established organizational framework of the organization can make the entire</w:t>
      </w:r>
      <w:r w:rsidR="00A55351">
        <w:t xml:space="preserve"> part of the organization</w:t>
      </w:r>
      <w:r>
        <w:t xml:space="preserve"> effective and efficient</w:t>
      </w:r>
      <w:r w:rsidR="00A55351">
        <w:t xml:space="preserve"> where it is also required to outline both communication, control and authority patterns. </w:t>
      </w:r>
      <w:r w:rsidR="00B42916">
        <w:t>Different organizational framework can make differentiation</w:t>
      </w:r>
      <w:r w:rsidR="00616797" w:rsidRPr="00616797">
        <w:t xml:space="preserve"> (</w:t>
      </w:r>
      <w:proofErr w:type="spellStart"/>
      <w:r w:rsidR="00616797" w:rsidRPr="00616797">
        <w:t>Zogjani</w:t>
      </w:r>
      <w:proofErr w:type="spellEnd"/>
      <w:r w:rsidR="00616797" w:rsidRPr="00616797">
        <w:t xml:space="preserve"> and </w:t>
      </w:r>
      <w:proofErr w:type="spellStart"/>
      <w:r w:rsidR="00616797" w:rsidRPr="00616797">
        <w:t>Raçi</w:t>
      </w:r>
      <w:proofErr w:type="spellEnd"/>
      <w:r w:rsidR="00616797" w:rsidRPr="00616797">
        <w:t>, 2015)</w:t>
      </w:r>
      <w:r w:rsidR="00A55351">
        <w:t>.</w:t>
      </w:r>
    </w:p>
    <w:p w14:paraId="5B7741C0" w14:textId="3D1C2422" w:rsidR="001A3656" w:rsidRDefault="001A3656" w:rsidP="003A5D73">
      <w:r>
        <w:t xml:space="preserve">There are several dimensions of organization design and they are </w:t>
      </w:r>
      <w:r w:rsidR="008F6098">
        <w:t>structural dimensions, contextual dimensions where there are different sorts of organizational structure</w:t>
      </w:r>
      <w:r w:rsidR="003A4F6F">
        <w:t>s</w:t>
      </w:r>
      <w:r w:rsidR="008F6098">
        <w:t>. Considering the Nestle perspective, such organizational structure is provided below:</w:t>
      </w:r>
    </w:p>
    <w:p w14:paraId="2051CAB1" w14:textId="5DF5FAFE" w:rsidR="008F6098" w:rsidRDefault="008F6098" w:rsidP="008F6098">
      <w:pPr>
        <w:jc w:val="center"/>
      </w:pPr>
      <w:r>
        <w:rPr>
          <w:noProof/>
        </w:rPr>
        <w:drawing>
          <wp:inline distT="0" distB="0" distL="0" distR="0" wp14:anchorId="53B5F6D1" wp14:editId="16FC091A">
            <wp:extent cx="5067300" cy="33623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s (1).png"/>
                    <pic:cNvPicPr/>
                  </pic:nvPicPr>
                  <pic:blipFill rotWithShape="1">
                    <a:blip r:embed="rId18">
                      <a:extLst>
                        <a:ext uri="{28A0092B-C50C-407E-A947-70E740481C1C}">
                          <a14:useLocalDpi xmlns:a14="http://schemas.microsoft.com/office/drawing/2010/main" val="0"/>
                        </a:ext>
                      </a:extLst>
                    </a:blip>
                    <a:srcRect l="5484" t="20806" r="6104" b="8809"/>
                    <a:stretch/>
                  </pic:blipFill>
                  <pic:spPr bwMode="auto">
                    <a:xfrm>
                      <a:off x="0" y="0"/>
                      <a:ext cx="5067300" cy="3362325"/>
                    </a:xfrm>
                    <a:prstGeom prst="rect">
                      <a:avLst/>
                    </a:prstGeom>
                    <a:ln>
                      <a:noFill/>
                    </a:ln>
                    <a:extLst>
                      <a:ext uri="{53640926-AAD7-44D8-BBD7-CCE9431645EC}">
                        <a14:shadowObscured xmlns:a14="http://schemas.microsoft.com/office/drawing/2010/main"/>
                      </a:ext>
                    </a:extLst>
                  </pic:spPr>
                </pic:pic>
              </a:graphicData>
            </a:graphic>
          </wp:inline>
        </w:drawing>
      </w:r>
    </w:p>
    <w:p w14:paraId="40AAC63A" w14:textId="7C5B6350" w:rsidR="008F6098" w:rsidRPr="008F6098" w:rsidRDefault="008F6098" w:rsidP="008F6098">
      <w:pPr>
        <w:pStyle w:val="Caption"/>
        <w:jc w:val="center"/>
        <w:rPr>
          <w:b/>
          <w:bCs/>
          <w:sz w:val="24"/>
          <w:szCs w:val="24"/>
        </w:rPr>
      </w:pPr>
      <w:r w:rsidRPr="008F6098">
        <w:rPr>
          <w:b/>
          <w:bCs/>
          <w:sz w:val="24"/>
          <w:szCs w:val="24"/>
        </w:rPr>
        <w:t xml:space="preserve">Figure </w:t>
      </w:r>
      <w:r w:rsidRPr="008F6098">
        <w:rPr>
          <w:b/>
          <w:bCs/>
          <w:sz w:val="24"/>
          <w:szCs w:val="24"/>
        </w:rPr>
        <w:fldChar w:fldCharType="begin"/>
      </w:r>
      <w:r w:rsidRPr="008F6098">
        <w:rPr>
          <w:b/>
          <w:bCs/>
          <w:sz w:val="24"/>
          <w:szCs w:val="24"/>
        </w:rPr>
        <w:instrText xml:space="preserve"> SEQ Figure \* ARABIC </w:instrText>
      </w:r>
      <w:r w:rsidRPr="008F6098">
        <w:rPr>
          <w:b/>
          <w:bCs/>
          <w:sz w:val="24"/>
          <w:szCs w:val="24"/>
        </w:rPr>
        <w:fldChar w:fldCharType="separate"/>
      </w:r>
      <w:r w:rsidR="00D61F5C">
        <w:rPr>
          <w:b/>
          <w:bCs/>
          <w:noProof/>
          <w:sz w:val="24"/>
          <w:szCs w:val="24"/>
        </w:rPr>
        <w:t>10</w:t>
      </w:r>
      <w:r w:rsidRPr="008F6098">
        <w:rPr>
          <w:b/>
          <w:bCs/>
          <w:sz w:val="24"/>
          <w:szCs w:val="24"/>
        </w:rPr>
        <w:fldChar w:fldCharType="end"/>
      </w:r>
      <w:r w:rsidRPr="008F6098">
        <w:rPr>
          <w:b/>
          <w:bCs/>
          <w:sz w:val="24"/>
          <w:szCs w:val="24"/>
        </w:rPr>
        <w:t>: Organizational structure of Nestle</w:t>
      </w:r>
    </w:p>
    <w:p w14:paraId="7687F44C" w14:textId="35351CEF" w:rsidR="003A5D73" w:rsidRDefault="008F6098" w:rsidP="00D61F5C">
      <w:pPr>
        <w:jc w:val="center"/>
        <w:rPr>
          <w:b/>
          <w:bCs/>
          <w:szCs w:val="24"/>
        </w:rPr>
      </w:pPr>
      <w:r w:rsidRPr="008F6098">
        <w:rPr>
          <w:b/>
          <w:bCs/>
          <w:szCs w:val="24"/>
        </w:rPr>
        <w:t>Source:</w:t>
      </w:r>
      <w:r w:rsidR="00616797" w:rsidRPr="00616797">
        <w:t xml:space="preserve"> </w:t>
      </w:r>
      <w:r w:rsidR="00616797" w:rsidRPr="00616797">
        <w:rPr>
          <w:b/>
          <w:bCs/>
          <w:szCs w:val="24"/>
        </w:rPr>
        <w:t>(Nestlé Global, 2019)</w:t>
      </w:r>
    </w:p>
    <w:p w14:paraId="50AC7E29" w14:textId="3711E468" w:rsidR="00D61F5C" w:rsidRDefault="00D61F5C" w:rsidP="00D61F5C">
      <w:r>
        <w:t>Organizations, like Nestle</w:t>
      </w:r>
      <w:r w:rsidR="003A4F6F">
        <w:t>,</w:t>
      </w:r>
      <w:r>
        <w:t xml:space="preserve"> need to change strategies, structures, process</w:t>
      </w:r>
      <w:r w:rsidR="003A4F6F">
        <w:t>,</w:t>
      </w:r>
      <w:r>
        <w:t xml:space="preserve"> and procedures more often to adapts where many organizations are preparing for more change by:</w:t>
      </w:r>
    </w:p>
    <w:p w14:paraId="10953A35" w14:textId="5AD44F10" w:rsidR="00D61F5C" w:rsidRDefault="002C6EF0" w:rsidP="00D61F5C">
      <w:pPr>
        <w:pStyle w:val="ListParagraph"/>
        <w:numPr>
          <w:ilvl w:val="0"/>
          <w:numId w:val="4"/>
        </w:numPr>
      </w:pPr>
      <w:r>
        <w:t>Extra employers will be cut off as layers</w:t>
      </w:r>
      <w:r w:rsidR="00D61F5C">
        <w:t>,</w:t>
      </w:r>
    </w:p>
    <w:p w14:paraId="6FA481B6" w14:textId="07752875" w:rsidR="00D61F5C" w:rsidRDefault="002C6EF0" w:rsidP="00D61F5C">
      <w:pPr>
        <w:pStyle w:val="ListParagraph"/>
        <w:numPr>
          <w:ilvl w:val="0"/>
          <w:numId w:val="4"/>
        </w:numPr>
      </w:pPr>
      <w:r>
        <w:lastRenderedPageBreak/>
        <w:t>Employees will be provided with making decisions</w:t>
      </w:r>
      <w:r w:rsidR="00D61F5C">
        <w:t>,</w:t>
      </w:r>
    </w:p>
    <w:p w14:paraId="566A1716" w14:textId="1E9B0D4C" w:rsidR="00D61F5C" w:rsidRDefault="002C6EF0" w:rsidP="00D61F5C">
      <w:pPr>
        <w:pStyle w:val="ListParagraph"/>
        <w:numPr>
          <w:ilvl w:val="0"/>
          <w:numId w:val="4"/>
        </w:numPr>
      </w:pPr>
      <w:r>
        <w:t>Swift from vertical approaches to horizontal approach</w:t>
      </w:r>
      <w:r w:rsidR="00D61F5C">
        <w:t>,</w:t>
      </w:r>
    </w:p>
    <w:p w14:paraId="26D28A87" w14:textId="28033FA9" w:rsidR="00D61F5C" w:rsidRDefault="002C6EF0" w:rsidP="00D61F5C">
      <w:pPr>
        <w:pStyle w:val="ListParagraph"/>
        <w:numPr>
          <w:ilvl w:val="0"/>
          <w:numId w:val="4"/>
        </w:numPr>
      </w:pPr>
      <w:r>
        <w:t>Efficient team will be built up</w:t>
      </w:r>
      <w:r w:rsidR="00D61F5C">
        <w:t>,</w:t>
      </w:r>
    </w:p>
    <w:p w14:paraId="5FE3BBA3" w14:textId="77777777" w:rsidR="002C6EF0" w:rsidRDefault="002C6EF0" w:rsidP="003A5D73">
      <w:pPr>
        <w:pStyle w:val="ListParagraph"/>
        <w:numPr>
          <w:ilvl w:val="0"/>
          <w:numId w:val="4"/>
        </w:numPr>
      </w:pPr>
      <w:r>
        <w:t>Not only face to face but also virtual relationship is strengthened.</w:t>
      </w:r>
    </w:p>
    <w:p w14:paraId="0B5AC262" w14:textId="3EA23F7F" w:rsidR="003A5D73" w:rsidRPr="002C6EF0" w:rsidRDefault="006A60B9" w:rsidP="002C6EF0">
      <w:r w:rsidRPr="002C6EF0">
        <w:rPr>
          <w:b/>
          <w:bCs/>
        </w:rPr>
        <w:t>Impact of change in organization structure</w:t>
      </w:r>
    </w:p>
    <w:p w14:paraId="72BE33B3" w14:textId="63B50B2F" w:rsidR="006A60B9" w:rsidRDefault="006A60B9" w:rsidP="003A5D73">
      <w:r w:rsidRPr="006A60B9">
        <w:t>It is really difficult to change where every organization whether they are small or big they want better performance and result and vision of the company where it is required to perform better so they would be better than their competitors. The fundamental capacity of an authoritative structure is to enhance basic leadership and to recognize how the association is functioning and who has the power to settle on the critical choices and what group works in which projects and office. Employees’ performances in any organization need to be perceived in the industry or in their specialization</w:t>
      </w:r>
      <w:r w:rsidR="00616797" w:rsidRPr="00616797">
        <w:t xml:space="preserve"> (Gauthier and Wooldridge, 2011)</w:t>
      </w:r>
      <w:r w:rsidRPr="006A60B9">
        <w:t xml:space="preserve">. </w:t>
      </w:r>
      <w:r w:rsidR="003A4F6F">
        <w:t>The p</w:t>
      </w:r>
      <w:r w:rsidRPr="006A60B9">
        <w:t>erformance of employees will be dropped due to restructuring, downsizing, innovation</w:t>
      </w:r>
      <w:r w:rsidR="003A4F6F">
        <w:t>,</w:t>
      </w:r>
      <w:r w:rsidRPr="006A60B9">
        <w:t xml:space="preserve"> and merges in the companies.</w:t>
      </w:r>
    </w:p>
    <w:p w14:paraId="11813B43" w14:textId="3C83EE20" w:rsidR="008C7307" w:rsidRPr="008C7307" w:rsidRDefault="008C7307" w:rsidP="003A5D73">
      <w:pPr>
        <w:rPr>
          <w:b/>
          <w:bCs/>
        </w:rPr>
      </w:pPr>
      <w:r w:rsidRPr="008C7307">
        <w:rPr>
          <w:b/>
          <w:bCs/>
        </w:rPr>
        <w:t>Change management</w:t>
      </w:r>
    </w:p>
    <w:p w14:paraId="2DDDBDB0" w14:textId="2CCD36BF" w:rsidR="003A5D73" w:rsidRDefault="008C7307" w:rsidP="003A5D73">
      <w:r>
        <w:t xml:space="preserve">There is a diagram </w:t>
      </w:r>
      <w:r w:rsidR="003A4F6F">
        <w:t>that</w:t>
      </w:r>
      <w:r>
        <w:t xml:space="preserve"> implies the change in an organizational structure and this diagram has a great impact on the overall performances of the organization. </w:t>
      </w:r>
    </w:p>
    <w:p w14:paraId="0BBE9CFD" w14:textId="32300542" w:rsidR="008C7307" w:rsidRDefault="008C7307" w:rsidP="008C7307">
      <w:pPr>
        <w:jc w:val="center"/>
      </w:pPr>
      <w:r>
        <w:rPr>
          <w:noProof/>
        </w:rPr>
        <w:drawing>
          <wp:inline distT="0" distB="0" distL="0" distR="0" wp14:anchorId="55E48F55" wp14:editId="445F7BFD">
            <wp:extent cx="5048250" cy="32670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ange-management_image_blog_100417.png"/>
                    <pic:cNvPicPr/>
                  </pic:nvPicPr>
                  <pic:blipFill>
                    <a:blip r:embed="rId19">
                      <a:extLst>
                        <a:ext uri="{28A0092B-C50C-407E-A947-70E740481C1C}">
                          <a14:useLocalDpi xmlns:a14="http://schemas.microsoft.com/office/drawing/2010/main" val="0"/>
                        </a:ext>
                      </a:extLst>
                    </a:blip>
                    <a:stretch>
                      <a:fillRect/>
                    </a:stretch>
                  </pic:blipFill>
                  <pic:spPr>
                    <a:xfrm>
                      <a:off x="0" y="0"/>
                      <a:ext cx="5048250" cy="3267075"/>
                    </a:xfrm>
                    <a:prstGeom prst="rect">
                      <a:avLst/>
                    </a:prstGeom>
                  </pic:spPr>
                </pic:pic>
              </a:graphicData>
            </a:graphic>
          </wp:inline>
        </w:drawing>
      </w:r>
    </w:p>
    <w:p w14:paraId="77467D0E" w14:textId="7EA8C38E" w:rsidR="008C7307" w:rsidRPr="008C7307" w:rsidRDefault="008C7307" w:rsidP="008C7307">
      <w:pPr>
        <w:pStyle w:val="Caption"/>
        <w:jc w:val="center"/>
        <w:rPr>
          <w:b/>
          <w:bCs/>
          <w:sz w:val="24"/>
          <w:szCs w:val="24"/>
        </w:rPr>
      </w:pPr>
      <w:r w:rsidRPr="008C7307">
        <w:rPr>
          <w:b/>
          <w:bCs/>
          <w:sz w:val="24"/>
          <w:szCs w:val="24"/>
        </w:rPr>
        <w:t xml:space="preserve">Figure </w:t>
      </w:r>
      <w:r w:rsidRPr="008C7307">
        <w:rPr>
          <w:b/>
          <w:bCs/>
          <w:sz w:val="24"/>
          <w:szCs w:val="24"/>
        </w:rPr>
        <w:fldChar w:fldCharType="begin"/>
      </w:r>
      <w:r w:rsidRPr="008C7307">
        <w:rPr>
          <w:b/>
          <w:bCs/>
          <w:sz w:val="24"/>
          <w:szCs w:val="24"/>
        </w:rPr>
        <w:instrText xml:space="preserve"> SEQ Figure \* ARABIC </w:instrText>
      </w:r>
      <w:r w:rsidRPr="008C7307">
        <w:rPr>
          <w:b/>
          <w:bCs/>
          <w:sz w:val="24"/>
          <w:szCs w:val="24"/>
        </w:rPr>
        <w:fldChar w:fldCharType="separate"/>
      </w:r>
      <w:r w:rsidR="00D61F5C">
        <w:rPr>
          <w:b/>
          <w:bCs/>
          <w:noProof/>
          <w:sz w:val="24"/>
          <w:szCs w:val="24"/>
        </w:rPr>
        <w:t>11</w:t>
      </w:r>
      <w:r w:rsidRPr="008C7307">
        <w:rPr>
          <w:b/>
          <w:bCs/>
          <w:sz w:val="24"/>
          <w:szCs w:val="24"/>
        </w:rPr>
        <w:fldChar w:fldCharType="end"/>
      </w:r>
      <w:r w:rsidRPr="008C7307">
        <w:rPr>
          <w:b/>
          <w:bCs/>
          <w:sz w:val="24"/>
          <w:szCs w:val="24"/>
        </w:rPr>
        <w:t>: Key elements involved in change management</w:t>
      </w:r>
    </w:p>
    <w:p w14:paraId="08187B06" w14:textId="6AA7A77D" w:rsidR="008C7307" w:rsidRPr="008C7307" w:rsidRDefault="008C7307" w:rsidP="008C7307">
      <w:pPr>
        <w:jc w:val="center"/>
        <w:rPr>
          <w:b/>
          <w:bCs/>
          <w:szCs w:val="24"/>
        </w:rPr>
      </w:pPr>
      <w:r w:rsidRPr="008C7307">
        <w:rPr>
          <w:b/>
          <w:bCs/>
          <w:szCs w:val="24"/>
        </w:rPr>
        <w:lastRenderedPageBreak/>
        <w:t>Source:</w:t>
      </w:r>
      <w:r w:rsidR="00616797" w:rsidRPr="00616797">
        <w:t xml:space="preserve"> </w:t>
      </w:r>
      <w:r w:rsidR="00616797" w:rsidRPr="00616797">
        <w:rPr>
          <w:b/>
          <w:bCs/>
          <w:szCs w:val="24"/>
        </w:rPr>
        <w:t>(Gauthier and Wooldridge, 2011)</w:t>
      </w:r>
    </w:p>
    <w:p w14:paraId="1B9286EA" w14:textId="25587F00" w:rsidR="009574C5" w:rsidRPr="00D61F5C" w:rsidRDefault="008C7307" w:rsidP="003A5D73">
      <w:r>
        <w:t xml:space="preserve">From this diagram, it is now clear that it is the organization’s culture, management, structure and style which have great impacts on the business. An organizational culture having higher </w:t>
      </w:r>
      <w:r w:rsidR="00266616">
        <w:t xml:space="preserve">performance tendency brings more outputs as higher driven service of utilization and higher improvement in the quality of products or services. </w:t>
      </w:r>
    </w:p>
    <w:p w14:paraId="3C72E067" w14:textId="59824DC3" w:rsidR="00266616" w:rsidRPr="00266616" w:rsidRDefault="00266616" w:rsidP="003A5D73">
      <w:pPr>
        <w:rPr>
          <w:b/>
          <w:bCs/>
        </w:rPr>
      </w:pPr>
      <w:r w:rsidRPr="00266616">
        <w:rPr>
          <w:b/>
          <w:bCs/>
        </w:rPr>
        <w:t>Role of managers as change agents</w:t>
      </w:r>
    </w:p>
    <w:p w14:paraId="2AE4C212" w14:textId="7325DD41" w:rsidR="00266616" w:rsidRDefault="00107A5D" w:rsidP="003A5D73">
      <w:r>
        <w:t>Change agents are such person who is responsible for managing planned change activities within the organization where such agents can be in the form of managers, non-managers, employees of the organization or a consultant outside of the organization</w:t>
      </w:r>
      <w:r w:rsidR="00616797" w:rsidRPr="00616797">
        <w:t xml:space="preserve"> (Irish examiner, 2019)</w:t>
      </w:r>
      <w:r>
        <w:t>. Mostly such agents are seen within internal part of the organization</w:t>
      </w:r>
      <w:r w:rsidR="002D42DE">
        <w:t xml:space="preserve"> where there are also external or both external-internal change agents within the organization. </w:t>
      </w:r>
      <w:r w:rsidR="00982A84">
        <w:t>There are several roles of managers as change agents and such roles are described in brief below:</w:t>
      </w:r>
    </w:p>
    <w:p w14:paraId="0932B91D" w14:textId="7CD18FA0" w:rsidR="00982A84" w:rsidRDefault="00FB0A43" w:rsidP="00FB0A43">
      <w:pPr>
        <w:jc w:val="center"/>
      </w:pPr>
      <w:r>
        <w:rPr>
          <w:noProof/>
        </w:rPr>
        <w:drawing>
          <wp:inline distT="0" distB="0" distL="0" distR="0" wp14:anchorId="5B39110F" wp14:editId="47DA8621">
            <wp:extent cx="4743450" cy="38957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958130625.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43731" cy="3895956"/>
                    </a:xfrm>
                    <a:prstGeom prst="rect">
                      <a:avLst/>
                    </a:prstGeom>
                  </pic:spPr>
                </pic:pic>
              </a:graphicData>
            </a:graphic>
          </wp:inline>
        </w:drawing>
      </w:r>
    </w:p>
    <w:p w14:paraId="0E7FF858" w14:textId="28402F8A" w:rsidR="00FB0A43" w:rsidRPr="00FB0A43" w:rsidRDefault="00FB0A43" w:rsidP="00FB0A43">
      <w:pPr>
        <w:pStyle w:val="Caption"/>
        <w:jc w:val="center"/>
        <w:rPr>
          <w:b/>
          <w:bCs/>
          <w:sz w:val="24"/>
          <w:szCs w:val="24"/>
        </w:rPr>
      </w:pPr>
      <w:r w:rsidRPr="00FB0A43">
        <w:rPr>
          <w:b/>
          <w:bCs/>
          <w:sz w:val="24"/>
          <w:szCs w:val="24"/>
        </w:rPr>
        <w:t xml:space="preserve">Figure </w:t>
      </w:r>
      <w:r w:rsidRPr="00FB0A43">
        <w:rPr>
          <w:b/>
          <w:bCs/>
          <w:sz w:val="24"/>
          <w:szCs w:val="24"/>
        </w:rPr>
        <w:fldChar w:fldCharType="begin"/>
      </w:r>
      <w:r w:rsidRPr="00FB0A43">
        <w:rPr>
          <w:b/>
          <w:bCs/>
          <w:sz w:val="24"/>
          <w:szCs w:val="24"/>
        </w:rPr>
        <w:instrText xml:space="preserve"> SEQ Figure \* ARABIC </w:instrText>
      </w:r>
      <w:r w:rsidRPr="00FB0A43">
        <w:rPr>
          <w:b/>
          <w:bCs/>
          <w:sz w:val="24"/>
          <w:szCs w:val="24"/>
        </w:rPr>
        <w:fldChar w:fldCharType="separate"/>
      </w:r>
      <w:r w:rsidR="00D61F5C">
        <w:rPr>
          <w:b/>
          <w:bCs/>
          <w:noProof/>
          <w:sz w:val="24"/>
          <w:szCs w:val="24"/>
        </w:rPr>
        <w:t>12</w:t>
      </w:r>
      <w:r w:rsidRPr="00FB0A43">
        <w:rPr>
          <w:b/>
          <w:bCs/>
          <w:sz w:val="24"/>
          <w:szCs w:val="24"/>
        </w:rPr>
        <w:fldChar w:fldCharType="end"/>
      </w:r>
      <w:r w:rsidRPr="00FB0A43">
        <w:rPr>
          <w:b/>
          <w:bCs/>
          <w:sz w:val="24"/>
          <w:szCs w:val="24"/>
        </w:rPr>
        <w:t>: Roles of change agent</w:t>
      </w:r>
    </w:p>
    <w:p w14:paraId="40EF2FDF" w14:textId="013EAA4B" w:rsidR="00FB0A43" w:rsidRDefault="00FB0A43" w:rsidP="00FB0A43">
      <w:pPr>
        <w:jc w:val="center"/>
        <w:rPr>
          <w:b/>
          <w:bCs/>
          <w:szCs w:val="24"/>
        </w:rPr>
      </w:pPr>
      <w:r w:rsidRPr="00FB0A43">
        <w:rPr>
          <w:b/>
          <w:bCs/>
          <w:szCs w:val="24"/>
        </w:rPr>
        <w:t>Source:</w:t>
      </w:r>
      <w:r w:rsidR="00616797" w:rsidRPr="00616797">
        <w:t xml:space="preserve"> </w:t>
      </w:r>
      <w:r w:rsidR="00616797" w:rsidRPr="00616797">
        <w:rPr>
          <w:b/>
          <w:bCs/>
          <w:szCs w:val="24"/>
        </w:rPr>
        <w:t xml:space="preserve">(Jaiswal, Sharma </w:t>
      </w:r>
      <w:proofErr w:type="gramStart"/>
      <w:r w:rsidR="00616797" w:rsidRPr="00616797">
        <w:rPr>
          <w:b/>
          <w:bCs/>
          <w:szCs w:val="24"/>
        </w:rPr>
        <w:t>and .</w:t>
      </w:r>
      <w:proofErr w:type="gramEnd"/>
      <w:r w:rsidR="00616797" w:rsidRPr="00616797">
        <w:rPr>
          <w:b/>
          <w:bCs/>
          <w:szCs w:val="24"/>
        </w:rPr>
        <w:t>, 2019)</w:t>
      </w:r>
    </w:p>
    <w:p w14:paraId="48E19211" w14:textId="0EA5F74F" w:rsidR="00DE320C" w:rsidRPr="00FB0A43" w:rsidRDefault="00FB0A43" w:rsidP="00FB0A43">
      <w:r>
        <w:t xml:space="preserve">A change agent needs to be enthusiastic, passionate and inspiring who should have the capability of engaging and communicating properly within the different segments of the </w:t>
      </w:r>
      <w:r>
        <w:lastRenderedPageBreak/>
        <w:t>change within the organization</w:t>
      </w:r>
      <w:r w:rsidR="00616797" w:rsidRPr="00616797">
        <w:t xml:space="preserve"> (SCHNEID, 2017)</w:t>
      </w:r>
      <w:r>
        <w:t xml:space="preserve">. Such agents try to understand the environment including </w:t>
      </w:r>
      <w:r w:rsidR="003A4F6F">
        <w:t xml:space="preserve">the </w:t>
      </w:r>
      <w:r>
        <w:t>social</w:t>
      </w:r>
      <w:r w:rsidR="003A4F6F">
        <w:t>-</w:t>
      </w:r>
      <w:r>
        <w:t xml:space="preserve">economic environment of the change where he or she needs to act like a proper or efficient citizen. By utilizing his or her creativity, such change agents solve out different problems and do all sorts of activities with proactive and reactive manner along with cooperation. </w:t>
      </w:r>
    </w:p>
    <w:p w14:paraId="6DF8BC3B" w14:textId="5F2577C0" w:rsidR="003A5D73" w:rsidRPr="00043261" w:rsidRDefault="009C17D4" w:rsidP="003A5D73">
      <w:pPr>
        <w:rPr>
          <w:b/>
          <w:bCs/>
        </w:rPr>
      </w:pPr>
      <w:r w:rsidRPr="00043261">
        <w:rPr>
          <w:b/>
          <w:bCs/>
        </w:rPr>
        <w:t xml:space="preserve">Hard and soft model of change </w:t>
      </w:r>
    </w:p>
    <w:p w14:paraId="11927304" w14:textId="100D4C5F" w:rsidR="00616797" w:rsidRDefault="00043261" w:rsidP="003A5D73">
      <w:r>
        <w:t xml:space="preserve">This concept has come from the concept of </w:t>
      </w:r>
      <w:proofErr w:type="spellStart"/>
      <w:r>
        <w:t>Mckinsey</w:t>
      </w:r>
      <w:proofErr w:type="spellEnd"/>
      <w:r>
        <w:t xml:space="preserve"> ac 7s model where it is described how effectively one can manage or organize a company. Such 7 factors of this model are split into two groups as hard or soft elements. </w:t>
      </w:r>
    </w:p>
    <w:tbl>
      <w:tblPr>
        <w:tblStyle w:val="GridTable6ColourfulAccent61"/>
        <w:tblW w:w="9136" w:type="dxa"/>
        <w:jc w:val="center"/>
        <w:tblLook w:val="04A0" w:firstRow="1" w:lastRow="0" w:firstColumn="1" w:lastColumn="0" w:noHBand="0" w:noVBand="1"/>
      </w:tblPr>
      <w:tblGrid>
        <w:gridCol w:w="4568"/>
        <w:gridCol w:w="4568"/>
      </w:tblGrid>
      <w:tr w:rsidR="00043261" w14:paraId="19FB7706" w14:textId="77777777" w:rsidTr="00D61F5C">
        <w:trPr>
          <w:cnfStyle w:val="100000000000" w:firstRow="1" w:lastRow="0" w:firstColumn="0" w:lastColumn="0" w:oddVBand="0" w:evenVBand="0" w:oddHBand="0" w:evenHBand="0" w:firstRowFirstColumn="0" w:firstRowLastColumn="0" w:lastRowFirstColumn="0" w:lastRowLastColumn="0"/>
          <w:trHeight w:val="578"/>
          <w:jc w:val="center"/>
        </w:trPr>
        <w:tc>
          <w:tcPr>
            <w:cnfStyle w:val="001000000000" w:firstRow="0" w:lastRow="0" w:firstColumn="1" w:lastColumn="0" w:oddVBand="0" w:evenVBand="0" w:oddHBand="0" w:evenHBand="0" w:firstRowFirstColumn="0" w:firstRowLastColumn="0" w:lastRowFirstColumn="0" w:lastRowLastColumn="0"/>
            <w:tcW w:w="4568" w:type="dxa"/>
          </w:tcPr>
          <w:p w14:paraId="2EC74BDC" w14:textId="47CE908D" w:rsidR="00043261" w:rsidRPr="00043261" w:rsidRDefault="00043261" w:rsidP="00043261">
            <w:pPr>
              <w:jc w:val="center"/>
              <w:rPr>
                <w:color w:val="000000" w:themeColor="text1"/>
              </w:rPr>
            </w:pPr>
            <w:r w:rsidRPr="00043261">
              <w:rPr>
                <w:color w:val="000000" w:themeColor="text1"/>
              </w:rPr>
              <w:t>Hard elements</w:t>
            </w:r>
          </w:p>
        </w:tc>
        <w:tc>
          <w:tcPr>
            <w:tcW w:w="4568" w:type="dxa"/>
          </w:tcPr>
          <w:p w14:paraId="2EB612C9" w14:textId="622CF74B" w:rsidR="00043261" w:rsidRPr="00043261" w:rsidRDefault="00043261" w:rsidP="00043261">
            <w:pPr>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043261">
              <w:rPr>
                <w:color w:val="000000" w:themeColor="text1"/>
              </w:rPr>
              <w:t>Soft elements</w:t>
            </w:r>
          </w:p>
        </w:tc>
      </w:tr>
      <w:tr w:rsidR="00043261" w14:paraId="788D29DB" w14:textId="77777777" w:rsidTr="00D61F5C">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4568" w:type="dxa"/>
          </w:tcPr>
          <w:p w14:paraId="5F11D807" w14:textId="4A83233C" w:rsidR="00043261" w:rsidRPr="00043261" w:rsidRDefault="00043261" w:rsidP="00043261">
            <w:pPr>
              <w:jc w:val="center"/>
              <w:rPr>
                <w:color w:val="000000" w:themeColor="text1"/>
              </w:rPr>
            </w:pPr>
            <w:r w:rsidRPr="00043261">
              <w:rPr>
                <w:color w:val="000000" w:themeColor="text1"/>
              </w:rPr>
              <w:t>Strategy</w:t>
            </w:r>
          </w:p>
        </w:tc>
        <w:tc>
          <w:tcPr>
            <w:tcW w:w="4568" w:type="dxa"/>
          </w:tcPr>
          <w:p w14:paraId="4A995CE2" w14:textId="40420C07" w:rsidR="00043261" w:rsidRPr="00043261" w:rsidRDefault="00043261" w:rsidP="00043261">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043261">
              <w:rPr>
                <w:color w:val="000000" w:themeColor="text1"/>
              </w:rPr>
              <w:t>Shared Values</w:t>
            </w:r>
          </w:p>
        </w:tc>
      </w:tr>
      <w:tr w:rsidR="00043261" w14:paraId="6535D732" w14:textId="77777777" w:rsidTr="00D61F5C">
        <w:trPr>
          <w:trHeight w:val="578"/>
          <w:jc w:val="center"/>
        </w:trPr>
        <w:tc>
          <w:tcPr>
            <w:cnfStyle w:val="001000000000" w:firstRow="0" w:lastRow="0" w:firstColumn="1" w:lastColumn="0" w:oddVBand="0" w:evenVBand="0" w:oddHBand="0" w:evenHBand="0" w:firstRowFirstColumn="0" w:firstRowLastColumn="0" w:lastRowFirstColumn="0" w:lastRowLastColumn="0"/>
            <w:tcW w:w="4568" w:type="dxa"/>
          </w:tcPr>
          <w:p w14:paraId="5A8BBC01" w14:textId="5B58E2D3" w:rsidR="00043261" w:rsidRPr="00043261" w:rsidRDefault="00043261" w:rsidP="00043261">
            <w:pPr>
              <w:jc w:val="center"/>
              <w:rPr>
                <w:color w:val="000000" w:themeColor="text1"/>
              </w:rPr>
            </w:pPr>
            <w:r w:rsidRPr="00043261">
              <w:rPr>
                <w:color w:val="000000" w:themeColor="text1"/>
              </w:rPr>
              <w:t>Structure</w:t>
            </w:r>
          </w:p>
        </w:tc>
        <w:tc>
          <w:tcPr>
            <w:tcW w:w="4568" w:type="dxa"/>
          </w:tcPr>
          <w:p w14:paraId="3DB85F89" w14:textId="44DD84D7" w:rsidR="00043261" w:rsidRPr="00043261" w:rsidRDefault="00043261" w:rsidP="00043261">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043261">
              <w:rPr>
                <w:color w:val="000000" w:themeColor="text1"/>
              </w:rPr>
              <w:t>Skills</w:t>
            </w:r>
          </w:p>
        </w:tc>
      </w:tr>
      <w:tr w:rsidR="00043261" w14:paraId="590C7E5A" w14:textId="77777777" w:rsidTr="00D61F5C">
        <w:trPr>
          <w:cnfStyle w:val="000000100000" w:firstRow="0" w:lastRow="0" w:firstColumn="0" w:lastColumn="0" w:oddVBand="0" w:evenVBand="0" w:oddHBand="1" w:evenHBand="0" w:firstRowFirstColumn="0" w:firstRowLastColumn="0" w:lastRowFirstColumn="0" w:lastRowLastColumn="0"/>
          <w:trHeight w:val="578"/>
          <w:jc w:val="center"/>
        </w:trPr>
        <w:tc>
          <w:tcPr>
            <w:cnfStyle w:val="001000000000" w:firstRow="0" w:lastRow="0" w:firstColumn="1" w:lastColumn="0" w:oddVBand="0" w:evenVBand="0" w:oddHBand="0" w:evenHBand="0" w:firstRowFirstColumn="0" w:firstRowLastColumn="0" w:lastRowFirstColumn="0" w:lastRowLastColumn="0"/>
            <w:tcW w:w="4568" w:type="dxa"/>
          </w:tcPr>
          <w:p w14:paraId="5D8D7D7E" w14:textId="52508EF2" w:rsidR="00043261" w:rsidRPr="00043261" w:rsidRDefault="00043261" w:rsidP="00043261">
            <w:pPr>
              <w:jc w:val="center"/>
              <w:rPr>
                <w:color w:val="000000" w:themeColor="text1"/>
              </w:rPr>
            </w:pPr>
            <w:r w:rsidRPr="00043261">
              <w:rPr>
                <w:color w:val="000000" w:themeColor="text1"/>
              </w:rPr>
              <w:t>Systems</w:t>
            </w:r>
          </w:p>
        </w:tc>
        <w:tc>
          <w:tcPr>
            <w:tcW w:w="4568" w:type="dxa"/>
          </w:tcPr>
          <w:p w14:paraId="18142CEF" w14:textId="455EEAC8" w:rsidR="00043261" w:rsidRPr="00043261" w:rsidRDefault="00043261" w:rsidP="00043261">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043261">
              <w:rPr>
                <w:color w:val="000000" w:themeColor="text1"/>
              </w:rPr>
              <w:t>Staff</w:t>
            </w:r>
          </w:p>
        </w:tc>
      </w:tr>
      <w:tr w:rsidR="00043261" w14:paraId="5D5EBFD5" w14:textId="77777777" w:rsidTr="00D61F5C">
        <w:trPr>
          <w:trHeight w:val="578"/>
          <w:jc w:val="center"/>
        </w:trPr>
        <w:tc>
          <w:tcPr>
            <w:cnfStyle w:val="001000000000" w:firstRow="0" w:lastRow="0" w:firstColumn="1" w:lastColumn="0" w:oddVBand="0" w:evenVBand="0" w:oddHBand="0" w:evenHBand="0" w:firstRowFirstColumn="0" w:firstRowLastColumn="0" w:lastRowFirstColumn="0" w:lastRowLastColumn="0"/>
            <w:tcW w:w="4568" w:type="dxa"/>
          </w:tcPr>
          <w:p w14:paraId="4F581F02" w14:textId="77777777" w:rsidR="00043261" w:rsidRPr="00043261" w:rsidRDefault="00043261" w:rsidP="00043261">
            <w:pPr>
              <w:jc w:val="center"/>
              <w:rPr>
                <w:color w:val="000000" w:themeColor="text1"/>
              </w:rPr>
            </w:pPr>
          </w:p>
        </w:tc>
        <w:tc>
          <w:tcPr>
            <w:tcW w:w="4568" w:type="dxa"/>
          </w:tcPr>
          <w:p w14:paraId="02AA612D" w14:textId="6B6B3DDF" w:rsidR="00043261" w:rsidRPr="00043261" w:rsidRDefault="00043261" w:rsidP="00043261">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043261">
              <w:rPr>
                <w:color w:val="000000" w:themeColor="text1"/>
              </w:rPr>
              <w:t>Style</w:t>
            </w:r>
          </w:p>
        </w:tc>
      </w:tr>
    </w:tbl>
    <w:p w14:paraId="3E7226DA" w14:textId="77777777" w:rsidR="00043261" w:rsidRDefault="00043261" w:rsidP="003A5D73"/>
    <w:p w14:paraId="6DBFE546" w14:textId="6A6FB472" w:rsidR="003A5D73" w:rsidRDefault="00D356F7" w:rsidP="003A5D73">
      <w:r>
        <w:t>Such 7’s</w:t>
      </w:r>
      <w:r w:rsidR="00D56454">
        <w:t xml:space="preserve"> of this model </w:t>
      </w:r>
      <w:r w:rsidR="00616797">
        <w:t>is</w:t>
      </w:r>
      <w:r w:rsidR="00D56454">
        <w:t xml:space="preserve"> described below where such factors are considered as hard and soft elements of this model. Hard elements indicate those elements which can be physically seen when in place</w:t>
      </w:r>
      <w:r w:rsidR="00616797" w:rsidRPr="00616797">
        <w:t xml:space="preserve"> (Kim and Kim, 2016)</w:t>
      </w:r>
      <w:r w:rsidR="00D56454">
        <w:t xml:space="preserve">. On the other hand, soft elements are not seen in the form of tangible assets and cannot readily be seen. Alternatively, these are seen as intangible assets. </w:t>
      </w:r>
    </w:p>
    <w:p w14:paraId="236C06D7" w14:textId="2239670E" w:rsidR="00D56454" w:rsidRDefault="00D56454" w:rsidP="003A5D73">
      <w:r w:rsidRPr="007B00A0">
        <w:rPr>
          <w:b/>
          <w:bCs/>
        </w:rPr>
        <w:t>Structure:</w:t>
      </w:r>
      <w:r>
        <w:t xml:space="preserve"> </w:t>
      </w:r>
      <w:r w:rsidR="00B00852">
        <w:t>Task will be allocated, distributed by the supervisor properly so that the employees can get right direction within the framework</w:t>
      </w:r>
      <w:r>
        <w:t>.</w:t>
      </w:r>
    </w:p>
    <w:p w14:paraId="524F7138" w14:textId="2BDEC3C8" w:rsidR="00D56454" w:rsidRDefault="00D56454" w:rsidP="003A5D73">
      <w:r w:rsidRPr="007B00A0">
        <w:rPr>
          <w:b/>
          <w:bCs/>
        </w:rPr>
        <w:t>Strategy:</w:t>
      </w:r>
      <w:r>
        <w:t xml:space="preserve"> These are created for having </w:t>
      </w:r>
      <w:r w:rsidR="003A4F6F">
        <w:t xml:space="preserve">a </w:t>
      </w:r>
      <w:r>
        <w:t>competitive advantage by the top-level management of the organization.</w:t>
      </w:r>
    </w:p>
    <w:p w14:paraId="24940F83" w14:textId="78F0DD53" w:rsidR="00D56454" w:rsidRDefault="00D56454" w:rsidP="003A5D73">
      <w:r w:rsidRPr="007B00A0">
        <w:rPr>
          <w:b/>
          <w:bCs/>
        </w:rPr>
        <w:t>Systems:</w:t>
      </w:r>
      <w:r>
        <w:t xml:space="preserve"> </w:t>
      </w:r>
      <w:r w:rsidR="00AB2051">
        <w:t>Management information system and accounting information system help other department within the organization to obtain short term goals</w:t>
      </w:r>
      <w:r>
        <w:t>.</w:t>
      </w:r>
    </w:p>
    <w:p w14:paraId="267ACCF1" w14:textId="630D5485" w:rsidR="00D56454" w:rsidRDefault="00D56454" w:rsidP="003A5D73">
      <w:r w:rsidRPr="007B00A0">
        <w:rPr>
          <w:b/>
          <w:bCs/>
        </w:rPr>
        <w:t>Shared values:</w:t>
      </w:r>
      <w:r>
        <w:t xml:space="preserve"> </w:t>
      </w:r>
      <w:r w:rsidR="00AB2051">
        <w:t>Values are shared or cared from culture to culture or society to society so that any change can be easily handled once they are introduced within the organization</w:t>
      </w:r>
      <w:r>
        <w:t>.</w:t>
      </w:r>
    </w:p>
    <w:p w14:paraId="3CD5C07D" w14:textId="52AB7575" w:rsidR="00D56454" w:rsidRDefault="00D56454" w:rsidP="003A5D73">
      <w:r w:rsidRPr="007B00A0">
        <w:rPr>
          <w:b/>
          <w:bCs/>
        </w:rPr>
        <w:lastRenderedPageBreak/>
        <w:t>Style:</w:t>
      </w:r>
      <w:r>
        <w:t xml:space="preserve"> A</w:t>
      </w:r>
      <w:r w:rsidR="003A4F6F">
        <w:t>n</w:t>
      </w:r>
      <w:r>
        <w:t xml:space="preserve"> overarching style of leadership is normally adopted within the organization which has a great impact on the entire business operation.</w:t>
      </w:r>
    </w:p>
    <w:p w14:paraId="1CA49E82" w14:textId="400BA003" w:rsidR="00D56454" w:rsidRDefault="00D56454" w:rsidP="003A5D73">
      <w:r w:rsidRPr="007B00A0">
        <w:rPr>
          <w:b/>
          <w:bCs/>
        </w:rPr>
        <w:t>Staff:</w:t>
      </w:r>
      <w:r>
        <w:t xml:space="preserve"> </w:t>
      </w:r>
      <w:r w:rsidR="00BE21D4">
        <w:t xml:space="preserve">It refers to the number of the employees and </w:t>
      </w:r>
      <w:r w:rsidR="003A4F6F">
        <w:t>their</w:t>
      </w:r>
      <w:r w:rsidR="00BE21D4">
        <w:t xml:space="preserve"> type within the organization which can be modified for any major change within the organization. </w:t>
      </w:r>
    </w:p>
    <w:p w14:paraId="5BF1F355" w14:textId="599E5187" w:rsidR="00BE21D4" w:rsidRDefault="00BE21D4" w:rsidP="003A5D73">
      <w:r w:rsidRPr="007B00A0">
        <w:rPr>
          <w:b/>
          <w:bCs/>
        </w:rPr>
        <w:t>Skills:</w:t>
      </w:r>
      <w:r>
        <w:t xml:space="preserve"> Higher the skills of the employee, higher will be the productivity and profitability of the organization.</w:t>
      </w:r>
    </w:p>
    <w:p w14:paraId="631ADC5F" w14:textId="21081AD2" w:rsidR="00881BA3" w:rsidRPr="000F5949" w:rsidRDefault="00881BA3" w:rsidP="00881BA3">
      <w:pPr>
        <w:rPr>
          <w:b/>
          <w:bCs/>
        </w:rPr>
      </w:pPr>
      <w:r>
        <w:rPr>
          <w:b/>
          <w:bCs/>
        </w:rPr>
        <w:t>Evaluation</w:t>
      </w:r>
      <w:r w:rsidRPr="000F5949">
        <w:rPr>
          <w:b/>
          <w:bCs/>
        </w:rPr>
        <w:t xml:space="preserve"> of change</w:t>
      </w:r>
      <w:r>
        <w:rPr>
          <w:b/>
          <w:bCs/>
        </w:rPr>
        <w:t xml:space="preserve"> within the organization</w:t>
      </w:r>
    </w:p>
    <w:p w14:paraId="18850F04" w14:textId="56F4A7FD" w:rsidR="00881BA3" w:rsidRDefault="00881BA3" w:rsidP="00881BA3">
      <w:r>
        <w:t xml:space="preserve">According to Kotter, there are eight steps of change as leadership style which is very crucial for a business organization to implement and they are provided in </w:t>
      </w:r>
      <w:r w:rsidR="003A4F6F">
        <w:t>the</w:t>
      </w:r>
      <w:r>
        <w:t xml:space="preserve"> following way. </w:t>
      </w:r>
    </w:p>
    <w:p w14:paraId="5B4E210B" w14:textId="29BC8862" w:rsidR="00881BA3" w:rsidRDefault="00881BA3" w:rsidP="00881BA3">
      <w:r>
        <w:rPr>
          <w:noProof/>
        </w:rPr>
        <w:drawing>
          <wp:inline distT="0" distB="0" distL="0" distR="0" wp14:anchorId="7BB97E8F" wp14:editId="42139C0A">
            <wp:extent cx="5743575" cy="25622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s (3).jpg"/>
                    <pic:cNvPicPr/>
                  </pic:nvPicPr>
                  <pic:blipFill rotWithShape="1">
                    <a:blip r:embed="rId21">
                      <a:extLst>
                        <a:ext uri="{28A0092B-C50C-407E-A947-70E740481C1C}">
                          <a14:useLocalDpi xmlns:a14="http://schemas.microsoft.com/office/drawing/2010/main" val="0"/>
                        </a:ext>
                      </a:extLst>
                    </a:blip>
                    <a:srcRect l="3323" t="19303" r="1950" b="6146"/>
                    <a:stretch/>
                  </pic:blipFill>
                  <pic:spPr bwMode="auto">
                    <a:xfrm>
                      <a:off x="0" y="0"/>
                      <a:ext cx="5743575" cy="2562225"/>
                    </a:xfrm>
                    <a:prstGeom prst="rect">
                      <a:avLst/>
                    </a:prstGeom>
                    <a:ln>
                      <a:noFill/>
                    </a:ln>
                    <a:extLst>
                      <a:ext uri="{53640926-AAD7-44D8-BBD7-CCE9431645EC}">
                        <a14:shadowObscured xmlns:a14="http://schemas.microsoft.com/office/drawing/2010/main"/>
                      </a:ext>
                    </a:extLst>
                  </pic:spPr>
                </pic:pic>
              </a:graphicData>
            </a:graphic>
          </wp:inline>
        </w:drawing>
      </w:r>
    </w:p>
    <w:p w14:paraId="40C8EC0C" w14:textId="2448075A" w:rsidR="00881BA3" w:rsidRPr="00881BA3" w:rsidRDefault="00881BA3" w:rsidP="00881BA3">
      <w:pPr>
        <w:pStyle w:val="Caption"/>
        <w:jc w:val="center"/>
        <w:rPr>
          <w:b/>
          <w:bCs/>
          <w:sz w:val="24"/>
          <w:szCs w:val="24"/>
        </w:rPr>
      </w:pPr>
      <w:r w:rsidRPr="00881BA3">
        <w:rPr>
          <w:b/>
          <w:bCs/>
          <w:sz w:val="24"/>
          <w:szCs w:val="24"/>
        </w:rPr>
        <w:t xml:space="preserve">Figure </w:t>
      </w:r>
      <w:r w:rsidRPr="00881BA3">
        <w:rPr>
          <w:b/>
          <w:bCs/>
          <w:sz w:val="24"/>
          <w:szCs w:val="24"/>
        </w:rPr>
        <w:fldChar w:fldCharType="begin"/>
      </w:r>
      <w:r w:rsidRPr="00881BA3">
        <w:rPr>
          <w:b/>
          <w:bCs/>
          <w:sz w:val="24"/>
          <w:szCs w:val="24"/>
        </w:rPr>
        <w:instrText xml:space="preserve"> SEQ Figure \* ARABIC </w:instrText>
      </w:r>
      <w:r w:rsidRPr="00881BA3">
        <w:rPr>
          <w:b/>
          <w:bCs/>
          <w:sz w:val="24"/>
          <w:szCs w:val="24"/>
        </w:rPr>
        <w:fldChar w:fldCharType="separate"/>
      </w:r>
      <w:r w:rsidR="00D61F5C">
        <w:rPr>
          <w:b/>
          <w:bCs/>
          <w:noProof/>
          <w:sz w:val="24"/>
          <w:szCs w:val="24"/>
        </w:rPr>
        <w:t>13</w:t>
      </w:r>
      <w:r w:rsidRPr="00881BA3">
        <w:rPr>
          <w:b/>
          <w:bCs/>
          <w:sz w:val="24"/>
          <w:szCs w:val="24"/>
        </w:rPr>
        <w:fldChar w:fldCharType="end"/>
      </w:r>
      <w:r w:rsidRPr="00881BA3">
        <w:rPr>
          <w:b/>
          <w:bCs/>
          <w:sz w:val="24"/>
          <w:szCs w:val="24"/>
        </w:rPr>
        <w:t>: Evaluation of change</w:t>
      </w:r>
    </w:p>
    <w:p w14:paraId="58FAD62E" w14:textId="6CD8DEFA" w:rsidR="00881BA3" w:rsidRPr="00881BA3" w:rsidRDefault="00881BA3" w:rsidP="00881BA3">
      <w:pPr>
        <w:jc w:val="center"/>
        <w:rPr>
          <w:b/>
          <w:bCs/>
          <w:szCs w:val="24"/>
        </w:rPr>
      </w:pPr>
      <w:r w:rsidRPr="00881BA3">
        <w:rPr>
          <w:b/>
          <w:bCs/>
          <w:szCs w:val="24"/>
        </w:rPr>
        <w:t>Source:</w:t>
      </w:r>
      <w:r w:rsidR="00616797" w:rsidRPr="00616797">
        <w:t xml:space="preserve"> </w:t>
      </w:r>
      <w:r w:rsidR="00616797" w:rsidRPr="00616797">
        <w:rPr>
          <w:b/>
          <w:bCs/>
          <w:szCs w:val="24"/>
        </w:rPr>
        <w:t>(SCHNEID, 2017)</w:t>
      </w:r>
    </w:p>
    <w:p w14:paraId="439DD283" w14:textId="048F27CF" w:rsidR="00881BA3" w:rsidRDefault="00881BA3" w:rsidP="00881BA3">
      <w:r>
        <w:t>For establishing a sense of urgency, the agents need to be focused on trying to sell the need for change within the organization. It will be people’s attention which will be needed to be got on the urgency of the situation and they need to be fed with stories, data, etc. Such as waste of time or resources etc.</w:t>
      </w:r>
    </w:p>
    <w:p w14:paraId="18A1BF10" w14:textId="15770061" w:rsidR="00881BA3" w:rsidRDefault="00881BA3" w:rsidP="00881BA3">
      <w:r>
        <w:t>For creating a coalition, it is required for the organization to manage the change and can be with formal power and informal opinions, professionals from outside the organization with experience who are being consulted. In this case</w:t>
      </w:r>
      <w:r w:rsidR="003A4F6F">
        <w:t>,</w:t>
      </w:r>
      <w:r>
        <w:t xml:space="preserve"> leadership skills can drive the change with a clear vision</w:t>
      </w:r>
      <w:r w:rsidR="00616797" w:rsidRPr="00616797">
        <w:t xml:space="preserve"> (SCHNEID, 2017)</w:t>
      </w:r>
      <w:r>
        <w:t xml:space="preserve">. </w:t>
      </w:r>
    </w:p>
    <w:p w14:paraId="102B89A1" w14:textId="2E92268D" w:rsidR="00881BA3" w:rsidRDefault="00881BA3" w:rsidP="00881BA3">
      <w:r>
        <w:lastRenderedPageBreak/>
        <w:t>For developing a clear vision and strategy the leader needs to develop and clarify the vision and strategy used to implement the change. The core values set believes, expectations that ha</w:t>
      </w:r>
      <w:r w:rsidR="003A4F6F">
        <w:t>ve</w:t>
      </w:r>
      <w:r>
        <w:t xml:space="preserve"> to be changed clearly set and communicated to the entire organization. </w:t>
      </w:r>
    </w:p>
    <w:p w14:paraId="714B9D88" w14:textId="500A586B" w:rsidR="00881BA3" w:rsidRDefault="00881BA3" w:rsidP="00881BA3">
      <w:r>
        <w:t>In terms of sharing the vision, it is engagement with the employees which help</w:t>
      </w:r>
      <w:r w:rsidR="003A4F6F">
        <w:t>s</w:t>
      </w:r>
      <w:r>
        <w:t xml:space="preserve"> to identify other problems that need to be solved first. </w:t>
      </w:r>
    </w:p>
    <w:p w14:paraId="7CE76583" w14:textId="5BDD6EA4" w:rsidR="00881BA3" w:rsidRDefault="00881BA3" w:rsidP="00881BA3">
      <w:r>
        <w:t>Teams, personnel need to be identified and given different responsibilities where it is required to continue managing those resisting the change</w:t>
      </w:r>
      <w:r w:rsidR="00616797" w:rsidRPr="00616797">
        <w:t xml:space="preserve"> (</w:t>
      </w:r>
      <w:proofErr w:type="spellStart"/>
      <w:r w:rsidR="00616797" w:rsidRPr="00616797">
        <w:t>Zogjani</w:t>
      </w:r>
      <w:proofErr w:type="spellEnd"/>
      <w:r w:rsidR="00616797" w:rsidRPr="00616797">
        <w:t xml:space="preserve"> and </w:t>
      </w:r>
      <w:proofErr w:type="spellStart"/>
      <w:r w:rsidR="00616797" w:rsidRPr="00616797">
        <w:t>Raçi</w:t>
      </w:r>
      <w:proofErr w:type="spellEnd"/>
      <w:r w:rsidR="00616797" w:rsidRPr="00616797">
        <w:t>, 2015)</w:t>
      </w:r>
      <w:r>
        <w:t xml:space="preserve">. </w:t>
      </w:r>
    </w:p>
    <w:p w14:paraId="542E3D36" w14:textId="37EEE20E" w:rsidR="00881BA3" w:rsidRDefault="00881BA3" w:rsidP="00881BA3">
      <w:r>
        <w:t xml:space="preserve">Short-term goals need to be solved where </w:t>
      </w:r>
      <w:r w:rsidR="003A4F6F">
        <w:t xml:space="preserve">a </w:t>
      </w:r>
      <w:r>
        <w:t xml:space="preserve">short-term win is an organizational improvement that can be implemented in 6 to 18 months where they must be visible and clearly related to the change effort. </w:t>
      </w:r>
    </w:p>
    <w:p w14:paraId="0CEF2CBE" w14:textId="5DC164D9" w:rsidR="00881BA3" w:rsidRDefault="003A4F6F" w:rsidP="00881BA3">
      <w:r>
        <w:t>To</w:t>
      </w:r>
      <w:r w:rsidR="00881BA3">
        <w:t xml:space="preserve"> consolidate and keep moving purpose, proper communication is really required and for anchoring the changes in corporate culture, the change should become part of the organizational culture and the value behind the change effort must visible in the day to day work of the organization</w:t>
      </w:r>
      <w:r w:rsidR="00616797" w:rsidRPr="00616797">
        <w:t xml:space="preserve"> (</w:t>
      </w:r>
      <w:proofErr w:type="spellStart"/>
      <w:r w:rsidR="00616797" w:rsidRPr="00616797">
        <w:t>Zogjani</w:t>
      </w:r>
      <w:proofErr w:type="spellEnd"/>
      <w:r w:rsidR="00616797" w:rsidRPr="00616797">
        <w:t xml:space="preserve"> and </w:t>
      </w:r>
      <w:proofErr w:type="spellStart"/>
      <w:r w:rsidR="00616797" w:rsidRPr="00616797">
        <w:t>Raçi</w:t>
      </w:r>
      <w:proofErr w:type="spellEnd"/>
      <w:r w:rsidR="00616797" w:rsidRPr="00616797">
        <w:t>, 2015)</w:t>
      </w:r>
      <w:r w:rsidR="00881BA3">
        <w:t xml:space="preserve">. </w:t>
      </w:r>
    </w:p>
    <w:p w14:paraId="436A1489" w14:textId="57A2AE4D" w:rsidR="009574C5" w:rsidRDefault="009574C5" w:rsidP="00881BA3"/>
    <w:p w14:paraId="17059458" w14:textId="4C18BBAD" w:rsidR="009574C5" w:rsidRDefault="009574C5" w:rsidP="00881BA3"/>
    <w:p w14:paraId="6BE4AF2A" w14:textId="3F20DDDC" w:rsidR="009574C5" w:rsidRDefault="009574C5" w:rsidP="00881BA3"/>
    <w:p w14:paraId="6AEC27A5" w14:textId="00B9E646" w:rsidR="009574C5" w:rsidRDefault="009574C5" w:rsidP="00881BA3"/>
    <w:p w14:paraId="76C3AC52" w14:textId="4BB6BC07" w:rsidR="009574C5" w:rsidRDefault="009574C5" w:rsidP="00881BA3"/>
    <w:p w14:paraId="3C582FAF" w14:textId="1E2A2FEE" w:rsidR="009574C5" w:rsidRDefault="009574C5" w:rsidP="00881BA3"/>
    <w:p w14:paraId="537D91C1" w14:textId="134D8038" w:rsidR="009574C5" w:rsidRDefault="009574C5" w:rsidP="00881BA3"/>
    <w:p w14:paraId="1F3C956D" w14:textId="723D2919" w:rsidR="009574C5" w:rsidRDefault="009574C5" w:rsidP="00881BA3"/>
    <w:p w14:paraId="2F5E8E42" w14:textId="59843C49" w:rsidR="009574C5" w:rsidRDefault="009574C5" w:rsidP="00881BA3"/>
    <w:p w14:paraId="4109B335" w14:textId="2C2CC74E" w:rsidR="009574C5" w:rsidRDefault="009574C5" w:rsidP="00881BA3"/>
    <w:p w14:paraId="4CE6C703" w14:textId="4C6DA976" w:rsidR="009574C5" w:rsidRDefault="009574C5" w:rsidP="00881BA3"/>
    <w:p w14:paraId="260AF8DF" w14:textId="0DFA5729" w:rsidR="009574C5" w:rsidRDefault="009574C5" w:rsidP="00881BA3"/>
    <w:p w14:paraId="57EE72B2" w14:textId="5F46B5D1" w:rsidR="009574C5" w:rsidRDefault="009574C5" w:rsidP="00881BA3"/>
    <w:p w14:paraId="36B9FCBA" w14:textId="18213155" w:rsidR="00616797" w:rsidRDefault="00616797" w:rsidP="00881BA3"/>
    <w:p w14:paraId="4C6E417A" w14:textId="3CD2B69E" w:rsidR="00616797" w:rsidRDefault="00616797" w:rsidP="00881BA3"/>
    <w:p w14:paraId="7AB4A84E" w14:textId="7FA9C187" w:rsidR="00616797" w:rsidRDefault="00616797" w:rsidP="00881BA3"/>
    <w:p w14:paraId="2E72485D" w14:textId="77777777" w:rsidR="00616797" w:rsidRDefault="00616797" w:rsidP="00881BA3"/>
    <w:p w14:paraId="79A18C72" w14:textId="0CAD7686" w:rsidR="009574C5" w:rsidRDefault="009574C5" w:rsidP="009574C5">
      <w:pPr>
        <w:pStyle w:val="Heading1"/>
        <w:rPr>
          <w:b/>
          <w:bCs/>
        </w:rPr>
      </w:pPr>
      <w:bookmarkStart w:id="5" w:name="_Toc25098909"/>
      <w:r w:rsidRPr="009574C5">
        <w:rPr>
          <w:b/>
          <w:bCs/>
        </w:rPr>
        <w:t>Conclusion</w:t>
      </w:r>
      <w:bookmarkEnd w:id="5"/>
    </w:p>
    <w:p w14:paraId="75A8B583" w14:textId="2A6ECECE" w:rsidR="009574C5" w:rsidRPr="009574C5" w:rsidRDefault="009574C5" w:rsidP="009574C5">
      <w:r>
        <w:t xml:space="preserve">Throughout this report, it has been tried to show </w:t>
      </w:r>
      <w:r w:rsidR="003A4F6F">
        <w:t xml:space="preserve">a </w:t>
      </w:r>
      <w:r>
        <w:t xml:space="preserve">different perspective of learning and implementing workplace change, in terms of Nestle, a multinational company which has many branches around the world. </w:t>
      </w:r>
      <w:r w:rsidR="00815E53">
        <w:t>D</w:t>
      </w:r>
      <w:r w:rsidR="00815E53" w:rsidRPr="00815E53">
        <w:t>ifferent external</w:t>
      </w:r>
      <w:r w:rsidR="003A4F6F">
        <w:t>, as well as environmental factors,</w:t>
      </w:r>
      <w:r w:rsidR="00815E53" w:rsidRPr="00815E53">
        <w:t xml:space="preserve"> help this company to bring different changes enhancing the capabilities of the organization.</w:t>
      </w:r>
      <w:r w:rsidR="00815E53">
        <w:t xml:space="preserve"> </w:t>
      </w:r>
      <w:r w:rsidR="003A4F6F">
        <w:t>The m</w:t>
      </w:r>
      <w:r w:rsidR="00815E53" w:rsidRPr="00815E53">
        <w:t>acro environment’s elements have great impacts on the business organization where these elements have a great relationship with microenvironments’ elements. , there are some key objectives to adopt meet up with the change and they are to develop strategic relationships with key customers, provide best in class product and process quality, create world</w:t>
      </w:r>
      <w:r w:rsidR="003A4F6F">
        <w:t>-</w:t>
      </w:r>
      <w:r w:rsidR="00815E53" w:rsidRPr="00815E53">
        <w:t>class manufacturing processes, develop strategic supplier relationships, become employer of choice</w:t>
      </w:r>
      <w:r w:rsidR="00815E53">
        <w:t>. A</w:t>
      </w:r>
      <w:r w:rsidR="00815E53" w:rsidRPr="00815E53">
        <w:t xml:space="preserve">gents try to understand the environment including </w:t>
      </w:r>
      <w:r w:rsidR="003A4F6F">
        <w:t xml:space="preserve">the </w:t>
      </w:r>
      <w:r w:rsidR="00815E53" w:rsidRPr="00815E53">
        <w:t>social</w:t>
      </w:r>
      <w:r w:rsidR="003A4F6F">
        <w:t>-</w:t>
      </w:r>
      <w:r w:rsidR="00815E53" w:rsidRPr="00815E53">
        <w:t>economic environment of the change where he or she needs to act like a proper or efficient citizen.</w:t>
      </w:r>
    </w:p>
    <w:p w14:paraId="2657ADA6" w14:textId="7FC576CC" w:rsidR="009574C5" w:rsidRDefault="009574C5" w:rsidP="00881BA3"/>
    <w:p w14:paraId="556B7EFF" w14:textId="17F3E577" w:rsidR="00815E53" w:rsidRDefault="00815E53" w:rsidP="00881BA3"/>
    <w:p w14:paraId="02B6BE22" w14:textId="37A8BECC" w:rsidR="00815E53" w:rsidRDefault="00815E53" w:rsidP="00881BA3"/>
    <w:p w14:paraId="5FAC6489" w14:textId="7399D719" w:rsidR="00815E53" w:rsidRDefault="00815E53" w:rsidP="00881BA3"/>
    <w:p w14:paraId="6FDDD988" w14:textId="2CEF3590" w:rsidR="00815E53" w:rsidRDefault="00815E53" w:rsidP="00881BA3"/>
    <w:p w14:paraId="6FE6923A" w14:textId="7B84AEC2" w:rsidR="00815E53" w:rsidRDefault="00815E53" w:rsidP="00881BA3"/>
    <w:p w14:paraId="2C3133B3" w14:textId="7699312A" w:rsidR="00815E53" w:rsidRDefault="00815E53" w:rsidP="00881BA3"/>
    <w:p w14:paraId="6E0021F9" w14:textId="16244844" w:rsidR="00815E53" w:rsidRDefault="00815E53" w:rsidP="00881BA3"/>
    <w:p w14:paraId="08F52775" w14:textId="3FF7634F" w:rsidR="00815E53" w:rsidRDefault="00815E53" w:rsidP="00881BA3"/>
    <w:p w14:paraId="10A9A332" w14:textId="56E6724E" w:rsidR="00815E53" w:rsidRDefault="00815E53" w:rsidP="00881BA3"/>
    <w:p w14:paraId="61BBFC91" w14:textId="03D5258A" w:rsidR="00815E53" w:rsidRDefault="00815E53" w:rsidP="00881BA3"/>
    <w:p w14:paraId="230DD0F6" w14:textId="64163F30" w:rsidR="00815E53" w:rsidRDefault="00815E53" w:rsidP="00881BA3"/>
    <w:p w14:paraId="4482FBC3" w14:textId="7001542F" w:rsidR="00815E53" w:rsidRDefault="00815E53" w:rsidP="00881BA3"/>
    <w:p w14:paraId="7E0781F0" w14:textId="0110BF90" w:rsidR="00815E53" w:rsidRDefault="00815E53" w:rsidP="00881BA3"/>
    <w:p w14:paraId="7A91B606" w14:textId="430105A8" w:rsidR="00815E53" w:rsidRDefault="00815E53" w:rsidP="00881BA3"/>
    <w:p w14:paraId="1942DE9E" w14:textId="0F203351" w:rsidR="00815E53" w:rsidRPr="00815E53" w:rsidRDefault="00815E53" w:rsidP="00815E53">
      <w:pPr>
        <w:pStyle w:val="Heading1"/>
        <w:rPr>
          <w:b/>
          <w:bCs/>
        </w:rPr>
      </w:pPr>
      <w:bookmarkStart w:id="6" w:name="_Toc25098910"/>
      <w:r w:rsidRPr="00815E53">
        <w:rPr>
          <w:b/>
          <w:bCs/>
        </w:rPr>
        <w:t>References</w:t>
      </w:r>
      <w:bookmarkEnd w:id="6"/>
    </w:p>
    <w:p w14:paraId="615D5CB3" w14:textId="42F162BB" w:rsidR="00815E53" w:rsidRDefault="00616797" w:rsidP="00616797">
      <w:pPr>
        <w:jc w:val="left"/>
      </w:pPr>
      <w:proofErr w:type="spellStart"/>
      <w:r w:rsidRPr="00616797">
        <w:t>Akhavan</w:t>
      </w:r>
      <w:proofErr w:type="spellEnd"/>
      <w:r w:rsidRPr="00616797">
        <w:t xml:space="preserve">, P., </w:t>
      </w:r>
      <w:proofErr w:type="spellStart"/>
      <w:r w:rsidRPr="00616797">
        <w:t>Sanjaghi</w:t>
      </w:r>
      <w:proofErr w:type="spellEnd"/>
      <w:r w:rsidRPr="00616797">
        <w:t xml:space="preserve">, M., </w:t>
      </w:r>
      <w:proofErr w:type="spellStart"/>
      <w:r w:rsidRPr="00616797">
        <w:t>Rezaeenour</w:t>
      </w:r>
      <w:proofErr w:type="spellEnd"/>
      <w:r w:rsidRPr="00616797">
        <w:t xml:space="preserve">, J. and </w:t>
      </w:r>
      <w:proofErr w:type="spellStart"/>
      <w:r w:rsidRPr="00616797">
        <w:t>Ojaghi</w:t>
      </w:r>
      <w:proofErr w:type="spellEnd"/>
      <w:r w:rsidRPr="00616797">
        <w:t>, H. (2014). Examining the Relationships between Organizational Culture, Knowledge Management, and Environmental Responsiveness Capability. SSRN Electronic Journal.</w:t>
      </w:r>
    </w:p>
    <w:p w14:paraId="41656FCF" w14:textId="61C91F20" w:rsidR="00616797" w:rsidRDefault="00616797" w:rsidP="00616797">
      <w:pPr>
        <w:jc w:val="left"/>
      </w:pPr>
      <w:proofErr w:type="spellStart"/>
      <w:r w:rsidRPr="00616797">
        <w:t>Caprotti</w:t>
      </w:r>
      <w:proofErr w:type="spellEnd"/>
      <w:r w:rsidRPr="00616797">
        <w:t>, F. (2012). Environment, Business and the Firm. Geography Compass, 6(3), pp.163-174.</w:t>
      </w:r>
    </w:p>
    <w:p w14:paraId="7BBBF13A" w14:textId="29DB5F7C" w:rsidR="00616797" w:rsidRDefault="00616797" w:rsidP="00616797">
      <w:pPr>
        <w:jc w:val="left"/>
      </w:pPr>
      <w:r w:rsidRPr="00616797">
        <w:t>Coulson‐Thomas, C. (2011). Winning business: business development issues and priorities. Strategic Change, 10(1), pp.37-47.</w:t>
      </w:r>
    </w:p>
    <w:p w14:paraId="5FEAD928" w14:textId="0648C95A" w:rsidR="00616797" w:rsidRDefault="00616797" w:rsidP="00616797">
      <w:pPr>
        <w:jc w:val="left"/>
      </w:pPr>
      <w:r w:rsidRPr="00616797">
        <w:t>Gauthier, J. and Wooldridge, B. (2011). Influences on Sustainable Innovation Adoption: Evidence from Leadership in Energy and Environmental Design. Business Strategy and the Environment, 21(2), pp.98-110.</w:t>
      </w:r>
    </w:p>
    <w:p w14:paraId="31612763" w14:textId="2D2533D7" w:rsidR="00616797" w:rsidRDefault="00616797" w:rsidP="00616797">
      <w:pPr>
        <w:jc w:val="left"/>
      </w:pPr>
      <w:proofErr w:type="spellStart"/>
      <w:r w:rsidRPr="00616797">
        <w:t>Habimana</w:t>
      </w:r>
      <w:proofErr w:type="spellEnd"/>
      <w:r w:rsidRPr="00616797">
        <w:t xml:space="preserve">, T., </w:t>
      </w:r>
      <w:proofErr w:type="spellStart"/>
      <w:r w:rsidRPr="00616797">
        <w:t>Mutambuka</w:t>
      </w:r>
      <w:proofErr w:type="spellEnd"/>
      <w:r w:rsidRPr="00616797">
        <w:t xml:space="preserve">, D. and </w:t>
      </w:r>
      <w:proofErr w:type="spellStart"/>
      <w:r w:rsidRPr="00616797">
        <w:t>Habinshuti</w:t>
      </w:r>
      <w:proofErr w:type="spellEnd"/>
      <w:r w:rsidRPr="00616797">
        <w:t>, P. (2018). The Contribution of SWOT Analysis in the Competitiveness of Business Enterprises in Rwanda. Journal of Economics, Business and Management, 6(2), pp.56-60.</w:t>
      </w:r>
    </w:p>
    <w:p w14:paraId="074291AE" w14:textId="581038B9" w:rsidR="00616797" w:rsidRDefault="00616797" w:rsidP="00616797">
      <w:pPr>
        <w:jc w:val="left"/>
      </w:pPr>
      <w:r w:rsidRPr="00616797">
        <w:t>Irish examiner. (2019). [online] Available at: https://www.irishexaminer.com/breakingnews/business/if-you-are-managing-change-then-perhaps-the-change-needs-to-begin-with-you-965202.html [Accessed 19 Nov. 2019].</w:t>
      </w:r>
    </w:p>
    <w:p w14:paraId="015D0294" w14:textId="1D8FDE73" w:rsidR="00616797" w:rsidRDefault="00616797" w:rsidP="00616797">
      <w:pPr>
        <w:jc w:val="left"/>
      </w:pPr>
      <w:r w:rsidRPr="00616797">
        <w:t xml:space="preserve">Jaiswal, G., Sharma, M. </w:t>
      </w:r>
      <w:proofErr w:type="gramStart"/>
      <w:r w:rsidRPr="00616797">
        <w:t>and .</w:t>
      </w:r>
      <w:proofErr w:type="gramEnd"/>
      <w:r w:rsidRPr="00616797">
        <w:t>, R. (2019). The Relationship between Trust, Learning Capability and Affective Organizational Commitment. SSRN Electronic Journal.</w:t>
      </w:r>
    </w:p>
    <w:p w14:paraId="33559BED" w14:textId="0CF837D1" w:rsidR="00616797" w:rsidRDefault="00616797" w:rsidP="00616797">
      <w:pPr>
        <w:jc w:val="left"/>
      </w:pPr>
      <w:r w:rsidRPr="00616797">
        <w:t xml:space="preserve">Kim, G. and Kim, S. (2016). The Relationship between Organizational IT Capability, and IT Support and </w:t>
      </w:r>
      <w:proofErr w:type="gramStart"/>
      <w:r w:rsidRPr="00616797">
        <w:t>Performance :</w:t>
      </w:r>
      <w:proofErr w:type="gramEnd"/>
      <w:r w:rsidRPr="00616797">
        <w:t xml:space="preserve"> The Moderating Effects of Environmental Dynamics and Management Support. </w:t>
      </w:r>
      <w:proofErr w:type="spellStart"/>
      <w:r w:rsidRPr="00616797">
        <w:t>korean</w:t>
      </w:r>
      <w:proofErr w:type="spellEnd"/>
      <w:r w:rsidRPr="00616797">
        <w:t xml:space="preserve"> management review, 45(5), p.1587.</w:t>
      </w:r>
    </w:p>
    <w:p w14:paraId="298209FE" w14:textId="4C7DABFA" w:rsidR="00616797" w:rsidRDefault="00616797" w:rsidP="00616797">
      <w:pPr>
        <w:jc w:val="left"/>
      </w:pPr>
      <w:r w:rsidRPr="00616797">
        <w:t>Nestlé Global. (2019). Home. [online] Available at: https://www.nestle.com/ [Accessed 19 Nov. 2019].</w:t>
      </w:r>
    </w:p>
    <w:p w14:paraId="0C3B67CC" w14:textId="59DF0E5F" w:rsidR="00616797" w:rsidRDefault="00616797" w:rsidP="00616797">
      <w:pPr>
        <w:jc w:val="left"/>
      </w:pPr>
      <w:proofErr w:type="spellStart"/>
      <w:r w:rsidRPr="00616797">
        <w:lastRenderedPageBreak/>
        <w:t>Osiyevskyy</w:t>
      </w:r>
      <w:proofErr w:type="spellEnd"/>
      <w:r w:rsidRPr="00616797">
        <w:t>, O. and Dewald, J. (2015). Explorative Versus Exploitative Business Model Change: The Cognitive Antecedents of Firm-Level Responses to Disruptive Innovation. Strategic Entrepreneurship Journal, 9(1), pp.58-78.</w:t>
      </w:r>
    </w:p>
    <w:p w14:paraId="5D372827" w14:textId="60CD354F" w:rsidR="00616797" w:rsidRDefault="00616797" w:rsidP="00616797">
      <w:pPr>
        <w:jc w:val="left"/>
      </w:pPr>
      <w:proofErr w:type="spellStart"/>
      <w:r w:rsidRPr="00616797">
        <w:t>Satalkina</w:t>
      </w:r>
      <w:proofErr w:type="spellEnd"/>
      <w:r w:rsidRPr="00616797">
        <w:t xml:space="preserve">, L. and </w:t>
      </w:r>
      <w:proofErr w:type="spellStart"/>
      <w:r w:rsidRPr="00616797">
        <w:t>Shpak</w:t>
      </w:r>
      <w:proofErr w:type="spellEnd"/>
      <w:r w:rsidRPr="00616797">
        <w:t xml:space="preserve">, N. (2018). Evaluation of the Influence of the Macro-environment on the Social Innovation Activity of Enterprises. </w:t>
      </w:r>
      <w:proofErr w:type="spellStart"/>
      <w:r w:rsidRPr="00616797">
        <w:t>Organizacija</w:t>
      </w:r>
      <w:proofErr w:type="spellEnd"/>
      <w:r w:rsidRPr="00616797">
        <w:t>, 51(1), pp.36-48.</w:t>
      </w:r>
    </w:p>
    <w:p w14:paraId="3B831115" w14:textId="0A5B186C" w:rsidR="00616797" w:rsidRDefault="00616797" w:rsidP="00616797">
      <w:pPr>
        <w:jc w:val="left"/>
      </w:pPr>
      <w:r w:rsidRPr="00616797">
        <w:t>SCHNEID, T. (2017). WORKPLACE SAFETY AND HEALTH. [Place of publication not identified]: CRC Press.</w:t>
      </w:r>
    </w:p>
    <w:p w14:paraId="63C4905E" w14:textId="6F161FD3" w:rsidR="00616797" w:rsidRDefault="00616797" w:rsidP="00616797">
      <w:pPr>
        <w:jc w:val="left"/>
      </w:pPr>
      <w:proofErr w:type="spellStart"/>
      <w:r w:rsidRPr="00616797">
        <w:t>Showstack</w:t>
      </w:r>
      <w:proofErr w:type="spellEnd"/>
      <w:r w:rsidRPr="00616797">
        <w:t>, R. (2012). Global Change Research Program releases new strategic plan. Eos, Transactions American Geophysical Union, 93(19), pp.187-187.</w:t>
      </w:r>
    </w:p>
    <w:p w14:paraId="3ECFD6D7" w14:textId="119FDED0" w:rsidR="00616797" w:rsidRDefault="00616797" w:rsidP="00616797">
      <w:pPr>
        <w:jc w:val="left"/>
      </w:pPr>
      <w:r w:rsidRPr="00616797">
        <w:t>Volkova, V. (2019). Managing organizational communications in the multicultural environment. Management and entrepreneurship: trends of development, 2(8), pp.60-67.</w:t>
      </w:r>
    </w:p>
    <w:p w14:paraId="3D3398AC" w14:textId="75C0E893" w:rsidR="00616797" w:rsidRDefault="00616797" w:rsidP="00616797">
      <w:pPr>
        <w:jc w:val="left"/>
      </w:pPr>
      <w:proofErr w:type="spellStart"/>
      <w:r w:rsidRPr="00616797">
        <w:t>Zogjani</w:t>
      </w:r>
      <w:proofErr w:type="spellEnd"/>
      <w:r w:rsidRPr="00616797">
        <w:t xml:space="preserve">, J. and </w:t>
      </w:r>
      <w:proofErr w:type="spellStart"/>
      <w:r w:rsidRPr="00616797">
        <w:t>Raçi</w:t>
      </w:r>
      <w:proofErr w:type="spellEnd"/>
      <w:r w:rsidRPr="00616797">
        <w:t>, S. (2015). Organizational Change in Business Environment and the Main Barriers during Organizational Changes. Academic Journal of Interdisciplinary Studies.</w:t>
      </w:r>
    </w:p>
    <w:p w14:paraId="33D1E820" w14:textId="77777777" w:rsidR="00815E53" w:rsidRDefault="00815E53" w:rsidP="00881BA3"/>
    <w:p w14:paraId="644B5594" w14:textId="77777777" w:rsidR="00D56454" w:rsidRDefault="00D56454" w:rsidP="003A5D73"/>
    <w:p w14:paraId="20A9DD9A" w14:textId="2FA728B3" w:rsidR="003A5D73" w:rsidRDefault="003A5D73" w:rsidP="003A5D73"/>
    <w:p w14:paraId="3AD12701" w14:textId="04D23240" w:rsidR="003A5D73" w:rsidRDefault="003A5D73" w:rsidP="003A5D73"/>
    <w:p w14:paraId="0EDE6F69" w14:textId="77777777" w:rsidR="003A5D73" w:rsidRPr="003A5D73" w:rsidRDefault="003A5D73" w:rsidP="003A5D73"/>
    <w:sectPr w:rsidR="003A5D73" w:rsidRPr="003A5D73" w:rsidSect="003A5D73">
      <w:footerReference w:type="default" r:id="rId2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0527FF" w14:textId="77777777" w:rsidR="0008659A" w:rsidRDefault="0008659A" w:rsidP="005719D3">
      <w:pPr>
        <w:spacing w:after="0" w:line="240" w:lineRule="auto"/>
      </w:pPr>
      <w:r>
        <w:separator/>
      </w:r>
    </w:p>
  </w:endnote>
  <w:endnote w:type="continuationSeparator" w:id="0">
    <w:p w14:paraId="1A80CD64" w14:textId="77777777" w:rsidR="0008659A" w:rsidRDefault="0008659A" w:rsidP="00571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9305550"/>
      <w:docPartObj>
        <w:docPartGallery w:val="Page Numbers (Bottom of Page)"/>
        <w:docPartUnique/>
      </w:docPartObj>
    </w:sdtPr>
    <w:sdtEndPr/>
    <w:sdtContent>
      <w:p w14:paraId="317D9D83" w14:textId="011D3F83" w:rsidR="005719D3" w:rsidRDefault="005719D3">
        <w:pPr>
          <w:pStyle w:val="Footer"/>
          <w:jc w:val="right"/>
        </w:pPr>
        <w:r>
          <w:t xml:space="preserve">Page | </w:t>
        </w:r>
        <w:r>
          <w:fldChar w:fldCharType="begin"/>
        </w:r>
        <w:r>
          <w:instrText xml:space="preserve"> PAGE   \* MERGEFORMAT </w:instrText>
        </w:r>
        <w:r>
          <w:fldChar w:fldCharType="separate"/>
        </w:r>
        <w:r w:rsidR="00012C55">
          <w:rPr>
            <w:noProof/>
          </w:rPr>
          <w:t>10</w:t>
        </w:r>
        <w:r>
          <w:rPr>
            <w:noProof/>
          </w:rPr>
          <w:fldChar w:fldCharType="end"/>
        </w:r>
        <w:r>
          <w:t xml:space="preserve"> </w:t>
        </w:r>
      </w:p>
    </w:sdtContent>
  </w:sdt>
  <w:p w14:paraId="35DDC739" w14:textId="77777777" w:rsidR="005719D3" w:rsidRDefault="00571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B1DFF" w14:textId="77777777" w:rsidR="0008659A" w:rsidRDefault="0008659A" w:rsidP="005719D3">
      <w:pPr>
        <w:spacing w:after="0" w:line="240" w:lineRule="auto"/>
      </w:pPr>
      <w:r>
        <w:separator/>
      </w:r>
    </w:p>
  </w:footnote>
  <w:footnote w:type="continuationSeparator" w:id="0">
    <w:p w14:paraId="102DC28A" w14:textId="77777777" w:rsidR="0008659A" w:rsidRDefault="0008659A" w:rsidP="005719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551B9"/>
    <w:multiLevelType w:val="hybridMultilevel"/>
    <w:tmpl w:val="1938BD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C0D651E"/>
    <w:multiLevelType w:val="hybridMultilevel"/>
    <w:tmpl w:val="49DE2E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C0E6D68"/>
    <w:multiLevelType w:val="hybridMultilevel"/>
    <w:tmpl w:val="DB68E46A"/>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7E6794C"/>
    <w:multiLevelType w:val="hybridMultilevel"/>
    <w:tmpl w:val="563471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yMjUzNTW3MDAxNTJT0lEKTi0uzszPAykwrwUApKiX9SwAAAA="/>
  </w:docVars>
  <w:rsids>
    <w:rsidRoot w:val="003A5D73"/>
    <w:rsid w:val="00012C55"/>
    <w:rsid w:val="000251CE"/>
    <w:rsid w:val="00042015"/>
    <w:rsid w:val="00043261"/>
    <w:rsid w:val="0005427B"/>
    <w:rsid w:val="0008659A"/>
    <w:rsid w:val="000F5949"/>
    <w:rsid w:val="00100F74"/>
    <w:rsid w:val="00107A5D"/>
    <w:rsid w:val="001112F2"/>
    <w:rsid w:val="001321F8"/>
    <w:rsid w:val="00137849"/>
    <w:rsid w:val="00177E15"/>
    <w:rsid w:val="001856D2"/>
    <w:rsid w:val="00190F8E"/>
    <w:rsid w:val="001945DB"/>
    <w:rsid w:val="001A3656"/>
    <w:rsid w:val="001B5135"/>
    <w:rsid w:val="001E30A6"/>
    <w:rsid w:val="001F1B77"/>
    <w:rsid w:val="001F2D48"/>
    <w:rsid w:val="001F3D29"/>
    <w:rsid w:val="0020114B"/>
    <w:rsid w:val="002038C2"/>
    <w:rsid w:val="00255847"/>
    <w:rsid w:val="00266616"/>
    <w:rsid w:val="00277E34"/>
    <w:rsid w:val="00285DED"/>
    <w:rsid w:val="002A1952"/>
    <w:rsid w:val="002B126A"/>
    <w:rsid w:val="002C6EF0"/>
    <w:rsid w:val="002D42DE"/>
    <w:rsid w:val="002E0631"/>
    <w:rsid w:val="003368F6"/>
    <w:rsid w:val="00354F99"/>
    <w:rsid w:val="0038571E"/>
    <w:rsid w:val="00391739"/>
    <w:rsid w:val="003A4F6F"/>
    <w:rsid w:val="003A5D73"/>
    <w:rsid w:val="003F1744"/>
    <w:rsid w:val="003F55CB"/>
    <w:rsid w:val="003F7EFD"/>
    <w:rsid w:val="00424ECB"/>
    <w:rsid w:val="00431B1C"/>
    <w:rsid w:val="00442A35"/>
    <w:rsid w:val="00450955"/>
    <w:rsid w:val="004A7E89"/>
    <w:rsid w:val="00560A36"/>
    <w:rsid w:val="005719D3"/>
    <w:rsid w:val="005902F1"/>
    <w:rsid w:val="00594515"/>
    <w:rsid w:val="005B694C"/>
    <w:rsid w:val="005E37D3"/>
    <w:rsid w:val="00611E52"/>
    <w:rsid w:val="00613105"/>
    <w:rsid w:val="00616797"/>
    <w:rsid w:val="00627230"/>
    <w:rsid w:val="00632BC5"/>
    <w:rsid w:val="0063399C"/>
    <w:rsid w:val="00636591"/>
    <w:rsid w:val="006A60B9"/>
    <w:rsid w:val="006B675A"/>
    <w:rsid w:val="006D221E"/>
    <w:rsid w:val="00702099"/>
    <w:rsid w:val="00713790"/>
    <w:rsid w:val="00725111"/>
    <w:rsid w:val="0073114F"/>
    <w:rsid w:val="007416A6"/>
    <w:rsid w:val="007A1D82"/>
    <w:rsid w:val="007B00A0"/>
    <w:rsid w:val="007B258A"/>
    <w:rsid w:val="007B264D"/>
    <w:rsid w:val="007F3D0C"/>
    <w:rsid w:val="00810926"/>
    <w:rsid w:val="00815E53"/>
    <w:rsid w:val="00835A71"/>
    <w:rsid w:val="00844024"/>
    <w:rsid w:val="00864D3A"/>
    <w:rsid w:val="00881BA3"/>
    <w:rsid w:val="00896000"/>
    <w:rsid w:val="008A674B"/>
    <w:rsid w:val="008B678B"/>
    <w:rsid w:val="008C7307"/>
    <w:rsid w:val="008E5953"/>
    <w:rsid w:val="008F6098"/>
    <w:rsid w:val="008F674F"/>
    <w:rsid w:val="00904722"/>
    <w:rsid w:val="00913D58"/>
    <w:rsid w:val="00916934"/>
    <w:rsid w:val="009574C5"/>
    <w:rsid w:val="00976806"/>
    <w:rsid w:val="00982A84"/>
    <w:rsid w:val="009844C9"/>
    <w:rsid w:val="009C17D4"/>
    <w:rsid w:val="009C3B9B"/>
    <w:rsid w:val="009C3CEC"/>
    <w:rsid w:val="009F41F1"/>
    <w:rsid w:val="00A00499"/>
    <w:rsid w:val="00A1399D"/>
    <w:rsid w:val="00A161BE"/>
    <w:rsid w:val="00A24976"/>
    <w:rsid w:val="00A35247"/>
    <w:rsid w:val="00A55351"/>
    <w:rsid w:val="00A73412"/>
    <w:rsid w:val="00A73E95"/>
    <w:rsid w:val="00A87715"/>
    <w:rsid w:val="00A96FF8"/>
    <w:rsid w:val="00AA4B9C"/>
    <w:rsid w:val="00AB2051"/>
    <w:rsid w:val="00AB4207"/>
    <w:rsid w:val="00AF02DD"/>
    <w:rsid w:val="00B00852"/>
    <w:rsid w:val="00B146E3"/>
    <w:rsid w:val="00B42885"/>
    <w:rsid w:val="00B42916"/>
    <w:rsid w:val="00BD296D"/>
    <w:rsid w:val="00BD4FC0"/>
    <w:rsid w:val="00BE21D4"/>
    <w:rsid w:val="00BF2263"/>
    <w:rsid w:val="00C32AE8"/>
    <w:rsid w:val="00C51A1A"/>
    <w:rsid w:val="00C7017B"/>
    <w:rsid w:val="00C727B3"/>
    <w:rsid w:val="00CC38E2"/>
    <w:rsid w:val="00D356F7"/>
    <w:rsid w:val="00D5274B"/>
    <w:rsid w:val="00D56454"/>
    <w:rsid w:val="00D6021F"/>
    <w:rsid w:val="00D61F5C"/>
    <w:rsid w:val="00D640D3"/>
    <w:rsid w:val="00D70243"/>
    <w:rsid w:val="00D75BB3"/>
    <w:rsid w:val="00D921D9"/>
    <w:rsid w:val="00DA2404"/>
    <w:rsid w:val="00DA4DAF"/>
    <w:rsid w:val="00DE320C"/>
    <w:rsid w:val="00DF6256"/>
    <w:rsid w:val="00E23ADC"/>
    <w:rsid w:val="00E34F50"/>
    <w:rsid w:val="00E524D2"/>
    <w:rsid w:val="00E550EA"/>
    <w:rsid w:val="00E6212C"/>
    <w:rsid w:val="00E66DFB"/>
    <w:rsid w:val="00E82838"/>
    <w:rsid w:val="00E879BE"/>
    <w:rsid w:val="00E90A6D"/>
    <w:rsid w:val="00EA5A7B"/>
    <w:rsid w:val="00ED23EC"/>
    <w:rsid w:val="00F205C3"/>
    <w:rsid w:val="00F51316"/>
    <w:rsid w:val="00F57512"/>
    <w:rsid w:val="00F75632"/>
    <w:rsid w:val="00FB03F8"/>
    <w:rsid w:val="00FB0A43"/>
    <w:rsid w:val="00FC6A39"/>
    <w:rsid w:val="00FD3A2C"/>
    <w:rsid w:val="00FE1586"/>
    <w:rsid w:val="00FE5DC4"/>
    <w:rsid w:val="00FE6127"/>
    <w:rsid w:val="00FF1ED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469A0"/>
  <w15:docId w15:val="{7C514356-584E-884F-A615-36D03107A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739"/>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391739"/>
    <w:pPr>
      <w:keepNext/>
      <w:keepLines/>
      <w:spacing w:before="240" w:after="0"/>
      <w:outlineLvl w:val="0"/>
    </w:pPr>
    <w:rPr>
      <w:rFonts w:eastAsiaTheme="majorEastAsia" w:cstheme="majorBidi"/>
      <w:color w:val="1F3864" w:themeColor="accent1" w:themeShade="80"/>
      <w:sz w:val="32"/>
      <w:szCs w:val="32"/>
    </w:rPr>
  </w:style>
  <w:style w:type="paragraph" w:styleId="Heading2">
    <w:name w:val="heading 2"/>
    <w:basedOn w:val="Normal"/>
    <w:next w:val="Normal"/>
    <w:link w:val="Heading2Char"/>
    <w:uiPriority w:val="9"/>
    <w:unhideWhenUsed/>
    <w:qFormat/>
    <w:rsid w:val="00BD4FC0"/>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904722"/>
    <w:pPr>
      <w:keepNext/>
      <w:keepLines/>
      <w:spacing w:before="40" w:after="0"/>
      <w:outlineLvl w:val="2"/>
    </w:pPr>
    <w:rPr>
      <w:rFonts w:eastAsiaTheme="majorEastAsia" w:cstheme="majorBidi"/>
      <w:color w:val="222A35" w:themeColor="text2"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739"/>
    <w:rPr>
      <w:rFonts w:ascii="Times New Roman" w:eastAsiaTheme="majorEastAsia" w:hAnsi="Times New Roman" w:cstheme="majorBidi"/>
      <w:color w:val="1F3864" w:themeColor="accent1" w:themeShade="80"/>
      <w:sz w:val="32"/>
      <w:szCs w:val="32"/>
    </w:rPr>
  </w:style>
  <w:style w:type="paragraph" w:styleId="NoSpacing">
    <w:name w:val="No Spacing"/>
    <w:uiPriority w:val="1"/>
    <w:qFormat/>
    <w:rsid w:val="001E30A6"/>
    <w:pPr>
      <w:spacing w:after="0" w:line="360" w:lineRule="auto"/>
      <w:jc w:val="both"/>
    </w:pPr>
    <w:rPr>
      <w:rFonts w:ascii="Times New Roman" w:hAnsi="Times New Roman"/>
      <w:b/>
      <w:color w:val="222A35" w:themeColor="text2" w:themeShade="80"/>
      <w:sz w:val="36"/>
    </w:rPr>
  </w:style>
  <w:style w:type="character" w:customStyle="1" w:styleId="Heading2Char">
    <w:name w:val="Heading 2 Char"/>
    <w:basedOn w:val="DefaultParagraphFont"/>
    <w:link w:val="Heading2"/>
    <w:uiPriority w:val="9"/>
    <w:rsid w:val="00BD4FC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904722"/>
    <w:rPr>
      <w:rFonts w:ascii="Times New Roman" w:eastAsiaTheme="majorEastAsia" w:hAnsi="Times New Roman" w:cstheme="majorBidi"/>
      <w:color w:val="222A35" w:themeColor="text2" w:themeShade="80"/>
      <w:sz w:val="24"/>
      <w:szCs w:val="24"/>
    </w:rPr>
  </w:style>
  <w:style w:type="paragraph" w:styleId="Caption">
    <w:name w:val="caption"/>
    <w:basedOn w:val="Normal"/>
    <w:next w:val="Normal"/>
    <w:uiPriority w:val="35"/>
    <w:unhideWhenUsed/>
    <w:qFormat/>
    <w:rsid w:val="00FE1586"/>
    <w:pPr>
      <w:spacing w:after="200" w:line="240" w:lineRule="auto"/>
    </w:pPr>
    <w:rPr>
      <w:i/>
      <w:iCs/>
      <w:color w:val="44546A" w:themeColor="text2"/>
      <w:sz w:val="18"/>
      <w:szCs w:val="18"/>
    </w:rPr>
  </w:style>
  <w:style w:type="paragraph" w:styleId="ListParagraph">
    <w:name w:val="List Paragraph"/>
    <w:basedOn w:val="Normal"/>
    <w:uiPriority w:val="34"/>
    <w:qFormat/>
    <w:rsid w:val="00A161BE"/>
    <w:pPr>
      <w:ind w:left="720"/>
      <w:contextualSpacing/>
    </w:pPr>
  </w:style>
  <w:style w:type="table" w:styleId="TableGrid">
    <w:name w:val="Table Grid"/>
    <w:basedOn w:val="TableNormal"/>
    <w:uiPriority w:val="39"/>
    <w:rsid w:val="000432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6ColourfulAccent61">
    <w:name w:val="Grid Table 6 Colourful – Accent 61"/>
    <w:basedOn w:val="TableNormal"/>
    <w:uiPriority w:val="51"/>
    <w:rsid w:val="00043261"/>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5719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19D3"/>
    <w:rPr>
      <w:rFonts w:ascii="Times New Roman" w:eastAsiaTheme="minorEastAsia" w:hAnsi="Times New Roman"/>
      <w:sz w:val="24"/>
    </w:rPr>
  </w:style>
  <w:style w:type="paragraph" w:styleId="Footer">
    <w:name w:val="footer"/>
    <w:basedOn w:val="Normal"/>
    <w:link w:val="FooterChar"/>
    <w:uiPriority w:val="99"/>
    <w:unhideWhenUsed/>
    <w:rsid w:val="005719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19D3"/>
    <w:rPr>
      <w:rFonts w:ascii="Times New Roman" w:eastAsiaTheme="minorEastAsia" w:hAnsi="Times New Roman"/>
      <w:sz w:val="24"/>
    </w:rPr>
  </w:style>
  <w:style w:type="paragraph" w:styleId="TOCHeading">
    <w:name w:val="TOC Heading"/>
    <w:basedOn w:val="Heading1"/>
    <w:next w:val="Normal"/>
    <w:uiPriority w:val="39"/>
    <w:unhideWhenUsed/>
    <w:qFormat/>
    <w:rsid w:val="00616797"/>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616797"/>
    <w:pPr>
      <w:spacing w:after="100"/>
    </w:pPr>
  </w:style>
  <w:style w:type="character" w:styleId="Hyperlink">
    <w:name w:val="Hyperlink"/>
    <w:basedOn w:val="DefaultParagraphFont"/>
    <w:uiPriority w:val="99"/>
    <w:unhideWhenUsed/>
    <w:rsid w:val="00616797"/>
    <w:rPr>
      <w:color w:val="0563C1" w:themeColor="hyperlink"/>
      <w:u w:val="single"/>
    </w:rPr>
  </w:style>
  <w:style w:type="paragraph" w:styleId="BalloonText">
    <w:name w:val="Balloon Text"/>
    <w:basedOn w:val="Normal"/>
    <w:link w:val="BalloonTextChar"/>
    <w:uiPriority w:val="99"/>
    <w:semiHidden/>
    <w:unhideWhenUsed/>
    <w:rsid w:val="002038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8C2"/>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jpg"/><Relationship Id="rId7" Type="http://schemas.openxmlformats.org/officeDocument/2006/relationships/endnotes" Target="endnotes.xml"/><Relationship Id="rId12" Type="http://schemas.openxmlformats.org/officeDocument/2006/relationships/hyperlink" Target="https://www.muddygecko.com/2018/04/09/swot-analysis/" TargetMode="External"/><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0162B-42C3-F640-9901-5A0C307B6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5677</Words>
  <Characters>32362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noor ali</cp:lastModifiedBy>
  <cp:revision>3</cp:revision>
  <dcterms:created xsi:type="dcterms:W3CDTF">2020-01-02T09:26:00Z</dcterms:created>
  <dcterms:modified xsi:type="dcterms:W3CDTF">2020-01-06T16:25:00Z</dcterms:modified>
</cp:coreProperties>
</file>