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E72F9" w:rsidRDefault="001E72F9">
      <w:pPr>
        <w:pStyle w:val="Body"/>
        <w:ind w:right="237"/>
        <w:rPr>
          <w:rStyle w:val="normaltextrun"/>
          <w:sz w:val="24"/>
          <w:szCs w:val="24"/>
        </w:rPr>
      </w:pPr>
    </w:p>
    <w:p w:rsidR="001E72F9" w:rsidRDefault="005142BA">
      <w:pPr>
        <w:pStyle w:val="Body"/>
        <w:ind w:right="237"/>
        <w:rPr>
          <w:sz w:val="24"/>
          <w:szCs w:val="24"/>
        </w:rPr>
      </w:pPr>
      <w:r>
        <w:rPr>
          <w:noProof/>
          <w:sz w:val="24"/>
          <w:szCs w:val="24"/>
        </w:rPr>
        <w:drawing>
          <wp:inline distT="0" distB="0" distL="0" distR="0">
            <wp:extent cx="2045368" cy="714179"/>
            <wp:effectExtent l="0" t="0" r="0" b="0"/>
            <wp:docPr id="1073741825" name="officeArt object" descr="UWTSD-Logo-SMALLER.png"/>
            <wp:cNvGraphicFramePr/>
            <a:graphic xmlns:a="http://schemas.openxmlformats.org/drawingml/2006/main">
              <a:graphicData uri="http://schemas.openxmlformats.org/drawingml/2006/picture">
                <pic:pic xmlns:pic="http://schemas.openxmlformats.org/drawingml/2006/picture">
                  <pic:nvPicPr>
                    <pic:cNvPr id="1073741825" name="UWTSD-Logo-SMALLER.png" descr="UWTSD-Logo-SMALLER.png"/>
                    <pic:cNvPicPr>
                      <a:picLocks noChangeAspect="1"/>
                    </pic:cNvPicPr>
                  </pic:nvPicPr>
                  <pic:blipFill>
                    <a:blip r:embed="rId7">
                      <a:extLst/>
                    </a:blip>
                    <a:stretch>
                      <a:fillRect/>
                    </a:stretch>
                  </pic:blipFill>
                  <pic:spPr>
                    <a:xfrm>
                      <a:off x="0" y="0"/>
                      <a:ext cx="2045368" cy="714179"/>
                    </a:xfrm>
                    <a:prstGeom prst="rect">
                      <a:avLst/>
                    </a:prstGeom>
                    <a:ln w="12700" cap="flat">
                      <a:noFill/>
                      <a:miter lim="400000"/>
                    </a:ln>
                    <a:effectLst/>
                  </pic:spPr>
                </pic:pic>
              </a:graphicData>
            </a:graphic>
          </wp:inline>
        </w:drawing>
      </w:r>
    </w:p>
    <w:p w:rsidR="001E72F9" w:rsidRDefault="001E72F9">
      <w:pPr>
        <w:pStyle w:val="Body"/>
        <w:ind w:right="237"/>
        <w:rPr>
          <w:rStyle w:val="normaltextrun"/>
          <w:sz w:val="24"/>
          <w:szCs w:val="24"/>
        </w:rPr>
      </w:pPr>
    </w:p>
    <w:p w:rsidR="001E72F9" w:rsidRDefault="001E72F9">
      <w:pPr>
        <w:pStyle w:val="Body"/>
        <w:ind w:right="237"/>
        <w:rPr>
          <w:rStyle w:val="normaltextrun"/>
          <w:sz w:val="24"/>
          <w:szCs w:val="24"/>
        </w:rPr>
      </w:pPr>
    </w:p>
    <w:p w:rsidR="001E72F9" w:rsidRDefault="005142BA">
      <w:pPr>
        <w:pStyle w:val="Body"/>
        <w:ind w:right="237"/>
        <w:rPr>
          <w:b/>
          <w:bCs/>
          <w:sz w:val="36"/>
          <w:szCs w:val="36"/>
        </w:rPr>
      </w:pPr>
      <w:r>
        <w:rPr>
          <w:b/>
          <w:bCs/>
          <w:sz w:val="36"/>
          <w:szCs w:val="36"/>
          <w:lang w:val="en-US"/>
        </w:rPr>
        <w:t xml:space="preserve">BSc (Hons) Professional Police Practice </w:t>
      </w:r>
    </w:p>
    <w:p w:rsidR="001E72F9" w:rsidRDefault="001E72F9">
      <w:pPr>
        <w:pStyle w:val="Body"/>
        <w:ind w:right="237"/>
        <w:rPr>
          <w:b/>
          <w:bCs/>
          <w:sz w:val="44"/>
          <w:szCs w:val="44"/>
        </w:rPr>
      </w:pPr>
    </w:p>
    <w:p w:rsidR="001E72F9" w:rsidRDefault="005142BA">
      <w:pPr>
        <w:pStyle w:val="Body"/>
        <w:ind w:right="237"/>
        <w:rPr>
          <w:b/>
          <w:bCs/>
          <w:sz w:val="44"/>
          <w:szCs w:val="44"/>
        </w:rPr>
      </w:pPr>
      <w:r>
        <w:rPr>
          <w:b/>
          <w:bCs/>
          <w:sz w:val="44"/>
          <w:szCs w:val="44"/>
          <w:lang w:val="en-US"/>
        </w:rPr>
        <w:t>LEVEL 5 - 40 Credits</w:t>
      </w:r>
    </w:p>
    <w:p w:rsidR="001E72F9" w:rsidRDefault="001E72F9">
      <w:pPr>
        <w:pStyle w:val="Body"/>
        <w:ind w:right="237"/>
        <w:rPr>
          <w:b/>
          <w:bCs/>
          <w:sz w:val="44"/>
          <w:szCs w:val="44"/>
        </w:rPr>
      </w:pPr>
    </w:p>
    <w:p w:rsidR="001E72F9" w:rsidRDefault="001E72F9">
      <w:pPr>
        <w:pStyle w:val="Body"/>
        <w:ind w:right="237"/>
        <w:rPr>
          <w:b/>
          <w:bCs/>
          <w:sz w:val="44"/>
          <w:szCs w:val="44"/>
        </w:rPr>
      </w:pPr>
    </w:p>
    <w:p w:rsidR="001E72F9" w:rsidRDefault="005142BA">
      <w:pPr>
        <w:pStyle w:val="Body"/>
        <w:ind w:right="237"/>
        <w:rPr>
          <w:b/>
          <w:bCs/>
          <w:sz w:val="40"/>
          <w:szCs w:val="40"/>
        </w:rPr>
      </w:pPr>
      <w:r>
        <w:rPr>
          <w:b/>
          <w:bCs/>
          <w:sz w:val="40"/>
          <w:szCs w:val="40"/>
          <w:lang w:val="en-US"/>
        </w:rPr>
        <w:t>Workbook title: Competency Based Workbook 4 (PCDA)</w:t>
      </w:r>
    </w:p>
    <w:p w:rsidR="001E72F9" w:rsidRDefault="001E72F9">
      <w:pPr>
        <w:pStyle w:val="Body"/>
        <w:ind w:right="237"/>
        <w:rPr>
          <w:b/>
          <w:bCs/>
          <w:sz w:val="36"/>
          <w:szCs w:val="36"/>
        </w:rPr>
      </w:pPr>
    </w:p>
    <w:p w:rsidR="001E72F9" w:rsidRDefault="005142BA">
      <w:pPr>
        <w:pStyle w:val="Body"/>
        <w:ind w:right="237"/>
        <w:rPr>
          <w:b/>
          <w:bCs/>
          <w:sz w:val="36"/>
          <w:szCs w:val="36"/>
        </w:rPr>
      </w:pPr>
      <w:r>
        <w:rPr>
          <w:b/>
          <w:bCs/>
          <w:sz w:val="36"/>
          <w:szCs w:val="36"/>
          <w:lang w:val="en-US"/>
        </w:rPr>
        <w:t>(SOUTH WALES POLICE, GWENT POLICE AND UWTSD)</w:t>
      </w:r>
    </w:p>
    <w:p w:rsidR="001E72F9" w:rsidRDefault="001E72F9">
      <w:pPr>
        <w:pStyle w:val="Body"/>
        <w:ind w:right="237"/>
        <w:rPr>
          <w:b/>
          <w:bCs/>
          <w:sz w:val="44"/>
          <w:szCs w:val="44"/>
        </w:rPr>
      </w:pPr>
    </w:p>
    <w:p w:rsidR="001E72F9" w:rsidRDefault="001E72F9">
      <w:pPr>
        <w:pStyle w:val="Body"/>
        <w:ind w:right="237"/>
        <w:rPr>
          <w:b/>
          <w:bCs/>
          <w:sz w:val="44"/>
          <w:szCs w:val="44"/>
        </w:rPr>
      </w:pPr>
    </w:p>
    <w:tbl>
      <w:tblPr>
        <w:tblW w:w="85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8500"/>
      </w:tblGrid>
      <w:tr w:rsidR="001E72F9">
        <w:trPr>
          <w:trHeight w:val="2160"/>
        </w:trPr>
        <w:tc>
          <w:tcPr>
            <w:tcW w:w="85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1E72F9" w:rsidRDefault="005142BA">
            <w:pPr>
              <w:pStyle w:val="Body"/>
              <w:ind w:right="237"/>
              <w:rPr>
                <w:b/>
                <w:bCs/>
                <w:sz w:val="32"/>
                <w:szCs w:val="32"/>
              </w:rPr>
            </w:pPr>
            <w:r>
              <w:rPr>
                <w:b/>
                <w:bCs/>
                <w:sz w:val="32"/>
                <w:szCs w:val="32"/>
                <w:lang w:val="en-US"/>
              </w:rPr>
              <w:t>Learner name: ______________________________</w:t>
            </w:r>
          </w:p>
          <w:p w:rsidR="001E72F9" w:rsidRDefault="001E72F9">
            <w:pPr>
              <w:pStyle w:val="Body"/>
              <w:ind w:right="237"/>
              <w:rPr>
                <w:b/>
                <w:bCs/>
                <w:sz w:val="32"/>
                <w:szCs w:val="32"/>
                <w:lang w:val="en-US"/>
              </w:rPr>
            </w:pPr>
          </w:p>
          <w:p w:rsidR="001E72F9" w:rsidRDefault="005142BA">
            <w:pPr>
              <w:pStyle w:val="Body"/>
              <w:ind w:right="237"/>
              <w:rPr>
                <w:b/>
                <w:bCs/>
                <w:sz w:val="32"/>
                <w:szCs w:val="32"/>
              </w:rPr>
            </w:pPr>
            <w:r>
              <w:rPr>
                <w:b/>
                <w:bCs/>
                <w:sz w:val="32"/>
                <w:szCs w:val="32"/>
                <w:lang w:val="en-US"/>
              </w:rPr>
              <w:t>Learner’s University Registration Number:</w:t>
            </w:r>
          </w:p>
          <w:p w:rsidR="001E72F9" w:rsidRDefault="005142BA">
            <w:pPr>
              <w:pStyle w:val="Body"/>
              <w:ind w:right="237"/>
              <w:rPr>
                <w:b/>
                <w:bCs/>
                <w:sz w:val="32"/>
                <w:szCs w:val="32"/>
              </w:rPr>
            </w:pPr>
            <w:r>
              <w:rPr>
                <w:b/>
                <w:bCs/>
                <w:sz w:val="32"/>
                <w:szCs w:val="32"/>
                <w:lang w:val="en-US"/>
              </w:rPr>
              <w:t>_______________________________</w:t>
            </w:r>
          </w:p>
          <w:p w:rsidR="001E72F9" w:rsidRDefault="001E72F9">
            <w:pPr>
              <w:pStyle w:val="Body"/>
              <w:ind w:right="237"/>
            </w:pPr>
          </w:p>
        </w:tc>
      </w:tr>
    </w:tbl>
    <w:p w:rsidR="001E72F9" w:rsidRDefault="001E72F9">
      <w:pPr>
        <w:pStyle w:val="Body"/>
        <w:widowControl w:val="0"/>
        <w:rPr>
          <w:b/>
          <w:bCs/>
          <w:sz w:val="44"/>
          <w:szCs w:val="44"/>
        </w:rPr>
      </w:pPr>
    </w:p>
    <w:p w:rsidR="001E72F9" w:rsidRDefault="001E72F9">
      <w:pPr>
        <w:pStyle w:val="Body"/>
        <w:ind w:right="237"/>
        <w:rPr>
          <w:b/>
          <w:bCs/>
          <w:sz w:val="36"/>
          <w:szCs w:val="36"/>
        </w:rPr>
      </w:pPr>
    </w:p>
    <w:p w:rsidR="001E72F9" w:rsidRDefault="001E72F9">
      <w:pPr>
        <w:pStyle w:val="Body"/>
        <w:ind w:right="237"/>
        <w:rPr>
          <w:b/>
          <w:bCs/>
          <w:sz w:val="36"/>
          <w:szCs w:val="36"/>
        </w:rPr>
      </w:pPr>
    </w:p>
    <w:p w:rsidR="001E72F9" w:rsidRDefault="001E72F9">
      <w:pPr>
        <w:pStyle w:val="Body"/>
        <w:ind w:right="237"/>
        <w:rPr>
          <w:b/>
          <w:bCs/>
          <w:sz w:val="36"/>
          <w:szCs w:val="36"/>
        </w:rPr>
      </w:pPr>
    </w:p>
    <w:p w:rsidR="001E72F9" w:rsidRDefault="005142BA">
      <w:pPr>
        <w:pStyle w:val="Body"/>
        <w:ind w:right="237"/>
        <w:rPr>
          <w:b/>
          <w:bCs/>
          <w:sz w:val="40"/>
          <w:szCs w:val="40"/>
        </w:rPr>
      </w:pPr>
      <w:r>
        <w:rPr>
          <w:b/>
          <w:bCs/>
          <w:sz w:val="40"/>
          <w:szCs w:val="40"/>
          <w:lang w:val="en-US"/>
        </w:rPr>
        <w:t>FACULTY OF BUSINESS AND MANAGEMENT</w:t>
      </w:r>
    </w:p>
    <w:p w:rsidR="001E72F9" w:rsidRDefault="005142BA">
      <w:pPr>
        <w:pStyle w:val="Body"/>
        <w:ind w:right="237"/>
        <w:rPr>
          <w:b/>
          <w:bCs/>
          <w:sz w:val="40"/>
          <w:szCs w:val="40"/>
        </w:rPr>
      </w:pPr>
      <w:r>
        <w:rPr>
          <w:b/>
          <w:bCs/>
          <w:sz w:val="40"/>
          <w:szCs w:val="40"/>
          <w:lang w:val="en-US"/>
        </w:rPr>
        <w:t>PUBLIC SERVICE PROGRAMME</w:t>
      </w:r>
    </w:p>
    <w:p w:rsidR="001E72F9" w:rsidRDefault="001E72F9">
      <w:pPr>
        <w:pStyle w:val="Body"/>
        <w:ind w:right="237"/>
        <w:rPr>
          <w:b/>
          <w:bCs/>
          <w:i/>
          <w:iCs/>
          <w:sz w:val="24"/>
          <w:szCs w:val="24"/>
        </w:rPr>
      </w:pPr>
    </w:p>
    <w:p w:rsidR="001E72F9" w:rsidRDefault="005142BA">
      <w:pPr>
        <w:pStyle w:val="Body"/>
        <w:ind w:right="237"/>
        <w:rPr>
          <w:b/>
          <w:bCs/>
          <w:i/>
          <w:iCs/>
          <w:sz w:val="24"/>
          <w:szCs w:val="24"/>
        </w:rPr>
      </w:pPr>
      <w:r>
        <w:rPr>
          <w:b/>
          <w:bCs/>
          <w:i/>
          <w:iCs/>
          <w:sz w:val="24"/>
          <w:szCs w:val="24"/>
          <w:lang w:val="en-US"/>
        </w:rPr>
        <w:t xml:space="preserve">Module title: Policing in the workplace 2 (PCDA) </w:t>
      </w:r>
    </w:p>
    <w:p w:rsidR="001E72F9" w:rsidRDefault="001E72F9">
      <w:pPr>
        <w:pStyle w:val="Body"/>
        <w:ind w:right="237"/>
        <w:rPr>
          <w:b/>
          <w:bCs/>
          <w:sz w:val="36"/>
          <w:szCs w:val="36"/>
        </w:rPr>
      </w:pPr>
    </w:p>
    <w:p w:rsidR="001E72F9" w:rsidRDefault="005142BA">
      <w:pPr>
        <w:pStyle w:val="Body"/>
        <w:ind w:right="237"/>
      </w:pPr>
      <w:r>
        <w:rPr>
          <w:rFonts w:ascii="Arial Unicode MS" w:hAnsi="Arial Unicode MS"/>
          <w:sz w:val="24"/>
          <w:szCs w:val="24"/>
        </w:rPr>
        <w:br w:type="page"/>
      </w:r>
    </w:p>
    <w:p w:rsidR="001E72F9" w:rsidRDefault="005142BA">
      <w:pPr>
        <w:pStyle w:val="Body"/>
        <w:ind w:right="237"/>
        <w:rPr>
          <w:b/>
          <w:bCs/>
          <w:sz w:val="24"/>
          <w:szCs w:val="24"/>
        </w:rPr>
      </w:pPr>
      <w:r>
        <w:rPr>
          <w:b/>
          <w:bCs/>
          <w:sz w:val="24"/>
          <w:szCs w:val="24"/>
          <w:lang w:val="en-US"/>
        </w:rPr>
        <w:lastRenderedPageBreak/>
        <w:t>Workbook Guidance</w:t>
      </w:r>
    </w:p>
    <w:p w:rsidR="001E72F9" w:rsidRDefault="001E72F9">
      <w:pPr>
        <w:pStyle w:val="Body"/>
        <w:ind w:right="237"/>
        <w:rPr>
          <w:rStyle w:val="normaltextrun"/>
          <w:sz w:val="24"/>
          <w:szCs w:val="24"/>
        </w:rPr>
      </w:pPr>
    </w:p>
    <w:p w:rsidR="001E72F9" w:rsidRDefault="005142BA">
      <w:pPr>
        <w:pStyle w:val="Body"/>
        <w:jc w:val="both"/>
        <w:rPr>
          <w:sz w:val="24"/>
          <w:szCs w:val="24"/>
        </w:rPr>
      </w:pPr>
      <w:r>
        <w:rPr>
          <w:sz w:val="24"/>
          <w:szCs w:val="24"/>
          <w:lang w:val="en-US"/>
        </w:rPr>
        <w:t>Please read these notes carefully; they provide essential information.</w:t>
      </w:r>
    </w:p>
    <w:p w:rsidR="001E72F9" w:rsidRDefault="001E72F9">
      <w:pPr>
        <w:pStyle w:val="Body"/>
        <w:ind w:right="237"/>
        <w:rPr>
          <w:rStyle w:val="normaltextrun"/>
          <w:sz w:val="24"/>
          <w:szCs w:val="24"/>
        </w:rPr>
      </w:pPr>
    </w:p>
    <w:p w:rsidR="001E72F9" w:rsidRDefault="005142BA">
      <w:pPr>
        <w:pStyle w:val="Body"/>
        <w:ind w:right="237"/>
        <w:jc w:val="both"/>
        <w:rPr>
          <w:sz w:val="24"/>
          <w:szCs w:val="24"/>
        </w:rPr>
      </w:pPr>
      <w:r>
        <w:rPr>
          <w:b/>
          <w:bCs/>
          <w:sz w:val="24"/>
          <w:szCs w:val="24"/>
          <w:lang w:val="en-US"/>
        </w:rPr>
        <w:t>What is the workbook for?</w:t>
      </w:r>
    </w:p>
    <w:p w:rsidR="001E72F9" w:rsidRDefault="001E72F9">
      <w:pPr>
        <w:pStyle w:val="Body"/>
        <w:ind w:right="237"/>
        <w:jc w:val="both"/>
        <w:rPr>
          <w:b/>
          <w:bCs/>
          <w:sz w:val="24"/>
          <w:szCs w:val="24"/>
        </w:rPr>
      </w:pPr>
    </w:p>
    <w:p w:rsidR="001E72F9" w:rsidRDefault="005142BA">
      <w:pPr>
        <w:pStyle w:val="Body"/>
        <w:jc w:val="both"/>
        <w:rPr>
          <w:sz w:val="24"/>
          <w:szCs w:val="24"/>
        </w:rPr>
      </w:pPr>
      <w:r>
        <w:rPr>
          <w:sz w:val="24"/>
          <w:szCs w:val="24"/>
          <w:lang w:val="en-US"/>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rsidR="001E72F9" w:rsidRDefault="001E72F9">
      <w:pPr>
        <w:pStyle w:val="Body"/>
        <w:ind w:right="237"/>
        <w:jc w:val="both"/>
        <w:rPr>
          <w:rStyle w:val="normaltextrun"/>
          <w:sz w:val="24"/>
          <w:szCs w:val="24"/>
        </w:rPr>
      </w:pPr>
    </w:p>
    <w:p w:rsidR="001E72F9" w:rsidRDefault="005142BA">
      <w:pPr>
        <w:pStyle w:val="ListParagraph"/>
        <w:numPr>
          <w:ilvl w:val="0"/>
          <w:numId w:val="2"/>
        </w:numPr>
        <w:spacing w:line="259" w:lineRule="auto"/>
        <w:ind w:right="237"/>
        <w:jc w:val="both"/>
        <w:rPr>
          <w:b/>
          <w:bCs/>
          <w:sz w:val="24"/>
          <w:szCs w:val="24"/>
        </w:rPr>
      </w:pPr>
      <w:r>
        <w:rPr>
          <w:b/>
          <w:bCs/>
          <w:sz w:val="24"/>
          <w:szCs w:val="24"/>
        </w:rPr>
        <w:t>Wellbeing and Resilience</w:t>
      </w:r>
    </w:p>
    <w:p w:rsidR="001E72F9" w:rsidRDefault="005142BA">
      <w:pPr>
        <w:pStyle w:val="ListParagraph"/>
        <w:numPr>
          <w:ilvl w:val="0"/>
          <w:numId w:val="2"/>
        </w:numPr>
        <w:spacing w:line="259" w:lineRule="auto"/>
        <w:ind w:right="237"/>
        <w:jc w:val="both"/>
        <w:rPr>
          <w:b/>
          <w:bCs/>
          <w:sz w:val="24"/>
          <w:szCs w:val="24"/>
        </w:rPr>
      </w:pPr>
      <w:r>
        <w:rPr>
          <w:b/>
          <w:bCs/>
          <w:sz w:val="24"/>
          <w:szCs w:val="24"/>
        </w:rPr>
        <w:t>Evidence based policing</w:t>
      </w:r>
    </w:p>
    <w:p w:rsidR="001E72F9" w:rsidRDefault="005142BA">
      <w:pPr>
        <w:pStyle w:val="ListParagraph"/>
        <w:numPr>
          <w:ilvl w:val="0"/>
          <w:numId w:val="2"/>
        </w:numPr>
        <w:spacing w:line="259" w:lineRule="auto"/>
        <w:ind w:right="237"/>
        <w:jc w:val="both"/>
        <w:rPr>
          <w:b/>
          <w:bCs/>
          <w:sz w:val="24"/>
          <w:szCs w:val="24"/>
        </w:rPr>
      </w:pPr>
      <w:r>
        <w:rPr>
          <w:b/>
          <w:bCs/>
          <w:sz w:val="24"/>
          <w:szCs w:val="24"/>
        </w:rPr>
        <w:t>Research Methods and Skills</w:t>
      </w:r>
    </w:p>
    <w:p w:rsidR="001E72F9" w:rsidRDefault="005142BA">
      <w:pPr>
        <w:pStyle w:val="ListParagraph"/>
        <w:numPr>
          <w:ilvl w:val="0"/>
          <w:numId w:val="2"/>
        </w:numPr>
        <w:spacing w:line="259" w:lineRule="auto"/>
        <w:ind w:right="237"/>
        <w:jc w:val="both"/>
        <w:rPr>
          <w:b/>
          <w:bCs/>
          <w:sz w:val="24"/>
          <w:szCs w:val="24"/>
        </w:rPr>
      </w:pPr>
      <w:r>
        <w:rPr>
          <w:b/>
          <w:bCs/>
          <w:sz w:val="24"/>
          <w:szCs w:val="24"/>
        </w:rPr>
        <w:t xml:space="preserve">Decision-making and Discretion  </w:t>
      </w:r>
    </w:p>
    <w:p w:rsidR="001E72F9" w:rsidRDefault="005142BA">
      <w:pPr>
        <w:pStyle w:val="ListParagraph"/>
        <w:numPr>
          <w:ilvl w:val="0"/>
          <w:numId w:val="2"/>
        </w:numPr>
        <w:spacing w:line="259" w:lineRule="auto"/>
        <w:ind w:right="237"/>
        <w:jc w:val="both"/>
        <w:rPr>
          <w:b/>
          <w:bCs/>
          <w:sz w:val="24"/>
          <w:szCs w:val="24"/>
        </w:rPr>
      </w:pPr>
      <w:r>
        <w:rPr>
          <w:b/>
          <w:bCs/>
          <w:sz w:val="24"/>
          <w:szCs w:val="24"/>
        </w:rPr>
        <w:t>Vulnerability and Risk</w:t>
      </w:r>
    </w:p>
    <w:p w:rsidR="001E72F9" w:rsidRDefault="005142BA">
      <w:pPr>
        <w:pStyle w:val="ListParagraph"/>
        <w:numPr>
          <w:ilvl w:val="0"/>
          <w:numId w:val="2"/>
        </w:numPr>
        <w:spacing w:line="259" w:lineRule="auto"/>
        <w:ind w:right="237"/>
        <w:jc w:val="both"/>
        <w:rPr>
          <w:b/>
          <w:bCs/>
          <w:sz w:val="24"/>
          <w:szCs w:val="24"/>
        </w:rPr>
      </w:pPr>
      <w:r>
        <w:rPr>
          <w:b/>
          <w:bCs/>
          <w:sz w:val="24"/>
          <w:szCs w:val="24"/>
        </w:rPr>
        <w:t>Criminal justice</w:t>
      </w:r>
    </w:p>
    <w:p w:rsidR="001E72F9" w:rsidRDefault="005142BA">
      <w:pPr>
        <w:pStyle w:val="ListParagraph"/>
        <w:numPr>
          <w:ilvl w:val="0"/>
          <w:numId w:val="2"/>
        </w:numPr>
        <w:spacing w:line="259" w:lineRule="auto"/>
        <w:ind w:right="237"/>
        <w:jc w:val="both"/>
        <w:rPr>
          <w:b/>
          <w:bCs/>
          <w:sz w:val="24"/>
          <w:szCs w:val="24"/>
        </w:rPr>
      </w:pPr>
      <w:r>
        <w:rPr>
          <w:b/>
          <w:bCs/>
          <w:sz w:val="24"/>
          <w:szCs w:val="24"/>
        </w:rPr>
        <w:t xml:space="preserve">Conducting investigations </w:t>
      </w:r>
    </w:p>
    <w:p w:rsidR="001E72F9" w:rsidRDefault="005142BA">
      <w:pPr>
        <w:pStyle w:val="ListParagraph"/>
        <w:numPr>
          <w:ilvl w:val="0"/>
          <w:numId w:val="2"/>
        </w:numPr>
        <w:spacing w:line="259" w:lineRule="auto"/>
        <w:ind w:right="237"/>
        <w:jc w:val="both"/>
        <w:rPr>
          <w:b/>
          <w:bCs/>
          <w:sz w:val="24"/>
          <w:szCs w:val="24"/>
        </w:rPr>
      </w:pPr>
      <w:r>
        <w:rPr>
          <w:b/>
          <w:bCs/>
          <w:sz w:val="24"/>
          <w:szCs w:val="24"/>
        </w:rPr>
        <w:t>Decision making and discretion.</w:t>
      </w:r>
    </w:p>
    <w:p w:rsidR="001E72F9" w:rsidRDefault="005142BA">
      <w:pPr>
        <w:pStyle w:val="ListParagraph"/>
        <w:numPr>
          <w:ilvl w:val="0"/>
          <w:numId w:val="2"/>
        </w:numPr>
        <w:spacing w:line="259" w:lineRule="auto"/>
        <w:ind w:right="237"/>
        <w:jc w:val="both"/>
        <w:rPr>
          <w:b/>
          <w:bCs/>
          <w:sz w:val="24"/>
          <w:szCs w:val="24"/>
        </w:rPr>
      </w:pPr>
      <w:r>
        <w:rPr>
          <w:b/>
          <w:bCs/>
          <w:sz w:val="24"/>
          <w:szCs w:val="24"/>
        </w:rPr>
        <w:t>Digital Policing</w:t>
      </w:r>
    </w:p>
    <w:p w:rsidR="001E72F9" w:rsidRDefault="001E72F9">
      <w:pPr>
        <w:pStyle w:val="Body"/>
        <w:ind w:right="237"/>
        <w:jc w:val="both"/>
        <w:rPr>
          <w:sz w:val="24"/>
          <w:szCs w:val="24"/>
          <w:shd w:val="clear" w:color="auto" w:fill="FFFF00"/>
        </w:rPr>
      </w:pPr>
    </w:p>
    <w:p w:rsidR="001E72F9" w:rsidRDefault="001E72F9">
      <w:pPr>
        <w:pStyle w:val="Body"/>
        <w:ind w:right="237"/>
        <w:jc w:val="both"/>
        <w:rPr>
          <w:sz w:val="24"/>
          <w:szCs w:val="24"/>
          <w:shd w:val="clear" w:color="auto" w:fill="FFFF00"/>
        </w:rPr>
      </w:pPr>
    </w:p>
    <w:p w:rsidR="001E72F9" w:rsidRDefault="005142BA">
      <w:pPr>
        <w:pStyle w:val="Body"/>
        <w:jc w:val="both"/>
      </w:pPr>
      <w:r>
        <w:rPr>
          <w:b/>
          <w:bCs/>
          <w:sz w:val="24"/>
          <w:szCs w:val="24"/>
          <w:lang w:val="en-US"/>
        </w:rPr>
        <w:t>How should the workbook be presented?</w:t>
      </w:r>
    </w:p>
    <w:p w:rsidR="001E72F9" w:rsidRDefault="001E72F9">
      <w:pPr>
        <w:pStyle w:val="Body"/>
        <w:jc w:val="both"/>
        <w:rPr>
          <w:sz w:val="24"/>
          <w:szCs w:val="24"/>
        </w:rPr>
      </w:pPr>
    </w:p>
    <w:p w:rsidR="001E72F9" w:rsidRDefault="005142BA">
      <w:pPr>
        <w:pStyle w:val="Body"/>
        <w:jc w:val="both"/>
        <w:rPr>
          <w:sz w:val="24"/>
          <w:szCs w:val="24"/>
        </w:rPr>
      </w:pPr>
      <w:r>
        <w:rPr>
          <w:sz w:val="24"/>
          <w:szCs w:val="24"/>
          <w:lang w:val="en-US"/>
        </w:rPr>
        <w:t xml:space="preserve">Blank electronic copies can be found on Moodle of this workbook. You must submit this document electronically therefore it is important that you save your work regularly and upload the final typed version through Turnitin on Moodle. </w:t>
      </w:r>
    </w:p>
    <w:p w:rsidR="001E72F9" w:rsidRDefault="001E72F9">
      <w:pPr>
        <w:pStyle w:val="Body"/>
        <w:jc w:val="both"/>
        <w:rPr>
          <w:sz w:val="24"/>
          <w:szCs w:val="24"/>
        </w:rPr>
      </w:pPr>
    </w:p>
    <w:p w:rsidR="001E72F9" w:rsidRDefault="005142BA">
      <w:pPr>
        <w:pStyle w:val="Body"/>
        <w:jc w:val="both"/>
      </w:pPr>
      <w:r>
        <w:rPr>
          <w:sz w:val="24"/>
          <w:szCs w:val="24"/>
          <w:lang w:val="en-US"/>
        </w:rPr>
        <w:t>You may wish to use the same incidents as you</w:t>
      </w:r>
      <w:r>
        <w:rPr>
          <w:sz w:val="24"/>
          <w:szCs w:val="24"/>
          <w:rtl/>
        </w:rPr>
        <w:t>’</w:t>
      </w:r>
      <w:r>
        <w:rPr>
          <w:sz w:val="24"/>
          <w:szCs w:val="24"/>
          <w:lang w:val="en-US"/>
        </w:rPr>
        <w:t xml:space="preserve">ve outlined in the Occupational Competence Portfolio. </w:t>
      </w:r>
    </w:p>
    <w:p w:rsidR="001E72F9" w:rsidRDefault="005142BA">
      <w:pPr>
        <w:pStyle w:val="Body"/>
        <w:jc w:val="both"/>
      </w:pPr>
      <w:r>
        <w:rPr>
          <w:sz w:val="24"/>
          <w:szCs w:val="24"/>
        </w:rPr>
        <w:t xml:space="preserve"> </w:t>
      </w:r>
    </w:p>
    <w:p w:rsidR="001E72F9" w:rsidRDefault="005142BA">
      <w:pPr>
        <w:pStyle w:val="Body"/>
        <w:jc w:val="both"/>
      </w:pPr>
      <w:r>
        <w:rPr>
          <w:b/>
          <w:bCs/>
          <w:sz w:val="24"/>
          <w:szCs w:val="24"/>
          <w:lang w:val="en-US"/>
        </w:rPr>
        <w:t>How should the workbook be presented?</w:t>
      </w:r>
    </w:p>
    <w:p w:rsidR="001E72F9" w:rsidRDefault="005142BA">
      <w:pPr>
        <w:pStyle w:val="Body"/>
        <w:jc w:val="both"/>
      </w:pPr>
      <w:r>
        <w:rPr>
          <w:sz w:val="24"/>
          <w:szCs w:val="24"/>
        </w:rPr>
        <w:t xml:space="preserve"> </w:t>
      </w:r>
    </w:p>
    <w:p w:rsidR="001E72F9" w:rsidRDefault="005142BA">
      <w:pPr>
        <w:pStyle w:val="Body"/>
        <w:jc w:val="both"/>
      </w:pPr>
      <w:r>
        <w:rPr>
          <w:sz w:val="24"/>
          <w:szCs w:val="24"/>
          <w:lang w:val="en-US"/>
        </w:rPr>
        <w:t xml:space="preserve">Blank electronic copies can be found on Moodle of this workbook. You must submit this document electronically therefore it is important that you save your work regularly and upload the final typed version through Turnitin on Moodle. </w:t>
      </w:r>
    </w:p>
    <w:p w:rsidR="001E72F9" w:rsidRDefault="005142BA">
      <w:pPr>
        <w:pStyle w:val="Body"/>
        <w:jc w:val="both"/>
      </w:pPr>
      <w:r>
        <w:rPr>
          <w:sz w:val="24"/>
          <w:szCs w:val="24"/>
        </w:rPr>
        <w:t xml:space="preserve"> </w:t>
      </w:r>
    </w:p>
    <w:p w:rsidR="001E72F9" w:rsidRDefault="005142BA">
      <w:pPr>
        <w:pStyle w:val="Body"/>
        <w:jc w:val="both"/>
      </w:pPr>
      <w:r>
        <w:rPr>
          <w:b/>
          <w:bCs/>
          <w:sz w:val="24"/>
          <w:szCs w:val="24"/>
          <w:lang w:val="en-US"/>
        </w:rPr>
        <w:t>Word count policy</w:t>
      </w:r>
      <w:r>
        <w:rPr>
          <w:sz w:val="24"/>
          <w:szCs w:val="24"/>
          <w:lang w:val="en-US"/>
        </w:rPr>
        <w:t xml:space="preserve"> can be found in chapter 7 of the Academic Quality under section 7.7 (this applies to presenting work above and under the specified word count).  </w:t>
      </w:r>
    </w:p>
    <w:p w:rsidR="001E72F9" w:rsidRDefault="005142BA">
      <w:pPr>
        <w:pStyle w:val="Body"/>
        <w:jc w:val="both"/>
      </w:pPr>
      <w:r>
        <w:rPr>
          <w:sz w:val="24"/>
          <w:szCs w:val="24"/>
        </w:rPr>
        <w:t>(</w:t>
      </w:r>
      <w:hyperlink r:id="rId8" w:history="1">
        <w:r>
          <w:rPr>
            <w:rStyle w:val="Hyperlink0"/>
            <w:lang w:val="en-US"/>
          </w:rPr>
          <w:t>https://www.uwtsd.ac.uk/media/uwtsd-website/content-assets/documents/academic-office/aqh-chapters/chapters---en/Chapter_07_Assessment_Taught_Programmes_Pages_72-79-UPDATED-05-11-2019.pdf</w:t>
        </w:r>
      </w:hyperlink>
      <w:r>
        <w:rPr>
          <w:color w:val="0000FF"/>
          <w:sz w:val="24"/>
          <w:szCs w:val="24"/>
          <w:u w:val="single" w:color="0000FF"/>
        </w:rPr>
        <w:t xml:space="preserve">) </w:t>
      </w:r>
    </w:p>
    <w:p w:rsidR="001E72F9" w:rsidRDefault="005142BA">
      <w:pPr>
        <w:pStyle w:val="Body"/>
        <w:jc w:val="both"/>
      </w:pPr>
      <w:r>
        <w:rPr>
          <w:sz w:val="24"/>
          <w:szCs w:val="24"/>
        </w:rPr>
        <w:t xml:space="preserve"> </w:t>
      </w:r>
    </w:p>
    <w:p w:rsidR="001E72F9" w:rsidRDefault="005142BA">
      <w:pPr>
        <w:pStyle w:val="Body"/>
        <w:jc w:val="both"/>
      </w:pPr>
      <w:r>
        <w:rPr>
          <w:sz w:val="24"/>
          <w:szCs w:val="24"/>
          <w:lang w:val="en-US"/>
        </w:rPr>
        <w:t>Reflective practice is a core aspect for your workbooks and although there is a variety of useful resources on Moodle, there is one particular book, that is specifically based on reflective practice in policing, here is a link to one chapter from Selina Copley</w:t>
      </w:r>
      <w:r>
        <w:rPr>
          <w:sz w:val="24"/>
          <w:szCs w:val="24"/>
          <w:rtl/>
        </w:rPr>
        <w:t>’</w:t>
      </w:r>
      <w:r>
        <w:rPr>
          <w:sz w:val="24"/>
          <w:szCs w:val="24"/>
          <w:lang w:val="en-US"/>
        </w:rPr>
        <w:t xml:space="preserve">s Reflective Practice for Policing Students: </w:t>
      </w:r>
    </w:p>
    <w:p w:rsidR="001E72F9" w:rsidRDefault="00183A6A">
      <w:pPr>
        <w:pStyle w:val="Body"/>
        <w:jc w:val="both"/>
      </w:pPr>
      <w:hyperlink r:id="rId9" w:history="1">
        <w:r w:rsidR="005142BA">
          <w:rPr>
            <w:rStyle w:val="Hyperlink0"/>
            <w:lang w:val="en-US"/>
          </w:rPr>
          <w:t>https://moodle.uwtsd.ac.uk/pluginfile.php/298870/mod_resource/content/1/Reflective%20Practice%20for%20Policing%20Students%20-%20Selina%20Copley%20Chapter5.pdf</w:t>
        </w:r>
      </w:hyperlink>
    </w:p>
    <w:p w:rsidR="001E72F9" w:rsidRDefault="005142BA">
      <w:pPr>
        <w:pStyle w:val="Body"/>
        <w:jc w:val="both"/>
      </w:pPr>
      <w:r>
        <w:rPr>
          <w:sz w:val="24"/>
          <w:szCs w:val="24"/>
        </w:rPr>
        <w:t xml:space="preserve"> </w:t>
      </w:r>
    </w:p>
    <w:p w:rsidR="001E72F9" w:rsidRDefault="005142BA">
      <w:pPr>
        <w:pStyle w:val="Body"/>
        <w:jc w:val="both"/>
      </w:pPr>
      <w:r>
        <w:rPr>
          <w:b/>
          <w:bCs/>
          <w:sz w:val="24"/>
          <w:szCs w:val="24"/>
          <w:lang w:val="en-US"/>
        </w:rPr>
        <w:t>How is the workbook assessed?</w:t>
      </w:r>
    </w:p>
    <w:p w:rsidR="001E72F9" w:rsidRDefault="005142BA">
      <w:pPr>
        <w:pStyle w:val="Body"/>
        <w:jc w:val="both"/>
      </w:pPr>
      <w:r>
        <w:rPr>
          <w:sz w:val="24"/>
          <w:szCs w:val="24"/>
        </w:rPr>
        <w:t xml:space="preserve"> </w:t>
      </w:r>
    </w:p>
    <w:p w:rsidR="001E72F9" w:rsidRDefault="005142BA">
      <w:pPr>
        <w:pStyle w:val="Body"/>
        <w:jc w:val="both"/>
      </w:pPr>
      <w:r>
        <w:rPr>
          <w:sz w:val="24"/>
          <w:szCs w:val="24"/>
          <w:lang w:val="en-US"/>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rsidR="001E72F9" w:rsidRDefault="005142BA">
      <w:pPr>
        <w:pStyle w:val="Body"/>
        <w:jc w:val="both"/>
      </w:pPr>
      <w:r>
        <w:rPr>
          <w:sz w:val="24"/>
          <w:szCs w:val="24"/>
        </w:rPr>
        <w:t xml:space="preserve"> </w:t>
      </w:r>
    </w:p>
    <w:p w:rsidR="001E72F9" w:rsidRDefault="005142BA">
      <w:pPr>
        <w:pStyle w:val="Body"/>
        <w:jc w:val="both"/>
      </w:pPr>
      <w:r>
        <w:rPr>
          <w:sz w:val="24"/>
          <w:szCs w:val="24"/>
          <w:lang w:val="en-US"/>
        </w:rPr>
        <w:t>Dates of workbook submission will be made available during the initial training day and posted on Moodle.</w:t>
      </w:r>
    </w:p>
    <w:p w:rsidR="001E72F9" w:rsidRDefault="005142BA">
      <w:pPr>
        <w:pStyle w:val="Body"/>
        <w:jc w:val="both"/>
      </w:pPr>
      <w:r>
        <w:rPr>
          <w:sz w:val="24"/>
          <w:szCs w:val="24"/>
        </w:rPr>
        <w:t xml:space="preserve"> </w:t>
      </w:r>
    </w:p>
    <w:p w:rsidR="001E72F9" w:rsidRDefault="005142BA">
      <w:pPr>
        <w:pStyle w:val="Body"/>
        <w:jc w:val="both"/>
      </w:pPr>
      <w:r>
        <w:rPr>
          <w:sz w:val="24"/>
          <w:szCs w:val="24"/>
          <w:lang w:val="en-US"/>
        </w:rPr>
        <w:t>Once submitted your workbook will be assessed and marked independently.</w:t>
      </w:r>
    </w:p>
    <w:p w:rsidR="001E72F9" w:rsidRDefault="001E72F9">
      <w:pPr>
        <w:pStyle w:val="Body"/>
        <w:jc w:val="both"/>
        <w:rPr>
          <w:sz w:val="24"/>
          <w:szCs w:val="24"/>
        </w:rPr>
      </w:pPr>
    </w:p>
    <w:p w:rsidR="001E72F9" w:rsidRDefault="001E72F9">
      <w:pPr>
        <w:pStyle w:val="Body"/>
        <w:jc w:val="both"/>
        <w:rPr>
          <w:sz w:val="24"/>
          <w:szCs w:val="24"/>
        </w:rPr>
      </w:pPr>
    </w:p>
    <w:p w:rsidR="001E72F9" w:rsidRDefault="001E72F9">
      <w:pPr>
        <w:pStyle w:val="Body"/>
        <w:jc w:val="both"/>
        <w:rPr>
          <w:sz w:val="24"/>
          <w:szCs w:val="24"/>
        </w:rPr>
      </w:pPr>
    </w:p>
    <w:p w:rsidR="001E72F9" w:rsidRDefault="001E72F9">
      <w:pPr>
        <w:pStyle w:val="Body"/>
        <w:jc w:val="both"/>
        <w:rPr>
          <w:sz w:val="24"/>
          <w:szCs w:val="24"/>
        </w:rPr>
      </w:pPr>
    </w:p>
    <w:p w:rsidR="001E72F9" w:rsidRDefault="005142BA">
      <w:pPr>
        <w:pStyle w:val="Body"/>
      </w:pPr>
      <w:r>
        <w:rPr>
          <w:rStyle w:val="normaltextrun"/>
          <w:rFonts w:ascii="Arial Unicode MS" w:hAnsi="Arial Unicode MS"/>
        </w:rPr>
        <w:br w:type="page"/>
      </w:r>
    </w:p>
    <w:p w:rsidR="001E72F9" w:rsidRDefault="005142BA">
      <w:pPr>
        <w:pStyle w:val="Body"/>
        <w:jc w:val="both"/>
        <w:rPr>
          <w:sz w:val="24"/>
          <w:szCs w:val="24"/>
        </w:rPr>
      </w:pPr>
      <w:r>
        <w:rPr>
          <w:b/>
          <w:bCs/>
          <w:sz w:val="24"/>
          <w:szCs w:val="24"/>
          <w:lang w:val="en-US"/>
        </w:rPr>
        <w:lastRenderedPageBreak/>
        <w:t>Confidentiality</w:t>
      </w:r>
    </w:p>
    <w:p w:rsidR="001E72F9" w:rsidRDefault="001E72F9">
      <w:pPr>
        <w:pStyle w:val="Body"/>
        <w:jc w:val="both"/>
        <w:rPr>
          <w:sz w:val="24"/>
          <w:szCs w:val="24"/>
        </w:rPr>
      </w:pPr>
    </w:p>
    <w:p w:rsidR="001E72F9" w:rsidRDefault="005142BA">
      <w:pPr>
        <w:pStyle w:val="Body"/>
        <w:jc w:val="both"/>
        <w:rPr>
          <w:sz w:val="24"/>
          <w:szCs w:val="24"/>
        </w:rPr>
      </w:pPr>
      <w:r>
        <w:rPr>
          <w:sz w:val="24"/>
          <w:szCs w:val="24"/>
          <w:lang w:val="en-US"/>
        </w:rPr>
        <w:t>It is important that no individual can be identified either directly or indirectly from the information in the workbook. Therefore, you must:</w:t>
      </w:r>
    </w:p>
    <w:p w:rsidR="001E72F9" w:rsidRDefault="001E72F9">
      <w:pPr>
        <w:pStyle w:val="Body"/>
        <w:jc w:val="both"/>
        <w:rPr>
          <w:sz w:val="24"/>
          <w:szCs w:val="24"/>
        </w:rPr>
      </w:pPr>
    </w:p>
    <w:p w:rsidR="001E72F9" w:rsidRDefault="005142BA">
      <w:pPr>
        <w:pStyle w:val="ListParagraph"/>
        <w:numPr>
          <w:ilvl w:val="0"/>
          <w:numId w:val="4"/>
        </w:numPr>
        <w:jc w:val="both"/>
        <w:rPr>
          <w:sz w:val="24"/>
          <w:szCs w:val="24"/>
        </w:rPr>
      </w:pPr>
      <w:r>
        <w:rPr>
          <w:sz w:val="24"/>
          <w:szCs w:val="24"/>
        </w:rPr>
        <w:t>adhere to guidance in the Student Handbook about unfair practice and plagiarism;</w:t>
      </w:r>
    </w:p>
    <w:p w:rsidR="001E72F9" w:rsidRDefault="005142BA">
      <w:pPr>
        <w:pStyle w:val="ListParagraph"/>
        <w:numPr>
          <w:ilvl w:val="0"/>
          <w:numId w:val="4"/>
        </w:numPr>
        <w:jc w:val="both"/>
        <w:rPr>
          <w:sz w:val="24"/>
          <w:szCs w:val="24"/>
        </w:rPr>
      </w:pPr>
      <w:r>
        <w:rPr>
          <w:sz w:val="24"/>
          <w:szCs w:val="24"/>
        </w:rPr>
        <w:t>not identify individuals including witnesses, victims or offenders by name;</w:t>
      </w:r>
    </w:p>
    <w:p w:rsidR="001E72F9" w:rsidRDefault="005142BA">
      <w:pPr>
        <w:pStyle w:val="ListParagraph"/>
        <w:numPr>
          <w:ilvl w:val="0"/>
          <w:numId w:val="4"/>
        </w:numPr>
        <w:jc w:val="both"/>
        <w:rPr>
          <w:sz w:val="24"/>
          <w:szCs w:val="24"/>
        </w:rPr>
      </w:pPr>
      <w:r>
        <w:rPr>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001E72F9" w:rsidRDefault="005142BA">
      <w:pPr>
        <w:pStyle w:val="ListParagraph"/>
        <w:numPr>
          <w:ilvl w:val="0"/>
          <w:numId w:val="4"/>
        </w:numPr>
        <w:jc w:val="both"/>
        <w:rPr>
          <w:sz w:val="24"/>
          <w:szCs w:val="24"/>
        </w:rPr>
      </w:pPr>
      <w:r>
        <w:rPr>
          <w:sz w:val="24"/>
          <w:szCs w:val="24"/>
        </w:rPr>
        <w:t xml:space="preserve">take personal responsibility for adhering to confidentiality rules. </w:t>
      </w:r>
    </w:p>
    <w:p w:rsidR="001E72F9" w:rsidRDefault="005142BA">
      <w:pPr>
        <w:pStyle w:val="ListParagraph"/>
        <w:numPr>
          <w:ilvl w:val="0"/>
          <w:numId w:val="6"/>
        </w:numPr>
        <w:jc w:val="both"/>
        <w:rPr>
          <w:sz w:val="24"/>
          <w:szCs w:val="24"/>
        </w:rPr>
      </w:pPr>
      <w:r>
        <w:rPr>
          <w:sz w:val="24"/>
          <w:szCs w:val="24"/>
        </w:rPr>
        <w:t>not include any dates of any incidents or anything that specifically identifies an actual incident.</w:t>
      </w:r>
    </w:p>
    <w:p w:rsidR="001E72F9" w:rsidRDefault="001E72F9">
      <w:pPr>
        <w:pStyle w:val="Body"/>
        <w:jc w:val="both"/>
        <w:rPr>
          <w:sz w:val="24"/>
          <w:szCs w:val="24"/>
        </w:rPr>
      </w:pPr>
    </w:p>
    <w:p w:rsidR="001E72F9" w:rsidRDefault="005142BA">
      <w:pPr>
        <w:pStyle w:val="Body"/>
        <w:jc w:val="both"/>
        <w:rPr>
          <w:sz w:val="24"/>
          <w:szCs w:val="24"/>
        </w:rPr>
      </w:pPr>
      <w:r>
        <w:rPr>
          <w:b/>
          <w:bCs/>
          <w:sz w:val="24"/>
          <w:szCs w:val="24"/>
          <w:lang w:val="en-US"/>
        </w:rPr>
        <w:t>NOTE</w:t>
      </w:r>
    </w:p>
    <w:p w:rsidR="001E72F9" w:rsidRDefault="001E72F9">
      <w:pPr>
        <w:pStyle w:val="Body"/>
        <w:jc w:val="both"/>
        <w:rPr>
          <w:sz w:val="24"/>
          <w:szCs w:val="24"/>
        </w:rPr>
      </w:pPr>
    </w:p>
    <w:p w:rsidR="001E72F9" w:rsidRDefault="005142BA">
      <w:pPr>
        <w:pStyle w:val="Body"/>
        <w:jc w:val="both"/>
        <w:rPr>
          <w:sz w:val="24"/>
          <w:szCs w:val="24"/>
        </w:rPr>
      </w:pPr>
      <w:r>
        <w:rPr>
          <w:sz w:val="24"/>
          <w:szCs w:val="24"/>
          <w:lang w:val="en-US"/>
        </w:rPr>
        <w:t xml:space="preserve">Your workbook will be submitted electronically via Turnitin on Moodle. Guidance on this is in the Student Handbook. </w:t>
      </w:r>
    </w:p>
    <w:p w:rsidR="001E72F9" w:rsidRDefault="001E72F9">
      <w:pPr>
        <w:pStyle w:val="Body"/>
        <w:ind w:left="360"/>
        <w:jc w:val="both"/>
        <w:rPr>
          <w:sz w:val="24"/>
          <w:szCs w:val="24"/>
        </w:rPr>
      </w:pPr>
    </w:p>
    <w:p w:rsidR="001E72F9" w:rsidRDefault="005142BA">
      <w:pPr>
        <w:pStyle w:val="Body"/>
        <w:jc w:val="both"/>
        <w:rPr>
          <w:sz w:val="24"/>
          <w:szCs w:val="24"/>
        </w:rPr>
      </w:pPr>
      <w:r>
        <w:rPr>
          <w:b/>
          <w:bCs/>
          <w:i/>
          <w:iCs/>
          <w:sz w:val="24"/>
          <w:szCs w:val="24"/>
          <w:lang w:val="en-US"/>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rsidR="001E72F9" w:rsidRDefault="001E72F9">
      <w:pPr>
        <w:pStyle w:val="Body"/>
        <w:ind w:left="360"/>
        <w:jc w:val="both"/>
        <w:rPr>
          <w:sz w:val="24"/>
          <w:szCs w:val="24"/>
        </w:rPr>
      </w:pPr>
    </w:p>
    <w:p w:rsidR="001E72F9" w:rsidRDefault="001E72F9">
      <w:pPr>
        <w:pStyle w:val="Body"/>
        <w:jc w:val="both"/>
        <w:rPr>
          <w:sz w:val="24"/>
          <w:szCs w:val="24"/>
        </w:rPr>
      </w:pPr>
    </w:p>
    <w:p w:rsidR="001E72F9" w:rsidRDefault="005142BA">
      <w:pPr>
        <w:pStyle w:val="Body"/>
        <w:jc w:val="both"/>
        <w:rPr>
          <w:sz w:val="24"/>
          <w:szCs w:val="24"/>
        </w:rPr>
      </w:pPr>
      <w:r>
        <w:rPr>
          <w:b/>
          <w:bCs/>
          <w:sz w:val="24"/>
          <w:szCs w:val="24"/>
          <w:lang w:val="en-US"/>
        </w:rPr>
        <w:t>Dyslexia and other special circumstances</w:t>
      </w:r>
    </w:p>
    <w:p w:rsidR="001E72F9" w:rsidRDefault="001E72F9">
      <w:pPr>
        <w:pStyle w:val="Body"/>
        <w:jc w:val="both"/>
        <w:rPr>
          <w:sz w:val="24"/>
          <w:szCs w:val="24"/>
        </w:rPr>
      </w:pPr>
    </w:p>
    <w:p w:rsidR="001E72F9" w:rsidRDefault="005142BA">
      <w:pPr>
        <w:pStyle w:val="Body"/>
        <w:jc w:val="both"/>
        <w:rPr>
          <w:sz w:val="24"/>
          <w:szCs w:val="24"/>
        </w:rPr>
      </w:pPr>
      <w:r>
        <w:rPr>
          <w:sz w:val="24"/>
          <w:szCs w:val="24"/>
          <w:lang w:val="en-US"/>
        </w:rPr>
        <w:t xml:space="preserve">If you have any condition that you feel may affect your ability to deal with any part of the programme, please see the Student Handbook for further guidance. The University has a Student Services Unit that may be able to help but </w:t>
      </w:r>
      <w:r>
        <w:rPr>
          <w:b/>
          <w:bCs/>
          <w:i/>
          <w:iCs/>
          <w:sz w:val="24"/>
          <w:szCs w:val="24"/>
          <w:lang w:val="en-US"/>
        </w:rPr>
        <w:t>it is the learner</w:t>
      </w:r>
      <w:r>
        <w:rPr>
          <w:b/>
          <w:bCs/>
          <w:i/>
          <w:iCs/>
          <w:sz w:val="24"/>
          <w:szCs w:val="24"/>
          <w:rtl/>
        </w:rPr>
        <w:t>’</w:t>
      </w:r>
      <w:r>
        <w:rPr>
          <w:b/>
          <w:bCs/>
          <w:i/>
          <w:iCs/>
          <w:sz w:val="24"/>
          <w:szCs w:val="24"/>
          <w:lang w:val="en-US"/>
        </w:rPr>
        <w:t>s individual responsibility to contact them</w:t>
      </w:r>
      <w:r>
        <w:rPr>
          <w:sz w:val="24"/>
          <w:szCs w:val="24"/>
        </w:rPr>
        <w:t xml:space="preserve">. </w:t>
      </w:r>
    </w:p>
    <w:p w:rsidR="001E72F9" w:rsidRDefault="001E72F9">
      <w:pPr>
        <w:pStyle w:val="Body"/>
        <w:jc w:val="both"/>
        <w:rPr>
          <w:sz w:val="24"/>
          <w:szCs w:val="24"/>
        </w:rPr>
      </w:pPr>
    </w:p>
    <w:p w:rsidR="001E72F9" w:rsidRDefault="001E72F9">
      <w:pPr>
        <w:pStyle w:val="Body"/>
        <w:jc w:val="both"/>
        <w:rPr>
          <w:sz w:val="24"/>
          <w:szCs w:val="24"/>
        </w:rPr>
      </w:pPr>
    </w:p>
    <w:p w:rsidR="001E72F9" w:rsidRDefault="005142BA">
      <w:pPr>
        <w:pStyle w:val="Body"/>
      </w:pPr>
      <w:r>
        <w:rPr>
          <w:rStyle w:val="normaltextrun"/>
          <w:rFonts w:ascii="Arial Unicode MS" w:hAnsi="Arial Unicode MS"/>
        </w:rPr>
        <w:br w:type="page"/>
      </w:r>
    </w:p>
    <w:p w:rsidR="001E72F9" w:rsidRDefault="005142BA">
      <w:pPr>
        <w:pStyle w:val="Body"/>
        <w:jc w:val="both"/>
        <w:rPr>
          <w:sz w:val="24"/>
          <w:szCs w:val="24"/>
        </w:rPr>
      </w:pPr>
      <w:r>
        <w:rPr>
          <w:b/>
          <w:bCs/>
          <w:sz w:val="24"/>
          <w:szCs w:val="24"/>
          <w:lang w:val="it-IT"/>
        </w:rPr>
        <w:lastRenderedPageBreak/>
        <w:t xml:space="preserve">Guidance: </w:t>
      </w:r>
    </w:p>
    <w:p w:rsidR="001E72F9" w:rsidRDefault="001E72F9">
      <w:pPr>
        <w:pStyle w:val="Body"/>
        <w:jc w:val="both"/>
        <w:rPr>
          <w:sz w:val="24"/>
          <w:szCs w:val="24"/>
        </w:rPr>
      </w:pPr>
    </w:p>
    <w:p w:rsidR="001E72F9" w:rsidRDefault="005142BA">
      <w:pPr>
        <w:pStyle w:val="ListParagraph"/>
        <w:numPr>
          <w:ilvl w:val="0"/>
          <w:numId w:val="8"/>
        </w:numPr>
        <w:jc w:val="both"/>
        <w:rPr>
          <w:i/>
          <w:iCs/>
          <w:sz w:val="24"/>
          <w:szCs w:val="24"/>
        </w:rPr>
      </w:pPr>
      <w:r>
        <w:rPr>
          <w:i/>
          <w:iCs/>
          <w:sz w:val="24"/>
          <w:szCs w:val="24"/>
        </w:rPr>
        <w:t>Your workbook must contain the items specified in the table below (clearly identified and in the order given);</w:t>
      </w:r>
    </w:p>
    <w:p w:rsidR="001E72F9" w:rsidRDefault="005142BA">
      <w:pPr>
        <w:pStyle w:val="ListParagraph"/>
        <w:numPr>
          <w:ilvl w:val="0"/>
          <w:numId w:val="8"/>
        </w:numPr>
        <w:jc w:val="both"/>
        <w:rPr>
          <w:i/>
          <w:iCs/>
          <w:sz w:val="24"/>
          <w:szCs w:val="24"/>
        </w:rPr>
      </w:pPr>
      <w:r>
        <w:rPr>
          <w:i/>
          <w:iCs/>
          <w:sz w:val="24"/>
          <w:szCs w:val="24"/>
        </w:rPr>
        <w:t>You should use this particular document to insert your text / answer within each section of this workbook;</w:t>
      </w:r>
    </w:p>
    <w:p w:rsidR="001E72F9" w:rsidRDefault="001E72F9">
      <w:pPr>
        <w:pStyle w:val="Body"/>
        <w:ind w:right="237"/>
        <w:jc w:val="both"/>
        <w:rPr>
          <w:b/>
          <w:bCs/>
          <w:sz w:val="24"/>
          <w:szCs w:val="24"/>
        </w:rPr>
      </w:pPr>
    </w:p>
    <w:p w:rsidR="001E72F9" w:rsidRDefault="005142BA">
      <w:pPr>
        <w:pStyle w:val="Body"/>
        <w:ind w:right="237"/>
        <w:jc w:val="both"/>
        <w:rPr>
          <w:b/>
          <w:bCs/>
          <w:sz w:val="24"/>
          <w:szCs w:val="24"/>
        </w:rPr>
      </w:pPr>
      <w:r>
        <w:rPr>
          <w:b/>
          <w:bCs/>
          <w:sz w:val="24"/>
          <w:szCs w:val="24"/>
          <w:lang w:val="en-US"/>
        </w:rPr>
        <w:t xml:space="preserve">Contents </w:t>
      </w:r>
    </w:p>
    <w:p w:rsidR="001E72F9" w:rsidRDefault="001E72F9">
      <w:pPr>
        <w:pStyle w:val="Body"/>
        <w:ind w:right="237"/>
        <w:jc w:val="both"/>
        <w:rPr>
          <w:b/>
          <w:bCs/>
          <w:sz w:val="24"/>
          <w:szCs w:val="24"/>
        </w:rPr>
      </w:pPr>
    </w:p>
    <w:tbl>
      <w:tblPr>
        <w:tblW w:w="8394" w:type="dxa"/>
        <w:tblInd w:w="73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627"/>
        <w:gridCol w:w="5557"/>
        <w:gridCol w:w="1210"/>
      </w:tblGrid>
      <w:tr w:rsidR="001E72F9">
        <w:trPr>
          <w:trHeight w:val="562"/>
        </w:trPr>
        <w:tc>
          <w:tcPr>
            <w:tcW w:w="16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1E72F9" w:rsidRDefault="005142BA">
            <w:pPr>
              <w:pStyle w:val="Body"/>
              <w:ind w:right="237"/>
              <w:jc w:val="both"/>
            </w:pPr>
            <w:r>
              <w:rPr>
                <w:b/>
                <w:bCs/>
                <w:sz w:val="24"/>
                <w:szCs w:val="24"/>
                <w:lang w:val="en-US"/>
              </w:rPr>
              <w:t xml:space="preserve">Workbook </w:t>
            </w:r>
          </w:p>
        </w:tc>
        <w:tc>
          <w:tcPr>
            <w:tcW w:w="555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1E72F9" w:rsidRDefault="005142BA">
            <w:pPr>
              <w:pStyle w:val="Body"/>
              <w:ind w:right="237"/>
              <w:jc w:val="both"/>
            </w:pPr>
            <w:r>
              <w:rPr>
                <w:b/>
                <w:bCs/>
                <w:sz w:val="24"/>
                <w:szCs w:val="24"/>
                <w:lang w:val="en-US"/>
              </w:rPr>
              <w:t xml:space="preserve">Area of Professional Practice </w:t>
            </w:r>
          </w:p>
        </w:tc>
        <w:tc>
          <w:tcPr>
            <w:tcW w:w="12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1E72F9" w:rsidRDefault="005142BA">
            <w:pPr>
              <w:pStyle w:val="Body"/>
              <w:ind w:right="237"/>
              <w:jc w:val="both"/>
            </w:pPr>
            <w:r>
              <w:rPr>
                <w:b/>
                <w:bCs/>
                <w:sz w:val="24"/>
                <w:szCs w:val="24"/>
                <w:lang w:val="en-US"/>
              </w:rPr>
              <w:t>Word count</w:t>
            </w:r>
          </w:p>
        </w:tc>
      </w:tr>
      <w:tr w:rsidR="001E72F9">
        <w:trPr>
          <w:trHeight w:val="562"/>
        </w:trPr>
        <w:tc>
          <w:tcPr>
            <w:tcW w:w="16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1E72F9" w:rsidRDefault="005142BA">
            <w:pPr>
              <w:pStyle w:val="Body"/>
              <w:ind w:right="237"/>
              <w:jc w:val="both"/>
            </w:pPr>
            <w:r>
              <w:rPr>
                <w:sz w:val="24"/>
                <w:szCs w:val="24"/>
                <w:lang w:val="en-US"/>
              </w:rPr>
              <w:t xml:space="preserve">Task 1 </w:t>
            </w:r>
          </w:p>
        </w:tc>
        <w:tc>
          <w:tcPr>
            <w:tcW w:w="555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1E72F9" w:rsidRDefault="005142BA">
            <w:pPr>
              <w:pStyle w:val="Body"/>
              <w:ind w:right="237"/>
              <w:jc w:val="both"/>
            </w:pPr>
            <w:r>
              <w:rPr>
                <w:b/>
                <w:bCs/>
                <w:sz w:val="24"/>
                <w:szCs w:val="24"/>
                <w:lang w:val="en-US"/>
              </w:rPr>
              <w:t>Wellbeing and Resilience</w:t>
            </w:r>
          </w:p>
        </w:tc>
        <w:tc>
          <w:tcPr>
            <w:tcW w:w="12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1E72F9" w:rsidRDefault="005142BA">
            <w:pPr>
              <w:pStyle w:val="Body"/>
              <w:ind w:right="237"/>
              <w:jc w:val="both"/>
            </w:pPr>
            <w:r>
              <w:rPr>
                <w:b/>
                <w:bCs/>
                <w:sz w:val="24"/>
                <w:szCs w:val="24"/>
                <w:lang w:val="en-US"/>
              </w:rPr>
              <w:t>1000</w:t>
            </w:r>
          </w:p>
        </w:tc>
      </w:tr>
      <w:tr w:rsidR="001E72F9">
        <w:trPr>
          <w:trHeight w:val="885"/>
        </w:trPr>
        <w:tc>
          <w:tcPr>
            <w:tcW w:w="16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1E72F9" w:rsidRDefault="005142BA">
            <w:pPr>
              <w:pStyle w:val="Body"/>
              <w:ind w:right="237"/>
              <w:jc w:val="both"/>
            </w:pPr>
            <w:r>
              <w:rPr>
                <w:sz w:val="24"/>
                <w:szCs w:val="24"/>
                <w:lang w:val="en-US"/>
              </w:rPr>
              <w:t>Task 2</w:t>
            </w:r>
          </w:p>
        </w:tc>
        <w:tc>
          <w:tcPr>
            <w:tcW w:w="555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1E72F9" w:rsidRDefault="005142BA">
            <w:pPr>
              <w:pStyle w:val="Body"/>
              <w:spacing w:line="259" w:lineRule="auto"/>
              <w:ind w:right="237"/>
              <w:jc w:val="both"/>
              <w:rPr>
                <w:b/>
                <w:bCs/>
                <w:sz w:val="24"/>
                <w:szCs w:val="24"/>
              </w:rPr>
            </w:pPr>
            <w:r>
              <w:rPr>
                <w:b/>
                <w:bCs/>
                <w:sz w:val="24"/>
                <w:szCs w:val="24"/>
                <w:lang w:val="en-US"/>
              </w:rPr>
              <w:t>Evidence based policing</w:t>
            </w:r>
          </w:p>
          <w:p w:rsidR="001E72F9" w:rsidRDefault="005142BA">
            <w:pPr>
              <w:pStyle w:val="Body"/>
              <w:spacing w:line="259" w:lineRule="auto"/>
              <w:ind w:right="237"/>
              <w:jc w:val="both"/>
              <w:rPr>
                <w:b/>
                <w:bCs/>
                <w:sz w:val="24"/>
                <w:szCs w:val="24"/>
              </w:rPr>
            </w:pPr>
            <w:r>
              <w:rPr>
                <w:b/>
                <w:bCs/>
                <w:sz w:val="24"/>
                <w:szCs w:val="24"/>
                <w:lang w:val="en-US"/>
              </w:rPr>
              <w:t>Research Methods and Skills</w:t>
            </w:r>
          </w:p>
          <w:p w:rsidR="001E72F9" w:rsidRDefault="005142BA">
            <w:pPr>
              <w:pStyle w:val="Body"/>
              <w:spacing w:line="259" w:lineRule="auto"/>
              <w:ind w:right="237"/>
              <w:jc w:val="both"/>
            </w:pPr>
            <w:r>
              <w:rPr>
                <w:b/>
                <w:bCs/>
                <w:sz w:val="24"/>
                <w:szCs w:val="24"/>
                <w:lang w:val="en-US"/>
              </w:rPr>
              <w:t>Decision-making and Discretion </w:t>
            </w:r>
          </w:p>
        </w:tc>
        <w:tc>
          <w:tcPr>
            <w:tcW w:w="12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1E72F9" w:rsidRDefault="005142BA">
            <w:pPr>
              <w:pStyle w:val="Body"/>
              <w:ind w:right="237"/>
              <w:jc w:val="both"/>
            </w:pPr>
            <w:r>
              <w:rPr>
                <w:b/>
                <w:bCs/>
                <w:sz w:val="24"/>
                <w:szCs w:val="24"/>
                <w:lang w:val="en-US"/>
              </w:rPr>
              <w:t>1200</w:t>
            </w:r>
          </w:p>
        </w:tc>
      </w:tr>
      <w:tr w:rsidR="001E72F9">
        <w:trPr>
          <w:trHeight w:val="282"/>
        </w:trPr>
        <w:tc>
          <w:tcPr>
            <w:tcW w:w="16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1E72F9" w:rsidRDefault="005142BA">
            <w:pPr>
              <w:pStyle w:val="Body"/>
              <w:ind w:right="237"/>
              <w:jc w:val="both"/>
            </w:pPr>
            <w:r>
              <w:rPr>
                <w:sz w:val="24"/>
                <w:szCs w:val="24"/>
                <w:lang w:val="en-US"/>
              </w:rPr>
              <w:t xml:space="preserve">Task 3 </w:t>
            </w:r>
          </w:p>
        </w:tc>
        <w:tc>
          <w:tcPr>
            <w:tcW w:w="555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72F9" w:rsidRDefault="005142BA">
            <w:pPr>
              <w:pStyle w:val="Body"/>
            </w:pPr>
            <w:r>
              <w:rPr>
                <w:b/>
                <w:bCs/>
                <w:sz w:val="24"/>
                <w:szCs w:val="24"/>
                <w:shd w:val="clear" w:color="auto" w:fill="FFFFFF"/>
                <w:lang w:val="en-US"/>
              </w:rPr>
              <w:t>Vulnerability and Risk</w:t>
            </w:r>
          </w:p>
        </w:tc>
        <w:tc>
          <w:tcPr>
            <w:tcW w:w="12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1E72F9" w:rsidRDefault="005142BA">
            <w:pPr>
              <w:pStyle w:val="Body"/>
              <w:ind w:right="237"/>
              <w:jc w:val="both"/>
            </w:pPr>
            <w:r>
              <w:rPr>
                <w:b/>
                <w:bCs/>
                <w:sz w:val="24"/>
                <w:szCs w:val="24"/>
                <w:lang w:val="en-US"/>
              </w:rPr>
              <w:t>1400</w:t>
            </w:r>
          </w:p>
        </w:tc>
      </w:tr>
      <w:tr w:rsidR="001E72F9">
        <w:trPr>
          <w:trHeight w:val="842"/>
        </w:trPr>
        <w:tc>
          <w:tcPr>
            <w:tcW w:w="16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1E72F9" w:rsidRDefault="005142BA">
            <w:pPr>
              <w:pStyle w:val="Body"/>
              <w:ind w:right="237"/>
              <w:jc w:val="both"/>
            </w:pPr>
            <w:r>
              <w:rPr>
                <w:sz w:val="24"/>
                <w:szCs w:val="24"/>
                <w:lang w:val="en-US"/>
              </w:rPr>
              <w:t xml:space="preserve">Task 4 </w:t>
            </w:r>
          </w:p>
        </w:tc>
        <w:tc>
          <w:tcPr>
            <w:tcW w:w="555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72F9" w:rsidRDefault="005142BA">
            <w:pPr>
              <w:pStyle w:val="Body"/>
              <w:rPr>
                <w:b/>
                <w:bCs/>
                <w:sz w:val="24"/>
                <w:szCs w:val="24"/>
              </w:rPr>
            </w:pPr>
            <w:r>
              <w:rPr>
                <w:b/>
                <w:bCs/>
                <w:sz w:val="24"/>
                <w:szCs w:val="24"/>
                <w:lang w:val="en-US"/>
              </w:rPr>
              <w:t xml:space="preserve">Conducting investigations </w:t>
            </w:r>
          </w:p>
          <w:p w:rsidR="001E72F9" w:rsidRDefault="005142BA">
            <w:pPr>
              <w:pStyle w:val="Body"/>
            </w:pPr>
            <w:r>
              <w:rPr>
                <w:b/>
                <w:bCs/>
                <w:sz w:val="24"/>
                <w:szCs w:val="24"/>
                <w:lang w:val="en-US"/>
              </w:rPr>
              <w:t>Information and intelligence</w:t>
            </w:r>
            <w:r>
              <w:rPr>
                <w:sz w:val="24"/>
                <w:szCs w:val="24"/>
                <w:lang w:val="en-US"/>
              </w:rPr>
              <w:t xml:space="preserve"> </w:t>
            </w:r>
          </w:p>
        </w:tc>
        <w:tc>
          <w:tcPr>
            <w:tcW w:w="12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1E72F9" w:rsidRDefault="005142BA">
            <w:pPr>
              <w:pStyle w:val="Body"/>
              <w:ind w:right="237"/>
              <w:jc w:val="both"/>
              <w:rPr>
                <w:b/>
                <w:bCs/>
                <w:sz w:val="24"/>
                <w:szCs w:val="24"/>
              </w:rPr>
            </w:pPr>
            <w:r>
              <w:rPr>
                <w:b/>
                <w:bCs/>
                <w:sz w:val="24"/>
                <w:szCs w:val="24"/>
                <w:lang w:val="en-US"/>
              </w:rPr>
              <w:t>1250</w:t>
            </w:r>
          </w:p>
          <w:p w:rsidR="001E72F9" w:rsidRDefault="001E72F9">
            <w:pPr>
              <w:pStyle w:val="Body"/>
              <w:ind w:right="237"/>
              <w:jc w:val="both"/>
            </w:pPr>
          </w:p>
        </w:tc>
      </w:tr>
      <w:tr w:rsidR="001E72F9">
        <w:trPr>
          <w:trHeight w:val="698"/>
        </w:trPr>
        <w:tc>
          <w:tcPr>
            <w:tcW w:w="16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1E72F9" w:rsidRDefault="005142BA">
            <w:pPr>
              <w:pStyle w:val="Body"/>
              <w:ind w:right="237"/>
              <w:jc w:val="both"/>
            </w:pPr>
            <w:r>
              <w:rPr>
                <w:sz w:val="24"/>
                <w:szCs w:val="24"/>
                <w:lang w:val="en-US"/>
              </w:rPr>
              <w:t>Task 5</w:t>
            </w:r>
          </w:p>
        </w:tc>
        <w:tc>
          <w:tcPr>
            <w:tcW w:w="555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72F9" w:rsidRDefault="005142BA">
            <w:pPr>
              <w:pStyle w:val="Body"/>
              <w:rPr>
                <w:b/>
                <w:bCs/>
                <w:sz w:val="24"/>
                <w:szCs w:val="24"/>
              </w:rPr>
            </w:pPr>
            <w:r>
              <w:rPr>
                <w:b/>
                <w:bCs/>
                <w:sz w:val="24"/>
                <w:szCs w:val="24"/>
                <w:lang w:val="en-US"/>
              </w:rPr>
              <w:t xml:space="preserve">Digital Policing, </w:t>
            </w:r>
          </w:p>
          <w:p w:rsidR="001E72F9" w:rsidRDefault="005142BA">
            <w:pPr>
              <w:pStyle w:val="Body"/>
            </w:pPr>
            <w:r>
              <w:rPr>
                <w:b/>
                <w:bCs/>
                <w:sz w:val="24"/>
                <w:szCs w:val="24"/>
                <w:lang w:val="en-US"/>
              </w:rPr>
              <w:t>Vulnerability and Risk </w:t>
            </w:r>
          </w:p>
        </w:tc>
        <w:tc>
          <w:tcPr>
            <w:tcW w:w="12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1E72F9" w:rsidRDefault="005142BA">
            <w:pPr>
              <w:pStyle w:val="Body"/>
              <w:spacing w:line="360" w:lineRule="auto"/>
              <w:ind w:right="237"/>
              <w:jc w:val="both"/>
            </w:pPr>
            <w:r>
              <w:rPr>
                <w:b/>
                <w:bCs/>
                <w:sz w:val="24"/>
                <w:szCs w:val="24"/>
                <w:lang w:val="en-US"/>
              </w:rPr>
              <w:t>1250</w:t>
            </w:r>
          </w:p>
        </w:tc>
      </w:tr>
      <w:tr w:rsidR="001E72F9">
        <w:trPr>
          <w:trHeight w:val="698"/>
        </w:trPr>
        <w:tc>
          <w:tcPr>
            <w:tcW w:w="16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72F9" w:rsidRDefault="001E72F9"/>
        </w:tc>
        <w:tc>
          <w:tcPr>
            <w:tcW w:w="555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1E72F9" w:rsidRDefault="005142BA">
            <w:pPr>
              <w:pStyle w:val="Body"/>
              <w:spacing w:line="360" w:lineRule="auto"/>
              <w:ind w:right="237"/>
              <w:jc w:val="both"/>
            </w:pPr>
            <w:r>
              <w:rPr>
                <w:b/>
                <w:bCs/>
                <w:sz w:val="24"/>
                <w:szCs w:val="24"/>
                <w:lang w:val="en-US"/>
              </w:rPr>
              <w:t>Bibliography</w:t>
            </w:r>
          </w:p>
        </w:tc>
        <w:tc>
          <w:tcPr>
            <w:tcW w:w="12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72F9" w:rsidRDefault="001E72F9"/>
        </w:tc>
      </w:tr>
    </w:tbl>
    <w:p w:rsidR="001E72F9" w:rsidRDefault="001E72F9">
      <w:pPr>
        <w:pStyle w:val="Body"/>
        <w:widowControl w:val="0"/>
        <w:ind w:left="622" w:hanging="622"/>
        <w:jc w:val="both"/>
        <w:rPr>
          <w:b/>
          <w:bCs/>
          <w:sz w:val="24"/>
          <w:szCs w:val="24"/>
        </w:rPr>
      </w:pPr>
    </w:p>
    <w:p w:rsidR="001E72F9" w:rsidRDefault="001E72F9">
      <w:pPr>
        <w:pStyle w:val="Body"/>
        <w:ind w:right="237"/>
        <w:jc w:val="center"/>
        <w:rPr>
          <w:b/>
          <w:bCs/>
          <w:sz w:val="24"/>
          <w:szCs w:val="24"/>
        </w:rPr>
      </w:pPr>
    </w:p>
    <w:p w:rsidR="001E72F9" w:rsidRDefault="001E72F9">
      <w:pPr>
        <w:pStyle w:val="Body"/>
        <w:ind w:right="237"/>
        <w:jc w:val="center"/>
        <w:rPr>
          <w:b/>
          <w:bCs/>
          <w:sz w:val="24"/>
          <w:szCs w:val="24"/>
        </w:rPr>
      </w:pPr>
    </w:p>
    <w:p w:rsidR="001E72F9" w:rsidRDefault="005142BA">
      <w:pPr>
        <w:pStyle w:val="Body"/>
        <w:ind w:right="237"/>
        <w:jc w:val="center"/>
      </w:pPr>
      <w:r>
        <w:rPr>
          <w:rFonts w:ascii="Arial Unicode MS" w:hAnsi="Arial Unicode MS"/>
          <w:sz w:val="24"/>
          <w:szCs w:val="24"/>
        </w:rPr>
        <w:br w:type="page"/>
      </w:r>
    </w:p>
    <w:p w:rsidR="001E72F9" w:rsidRDefault="005142BA">
      <w:pPr>
        <w:pStyle w:val="Body"/>
        <w:ind w:right="237"/>
        <w:jc w:val="center"/>
        <w:rPr>
          <w:b/>
          <w:bCs/>
          <w:sz w:val="24"/>
          <w:szCs w:val="24"/>
        </w:rPr>
      </w:pPr>
      <w:r>
        <w:rPr>
          <w:b/>
          <w:bCs/>
          <w:sz w:val="24"/>
          <w:szCs w:val="24"/>
          <w:lang w:val="en-US"/>
        </w:rPr>
        <w:lastRenderedPageBreak/>
        <w:t>Task 1</w:t>
      </w:r>
    </w:p>
    <w:p w:rsidR="001E72F9" w:rsidRDefault="001E72F9">
      <w:pPr>
        <w:pStyle w:val="Body"/>
        <w:ind w:right="237"/>
        <w:jc w:val="both"/>
        <w:rPr>
          <w:b/>
          <w:bCs/>
          <w:sz w:val="24"/>
          <w:szCs w:val="24"/>
        </w:rPr>
      </w:pPr>
    </w:p>
    <w:p w:rsidR="001E72F9" w:rsidRDefault="005142BA">
      <w:pPr>
        <w:pStyle w:val="Body"/>
        <w:ind w:right="237"/>
        <w:jc w:val="both"/>
        <w:rPr>
          <w:b/>
          <w:bCs/>
          <w:sz w:val="24"/>
          <w:szCs w:val="24"/>
        </w:rPr>
      </w:pPr>
      <w:r>
        <w:rPr>
          <w:b/>
          <w:bCs/>
          <w:sz w:val="24"/>
          <w:szCs w:val="24"/>
          <w:lang w:val="en-US"/>
        </w:rPr>
        <w:t xml:space="preserve">Relevant areas of the National Policing Curriculum: </w:t>
      </w:r>
    </w:p>
    <w:p w:rsidR="001E72F9" w:rsidRDefault="005142BA">
      <w:pPr>
        <w:pStyle w:val="Body"/>
        <w:ind w:right="237"/>
        <w:jc w:val="both"/>
        <w:rPr>
          <w:b/>
          <w:bCs/>
          <w:sz w:val="24"/>
          <w:szCs w:val="24"/>
        </w:rPr>
      </w:pPr>
      <w:r>
        <w:rPr>
          <w:b/>
          <w:bCs/>
          <w:sz w:val="24"/>
          <w:szCs w:val="24"/>
          <w:lang w:val="en-US"/>
        </w:rPr>
        <w:t>Wellbeing and Resilience</w:t>
      </w:r>
    </w:p>
    <w:p w:rsidR="001E72F9" w:rsidRDefault="001E72F9">
      <w:pPr>
        <w:pStyle w:val="Body"/>
        <w:ind w:right="237"/>
        <w:jc w:val="both"/>
        <w:rPr>
          <w:b/>
          <w:bCs/>
          <w:sz w:val="24"/>
          <w:szCs w:val="24"/>
        </w:rPr>
      </w:pPr>
    </w:p>
    <w:p w:rsidR="001E72F9" w:rsidRDefault="005142BA">
      <w:pPr>
        <w:pStyle w:val="Body"/>
        <w:ind w:right="237"/>
        <w:jc w:val="both"/>
        <w:rPr>
          <w:i/>
          <w:iCs/>
          <w:sz w:val="24"/>
          <w:szCs w:val="24"/>
        </w:rPr>
      </w:pPr>
      <w:r>
        <w:rPr>
          <w:i/>
          <w:iCs/>
          <w:sz w:val="24"/>
          <w:szCs w:val="24"/>
          <w:lang w:val="it-IT"/>
        </w:rPr>
        <w:t xml:space="preserve">Guidance:  </w:t>
      </w:r>
    </w:p>
    <w:p w:rsidR="001E72F9" w:rsidRDefault="001E72F9">
      <w:pPr>
        <w:pStyle w:val="Body"/>
        <w:ind w:right="237"/>
        <w:jc w:val="both"/>
        <w:rPr>
          <w:i/>
          <w:iCs/>
          <w:sz w:val="24"/>
          <w:szCs w:val="24"/>
        </w:rPr>
      </w:pPr>
    </w:p>
    <w:tbl>
      <w:tblPr>
        <w:tblW w:w="906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067"/>
      </w:tblGrid>
      <w:tr w:rsidR="001E72F9">
        <w:trPr>
          <w:trHeight w:val="2242"/>
        </w:trPr>
        <w:tc>
          <w:tcPr>
            <w:tcW w:w="90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72F9" w:rsidRDefault="001E72F9">
            <w:pPr>
              <w:pStyle w:val="Body"/>
              <w:jc w:val="both"/>
              <w:rPr>
                <w:sz w:val="24"/>
                <w:szCs w:val="24"/>
                <w:lang w:val="en-US"/>
              </w:rPr>
            </w:pPr>
          </w:p>
          <w:p w:rsidR="001E72F9" w:rsidRDefault="005142BA">
            <w:pPr>
              <w:pStyle w:val="Body"/>
              <w:rPr>
                <w:sz w:val="24"/>
                <w:szCs w:val="24"/>
              </w:rPr>
            </w:pPr>
            <w:r>
              <w:rPr>
                <w:b/>
                <w:bCs/>
                <w:sz w:val="24"/>
                <w:szCs w:val="24"/>
                <w:lang w:val="en-US"/>
              </w:rPr>
              <w:t>Consider and reflect</w:t>
            </w:r>
            <w:r>
              <w:rPr>
                <w:sz w:val="24"/>
                <w:szCs w:val="24"/>
                <w:lang w:val="en-US"/>
              </w:rPr>
              <w:t xml:space="preserve"> on the impact of organisational justice on yourself as a member of the police service. (Code of Ethics)</w:t>
            </w:r>
          </w:p>
          <w:p w:rsidR="001E72F9" w:rsidRDefault="001E72F9">
            <w:pPr>
              <w:pStyle w:val="Body"/>
              <w:jc w:val="both"/>
              <w:rPr>
                <w:sz w:val="24"/>
                <w:szCs w:val="24"/>
                <w:lang w:val="en-US"/>
              </w:rPr>
            </w:pPr>
          </w:p>
          <w:p w:rsidR="001E72F9" w:rsidRDefault="005142BA">
            <w:pPr>
              <w:pStyle w:val="Body"/>
              <w:jc w:val="both"/>
              <w:rPr>
                <w:sz w:val="24"/>
                <w:szCs w:val="24"/>
              </w:rPr>
            </w:pPr>
            <w:r>
              <w:rPr>
                <w:b/>
                <w:bCs/>
                <w:sz w:val="24"/>
                <w:szCs w:val="24"/>
                <w:lang w:val="en-US"/>
              </w:rPr>
              <w:t>Consider</w:t>
            </w:r>
            <w:r>
              <w:rPr>
                <w:sz w:val="24"/>
                <w:szCs w:val="24"/>
                <w:lang w:val="en-US"/>
              </w:rPr>
              <w:t xml:space="preserve"> the steps that your organisation is taking to raise ethical standards. </w:t>
            </w:r>
          </w:p>
          <w:p w:rsidR="001E72F9" w:rsidRDefault="001E72F9">
            <w:pPr>
              <w:pStyle w:val="Body"/>
              <w:ind w:right="237"/>
              <w:jc w:val="both"/>
              <w:rPr>
                <w:b/>
                <w:bCs/>
                <w:sz w:val="24"/>
                <w:szCs w:val="24"/>
                <w:lang w:val="en-US"/>
              </w:rPr>
            </w:pPr>
          </w:p>
          <w:p w:rsidR="001E72F9" w:rsidRDefault="001E72F9">
            <w:pPr>
              <w:pStyle w:val="Body"/>
              <w:ind w:right="237"/>
              <w:jc w:val="both"/>
              <w:rPr>
                <w:b/>
                <w:bCs/>
                <w:sz w:val="24"/>
                <w:szCs w:val="24"/>
                <w:lang w:val="en-US"/>
              </w:rPr>
            </w:pPr>
          </w:p>
          <w:p w:rsidR="001E72F9" w:rsidRDefault="005142BA">
            <w:pPr>
              <w:pStyle w:val="Body"/>
              <w:ind w:right="237"/>
              <w:jc w:val="both"/>
            </w:pPr>
            <w:r>
              <w:rPr>
                <w:i/>
                <w:iCs/>
                <w:sz w:val="24"/>
                <w:szCs w:val="24"/>
                <w:lang w:val="en-US"/>
              </w:rPr>
              <w:t>1000 words (+/- 10%: include your actual word count at the end of each section)</w:t>
            </w:r>
          </w:p>
        </w:tc>
      </w:tr>
    </w:tbl>
    <w:p w:rsidR="001E72F9" w:rsidRDefault="001E72F9">
      <w:pPr>
        <w:pStyle w:val="Body"/>
        <w:widowControl w:val="0"/>
        <w:jc w:val="both"/>
        <w:rPr>
          <w:i/>
          <w:iCs/>
          <w:sz w:val="24"/>
          <w:szCs w:val="24"/>
        </w:rPr>
      </w:pPr>
    </w:p>
    <w:p w:rsidR="001E72F9" w:rsidRDefault="001E72F9">
      <w:pPr>
        <w:pStyle w:val="Body"/>
        <w:ind w:right="237"/>
        <w:jc w:val="both"/>
        <w:rPr>
          <w:b/>
          <w:bCs/>
          <w:sz w:val="24"/>
          <w:szCs w:val="24"/>
        </w:rPr>
      </w:pPr>
    </w:p>
    <w:p w:rsidR="001E72F9" w:rsidRDefault="005142BA">
      <w:pPr>
        <w:pStyle w:val="Body"/>
        <w:ind w:right="237"/>
        <w:jc w:val="both"/>
        <w:rPr>
          <w:b/>
          <w:bCs/>
          <w:sz w:val="24"/>
          <w:szCs w:val="24"/>
        </w:rPr>
      </w:pPr>
      <w:r>
        <w:rPr>
          <w:b/>
          <w:bCs/>
          <w:sz w:val="24"/>
          <w:szCs w:val="24"/>
          <w:lang w:val="de-DE"/>
        </w:rPr>
        <w:t>ANSWER:</w:t>
      </w:r>
    </w:p>
    <w:p w:rsidR="001E72F9" w:rsidRDefault="000F686C">
      <w:pPr>
        <w:pStyle w:val="Body"/>
        <w:ind w:right="237"/>
        <w:jc w:val="both"/>
        <w:rPr>
          <w:rStyle w:val="normaltextrun"/>
          <w:sz w:val="24"/>
          <w:szCs w:val="24"/>
        </w:rPr>
      </w:pPr>
      <w:r>
        <w:rPr>
          <w:rStyle w:val="normaltextrun"/>
          <w:sz w:val="24"/>
          <w:szCs w:val="24"/>
        </w:rPr>
        <w:t xml:space="preserve"> </w:t>
      </w:r>
    </w:p>
    <w:p w:rsidR="001E72F9" w:rsidRPr="00AB2413" w:rsidRDefault="001E72F9">
      <w:pPr>
        <w:pStyle w:val="Body"/>
        <w:ind w:right="237"/>
        <w:jc w:val="both"/>
        <w:rPr>
          <w:rStyle w:val="normaltextrun"/>
          <w:rFonts w:cs="Arial"/>
          <w:sz w:val="24"/>
          <w:szCs w:val="24"/>
        </w:rPr>
      </w:pPr>
    </w:p>
    <w:p w:rsidR="006B6DB6" w:rsidRPr="00AB2413" w:rsidRDefault="006B6DB6" w:rsidP="006B6DB6">
      <w:pPr>
        <w:pStyle w:val="NormalWeb"/>
        <w:spacing w:before="0" w:beforeAutospacing="0" w:after="0" w:afterAutospacing="0"/>
        <w:rPr>
          <w:rFonts w:ascii="Arial" w:hAnsi="Arial" w:cs="Arial"/>
          <w:sz w:val="22"/>
          <w:szCs w:val="22"/>
        </w:rPr>
      </w:pPr>
      <w:r w:rsidRPr="00AB2413">
        <w:rPr>
          <w:rFonts w:ascii="Arial" w:hAnsi="Arial" w:cs="Arial"/>
          <w:sz w:val="22"/>
          <w:szCs w:val="22"/>
        </w:rPr>
        <w:t>For this question I will be using Borton's Reflection Tool model (Borton 1970) as a way of structuring this essay. In this question I will be reflecting on the impact of organisational justice on myself as a police officer, how it made me feel and the consequences of positive and negative experiences, and looking at the steps taken by South Wales Police as an organisation in order to raise ethical standards.</w:t>
      </w:r>
    </w:p>
    <w:p w:rsidR="006B6DB6" w:rsidRPr="00AB2413" w:rsidRDefault="006B6DB6" w:rsidP="006B6DB6">
      <w:pPr>
        <w:pStyle w:val="NormalWeb"/>
        <w:spacing w:before="0" w:beforeAutospacing="0" w:after="0" w:afterAutospacing="0"/>
        <w:rPr>
          <w:rFonts w:ascii="Arial" w:hAnsi="Arial" w:cs="Arial"/>
          <w:sz w:val="22"/>
          <w:szCs w:val="22"/>
        </w:rPr>
      </w:pPr>
      <w:r w:rsidRPr="00AB2413">
        <w:rPr>
          <w:rFonts w:ascii="Arial" w:hAnsi="Arial" w:cs="Arial"/>
          <w:sz w:val="22"/>
          <w:szCs w:val="22"/>
        </w:rPr>
        <w:t>Organisational justice was first postulated by Greenberg 1987, and this refers to an employee's perception of fairness within the workplace and their organisations behaviours, decisions and actions, and the way that these influence an employee's behaviours and attitudes.</w:t>
      </w:r>
    </w:p>
    <w:p w:rsidR="006B6DB6" w:rsidRPr="00AB2413" w:rsidRDefault="006B6DB6" w:rsidP="006B6DB6">
      <w:pPr>
        <w:pStyle w:val="NormalWeb"/>
        <w:spacing w:before="0" w:beforeAutospacing="0" w:after="0" w:afterAutospacing="0"/>
        <w:rPr>
          <w:rFonts w:ascii="Arial" w:hAnsi="Arial" w:cs="Arial"/>
          <w:sz w:val="22"/>
          <w:szCs w:val="22"/>
        </w:rPr>
      </w:pPr>
      <w:r w:rsidRPr="00AB2413">
        <w:rPr>
          <w:rFonts w:ascii="Arial" w:hAnsi="Arial" w:cs="Arial"/>
          <w:sz w:val="22"/>
          <w:szCs w:val="22"/>
        </w:rPr>
        <w:t>This goes on to whether as an employee feels fairly treated within their organisation and more recently seems to focus on how employees view and react to the treatment of their colleagues.</w:t>
      </w:r>
    </w:p>
    <w:p w:rsidR="006B6DB6" w:rsidRPr="00AB2413" w:rsidRDefault="006B6DB6" w:rsidP="006B6DB6">
      <w:pPr>
        <w:pStyle w:val="NormalWeb"/>
        <w:spacing w:before="0" w:beforeAutospacing="0" w:after="0" w:afterAutospacing="0"/>
        <w:rPr>
          <w:rFonts w:ascii="Arial" w:hAnsi="Arial" w:cs="Arial"/>
          <w:sz w:val="22"/>
          <w:szCs w:val="22"/>
        </w:rPr>
      </w:pPr>
      <w:r w:rsidRPr="00AB2413">
        <w:rPr>
          <w:rFonts w:ascii="Arial" w:hAnsi="Arial" w:cs="Arial"/>
          <w:sz w:val="22"/>
          <w:szCs w:val="22"/>
        </w:rPr>
        <w:t> </w:t>
      </w:r>
    </w:p>
    <w:p w:rsidR="006B6DB6" w:rsidRPr="00AB2413" w:rsidRDefault="006B6DB6" w:rsidP="006B6DB6">
      <w:pPr>
        <w:pStyle w:val="NormalWeb"/>
        <w:spacing w:before="0" w:beforeAutospacing="0" w:after="0" w:afterAutospacing="0"/>
        <w:rPr>
          <w:rFonts w:ascii="Arial" w:hAnsi="Arial" w:cs="Arial"/>
          <w:sz w:val="22"/>
          <w:szCs w:val="22"/>
        </w:rPr>
      </w:pPr>
      <w:r w:rsidRPr="00AB2413">
        <w:rPr>
          <w:rFonts w:ascii="Arial" w:hAnsi="Arial" w:cs="Arial"/>
          <w:sz w:val="22"/>
          <w:szCs w:val="22"/>
        </w:rPr>
        <w:t>In my experience, as a police officer and a mother of one, my daughter was due to start her first day in reception last year. There had been a lot of change on my team, and my old sergeant hadn't long left the team for another job, and therefore I had a new sergeant. My daughters first day in school was on one of my working days, and a</w:t>
      </w:r>
      <w:r w:rsidR="000E0084" w:rsidRPr="00AB2413">
        <w:rPr>
          <w:rFonts w:ascii="Arial" w:hAnsi="Arial" w:cs="Arial"/>
          <w:sz w:val="22"/>
          <w:szCs w:val="22"/>
        </w:rPr>
        <w:t>n</w:t>
      </w:r>
      <w:r w:rsidRPr="00AB2413">
        <w:rPr>
          <w:rFonts w:ascii="Arial" w:hAnsi="Arial" w:cs="Arial"/>
          <w:sz w:val="22"/>
          <w:szCs w:val="22"/>
        </w:rPr>
        <w:t xml:space="preserve"> early shift. I as</w:t>
      </w:r>
      <w:r w:rsidR="000E0084" w:rsidRPr="00AB2413">
        <w:rPr>
          <w:rFonts w:ascii="Arial" w:hAnsi="Arial" w:cs="Arial"/>
          <w:sz w:val="22"/>
          <w:szCs w:val="22"/>
        </w:rPr>
        <w:t xml:space="preserve">ked my new sergeant if I could </w:t>
      </w:r>
      <w:r w:rsidRPr="00AB2413">
        <w:rPr>
          <w:rFonts w:ascii="Arial" w:hAnsi="Arial" w:cs="Arial"/>
          <w:sz w:val="22"/>
          <w:szCs w:val="22"/>
        </w:rPr>
        <w:t>come into work two hours later than schedule</w:t>
      </w:r>
      <w:r w:rsidR="000E0084" w:rsidRPr="00AB2413">
        <w:rPr>
          <w:rFonts w:ascii="Arial" w:hAnsi="Arial" w:cs="Arial"/>
          <w:sz w:val="22"/>
          <w:szCs w:val="22"/>
        </w:rPr>
        <w:t>d</w:t>
      </w:r>
      <w:r w:rsidRPr="00AB2413">
        <w:rPr>
          <w:rFonts w:ascii="Arial" w:hAnsi="Arial" w:cs="Arial"/>
          <w:sz w:val="22"/>
          <w:szCs w:val="22"/>
        </w:rPr>
        <w:t xml:space="preserve"> on my next early shift in order for me to take my daughter to school on her first day, however my sergeant explained to me that by me taking this time off would mean that this would leave the shift short, and that he would not authorise this for me. </w:t>
      </w:r>
    </w:p>
    <w:p w:rsidR="006B6DB6" w:rsidRPr="00AB2413" w:rsidRDefault="006B6DB6" w:rsidP="006B6DB6">
      <w:pPr>
        <w:pStyle w:val="NormalWeb"/>
        <w:spacing w:before="0" w:beforeAutospacing="0" w:after="0" w:afterAutospacing="0"/>
        <w:rPr>
          <w:rFonts w:ascii="Arial" w:hAnsi="Arial" w:cs="Arial"/>
          <w:sz w:val="22"/>
          <w:szCs w:val="22"/>
        </w:rPr>
      </w:pPr>
      <w:r w:rsidRPr="00AB2413">
        <w:rPr>
          <w:rFonts w:ascii="Arial" w:hAnsi="Arial" w:cs="Arial"/>
          <w:sz w:val="22"/>
          <w:szCs w:val="22"/>
        </w:rPr>
        <w:t> </w:t>
      </w:r>
    </w:p>
    <w:p w:rsidR="006B6DB6" w:rsidRPr="00AB2413" w:rsidRDefault="006B6DB6" w:rsidP="006B6DB6">
      <w:pPr>
        <w:pStyle w:val="NormalWeb"/>
        <w:spacing w:before="0" w:beforeAutospacing="0" w:after="0" w:afterAutospacing="0"/>
        <w:rPr>
          <w:rFonts w:ascii="Arial" w:hAnsi="Arial" w:cs="Arial"/>
          <w:sz w:val="22"/>
          <w:szCs w:val="22"/>
        </w:rPr>
      </w:pPr>
      <w:r w:rsidRPr="00AB2413">
        <w:rPr>
          <w:rFonts w:ascii="Arial" w:hAnsi="Arial" w:cs="Arial"/>
          <w:sz w:val="22"/>
          <w:szCs w:val="22"/>
        </w:rPr>
        <w:t>I felt very dissatisfied with the decision that was made, however I respected my superior and got on with my day. From a personal level, I felt upset and frustrated at this, however I knew from a professional perspective, and coming from my sergeant this was the right choice</w:t>
      </w:r>
      <w:r w:rsidR="000E0084" w:rsidRPr="00AB2413">
        <w:rPr>
          <w:rFonts w:ascii="Arial" w:hAnsi="Arial" w:cs="Arial"/>
          <w:sz w:val="22"/>
          <w:szCs w:val="22"/>
        </w:rPr>
        <w:t>, and I had to respect his decision.</w:t>
      </w:r>
      <w:r w:rsidRPr="00AB2413">
        <w:rPr>
          <w:rFonts w:ascii="Arial" w:hAnsi="Arial" w:cs="Arial"/>
          <w:sz w:val="22"/>
          <w:szCs w:val="22"/>
        </w:rPr>
        <w:t xml:space="preserve"> Later that day one of my colleagues had asked my sergeant for time off for the same reason, and I was in the same room while this conversation was had. My sergeant explained to my colleague that he would not authorise this for the same reason explained to me. </w:t>
      </w:r>
    </w:p>
    <w:p w:rsidR="006B6DB6" w:rsidRPr="00AB2413" w:rsidRDefault="006B6DB6" w:rsidP="006B6DB6">
      <w:pPr>
        <w:pStyle w:val="NormalWeb"/>
        <w:spacing w:before="0" w:beforeAutospacing="0" w:after="0" w:afterAutospacing="0"/>
        <w:rPr>
          <w:rFonts w:ascii="Arial" w:hAnsi="Arial" w:cs="Arial"/>
          <w:sz w:val="22"/>
          <w:szCs w:val="22"/>
        </w:rPr>
      </w:pPr>
      <w:r w:rsidRPr="00AB2413">
        <w:rPr>
          <w:rFonts w:ascii="Arial" w:hAnsi="Arial" w:cs="Arial"/>
          <w:sz w:val="22"/>
          <w:szCs w:val="22"/>
        </w:rPr>
        <w:t>As much as I was dissatisfied with the outcome, I felt as though, my sergeant had been fair in consistent in his decisions.</w:t>
      </w:r>
    </w:p>
    <w:p w:rsidR="006B6DB6" w:rsidRPr="00AB2413" w:rsidRDefault="006B6DB6" w:rsidP="006B6DB6">
      <w:pPr>
        <w:pStyle w:val="NormalWeb"/>
        <w:spacing w:before="0" w:beforeAutospacing="0" w:after="0" w:afterAutospacing="0"/>
        <w:rPr>
          <w:rFonts w:ascii="Arial" w:hAnsi="Arial" w:cs="Arial"/>
          <w:sz w:val="22"/>
          <w:szCs w:val="22"/>
        </w:rPr>
      </w:pPr>
      <w:r w:rsidRPr="00AB2413">
        <w:rPr>
          <w:rFonts w:ascii="Arial" w:hAnsi="Arial" w:cs="Arial"/>
          <w:sz w:val="22"/>
          <w:szCs w:val="22"/>
        </w:rPr>
        <w:lastRenderedPageBreak/>
        <w:t>This type of organisational justice comes into one of the elements of interactional justice. This relates to the way an employee perceives that they are receiving fair interpersonal treatment from management. (DeConick 2010)</w:t>
      </w:r>
    </w:p>
    <w:p w:rsidR="006B6DB6" w:rsidRPr="00AB2413" w:rsidRDefault="006B6DB6" w:rsidP="006B6DB6">
      <w:pPr>
        <w:pStyle w:val="NormalWeb"/>
        <w:spacing w:before="0" w:beforeAutospacing="0" w:after="0" w:afterAutospacing="0"/>
        <w:rPr>
          <w:rFonts w:ascii="Arial" w:hAnsi="Arial" w:cs="Arial"/>
          <w:sz w:val="22"/>
          <w:szCs w:val="22"/>
        </w:rPr>
      </w:pPr>
      <w:r w:rsidRPr="00AB2413">
        <w:rPr>
          <w:rFonts w:ascii="Arial" w:hAnsi="Arial" w:cs="Arial"/>
          <w:sz w:val="22"/>
          <w:szCs w:val="22"/>
        </w:rPr>
        <w:t xml:space="preserve">For me, I felt that it was consistent in this instance. </w:t>
      </w:r>
    </w:p>
    <w:p w:rsidR="006B6DB6" w:rsidRPr="00AB2413" w:rsidRDefault="006B6DB6" w:rsidP="006B6DB6">
      <w:pPr>
        <w:pStyle w:val="NormalWeb"/>
        <w:spacing w:before="0" w:beforeAutospacing="0" w:after="0" w:afterAutospacing="0"/>
        <w:rPr>
          <w:rFonts w:ascii="Arial" w:hAnsi="Arial" w:cs="Arial"/>
          <w:sz w:val="22"/>
          <w:szCs w:val="22"/>
        </w:rPr>
      </w:pPr>
      <w:r w:rsidRPr="00AB2413">
        <w:rPr>
          <w:rFonts w:ascii="Arial" w:hAnsi="Arial" w:cs="Arial"/>
          <w:sz w:val="22"/>
          <w:szCs w:val="22"/>
        </w:rPr>
        <w:t>Although I felt that the decision was fair, and that this was consistent with other member of my team, this didn’t take away the fact that I was dissatisfied with the outcome. This had a negative impact on the team moral, as myself and my colleague were unhappy with the decision that was made. Th</w:t>
      </w:r>
      <w:r w:rsidR="007C72B0" w:rsidRPr="00AB2413">
        <w:rPr>
          <w:rFonts w:ascii="Arial" w:hAnsi="Arial" w:cs="Arial"/>
          <w:sz w:val="22"/>
          <w:szCs w:val="22"/>
        </w:rPr>
        <w:t>ere was a wider issue, as the te</w:t>
      </w:r>
      <w:r w:rsidRPr="00AB2413">
        <w:rPr>
          <w:rFonts w:ascii="Arial" w:hAnsi="Arial" w:cs="Arial"/>
          <w:sz w:val="22"/>
          <w:szCs w:val="22"/>
        </w:rPr>
        <w:t>am had been suffering with such low staff members on the team, annual leave was very hard to get authorised and this was having an ongoing effect with staff morale.</w:t>
      </w:r>
    </w:p>
    <w:p w:rsidR="006B6DB6" w:rsidRPr="00AB2413" w:rsidRDefault="006B6DB6" w:rsidP="006B6DB6">
      <w:pPr>
        <w:pStyle w:val="NormalWeb"/>
        <w:spacing w:before="0" w:beforeAutospacing="0" w:after="0" w:afterAutospacing="0"/>
        <w:rPr>
          <w:rFonts w:ascii="Arial" w:hAnsi="Arial" w:cs="Arial"/>
          <w:sz w:val="22"/>
          <w:szCs w:val="22"/>
        </w:rPr>
      </w:pPr>
      <w:r w:rsidRPr="00AB2413">
        <w:rPr>
          <w:rFonts w:ascii="Arial" w:hAnsi="Arial" w:cs="Arial"/>
          <w:sz w:val="22"/>
          <w:szCs w:val="22"/>
        </w:rPr>
        <w:t> </w:t>
      </w:r>
    </w:p>
    <w:p w:rsidR="006B6DB6" w:rsidRPr="00AB2413" w:rsidRDefault="006B6DB6" w:rsidP="006B6DB6">
      <w:pPr>
        <w:pStyle w:val="NormalWeb"/>
        <w:spacing w:before="0" w:beforeAutospacing="0" w:after="0" w:afterAutospacing="0"/>
        <w:rPr>
          <w:rFonts w:ascii="Arial" w:hAnsi="Arial" w:cs="Arial"/>
          <w:sz w:val="22"/>
          <w:szCs w:val="22"/>
        </w:rPr>
      </w:pPr>
      <w:r w:rsidRPr="00AB2413">
        <w:rPr>
          <w:rFonts w:ascii="Arial" w:hAnsi="Arial" w:cs="Arial"/>
          <w:sz w:val="22"/>
          <w:szCs w:val="22"/>
        </w:rPr>
        <w:t>Underpinning this would come into play the Equity Theory (Adams 1965)</w:t>
      </w:r>
    </w:p>
    <w:p w:rsidR="006B6DB6" w:rsidRPr="00AB2413" w:rsidRDefault="006B6DB6" w:rsidP="006B6DB6">
      <w:pPr>
        <w:pStyle w:val="NormalWeb"/>
        <w:spacing w:before="0" w:beforeAutospacing="0" w:after="0" w:afterAutospacing="0"/>
        <w:rPr>
          <w:rFonts w:ascii="Arial" w:hAnsi="Arial" w:cs="Arial"/>
          <w:sz w:val="22"/>
          <w:szCs w:val="22"/>
        </w:rPr>
      </w:pPr>
      <w:r w:rsidRPr="00AB2413">
        <w:rPr>
          <w:rFonts w:ascii="Arial" w:hAnsi="Arial" w:cs="Arial"/>
          <w:sz w:val="22"/>
          <w:szCs w:val="22"/>
        </w:rPr>
        <w:t xml:space="preserve">This theory describes the input a staff member has for example, hard work, skill level, enthusiasm and then the </w:t>
      </w:r>
      <w:r w:rsidR="000E0084" w:rsidRPr="00AB2413">
        <w:rPr>
          <w:rFonts w:ascii="Arial" w:hAnsi="Arial" w:cs="Arial"/>
          <w:sz w:val="22"/>
          <w:szCs w:val="22"/>
        </w:rPr>
        <w:t>employee’s</w:t>
      </w:r>
      <w:r w:rsidRPr="00AB2413">
        <w:rPr>
          <w:rFonts w:ascii="Arial" w:hAnsi="Arial" w:cs="Arial"/>
          <w:sz w:val="22"/>
          <w:szCs w:val="22"/>
        </w:rPr>
        <w:t xml:space="preserve"> level of output, which would be their salary, pensions, and workplace benefits. According to this theory, it describes finding the fair balance to ensure the strong and productive relationship of the employee with the overall result of content and motivated employee across the board. I believe this has strong links with the situation that I found myself in, as within this theory it recognises there are subtle and variable factors that an employee perceives of their working relationship with their work and their employer. </w:t>
      </w:r>
    </w:p>
    <w:p w:rsidR="006B6DB6" w:rsidRPr="00AB2413" w:rsidRDefault="006B6DB6" w:rsidP="006B6DB6">
      <w:pPr>
        <w:pStyle w:val="NormalWeb"/>
        <w:spacing w:before="0" w:beforeAutospacing="0" w:after="0" w:afterAutospacing="0"/>
        <w:rPr>
          <w:rFonts w:ascii="Arial" w:hAnsi="Arial" w:cs="Arial"/>
          <w:sz w:val="22"/>
          <w:szCs w:val="22"/>
        </w:rPr>
      </w:pPr>
      <w:r w:rsidRPr="00AB2413">
        <w:rPr>
          <w:rFonts w:ascii="Arial" w:hAnsi="Arial" w:cs="Arial"/>
          <w:sz w:val="22"/>
          <w:szCs w:val="22"/>
        </w:rPr>
        <w:t>This whole situation left me disgruntled and de-motivated and had a reduced effort for that day and possibly for the week going forward. Due to the constant levels of staff being at an all-time low, the expectant work, numerous calls and pressure, and the fact that I wasn’t able to take my daughter to school on her first day had a profound negative effect on my work.</w:t>
      </w:r>
    </w:p>
    <w:p w:rsidR="006B6DB6" w:rsidRPr="00AB2413" w:rsidRDefault="006B6DB6" w:rsidP="006B6DB6">
      <w:pPr>
        <w:pStyle w:val="NormalWeb"/>
        <w:spacing w:before="0" w:beforeAutospacing="0" w:after="0" w:afterAutospacing="0"/>
        <w:rPr>
          <w:rFonts w:ascii="Arial" w:hAnsi="Arial" w:cs="Arial"/>
          <w:sz w:val="22"/>
          <w:szCs w:val="22"/>
        </w:rPr>
      </w:pPr>
      <w:r w:rsidRPr="00AB2413">
        <w:rPr>
          <w:rFonts w:ascii="Arial" w:hAnsi="Arial" w:cs="Arial"/>
          <w:sz w:val="22"/>
          <w:szCs w:val="22"/>
        </w:rPr>
        <w:t> </w:t>
      </w:r>
    </w:p>
    <w:p w:rsidR="006B6DB6" w:rsidRPr="00AB2413" w:rsidRDefault="006B6DB6" w:rsidP="006B6DB6">
      <w:pPr>
        <w:pStyle w:val="NormalWeb"/>
        <w:spacing w:before="0" w:beforeAutospacing="0" w:after="0" w:afterAutospacing="0"/>
        <w:rPr>
          <w:rFonts w:ascii="Arial" w:hAnsi="Arial" w:cs="Arial"/>
          <w:sz w:val="22"/>
          <w:szCs w:val="22"/>
        </w:rPr>
      </w:pPr>
      <w:r w:rsidRPr="00AB2413">
        <w:rPr>
          <w:rFonts w:ascii="Arial" w:hAnsi="Arial" w:cs="Arial"/>
          <w:sz w:val="22"/>
          <w:szCs w:val="22"/>
        </w:rPr>
        <w:t xml:space="preserve">As a serving police officer, there is an option to become a member of the Police Federation. </w:t>
      </w:r>
    </w:p>
    <w:p w:rsidR="006B6DB6" w:rsidRPr="00AB2413" w:rsidRDefault="006B6DB6" w:rsidP="006B6DB6">
      <w:pPr>
        <w:pStyle w:val="NormalWeb"/>
        <w:spacing w:before="0" w:beforeAutospacing="0" w:after="0" w:afterAutospacing="0"/>
        <w:rPr>
          <w:rFonts w:ascii="Arial" w:hAnsi="Arial" w:cs="Arial"/>
          <w:sz w:val="22"/>
          <w:szCs w:val="22"/>
        </w:rPr>
      </w:pPr>
      <w:r w:rsidRPr="00AB2413">
        <w:rPr>
          <w:rFonts w:ascii="Arial" w:hAnsi="Arial" w:cs="Arial"/>
          <w:sz w:val="22"/>
          <w:szCs w:val="22"/>
        </w:rPr>
        <w:t>The police federation is the staff association for all police officers and represent more than 130,000 ranks and file officers. The federation is governed by rules and regulations that are set out by the government.</w:t>
      </w:r>
    </w:p>
    <w:p w:rsidR="006B6DB6" w:rsidRPr="00AB2413" w:rsidRDefault="006B6DB6" w:rsidP="006B6DB6">
      <w:pPr>
        <w:pStyle w:val="NormalWeb"/>
        <w:spacing w:before="0" w:beforeAutospacing="0" w:after="0" w:afterAutospacing="0"/>
        <w:rPr>
          <w:rFonts w:ascii="Arial" w:hAnsi="Arial" w:cs="Arial"/>
          <w:sz w:val="22"/>
          <w:szCs w:val="22"/>
        </w:rPr>
      </w:pPr>
      <w:r w:rsidRPr="00AB2413">
        <w:rPr>
          <w:rFonts w:ascii="Arial" w:hAnsi="Arial" w:cs="Arial"/>
          <w:sz w:val="22"/>
          <w:szCs w:val="22"/>
        </w:rPr>
        <w:t xml:space="preserve">If any officers have any issues within the workplace for any reason, they are dissatisfied with decisions, that could be the rate of pay, any personal issues that aren't being supported with, then the federation will represent the officer. </w:t>
      </w:r>
    </w:p>
    <w:p w:rsidR="006B6DB6" w:rsidRPr="00AB2413" w:rsidRDefault="006B6DB6" w:rsidP="006B6DB6">
      <w:pPr>
        <w:pStyle w:val="NormalWeb"/>
        <w:spacing w:before="0" w:beforeAutospacing="0" w:after="0" w:afterAutospacing="0"/>
        <w:rPr>
          <w:rFonts w:ascii="Arial" w:hAnsi="Arial" w:cs="Arial"/>
          <w:color w:val="595959"/>
          <w:sz w:val="18"/>
          <w:szCs w:val="18"/>
        </w:rPr>
      </w:pPr>
      <w:r w:rsidRPr="00AB2413">
        <w:rPr>
          <w:rFonts w:ascii="Arial" w:hAnsi="Arial" w:cs="Arial"/>
          <w:color w:val="595959"/>
          <w:sz w:val="18"/>
          <w:szCs w:val="18"/>
        </w:rPr>
        <w:t> </w:t>
      </w:r>
    </w:p>
    <w:p w:rsidR="006B6DB6" w:rsidRPr="00AB2413" w:rsidRDefault="006B6DB6" w:rsidP="006B6DB6">
      <w:pPr>
        <w:pStyle w:val="NormalWeb"/>
        <w:spacing w:before="0" w:beforeAutospacing="0" w:after="0" w:afterAutospacing="0"/>
        <w:rPr>
          <w:rFonts w:ascii="Arial" w:hAnsi="Arial" w:cs="Arial"/>
          <w:sz w:val="22"/>
          <w:szCs w:val="22"/>
        </w:rPr>
      </w:pPr>
      <w:r w:rsidRPr="00AB2413">
        <w:rPr>
          <w:rFonts w:ascii="Arial" w:hAnsi="Arial" w:cs="Arial"/>
          <w:sz w:val="22"/>
          <w:szCs w:val="22"/>
        </w:rPr>
        <w:t xml:space="preserve">In regards to progresses South Wales Police in raising ethical standards, they have introduced a Joint Ethical Standards Committee. This committee will provide advice, support and assistance concerning ethical challenges arising from operational, administrative or organisational matter facing South Wales Police. </w:t>
      </w:r>
    </w:p>
    <w:p w:rsidR="006B6DB6" w:rsidRPr="00AB2413" w:rsidRDefault="006B6DB6" w:rsidP="006B6DB6">
      <w:pPr>
        <w:pStyle w:val="NormalWeb"/>
        <w:spacing w:before="0" w:beforeAutospacing="0" w:after="0" w:afterAutospacing="0"/>
        <w:rPr>
          <w:rFonts w:ascii="Arial" w:hAnsi="Arial" w:cs="Arial"/>
          <w:sz w:val="22"/>
          <w:szCs w:val="22"/>
        </w:rPr>
      </w:pPr>
      <w:r w:rsidRPr="00AB2413">
        <w:rPr>
          <w:rFonts w:ascii="Arial" w:hAnsi="Arial" w:cs="Arial"/>
          <w:sz w:val="22"/>
          <w:szCs w:val="22"/>
        </w:rPr>
        <w:t> </w:t>
      </w:r>
    </w:p>
    <w:p w:rsidR="006B6DB6" w:rsidRPr="00AB2413" w:rsidRDefault="006B6DB6" w:rsidP="006B6DB6">
      <w:pPr>
        <w:pStyle w:val="NormalWeb"/>
        <w:spacing w:before="0" w:beforeAutospacing="0" w:after="0" w:afterAutospacing="0"/>
        <w:rPr>
          <w:rFonts w:ascii="Arial" w:hAnsi="Arial" w:cs="Arial"/>
          <w:sz w:val="22"/>
          <w:szCs w:val="22"/>
        </w:rPr>
      </w:pPr>
      <w:r w:rsidRPr="00AB2413">
        <w:rPr>
          <w:rFonts w:ascii="Arial" w:hAnsi="Arial" w:cs="Arial"/>
          <w:sz w:val="22"/>
          <w:szCs w:val="22"/>
        </w:rPr>
        <w:t>What I have taken from my experiences within South Wales Police, both negatively and positively, is that, I know I am always going to come up against experiences like this, where thing</w:t>
      </w:r>
      <w:r w:rsidR="000E0084" w:rsidRPr="00AB2413">
        <w:rPr>
          <w:rFonts w:ascii="Arial" w:hAnsi="Arial" w:cs="Arial"/>
          <w:sz w:val="22"/>
          <w:szCs w:val="22"/>
        </w:rPr>
        <w:t>s won't always go</w:t>
      </w:r>
      <w:r w:rsidRPr="00AB2413">
        <w:rPr>
          <w:rFonts w:ascii="Arial" w:hAnsi="Arial" w:cs="Arial"/>
          <w:sz w:val="22"/>
          <w:szCs w:val="22"/>
        </w:rPr>
        <w:t xml:space="preserve"> my way, and being dissatisfied with the outcome, but also positive experiences within my role. Being part of the Ethical Standards Committee, will enable me to raise any issues going forward, for myself and for my colleagues. Also keep myself up to date with any other issues raised in my line of work, and any changes made as a result of them. </w:t>
      </w:r>
    </w:p>
    <w:p w:rsidR="001E72F9" w:rsidRDefault="001E72F9">
      <w:pPr>
        <w:pStyle w:val="Body"/>
        <w:ind w:right="237"/>
        <w:jc w:val="both"/>
        <w:rPr>
          <w:rStyle w:val="normaltextrun"/>
          <w:sz w:val="24"/>
          <w:szCs w:val="24"/>
        </w:rPr>
      </w:pPr>
    </w:p>
    <w:p w:rsidR="001E72F9" w:rsidRDefault="001E72F9">
      <w:pPr>
        <w:pStyle w:val="Body"/>
        <w:ind w:right="237"/>
        <w:jc w:val="both"/>
        <w:rPr>
          <w:rStyle w:val="normaltextrun"/>
          <w:sz w:val="24"/>
          <w:szCs w:val="24"/>
        </w:rPr>
      </w:pPr>
    </w:p>
    <w:p w:rsidR="001E72F9" w:rsidRDefault="00295E97">
      <w:pPr>
        <w:pStyle w:val="Body"/>
        <w:ind w:right="237"/>
        <w:jc w:val="both"/>
        <w:rPr>
          <w:rStyle w:val="normaltextrun"/>
          <w:sz w:val="24"/>
          <w:szCs w:val="24"/>
        </w:rPr>
      </w:pPr>
      <w:r>
        <w:rPr>
          <w:rStyle w:val="normaltextrun"/>
          <w:sz w:val="24"/>
          <w:szCs w:val="24"/>
        </w:rPr>
        <w:t>Word count 952</w:t>
      </w:r>
    </w:p>
    <w:p w:rsidR="001E72F9" w:rsidRDefault="001E72F9">
      <w:pPr>
        <w:pStyle w:val="Body"/>
        <w:ind w:right="237"/>
        <w:jc w:val="both"/>
        <w:rPr>
          <w:rStyle w:val="normaltextrun"/>
          <w:sz w:val="24"/>
          <w:szCs w:val="24"/>
        </w:rPr>
      </w:pPr>
    </w:p>
    <w:p w:rsidR="001E72F9" w:rsidRDefault="001E72F9">
      <w:pPr>
        <w:pStyle w:val="Body"/>
        <w:ind w:right="237"/>
        <w:jc w:val="both"/>
        <w:rPr>
          <w:rStyle w:val="normaltextrun"/>
          <w:sz w:val="24"/>
          <w:szCs w:val="24"/>
        </w:rPr>
      </w:pPr>
    </w:p>
    <w:p w:rsidR="001E72F9" w:rsidRDefault="001E72F9">
      <w:pPr>
        <w:pStyle w:val="Body"/>
        <w:ind w:right="237"/>
        <w:jc w:val="both"/>
        <w:rPr>
          <w:rStyle w:val="normaltextrun"/>
          <w:sz w:val="24"/>
          <w:szCs w:val="24"/>
        </w:rPr>
      </w:pPr>
    </w:p>
    <w:p w:rsidR="001E72F9" w:rsidRDefault="001E72F9">
      <w:pPr>
        <w:pStyle w:val="Body"/>
        <w:ind w:right="237"/>
        <w:jc w:val="both"/>
        <w:rPr>
          <w:rStyle w:val="normaltextrun"/>
          <w:sz w:val="24"/>
          <w:szCs w:val="24"/>
        </w:rPr>
      </w:pPr>
    </w:p>
    <w:p w:rsidR="001E72F9" w:rsidRDefault="001E72F9">
      <w:pPr>
        <w:pStyle w:val="Body"/>
        <w:ind w:right="237"/>
        <w:jc w:val="both"/>
        <w:rPr>
          <w:rStyle w:val="normaltextrun"/>
          <w:sz w:val="24"/>
          <w:szCs w:val="24"/>
        </w:rPr>
      </w:pPr>
    </w:p>
    <w:p w:rsidR="001E72F9" w:rsidRDefault="001E72F9">
      <w:pPr>
        <w:pStyle w:val="Body"/>
        <w:ind w:right="237"/>
        <w:jc w:val="both"/>
        <w:rPr>
          <w:rStyle w:val="normaltextrun"/>
          <w:sz w:val="24"/>
          <w:szCs w:val="24"/>
        </w:rPr>
      </w:pPr>
    </w:p>
    <w:p w:rsidR="001E72F9" w:rsidRDefault="001E72F9">
      <w:pPr>
        <w:pStyle w:val="Body"/>
        <w:ind w:right="237"/>
        <w:jc w:val="both"/>
        <w:rPr>
          <w:rStyle w:val="normaltextrun"/>
          <w:sz w:val="24"/>
          <w:szCs w:val="24"/>
        </w:rPr>
      </w:pPr>
    </w:p>
    <w:p w:rsidR="001E72F9" w:rsidRDefault="001E72F9">
      <w:pPr>
        <w:pStyle w:val="Body"/>
        <w:ind w:right="237"/>
        <w:jc w:val="both"/>
        <w:rPr>
          <w:rStyle w:val="normaltextrun"/>
          <w:sz w:val="24"/>
          <w:szCs w:val="24"/>
        </w:rPr>
      </w:pPr>
    </w:p>
    <w:p w:rsidR="001E72F9" w:rsidRDefault="001E72F9">
      <w:pPr>
        <w:pStyle w:val="Body"/>
        <w:ind w:right="237"/>
        <w:jc w:val="both"/>
        <w:rPr>
          <w:rStyle w:val="normaltextrun"/>
          <w:sz w:val="24"/>
          <w:szCs w:val="24"/>
        </w:rPr>
      </w:pPr>
    </w:p>
    <w:p w:rsidR="001E72F9" w:rsidRDefault="001E72F9">
      <w:pPr>
        <w:pStyle w:val="Body"/>
        <w:ind w:right="237"/>
        <w:jc w:val="both"/>
        <w:rPr>
          <w:rStyle w:val="normaltextrun"/>
          <w:sz w:val="24"/>
          <w:szCs w:val="24"/>
        </w:rPr>
      </w:pPr>
    </w:p>
    <w:p w:rsidR="001E72F9" w:rsidRDefault="001E72F9">
      <w:pPr>
        <w:pStyle w:val="Body"/>
        <w:ind w:right="237"/>
        <w:jc w:val="both"/>
        <w:rPr>
          <w:rStyle w:val="normaltextrun"/>
          <w:sz w:val="24"/>
          <w:szCs w:val="24"/>
        </w:rPr>
      </w:pPr>
    </w:p>
    <w:p w:rsidR="001E72F9" w:rsidRDefault="001E72F9">
      <w:pPr>
        <w:pStyle w:val="Body"/>
        <w:ind w:right="237"/>
        <w:jc w:val="both"/>
        <w:rPr>
          <w:b/>
          <w:bCs/>
          <w:sz w:val="24"/>
          <w:szCs w:val="24"/>
        </w:rPr>
      </w:pPr>
    </w:p>
    <w:p w:rsidR="001E72F9" w:rsidRDefault="001E72F9">
      <w:pPr>
        <w:pStyle w:val="Body"/>
        <w:ind w:right="237"/>
        <w:jc w:val="both"/>
        <w:sectPr w:rsidR="001E72F9">
          <w:headerReference w:type="default" r:id="rId10"/>
          <w:footerReference w:type="default" r:id="rId11"/>
          <w:pgSz w:w="11900" w:h="16840"/>
          <w:pgMar w:top="1440" w:right="1440" w:bottom="1440" w:left="1440" w:header="720" w:footer="720" w:gutter="0"/>
          <w:cols w:space="720"/>
        </w:sectPr>
      </w:pPr>
    </w:p>
    <w:p w:rsidR="001E72F9" w:rsidRDefault="005142BA">
      <w:pPr>
        <w:pStyle w:val="Body"/>
        <w:ind w:right="237"/>
        <w:jc w:val="center"/>
        <w:rPr>
          <w:b/>
          <w:bCs/>
          <w:sz w:val="24"/>
          <w:szCs w:val="24"/>
        </w:rPr>
      </w:pPr>
      <w:r>
        <w:rPr>
          <w:b/>
          <w:bCs/>
          <w:sz w:val="24"/>
          <w:szCs w:val="24"/>
          <w:lang w:val="en-US"/>
        </w:rPr>
        <w:lastRenderedPageBreak/>
        <w:t>Task 2</w:t>
      </w:r>
    </w:p>
    <w:p w:rsidR="001E72F9" w:rsidRDefault="001E72F9">
      <w:pPr>
        <w:pStyle w:val="Body"/>
        <w:ind w:right="237"/>
        <w:jc w:val="both"/>
        <w:rPr>
          <w:b/>
          <w:bCs/>
          <w:sz w:val="24"/>
          <w:szCs w:val="24"/>
        </w:rPr>
      </w:pPr>
    </w:p>
    <w:p w:rsidR="001E72F9" w:rsidRDefault="005142BA">
      <w:pPr>
        <w:pStyle w:val="Body"/>
        <w:ind w:right="237"/>
        <w:jc w:val="both"/>
        <w:rPr>
          <w:b/>
          <w:bCs/>
          <w:sz w:val="24"/>
          <w:szCs w:val="24"/>
        </w:rPr>
      </w:pPr>
      <w:r>
        <w:rPr>
          <w:b/>
          <w:bCs/>
          <w:sz w:val="24"/>
          <w:szCs w:val="24"/>
          <w:lang w:val="en-US"/>
        </w:rPr>
        <w:t xml:space="preserve">Relevant areas of the National Policing Curriculum: </w:t>
      </w:r>
    </w:p>
    <w:p w:rsidR="001E72F9" w:rsidRDefault="005142BA">
      <w:pPr>
        <w:pStyle w:val="Body"/>
        <w:spacing w:line="259" w:lineRule="auto"/>
        <w:ind w:right="237"/>
        <w:jc w:val="both"/>
        <w:rPr>
          <w:b/>
          <w:bCs/>
          <w:sz w:val="24"/>
          <w:szCs w:val="24"/>
        </w:rPr>
      </w:pPr>
      <w:r>
        <w:rPr>
          <w:b/>
          <w:bCs/>
          <w:sz w:val="24"/>
          <w:szCs w:val="24"/>
          <w:lang w:val="en-US"/>
        </w:rPr>
        <w:t>Evidence based policing, Research Methods and Skills</w:t>
      </w:r>
      <w:r>
        <w:rPr>
          <w:b/>
          <w:bCs/>
          <w:sz w:val="24"/>
          <w:szCs w:val="24"/>
        </w:rPr>
        <w:t xml:space="preserve">, </w:t>
      </w:r>
      <w:r>
        <w:rPr>
          <w:b/>
          <w:bCs/>
          <w:sz w:val="24"/>
          <w:szCs w:val="24"/>
          <w:lang w:val="en-US"/>
        </w:rPr>
        <w:t>Decision-making and Discretion</w:t>
      </w:r>
      <w:r>
        <w:rPr>
          <w:b/>
          <w:bCs/>
          <w:sz w:val="24"/>
          <w:szCs w:val="24"/>
        </w:rPr>
        <w:t> </w:t>
      </w:r>
    </w:p>
    <w:p w:rsidR="001E72F9" w:rsidRDefault="001E72F9">
      <w:pPr>
        <w:pStyle w:val="Body"/>
        <w:ind w:right="237"/>
        <w:jc w:val="both"/>
        <w:rPr>
          <w:rStyle w:val="normaltextrun"/>
          <w:sz w:val="24"/>
          <w:szCs w:val="24"/>
        </w:rPr>
      </w:pPr>
    </w:p>
    <w:p w:rsidR="001E72F9" w:rsidRDefault="005142BA">
      <w:pPr>
        <w:pStyle w:val="Body"/>
        <w:ind w:right="237"/>
        <w:jc w:val="both"/>
        <w:rPr>
          <w:sz w:val="24"/>
          <w:szCs w:val="24"/>
        </w:rPr>
      </w:pPr>
      <w:r>
        <w:rPr>
          <w:sz w:val="24"/>
          <w:szCs w:val="24"/>
          <w:lang w:val="en-US"/>
        </w:rPr>
        <w:t xml:space="preserve">You must choose </w:t>
      </w:r>
      <w:r>
        <w:rPr>
          <w:b/>
          <w:bCs/>
          <w:sz w:val="24"/>
          <w:szCs w:val="24"/>
          <w:u w:val="single"/>
          <w:lang w:val="en-US"/>
        </w:rPr>
        <w:t>a policing incident</w:t>
      </w:r>
      <w:r>
        <w:rPr>
          <w:b/>
          <w:bCs/>
          <w:sz w:val="24"/>
          <w:szCs w:val="24"/>
        </w:rPr>
        <w:t xml:space="preserve"> </w:t>
      </w:r>
      <w:r>
        <w:rPr>
          <w:sz w:val="24"/>
          <w:szCs w:val="24"/>
          <w:lang w:val="en-US"/>
        </w:rPr>
        <w:t>involving a partnership approach which you played a significant role with an offender/service</w:t>
      </w:r>
      <w:r>
        <w:rPr>
          <w:b/>
          <w:bCs/>
          <w:sz w:val="24"/>
          <w:szCs w:val="24"/>
        </w:rPr>
        <w:t xml:space="preserve"> </w:t>
      </w:r>
      <w:r>
        <w:rPr>
          <w:sz w:val="24"/>
          <w:szCs w:val="24"/>
          <w:lang w:val="en-US"/>
        </w:rPr>
        <w:t xml:space="preserve">user/victim and reflect on what happened. </w:t>
      </w:r>
    </w:p>
    <w:p w:rsidR="001E72F9" w:rsidRDefault="001E72F9">
      <w:pPr>
        <w:pStyle w:val="Body"/>
        <w:ind w:right="237"/>
        <w:jc w:val="both"/>
        <w:rPr>
          <w:b/>
          <w:bCs/>
          <w:sz w:val="24"/>
          <w:szCs w:val="24"/>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016"/>
      </w:tblGrid>
      <w:tr w:rsidR="001E72F9">
        <w:trPr>
          <w:trHeight w:val="3562"/>
        </w:trPr>
        <w:tc>
          <w:tcPr>
            <w:tcW w:w="90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72F9" w:rsidRDefault="001E72F9">
            <w:pPr>
              <w:pStyle w:val="Body"/>
              <w:rPr>
                <w:sz w:val="18"/>
                <w:szCs w:val="18"/>
                <w:lang w:val="en-US"/>
              </w:rPr>
            </w:pPr>
          </w:p>
          <w:p w:rsidR="001E72F9" w:rsidRDefault="005142BA">
            <w:pPr>
              <w:pStyle w:val="Body"/>
              <w:ind w:right="237"/>
              <w:jc w:val="both"/>
              <w:rPr>
                <w:sz w:val="24"/>
                <w:szCs w:val="24"/>
              </w:rPr>
            </w:pPr>
            <w:r>
              <w:rPr>
                <w:b/>
                <w:bCs/>
                <w:sz w:val="24"/>
                <w:szCs w:val="24"/>
                <w:lang w:val="en-US"/>
              </w:rPr>
              <w:t>Give a brief description</w:t>
            </w:r>
            <w:r>
              <w:rPr>
                <w:sz w:val="24"/>
                <w:szCs w:val="24"/>
                <w:lang w:val="en-US"/>
              </w:rPr>
              <w:t xml:space="preserve"> of the problem including social and legislative contexts and any relevant cultural, ethnicity and language issues. </w:t>
            </w:r>
          </w:p>
          <w:p w:rsidR="001E72F9" w:rsidRDefault="001E72F9">
            <w:pPr>
              <w:pStyle w:val="Body"/>
              <w:rPr>
                <w:sz w:val="24"/>
                <w:szCs w:val="24"/>
                <w:lang w:val="en-US"/>
              </w:rPr>
            </w:pPr>
          </w:p>
          <w:p w:rsidR="001E72F9" w:rsidRDefault="005142BA">
            <w:pPr>
              <w:pStyle w:val="Body"/>
              <w:rPr>
                <w:sz w:val="24"/>
                <w:szCs w:val="24"/>
              </w:rPr>
            </w:pPr>
            <w:r>
              <w:rPr>
                <w:sz w:val="24"/>
                <w:szCs w:val="24"/>
                <w:lang w:val="en-US"/>
              </w:rPr>
              <w:t xml:space="preserve">What options did you consider when adopting a multi-agency approach? </w:t>
            </w:r>
          </w:p>
          <w:p w:rsidR="001E72F9" w:rsidRDefault="001E72F9">
            <w:pPr>
              <w:pStyle w:val="Body"/>
              <w:rPr>
                <w:sz w:val="24"/>
                <w:szCs w:val="24"/>
                <w:lang w:val="en-US"/>
              </w:rPr>
            </w:pPr>
          </w:p>
          <w:p w:rsidR="001E72F9" w:rsidRDefault="005142BA">
            <w:pPr>
              <w:pStyle w:val="Body"/>
              <w:rPr>
                <w:sz w:val="24"/>
                <w:szCs w:val="24"/>
              </w:rPr>
            </w:pPr>
            <w:r>
              <w:rPr>
                <w:sz w:val="24"/>
                <w:szCs w:val="24"/>
                <w:lang w:val="en-US"/>
              </w:rPr>
              <w:t>How did you decide on the most appropriate option to mitigate or resolve the problem and how did you evaluate the available evidence?</w:t>
            </w:r>
          </w:p>
          <w:p w:rsidR="001E72F9" w:rsidRDefault="001E72F9">
            <w:pPr>
              <w:pStyle w:val="Body"/>
              <w:ind w:right="237"/>
              <w:rPr>
                <w:sz w:val="24"/>
                <w:szCs w:val="24"/>
                <w:lang w:val="en-US"/>
              </w:rPr>
            </w:pPr>
          </w:p>
          <w:p w:rsidR="001E72F9" w:rsidRDefault="005142BA">
            <w:pPr>
              <w:pStyle w:val="Body"/>
              <w:rPr>
                <w:sz w:val="24"/>
                <w:szCs w:val="24"/>
              </w:rPr>
            </w:pPr>
            <w:r>
              <w:rPr>
                <w:sz w:val="24"/>
                <w:szCs w:val="24"/>
                <w:lang w:val="en-US"/>
              </w:rPr>
              <w:t>Justify your intervention and highlight potential consequences.</w:t>
            </w:r>
          </w:p>
          <w:p w:rsidR="001E72F9" w:rsidRDefault="001E72F9">
            <w:pPr>
              <w:pStyle w:val="Body"/>
              <w:ind w:right="237"/>
              <w:jc w:val="both"/>
              <w:rPr>
                <w:sz w:val="24"/>
                <w:szCs w:val="24"/>
                <w:lang w:val="en-US"/>
              </w:rPr>
            </w:pPr>
          </w:p>
          <w:p w:rsidR="001E72F9" w:rsidRDefault="001E72F9">
            <w:pPr>
              <w:pStyle w:val="Body"/>
              <w:ind w:right="237"/>
              <w:jc w:val="both"/>
              <w:rPr>
                <w:sz w:val="24"/>
                <w:szCs w:val="24"/>
                <w:lang w:val="en-US"/>
              </w:rPr>
            </w:pPr>
          </w:p>
          <w:p w:rsidR="001E72F9" w:rsidRDefault="005142BA">
            <w:pPr>
              <w:pStyle w:val="Body"/>
              <w:ind w:right="237"/>
              <w:jc w:val="both"/>
            </w:pPr>
            <w:r>
              <w:rPr>
                <w:sz w:val="24"/>
                <w:szCs w:val="24"/>
                <w:lang w:val="en-US"/>
              </w:rPr>
              <w:t xml:space="preserve">1200 words </w:t>
            </w:r>
            <w:r>
              <w:rPr>
                <w:i/>
                <w:iCs/>
                <w:sz w:val="24"/>
                <w:szCs w:val="24"/>
                <w:lang w:val="en-US"/>
              </w:rPr>
              <w:t>(+/- 10%: include your actual word count at the end of each section)</w:t>
            </w:r>
          </w:p>
        </w:tc>
      </w:tr>
    </w:tbl>
    <w:p w:rsidR="001E72F9" w:rsidRDefault="001E72F9">
      <w:pPr>
        <w:pStyle w:val="Body"/>
        <w:widowControl w:val="0"/>
        <w:jc w:val="both"/>
        <w:rPr>
          <w:b/>
          <w:bCs/>
          <w:sz w:val="24"/>
          <w:szCs w:val="24"/>
        </w:rPr>
      </w:pPr>
    </w:p>
    <w:p w:rsidR="001E72F9" w:rsidRDefault="001E72F9">
      <w:pPr>
        <w:pStyle w:val="Body"/>
        <w:ind w:right="237"/>
        <w:jc w:val="both"/>
        <w:rPr>
          <w:rStyle w:val="normaltextrun"/>
          <w:sz w:val="24"/>
          <w:szCs w:val="24"/>
        </w:rPr>
      </w:pPr>
    </w:p>
    <w:p w:rsidR="001E72F9" w:rsidRDefault="005142BA">
      <w:pPr>
        <w:pStyle w:val="Body"/>
        <w:ind w:right="237"/>
        <w:jc w:val="both"/>
        <w:rPr>
          <w:b/>
          <w:bCs/>
          <w:sz w:val="24"/>
          <w:szCs w:val="24"/>
        </w:rPr>
      </w:pPr>
      <w:r>
        <w:rPr>
          <w:b/>
          <w:bCs/>
          <w:sz w:val="24"/>
          <w:szCs w:val="24"/>
          <w:lang w:val="de-DE"/>
        </w:rPr>
        <w:t>ANSWER:</w:t>
      </w:r>
    </w:p>
    <w:p w:rsidR="001E72F9" w:rsidRDefault="001E72F9">
      <w:pPr>
        <w:pStyle w:val="Body"/>
        <w:ind w:right="237"/>
        <w:jc w:val="both"/>
        <w:rPr>
          <w:rStyle w:val="normaltextrun"/>
          <w:sz w:val="24"/>
          <w:szCs w:val="24"/>
        </w:rPr>
      </w:pPr>
    </w:p>
    <w:p w:rsidR="001E72F9" w:rsidRDefault="001E72F9">
      <w:pPr>
        <w:pStyle w:val="Body"/>
        <w:ind w:right="237"/>
        <w:jc w:val="both"/>
        <w:rPr>
          <w:rStyle w:val="normaltextrun"/>
          <w:sz w:val="24"/>
          <w:szCs w:val="24"/>
        </w:rPr>
      </w:pPr>
    </w:p>
    <w:p w:rsidR="001E72F9" w:rsidRDefault="001E72F9">
      <w:pPr>
        <w:pStyle w:val="Body"/>
        <w:ind w:right="237"/>
        <w:jc w:val="both"/>
        <w:rPr>
          <w:rStyle w:val="normaltextrun"/>
          <w:sz w:val="24"/>
          <w:szCs w:val="24"/>
        </w:rPr>
      </w:pPr>
    </w:p>
    <w:p w:rsidR="001E72F9" w:rsidRPr="00AB2413" w:rsidRDefault="00586453" w:rsidP="00586453">
      <w:pPr>
        <w:pStyle w:val="NormalWeb"/>
        <w:spacing w:before="0" w:beforeAutospacing="0" w:after="0" w:afterAutospacing="0"/>
        <w:rPr>
          <w:rStyle w:val="normaltextrun"/>
          <w:rFonts w:ascii="Arial" w:hAnsi="Arial" w:cs="Arial"/>
          <w:color w:val="000000"/>
          <w:sz w:val="22"/>
          <w:szCs w:val="22"/>
        </w:rPr>
      </w:pPr>
      <w:r w:rsidRPr="00AB2413">
        <w:rPr>
          <w:rFonts w:ascii="Arial" w:hAnsi="Arial" w:cs="Arial"/>
          <w:color w:val="000000"/>
          <w:sz w:val="22"/>
          <w:szCs w:val="22"/>
        </w:rPr>
        <w:t xml:space="preserve">For this question I will be using Borton's Tool of Reflection as a way of my structuring my essay. </w:t>
      </w:r>
    </w:p>
    <w:p w:rsidR="00586453" w:rsidRPr="00AB2413" w:rsidRDefault="00586453" w:rsidP="00586453">
      <w:pPr>
        <w:pStyle w:val="NormalWeb"/>
        <w:spacing w:before="0" w:beforeAutospacing="0" w:after="0" w:afterAutospacing="0"/>
        <w:rPr>
          <w:rFonts w:ascii="Arial" w:hAnsi="Arial" w:cs="Arial"/>
          <w:color w:val="000000"/>
          <w:sz w:val="22"/>
          <w:szCs w:val="22"/>
        </w:rPr>
      </w:pPr>
      <w:r w:rsidRPr="00AB2413">
        <w:rPr>
          <w:rFonts w:ascii="Arial" w:hAnsi="Arial" w:cs="Arial"/>
          <w:color w:val="000000"/>
          <w:sz w:val="22"/>
          <w:szCs w:val="22"/>
        </w:rPr>
        <w:t>In this question I will be describing the actions I considered and used when adopting a multi-agency approach to the incident I describe, and how decided on the most appropriate option to resolve the issues, my justification in doing so and any consequences of my actions.</w:t>
      </w:r>
    </w:p>
    <w:p w:rsidR="00586453" w:rsidRPr="00AB2413" w:rsidRDefault="00586453" w:rsidP="00586453">
      <w:pPr>
        <w:pStyle w:val="NormalWeb"/>
        <w:spacing w:before="0" w:beforeAutospacing="0" w:after="0" w:afterAutospacing="0"/>
        <w:rPr>
          <w:rFonts w:ascii="Arial" w:hAnsi="Arial" w:cs="Arial"/>
          <w:color w:val="000000"/>
          <w:sz w:val="22"/>
          <w:szCs w:val="22"/>
        </w:rPr>
      </w:pPr>
      <w:r w:rsidRPr="00AB2413">
        <w:rPr>
          <w:rFonts w:ascii="Arial" w:hAnsi="Arial" w:cs="Arial"/>
          <w:color w:val="000000"/>
          <w:sz w:val="22"/>
          <w:szCs w:val="22"/>
        </w:rPr>
        <w:t> </w:t>
      </w:r>
    </w:p>
    <w:p w:rsidR="00586453" w:rsidRPr="00AB2413" w:rsidRDefault="001F48F5" w:rsidP="00586453">
      <w:pPr>
        <w:pStyle w:val="NormalWeb"/>
        <w:spacing w:before="0" w:beforeAutospacing="0" w:after="0" w:afterAutospacing="0"/>
        <w:rPr>
          <w:rFonts w:ascii="Arial" w:hAnsi="Arial" w:cs="Arial"/>
          <w:color w:val="000000"/>
          <w:sz w:val="22"/>
          <w:szCs w:val="22"/>
        </w:rPr>
      </w:pPr>
      <w:r w:rsidRPr="00AB2413">
        <w:rPr>
          <w:rFonts w:ascii="Arial" w:hAnsi="Arial" w:cs="Arial"/>
          <w:color w:val="000000"/>
          <w:sz w:val="22"/>
          <w:szCs w:val="22"/>
        </w:rPr>
        <w:t xml:space="preserve">The initial call was for </w:t>
      </w:r>
      <w:r w:rsidR="00586453" w:rsidRPr="00AB2413">
        <w:rPr>
          <w:rFonts w:ascii="Arial" w:hAnsi="Arial" w:cs="Arial"/>
          <w:color w:val="000000"/>
          <w:sz w:val="22"/>
          <w:szCs w:val="22"/>
        </w:rPr>
        <w:t>a concern for children and mother, and to assist social services to remove the children from the address.</w:t>
      </w:r>
    </w:p>
    <w:p w:rsidR="00586453" w:rsidRPr="00AB2413" w:rsidRDefault="001F48F5" w:rsidP="00586453">
      <w:pPr>
        <w:pStyle w:val="NormalWeb"/>
        <w:spacing w:before="0" w:beforeAutospacing="0" w:after="0" w:afterAutospacing="0"/>
        <w:rPr>
          <w:rFonts w:ascii="Arial" w:hAnsi="Arial" w:cs="Arial"/>
          <w:color w:val="000000"/>
          <w:sz w:val="22"/>
          <w:szCs w:val="22"/>
        </w:rPr>
      </w:pPr>
      <w:r w:rsidRPr="00AB2413">
        <w:rPr>
          <w:rFonts w:ascii="Arial" w:hAnsi="Arial" w:cs="Arial"/>
          <w:color w:val="000000"/>
          <w:sz w:val="22"/>
          <w:szCs w:val="22"/>
        </w:rPr>
        <w:t>On arrival,</w:t>
      </w:r>
      <w:r w:rsidR="00586453" w:rsidRPr="00AB2413">
        <w:rPr>
          <w:rFonts w:ascii="Arial" w:hAnsi="Arial" w:cs="Arial"/>
          <w:color w:val="000000"/>
          <w:sz w:val="22"/>
          <w:szCs w:val="22"/>
        </w:rPr>
        <w:t xml:space="preserve"> there were several people outside the</w:t>
      </w:r>
      <w:r w:rsidR="009F6026" w:rsidRPr="00AB2413">
        <w:rPr>
          <w:rFonts w:ascii="Arial" w:hAnsi="Arial" w:cs="Arial"/>
          <w:color w:val="000000"/>
          <w:sz w:val="22"/>
          <w:szCs w:val="22"/>
        </w:rPr>
        <w:t xml:space="preserve"> property</w:t>
      </w:r>
      <w:r w:rsidRPr="00AB2413">
        <w:rPr>
          <w:rFonts w:ascii="Arial" w:hAnsi="Arial" w:cs="Arial"/>
          <w:color w:val="000000"/>
          <w:sz w:val="22"/>
          <w:szCs w:val="22"/>
        </w:rPr>
        <w:t xml:space="preserve"> and seemed an already a </w:t>
      </w:r>
      <w:r w:rsidR="00586453" w:rsidRPr="00AB2413">
        <w:rPr>
          <w:rFonts w:ascii="Arial" w:hAnsi="Arial" w:cs="Arial"/>
          <w:color w:val="000000"/>
          <w:sz w:val="22"/>
          <w:szCs w:val="22"/>
        </w:rPr>
        <w:t xml:space="preserve">chaotic situation. </w:t>
      </w:r>
      <w:r w:rsidRPr="00AB2413">
        <w:rPr>
          <w:rFonts w:ascii="Arial" w:hAnsi="Arial" w:cs="Arial"/>
          <w:color w:val="000000"/>
          <w:sz w:val="22"/>
          <w:szCs w:val="22"/>
        </w:rPr>
        <w:t xml:space="preserve">I </w:t>
      </w:r>
      <w:r w:rsidR="00586453" w:rsidRPr="00AB2413">
        <w:rPr>
          <w:rFonts w:ascii="Arial" w:hAnsi="Arial" w:cs="Arial"/>
          <w:color w:val="000000"/>
          <w:sz w:val="22"/>
          <w:szCs w:val="22"/>
        </w:rPr>
        <w:t>attended this call with another member of my team and my sergeant.</w:t>
      </w:r>
    </w:p>
    <w:p w:rsidR="00586453" w:rsidRPr="00AB2413" w:rsidRDefault="002D4F7A" w:rsidP="00586453">
      <w:pPr>
        <w:pStyle w:val="NormalWeb"/>
        <w:spacing w:before="0" w:beforeAutospacing="0" w:after="0" w:afterAutospacing="0"/>
        <w:rPr>
          <w:rFonts w:ascii="Arial" w:hAnsi="Arial" w:cs="Arial"/>
          <w:color w:val="000000"/>
          <w:sz w:val="22"/>
          <w:szCs w:val="22"/>
        </w:rPr>
      </w:pPr>
      <w:r w:rsidRPr="00AB2413">
        <w:rPr>
          <w:rFonts w:ascii="Arial" w:hAnsi="Arial" w:cs="Arial"/>
          <w:color w:val="000000"/>
          <w:sz w:val="22"/>
          <w:szCs w:val="22"/>
        </w:rPr>
        <w:t xml:space="preserve">There were four children living in the property. </w:t>
      </w:r>
      <w:r w:rsidR="001F48F5" w:rsidRPr="00AB2413">
        <w:rPr>
          <w:rFonts w:ascii="Arial" w:hAnsi="Arial" w:cs="Arial"/>
          <w:color w:val="000000"/>
          <w:sz w:val="22"/>
          <w:szCs w:val="22"/>
        </w:rPr>
        <w:t>The</w:t>
      </w:r>
      <w:r w:rsidR="00586453" w:rsidRPr="00AB2413">
        <w:rPr>
          <w:rFonts w:ascii="Arial" w:hAnsi="Arial" w:cs="Arial"/>
          <w:color w:val="000000"/>
          <w:sz w:val="22"/>
          <w:szCs w:val="22"/>
        </w:rPr>
        <w:t xml:space="preserve"> lead social wor</w:t>
      </w:r>
      <w:r w:rsidR="001F48F5" w:rsidRPr="00AB2413">
        <w:rPr>
          <w:rFonts w:ascii="Arial" w:hAnsi="Arial" w:cs="Arial"/>
          <w:color w:val="000000"/>
          <w:sz w:val="22"/>
          <w:szCs w:val="22"/>
        </w:rPr>
        <w:t>ker attached to the family,</w:t>
      </w:r>
      <w:r w:rsidR="00586453" w:rsidRPr="00AB2413">
        <w:rPr>
          <w:rFonts w:ascii="Arial" w:hAnsi="Arial" w:cs="Arial"/>
          <w:color w:val="000000"/>
          <w:sz w:val="22"/>
          <w:szCs w:val="22"/>
        </w:rPr>
        <w:t xml:space="preserve"> explained that the mother had delivered the baby 9 days ago, and on visiting the house they did not deem the house fit for the children be living in, the baby hasn’t been looked after appropriately and they believed that the mother was suffering from a mental illness linked to delivering the baby.</w:t>
      </w:r>
    </w:p>
    <w:p w:rsidR="002D4F7A" w:rsidRPr="00AB2413" w:rsidRDefault="00586453" w:rsidP="00586453">
      <w:pPr>
        <w:pStyle w:val="NormalWeb"/>
        <w:spacing w:before="0" w:beforeAutospacing="0" w:after="0" w:afterAutospacing="0"/>
        <w:rPr>
          <w:rFonts w:ascii="Arial" w:hAnsi="Arial" w:cs="Arial"/>
          <w:color w:val="000000"/>
          <w:sz w:val="22"/>
          <w:szCs w:val="22"/>
        </w:rPr>
      </w:pPr>
      <w:r w:rsidRPr="00AB2413">
        <w:rPr>
          <w:rFonts w:ascii="Arial" w:hAnsi="Arial" w:cs="Arial"/>
          <w:color w:val="000000"/>
          <w:sz w:val="22"/>
          <w:szCs w:val="22"/>
        </w:rPr>
        <w:t>My Sergeant had explained to the mother the situation, and the fact that the children were going to be taken into emergency care, and this would enable her to get the house back to a living standard and for her to get the mental health sup</w:t>
      </w:r>
      <w:r w:rsidR="002D4F7A" w:rsidRPr="00AB2413">
        <w:rPr>
          <w:rFonts w:ascii="Arial" w:hAnsi="Arial" w:cs="Arial"/>
          <w:color w:val="000000"/>
          <w:sz w:val="22"/>
          <w:szCs w:val="22"/>
        </w:rPr>
        <w:t>port that she needed.</w:t>
      </w:r>
    </w:p>
    <w:p w:rsidR="00586453" w:rsidRPr="00AB2413" w:rsidRDefault="002D4F7A" w:rsidP="00586453">
      <w:pPr>
        <w:pStyle w:val="NormalWeb"/>
        <w:spacing w:before="0" w:beforeAutospacing="0" w:after="0" w:afterAutospacing="0"/>
        <w:rPr>
          <w:rFonts w:ascii="Arial" w:hAnsi="Arial" w:cs="Arial"/>
          <w:color w:val="000000"/>
          <w:sz w:val="22"/>
          <w:szCs w:val="22"/>
        </w:rPr>
      </w:pPr>
      <w:r w:rsidRPr="00AB2413">
        <w:rPr>
          <w:rFonts w:ascii="Arial" w:hAnsi="Arial" w:cs="Arial"/>
          <w:color w:val="000000"/>
          <w:sz w:val="22"/>
          <w:szCs w:val="22"/>
        </w:rPr>
        <w:t>The mother</w:t>
      </w:r>
      <w:r w:rsidR="003C2A16" w:rsidRPr="00AB2413">
        <w:rPr>
          <w:rFonts w:ascii="Arial" w:hAnsi="Arial" w:cs="Arial"/>
          <w:color w:val="000000"/>
          <w:sz w:val="22"/>
          <w:szCs w:val="22"/>
        </w:rPr>
        <w:t xml:space="preserve"> </w:t>
      </w:r>
      <w:r w:rsidR="004D1C55" w:rsidRPr="00AB2413">
        <w:rPr>
          <w:rFonts w:ascii="Arial" w:hAnsi="Arial" w:cs="Arial"/>
          <w:color w:val="000000"/>
          <w:sz w:val="22"/>
          <w:szCs w:val="22"/>
        </w:rPr>
        <w:t xml:space="preserve">was </w:t>
      </w:r>
      <w:r w:rsidR="003C2A16" w:rsidRPr="00AB2413">
        <w:rPr>
          <w:rFonts w:ascii="Arial" w:hAnsi="Arial" w:cs="Arial"/>
          <w:color w:val="000000"/>
          <w:sz w:val="22"/>
          <w:szCs w:val="22"/>
        </w:rPr>
        <w:t>scream</w:t>
      </w:r>
      <w:r w:rsidR="004D1C55" w:rsidRPr="00AB2413">
        <w:rPr>
          <w:rFonts w:ascii="Arial" w:hAnsi="Arial" w:cs="Arial"/>
          <w:color w:val="000000"/>
          <w:sz w:val="22"/>
          <w:szCs w:val="22"/>
        </w:rPr>
        <w:t>ing</w:t>
      </w:r>
      <w:r w:rsidR="003C2A16" w:rsidRPr="00AB2413">
        <w:rPr>
          <w:rFonts w:ascii="Arial" w:hAnsi="Arial" w:cs="Arial"/>
          <w:color w:val="000000"/>
          <w:sz w:val="22"/>
          <w:szCs w:val="22"/>
        </w:rPr>
        <w:t xml:space="preserve"> and shout</w:t>
      </w:r>
      <w:r w:rsidR="004D1C55" w:rsidRPr="00AB2413">
        <w:rPr>
          <w:rFonts w:ascii="Arial" w:hAnsi="Arial" w:cs="Arial"/>
          <w:color w:val="000000"/>
          <w:sz w:val="22"/>
          <w:szCs w:val="22"/>
        </w:rPr>
        <w:t xml:space="preserve">ing, </w:t>
      </w:r>
      <w:r w:rsidR="00586453" w:rsidRPr="00AB2413">
        <w:rPr>
          <w:rFonts w:ascii="Arial" w:hAnsi="Arial" w:cs="Arial"/>
          <w:color w:val="000000"/>
          <w:sz w:val="22"/>
          <w:szCs w:val="22"/>
        </w:rPr>
        <w:t>was uncontrollable and at this point she</w:t>
      </w:r>
      <w:r w:rsidR="003C2A16" w:rsidRPr="00AB2413">
        <w:rPr>
          <w:rFonts w:ascii="Arial" w:hAnsi="Arial" w:cs="Arial"/>
          <w:color w:val="000000"/>
          <w:sz w:val="22"/>
          <w:szCs w:val="22"/>
        </w:rPr>
        <w:t xml:space="preserve"> was still holding the new baby, she</w:t>
      </w:r>
      <w:r w:rsidR="00586453" w:rsidRPr="00AB2413">
        <w:rPr>
          <w:rFonts w:ascii="Arial" w:hAnsi="Arial" w:cs="Arial"/>
          <w:color w:val="000000"/>
          <w:sz w:val="22"/>
          <w:szCs w:val="22"/>
        </w:rPr>
        <w:t xml:space="preserve"> proceeded to assault my Sergeant and was being very aggressive, and then she threw the baby out of her hands. </w:t>
      </w:r>
      <w:r w:rsidR="001F48F5" w:rsidRPr="00AB2413">
        <w:rPr>
          <w:rFonts w:ascii="Arial" w:hAnsi="Arial" w:cs="Arial"/>
          <w:color w:val="000000"/>
          <w:sz w:val="22"/>
          <w:szCs w:val="22"/>
        </w:rPr>
        <w:t>My</w:t>
      </w:r>
      <w:r w:rsidR="00586453" w:rsidRPr="00AB2413">
        <w:rPr>
          <w:rFonts w:ascii="Arial" w:hAnsi="Arial" w:cs="Arial"/>
          <w:color w:val="000000"/>
          <w:sz w:val="22"/>
          <w:szCs w:val="22"/>
        </w:rPr>
        <w:t xml:space="preserve"> sergeant caught the baby, and handed the baby very quickly to my colleague. </w:t>
      </w:r>
      <w:r w:rsidR="001F48F5" w:rsidRPr="00AB2413">
        <w:rPr>
          <w:rFonts w:ascii="Arial" w:hAnsi="Arial" w:cs="Arial"/>
          <w:color w:val="000000"/>
          <w:sz w:val="22"/>
          <w:szCs w:val="22"/>
        </w:rPr>
        <w:t>The</w:t>
      </w:r>
      <w:r w:rsidR="00586453" w:rsidRPr="00AB2413">
        <w:rPr>
          <w:rFonts w:ascii="Arial" w:hAnsi="Arial" w:cs="Arial"/>
          <w:color w:val="000000"/>
          <w:sz w:val="22"/>
          <w:szCs w:val="22"/>
        </w:rPr>
        <w:t xml:space="preserve"> mother has proceeded to assault my </w:t>
      </w:r>
      <w:r w:rsidR="00586453" w:rsidRPr="00AB2413">
        <w:rPr>
          <w:rFonts w:ascii="Arial" w:hAnsi="Arial" w:cs="Arial"/>
          <w:color w:val="000000"/>
          <w:sz w:val="22"/>
          <w:szCs w:val="22"/>
        </w:rPr>
        <w:lastRenderedPageBreak/>
        <w:t xml:space="preserve">sergeant, and therefore had to be restrained by more officers. </w:t>
      </w:r>
      <w:r w:rsidR="003C2A16" w:rsidRPr="00AB2413">
        <w:rPr>
          <w:rFonts w:ascii="Arial" w:hAnsi="Arial" w:cs="Arial"/>
          <w:color w:val="000000"/>
          <w:sz w:val="22"/>
          <w:szCs w:val="22"/>
        </w:rPr>
        <w:t>The</w:t>
      </w:r>
      <w:r w:rsidR="00586453" w:rsidRPr="00AB2413">
        <w:rPr>
          <w:rFonts w:ascii="Arial" w:hAnsi="Arial" w:cs="Arial"/>
          <w:color w:val="000000"/>
          <w:sz w:val="22"/>
          <w:szCs w:val="22"/>
        </w:rPr>
        <w:t xml:space="preserve"> other children were hysterical in the room, as were the other family members</w:t>
      </w:r>
      <w:r w:rsidR="00C24551" w:rsidRPr="00AB2413">
        <w:rPr>
          <w:rFonts w:ascii="Arial" w:hAnsi="Arial" w:cs="Arial"/>
          <w:color w:val="000000"/>
          <w:sz w:val="22"/>
          <w:szCs w:val="22"/>
        </w:rPr>
        <w:t>. The eldest</w:t>
      </w:r>
      <w:r w:rsidR="00586453" w:rsidRPr="00AB2413">
        <w:rPr>
          <w:rFonts w:ascii="Arial" w:hAnsi="Arial" w:cs="Arial"/>
          <w:color w:val="000000"/>
          <w:sz w:val="22"/>
          <w:szCs w:val="22"/>
        </w:rPr>
        <w:t xml:space="preserve"> son</w:t>
      </w:r>
      <w:r w:rsidR="00C24551" w:rsidRPr="00AB2413">
        <w:rPr>
          <w:rFonts w:ascii="Arial" w:hAnsi="Arial" w:cs="Arial"/>
          <w:color w:val="000000"/>
          <w:sz w:val="22"/>
          <w:szCs w:val="22"/>
        </w:rPr>
        <w:t xml:space="preserve"> tried to run</w:t>
      </w:r>
      <w:r w:rsidR="00586453" w:rsidRPr="00AB2413">
        <w:rPr>
          <w:rFonts w:ascii="Arial" w:hAnsi="Arial" w:cs="Arial"/>
          <w:color w:val="000000"/>
          <w:sz w:val="22"/>
          <w:szCs w:val="22"/>
        </w:rPr>
        <w:t xml:space="preserve"> out of the </w:t>
      </w:r>
      <w:r w:rsidR="00C24551" w:rsidRPr="00AB2413">
        <w:rPr>
          <w:rFonts w:ascii="Arial" w:hAnsi="Arial" w:cs="Arial"/>
          <w:color w:val="000000"/>
          <w:sz w:val="22"/>
          <w:szCs w:val="22"/>
        </w:rPr>
        <w:t>house however</w:t>
      </w:r>
      <w:r w:rsidR="00586453" w:rsidRPr="00AB2413">
        <w:rPr>
          <w:rFonts w:ascii="Arial" w:hAnsi="Arial" w:cs="Arial"/>
          <w:color w:val="000000"/>
          <w:sz w:val="22"/>
          <w:szCs w:val="22"/>
        </w:rPr>
        <w:t xml:space="preserve"> I have caught him, he was hysterically crying and was visibly scared. </w:t>
      </w:r>
    </w:p>
    <w:p w:rsidR="00586453" w:rsidRPr="00AB2413" w:rsidRDefault="00586453" w:rsidP="00586453">
      <w:pPr>
        <w:pStyle w:val="NormalWeb"/>
        <w:spacing w:before="0" w:beforeAutospacing="0" w:after="0" w:afterAutospacing="0"/>
        <w:rPr>
          <w:rFonts w:ascii="Arial" w:hAnsi="Arial" w:cs="Arial"/>
          <w:color w:val="000000"/>
          <w:sz w:val="22"/>
          <w:szCs w:val="22"/>
        </w:rPr>
      </w:pPr>
      <w:r w:rsidRPr="00AB2413">
        <w:rPr>
          <w:rFonts w:ascii="Arial" w:hAnsi="Arial" w:cs="Arial"/>
          <w:color w:val="000000"/>
          <w:sz w:val="22"/>
          <w:szCs w:val="22"/>
        </w:rPr>
        <w:t> </w:t>
      </w:r>
    </w:p>
    <w:p w:rsidR="00586453" w:rsidRPr="00AB2413" w:rsidRDefault="00586453" w:rsidP="00586453">
      <w:pPr>
        <w:pStyle w:val="NormalWeb"/>
        <w:spacing w:before="0" w:beforeAutospacing="0" w:after="0" w:afterAutospacing="0"/>
        <w:rPr>
          <w:rFonts w:ascii="Arial" w:hAnsi="Arial" w:cs="Arial"/>
          <w:color w:val="000000"/>
          <w:sz w:val="22"/>
          <w:szCs w:val="22"/>
        </w:rPr>
      </w:pPr>
      <w:r w:rsidRPr="00AB2413">
        <w:rPr>
          <w:rFonts w:ascii="Arial" w:hAnsi="Arial" w:cs="Arial"/>
          <w:color w:val="000000"/>
          <w:sz w:val="22"/>
          <w:szCs w:val="22"/>
        </w:rPr>
        <w:t xml:space="preserve">This incident required a multi-agency approach. There were several agencies involved, including mental health services, social services, </w:t>
      </w:r>
      <w:r w:rsidR="009F6026" w:rsidRPr="00AB2413">
        <w:rPr>
          <w:rFonts w:ascii="Arial" w:hAnsi="Arial" w:cs="Arial"/>
          <w:color w:val="000000"/>
          <w:sz w:val="22"/>
          <w:szCs w:val="22"/>
        </w:rPr>
        <w:t>and police</w:t>
      </w:r>
      <w:r w:rsidRPr="00AB2413">
        <w:rPr>
          <w:rFonts w:ascii="Arial" w:hAnsi="Arial" w:cs="Arial"/>
          <w:color w:val="000000"/>
          <w:sz w:val="22"/>
          <w:szCs w:val="22"/>
        </w:rPr>
        <w:t xml:space="preserve"> with a whole host of expertise in order to get the mother the help that she needed and in order to safeguard the children and act in their best interest.</w:t>
      </w:r>
    </w:p>
    <w:p w:rsidR="00586453" w:rsidRPr="00AB2413" w:rsidRDefault="00586453" w:rsidP="00586453">
      <w:pPr>
        <w:pStyle w:val="NormalWeb"/>
        <w:spacing w:before="0" w:beforeAutospacing="0" w:after="0" w:afterAutospacing="0"/>
        <w:rPr>
          <w:rFonts w:ascii="Arial" w:hAnsi="Arial" w:cs="Arial"/>
          <w:color w:val="000000"/>
          <w:sz w:val="22"/>
          <w:szCs w:val="22"/>
        </w:rPr>
      </w:pPr>
      <w:r w:rsidRPr="00AB2413">
        <w:rPr>
          <w:rFonts w:ascii="Arial" w:hAnsi="Arial" w:cs="Arial"/>
          <w:color w:val="000000"/>
          <w:sz w:val="22"/>
          <w:szCs w:val="22"/>
        </w:rPr>
        <w:t xml:space="preserve">As stated by the College of Policing, they explain that the "cooperation between agencies is important to help reduce the risk of cases slipping through the safeguarding system. It makes is possible to see the while picture, facilitating early effective risk identification, improved information sharing, joint decision making and coordination action to assess, manage and reduce risk." (College of Policing, N.D) </w:t>
      </w:r>
    </w:p>
    <w:p w:rsidR="00586453" w:rsidRPr="00AB2413" w:rsidRDefault="00586453" w:rsidP="00586453">
      <w:pPr>
        <w:pStyle w:val="NormalWeb"/>
        <w:spacing w:before="0" w:beforeAutospacing="0" w:after="0" w:afterAutospacing="0"/>
        <w:rPr>
          <w:rFonts w:ascii="Arial" w:hAnsi="Arial" w:cs="Arial"/>
          <w:color w:val="000000"/>
          <w:sz w:val="22"/>
          <w:szCs w:val="22"/>
        </w:rPr>
      </w:pPr>
      <w:r w:rsidRPr="00AB2413">
        <w:rPr>
          <w:rFonts w:ascii="Arial" w:hAnsi="Arial" w:cs="Arial"/>
          <w:color w:val="000000"/>
          <w:sz w:val="22"/>
          <w:szCs w:val="22"/>
        </w:rPr>
        <w:t>The decision was made to take the children into Police Protection, which is an emergency power that the police possess, if they reasonably believe that the child or children would be at risk of significant harm. This power is covered by The Children Act 1989 Section 46.</w:t>
      </w:r>
    </w:p>
    <w:p w:rsidR="00586453" w:rsidRPr="00AB2413" w:rsidRDefault="00586453" w:rsidP="00586453">
      <w:pPr>
        <w:pStyle w:val="NormalWeb"/>
        <w:spacing w:before="0" w:beforeAutospacing="0" w:after="0" w:afterAutospacing="0"/>
        <w:rPr>
          <w:rFonts w:ascii="Arial" w:hAnsi="Arial" w:cs="Arial"/>
          <w:color w:val="000000"/>
          <w:sz w:val="22"/>
          <w:szCs w:val="22"/>
        </w:rPr>
      </w:pPr>
      <w:r w:rsidRPr="00AB2413">
        <w:rPr>
          <w:rFonts w:ascii="Arial" w:hAnsi="Arial" w:cs="Arial"/>
          <w:color w:val="000000"/>
          <w:sz w:val="22"/>
          <w:szCs w:val="22"/>
        </w:rPr>
        <w:t> </w:t>
      </w:r>
    </w:p>
    <w:p w:rsidR="00586453" w:rsidRPr="00AB2413" w:rsidRDefault="00586453" w:rsidP="00586453">
      <w:pPr>
        <w:pStyle w:val="NormalWeb"/>
        <w:spacing w:before="0" w:beforeAutospacing="0" w:after="0" w:afterAutospacing="0"/>
        <w:rPr>
          <w:rFonts w:ascii="Arial" w:hAnsi="Arial" w:cs="Arial"/>
          <w:color w:val="000000"/>
          <w:sz w:val="22"/>
          <w:szCs w:val="22"/>
        </w:rPr>
      </w:pPr>
      <w:r w:rsidRPr="00AB2413">
        <w:rPr>
          <w:rFonts w:ascii="Arial" w:hAnsi="Arial" w:cs="Arial"/>
          <w:color w:val="000000"/>
          <w:sz w:val="22"/>
          <w:szCs w:val="22"/>
        </w:rPr>
        <w:t>Whilst trying to digest all of the information, I used a problem solving technique that I was taught in my initial training. This problem solving model is known as OSARA. This is an acronym that stands for objective</w:t>
      </w:r>
      <w:r w:rsidR="000E0084" w:rsidRPr="00AB2413">
        <w:rPr>
          <w:rFonts w:ascii="Arial" w:hAnsi="Arial" w:cs="Arial"/>
          <w:color w:val="000000"/>
          <w:sz w:val="22"/>
          <w:szCs w:val="22"/>
        </w:rPr>
        <w:t>, scanning, analysis, response and assessment.</w:t>
      </w:r>
      <w:r w:rsidR="006E4B47" w:rsidRPr="00AB2413">
        <w:rPr>
          <w:rFonts w:ascii="Arial" w:hAnsi="Arial" w:cs="Arial"/>
          <w:sz w:val="22"/>
          <w:szCs w:val="22"/>
        </w:rPr>
        <w:t xml:space="preserve"> “It advocates a structured process of identifying a problem, analysing that problem, developing tailored responses to that problem and evaluating the impact of selected responses” (Goldstein, 1990).</w:t>
      </w:r>
    </w:p>
    <w:p w:rsidR="00586453" w:rsidRPr="00AB2413" w:rsidRDefault="00586453" w:rsidP="00586453">
      <w:pPr>
        <w:pStyle w:val="NormalWeb"/>
        <w:spacing w:before="0" w:beforeAutospacing="0" w:after="0" w:afterAutospacing="0"/>
        <w:rPr>
          <w:rFonts w:ascii="Arial" w:hAnsi="Arial" w:cs="Arial"/>
          <w:color w:val="000000"/>
          <w:sz w:val="22"/>
          <w:szCs w:val="22"/>
        </w:rPr>
      </w:pPr>
      <w:r w:rsidRPr="00AB2413">
        <w:rPr>
          <w:rFonts w:ascii="Arial" w:hAnsi="Arial" w:cs="Arial"/>
          <w:color w:val="000000"/>
          <w:sz w:val="22"/>
          <w:szCs w:val="22"/>
        </w:rPr>
        <w:t> </w:t>
      </w:r>
    </w:p>
    <w:p w:rsidR="00586453" w:rsidRPr="00AB2413" w:rsidRDefault="00DC4AB7" w:rsidP="00586453">
      <w:pPr>
        <w:pStyle w:val="NormalWeb"/>
        <w:spacing w:before="0" w:beforeAutospacing="0" w:after="0" w:afterAutospacing="0"/>
        <w:rPr>
          <w:rFonts w:ascii="Arial" w:hAnsi="Arial" w:cs="Arial"/>
          <w:color w:val="000000"/>
          <w:sz w:val="22"/>
          <w:szCs w:val="22"/>
        </w:rPr>
      </w:pPr>
      <w:r w:rsidRPr="00AB2413">
        <w:rPr>
          <w:rFonts w:ascii="Arial" w:hAnsi="Arial" w:cs="Arial"/>
          <w:color w:val="000000"/>
          <w:sz w:val="22"/>
          <w:szCs w:val="22"/>
        </w:rPr>
        <w:t>By using a multi –agency approach, it</w:t>
      </w:r>
      <w:r w:rsidR="00586453" w:rsidRPr="00AB2413">
        <w:rPr>
          <w:rFonts w:ascii="Arial" w:hAnsi="Arial" w:cs="Arial"/>
          <w:color w:val="000000"/>
          <w:sz w:val="22"/>
          <w:szCs w:val="22"/>
        </w:rPr>
        <w:t xml:space="preserve"> enables the police to share information wi</w:t>
      </w:r>
      <w:r w:rsidR="003C2A16" w:rsidRPr="00AB2413">
        <w:rPr>
          <w:rFonts w:ascii="Arial" w:hAnsi="Arial" w:cs="Arial"/>
          <w:color w:val="000000"/>
          <w:sz w:val="22"/>
          <w:szCs w:val="22"/>
        </w:rPr>
        <w:t xml:space="preserve">th the other agencies, and </w:t>
      </w:r>
      <w:r w:rsidR="00586453" w:rsidRPr="00AB2413">
        <w:rPr>
          <w:rFonts w:ascii="Arial" w:hAnsi="Arial" w:cs="Arial"/>
          <w:color w:val="000000"/>
          <w:sz w:val="22"/>
          <w:szCs w:val="22"/>
        </w:rPr>
        <w:t xml:space="preserve">for the other agencies to share information with the police, essentially a two way street. All agencies may know different information relating to individuals that other agencies do not know, and therefore information </w:t>
      </w:r>
      <w:r w:rsidR="006E4B47" w:rsidRPr="00AB2413">
        <w:rPr>
          <w:rFonts w:ascii="Arial" w:hAnsi="Arial" w:cs="Arial"/>
          <w:color w:val="000000"/>
          <w:sz w:val="22"/>
          <w:szCs w:val="22"/>
        </w:rPr>
        <w:t>s</w:t>
      </w:r>
      <w:r w:rsidR="00586453" w:rsidRPr="00AB2413">
        <w:rPr>
          <w:rFonts w:ascii="Arial" w:hAnsi="Arial" w:cs="Arial"/>
          <w:color w:val="000000"/>
          <w:sz w:val="22"/>
          <w:szCs w:val="22"/>
        </w:rPr>
        <w:t xml:space="preserve"> is a vital part of partnership working. This allows police to go about their duties and intervene if necessary</w:t>
      </w:r>
      <w:r w:rsidR="003C2A16" w:rsidRPr="00AB2413">
        <w:rPr>
          <w:rFonts w:ascii="Arial" w:hAnsi="Arial" w:cs="Arial"/>
          <w:color w:val="000000"/>
          <w:sz w:val="22"/>
          <w:szCs w:val="22"/>
        </w:rPr>
        <w:t>.</w:t>
      </w:r>
    </w:p>
    <w:p w:rsidR="00586453" w:rsidRPr="00AB2413" w:rsidRDefault="00586453" w:rsidP="00586453">
      <w:pPr>
        <w:pStyle w:val="NormalWeb"/>
        <w:spacing w:before="0" w:beforeAutospacing="0" w:after="0" w:afterAutospacing="0"/>
        <w:rPr>
          <w:rFonts w:ascii="Arial" w:hAnsi="Arial" w:cs="Arial"/>
          <w:color w:val="000000"/>
          <w:sz w:val="22"/>
          <w:szCs w:val="22"/>
        </w:rPr>
      </w:pPr>
      <w:r w:rsidRPr="00AB2413">
        <w:rPr>
          <w:rFonts w:ascii="Arial" w:hAnsi="Arial" w:cs="Arial"/>
          <w:color w:val="000000"/>
          <w:sz w:val="22"/>
          <w:szCs w:val="22"/>
        </w:rPr>
        <w:t>Social services were involved before the police, however police were asked to attend and exercise their powers, due to the information available to social services on that day. By working with our partnership agencies, this provides a streamline process for all of those people involved, by either being a victim, offender or service user. This also provides a problem-solving approach as all agencies can hold multi-agency meetings and discuss issues and ways to resolve them, making the agencies have long term solutions rather th</w:t>
      </w:r>
      <w:r w:rsidR="00C24551" w:rsidRPr="00AB2413">
        <w:rPr>
          <w:rFonts w:ascii="Arial" w:hAnsi="Arial" w:cs="Arial"/>
          <w:color w:val="000000"/>
          <w:sz w:val="22"/>
          <w:szCs w:val="22"/>
        </w:rPr>
        <w:t>an such short term approaches. I</w:t>
      </w:r>
      <w:r w:rsidRPr="00AB2413">
        <w:rPr>
          <w:rFonts w:ascii="Arial" w:hAnsi="Arial" w:cs="Arial"/>
          <w:color w:val="000000"/>
          <w:sz w:val="22"/>
          <w:szCs w:val="22"/>
        </w:rPr>
        <w:t xml:space="preserve">ssues and risk can be identified quicker and can act pro-actively rather than reactively. </w:t>
      </w:r>
    </w:p>
    <w:p w:rsidR="00586453" w:rsidRPr="00AB2413" w:rsidRDefault="00586453" w:rsidP="00586453">
      <w:pPr>
        <w:pStyle w:val="NormalWeb"/>
        <w:spacing w:before="0" w:beforeAutospacing="0" w:after="0" w:afterAutospacing="0"/>
        <w:rPr>
          <w:rFonts w:ascii="Arial" w:hAnsi="Arial" w:cs="Arial"/>
          <w:color w:val="000000"/>
          <w:sz w:val="22"/>
          <w:szCs w:val="22"/>
        </w:rPr>
      </w:pPr>
      <w:r w:rsidRPr="00AB2413">
        <w:rPr>
          <w:rFonts w:ascii="Arial" w:hAnsi="Arial" w:cs="Arial"/>
          <w:color w:val="000000"/>
          <w:sz w:val="22"/>
          <w:szCs w:val="22"/>
        </w:rPr>
        <w:t xml:space="preserve">This leads me to an evidence based policing approach. Evidence based policing has begun its moved throughout the criminal justice system for a while now and this has come from the work of Sherman (2003) He defines evidence based policing as 'a method of making decision about "what works" in policing: which practices and strategies accomplish police missions most cost-effectively.' </w:t>
      </w:r>
    </w:p>
    <w:p w:rsidR="00586453" w:rsidRPr="00AB2413" w:rsidRDefault="00C24551" w:rsidP="00586453">
      <w:pPr>
        <w:pStyle w:val="NormalWeb"/>
        <w:spacing w:before="0" w:beforeAutospacing="0" w:after="0" w:afterAutospacing="0"/>
        <w:rPr>
          <w:rFonts w:ascii="Arial" w:hAnsi="Arial" w:cs="Arial"/>
          <w:color w:val="000000"/>
          <w:sz w:val="22"/>
          <w:szCs w:val="22"/>
        </w:rPr>
      </w:pPr>
      <w:r w:rsidRPr="00AB2413">
        <w:rPr>
          <w:rFonts w:ascii="Arial" w:hAnsi="Arial" w:cs="Arial"/>
          <w:color w:val="000000"/>
          <w:sz w:val="22"/>
          <w:szCs w:val="22"/>
        </w:rPr>
        <w:t>It</w:t>
      </w:r>
      <w:r w:rsidR="00586453" w:rsidRPr="00AB2413">
        <w:rPr>
          <w:rFonts w:ascii="Arial" w:hAnsi="Arial" w:cs="Arial"/>
          <w:color w:val="000000"/>
          <w:sz w:val="22"/>
          <w:szCs w:val="22"/>
        </w:rPr>
        <w:t xml:space="preserve"> is predominately focused of the "what works" aspect of it, in terms of policies and procedures, and the ways used in order to meet specified criteria and policies to meet the victims, service user or offenders needs. </w:t>
      </w:r>
    </w:p>
    <w:p w:rsidR="00586453" w:rsidRPr="00AB2413" w:rsidRDefault="00C24551" w:rsidP="00586453">
      <w:pPr>
        <w:pStyle w:val="NormalWeb"/>
        <w:spacing w:before="0" w:beforeAutospacing="0" w:after="0" w:afterAutospacing="0"/>
        <w:rPr>
          <w:rFonts w:ascii="Arial" w:hAnsi="Arial" w:cs="Arial"/>
          <w:color w:val="000000"/>
          <w:sz w:val="22"/>
          <w:szCs w:val="22"/>
        </w:rPr>
      </w:pPr>
      <w:r w:rsidRPr="00AB2413">
        <w:rPr>
          <w:rFonts w:ascii="Arial" w:hAnsi="Arial" w:cs="Arial"/>
          <w:color w:val="000000"/>
          <w:sz w:val="22"/>
          <w:szCs w:val="22"/>
        </w:rPr>
        <w:t>It</w:t>
      </w:r>
      <w:r w:rsidR="00586453" w:rsidRPr="00AB2413">
        <w:rPr>
          <w:rFonts w:ascii="Arial" w:hAnsi="Arial" w:cs="Arial"/>
          <w:color w:val="000000"/>
          <w:sz w:val="22"/>
          <w:szCs w:val="22"/>
        </w:rPr>
        <w:t xml:space="preserve"> can be used a kind of precedent, however this does not mean that there cannot be any change. It can be used as a guide by officers, however this can be scrutinised and subject to change by individual officer if they feel the need, but can be used as a good base when dealing with incidents. </w:t>
      </w:r>
    </w:p>
    <w:p w:rsidR="00586453" w:rsidRPr="00AB2413" w:rsidRDefault="00586453" w:rsidP="00586453">
      <w:pPr>
        <w:pStyle w:val="NormalWeb"/>
        <w:spacing w:before="0" w:beforeAutospacing="0" w:after="0" w:afterAutospacing="0"/>
        <w:rPr>
          <w:rFonts w:ascii="Arial" w:hAnsi="Arial" w:cs="Arial"/>
          <w:color w:val="000000"/>
          <w:sz w:val="22"/>
          <w:szCs w:val="22"/>
        </w:rPr>
      </w:pPr>
      <w:r w:rsidRPr="00AB2413">
        <w:rPr>
          <w:rFonts w:ascii="Arial" w:hAnsi="Arial" w:cs="Arial"/>
          <w:color w:val="000000"/>
          <w:sz w:val="22"/>
          <w:szCs w:val="22"/>
        </w:rPr>
        <w:t>The Home Office published a report on the Multi Agency Working and Information Sharing Project in July 2014. The p</w:t>
      </w:r>
      <w:r w:rsidR="003C2A16" w:rsidRPr="00AB2413">
        <w:rPr>
          <w:rFonts w:ascii="Arial" w:hAnsi="Arial" w:cs="Arial"/>
          <w:color w:val="000000"/>
          <w:sz w:val="22"/>
          <w:szCs w:val="22"/>
        </w:rPr>
        <w:t xml:space="preserve">ublished this report to publish </w:t>
      </w:r>
      <w:r w:rsidRPr="00AB2413">
        <w:rPr>
          <w:rFonts w:ascii="Arial" w:hAnsi="Arial" w:cs="Arial"/>
          <w:color w:val="000000"/>
          <w:sz w:val="22"/>
          <w:szCs w:val="22"/>
        </w:rPr>
        <w:t xml:space="preserve">their findings from the Home Office in order to better understand the multi-agency information and sharing models in place. Imbedded in this report it was said that "it felt that improved identification of risk allowed for earlier intervention, preventative action before the risk escalated, avoids cases getting 'lost' in the system, bringing practitioners together improved standards, greater confidence in the </w:t>
      </w:r>
      <w:r w:rsidRPr="00AB2413">
        <w:rPr>
          <w:rFonts w:ascii="Arial" w:hAnsi="Arial" w:cs="Arial"/>
          <w:color w:val="000000"/>
          <w:sz w:val="22"/>
          <w:szCs w:val="22"/>
        </w:rPr>
        <w:lastRenderedPageBreak/>
        <w:t>sharing of information, that the implementation of the Multi Agency Safeguarding Hub has highlighted a greater number of serious cases. (Home Office 2014)</w:t>
      </w:r>
    </w:p>
    <w:p w:rsidR="00586453" w:rsidRPr="00AB2413" w:rsidRDefault="00586453" w:rsidP="00586453">
      <w:pPr>
        <w:pStyle w:val="NormalWeb"/>
        <w:spacing w:before="0" w:beforeAutospacing="0" w:after="0" w:afterAutospacing="0"/>
        <w:rPr>
          <w:rFonts w:ascii="Arial" w:hAnsi="Arial" w:cs="Arial"/>
          <w:color w:val="000000"/>
          <w:sz w:val="22"/>
          <w:szCs w:val="22"/>
        </w:rPr>
      </w:pPr>
      <w:r w:rsidRPr="00AB2413">
        <w:rPr>
          <w:rFonts w:ascii="Arial" w:hAnsi="Arial" w:cs="Arial"/>
          <w:color w:val="000000"/>
          <w:sz w:val="22"/>
          <w:szCs w:val="22"/>
        </w:rPr>
        <w:t xml:space="preserve">By working together, calculating the risk the individuals may be in, can be easily assessed with the most of amount of available information and intelligence, and therefore means that an accurate decision can be made going forward, for the appropriate action to be carried out, or the next steps necessary in order to safeguard the individuals. </w:t>
      </w:r>
    </w:p>
    <w:p w:rsidR="00586453" w:rsidRPr="00AB2413" w:rsidRDefault="00586453" w:rsidP="00586453">
      <w:pPr>
        <w:pStyle w:val="NormalWeb"/>
        <w:spacing w:before="0" w:beforeAutospacing="0" w:after="0" w:afterAutospacing="0"/>
        <w:rPr>
          <w:rFonts w:ascii="Arial" w:hAnsi="Arial" w:cs="Arial"/>
          <w:color w:val="000000"/>
          <w:sz w:val="22"/>
          <w:szCs w:val="22"/>
        </w:rPr>
      </w:pPr>
      <w:r w:rsidRPr="00AB2413">
        <w:rPr>
          <w:rFonts w:ascii="Arial" w:hAnsi="Arial" w:cs="Arial"/>
          <w:color w:val="000000"/>
          <w:sz w:val="22"/>
          <w:szCs w:val="22"/>
        </w:rPr>
        <w:t> </w:t>
      </w:r>
    </w:p>
    <w:p w:rsidR="00586453" w:rsidRPr="00AB2413" w:rsidRDefault="00586453" w:rsidP="00586453">
      <w:pPr>
        <w:pStyle w:val="NormalWeb"/>
        <w:spacing w:before="0" w:beforeAutospacing="0" w:after="0" w:afterAutospacing="0"/>
        <w:rPr>
          <w:rFonts w:ascii="Arial" w:hAnsi="Arial" w:cs="Arial"/>
          <w:color w:val="000000"/>
          <w:sz w:val="22"/>
          <w:szCs w:val="22"/>
        </w:rPr>
      </w:pPr>
      <w:r w:rsidRPr="00AB2413">
        <w:rPr>
          <w:rFonts w:ascii="Arial" w:hAnsi="Arial" w:cs="Arial"/>
          <w:color w:val="000000"/>
          <w:sz w:val="22"/>
          <w:szCs w:val="22"/>
        </w:rPr>
        <w:t>I believe the consequences in not intervening in this situation could have been detrimental to all of the family members involved. There was a serious risk of the children in this incident coming to harm, or at risk of that, and also the implication this could have for the mother, both criminally and for her own mental health.</w:t>
      </w:r>
      <w:r w:rsidR="009C1469" w:rsidRPr="00AB2413">
        <w:rPr>
          <w:rFonts w:ascii="Arial" w:hAnsi="Arial" w:cs="Arial"/>
          <w:color w:val="000000"/>
          <w:sz w:val="22"/>
          <w:szCs w:val="22"/>
        </w:rPr>
        <w:t xml:space="preserve"> B</w:t>
      </w:r>
      <w:r w:rsidRPr="00AB2413">
        <w:rPr>
          <w:rFonts w:ascii="Arial" w:hAnsi="Arial" w:cs="Arial"/>
          <w:color w:val="000000"/>
          <w:sz w:val="22"/>
          <w:szCs w:val="22"/>
        </w:rPr>
        <w:t xml:space="preserve">elieve the police and all other agencies acted correctly, and by getting the required help for the mother, and getting her admitted to the Mental Health Unit was paramount, knowing that the children were being looked after and she could receive the medical attention that she needed in order for her to be a mother to her children once she was fit and well. I believe I acted with the most dignity and respect in this situation, and I think if I didn’t there could </w:t>
      </w:r>
      <w:r w:rsidR="00421023" w:rsidRPr="00AB2413">
        <w:rPr>
          <w:rFonts w:ascii="Arial" w:hAnsi="Arial" w:cs="Arial"/>
          <w:color w:val="000000"/>
          <w:sz w:val="22"/>
          <w:szCs w:val="22"/>
        </w:rPr>
        <w:t>have been a different outcome in</w:t>
      </w:r>
      <w:r w:rsidRPr="00AB2413">
        <w:rPr>
          <w:rFonts w:ascii="Arial" w:hAnsi="Arial" w:cs="Arial"/>
          <w:color w:val="000000"/>
          <w:sz w:val="22"/>
          <w:szCs w:val="22"/>
        </w:rPr>
        <w:t xml:space="preserve"> regards to how the children responded to the situation, due to the langu</w:t>
      </w:r>
      <w:r w:rsidR="009C1469" w:rsidRPr="00AB2413">
        <w:rPr>
          <w:rFonts w:ascii="Arial" w:hAnsi="Arial" w:cs="Arial"/>
          <w:color w:val="000000"/>
          <w:sz w:val="22"/>
          <w:szCs w:val="22"/>
        </w:rPr>
        <w:t>age used and the soft approach. It was paramount for both mother and children</w:t>
      </w:r>
      <w:r w:rsidRPr="00AB2413">
        <w:rPr>
          <w:rFonts w:ascii="Arial" w:hAnsi="Arial" w:cs="Arial"/>
          <w:color w:val="000000"/>
          <w:sz w:val="22"/>
          <w:szCs w:val="22"/>
        </w:rPr>
        <w:t xml:space="preserve"> to know that this was being done in their best interests. </w:t>
      </w:r>
    </w:p>
    <w:p w:rsidR="00586453" w:rsidRPr="00AB2413" w:rsidRDefault="009C1469" w:rsidP="00586453">
      <w:pPr>
        <w:pStyle w:val="NormalWeb"/>
        <w:spacing w:before="0" w:beforeAutospacing="0" w:after="0" w:afterAutospacing="0"/>
        <w:rPr>
          <w:rFonts w:ascii="Arial" w:hAnsi="Arial" w:cs="Arial"/>
          <w:color w:val="000000"/>
          <w:sz w:val="22"/>
          <w:szCs w:val="22"/>
        </w:rPr>
      </w:pPr>
      <w:r w:rsidRPr="00AB2413">
        <w:rPr>
          <w:rFonts w:ascii="Arial" w:hAnsi="Arial" w:cs="Arial"/>
          <w:color w:val="000000"/>
          <w:sz w:val="22"/>
          <w:szCs w:val="22"/>
        </w:rPr>
        <w:t>Looking</w:t>
      </w:r>
      <w:r w:rsidR="00586453" w:rsidRPr="00AB2413">
        <w:rPr>
          <w:rFonts w:ascii="Arial" w:hAnsi="Arial" w:cs="Arial"/>
          <w:color w:val="000000"/>
          <w:sz w:val="22"/>
          <w:szCs w:val="22"/>
        </w:rPr>
        <w:t xml:space="preserve"> back, if I was ever in this situation again, I would ensure there are as lees people in the house as possible, as I felt that this added to the already stressful situation for the children. It was a very loud and emotive environment and I felt as though this could have de-escalated the situation quicker than it was. </w:t>
      </w:r>
    </w:p>
    <w:p w:rsidR="00586453" w:rsidRPr="00AB2413" w:rsidRDefault="00586453" w:rsidP="00586453">
      <w:pPr>
        <w:pStyle w:val="NormalWeb"/>
        <w:spacing w:before="0" w:beforeAutospacing="0" w:after="0" w:afterAutospacing="0"/>
        <w:rPr>
          <w:rFonts w:ascii="Arial" w:hAnsi="Arial" w:cs="Arial"/>
          <w:color w:val="000000"/>
          <w:sz w:val="22"/>
          <w:szCs w:val="22"/>
        </w:rPr>
      </w:pPr>
      <w:r w:rsidRPr="00AB2413">
        <w:rPr>
          <w:rFonts w:ascii="Arial" w:hAnsi="Arial" w:cs="Arial"/>
          <w:color w:val="000000"/>
          <w:sz w:val="22"/>
          <w:szCs w:val="22"/>
        </w:rPr>
        <w:t> </w:t>
      </w:r>
    </w:p>
    <w:p w:rsidR="001E72F9" w:rsidRPr="00AB2413" w:rsidRDefault="001E72F9">
      <w:pPr>
        <w:pStyle w:val="Body"/>
        <w:ind w:right="237"/>
        <w:jc w:val="both"/>
        <w:rPr>
          <w:rStyle w:val="normaltextrun"/>
          <w:rFonts w:cs="Arial"/>
          <w:sz w:val="22"/>
          <w:szCs w:val="22"/>
        </w:rPr>
      </w:pPr>
    </w:p>
    <w:p w:rsidR="001E72F9" w:rsidRPr="00AB2413" w:rsidRDefault="001E72F9">
      <w:pPr>
        <w:pStyle w:val="Body"/>
        <w:ind w:right="237"/>
        <w:jc w:val="both"/>
        <w:rPr>
          <w:rStyle w:val="normaltextrun"/>
          <w:rFonts w:cs="Arial"/>
          <w:sz w:val="22"/>
          <w:szCs w:val="22"/>
        </w:rPr>
      </w:pPr>
    </w:p>
    <w:p w:rsidR="001E72F9" w:rsidRPr="00AB2413" w:rsidRDefault="004D1C55">
      <w:pPr>
        <w:pStyle w:val="Body"/>
        <w:ind w:right="237"/>
        <w:jc w:val="both"/>
        <w:rPr>
          <w:rStyle w:val="normaltextrun"/>
          <w:rFonts w:cs="Arial"/>
          <w:sz w:val="22"/>
          <w:szCs w:val="22"/>
        </w:rPr>
      </w:pPr>
      <w:r w:rsidRPr="00AB2413">
        <w:rPr>
          <w:rStyle w:val="normaltextrun"/>
          <w:rFonts w:cs="Arial"/>
          <w:sz w:val="22"/>
          <w:szCs w:val="22"/>
        </w:rPr>
        <w:t>Word Count 1307</w:t>
      </w:r>
    </w:p>
    <w:p w:rsidR="001E72F9" w:rsidRPr="00AB2413" w:rsidRDefault="001E72F9">
      <w:pPr>
        <w:pStyle w:val="Body"/>
        <w:ind w:right="237"/>
        <w:jc w:val="both"/>
        <w:rPr>
          <w:rStyle w:val="normaltextrun"/>
          <w:rFonts w:cs="Arial"/>
          <w:sz w:val="22"/>
          <w:szCs w:val="22"/>
        </w:rPr>
      </w:pPr>
    </w:p>
    <w:p w:rsidR="001E72F9" w:rsidRPr="00AB2413" w:rsidRDefault="001E72F9">
      <w:pPr>
        <w:pStyle w:val="Body"/>
        <w:ind w:right="237"/>
        <w:jc w:val="both"/>
        <w:rPr>
          <w:rStyle w:val="normaltextrun"/>
          <w:rFonts w:cs="Arial"/>
          <w:sz w:val="22"/>
          <w:szCs w:val="22"/>
        </w:rPr>
      </w:pPr>
    </w:p>
    <w:p w:rsidR="001E72F9" w:rsidRPr="00AB2413" w:rsidRDefault="001E72F9">
      <w:pPr>
        <w:pStyle w:val="Body"/>
        <w:ind w:right="237"/>
        <w:jc w:val="both"/>
        <w:rPr>
          <w:rStyle w:val="normaltextrun"/>
          <w:rFonts w:cs="Arial"/>
          <w:sz w:val="22"/>
          <w:szCs w:val="22"/>
        </w:rPr>
      </w:pPr>
    </w:p>
    <w:p w:rsidR="001E72F9" w:rsidRPr="00AB2413" w:rsidRDefault="001E72F9">
      <w:pPr>
        <w:pStyle w:val="Body"/>
        <w:ind w:right="237"/>
        <w:jc w:val="both"/>
        <w:rPr>
          <w:rStyle w:val="normaltextrun"/>
          <w:rFonts w:cs="Arial"/>
          <w:sz w:val="22"/>
          <w:szCs w:val="22"/>
        </w:rPr>
      </w:pPr>
    </w:p>
    <w:p w:rsidR="001E72F9" w:rsidRDefault="001E72F9">
      <w:pPr>
        <w:pStyle w:val="Body"/>
        <w:ind w:right="237"/>
        <w:jc w:val="both"/>
        <w:rPr>
          <w:rStyle w:val="normaltextrun"/>
          <w:sz w:val="24"/>
          <w:szCs w:val="24"/>
        </w:rPr>
      </w:pPr>
    </w:p>
    <w:p w:rsidR="001E72F9" w:rsidRDefault="001E72F9">
      <w:pPr>
        <w:pStyle w:val="Body"/>
        <w:ind w:right="237"/>
        <w:jc w:val="both"/>
        <w:rPr>
          <w:b/>
          <w:bCs/>
          <w:sz w:val="24"/>
          <w:szCs w:val="24"/>
        </w:rPr>
      </w:pPr>
    </w:p>
    <w:p w:rsidR="001E72F9" w:rsidRDefault="005142BA">
      <w:pPr>
        <w:pStyle w:val="Body"/>
        <w:ind w:right="237"/>
        <w:jc w:val="center"/>
      </w:pPr>
      <w:r>
        <w:rPr>
          <w:rStyle w:val="normaltextrun"/>
          <w:rFonts w:ascii="Arial Unicode MS" w:hAnsi="Arial Unicode MS"/>
        </w:rPr>
        <w:br w:type="page"/>
      </w:r>
    </w:p>
    <w:p w:rsidR="001E72F9" w:rsidRDefault="005142BA">
      <w:pPr>
        <w:pStyle w:val="Body"/>
        <w:ind w:right="237"/>
        <w:jc w:val="center"/>
        <w:rPr>
          <w:b/>
          <w:bCs/>
          <w:sz w:val="24"/>
          <w:szCs w:val="24"/>
        </w:rPr>
      </w:pPr>
      <w:r>
        <w:rPr>
          <w:b/>
          <w:bCs/>
          <w:sz w:val="24"/>
          <w:szCs w:val="24"/>
          <w:lang w:val="en-US"/>
        </w:rPr>
        <w:lastRenderedPageBreak/>
        <w:t>Task 3</w:t>
      </w:r>
    </w:p>
    <w:p w:rsidR="001E72F9" w:rsidRDefault="001E72F9">
      <w:pPr>
        <w:pStyle w:val="Body"/>
        <w:ind w:right="237"/>
        <w:jc w:val="both"/>
        <w:rPr>
          <w:b/>
          <w:bCs/>
          <w:sz w:val="24"/>
          <w:szCs w:val="24"/>
        </w:rPr>
      </w:pPr>
    </w:p>
    <w:p w:rsidR="001E72F9" w:rsidRDefault="005142BA">
      <w:pPr>
        <w:pStyle w:val="Body"/>
        <w:ind w:right="237"/>
        <w:jc w:val="both"/>
        <w:rPr>
          <w:b/>
          <w:bCs/>
          <w:sz w:val="24"/>
          <w:szCs w:val="24"/>
        </w:rPr>
      </w:pPr>
      <w:r>
        <w:rPr>
          <w:b/>
          <w:bCs/>
          <w:sz w:val="24"/>
          <w:szCs w:val="24"/>
          <w:lang w:val="en-US"/>
        </w:rPr>
        <w:t xml:space="preserve">Relevant areas of the National Policing Curriculum: </w:t>
      </w:r>
    </w:p>
    <w:p w:rsidR="001E72F9" w:rsidRDefault="005142BA">
      <w:pPr>
        <w:pStyle w:val="Body"/>
        <w:spacing w:line="259" w:lineRule="auto"/>
        <w:ind w:right="237"/>
        <w:jc w:val="both"/>
        <w:rPr>
          <w:b/>
          <w:bCs/>
          <w:sz w:val="24"/>
          <w:szCs w:val="24"/>
        </w:rPr>
      </w:pPr>
      <w:r>
        <w:rPr>
          <w:b/>
          <w:bCs/>
          <w:sz w:val="24"/>
          <w:szCs w:val="24"/>
          <w:lang w:val="en-US"/>
        </w:rPr>
        <w:t xml:space="preserve">Vulnerability and Risk </w:t>
      </w:r>
    </w:p>
    <w:p w:rsidR="001E72F9" w:rsidRDefault="001E72F9">
      <w:pPr>
        <w:pStyle w:val="Body"/>
        <w:ind w:right="237"/>
        <w:jc w:val="both"/>
        <w:rPr>
          <w:rStyle w:val="normaltextrun"/>
          <w:sz w:val="24"/>
          <w:szCs w:val="24"/>
        </w:rPr>
      </w:pPr>
    </w:p>
    <w:p w:rsidR="001E72F9" w:rsidRDefault="005142BA">
      <w:pPr>
        <w:pStyle w:val="Body"/>
        <w:ind w:right="237"/>
        <w:jc w:val="both"/>
        <w:rPr>
          <w:sz w:val="24"/>
          <w:szCs w:val="24"/>
        </w:rPr>
      </w:pPr>
      <w:r>
        <w:rPr>
          <w:sz w:val="24"/>
          <w:szCs w:val="24"/>
          <w:lang w:val="en-US"/>
        </w:rPr>
        <w:t xml:space="preserve">You must choose </w:t>
      </w:r>
      <w:r>
        <w:rPr>
          <w:b/>
          <w:bCs/>
          <w:sz w:val="24"/>
          <w:szCs w:val="24"/>
          <w:u w:val="single"/>
          <w:lang w:val="en-US"/>
        </w:rPr>
        <w:t>a policing incident</w:t>
      </w:r>
      <w:r>
        <w:rPr>
          <w:b/>
          <w:bCs/>
          <w:sz w:val="24"/>
          <w:szCs w:val="24"/>
        </w:rPr>
        <w:t xml:space="preserve"> </w:t>
      </w:r>
      <w:r>
        <w:rPr>
          <w:sz w:val="24"/>
          <w:szCs w:val="24"/>
          <w:lang w:val="en-US"/>
        </w:rPr>
        <w:t xml:space="preserve">in which you played a significant role with a victim of crime or anti-social behaviour and reflect on what happened. </w:t>
      </w:r>
    </w:p>
    <w:p w:rsidR="001E72F9" w:rsidRDefault="001E72F9">
      <w:pPr>
        <w:pStyle w:val="Body"/>
        <w:ind w:right="237"/>
        <w:jc w:val="both"/>
        <w:rPr>
          <w:rStyle w:val="normaltextrun"/>
          <w:sz w:val="24"/>
          <w:szCs w:val="24"/>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016"/>
      </w:tblGrid>
      <w:tr w:rsidR="001E72F9">
        <w:trPr>
          <w:trHeight w:val="3082"/>
        </w:trPr>
        <w:tc>
          <w:tcPr>
            <w:tcW w:w="90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1E72F9" w:rsidRDefault="005142BA">
            <w:pPr>
              <w:pStyle w:val="Body"/>
              <w:ind w:right="237"/>
              <w:jc w:val="both"/>
              <w:rPr>
                <w:sz w:val="24"/>
                <w:szCs w:val="24"/>
              </w:rPr>
            </w:pPr>
            <w:r>
              <w:rPr>
                <w:b/>
                <w:bCs/>
                <w:sz w:val="24"/>
                <w:szCs w:val="24"/>
                <w:lang w:val="en-US"/>
              </w:rPr>
              <w:t>Give a brief description</w:t>
            </w:r>
            <w:r>
              <w:rPr>
                <w:sz w:val="24"/>
                <w:szCs w:val="24"/>
                <w:lang w:val="en-US"/>
              </w:rPr>
              <w:t xml:space="preserve"> of the incident including social and legislative contexts and any relevant cultural, ethnicity and language issues. </w:t>
            </w:r>
          </w:p>
          <w:p w:rsidR="001E72F9" w:rsidRDefault="001E72F9">
            <w:pPr>
              <w:pStyle w:val="Body"/>
              <w:rPr>
                <w:sz w:val="24"/>
                <w:szCs w:val="24"/>
                <w:lang w:val="en-US"/>
              </w:rPr>
            </w:pPr>
          </w:p>
          <w:p w:rsidR="001E72F9" w:rsidRDefault="005142BA">
            <w:pPr>
              <w:pStyle w:val="Body"/>
              <w:rPr>
                <w:sz w:val="24"/>
                <w:szCs w:val="24"/>
              </w:rPr>
            </w:pPr>
            <w:r>
              <w:rPr>
                <w:sz w:val="24"/>
                <w:szCs w:val="24"/>
                <w:lang w:val="en-US"/>
              </w:rPr>
              <w:t xml:space="preserve">Evaluate the appropriateness of different approaches (by professionals and the police) in supporting or managing vulnerable people or people at risk of harm. </w:t>
            </w:r>
          </w:p>
          <w:p w:rsidR="001E72F9" w:rsidRDefault="001E72F9">
            <w:pPr>
              <w:pStyle w:val="Body"/>
              <w:rPr>
                <w:sz w:val="24"/>
                <w:szCs w:val="24"/>
                <w:lang w:val="en-US"/>
              </w:rPr>
            </w:pPr>
          </w:p>
          <w:p w:rsidR="001E72F9" w:rsidRDefault="005142BA">
            <w:pPr>
              <w:pStyle w:val="Body"/>
              <w:rPr>
                <w:sz w:val="24"/>
                <w:szCs w:val="24"/>
              </w:rPr>
            </w:pPr>
            <w:r>
              <w:rPr>
                <w:sz w:val="24"/>
                <w:szCs w:val="24"/>
                <w:lang w:val="en-US"/>
              </w:rPr>
              <w:t xml:space="preserve">Evaluate what works in relation to tackling repeat victimisation and repeat offending. </w:t>
            </w:r>
          </w:p>
          <w:p w:rsidR="001E72F9" w:rsidRDefault="001E72F9">
            <w:pPr>
              <w:pStyle w:val="Body"/>
              <w:ind w:right="237"/>
              <w:jc w:val="both"/>
              <w:rPr>
                <w:sz w:val="24"/>
                <w:szCs w:val="24"/>
                <w:lang w:val="en-US"/>
              </w:rPr>
            </w:pPr>
          </w:p>
          <w:p w:rsidR="001E72F9" w:rsidRDefault="001E72F9">
            <w:pPr>
              <w:pStyle w:val="Body"/>
              <w:ind w:right="237"/>
              <w:jc w:val="both"/>
              <w:rPr>
                <w:sz w:val="24"/>
                <w:szCs w:val="24"/>
                <w:lang w:val="en-US"/>
              </w:rPr>
            </w:pPr>
          </w:p>
          <w:p w:rsidR="001E72F9" w:rsidRDefault="005142BA">
            <w:pPr>
              <w:pStyle w:val="Body"/>
              <w:ind w:right="237"/>
              <w:jc w:val="both"/>
            </w:pPr>
            <w:r>
              <w:rPr>
                <w:sz w:val="24"/>
                <w:szCs w:val="24"/>
                <w:lang w:val="en-US"/>
              </w:rPr>
              <w:t xml:space="preserve">1400 words </w:t>
            </w:r>
            <w:r>
              <w:rPr>
                <w:i/>
                <w:iCs/>
                <w:sz w:val="24"/>
                <w:szCs w:val="24"/>
                <w:lang w:val="en-US"/>
              </w:rPr>
              <w:t>(+/- 10%: include your actual word count at the end of each section)</w:t>
            </w:r>
          </w:p>
        </w:tc>
      </w:tr>
    </w:tbl>
    <w:p w:rsidR="001E72F9" w:rsidRDefault="001E72F9">
      <w:pPr>
        <w:pStyle w:val="Body"/>
        <w:widowControl w:val="0"/>
        <w:jc w:val="both"/>
        <w:rPr>
          <w:rStyle w:val="normaltextrun"/>
          <w:sz w:val="24"/>
          <w:szCs w:val="24"/>
        </w:rPr>
      </w:pPr>
    </w:p>
    <w:p w:rsidR="001E72F9" w:rsidRDefault="001E72F9">
      <w:pPr>
        <w:pStyle w:val="Body"/>
        <w:ind w:right="237"/>
        <w:jc w:val="both"/>
        <w:rPr>
          <w:b/>
          <w:bCs/>
          <w:sz w:val="24"/>
          <w:szCs w:val="24"/>
        </w:rPr>
      </w:pPr>
    </w:p>
    <w:p w:rsidR="001E72F9" w:rsidRDefault="005142BA">
      <w:pPr>
        <w:pStyle w:val="Body"/>
        <w:ind w:right="237"/>
        <w:jc w:val="both"/>
        <w:rPr>
          <w:b/>
          <w:bCs/>
          <w:sz w:val="24"/>
          <w:szCs w:val="24"/>
        </w:rPr>
      </w:pPr>
      <w:r>
        <w:rPr>
          <w:b/>
          <w:bCs/>
          <w:sz w:val="24"/>
          <w:szCs w:val="24"/>
          <w:lang w:val="de-DE"/>
        </w:rPr>
        <w:t>ANSWER:</w:t>
      </w:r>
    </w:p>
    <w:p w:rsidR="001E72F9" w:rsidRDefault="001E72F9">
      <w:pPr>
        <w:pStyle w:val="Body"/>
        <w:ind w:right="237"/>
        <w:jc w:val="both"/>
        <w:rPr>
          <w:rStyle w:val="normaltextrun"/>
          <w:sz w:val="24"/>
          <w:szCs w:val="24"/>
        </w:rPr>
      </w:pPr>
    </w:p>
    <w:p w:rsidR="001E72F9" w:rsidRDefault="001E72F9">
      <w:pPr>
        <w:pStyle w:val="Body"/>
        <w:ind w:right="237"/>
      </w:pP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 xml:space="preserve">For this question I will be using Borton's Tool of Reflection Model (Borton 1970) as a way of structuring this essay. </w:t>
      </w: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 xml:space="preserve">In this question I will be evaluating the appropriateness of different approaches in supporting or managing vulnerable people or people at risk of harm. </w:t>
      </w: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 xml:space="preserve">Furthermore I will be evaluating what works in relation to tackling repeat victimisation and repeat offending. </w:t>
      </w:r>
    </w:p>
    <w:p w:rsidR="00586453" w:rsidRPr="00AB2413" w:rsidRDefault="009B15EC"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This incident occurred whereby</w:t>
      </w:r>
      <w:r w:rsidR="00586453" w:rsidRPr="00AB2413">
        <w:rPr>
          <w:rFonts w:ascii="Arial" w:hAnsi="Arial" w:cs="Arial"/>
          <w:sz w:val="22"/>
          <w:szCs w:val="22"/>
        </w:rPr>
        <w:t xml:space="preserve"> I was asked to take several statements in relation to a case of </w:t>
      </w:r>
      <w:r w:rsidR="00421023" w:rsidRPr="00AB2413">
        <w:rPr>
          <w:rFonts w:ascii="Arial" w:hAnsi="Arial" w:cs="Arial"/>
          <w:sz w:val="22"/>
          <w:szCs w:val="22"/>
        </w:rPr>
        <w:t>harassment that</w:t>
      </w:r>
      <w:r w:rsidR="00586453" w:rsidRPr="00AB2413">
        <w:rPr>
          <w:rFonts w:ascii="Arial" w:hAnsi="Arial" w:cs="Arial"/>
          <w:sz w:val="22"/>
          <w:szCs w:val="22"/>
        </w:rPr>
        <w:t xml:space="preserve"> involved nei</w:t>
      </w:r>
      <w:r w:rsidR="00421023" w:rsidRPr="00AB2413">
        <w:rPr>
          <w:rFonts w:ascii="Arial" w:hAnsi="Arial" w:cs="Arial"/>
          <w:sz w:val="22"/>
          <w:szCs w:val="22"/>
        </w:rPr>
        <w:t>ghbours in a house with several</w:t>
      </w:r>
      <w:r w:rsidRPr="00AB2413">
        <w:rPr>
          <w:rFonts w:ascii="Arial" w:hAnsi="Arial" w:cs="Arial"/>
          <w:sz w:val="22"/>
          <w:szCs w:val="22"/>
        </w:rPr>
        <w:t xml:space="preserve"> flats inside of it. There have</w:t>
      </w:r>
      <w:r w:rsidR="00586453" w:rsidRPr="00AB2413">
        <w:rPr>
          <w:rFonts w:ascii="Arial" w:hAnsi="Arial" w:cs="Arial"/>
          <w:sz w:val="22"/>
          <w:szCs w:val="22"/>
        </w:rPr>
        <w:t xml:space="preserve"> been ongoing issues between these neighbours for a long period of time and the nature of the incidents escalating. </w:t>
      </w: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The suspect in this incident lives in the ground floor flat in whic</w:t>
      </w:r>
      <w:r w:rsidR="009B15EC" w:rsidRPr="00AB2413">
        <w:rPr>
          <w:rFonts w:ascii="Arial" w:hAnsi="Arial" w:cs="Arial"/>
          <w:sz w:val="22"/>
          <w:szCs w:val="22"/>
        </w:rPr>
        <w:t>h she owns, and is alcohol dependent</w:t>
      </w:r>
      <w:r w:rsidRPr="00AB2413">
        <w:rPr>
          <w:rFonts w:ascii="Arial" w:hAnsi="Arial" w:cs="Arial"/>
          <w:sz w:val="22"/>
          <w:szCs w:val="22"/>
        </w:rPr>
        <w:t xml:space="preserve"> with ongoing mental health issues. </w:t>
      </w: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The victim for this incident was reporting that the neighbour had been shouting to him, and had proceeded to hit their front door with a pole, and try to enter. During this incident the suspect continued to shout obscenities to the victim and threaten violence towards him.</w:t>
      </w: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 xml:space="preserve">The victim subsequently contacted the police and the suspect was arrested for criminal damage and harassment with fear of violence. </w:t>
      </w: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 xml:space="preserve">I attended the </w:t>
      </w:r>
      <w:r w:rsidR="00421023" w:rsidRPr="00AB2413">
        <w:rPr>
          <w:rFonts w:ascii="Arial" w:hAnsi="Arial" w:cs="Arial"/>
          <w:sz w:val="22"/>
          <w:szCs w:val="22"/>
        </w:rPr>
        <w:t>victim’s</w:t>
      </w:r>
      <w:r w:rsidRPr="00AB2413">
        <w:rPr>
          <w:rFonts w:ascii="Arial" w:hAnsi="Arial" w:cs="Arial"/>
          <w:sz w:val="22"/>
          <w:szCs w:val="22"/>
        </w:rPr>
        <w:t xml:space="preserve"> property to obtain witness statements from him and his housemate. The both explained that this was an ongoing issue between the neighbours and that during the Coronavirus Pandemic the suspects behaviour had escalated and she was drinking more frequent which was adding to her already erratic and irrational behaviour. </w:t>
      </w: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The victim detailed how long this issue had been going on for and this had been going on for an eighteen moth period. He detailed feeling harassed by hear, and feared violence from her as the suspect was very threatening towards the victim, so much so that the victim was having to change his daily routines for fear of coming into contact with her. This was massively effecting his quality of life, and due to the coronavirus pandemic the victim was having to work from home and he explained that he felt trapped inside his own home</w:t>
      </w:r>
      <w:r w:rsidR="009B15EC" w:rsidRPr="00AB2413">
        <w:rPr>
          <w:rFonts w:ascii="Arial" w:hAnsi="Arial" w:cs="Arial"/>
          <w:sz w:val="22"/>
          <w:szCs w:val="22"/>
        </w:rPr>
        <w:t xml:space="preserve">. </w:t>
      </w:r>
      <w:r w:rsidRPr="00AB2413">
        <w:rPr>
          <w:rFonts w:ascii="Arial" w:hAnsi="Arial" w:cs="Arial"/>
          <w:sz w:val="22"/>
          <w:szCs w:val="22"/>
        </w:rPr>
        <w:t xml:space="preserve">Whilst taking the statement I explained to the victim that the subject had been arrested for /criminal </w:t>
      </w:r>
      <w:r w:rsidRPr="00AB2413">
        <w:rPr>
          <w:rFonts w:ascii="Arial" w:hAnsi="Arial" w:cs="Arial"/>
          <w:sz w:val="22"/>
          <w:szCs w:val="22"/>
        </w:rPr>
        <w:lastRenderedPageBreak/>
        <w:t>Damage and for Harassment. From interacting with the victim , I showed empathy towards his situation and to how he was feeling and was trying to establish a strong rapport in order for him to trust me and make him feel comfortable in order for me to obtain the a very comprehensive statement.</w:t>
      </w: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 </w:t>
      </w: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During taking the statement off the victim I believed that the victim was a 'repeat victim.' There is no specific definition of  'repeat victimisation'  but can be explained as a person who is subjected to a series of Anti-Social Behaviour within a twelve month period and on more than one occasion.</w:t>
      </w: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Repeat victimisation is intertwined into Anti-Social Behaviour. Anti-Social Behaviour is legally defined as 'conduct that ha</w:t>
      </w:r>
      <w:r w:rsidR="00421023" w:rsidRPr="00AB2413">
        <w:rPr>
          <w:rFonts w:ascii="Arial" w:hAnsi="Arial" w:cs="Arial"/>
          <w:sz w:val="22"/>
          <w:szCs w:val="22"/>
        </w:rPr>
        <w:t>s caused</w:t>
      </w:r>
      <w:r w:rsidRPr="00AB2413">
        <w:rPr>
          <w:rFonts w:ascii="Arial" w:hAnsi="Arial" w:cs="Arial"/>
          <w:sz w:val="22"/>
          <w:szCs w:val="22"/>
        </w:rPr>
        <w:t xml:space="preserve"> or is likely to cause, harassment, alarm of distress to any person.' (Anti-social behaviour, Crime and Policing Act 2014 Section 2(1a).) This behaviour can span from fly tipping to noise nuisance </w:t>
      </w:r>
      <w:r w:rsidR="009B15EC" w:rsidRPr="00AB2413">
        <w:rPr>
          <w:rFonts w:ascii="Arial" w:hAnsi="Arial" w:cs="Arial"/>
          <w:sz w:val="22"/>
          <w:szCs w:val="22"/>
        </w:rPr>
        <w:t>between neighbours. Much of ASB</w:t>
      </w:r>
      <w:r w:rsidRPr="00AB2413">
        <w:rPr>
          <w:rFonts w:ascii="Arial" w:hAnsi="Arial" w:cs="Arial"/>
          <w:sz w:val="22"/>
          <w:szCs w:val="22"/>
        </w:rPr>
        <w:t xml:space="preserve"> is not necessarily a crime as such but can be looked at as disruptive incidents or activities, some of which are non-criminal, some of which are crimes. The non-crime ASB is sanctionable through a range of processes which crime under the Anti-social behaviour, Crime and Policing Act 2014. </w:t>
      </w: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Qualitative research was undertaken but Korkodeilou (2017) and examined the psycho-social effects of stalking, is most comparable to the types of experiences faced by the victims of the chronic nature of both types of victimisation. She found the victimisation effects including the disruption of everyday life, a reduction of social life, economic harms and interpersonal emotional harms.</w:t>
      </w: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It was clear to see that the victim in this incident was suffering from being a repeat victim, as he had been subjected to more than one incident within a twelve month period. In fact, he had been a victim to around fifteen incidents with the same suspect and with the same nature. As I was taking the statement, he explained that the neighbour was having a detrimental effect to his life. He stated that she would scream and shout obscenities towards him from inside her flat, would play very loud music throughout all hours of the night, damage his property, write things on the communal walls about him, and also she would tamper with their gas and electric meter which was situated outside of her property.</w:t>
      </w: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 xml:space="preserve">From looking back at the incidents that had previously been reported to the police by the victim, it was clear to see that plasters were being put onto the incidents, by this I mean, not a lot was being done, the suspect was being warned of her behaviour and nothing of substance was being done. This was a very difficult situation due to the suspect being alcohol dependent, vulnerable herself and suffering from mental health issues, no previous arrests had been made for the same offences being committed, meanwhile the victim suffering as a result of her behaviour. </w:t>
      </w: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 </w:t>
      </w: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 xml:space="preserve">Identifying repeat victimisation is key in policing, and getting it right for victim is absolutely paramount. In 2007, there was a death in the community, known to us now as Fiona Pilkington and her daughter. Fiona suffered several incidents of anti-social behaviour where she was living involving herself, and her son and daughter. Fiona's daughter suffered from developmental delay and her son had autism. They were targets of some of the most horrific anti-social behaviour and Fiona reported these incidents to the police over 33 times, and she would told by Leicestershire Police to ignore them. However after decades of abuse and nothing being done about it, in 2007 Fiona killed herself along with her daughter. The police failed to assess how vulnerable the family was, and felt as though Fiona was over-reacting, and therefore nothing was done about the behaviour. </w:t>
      </w: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 xml:space="preserve">Following on from this, it was seen as a turning point for police services across the country, and the importance of identifying the repeat victim of anti-social behaviour, and for individuals to be held accountable for their actions, sanctioned and if necessary prosecuted. </w:t>
      </w: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The Guardian published an article that was headed "Pilkington case may be a Lawrence moment for disability hate crime." Within this article head of campaigns and policy at Mencap stated "low-level harassment and bullying goes largely unnoticed unless it droves someone to such depths of despair as it did Fiona Pilkington." (Guardian No Date)</w:t>
      </w:r>
    </w:p>
    <w:p w:rsidR="00586453" w:rsidRPr="00AB2413" w:rsidRDefault="00BD43BF"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lastRenderedPageBreak/>
        <w:t>In conclusion, t</w:t>
      </w:r>
      <w:r w:rsidR="00586453" w:rsidRPr="00AB2413">
        <w:rPr>
          <w:rFonts w:ascii="Arial" w:hAnsi="Arial" w:cs="Arial"/>
          <w:sz w:val="22"/>
          <w:szCs w:val="22"/>
        </w:rPr>
        <w:t xml:space="preserve">his goes to show that there needed to be a marked change in the efforts made within the police to identify and deal with the effects of low level anti-social behaviour, that could potentially be seen as going into a course of conduct and then in the realms of harassment. There needs to be a level of understanding of officers and the wider agencies such as housing associations, mental health workers and the council to stamp out the behaviour so many people dismiss. </w:t>
      </w: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This victims quality of life was tremendously effected by the suspect, as he did not feel safe in his own home, was nervous to be by himself, he would have to be careful with the times he went to the shop to buy food, for fear of encountering her, he would be constantly be writing a diary as I had told him to do after speaking with him previous. He explained to me that his mental health was poor and in decline, and for such a young male this shouldn’t be the case. Due to the fact the suspect was tampering with the gas mains, the victim was in constant fear for his life as she was unpredictable and usually under the influence of alcohol.</w:t>
      </w: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 xml:space="preserve">I feared for this victim as I knew that the neighbourhood policing team had been involved in trying to manage the suspect but due to the fact that she owned her property, it wasn’t a case of just getting her moved to another location. It was clear to see her behaviour was escalating and I feared the that the victim would take things into his own hands or more to the point be another victim of severe anti-social behaviour and harassment such as Fiona Pilkington. </w:t>
      </w: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 </w:t>
      </w: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 </w:t>
      </w:r>
    </w:p>
    <w:p w:rsidR="00586453" w:rsidRPr="00AB2413" w:rsidRDefault="00586453" w:rsidP="00586453">
      <w:pPr>
        <w:pStyle w:val="NormalWeb"/>
        <w:spacing w:before="0" w:beforeAutospacing="0" w:after="0" w:afterAutospacing="0"/>
        <w:rPr>
          <w:rFonts w:ascii="Arial" w:hAnsi="Arial" w:cs="Arial"/>
          <w:sz w:val="22"/>
          <w:szCs w:val="22"/>
        </w:rPr>
      </w:pPr>
    </w:p>
    <w:p w:rsidR="00295E97" w:rsidRPr="00AB2413" w:rsidRDefault="00295E97"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Word Count 1390</w:t>
      </w:r>
    </w:p>
    <w:p w:rsidR="001E72F9" w:rsidRPr="00AB2413" w:rsidRDefault="005142BA" w:rsidP="00295E97">
      <w:pPr>
        <w:pStyle w:val="NormalWeb"/>
        <w:spacing w:before="0" w:beforeAutospacing="0" w:after="0" w:afterAutospacing="0"/>
        <w:rPr>
          <w:rFonts w:ascii="Arial" w:hAnsi="Arial" w:cs="Arial"/>
          <w:sz w:val="22"/>
          <w:szCs w:val="22"/>
        </w:rPr>
      </w:pPr>
      <w:r w:rsidRPr="00AB2413">
        <w:rPr>
          <w:rStyle w:val="normaltextrun"/>
          <w:rFonts w:ascii="Arial" w:hAnsi="Arial" w:cs="Arial"/>
        </w:rPr>
        <w:br w:type="page"/>
      </w:r>
    </w:p>
    <w:p w:rsidR="001E72F9" w:rsidRDefault="005142BA">
      <w:pPr>
        <w:pStyle w:val="Body"/>
        <w:ind w:right="237"/>
        <w:jc w:val="center"/>
        <w:rPr>
          <w:b/>
          <w:bCs/>
          <w:sz w:val="24"/>
          <w:szCs w:val="24"/>
        </w:rPr>
      </w:pPr>
      <w:r>
        <w:rPr>
          <w:b/>
          <w:bCs/>
          <w:sz w:val="24"/>
          <w:szCs w:val="24"/>
          <w:lang w:val="en-US"/>
        </w:rPr>
        <w:lastRenderedPageBreak/>
        <w:t>Task 4</w:t>
      </w:r>
    </w:p>
    <w:p w:rsidR="001E72F9" w:rsidRDefault="005142BA">
      <w:pPr>
        <w:pStyle w:val="Body"/>
        <w:ind w:right="237"/>
        <w:jc w:val="both"/>
        <w:rPr>
          <w:sz w:val="24"/>
          <w:szCs w:val="24"/>
        </w:rPr>
      </w:pPr>
      <w:r>
        <w:rPr>
          <w:b/>
          <w:bCs/>
          <w:sz w:val="24"/>
          <w:szCs w:val="24"/>
          <w:lang w:val="en-US"/>
        </w:rPr>
        <w:t xml:space="preserve">Relevant areas of the National Policing Curriculum: </w:t>
      </w:r>
    </w:p>
    <w:p w:rsidR="001E72F9" w:rsidRDefault="005142BA">
      <w:pPr>
        <w:pStyle w:val="Body"/>
        <w:ind w:right="237"/>
        <w:jc w:val="both"/>
        <w:rPr>
          <w:sz w:val="24"/>
          <w:szCs w:val="24"/>
        </w:rPr>
      </w:pPr>
      <w:r>
        <w:rPr>
          <w:b/>
          <w:bCs/>
          <w:sz w:val="24"/>
          <w:szCs w:val="24"/>
          <w:lang w:val="en-US"/>
        </w:rPr>
        <w:t>Conducting investigations and information and intelligence.</w:t>
      </w:r>
    </w:p>
    <w:p w:rsidR="001E72F9" w:rsidRDefault="001E72F9">
      <w:pPr>
        <w:pStyle w:val="Body"/>
        <w:ind w:right="237"/>
        <w:jc w:val="both"/>
        <w:rPr>
          <w:sz w:val="24"/>
          <w:szCs w:val="24"/>
        </w:rPr>
      </w:pPr>
    </w:p>
    <w:p w:rsidR="001E72F9" w:rsidRDefault="005142BA">
      <w:pPr>
        <w:pStyle w:val="Body"/>
        <w:ind w:right="237"/>
        <w:jc w:val="both"/>
        <w:rPr>
          <w:sz w:val="24"/>
          <w:szCs w:val="24"/>
        </w:rPr>
      </w:pPr>
      <w:r>
        <w:rPr>
          <w:sz w:val="24"/>
          <w:szCs w:val="24"/>
          <w:lang w:val="en-US"/>
        </w:rPr>
        <w:t xml:space="preserve">You must choose </w:t>
      </w:r>
      <w:r>
        <w:rPr>
          <w:b/>
          <w:bCs/>
          <w:sz w:val="24"/>
          <w:szCs w:val="24"/>
          <w:u w:val="single"/>
          <w:lang w:val="en-US"/>
        </w:rPr>
        <w:t>a policing incident which is of serious and complex nature</w:t>
      </w:r>
      <w:r>
        <w:rPr>
          <w:b/>
          <w:bCs/>
          <w:sz w:val="24"/>
          <w:szCs w:val="24"/>
        </w:rPr>
        <w:t xml:space="preserve"> </w:t>
      </w:r>
      <w:r>
        <w:rPr>
          <w:sz w:val="24"/>
          <w:szCs w:val="24"/>
          <w:lang w:val="en-US"/>
        </w:rPr>
        <w:t>in which you played a significant role with an offender/service</w:t>
      </w:r>
      <w:r>
        <w:rPr>
          <w:b/>
          <w:bCs/>
          <w:sz w:val="24"/>
          <w:szCs w:val="24"/>
        </w:rPr>
        <w:t xml:space="preserve"> </w:t>
      </w:r>
      <w:r>
        <w:rPr>
          <w:sz w:val="24"/>
          <w:szCs w:val="24"/>
          <w:lang w:val="en-US"/>
        </w:rPr>
        <w:t xml:space="preserve">user/victim and reflect on what happened. </w:t>
      </w:r>
    </w:p>
    <w:p w:rsidR="001E72F9" w:rsidRDefault="001E72F9">
      <w:pPr>
        <w:pStyle w:val="Body"/>
        <w:ind w:right="237"/>
        <w:jc w:val="both"/>
        <w:rPr>
          <w:sz w:val="24"/>
          <w:szCs w:val="24"/>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016"/>
      </w:tblGrid>
      <w:tr w:rsidR="001E72F9">
        <w:trPr>
          <w:trHeight w:val="5322"/>
        </w:trPr>
        <w:tc>
          <w:tcPr>
            <w:tcW w:w="90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1E72F9" w:rsidRDefault="005142BA">
            <w:pPr>
              <w:pStyle w:val="Body"/>
              <w:ind w:right="237"/>
              <w:jc w:val="both"/>
              <w:rPr>
                <w:sz w:val="24"/>
                <w:szCs w:val="24"/>
              </w:rPr>
            </w:pPr>
            <w:r>
              <w:rPr>
                <w:b/>
                <w:bCs/>
                <w:sz w:val="24"/>
                <w:szCs w:val="24"/>
                <w:lang w:val="en-US"/>
              </w:rPr>
              <w:t>Give a brief description</w:t>
            </w:r>
            <w:r>
              <w:rPr>
                <w:sz w:val="24"/>
                <w:szCs w:val="24"/>
                <w:lang w:val="en-US"/>
              </w:rPr>
              <w:t xml:space="preserve"> of the incident including social and legislative contexts and any relevant cultural, ethnicity and language issues. </w:t>
            </w:r>
          </w:p>
          <w:p w:rsidR="001E72F9" w:rsidRDefault="001E72F9">
            <w:pPr>
              <w:pStyle w:val="Body"/>
              <w:ind w:right="237"/>
              <w:jc w:val="both"/>
              <w:rPr>
                <w:sz w:val="24"/>
                <w:szCs w:val="24"/>
                <w:lang w:val="en-US"/>
              </w:rPr>
            </w:pPr>
          </w:p>
          <w:p w:rsidR="001E72F9" w:rsidRDefault="005142BA">
            <w:pPr>
              <w:pStyle w:val="Body"/>
              <w:ind w:right="237"/>
              <w:jc w:val="both"/>
              <w:rPr>
                <w:sz w:val="24"/>
                <w:szCs w:val="24"/>
              </w:rPr>
            </w:pPr>
            <w:r>
              <w:rPr>
                <w:b/>
                <w:bCs/>
                <w:sz w:val="24"/>
                <w:szCs w:val="24"/>
                <w:lang w:val="en-US"/>
              </w:rPr>
              <w:t>Consider how you have gathered, analysed and evaluated</w:t>
            </w:r>
            <w:r>
              <w:rPr>
                <w:sz w:val="24"/>
                <w:szCs w:val="24"/>
                <w:lang w:val="en-US"/>
              </w:rPr>
              <w:t xml:space="preserve"> relevant information or intelligence from a range of sources as appropriate to the policing incident. Additionally, identify how you have developed the information and intelligence for the purpose of informing the tasking and co-ordination process. </w:t>
            </w:r>
          </w:p>
          <w:p w:rsidR="001E72F9" w:rsidRDefault="001E72F9">
            <w:pPr>
              <w:pStyle w:val="Body"/>
              <w:jc w:val="both"/>
              <w:rPr>
                <w:sz w:val="24"/>
                <w:szCs w:val="24"/>
                <w:lang w:val="en-US"/>
              </w:rPr>
            </w:pPr>
          </w:p>
          <w:p w:rsidR="001E72F9" w:rsidRDefault="005142BA">
            <w:pPr>
              <w:pStyle w:val="Body"/>
              <w:jc w:val="both"/>
              <w:rPr>
                <w:sz w:val="24"/>
                <w:szCs w:val="24"/>
              </w:rPr>
            </w:pPr>
            <w:r>
              <w:rPr>
                <w:b/>
                <w:bCs/>
                <w:sz w:val="24"/>
                <w:szCs w:val="24"/>
                <w:lang w:val="en-US"/>
              </w:rPr>
              <w:t>Focus</w:t>
            </w:r>
            <w:r>
              <w:rPr>
                <w:sz w:val="24"/>
                <w:szCs w:val="24"/>
                <w:lang w:val="en-US"/>
              </w:rPr>
              <w:t xml:space="preserve"> on how you have made use of the additional sources of intelligence obtained through this complex investigation and </w:t>
            </w:r>
            <w:r>
              <w:rPr>
                <w:b/>
                <w:bCs/>
                <w:sz w:val="24"/>
                <w:szCs w:val="24"/>
                <w:lang w:val="en-US"/>
              </w:rPr>
              <w:t>explain</w:t>
            </w:r>
            <w:r>
              <w:rPr>
                <w:sz w:val="24"/>
                <w:szCs w:val="24"/>
                <w:lang w:val="en-US"/>
              </w:rPr>
              <w:t xml:space="preserve"> how you have </w:t>
            </w:r>
            <w:r>
              <w:rPr>
                <w:b/>
                <w:bCs/>
                <w:sz w:val="24"/>
                <w:szCs w:val="24"/>
                <w:lang w:val="en-US"/>
              </w:rPr>
              <w:t>applied</w:t>
            </w:r>
            <w:r>
              <w:rPr>
                <w:sz w:val="24"/>
                <w:szCs w:val="24"/>
                <w:lang w:val="en-US"/>
              </w:rPr>
              <w:t xml:space="preserve"> learning from previous serious and complex investigations.</w:t>
            </w:r>
          </w:p>
          <w:p w:rsidR="001E72F9" w:rsidRDefault="001E72F9">
            <w:pPr>
              <w:pStyle w:val="Body"/>
              <w:ind w:right="237"/>
              <w:jc w:val="both"/>
              <w:rPr>
                <w:sz w:val="24"/>
                <w:szCs w:val="24"/>
                <w:lang w:val="en-US"/>
              </w:rPr>
            </w:pPr>
          </w:p>
          <w:p w:rsidR="001E72F9" w:rsidRDefault="005142BA">
            <w:pPr>
              <w:pStyle w:val="Body"/>
              <w:ind w:right="237"/>
              <w:jc w:val="both"/>
              <w:rPr>
                <w:sz w:val="24"/>
                <w:szCs w:val="24"/>
              </w:rPr>
            </w:pPr>
            <w:r>
              <w:rPr>
                <w:sz w:val="24"/>
                <w:szCs w:val="24"/>
                <w:lang w:val="en-US"/>
              </w:rPr>
              <w:t>Your reflection must illustrate your understanding and application of core principles of ethics, equality, diversity and human rights, as well as any relevant Code of Practice considerations, culturally sensitive practice and language preference.</w:t>
            </w:r>
          </w:p>
          <w:p w:rsidR="001E72F9" w:rsidRDefault="001E72F9">
            <w:pPr>
              <w:pStyle w:val="Body"/>
              <w:ind w:right="237"/>
              <w:jc w:val="both"/>
              <w:rPr>
                <w:sz w:val="24"/>
                <w:szCs w:val="24"/>
                <w:lang w:val="en-US"/>
              </w:rPr>
            </w:pPr>
          </w:p>
          <w:p w:rsidR="001E72F9" w:rsidRDefault="005142BA">
            <w:pPr>
              <w:pStyle w:val="Body"/>
              <w:ind w:right="237"/>
              <w:jc w:val="both"/>
              <w:rPr>
                <w:sz w:val="24"/>
                <w:szCs w:val="24"/>
              </w:rPr>
            </w:pPr>
            <w:r>
              <w:rPr>
                <w:sz w:val="24"/>
                <w:szCs w:val="24"/>
                <w:lang w:val="en-US"/>
              </w:rPr>
              <w:t xml:space="preserve">1250 words </w:t>
            </w:r>
            <w:r>
              <w:rPr>
                <w:i/>
                <w:iCs/>
                <w:sz w:val="24"/>
                <w:szCs w:val="24"/>
                <w:lang w:val="en-US"/>
              </w:rPr>
              <w:t>(+/- 10%: include your actual word count at the end of each section)</w:t>
            </w:r>
          </w:p>
          <w:p w:rsidR="001E72F9" w:rsidRDefault="005142BA">
            <w:pPr>
              <w:pStyle w:val="Body"/>
              <w:ind w:right="237"/>
              <w:jc w:val="both"/>
            </w:pPr>
            <w:r>
              <w:rPr>
                <w:sz w:val="24"/>
                <w:szCs w:val="24"/>
                <w:lang w:val="en-US"/>
              </w:rPr>
              <w:t xml:space="preserve"> </w:t>
            </w:r>
          </w:p>
        </w:tc>
      </w:tr>
    </w:tbl>
    <w:p w:rsidR="001E72F9" w:rsidRDefault="001E72F9">
      <w:pPr>
        <w:pStyle w:val="Body"/>
        <w:widowControl w:val="0"/>
        <w:jc w:val="both"/>
        <w:rPr>
          <w:sz w:val="24"/>
          <w:szCs w:val="24"/>
        </w:rPr>
      </w:pPr>
    </w:p>
    <w:p w:rsidR="001E72F9" w:rsidRDefault="001E72F9">
      <w:pPr>
        <w:pStyle w:val="Body"/>
        <w:ind w:right="237"/>
        <w:jc w:val="both"/>
        <w:rPr>
          <w:sz w:val="24"/>
          <w:szCs w:val="24"/>
        </w:rPr>
      </w:pPr>
    </w:p>
    <w:p w:rsidR="001E72F9" w:rsidRPr="00586453" w:rsidRDefault="005142BA">
      <w:pPr>
        <w:pStyle w:val="Body"/>
        <w:ind w:right="237"/>
        <w:jc w:val="both"/>
        <w:rPr>
          <w:rStyle w:val="normaltextrun"/>
          <w:b/>
          <w:bCs/>
          <w:sz w:val="24"/>
          <w:szCs w:val="24"/>
        </w:rPr>
      </w:pPr>
      <w:r>
        <w:rPr>
          <w:b/>
          <w:bCs/>
          <w:sz w:val="24"/>
          <w:szCs w:val="24"/>
          <w:lang w:val="de-DE"/>
        </w:rPr>
        <w:t>ANSWER:</w:t>
      </w:r>
    </w:p>
    <w:p w:rsidR="00421023" w:rsidRPr="00AB2413" w:rsidRDefault="00421023" w:rsidP="00586453">
      <w:pPr>
        <w:pStyle w:val="NormalWeb"/>
        <w:spacing w:before="0" w:beforeAutospacing="0" w:after="0" w:afterAutospacing="0"/>
        <w:rPr>
          <w:rFonts w:ascii="Arial" w:hAnsi="Arial" w:cs="Arial"/>
          <w:sz w:val="22"/>
          <w:szCs w:val="22"/>
        </w:rPr>
      </w:pP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In this essay I will discuss a policing incident in which I was involved</w:t>
      </w:r>
      <w:r w:rsidR="00EC5E56" w:rsidRPr="00AB2413">
        <w:rPr>
          <w:rFonts w:ascii="Arial" w:hAnsi="Arial" w:cs="Arial"/>
          <w:sz w:val="22"/>
          <w:szCs w:val="22"/>
        </w:rPr>
        <w:t xml:space="preserve"> in and </w:t>
      </w:r>
      <w:r w:rsidRPr="00AB2413">
        <w:rPr>
          <w:rFonts w:ascii="Arial" w:hAnsi="Arial" w:cs="Arial"/>
          <w:sz w:val="22"/>
          <w:szCs w:val="22"/>
        </w:rPr>
        <w:t>referring to relevant information and intelligence and how I developed the information and intelligence for the purpose of informing the tasking and co-</w:t>
      </w:r>
      <w:r w:rsidR="00EC5E56" w:rsidRPr="00AB2413">
        <w:rPr>
          <w:rFonts w:ascii="Arial" w:hAnsi="Arial" w:cs="Arial"/>
          <w:sz w:val="22"/>
          <w:szCs w:val="22"/>
        </w:rPr>
        <w:t>ordination process.</w:t>
      </w:r>
      <w:r w:rsidRPr="00AB2413">
        <w:rPr>
          <w:rFonts w:ascii="Arial" w:hAnsi="Arial" w:cs="Arial"/>
          <w:sz w:val="22"/>
          <w:szCs w:val="22"/>
        </w:rPr>
        <w:t xml:space="preserve"> I will be focussing on the additional sources of intelligence gathered through the complex investigation and</w:t>
      </w:r>
      <w:r w:rsidR="00EC5E56" w:rsidRPr="00AB2413">
        <w:rPr>
          <w:rFonts w:ascii="Arial" w:hAnsi="Arial" w:cs="Arial"/>
          <w:sz w:val="22"/>
          <w:szCs w:val="22"/>
        </w:rPr>
        <w:t xml:space="preserve"> how it was applied. I will </w:t>
      </w:r>
      <w:r w:rsidRPr="00AB2413">
        <w:rPr>
          <w:rFonts w:ascii="Arial" w:hAnsi="Arial" w:cs="Arial"/>
          <w:sz w:val="22"/>
          <w:szCs w:val="22"/>
        </w:rPr>
        <w:t>be using Borton's Tool of Reflection (</w:t>
      </w:r>
      <w:r w:rsidR="000B7DAF" w:rsidRPr="00AB2413">
        <w:rPr>
          <w:rFonts w:ascii="Arial" w:hAnsi="Arial" w:cs="Arial"/>
          <w:sz w:val="22"/>
          <w:szCs w:val="22"/>
        </w:rPr>
        <w:t xml:space="preserve">1970) in order to reflect </w:t>
      </w:r>
      <w:r w:rsidRPr="00AB2413">
        <w:rPr>
          <w:rFonts w:ascii="Arial" w:hAnsi="Arial" w:cs="Arial"/>
          <w:sz w:val="22"/>
          <w:szCs w:val="22"/>
        </w:rPr>
        <w:t xml:space="preserve">on this incident.  </w:t>
      </w:r>
    </w:p>
    <w:p w:rsidR="00174AA4" w:rsidRPr="00AB2413" w:rsidRDefault="00174AA4"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 </w:t>
      </w:r>
    </w:p>
    <w:p w:rsidR="000B7DAF"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Officers were called to an incident within my area to reports that a female had been se</w:t>
      </w:r>
      <w:r w:rsidR="001E635A" w:rsidRPr="00AB2413">
        <w:rPr>
          <w:rFonts w:ascii="Arial" w:hAnsi="Arial" w:cs="Arial"/>
          <w:sz w:val="22"/>
          <w:szCs w:val="22"/>
        </w:rPr>
        <w:t xml:space="preserve">xually assaulted by two males. </w:t>
      </w:r>
      <w:r w:rsidRPr="00AB2413">
        <w:rPr>
          <w:rFonts w:ascii="Arial" w:hAnsi="Arial" w:cs="Arial"/>
          <w:sz w:val="22"/>
          <w:szCs w:val="22"/>
        </w:rPr>
        <w:t xml:space="preserve"> </w:t>
      </w:r>
    </w:p>
    <w:p w:rsidR="00586453" w:rsidRPr="00AB2413" w:rsidRDefault="00E448BF"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M</w:t>
      </w:r>
      <w:r w:rsidR="00586453" w:rsidRPr="00AB2413">
        <w:rPr>
          <w:rFonts w:ascii="Arial" w:hAnsi="Arial" w:cs="Arial"/>
          <w:sz w:val="22"/>
          <w:szCs w:val="22"/>
        </w:rPr>
        <w:t xml:space="preserve">y whole team flooded the area in order to create a containment of the area and secure evidence, witnesses and the victim. </w:t>
      </w:r>
    </w:p>
    <w:p w:rsidR="00586453" w:rsidRPr="00AB2413" w:rsidRDefault="00E448BF"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During t</w:t>
      </w:r>
      <w:r w:rsidR="00586453" w:rsidRPr="00AB2413">
        <w:rPr>
          <w:rFonts w:ascii="Arial" w:hAnsi="Arial" w:cs="Arial"/>
          <w:sz w:val="22"/>
          <w:szCs w:val="22"/>
        </w:rPr>
        <w:t xml:space="preserve">he </w:t>
      </w:r>
      <w:r w:rsidR="001E635A" w:rsidRPr="00AB2413">
        <w:rPr>
          <w:rFonts w:ascii="Arial" w:hAnsi="Arial" w:cs="Arial"/>
          <w:sz w:val="22"/>
          <w:szCs w:val="22"/>
        </w:rPr>
        <w:t xml:space="preserve">initial call she fully described both males, </w:t>
      </w:r>
      <w:r w:rsidR="000B7DAF" w:rsidRPr="00AB2413">
        <w:rPr>
          <w:rFonts w:ascii="Arial" w:hAnsi="Arial" w:cs="Arial"/>
          <w:sz w:val="22"/>
          <w:szCs w:val="22"/>
        </w:rPr>
        <w:t>and explained they were still in the area.</w:t>
      </w:r>
    </w:p>
    <w:p w:rsidR="00586453" w:rsidRPr="00AB2413" w:rsidRDefault="00E448BF"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Two of my colleagues spotted two males matching the description and decided to stop them.</w:t>
      </w:r>
    </w:p>
    <w:p w:rsidR="00174AA4" w:rsidRPr="00AB2413" w:rsidRDefault="00174AA4"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I was conscious of the fact that my two colleagues were engaging with two males that fitted the descriptions given</w:t>
      </w:r>
      <w:r w:rsidR="000B7DAF" w:rsidRPr="00AB2413">
        <w:rPr>
          <w:rFonts w:ascii="Arial" w:hAnsi="Arial" w:cs="Arial"/>
          <w:sz w:val="22"/>
          <w:szCs w:val="22"/>
        </w:rPr>
        <w:t xml:space="preserve">. </w:t>
      </w:r>
      <w:r w:rsidRPr="00AB2413">
        <w:rPr>
          <w:rFonts w:ascii="Arial" w:hAnsi="Arial" w:cs="Arial"/>
          <w:sz w:val="22"/>
          <w:szCs w:val="22"/>
        </w:rPr>
        <w:t>I was mindful of the nature of the incident and knew I needed to take a cautious approach.</w:t>
      </w:r>
    </w:p>
    <w:p w:rsidR="00174AA4" w:rsidRPr="00AB2413" w:rsidRDefault="00174AA4" w:rsidP="00586453">
      <w:pPr>
        <w:pStyle w:val="NormalWeb"/>
        <w:spacing w:before="0" w:beforeAutospacing="0" w:after="0" w:afterAutospacing="0"/>
        <w:rPr>
          <w:rFonts w:ascii="Arial" w:hAnsi="Arial" w:cs="Arial"/>
          <w:sz w:val="22"/>
          <w:szCs w:val="22"/>
        </w:rPr>
      </w:pPr>
    </w:p>
    <w:p w:rsidR="00586453" w:rsidRPr="00AB2413" w:rsidRDefault="00FD331F"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The victim</w:t>
      </w:r>
      <w:r w:rsidR="00586453" w:rsidRPr="00AB2413">
        <w:rPr>
          <w:rFonts w:ascii="Arial" w:hAnsi="Arial" w:cs="Arial"/>
          <w:sz w:val="22"/>
          <w:szCs w:val="22"/>
        </w:rPr>
        <w:t xml:space="preserve"> </w:t>
      </w:r>
      <w:r w:rsidRPr="00AB2413">
        <w:rPr>
          <w:rFonts w:ascii="Arial" w:hAnsi="Arial" w:cs="Arial"/>
          <w:sz w:val="22"/>
          <w:szCs w:val="22"/>
        </w:rPr>
        <w:t>was visibly upset, and har</w:t>
      </w:r>
      <w:r w:rsidR="00586453" w:rsidRPr="00AB2413">
        <w:rPr>
          <w:rFonts w:ascii="Arial" w:hAnsi="Arial" w:cs="Arial"/>
          <w:sz w:val="22"/>
          <w:szCs w:val="22"/>
        </w:rPr>
        <w:t>d to understand due to her being emotional</w:t>
      </w:r>
      <w:r w:rsidR="000B7DAF" w:rsidRPr="00AB2413">
        <w:rPr>
          <w:rFonts w:ascii="Arial" w:hAnsi="Arial" w:cs="Arial"/>
          <w:sz w:val="22"/>
          <w:szCs w:val="22"/>
        </w:rPr>
        <w:t>.</w:t>
      </w:r>
      <w:r w:rsidR="00586453" w:rsidRPr="00AB2413">
        <w:rPr>
          <w:rFonts w:ascii="Arial" w:hAnsi="Arial" w:cs="Arial"/>
          <w:sz w:val="22"/>
          <w:szCs w:val="22"/>
        </w:rPr>
        <w:t xml:space="preserve"> I have initially asked her five basic questions</w:t>
      </w:r>
      <w:r w:rsidR="00586453" w:rsidRPr="00AB2413">
        <w:rPr>
          <w:rFonts w:ascii="Arial" w:hAnsi="Arial" w:cs="Arial"/>
          <w:b/>
          <w:bCs/>
          <w:sz w:val="22"/>
          <w:szCs w:val="22"/>
        </w:rPr>
        <w:t xml:space="preserve">. </w:t>
      </w:r>
      <w:r w:rsidR="00E448BF" w:rsidRPr="00AB2413">
        <w:rPr>
          <w:rFonts w:ascii="Arial" w:hAnsi="Arial" w:cs="Arial"/>
          <w:b/>
          <w:bCs/>
          <w:sz w:val="22"/>
          <w:szCs w:val="22"/>
        </w:rPr>
        <w:t>What, where, when, why, and how,</w:t>
      </w:r>
      <w:r w:rsidR="00586453" w:rsidRPr="00AB2413">
        <w:rPr>
          <w:rFonts w:ascii="Arial" w:hAnsi="Arial" w:cs="Arial"/>
          <w:sz w:val="22"/>
          <w:szCs w:val="22"/>
        </w:rPr>
        <w:t xml:space="preserve"> not to overload her with questions and make her feel overwhelmed. I activated my body worn camera to </w:t>
      </w:r>
      <w:r w:rsidR="00586453" w:rsidRPr="00AB2413">
        <w:rPr>
          <w:rFonts w:ascii="Arial" w:hAnsi="Arial" w:cs="Arial"/>
          <w:sz w:val="22"/>
          <w:szCs w:val="22"/>
        </w:rPr>
        <w:lastRenderedPageBreak/>
        <w:t xml:space="preserve">capture the victim's initial account given to me. I did this because, this would enable myself and other officers investigating this offence to refer back to it when necessary to confirm or negate things. </w:t>
      </w:r>
    </w:p>
    <w:p w:rsidR="00586453" w:rsidRPr="00AB2413" w:rsidRDefault="00586453" w:rsidP="00586453">
      <w:pPr>
        <w:pStyle w:val="NormalWeb"/>
        <w:spacing w:before="0" w:beforeAutospacing="0" w:after="0" w:afterAutospacing="0"/>
        <w:rPr>
          <w:rFonts w:ascii="Arial" w:hAnsi="Arial" w:cs="Arial"/>
          <w:i/>
          <w:iCs/>
          <w:sz w:val="22"/>
          <w:szCs w:val="22"/>
        </w:rPr>
      </w:pPr>
      <w:r w:rsidRPr="00AB2413">
        <w:rPr>
          <w:rFonts w:ascii="Arial" w:hAnsi="Arial" w:cs="Arial"/>
          <w:sz w:val="22"/>
          <w:szCs w:val="22"/>
        </w:rPr>
        <w:t xml:space="preserve">The victim confirmed the descriptions that were given out over the radio and these were consistent to what she had originally provided.  I conveyed these descriptions back to the officers that originally stopped the two males that were very close to where the incident had taken place and where the victim was situated. Due to this information my two colleagues subsequently arrested the two males on suspicion of Sexual Assault. This offence is covered by </w:t>
      </w:r>
      <w:r w:rsidRPr="00AB2413">
        <w:rPr>
          <w:rFonts w:ascii="Arial" w:hAnsi="Arial" w:cs="Arial"/>
          <w:i/>
          <w:iCs/>
          <w:sz w:val="22"/>
          <w:szCs w:val="22"/>
        </w:rPr>
        <w:t>Section 3 of the sexual Offences Act 2003.</w:t>
      </w:r>
    </w:p>
    <w:p w:rsidR="002A4C31" w:rsidRPr="00AB2413" w:rsidRDefault="002A4C31" w:rsidP="00586453">
      <w:pPr>
        <w:pStyle w:val="NormalWeb"/>
        <w:spacing w:before="0" w:beforeAutospacing="0" w:after="0" w:afterAutospacing="0"/>
        <w:rPr>
          <w:rFonts w:ascii="Arial" w:hAnsi="Arial" w:cs="Arial"/>
          <w:sz w:val="22"/>
          <w:szCs w:val="22"/>
        </w:rPr>
      </w:pP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Where the incident the victim has described taking place, this is a very busy area</w:t>
      </w:r>
      <w:r w:rsidR="00EA32C2" w:rsidRPr="00AB2413">
        <w:rPr>
          <w:rFonts w:ascii="Arial" w:hAnsi="Arial" w:cs="Arial"/>
          <w:sz w:val="22"/>
          <w:szCs w:val="22"/>
        </w:rPr>
        <w:t>, consisting of multiple shops</w:t>
      </w:r>
      <w:r w:rsidRPr="00AB2413">
        <w:rPr>
          <w:rFonts w:ascii="Arial" w:hAnsi="Arial" w:cs="Arial"/>
          <w:sz w:val="22"/>
          <w:szCs w:val="22"/>
        </w:rPr>
        <w:t xml:space="preserve">. </w:t>
      </w:r>
      <w:r w:rsidR="000B7DAF" w:rsidRPr="00AB2413">
        <w:rPr>
          <w:rFonts w:ascii="Arial" w:hAnsi="Arial" w:cs="Arial"/>
          <w:sz w:val="22"/>
          <w:szCs w:val="22"/>
        </w:rPr>
        <w:t>There</w:t>
      </w:r>
      <w:r w:rsidRPr="00AB2413">
        <w:rPr>
          <w:rFonts w:ascii="Arial" w:hAnsi="Arial" w:cs="Arial"/>
          <w:sz w:val="22"/>
          <w:szCs w:val="22"/>
        </w:rPr>
        <w:t xml:space="preserve"> is a lot of CCTV covering this area, which for this incident was a very positive thing, as this would provide a lot of evidential material in order to bring the offenders to justice. We in this area of South Wales Police have a very extensive CCTV monitoring room, where this is monitored by a police officer twenty four hours a day seven days a week. I used this to my advantage and used my radio to communicate with the officer monitoring them to ascertain whether he could add any furthe</w:t>
      </w:r>
      <w:r w:rsidR="002A4C31" w:rsidRPr="00AB2413">
        <w:rPr>
          <w:rFonts w:ascii="Arial" w:hAnsi="Arial" w:cs="Arial"/>
          <w:sz w:val="22"/>
          <w:szCs w:val="22"/>
        </w:rPr>
        <w:t>r.</w:t>
      </w:r>
      <w:r w:rsidRPr="00AB2413">
        <w:rPr>
          <w:rFonts w:ascii="Arial" w:hAnsi="Arial" w:cs="Arial"/>
          <w:sz w:val="22"/>
          <w:szCs w:val="22"/>
        </w:rPr>
        <w:t xml:space="preserve"> </w:t>
      </w:r>
    </w:p>
    <w:p w:rsidR="00174AA4"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 xml:space="preserve">On speaking with the victim, she explained exactly where the incident took place, and this was down a side street off the main road, out of sight from the main stream of traffic. By asking the victim these questions, I was trying to ascertain any potentially witnesses to the assault and any further lines of enquiry that would assist the investigation. </w:t>
      </w:r>
    </w:p>
    <w:p w:rsidR="00E448BF" w:rsidRPr="00AB2413" w:rsidRDefault="00E448BF" w:rsidP="00586453">
      <w:pPr>
        <w:pStyle w:val="NormalWeb"/>
        <w:spacing w:before="0" w:beforeAutospacing="0" w:after="0" w:afterAutospacing="0"/>
        <w:rPr>
          <w:rFonts w:ascii="Arial" w:hAnsi="Arial" w:cs="Arial"/>
          <w:sz w:val="22"/>
          <w:szCs w:val="22"/>
        </w:rPr>
      </w:pPr>
    </w:p>
    <w:p w:rsidR="00586453" w:rsidRPr="00AB2413" w:rsidRDefault="008905C4"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 xml:space="preserve">The nature of the </w:t>
      </w:r>
      <w:r w:rsidR="00586453" w:rsidRPr="00AB2413">
        <w:rPr>
          <w:rFonts w:ascii="Arial" w:hAnsi="Arial" w:cs="Arial"/>
          <w:sz w:val="22"/>
          <w:szCs w:val="22"/>
        </w:rPr>
        <w:t>incident was quite clearly very</w:t>
      </w:r>
      <w:r w:rsidR="002A4C31" w:rsidRPr="00AB2413">
        <w:rPr>
          <w:rFonts w:ascii="Arial" w:hAnsi="Arial" w:cs="Arial"/>
          <w:sz w:val="22"/>
          <w:szCs w:val="22"/>
        </w:rPr>
        <w:t xml:space="preserve"> serious, this</w:t>
      </w:r>
      <w:r w:rsidR="00586453" w:rsidRPr="00AB2413">
        <w:rPr>
          <w:rFonts w:ascii="Arial" w:hAnsi="Arial" w:cs="Arial"/>
          <w:sz w:val="22"/>
          <w:szCs w:val="22"/>
        </w:rPr>
        <w:t xml:space="preserve"> would involve multi departments in the police service. Due to complexity of the incident, naturally comes into play, what we know in the police as information and intelligence. The police can gather information and intelligence in a number of ways, this can happen subconsciously or consciously looking for certain types on information and intelligence. This can be as simple as just talking with the victim themselves, witnesses to the incidents and even members of the public, or simply a call from a member of the public informing police of an incident. This can be seen as information. Intelligence is however slightly more difficult to define, but</w:t>
      </w:r>
      <w:r w:rsidR="002A4C31" w:rsidRPr="00AB2413">
        <w:rPr>
          <w:rFonts w:ascii="Arial" w:hAnsi="Arial" w:cs="Arial"/>
          <w:sz w:val="22"/>
          <w:szCs w:val="22"/>
        </w:rPr>
        <w:t xml:space="preserve"> is </w:t>
      </w:r>
      <w:r w:rsidR="00586453" w:rsidRPr="00AB2413">
        <w:rPr>
          <w:rFonts w:ascii="Arial" w:hAnsi="Arial" w:cs="Arial"/>
          <w:sz w:val="22"/>
          <w:szCs w:val="22"/>
        </w:rPr>
        <w:t xml:space="preserve">generally considered to be information derived from many sources that has been recorded, graded and evaluated. </w:t>
      </w: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 xml:space="preserve">There are many sources of intelligence, and this can range from information that is picked up upon a normal conversation with members of the public which we would count as open sources, and then this can range to specialist covert surveillance operations. </w:t>
      </w: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Within the subject of information and intelligence, the</w:t>
      </w:r>
      <w:r w:rsidR="002A4C31" w:rsidRPr="00AB2413">
        <w:rPr>
          <w:rFonts w:ascii="Arial" w:hAnsi="Arial" w:cs="Arial"/>
          <w:sz w:val="22"/>
          <w:szCs w:val="22"/>
        </w:rPr>
        <w:t>re</w:t>
      </w:r>
      <w:r w:rsidRPr="00AB2413">
        <w:rPr>
          <w:rFonts w:ascii="Arial" w:hAnsi="Arial" w:cs="Arial"/>
          <w:sz w:val="22"/>
          <w:szCs w:val="22"/>
        </w:rPr>
        <w:t xml:space="preserve"> is a model that is used within in it that is called the National Intelligence Model (NIM)</w:t>
      </w:r>
      <w:r w:rsidR="002A4C31" w:rsidRPr="00AB2413">
        <w:rPr>
          <w:rFonts w:ascii="Arial" w:hAnsi="Arial" w:cs="Arial"/>
          <w:sz w:val="22"/>
          <w:szCs w:val="22"/>
        </w:rPr>
        <w:t>.</w:t>
      </w:r>
      <w:r w:rsidRPr="00AB2413">
        <w:rPr>
          <w:rFonts w:ascii="Arial" w:hAnsi="Arial" w:cs="Arial"/>
          <w:sz w:val="22"/>
          <w:szCs w:val="22"/>
        </w:rPr>
        <w:t xml:space="preserve"> As an officer it can play an important part in the role of a police constable and the understanding of the model in very important. Within South Wales Police we have an intelligence collection plan that is formulated by the force strategic "Tasking and Coordinating Group" process. This process considers local trends and particular crimes in a certain area, and it is assessed as to whether it needs to be identified what particular informa</w:t>
      </w:r>
      <w:r w:rsidR="00174AA4" w:rsidRPr="00AB2413">
        <w:rPr>
          <w:rFonts w:ascii="Arial" w:hAnsi="Arial" w:cs="Arial"/>
          <w:sz w:val="22"/>
          <w:szCs w:val="22"/>
        </w:rPr>
        <w:t>tion needs to be collected and at</w:t>
      </w:r>
      <w:r w:rsidRPr="00AB2413">
        <w:rPr>
          <w:rFonts w:ascii="Arial" w:hAnsi="Arial" w:cs="Arial"/>
          <w:sz w:val="22"/>
          <w:szCs w:val="22"/>
        </w:rPr>
        <w:t xml:space="preserve"> what time. (Blackstone's, 2020)</w:t>
      </w: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 </w:t>
      </w: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 xml:space="preserve">The National Intelligence Model was launched in 2000, and involved with using the intelligence to ascertain what the priorities are for policing. At the heart of the model is the Tasking and Coordinating process, which is where the strategic and tactical tasking and co-coordinating group meetings take place. This process is conducted into three levels. Level 1 consists of local forces dealing with local crimes for example anti-social behaviour. Level 2 consists of local force, regional criminal activity usually that requires additional resources. Level 3 then focuses on national level organised criminal activity. </w:t>
      </w:r>
    </w:p>
    <w:p w:rsidR="002156D7" w:rsidRPr="00AB2413" w:rsidRDefault="002156D7" w:rsidP="00586453">
      <w:pPr>
        <w:pStyle w:val="NormalWeb"/>
        <w:spacing w:before="0" w:beforeAutospacing="0" w:after="0" w:afterAutospacing="0"/>
        <w:rPr>
          <w:rFonts w:ascii="Arial" w:hAnsi="Arial" w:cs="Arial"/>
          <w:sz w:val="22"/>
          <w:szCs w:val="22"/>
        </w:rPr>
      </w:pP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 xml:space="preserve">Due to the nature of this incident Level 2 and 3 do not come in to play for this incident, however level 1 would be utilised here. The Home Office set out </w:t>
      </w:r>
      <w:r w:rsidR="00EA32C2" w:rsidRPr="00AB2413">
        <w:rPr>
          <w:rFonts w:ascii="Arial" w:hAnsi="Arial" w:cs="Arial"/>
          <w:sz w:val="22"/>
          <w:szCs w:val="22"/>
        </w:rPr>
        <w:t>a Code o</w:t>
      </w:r>
      <w:r w:rsidRPr="00AB2413">
        <w:rPr>
          <w:rFonts w:ascii="Arial" w:hAnsi="Arial" w:cs="Arial"/>
          <w:sz w:val="22"/>
          <w:szCs w:val="22"/>
        </w:rPr>
        <w:t xml:space="preserve">f Practice for the National Intelligence Model. Throughout this they stated that the "National Intelligence Model </w:t>
      </w:r>
      <w:r w:rsidRPr="00AB2413">
        <w:rPr>
          <w:rFonts w:ascii="Arial" w:hAnsi="Arial" w:cs="Arial"/>
          <w:sz w:val="22"/>
          <w:szCs w:val="22"/>
        </w:rPr>
        <w:lastRenderedPageBreak/>
        <w:t>is a tool that Crime and disorder Partner partnerships should use to develop and deliver the strategic priorities. (Home Office, No date)</w:t>
      </w: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 </w:t>
      </w:r>
    </w:p>
    <w:p w:rsidR="002156D7"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There are a number of other information and intelligence sources that are re</w:t>
      </w:r>
      <w:r w:rsidR="00EA32C2" w:rsidRPr="00AB2413">
        <w:rPr>
          <w:rFonts w:ascii="Arial" w:hAnsi="Arial" w:cs="Arial"/>
          <w:sz w:val="22"/>
          <w:szCs w:val="22"/>
        </w:rPr>
        <w:t>adily available throughout an i</w:t>
      </w:r>
      <w:r w:rsidRPr="00AB2413">
        <w:rPr>
          <w:rFonts w:ascii="Arial" w:hAnsi="Arial" w:cs="Arial"/>
          <w:sz w:val="22"/>
          <w:szCs w:val="22"/>
        </w:rPr>
        <w:t xml:space="preserve">nvestigation. I'd already gather information from the victim, such as the descriptions of the two males responsible, where the actual incident took place, her first account was recorded. </w:t>
      </w: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I deemed it necessary to take the victim b</w:t>
      </w:r>
      <w:r w:rsidR="002156D7" w:rsidRPr="00AB2413">
        <w:rPr>
          <w:rFonts w:ascii="Arial" w:hAnsi="Arial" w:cs="Arial"/>
          <w:sz w:val="22"/>
          <w:szCs w:val="22"/>
        </w:rPr>
        <w:t>ack to the scene of the inciden</w:t>
      </w:r>
      <w:r w:rsidRPr="00AB2413">
        <w:rPr>
          <w:rFonts w:ascii="Arial" w:hAnsi="Arial" w:cs="Arial"/>
          <w:sz w:val="22"/>
          <w:szCs w:val="22"/>
        </w:rPr>
        <w:t>. As I took her to the scene of the incident, I was quickly gathering more information of the lead up to the incident, the incident itself and what happened immediately after. It was appropriate at this stage to cordon the scene off, to secure and preserve evidence, and adhere to the golden hour principles. Cordons are erected as a visible barrier to identify parameters of crime scenes. (Blackstone's 2020) I knew this needed to be done in order to secure and preserve evidence. Encompassed within the 'golden hour' principles, it is advantageous to identify and interview witnesses whilst their recollections are still clear. (Blackstone's 2020)</w:t>
      </w: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 </w:t>
      </w: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I contacted the Criminal Investigations Department (CID) due to the nature of the incident, and its complex nature, they would investigate this further, and complete what is called an 'achieve best evidence' interview from the victim, which is essentially a visually recorded statement.  "An interview conducted in compliance with Achieving Best Evidence guidelines are used for a witness who has been assessed as a having particular vulnerability, or characteristics that will require a particular approach or special measures." (Blackstone's, 2020)</w:t>
      </w:r>
    </w:p>
    <w:p w:rsidR="00CA60D3" w:rsidRPr="00AB2413" w:rsidRDefault="00CA60D3" w:rsidP="00586453">
      <w:pPr>
        <w:pStyle w:val="NormalWeb"/>
        <w:spacing w:before="0" w:beforeAutospacing="0" w:after="0" w:afterAutospacing="0"/>
        <w:rPr>
          <w:rFonts w:ascii="Arial" w:hAnsi="Arial" w:cs="Arial"/>
          <w:sz w:val="22"/>
          <w:szCs w:val="22"/>
        </w:rPr>
      </w:pPr>
    </w:p>
    <w:p w:rsidR="00CA60D3" w:rsidRPr="00AB2413" w:rsidRDefault="00CA60D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 xml:space="preserve">To conclude this essay, I believe that my decisions to speak with the victim near to the scene were necessary due to the fact that this incident had only just happened, and as much information an intelligence needed to be gathered as possible. However looking back I would have taken the victim back to the scene quicker than I actually did. This scene could have been contaminated and potentially could have lost evidence in the meantime. </w:t>
      </w:r>
    </w:p>
    <w:p w:rsidR="00CA60D3" w:rsidRPr="00AB2413" w:rsidRDefault="00CA60D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I do believe that the efforts were made to safeguard the victim and the submissions of the relevant referral forms and with the input of CID would have given her the support that she needed.</w:t>
      </w:r>
    </w:p>
    <w:p w:rsidR="00586453" w:rsidRPr="00AB2413" w:rsidRDefault="00586453" w:rsidP="00586453">
      <w:pPr>
        <w:pStyle w:val="NormalWeb"/>
        <w:spacing w:before="0" w:beforeAutospacing="0" w:after="0" w:afterAutospacing="0"/>
        <w:rPr>
          <w:rFonts w:ascii="Arial" w:hAnsi="Arial" w:cs="Arial"/>
          <w:sz w:val="22"/>
          <w:szCs w:val="22"/>
        </w:rPr>
      </w:pPr>
      <w:r w:rsidRPr="00AB2413">
        <w:rPr>
          <w:rFonts w:ascii="Arial" w:hAnsi="Arial" w:cs="Arial"/>
          <w:sz w:val="22"/>
          <w:szCs w:val="22"/>
        </w:rPr>
        <w:t> </w:t>
      </w:r>
    </w:p>
    <w:p w:rsidR="00586453" w:rsidRDefault="00586453" w:rsidP="00586453">
      <w:pPr>
        <w:pStyle w:val="NormalWeb"/>
        <w:spacing w:before="0" w:beforeAutospacing="0" w:after="0" w:afterAutospacing="0"/>
        <w:rPr>
          <w:rFonts w:ascii="Calibri" w:hAnsi="Calibri" w:cs="Calibri"/>
          <w:sz w:val="22"/>
          <w:szCs w:val="22"/>
        </w:rPr>
      </w:pPr>
      <w:r>
        <w:rPr>
          <w:rFonts w:ascii="Calibri" w:hAnsi="Calibri" w:cs="Calibri"/>
          <w:sz w:val="22"/>
          <w:szCs w:val="22"/>
        </w:rPr>
        <w:t> </w:t>
      </w:r>
    </w:p>
    <w:p w:rsidR="00295E97" w:rsidRDefault="00295E97">
      <w:pPr>
        <w:pStyle w:val="Body"/>
        <w:ind w:right="237"/>
        <w:jc w:val="both"/>
        <w:rPr>
          <w:rStyle w:val="normaltextrun"/>
          <w:sz w:val="24"/>
          <w:szCs w:val="24"/>
        </w:rPr>
      </w:pPr>
      <w:r>
        <w:rPr>
          <w:rStyle w:val="normaltextrun"/>
          <w:sz w:val="24"/>
          <w:szCs w:val="24"/>
        </w:rPr>
        <w:t>Word Count</w:t>
      </w:r>
      <w:r w:rsidR="00FA1F17">
        <w:rPr>
          <w:rStyle w:val="normaltextrun"/>
          <w:sz w:val="24"/>
          <w:szCs w:val="24"/>
        </w:rPr>
        <w:t xml:space="preserve"> 1329</w:t>
      </w:r>
    </w:p>
    <w:p w:rsidR="00295E97" w:rsidRDefault="00295E97">
      <w:pPr>
        <w:pStyle w:val="Body"/>
        <w:ind w:right="237"/>
        <w:jc w:val="both"/>
        <w:rPr>
          <w:rStyle w:val="normaltextrun"/>
          <w:sz w:val="24"/>
          <w:szCs w:val="24"/>
        </w:rPr>
      </w:pPr>
    </w:p>
    <w:p w:rsidR="001E72F9" w:rsidRDefault="001E72F9">
      <w:pPr>
        <w:pStyle w:val="Body"/>
        <w:ind w:right="237"/>
        <w:jc w:val="both"/>
        <w:rPr>
          <w:rStyle w:val="normaltextrun"/>
          <w:sz w:val="24"/>
          <w:szCs w:val="24"/>
        </w:rPr>
      </w:pPr>
    </w:p>
    <w:p w:rsidR="001E72F9" w:rsidRDefault="001E72F9">
      <w:pPr>
        <w:pStyle w:val="Body"/>
        <w:ind w:right="237"/>
        <w:jc w:val="both"/>
        <w:rPr>
          <w:rStyle w:val="normaltextrun"/>
          <w:sz w:val="24"/>
          <w:szCs w:val="24"/>
        </w:rPr>
      </w:pPr>
    </w:p>
    <w:p w:rsidR="001E72F9" w:rsidRDefault="001E72F9">
      <w:pPr>
        <w:pStyle w:val="Body"/>
        <w:ind w:right="237"/>
        <w:jc w:val="both"/>
        <w:rPr>
          <w:rStyle w:val="normaltextrun"/>
          <w:sz w:val="24"/>
          <w:szCs w:val="24"/>
        </w:rPr>
      </w:pPr>
    </w:p>
    <w:p w:rsidR="001E72F9" w:rsidRDefault="001E72F9">
      <w:pPr>
        <w:pStyle w:val="Body"/>
        <w:ind w:right="237"/>
        <w:jc w:val="both"/>
        <w:rPr>
          <w:rStyle w:val="normaltextrun"/>
          <w:sz w:val="24"/>
          <w:szCs w:val="24"/>
        </w:rPr>
      </w:pPr>
    </w:p>
    <w:p w:rsidR="001E72F9" w:rsidRDefault="001E72F9">
      <w:pPr>
        <w:pStyle w:val="Body"/>
        <w:ind w:right="237"/>
        <w:jc w:val="both"/>
        <w:rPr>
          <w:rStyle w:val="normaltextrun"/>
          <w:sz w:val="24"/>
          <w:szCs w:val="24"/>
        </w:rPr>
      </w:pPr>
    </w:p>
    <w:p w:rsidR="001E72F9" w:rsidRDefault="001E72F9">
      <w:pPr>
        <w:pStyle w:val="Body"/>
        <w:ind w:right="237"/>
        <w:jc w:val="both"/>
        <w:rPr>
          <w:rStyle w:val="normaltextrun"/>
          <w:sz w:val="24"/>
          <w:szCs w:val="24"/>
        </w:rPr>
      </w:pPr>
    </w:p>
    <w:p w:rsidR="001E72F9" w:rsidRDefault="001E72F9">
      <w:pPr>
        <w:pStyle w:val="Body"/>
        <w:ind w:right="237"/>
        <w:jc w:val="both"/>
        <w:rPr>
          <w:b/>
          <w:bCs/>
          <w:sz w:val="24"/>
          <w:szCs w:val="24"/>
        </w:rPr>
      </w:pPr>
    </w:p>
    <w:p w:rsidR="001E72F9" w:rsidRDefault="005142BA">
      <w:pPr>
        <w:pStyle w:val="Body"/>
        <w:ind w:right="237"/>
      </w:pPr>
      <w:r>
        <w:rPr>
          <w:rStyle w:val="normaltextrun"/>
          <w:rFonts w:ascii="Arial Unicode MS" w:hAnsi="Arial Unicode MS"/>
        </w:rPr>
        <w:br w:type="page"/>
      </w:r>
    </w:p>
    <w:p w:rsidR="001E72F9" w:rsidRDefault="001E72F9">
      <w:pPr>
        <w:pStyle w:val="Body"/>
        <w:ind w:right="237"/>
        <w:jc w:val="both"/>
        <w:rPr>
          <w:rStyle w:val="normaltextrun"/>
          <w:sz w:val="24"/>
          <w:szCs w:val="24"/>
        </w:rPr>
      </w:pPr>
    </w:p>
    <w:p w:rsidR="001E72F9" w:rsidRDefault="005142BA">
      <w:pPr>
        <w:pStyle w:val="Body"/>
        <w:ind w:right="237"/>
        <w:jc w:val="center"/>
        <w:rPr>
          <w:b/>
          <w:bCs/>
          <w:sz w:val="24"/>
          <w:szCs w:val="24"/>
        </w:rPr>
      </w:pPr>
      <w:r>
        <w:rPr>
          <w:b/>
          <w:bCs/>
          <w:sz w:val="24"/>
          <w:szCs w:val="24"/>
          <w:lang w:val="en-US"/>
        </w:rPr>
        <w:t>Task 5</w:t>
      </w:r>
    </w:p>
    <w:p w:rsidR="001E72F9" w:rsidRDefault="005142BA">
      <w:pPr>
        <w:pStyle w:val="Body"/>
        <w:ind w:right="237"/>
        <w:jc w:val="both"/>
        <w:rPr>
          <w:b/>
          <w:bCs/>
          <w:sz w:val="24"/>
          <w:szCs w:val="24"/>
        </w:rPr>
      </w:pPr>
      <w:r>
        <w:rPr>
          <w:b/>
          <w:bCs/>
          <w:sz w:val="24"/>
          <w:szCs w:val="24"/>
          <w:lang w:val="en-US"/>
        </w:rPr>
        <w:t xml:space="preserve">Relevant areas of the National Policing Curriculum: </w:t>
      </w:r>
    </w:p>
    <w:p w:rsidR="001E72F9" w:rsidRDefault="005142BA">
      <w:pPr>
        <w:pStyle w:val="Body"/>
        <w:rPr>
          <w:b/>
          <w:bCs/>
          <w:sz w:val="24"/>
          <w:szCs w:val="24"/>
        </w:rPr>
      </w:pPr>
      <w:r>
        <w:rPr>
          <w:b/>
          <w:bCs/>
          <w:sz w:val="24"/>
          <w:szCs w:val="24"/>
          <w:lang w:val="en-US"/>
        </w:rPr>
        <w:t>Digital Policing, Vulnerability and Risk</w:t>
      </w:r>
      <w:r>
        <w:rPr>
          <w:b/>
          <w:bCs/>
          <w:sz w:val="24"/>
          <w:szCs w:val="24"/>
        </w:rPr>
        <w:t> </w:t>
      </w:r>
    </w:p>
    <w:p w:rsidR="001E72F9" w:rsidRDefault="001E72F9">
      <w:pPr>
        <w:pStyle w:val="Body"/>
        <w:ind w:right="237"/>
        <w:jc w:val="both"/>
        <w:rPr>
          <w:b/>
          <w:bCs/>
          <w:sz w:val="24"/>
          <w:szCs w:val="24"/>
        </w:rPr>
      </w:pPr>
    </w:p>
    <w:p w:rsidR="001E72F9" w:rsidRDefault="005142BA">
      <w:pPr>
        <w:pStyle w:val="TableParagraph"/>
        <w:tabs>
          <w:tab w:val="left" w:pos="355"/>
        </w:tabs>
        <w:ind w:left="0" w:right="237"/>
        <w:rPr>
          <w:sz w:val="24"/>
          <w:szCs w:val="24"/>
        </w:rPr>
      </w:pPr>
      <w:r>
        <w:rPr>
          <w:sz w:val="24"/>
          <w:szCs w:val="24"/>
        </w:rPr>
        <w:t xml:space="preserve">You must choose </w:t>
      </w:r>
      <w:r>
        <w:rPr>
          <w:b/>
          <w:bCs/>
          <w:sz w:val="24"/>
          <w:szCs w:val="24"/>
          <w:u w:val="single"/>
        </w:rPr>
        <w:t>an incident</w:t>
      </w:r>
      <w:r>
        <w:rPr>
          <w:b/>
          <w:bCs/>
          <w:sz w:val="24"/>
          <w:szCs w:val="24"/>
        </w:rPr>
        <w:t xml:space="preserve"> </w:t>
      </w:r>
      <w:r>
        <w:rPr>
          <w:sz w:val="24"/>
          <w:szCs w:val="24"/>
        </w:rPr>
        <w:t xml:space="preserve">involving digital technologies and reflect on how you provided an appropriate initial police response. </w:t>
      </w:r>
    </w:p>
    <w:p w:rsidR="001E72F9" w:rsidRDefault="001E72F9">
      <w:pPr>
        <w:pStyle w:val="Body"/>
        <w:ind w:right="237"/>
        <w:jc w:val="both"/>
        <w:rPr>
          <w:b/>
          <w:bCs/>
          <w:sz w:val="24"/>
          <w:szCs w:val="24"/>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016"/>
      </w:tblGrid>
      <w:tr w:rsidR="001E72F9">
        <w:trPr>
          <w:trHeight w:val="1402"/>
        </w:trPr>
        <w:tc>
          <w:tcPr>
            <w:tcW w:w="90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1E72F9" w:rsidRDefault="001E72F9">
            <w:pPr>
              <w:pStyle w:val="TableParagraph"/>
              <w:tabs>
                <w:tab w:val="left" w:pos="355"/>
              </w:tabs>
              <w:ind w:left="0" w:right="237"/>
              <w:rPr>
                <w:sz w:val="24"/>
                <w:szCs w:val="24"/>
              </w:rPr>
            </w:pPr>
          </w:p>
          <w:p w:rsidR="001E72F9" w:rsidRDefault="005142BA">
            <w:pPr>
              <w:pStyle w:val="TableParagraph"/>
              <w:tabs>
                <w:tab w:val="left" w:pos="355"/>
              </w:tabs>
              <w:ind w:left="0" w:right="237"/>
              <w:rPr>
                <w:sz w:val="24"/>
                <w:szCs w:val="24"/>
              </w:rPr>
            </w:pPr>
            <w:r>
              <w:rPr>
                <w:sz w:val="24"/>
                <w:szCs w:val="24"/>
              </w:rPr>
              <w:t xml:space="preserve">Explain the immediate actions that you took to reduce the risk of harm caused by the incident. Detail who may be more vulnerable in this type of incident. </w:t>
            </w:r>
          </w:p>
          <w:p w:rsidR="001E72F9" w:rsidRDefault="001E72F9">
            <w:pPr>
              <w:pStyle w:val="Body"/>
              <w:ind w:right="237"/>
              <w:jc w:val="both"/>
              <w:rPr>
                <w:sz w:val="24"/>
                <w:szCs w:val="24"/>
                <w:lang w:val="en-US"/>
              </w:rPr>
            </w:pPr>
          </w:p>
          <w:p w:rsidR="001E72F9" w:rsidRDefault="005142BA">
            <w:pPr>
              <w:pStyle w:val="Body"/>
              <w:ind w:right="237"/>
              <w:jc w:val="both"/>
            </w:pPr>
            <w:r>
              <w:rPr>
                <w:sz w:val="24"/>
                <w:szCs w:val="24"/>
                <w:lang w:val="en-US"/>
              </w:rPr>
              <w:t xml:space="preserve">1250 words </w:t>
            </w:r>
            <w:r>
              <w:rPr>
                <w:i/>
                <w:iCs/>
                <w:sz w:val="24"/>
                <w:szCs w:val="24"/>
                <w:lang w:val="en-US"/>
              </w:rPr>
              <w:t>(+/- 10%: include your actual word count at the end of each section)</w:t>
            </w:r>
          </w:p>
        </w:tc>
      </w:tr>
    </w:tbl>
    <w:p w:rsidR="00183A6A" w:rsidRDefault="00183A6A">
      <w:pPr>
        <w:pStyle w:val="Body"/>
        <w:widowControl w:val="0"/>
        <w:jc w:val="both"/>
        <w:rPr>
          <w:b/>
          <w:bCs/>
          <w:sz w:val="24"/>
          <w:szCs w:val="24"/>
        </w:rPr>
      </w:pPr>
    </w:p>
    <w:p w:rsidR="001E72F9" w:rsidRDefault="001E72F9">
      <w:pPr>
        <w:pStyle w:val="Body"/>
        <w:ind w:right="237"/>
        <w:jc w:val="both"/>
        <w:rPr>
          <w:rStyle w:val="normaltextrun"/>
          <w:sz w:val="24"/>
          <w:szCs w:val="24"/>
        </w:rPr>
      </w:pPr>
    </w:p>
    <w:p w:rsidR="001E72F9" w:rsidRDefault="005142BA">
      <w:pPr>
        <w:pStyle w:val="Body"/>
        <w:ind w:right="237"/>
        <w:jc w:val="both"/>
        <w:rPr>
          <w:b/>
          <w:bCs/>
          <w:sz w:val="24"/>
          <w:szCs w:val="24"/>
        </w:rPr>
      </w:pPr>
      <w:r>
        <w:rPr>
          <w:b/>
          <w:bCs/>
          <w:sz w:val="24"/>
          <w:szCs w:val="24"/>
          <w:lang w:val="de-DE"/>
        </w:rPr>
        <w:t>ANSWER:</w:t>
      </w:r>
    </w:p>
    <w:p w:rsidR="001E72F9" w:rsidRPr="008232A9" w:rsidRDefault="001E72F9">
      <w:pPr>
        <w:pStyle w:val="Body"/>
        <w:ind w:right="237"/>
        <w:jc w:val="both"/>
        <w:rPr>
          <w:rStyle w:val="normaltextrun"/>
          <w:rFonts w:cs="Arial"/>
          <w:sz w:val="22"/>
          <w:szCs w:val="22"/>
        </w:rPr>
      </w:pPr>
    </w:p>
    <w:p w:rsidR="00FA1F17" w:rsidRPr="008232A9" w:rsidRDefault="00161FFE" w:rsidP="00E779B4">
      <w:pPr>
        <w:tabs>
          <w:tab w:val="left" w:pos="919"/>
        </w:tabs>
        <w:rPr>
          <w:rStyle w:val="normaltextrun"/>
          <w:rFonts w:ascii="Arial" w:hAnsi="Arial" w:cs="Arial"/>
          <w:color w:val="000000"/>
          <w:sz w:val="22"/>
          <w:szCs w:val="22"/>
          <w:u w:color="000000"/>
          <w:lang w:val="en-GB" w:eastAsia="en-GB"/>
          <w14:textOutline w14:w="0" w14:cap="flat" w14:cmpd="sng" w14:algn="ctr">
            <w14:noFill/>
            <w14:prstDash w14:val="solid"/>
            <w14:bevel/>
          </w14:textOutline>
        </w:rPr>
      </w:pPr>
      <w:r w:rsidRPr="008232A9">
        <w:rPr>
          <w:rStyle w:val="normaltextrun"/>
          <w:rFonts w:ascii="Arial" w:hAnsi="Arial" w:cs="Arial"/>
          <w:color w:val="000000"/>
          <w:sz w:val="22"/>
          <w:szCs w:val="22"/>
          <w:u w:color="000000"/>
          <w:lang w:val="en-GB" w:eastAsia="en-GB"/>
          <w14:textOutline w14:w="0" w14:cap="flat" w14:cmpd="sng" w14:algn="ctr">
            <w14:noFill/>
            <w14:prstDash w14:val="solid"/>
            <w14:bevel/>
          </w14:textOutline>
        </w:rPr>
        <w:t>For this question</w:t>
      </w:r>
      <w:r w:rsidR="00E779B4" w:rsidRPr="008232A9">
        <w:rPr>
          <w:rStyle w:val="normaltextrun"/>
          <w:rFonts w:ascii="Arial" w:hAnsi="Arial" w:cs="Arial"/>
          <w:color w:val="000000"/>
          <w:sz w:val="22"/>
          <w:szCs w:val="22"/>
          <w:u w:color="000000"/>
          <w:lang w:val="en-GB" w:eastAsia="en-GB"/>
          <w14:textOutline w14:w="0" w14:cap="flat" w14:cmpd="sng" w14:algn="ctr">
            <w14:noFill/>
            <w14:prstDash w14:val="solid"/>
            <w14:bevel/>
          </w14:textOutline>
        </w:rPr>
        <w:t xml:space="preserve"> I will</w:t>
      </w:r>
      <w:r w:rsidRPr="008232A9">
        <w:rPr>
          <w:rStyle w:val="normaltextrun"/>
          <w:rFonts w:ascii="Arial" w:hAnsi="Arial" w:cs="Arial"/>
          <w:color w:val="000000"/>
          <w:sz w:val="22"/>
          <w:szCs w:val="22"/>
          <w:u w:color="000000"/>
          <w:lang w:val="en-GB" w:eastAsia="en-GB"/>
          <w14:textOutline w14:w="0" w14:cap="flat" w14:cmpd="sng" w14:algn="ctr">
            <w14:noFill/>
            <w14:prstDash w14:val="solid"/>
            <w14:bevel/>
          </w14:textOutline>
        </w:rPr>
        <w:t xml:space="preserve"> using</w:t>
      </w:r>
      <w:r w:rsidR="00E779B4" w:rsidRPr="008232A9">
        <w:rPr>
          <w:rStyle w:val="normaltextrun"/>
          <w:rFonts w:ascii="Arial" w:hAnsi="Arial" w:cs="Arial"/>
          <w:color w:val="000000"/>
          <w:sz w:val="22"/>
          <w:szCs w:val="22"/>
          <w:u w:color="000000"/>
          <w:lang w:val="en-GB" w:eastAsia="en-GB"/>
          <w14:textOutline w14:w="0" w14:cap="flat" w14:cmpd="sng" w14:algn="ctr">
            <w14:noFill/>
            <w14:prstDash w14:val="solid"/>
            <w14:bevel/>
          </w14:textOutline>
        </w:rPr>
        <w:t xml:space="preserve"> be </w:t>
      </w:r>
      <w:r w:rsidR="00183A6A" w:rsidRPr="008232A9">
        <w:rPr>
          <w:rStyle w:val="normaltextrun"/>
          <w:rFonts w:ascii="Arial" w:hAnsi="Arial" w:cs="Arial"/>
          <w:color w:val="000000"/>
          <w:sz w:val="22"/>
          <w:szCs w:val="22"/>
          <w:u w:color="000000"/>
          <w:lang w:val="en-GB" w:eastAsia="en-GB"/>
          <w14:textOutline w14:w="0" w14:cap="flat" w14:cmpd="sng" w14:algn="ctr">
            <w14:noFill/>
            <w14:prstDash w14:val="solid"/>
            <w14:bevel/>
          </w14:textOutline>
        </w:rPr>
        <w:t>Gibbs Reflective Model (1988)</w:t>
      </w:r>
      <w:r w:rsidR="00E779B4" w:rsidRPr="008232A9">
        <w:rPr>
          <w:rStyle w:val="normaltextrun"/>
          <w:rFonts w:ascii="Arial" w:hAnsi="Arial" w:cs="Arial"/>
          <w:color w:val="000000"/>
          <w:sz w:val="22"/>
          <w:szCs w:val="22"/>
          <w:u w:color="000000"/>
          <w:lang w:val="en-GB" w:eastAsia="en-GB"/>
          <w14:textOutline w14:w="0" w14:cap="flat" w14:cmpd="sng" w14:algn="ctr">
            <w14:noFill/>
            <w14:prstDash w14:val="solid"/>
            <w14:bevel/>
          </w14:textOutline>
        </w:rPr>
        <w:t xml:space="preserve"> </w:t>
      </w:r>
      <w:r w:rsidRPr="008232A9">
        <w:rPr>
          <w:rStyle w:val="normaltextrun"/>
          <w:rFonts w:ascii="Arial" w:hAnsi="Arial" w:cs="Arial"/>
          <w:color w:val="000000"/>
          <w:sz w:val="22"/>
          <w:szCs w:val="22"/>
          <w:u w:color="000000"/>
          <w:lang w:val="en-GB" w:eastAsia="en-GB"/>
          <w14:textOutline w14:w="0" w14:cap="flat" w14:cmpd="sng" w14:algn="ctr">
            <w14:noFill/>
            <w14:prstDash w14:val="solid"/>
            <w14:bevel/>
          </w14:textOutline>
        </w:rPr>
        <w:t>as a way of structuring this essay.</w:t>
      </w:r>
    </w:p>
    <w:p w:rsidR="00E63CFE" w:rsidRPr="008232A9" w:rsidRDefault="00161FFE" w:rsidP="00E779B4">
      <w:pPr>
        <w:tabs>
          <w:tab w:val="left" w:pos="919"/>
        </w:tabs>
        <w:rPr>
          <w:rStyle w:val="normaltextrun"/>
          <w:rFonts w:ascii="Arial" w:hAnsi="Arial" w:cs="Arial"/>
          <w:color w:val="000000"/>
          <w:sz w:val="22"/>
          <w:szCs w:val="22"/>
          <w:u w:color="000000"/>
          <w:lang w:val="en-GB" w:eastAsia="en-GB"/>
          <w14:textOutline w14:w="0" w14:cap="flat" w14:cmpd="sng" w14:algn="ctr">
            <w14:noFill/>
            <w14:prstDash w14:val="solid"/>
            <w14:bevel/>
          </w14:textOutline>
        </w:rPr>
      </w:pPr>
      <w:r w:rsidRPr="008232A9">
        <w:rPr>
          <w:rStyle w:val="normaltextrun"/>
          <w:rFonts w:ascii="Arial" w:hAnsi="Arial" w:cs="Arial"/>
          <w:color w:val="000000"/>
          <w:sz w:val="22"/>
          <w:szCs w:val="22"/>
          <w:u w:color="000000"/>
          <w:lang w:val="en-GB" w:eastAsia="en-GB"/>
          <w14:textOutline w14:w="0" w14:cap="flat" w14:cmpd="sng" w14:algn="ctr">
            <w14:noFill/>
            <w14:prstDash w14:val="solid"/>
            <w14:bevel/>
          </w14:textOutline>
        </w:rPr>
        <w:t xml:space="preserve">I will be reflecting on an incident that involved digital technologies, </w:t>
      </w:r>
      <w:r w:rsidR="00E63CFE" w:rsidRPr="008232A9">
        <w:rPr>
          <w:rStyle w:val="normaltextrun"/>
          <w:rFonts w:ascii="Arial" w:hAnsi="Arial" w:cs="Arial"/>
          <w:color w:val="000000"/>
          <w:sz w:val="22"/>
          <w:szCs w:val="22"/>
          <w:u w:color="000000"/>
          <w:lang w:val="en-GB" w:eastAsia="en-GB"/>
          <w14:textOutline w14:w="0" w14:cap="flat" w14:cmpd="sng" w14:algn="ctr">
            <w14:noFill/>
            <w14:prstDash w14:val="solid"/>
            <w14:bevel/>
          </w14:textOutline>
        </w:rPr>
        <w:t xml:space="preserve">which is in relation to an offence of blackmail and cuckooing. </w:t>
      </w:r>
      <w:r w:rsidR="00FA1F17" w:rsidRPr="008232A9">
        <w:rPr>
          <w:rStyle w:val="normaltextrun"/>
          <w:rFonts w:ascii="Arial" w:hAnsi="Arial" w:cs="Arial"/>
          <w:color w:val="000000"/>
          <w:sz w:val="22"/>
          <w:szCs w:val="22"/>
          <w:u w:color="000000"/>
          <w:lang w:val="en-GB" w:eastAsia="en-GB"/>
          <w14:textOutline w14:w="0" w14:cap="flat" w14:cmpd="sng" w14:algn="ctr">
            <w14:noFill/>
            <w14:prstDash w14:val="solid"/>
            <w14:bevel/>
          </w14:textOutline>
        </w:rPr>
        <w:t xml:space="preserve">Actions </w:t>
      </w:r>
      <w:r w:rsidRPr="008232A9">
        <w:rPr>
          <w:rStyle w:val="normaltextrun"/>
          <w:rFonts w:ascii="Arial" w:hAnsi="Arial" w:cs="Arial"/>
          <w:color w:val="000000"/>
          <w:sz w:val="22"/>
          <w:szCs w:val="22"/>
          <w:u w:color="000000"/>
          <w:lang w:val="en-GB" w:eastAsia="en-GB"/>
          <w14:textOutline w14:w="0" w14:cap="flat" w14:cmpd="sng" w14:algn="ctr">
            <w14:noFill/>
            <w14:prstDash w14:val="solid"/>
            <w14:bevel/>
          </w14:textOutline>
        </w:rPr>
        <w:t xml:space="preserve">that I undertook to reduce any harm or the risk of harm being </w:t>
      </w:r>
      <w:r w:rsidR="00E63CFE" w:rsidRPr="008232A9">
        <w:rPr>
          <w:rStyle w:val="normaltextrun"/>
          <w:rFonts w:ascii="Arial" w:hAnsi="Arial" w:cs="Arial"/>
          <w:color w:val="000000"/>
          <w:sz w:val="22"/>
          <w:szCs w:val="22"/>
          <w:u w:color="000000"/>
          <w:lang w:val="en-GB" w:eastAsia="en-GB"/>
          <w14:textOutline w14:w="0" w14:cap="flat" w14:cmpd="sng" w14:algn="ctr">
            <w14:noFill/>
            <w14:prstDash w14:val="solid"/>
            <w14:bevel/>
          </w14:textOutline>
        </w:rPr>
        <w:t>caused throughout the incident, whilst identifying who is the most vulnerable v</w:t>
      </w:r>
      <w:r w:rsidRPr="008232A9">
        <w:rPr>
          <w:rStyle w:val="normaltextrun"/>
          <w:rFonts w:ascii="Arial" w:hAnsi="Arial" w:cs="Arial"/>
          <w:color w:val="000000"/>
          <w:sz w:val="22"/>
          <w:szCs w:val="22"/>
          <w:u w:color="000000"/>
          <w:lang w:val="en-GB" w:eastAsia="en-GB"/>
          <w14:textOutline w14:w="0" w14:cap="flat" w14:cmpd="sng" w14:algn="ctr">
            <w14:noFill/>
            <w14:prstDash w14:val="solid"/>
            <w14:bevel/>
          </w14:textOutline>
        </w:rPr>
        <w:t>ictim t</w:t>
      </w:r>
      <w:r w:rsidR="00E63CFE" w:rsidRPr="008232A9">
        <w:rPr>
          <w:rStyle w:val="normaltextrun"/>
          <w:rFonts w:ascii="Arial" w:hAnsi="Arial" w:cs="Arial"/>
          <w:color w:val="000000"/>
          <w:sz w:val="22"/>
          <w:szCs w:val="22"/>
          <w:u w:color="000000"/>
          <w:lang w:val="en-GB" w:eastAsia="en-GB"/>
          <w14:textOutline w14:w="0" w14:cap="flat" w14:cmpd="sng" w14:algn="ctr">
            <w14:noFill/>
            <w14:prstDash w14:val="solid"/>
            <w14:bevel/>
          </w14:textOutline>
        </w:rPr>
        <w:t>o this type of incident.</w:t>
      </w:r>
    </w:p>
    <w:p w:rsidR="00E63CFE" w:rsidRPr="008232A9" w:rsidRDefault="00E63CFE" w:rsidP="00E779B4">
      <w:pPr>
        <w:tabs>
          <w:tab w:val="left" w:pos="919"/>
        </w:tabs>
        <w:rPr>
          <w:rStyle w:val="normaltextrun"/>
          <w:rFonts w:ascii="Arial" w:hAnsi="Arial" w:cs="Arial"/>
          <w:color w:val="000000"/>
          <w:sz w:val="22"/>
          <w:szCs w:val="22"/>
          <w:u w:color="000000"/>
          <w:lang w:val="en-GB" w:eastAsia="en-GB"/>
          <w14:textOutline w14:w="0" w14:cap="flat" w14:cmpd="sng" w14:algn="ctr">
            <w14:noFill/>
            <w14:prstDash w14:val="solid"/>
            <w14:bevel/>
          </w14:textOutline>
        </w:rPr>
      </w:pPr>
    </w:p>
    <w:p w:rsidR="00FA1F17" w:rsidRPr="008232A9" w:rsidRDefault="00E63CFE" w:rsidP="00E779B4">
      <w:pPr>
        <w:tabs>
          <w:tab w:val="left" w:pos="919"/>
        </w:tabs>
        <w:rPr>
          <w:rFonts w:ascii="Arial" w:hAnsi="Arial" w:cs="Arial"/>
          <w:color w:val="000000"/>
          <w:sz w:val="22"/>
          <w:szCs w:val="22"/>
          <w:u w:color="000000"/>
          <w:lang w:val="en-GB" w:eastAsia="en-GB"/>
          <w14:textOutline w14:w="0" w14:cap="flat" w14:cmpd="sng" w14:algn="ctr">
            <w14:noFill/>
            <w14:prstDash w14:val="solid"/>
            <w14:bevel/>
          </w14:textOutline>
        </w:rPr>
      </w:pPr>
      <w:r w:rsidRPr="008232A9">
        <w:rPr>
          <w:rStyle w:val="normaltextrun"/>
          <w:rFonts w:ascii="Arial" w:hAnsi="Arial" w:cs="Arial"/>
          <w:color w:val="000000"/>
          <w:sz w:val="22"/>
          <w:szCs w:val="22"/>
          <w:u w:color="000000"/>
          <w:lang w:val="en-GB" w:eastAsia="en-GB"/>
          <w14:textOutline w14:w="0" w14:cap="flat" w14:cmpd="sng" w14:algn="ctr">
            <w14:noFill/>
            <w14:prstDash w14:val="solid"/>
            <w14:bevel/>
          </w14:textOutline>
        </w:rPr>
        <w:t>According to Oxford.gov.uk “Cuckooing is a practice where people take over a person’s home and use the property to facilitate exploitation.”</w:t>
      </w:r>
      <w:r w:rsidR="00FD1BB5" w:rsidRPr="008232A9">
        <w:rPr>
          <w:rFonts w:ascii="Arial" w:hAnsi="Arial" w:cs="Arial"/>
          <w:color w:val="000000"/>
          <w:sz w:val="22"/>
          <w:szCs w:val="22"/>
          <w:u w:color="000000"/>
          <w:lang w:val="en-GB" w:eastAsia="en-GB"/>
          <w14:textOutline w14:w="0" w14:cap="flat" w14:cmpd="sng" w14:algn="ctr">
            <w14:noFill/>
            <w14:prstDash w14:val="solid"/>
            <w14:bevel/>
          </w14:textOutline>
        </w:rPr>
        <w:t xml:space="preserve"> </w:t>
      </w:r>
    </w:p>
    <w:p w:rsidR="00993879" w:rsidRPr="008232A9" w:rsidRDefault="00993879" w:rsidP="00E779B4">
      <w:pPr>
        <w:tabs>
          <w:tab w:val="left" w:pos="919"/>
        </w:tabs>
        <w:rPr>
          <w:rFonts w:ascii="Arial" w:hAnsi="Arial" w:cs="Arial"/>
          <w:color w:val="000000"/>
          <w:sz w:val="22"/>
          <w:szCs w:val="22"/>
          <w:u w:color="000000"/>
          <w:lang w:val="en-GB" w:eastAsia="en-GB"/>
          <w14:textOutline w14:w="0" w14:cap="flat" w14:cmpd="sng" w14:algn="ctr">
            <w14:noFill/>
            <w14:prstDash w14:val="solid"/>
            <w14:bevel/>
          </w14:textOutline>
        </w:rPr>
      </w:pPr>
      <w:r w:rsidRPr="008232A9">
        <w:rPr>
          <w:rFonts w:ascii="Arial" w:hAnsi="Arial" w:cs="Arial"/>
          <w:color w:val="000000"/>
          <w:sz w:val="22"/>
          <w:szCs w:val="22"/>
          <w:u w:color="000000"/>
          <w:lang w:val="en-GB" w:eastAsia="en-GB"/>
          <w14:textOutline w14:w="0" w14:cap="flat" w14:cmpd="sng" w14:algn="ctr">
            <w14:noFill/>
            <w14:prstDash w14:val="solid"/>
            <w14:bevel/>
          </w14:textOutline>
        </w:rPr>
        <w:t>Crimestopper’s state “Some vulnerable adults may be forced to leave their homes, making themselves homeless and leaving the gangs to sell drugs in their absence.”</w:t>
      </w:r>
    </w:p>
    <w:p w:rsidR="00421023" w:rsidRPr="008232A9" w:rsidRDefault="00421023" w:rsidP="00421023">
      <w:pPr>
        <w:pStyle w:val="NormalWeb"/>
        <w:spacing w:before="0" w:beforeAutospacing="0" w:after="0" w:afterAutospacing="0"/>
        <w:rPr>
          <w:rFonts w:ascii="Arial" w:hAnsi="Arial" w:cs="Arial"/>
          <w:sz w:val="22"/>
          <w:szCs w:val="22"/>
        </w:rPr>
      </w:pPr>
      <w:r w:rsidRPr="008232A9">
        <w:rPr>
          <w:rFonts w:ascii="Arial" w:hAnsi="Arial" w:cs="Arial"/>
          <w:sz w:val="22"/>
          <w:szCs w:val="22"/>
        </w:rPr>
        <w:t xml:space="preserve">The </w:t>
      </w:r>
      <w:r w:rsidR="00FA1F17" w:rsidRPr="008232A9">
        <w:rPr>
          <w:rFonts w:ascii="Arial" w:hAnsi="Arial" w:cs="Arial"/>
          <w:sz w:val="22"/>
          <w:szCs w:val="22"/>
        </w:rPr>
        <w:t xml:space="preserve">incident </w:t>
      </w:r>
      <w:r w:rsidRPr="008232A9">
        <w:rPr>
          <w:rFonts w:ascii="Arial" w:hAnsi="Arial" w:cs="Arial"/>
          <w:sz w:val="22"/>
          <w:szCs w:val="22"/>
        </w:rPr>
        <w:t xml:space="preserve">involved a 34 year old man with physical disabilities, mental health issues and has a Class </w:t>
      </w:r>
      <w:r w:rsidR="00FA1F17" w:rsidRPr="008232A9">
        <w:rPr>
          <w:rFonts w:ascii="Arial" w:hAnsi="Arial" w:cs="Arial"/>
          <w:sz w:val="22"/>
          <w:szCs w:val="22"/>
        </w:rPr>
        <w:t>a</w:t>
      </w:r>
      <w:r w:rsidRPr="008232A9">
        <w:rPr>
          <w:rFonts w:ascii="Arial" w:hAnsi="Arial" w:cs="Arial"/>
          <w:sz w:val="22"/>
          <w:szCs w:val="22"/>
        </w:rPr>
        <w:t xml:space="preserve"> drug dependency. The initial call stated that a vulnera</w:t>
      </w:r>
      <w:r w:rsidR="00FA1F17" w:rsidRPr="008232A9">
        <w:rPr>
          <w:rFonts w:ascii="Arial" w:hAnsi="Arial" w:cs="Arial"/>
          <w:sz w:val="22"/>
          <w:szCs w:val="22"/>
        </w:rPr>
        <w:t>ble man had been blackmailed,</w:t>
      </w:r>
      <w:r w:rsidRPr="008232A9">
        <w:rPr>
          <w:rFonts w:ascii="Arial" w:hAnsi="Arial" w:cs="Arial"/>
          <w:sz w:val="22"/>
          <w:szCs w:val="22"/>
        </w:rPr>
        <w:t xml:space="preserve"> is victim to cuckooing, and there was a concern for his welfare. This call was reported to police by the male’s family. </w:t>
      </w:r>
    </w:p>
    <w:p w:rsidR="002D4F7A" w:rsidRPr="008232A9" w:rsidRDefault="002D4F7A" w:rsidP="00421023">
      <w:pPr>
        <w:pStyle w:val="NormalWeb"/>
        <w:spacing w:before="0" w:beforeAutospacing="0" w:after="0" w:afterAutospacing="0"/>
        <w:rPr>
          <w:rFonts w:ascii="Arial" w:hAnsi="Arial" w:cs="Arial"/>
          <w:sz w:val="22"/>
          <w:szCs w:val="22"/>
        </w:rPr>
      </w:pPr>
    </w:p>
    <w:p w:rsidR="00421023" w:rsidRPr="008232A9" w:rsidRDefault="00421023" w:rsidP="00421023">
      <w:pPr>
        <w:pStyle w:val="NormalWeb"/>
        <w:spacing w:before="0" w:beforeAutospacing="0" w:after="0" w:afterAutospacing="0"/>
        <w:rPr>
          <w:rFonts w:ascii="Arial" w:hAnsi="Arial" w:cs="Arial"/>
          <w:sz w:val="22"/>
          <w:szCs w:val="22"/>
        </w:rPr>
      </w:pPr>
      <w:r w:rsidRPr="008232A9">
        <w:rPr>
          <w:rFonts w:ascii="Arial" w:hAnsi="Arial" w:cs="Arial"/>
          <w:sz w:val="22"/>
          <w:szCs w:val="22"/>
        </w:rPr>
        <w:t>I expla</w:t>
      </w:r>
      <w:r w:rsidR="00FA1F17" w:rsidRPr="008232A9">
        <w:rPr>
          <w:rFonts w:ascii="Arial" w:hAnsi="Arial" w:cs="Arial"/>
          <w:sz w:val="22"/>
          <w:szCs w:val="22"/>
        </w:rPr>
        <w:t>ined reasons for my attendance, and as</w:t>
      </w:r>
      <w:r w:rsidRPr="008232A9">
        <w:rPr>
          <w:rFonts w:ascii="Arial" w:hAnsi="Arial" w:cs="Arial"/>
          <w:sz w:val="22"/>
          <w:szCs w:val="22"/>
        </w:rPr>
        <w:t xml:space="preserve"> I have spoken with the male regarding the allegati</w:t>
      </w:r>
      <w:r w:rsidR="00FA1F17" w:rsidRPr="008232A9">
        <w:rPr>
          <w:rFonts w:ascii="Arial" w:hAnsi="Arial" w:cs="Arial"/>
          <w:sz w:val="22"/>
          <w:szCs w:val="22"/>
        </w:rPr>
        <w:t>ons, he disclosed to me</w:t>
      </w:r>
      <w:r w:rsidRPr="008232A9">
        <w:rPr>
          <w:rFonts w:ascii="Arial" w:hAnsi="Arial" w:cs="Arial"/>
          <w:sz w:val="22"/>
          <w:szCs w:val="22"/>
        </w:rPr>
        <w:t xml:space="preserve"> that there is a male that comes to his property on a daily basis, he is made to store drugs for him and harbour stol</w:t>
      </w:r>
      <w:r w:rsidR="00FA1F17" w:rsidRPr="008232A9">
        <w:rPr>
          <w:rFonts w:ascii="Arial" w:hAnsi="Arial" w:cs="Arial"/>
          <w:sz w:val="22"/>
          <w:szCs w:val="22"/>
        </w:rPr>
        <w:t>en property. He then explained</w:t>
      </w:r>
      <w:r w:rsidRPr="008232A9">
        <w:rPr>
          <w:rFonts w:ascii="Arial" w:hAnsi="Arial" w:cs="Arial"/>
          <w:sz w:val="22"/>
          <w:szCs w:val="22"/>
        </w:rPr>
        <w:t xml:space="preserve"> that he knew that this type of behaviour is wrong, however due to his disabilities, mental health issues and drug habit, had been going along with it, and accepting drugs as a payment. </w:t>
      </w:r>
    </w:p>
    <w:p w:rsidR="00421023" w:rsidRPr="008232A9" w:rsidRDefault="00FA1F17" w:rsidP="00421023">
      <w:pPr>
        <w:pStyle w:val="NormalWeb"/>
        <w:spacing w:before="0" w:beforeAutospacing="0" w:after="0" w:afterAutospacing="0"/>
        <w:rPr>
          <w:rFonts w:ascii="Arial" w:hAnsi="Arial" w:cs="Arial"/>
          <w:sz w:val="22"/>
          <w:szCs w:val="22"/>
        </w:rPr>
      </w:pPr>
      <w:r w:rsidRPr="008232A9">
        <w:rPr>
          <w:rFonts w:ascii="Arial" w:hAnsi="Arial" w:cs="Arial"/>
          <w:sz w:val="22"/>
          <w:szCs w:val="22"/>
        </w:rPr>
        <w:t xml:space="preserve">In relation to the blackmail, the then stated he </w:t>
      </w:r>
      <w:r w:rsidR="00421023" w:rsidRPr="008232A9">
        <w:rPr>
          <w:rFonts w:ascii="Arial" w:hAnsi="Arial" w:cs="Arial"/>
          <w:sz w:val="22"/>
          <w:szCs w:val="22"/>
        </w:rPr>
        <w:t>decided that he did not want to be storing drugs and harbouring stolen good, and that he was fed up of people turning up at his flat unannounced and using the flat to deal drugs from and sell the stolen property. He explained that he had spoken with the male that was responsible for organising this, that he did not want to have any part to take in this anymore, however this male has then sent his a message to say that he knew where his family lived and that he would harm them, harm him, and also burn his flat down if he would not facilitate his criminal activity.</w:t>
      </w:r>
    </w:p>
    <w:p w:rsidR="00421023" w:rsidRPr="008232A9" w:rsidRDefault="00421023" w:rsidP="00421023">
      <w:pPr>
        <w:pStyle w:val="NormalWeb"/>
        <w:spacing w:before="0" w:beforeAutospacing="0" w:after="0" w:afterAutospacing="0"/>
        <w:rPr>
          <w:rFonts w:ascii="Arial" w:hAnsi="Arial" w:cs="Arial"/>
          <w:sz w:val="22"/>
          <w:szCs w:val="22"/>
        </w:rPr>
      </w:pPr>
      <w:r w:rsidRPr="008232A9">
        <w:rPr>
          <w:rFonts w:ascii="Arial" w:hAnsi="Arial" w:cs="Arial"/>
          <w:sz w:val="22"/>
          <w:szCs w:val="22"/>
        </w:rPr>
        <w:t>I asked to see the males phone, to see where he had received the messages. I loc</w:t>
      </w:r>
      <w:r w:rsidR="00FA1F17" w:rsidRPr="008232A9">
        <w:rPr>
          <w:rFonts w:ascii="Arial" w:hAnsi="Arial" w:cs="Arial"/>
          <w:sz w:val="22"/>
          <w:szCs w:val="22"/>
        </w:rPr>
        <w:t xml:space="preserve">ated the messages on his phone. </w:t>
      </w:r>
      <w:r w:rsidRPr="008232A9">
        <w:rPr>
          <w:rFonts w:ascii="Arial" w:hAnsi="Arial" w:cs="Arial"/>
          <w:sz w:val="22"/>
          <w:szCs w:val="22"/>
        </w:rPr>
        <w:t>I could see that there were several messages of a similar nature, and was clear to see that the victim was being blackmailed.</w:t>
      </w:r>
      <w:r w:rsidR="002D4F7A" w:rsidRPr="008232A9">
        <w:rPr>
          <w:rFonts w:ascii="Arial" w:hAnsi="Arial" w:cs="Arial"/>
          <w:sz w:val="22"/>
          <w:szCs w:val="22"/>
        </w:rPr>
        <w:t xml:space="preserve"> The victim did not know </w:t>
      </w:r>
      <w:r w:rsidRPr="008232A9">
        <w:rPr>
          <w:rFonts w:ascii="Arial" w:hAnsi="Arial" w:cs="Arial"/>
          <w:sz w:val="22"/>
          <w:szCs w:val="22"/>
        </w:rPr>
        <w:t xml:space="preserve">the name of the person that was threatening him, or where he lived. </w:t>
      </w:r>
    </w:p>
    <w:p w:rsidR="00421023" w:rsidRPr="008232A9" w:rsidRDefault="00421023" w:rsidP="00421023">
      <w:pPr>
        <w:pStyle w:val="NormalWeb"/>
        <w:spacing w:before="0" w:beforeAutospacing="0" w:after="0" w:afterAutospacing="0"/>
        <w:rPr>
          <w:rFonts w:ascii="Arial" w:hAnsi="Arial" w:cs="Arial"/>
          <w:sz w:val="22"/>
          <w:szCs w:val="22"/>
        </w:rPr>
      </w:pPr>
      <w:r w:rsidRPr="008232A9">
        <w:rPr>
          <w:rFonts w:ascii="Arial" w:hAnsi="Arial" w:cs="Arial"/>
          <w:sz w:val="22"/>
          <w:szCs w:val="22"/>
        </w:rPr>
        <w:t xml:space="preserve">I copied the number that was used to send the messages, and input this into the police system to ascertain whether the number was associated to a known person. </w:t>
      </w:r>
    </w:p>
    <w:p w:rsidR="00421023" w:rsidRPr="008232A9" w:rsidRDefault="00421023" w:rsidP="00421023">
      <w:pPr>
        <w:pStyle w:val="NormalWeb"/>
        <w:spacing w:before="0" w:beforeAutospacing="0" w:after="0" w:afterAutospacing="0"/>
        <w:rPr>
          <w:rFonts w:ascii="Arial" w:hAnsi="Arial" w:cs="Arial"/>
          <w:sz w:val="22"/>
          <w:szCs w:val="22"/>
        </w:rPr>
      </w:pPr>
      <w:r w:rsidRPr="008232A9">
        <w:rPr>
          <w:rFonts w:ascii="Arial" w:hAnsi="Arial" w:cs="Arial"/>
          <w:sz w:val="22"/>
          <w:szCs w:val="22"/>
        </w:rPr>
        <w:lastRenderedPageBreak/>
        <w:t>As I have done this, a male had shown as the user of this phone number, lived locally and was a well-k</w:t>
      </w:r>
      <w:r w:rsidR="002D4F7A" w:rsidRPr="008232A9">
        <w:rPr>
          <w:rFonts w:ascii="Arial" w:hAnsi="Arial" w:cs="Arial"/>
          <w:sz w:val="22"/>
          <w:szCs w:val="22"/>
        </w:rPr>
        <w:t xml:space="preserve">nown drug dealer in the area.  </w:t>
      </w:r>
      <w:r w:rsidR="00737D58" w:rsidRPr="008232A9">
        <w:rPr>
          <w:rFonts w:ascii="Arial" w:hAnsi="Arial" w:cs="Arial"/>
          <w:sz w:val="22"/>
          <w:szCs w:val="22"/>
        </w:rPr>
        <w:t xml:space="preserve">I </w:t>
      </w:r>
      <w:r w:rsidRPr="008232A9">
        <w:rPr>
          <w:rFonts w:ascii="Arial" w:hAnsi="Arial" w:cs="Arial"/>
          <w:sz w:val="22"/>
          <w:szCs w:val="22"/>
        </w:rPr>
        <w:t xml:space="preserve">could see that there were several occurrences linked to this male for similar offences. </w:t>
      </w:r>
    </w:p>
    <w:p w:rsidR="002D4F7A" w:rsidRPr="008232A9" w:rsidRDefault="002D4F7A" w:rsidP="00421023">
      <w:pPr>
        <w:pStyle w:val="NormalWeb"/>
        <w:spacing w:before="0" w:beforeAutospacing="0" w:after="0" w:afterAutospacing="0"/>
        <w:rPr>
          <w:rFonts w:ascii="Arial" w:hAnsi="Arial" w:cs="Arial"/>
          <w:sz w:val="22"/>
          <w:szCs w:val="22"/>
        </w:rPr>
      </w:pPr>
    </w:p>
    <w:p w:rsidR="00421023" w:rsidRPr="008232A9" w:rsidRDefault="00421023" w:rsidP="00421023">
      <w:pPr>
        <w:pStyle w:val="NormalWeb"/>
        <w:spacing w:before="0" w:beforeAutospacing="0" w:after="0" w:afterAutospacing="0"/>
        <w:rPr>
          <w:rFonts w:ascii="Arial" w:hAnsi="Arial" w:cs="Arial"/>
          <w:sz w:val="22"/>
          <w:szCs w:val="22"/>
        </w:rPr>
      </w:pPr>
      <w:r w:rsidRPr="008232A9">
        <w:rPr>
          <w:rFonts w:ascii="Arial" w:hAnsi="Arial" w:cs="Arial"/>
          <w:sz w:val="22"/>
          <w:szCs w:val="22"/>
        </w:rPr>
        <w:t>I organised for the victim to stay with his family out of the area, and ensured his safety with them.</w:t>
      </w:r>
    </w:p>
    <w:p w:rsidR="00421023" w:rsidRPr="008232A9" w:rsidRDefault="00737D58" w:rsidP="00421023">
      <w:pPr>
        <w:pStyle w:val="NormalWeb"/>
        <w:spacing w:before="0" w:beforeAutospacing="0" w:after="0" w:afterAutospacing="0"/>
        <w:rPr>
          <w:rFonts w:ascii="Arial" w:hAnsi="Arial" w:cs="Arial"/>
          <w:sz w:val="22"/>
          <w:szCs w:val="22"/>
        </w:rPr>
      </w:pPr>
      <w:r w:rsidRPr="008232A9">
        <w:rPr>
          <w:rFonts w:ascii="Arial" w:hAnsi="Arial" w:cs="Arial"/>
          <w:sz w:val="22"/>
          <w:szCs w:val="22"/>
        </w:rPr>
        <w:t xml:space="preserve">There are many people who can fall victim </w:t>
      </w:r>
      <w:bookmarkStart w:id="0" w:name="_GoBack"/>
      <w:bookmarkEnd w:id="0"/>
      <w:r w:rsidRPr="008232A9">
        <w:rPr>
          <w:rFonts w:ascii="Arial" w:hAnsi="Arial" w:cs="Arial"/>
          <w:sz w:val="22"/>
          <w:szCs w:val="22"/>
        </w:rPr>
        <w:t>to t</w:t>
      </w:r>
      <w:r w:rsidR="00B00EDF" w:rsidRPr="008232A9">
        <w:rPr>
          <w:rFonts w:ascii="Arial" w:hAnsi="Arial" w:cs="Arial"/>
          <w:sz w:val="22"/>
          <w:szCs w:val="22"/>
        </w:rPr>
        <w:t xml:space="preserve">hese types of incidents. The Leicestershire Safeguarding Adults Board state “some factors heighten a person’s risk of cuckooing include: </w:t>
      </w:r>
    </w:p>
    <w:p w:rsidR="00B00EDF" w:rsidRPr="008232A9" w:rsidRDefault="00B00EDF" w:rsidP="00B00EDF">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00"/>
        <w:textAlignment w:val="baseline"/>
        <w:rPr>
          <w:rFonts w:ascii="Arial" w:eastAsia="Times New Roman" w:hAnsi="Arial" w:cs="Arial"/>
          <w:b/>
          <w:color w:val="333333"/>
          <w:sz w:val="22"/>
          <w:szCs w:val="22"/>
          <w:bdr w:val="none" w:sz="0" w:space="0" w:color="auto"/>
          <w:lang w:val="en-GB" w:eastAsia="en-GB"/>
        </w:rPr>
      </w:pPr>
      <w:r w:rsidRPr="008232A9">
        <w:rPr>
          <w:rFonts w:ascii="Arial" w:eastAsia="Times New Roman" w:hAnsi="Arial" w:cs="Arial"/>
          <w:color w:val="333333"/>
          <w:sz w:val="22"/>
          <w:szCs w:val="22"/>
          <w:bdr w:val="none" w:sz="0" w:space="0" w:color="auto"/>
          <w:lang w:val="en-GB" w:eastAsia="en-GB"/>
        </w:rPr>
        <w:t>ha</w:t>
      </w:r>
      <w:r w:rsidR="00737D58" w:rsidRPr="008232A9">
        <w:rPr>
          <w:rFonts w:ascii="Arial" w:eastAsia="Times New Roman" w:hAnsi="Arial" w:cs="Arial"/>
          <w:color w:val="333333"/>
          <w:sz w:val="22"/>
          <w:szCs w:val="22"/>
          <w:bdr w:val="none" w:sz="0" w:space="0" w:color="auto"/>
          <w:lang w:val="en-GB" w:eastAsia="en-GB"/>
        </w:rPr>
        <w:t>ving prior experience of neglect,</w:t>
      </w:r>
      <w:r w:rsidRPr="008232A9">
        <w:rPr>
          <w:rFonts w:ascii="Arial" w:eastAsia="Times New Roman" w:hAnsi="Arial" w:cs="Arial"/>
          <w:color w:val="333333"/>
          <w:sz w:val="22"/>
          <w:szCs w:val="22"/>
          <w:bdr w:val="none" w:sz="0" w:space="0" w:color="auto"/>
          <w:lang w:val="en-GB" w:eastAsia="en-GB"/>
        </w:rPr>
        <w:t xml:space="preserve"> physical and / or sexual abuse, </w:t>
      </w:r>
      <w:r w:rsidR="00737D58" w:rsidRPr="008232A9">
        <w:rPr>
          <w:rFonts w:ascii="Arial" w:eastAsia="Times New Roman" w:hAnsi="Arial" w:cs="Arial"/>
          <w:color w:val="333333"/>
          <w:sz w:val="22"/>
          <w:szCs w:val="22"/>
          <w:bdr w:val="none" w:sz="0" w:space="0" w:color="auto"/>
          <w:lang w:val="en-GB" w:eastAsia="en-GB"/>
        </w:rPr>
        <w:t>lack of a safe / stable home environment, now or in the past (domestic abuse or parental substance misuse, mental health issu</w:t>
      </w:r>
      <w:r w:rsidRPr="008232A9">
        <w:rPr>
          <w:rFonts w:ascii="Arial" w:eastAsia="Times New Roman" w:hAnsi="Arial" w:cs="Arial"/>
          <w:color w:val="333333"/>
          <w:sz w:val="22"/>
          <w:szCs w:val="22"/>
          <w:bdr w:val="none" w:sz="0" w:space="0" w:color="auto"/>
          <w:lang w:val="en-GB" w:eastAsia="en-GB"/>
        </w:rPr>
        <w:t>es or criminality, for example), s</w:t>
      </w:r>
      <w:r w:rsidR="00737D58" w:rsidRPr="008232A9">
        <w:rPr>
          <w:rFonts w:ascii="Arial" w:eastAsia="Times New Roman" w:hAnsi="Arial" w:cs="Arial"/>
          <w:color w:val="333333"/>
          <w:sz w:val="22"/>
          <w:szCs w:val="22"/>
          <w:bdr w:val="none" w:sz="0" w:space="0" w:color="auto"/>
          <w:lang w:val="en-GB" w:eastAsia="en-GB"/>
        </w:rPr>
        <w:t>ocial i</w:t>
      </w:r>
      <w:r w:rsidRPr="008232A9">
        <w:rPr>
          <w:rFonts w:ascii="Arial" w:eastAsia="Times New Roman" w:hAnsi="Arial" w:cs="Arial"/>
          <w:color w:val="333333"/>
          <w:sz w:val="22"/>
          <w:szCs w:val="22"/>
          <w:bdr w:val="none" w:sz="0" w:space="0" w:color="auto"/>
          <w:lang w:val="en-GB" w:eastAsia="en-GB"/>
        </w:rPr>
        <w:t xml:space="preserve">solation or social difficulties, economic deprivation, </w:t>
      </w:r>
      <w:r w:rsidR="00737D58" w:rsidRPr="008232A9">
        <w:rPr>
          <w:rFonts w:ascii="Arial" w:eastAsia="Times New Roman" w:hAnsi="Arial" w:cs="Arial"/>
          <w:color w:val="333333"/>
          <w:sz w:val="22"/>
          <w:szCs w:val="22"/>
          <w:bdr w:val="none" w:sz="0" w:space="0" w:color="auto"/>
          <w:lang w:val="en-GB" w:eastAsia="en-GB"/>
        </w:rPr>
        <w:t>homelessness o</w:t>
      </w:r>
      <w:r w:rsidRPr="008232A9">
        <w:rPr>
          <w:rFonts w:ascii="Arial" w:eastAsia="Times New Roman" w:hAnsi="Arial" w:cs="Arial"/>
          <w:color w:val="333333"/>
          <w:sz w:val="22"/>
          <w:szCs w:val="22"/>
          <w:bdr w:val="none" w:sz="0" w:space="0" w:color="auto"/>
          <w:lang w:val="en-GB" w:eastAsia="en-GB"/>
        </w:rPr>
        <w:t xml:space="preserve">r insecure accommodation status, </w:t>
      </w:r>
      <w:r w:rsidR="00737D58" w:rsidRPr="008232A9">
        <w:rPr>
          <w:rFonts w:ascii="Arial" w:eastAsia="Times New Roman" w:hAnsi="Arial" w:cs="Arial"/>
          <w:color w:val="333333"/>
          <w:sz w:val="22"/>
          <w:szCs w:val="22"/>
          <w:bdr w:val="none" w:sz="0" w:space="0" w:color="auto"/>
          <w:lang w:val="en-GB" w:eastAsia="en-GB"/>
        </w:rPr>
        <w:t>connections with</w:t>
      </w:r>
      <w:r w:rsidRPr="008232A9">
        <w:rPr>
          <w:rFonts w:ascii="Arial" w:eastAsia="Times New Roman" w:hAnsi="Arial" w:cs="Arial"/>
          <w:color w:val="333333"/>
          <w:sz w:val="22"/>
          <w:szCs w:val="22"/>
          <w:bdr w:val="none" w:sz="0" w:space="0" w:color="auto"/>
          <w:lang w:val="en-GB" w:eastAsia="en-GB"/>
        </w:rPr>
        <w:t xml:space="preserve"> other people involved in gangs, </w:t>
      </w:r>
      <w:r w:rsidR="00737D58" w:rsidRPr="008232A9">
        <w:rPr>
          <w:rFonts w:ascii="Arial" w:eastAsia="Times New Roman" w:hAnsi="Arial" w:cs="Arial"/>
          <w:color w:val="333333"/>
          <w:sz w:val="22"/>
          <w:szCs w:val="22"/>
          <w:bdr w:val="none" w:sz="0" w:space="0" w:color="auto"/>
          <w:lang w:val="en-GB" w:eastAsia="en-GB"/>
        </w:rPr>
        <w:t xml:space="preserve">having a </w:t>
      </w:r>
      <w:r w:rsidRPr="008232A9">
        <w:rPr>
          <w:rFonts w:ascii="Arial" w:eastAsia="Times New Roman" w:hAnsi="Arial" w:cs="Arial"/>
          <w:color w:val="333333"/>
          <w:sz w:val="22"/>
          <w:szCs w:val="22"/>
          <w:bdr w:val="none" w:sz="0" w:space="0" w:color="auto"/>
          <w:lang w:val="en-GB" w:eastAsia="en-GB"/>
        </w:rPr>
        <w:t xml:space="preserve">physical or learning disability, having mental ill health, substance misuse issues and </w:t>
      </w:r>
      <w:r w:rsidR="00737D58" w:rsidRPr="008232A9">
        <w:rPr>
          <w:rFonts w:ascii="Arial" w:eastAsia="Times New Roman" w:hAnsi="Arial" w:cs="Arial"/>
          <w:color w:val="333333"/>
          <w:sz w:val="22"/>
          <w:szCs w:val="22"/>
          <w:bdr w:val="none" w:sz="0" w:space="0" w:color="auto"/>
          <w:lang w:val="en-GB" w:eastAsia="en-GB"/>
        </w:rPr>
        <w:t>history of being in care.</w:t>
      </w:r>
      <w:r w:rsidR="00FA1F17" w:rsidRPr="008232A9">
        <w:rPr>
          <w:rFonts w:ascii="Arial" w:eastAsia="Times New Roman" w:hAnsi="Arial" w:cs="Arial"/>
          <w:color w:val="333333"/>
          <w:sz w:val="22"/>
          <w:szCs w:val="22"/>
          <w:bdr w:val="none" w:sz="0" w:space="0" w:color="auto"/>
          <w:lang w:val="en-GB" w:eastAsia="en-GB"/>
        </w:rPr>
        <w:t>”</w:t>
      </w:r>
      <w:r w:rsidRPr="008232A9">
        <w:rPr>
          <w:rFonts w:ascii="Arial" w:eastAsia="Times New Roman" w:hAnsi="Arial" w:cs="Arial"/>
          <w:color w:val="333333"/>
          <w:sz w:val="22"/>
          <w:szCs w:val="22"/>
          <w:bdr w:val="none" w:sz="0" w:space="0" w:color="auto"/>
          <w:lang w:val="en-GB" w:eastAsia="en-GB"/>
        </w:rPr>
        <w:t xml:space="preserve"> (llradultsafeguarding.co.uk No date) </w:t>
      </w:r>
      <w:r w:rsidR="00FA1F17" w:rsidRPr="008232A9">
        <w:rPr>
          <w:rFonts w:ascii="Arial" w:eastAsia="Times New Roman" w:hAnsi="Arial" w:cs="Arial"/>
          <w:b/>
          <w:color w:val="333333"/>
          <w:sz w:val="22"/>
          <w:szCs w:val="22"/>
          <w:bdr w:val="none" w:sz="0" w:space="0" w:color="auto"/>
          <w:lang w:val="en-GB" w:eastAsia="en-GB"/>
        </w:rPr>
        <w:t>87</w:t>
      </w:r>
    </w:p>
    <w:p w:rsidR="00421023" w:rsidRPr="008232A9" w:rsidRDefault="00421023" w:rsidP="00B00EDF">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00"/>
        <w:textAlignment w:val="baseline"/>
        <w:rPr>
          <w:rFonts w:ascii="Arial" w:hAnsi="Arial" w:cs="Arial"/>
          <w:sz w:val="22"/>
          <w:szCs w:val="22"/>
        </w:rPr>
      </w:pPr>
      <w:r w:rsidRPr="008232A9">
        <w:rPr>
          <w:rFonts w:ascii="Arial" w:hAnsi="Arial" w:cs="Arial"/>
          <w:sz w:val="22"/>
          <w:szCs w:val="22"/>
        </w:rPr>
        <w:t>I did question myself on whether I was the right person t</w:t>
      </w:r>
      <w:r w:rsidR="002D4F7A" w:rsidRPr="008232A9">
        <w:rPr>
          <w:rFonts w:ascii="Arial" w:hAnsi="Arial" w:cs="Arial"/>
          <w:sz w:val="22"/>
          <w:szCs w:val="22"/>
        </w:rPr>
        <w:t>o investigate these offences.</w:t>
      </w:r>
      <w:r w:rsidRPr="008232A9">
        <w:rPr>
          <w:rFonts w:ascii="Arial" w:hAnsi="Arial" w:cs="Arial"/>
          <w:sz w:val="22"/>
          <w:szCs w:val="22"/>
        </w:rPr>
        <w:t xml:space="preserve"> I had never investigated an offence like this before and due to its complexity. I knew this was going to be a new challenge for me, however with my length of service, I was ready for the challenge and believed in my capabilities and knew I could do a good job, given the correct guidance. I was always mindful of the victims</w:t>
      </w:r>
      <w:r w:rsidR="002D4F7A" w:rsidRPr="008232A9">
        <w:rPr>
          <w:rFonts w:ascii="Arial" w:hAnsi="Arial" w:cs="Arial"/>
          <w:sz w:val="22"/>
          <w:szCs w:val="22"/>
        </w:rPr>
        <w:t>’</w:t>
      </w:r>
      <w:r w:rsidRPr="008232A9">
        <w:rPr>
          <w:rFonts w:ascii="Arial" w:hAnsi="Arial" w:cs="Arial"/>
          <w:sz w:val="22"/>
          <w:szCs w:val="22"/>
        </w:rPr>
        <w:t xml:space="preserve"> physical disabilities, mental health and the drug dependency, and overall the immense vulnerabilities this victim has, and the positive impact I could have on his day to day life if his situation was eased and was no longer in fear for his and his family's safety. </w:t>
      </w:r>
    </w:p>
    <w:p w:rsidR="00421023" w:rsidRPr="008232A9" w:rsidRDefault="00421023" w:rsidP="00421023">
      <w:pPr>
        <w:pStyle w:val="NormalWeb"/>
        <w:spacing w:before="0" w:beforeAutospacing="0" w:after="0" w:afterAutospacing="0"/>
        <w:rPr>
          <w:rFonts w:ascii="Arial" w:hAnsi="Arial" w:cs="Arial"/>
          <w:sz w:val="22"/>
          <w:szCs w:val="22"/>
        </w:rPr>
      </w:pPr>
      <w:r w:rsidRPr="008232A9">
        <w:rPr>
          <w:rFonts w:ascii="Arial" w:hAnsi="Arial" w:cs="Arial"/>
          <w:sz w:val="22"/>
          <w:szCs w:val="22"/>
        </w:rPr>
        <w:t xml:space="preserve">I acknowledge the complex nature of this incident and the offences surrounding it, with the </w:t>
      </w:r>
      <w:r w:rsidR="00B00EDF" w:rsidRPr="008232A9">
        <w:rPr>
          <w:rFonts w:ascii="Arial" w:hAnsi="Arial" w:cs="Arial"/>
          <w:sz w:val="22"/>
          <w:szCs w:val="22"/>
        </w:rPr>
        <w:t>victim’s extensive vulnerabilities</w:t>
      </w:r>
      <w:r w:rsidRPr="008232A9">
        <w:rPr>
          <w:rFonts w:ascii="Arial" w:hAnsi="Arial" w:cs="Arial"/>
          <w:sz w:val="22"/>
          <w:szCs w:val="22"/>
        </w:rPr>
        <w:t xml:space="preserve">. Due to his vulnerabilities and the significant threats he had received, I completed a Public Protection Notice (PPN) for the victim, and was therefore able to inform other agencies about the incident. This included social services, mental health services, housing services, and also our CID department. I knew by submitting these referral this would ensure the victim would receive as much help and support as possible. I liaised closely with social services and the housing associations to put the wheel sin motion to get the victim moved to a different location. This was to ensure I could safeguard the victim fully. </w:t>
      </w:r>
    </w:p>
    <w:p w:rsidR="00421023" w:rsidRPr="008232A9" w:rsidRDefault="00421023" w:rsidP="00421023">
      <w:pPr>
        <w:pStyle w:val="NormalWeb"/>
        <w:spacing w:before="0" w:beforeAutospacing="0" w:after="0" w:afterAutospacing="0"/>
        <w:rPr>
          <w:rFonts w:ascii="Arial" w:hAnsi="Arial" w:cs="Arial"/>
          <w:sz w:val="22"/>
          <w:szCs w:val="22"/>
        </w:rPr>
      </w:pPr>
      <w:r w:rsidRPr="008232A9">
        <w:rPr>
          <w:rFonts w:ascii="Arial" w:hAnsi="Arial" w:cs="Arial"/>
          <w:sz w:val="22"/>
          <w:szCs w:val="22"/>
        </w:rPr>
        <w:t> </w:t>
      </w:r>
    </w:p>
    <w:p w:rsidR="00421023" w:rsidRPr="008232A9" w:rsidRDefault="00421023" w:rsidP="00421023">
      <w:pPr>
        <w:pStyle w:val="NormalWeb"/>
        <w:spacing w:before="0" w:beforeAutospacing="0" w:after="0" w:afterAutospacing="0"/>
        <w:rPr>
          <w:rFonts w:ascii="Arial" w:hAnsi="Arial" w:cs="Arial"/>
          <w:sz w:val="22"/>
          <w:szCs w:val="22"/>
        </w:rPr>
      </w:pPr>
      <w:r w:rsidRPr="008232A9">
        <w:rPr>
          <w:rFonts w:ascii="Arial" w:hAnsi="Arial" w:cs="Arial"/>
          <w:sz w:val="22"/>
          <w:szCs w:val="22"/>
        </w:rPr>
        <w:t>I attended the suspects address, I knocked on the door and informed him that it was police. He answered the door, and he invited myself and my colleague in to his property. Due to the fact that he had invited us in, I did not need to use any police powers to gain entry. However, if the suspect did not invite me into the address, I would've utilised my powers to enter which is covered by the Police and Criminal Evidence Act 1984, which gives police the power to enter if any person is suspected of an indictable offence. (Legislation.go.uk 1988)</w:t>
      </w:r>
    </w:p>
    <w:p w:rsidR="00421023" w:rsidRPr="008232A9" w:rsidRDefault="00421023" w:rsidP="00421023">
      <w:pPr>
        <w:pStyle w:val="NormalWeb"/>
        <w:spacing w:before="0" w:beforeAutospacing="0" w:after="0" w:afterAutospacing="0"/>
        <w:rPr>
          <w:rFonts w:ascii="Arial" w:hAnsi="Arial" w:cs="Arial"/>
          <w:sz w:val="22"/>
          <w:szCs w:val="22"/>
        </w:rPr>
      </w:pPr>
      <w:r w:rsidRPr="008232A9">
        <w:rPr>
          <w:rFonts w:ascii="Arial" w:hAnsi="Arial" w:cs="Arial"/>
          <w:sz w:val="22"/>
          <w:szCs w:val="22"/>
        </w:rPr>
        <w:t>I explained to the suspect that due to the incident and the offences that had been disclosed to me, I utilised my police power Section 24 Police and Criminal Evidence Act 1984 that gives the police the power to arrest a person for an indictable offence. (Legislation.gov.uk 1988)</w:t>
      </w:r>
      <w:r w:rsidR="00737D58" w:rsidRPr="008232A9">
        <w:rPr>
          <w:rFonts w:ascii="Arial" w:hAnsi="Arial" w:cs="Arial"/>
          <w:sz w:val="22"/>
          <w:szCs w:val="22"/>
        </w:rPr>
        <w:t xml:space="preserve"> He was therefore arrested on suspicion of blackmail and threats to kill.</w:t>
      </w:r>
    </w:p>
    <w:p w:rsidR="00421023" w:rsidRPr="008232A9" w:rsidRDefault="00421023" w:rsidP="00421023">
      <w:pPr>
        <w:pStyle w:val="NormalWeb"/>
        <w:spacing w:before="0" w:beforeAutospacing="0" w:after="0" w:afterAutospacing="0"/>
        <w:rPr>
          <w:rFonts w:ascii="Arial" w:hAnsi="Arial" w:cs="Arial"/>
          <w:sz w:val="22"/>
          <w:szCs w:val="22"/>
        </w:rPr>
      </w:pPr>
      <w:r w:rsidRPr="008232A9">
        <w:rPr>
          <w:rFonts w:ascii="Arial" w:hAnsi="Arial" w:cs="Arial"/>
          <w:sz w:val="22"/>
          <w:szCs w:val="22"/>
        </w:rPr>
        <w:t>I deemed it necessary to conduct a Section 32 Search of his property to locate the phone that would have facilitated the messages.</w:t>
      </w:r>
    </w:p>
    <w:p w:rsidR="00421023" w:rsidRPr="008232A9" w:rsidRDefault="00421023" w:rsidP="00421023">
      <w:pPr>
        <w:pStyle w:val="NormalWeb"/>
        <w:spacing w:before="0" w:beforeAutospacing="0" w:after="0" w:afterAutospacing="0"/>
        <w:rPr>
          <w:rFonts w:ascii="Arial" w:hAnsi="Arial" w:cs="Arial"/>
          <w:sz w:val="22"/>
          <w:szCs w:val="22"/>
        </w:rPr>
      </w:pPr>
      <w:r w:rsidRPr="008232A9">
        <w:rPr>
          <w:rFonts w:ascii="Arial" w:hAnsi="Arial" w:cs="Arial"/>
          <w:sz w:val="22"/>
          <w:szCs w:val="22"/>
        </w:rPr>
        <w:t>Section 32 Of the Police and Criminal Evidence Act 1984 states that "any dwelling in which the arrest took place or in which the person arrested was immediately before his arrest."(Legislation.gov.uk 1988) Once the mobile phone located, I seized this and submitted a request to the digital technologies department in order for it to be looked, and ultimately for the offence to be proved.</w:t>
      </w:r>
    </w:p>
    <w:p w:rsidR="00421023" w:rsidRPr="008232A9" w:rsidRDefault="00421023" w:rsidP="00421023">
      <w:pPr>
        <w:pStyle w:val="NormalWeb"/>
        <w:spacing w:before="0" w:beforeAutospacing="0" w:after="0" w:afterAutospacing="0"/>
        <w:rPr>
          <w:rFonts w:ascii="Arial" w:hAnsi="Arial" w:cs="Arial"/>
          <w:sz w:val="22"/>
          <w:szCs w:val="22"/>
        </w:rPr>
      </w:pPr>
      <w:r w:rsidRPr="008232A9">
        <w:rPr>
          <w:rFonts w:ascii="Arial" w:hAnsi="Arial" w:cs="Arial"/>
          <w:sz w:val="22"/>
          <w:szCs w:val="22"/>
        </w:rPr>
        <w:t> </w:t>
      </w:r>
    </w:p>
    <w:p w:rsidR="00421023" w:rsidRPr="008232A9" w:rsidRDefault="00421023" w:rsidP="00421023">
      <w:pPr>
        <w:pStyle w:val="NormalWeb"/>
        <w:spacing w:before="0" w:beforeAutospacing="0" w:after="0" w:afterAutospacing="0"/>
        <w:rPr>
          <w:rFonts w:ascii="Arial" w:hAnsi="Arial" w:cs="Arial"/>
          <w:sz w:val="22"/>
          <w:szCs w:val="22"/>
        </w:rPr>
      </w:pPr>
      <w:r w:rsidRPr="008232A9">
        <w:rPr>
          <w:rFonts w:ascii="Arial" w:hAnsi="Arial" w:cs="Arial"/>
          <w:sz w:val="22"/>
          <w:szCs w:val="22"/>
        </w:rPr>
        <w:lastRenderedPageBreak/>
        <w:t xml:space="preserve">To conclude this essay, I believe my decision to remove the victim from the property was the correct decision. Once the victim was safeguarded I felt a sense of relief as I feared that he could be subjected to significant harm at the hands of the suspect, and I feared a rapid decline in his mental health. The PPN I submitted was very detailed and this was intentional to stress the importance and the serious threat posed to the victim. </w:t>
      </w:r>
    </w:p>
    <w:p w:rsidR="00421023" w:rsidRPr="008232A9" w:rsidRDefault="00421023" w:rsidP="00421023">
      <w:pPr>
        <w:pStyle w:val="NormalWeb"/>
        <w:spacing w:before="0" w:beforeAutospacing="0" w:after="0" w:afterAutospacing="0"/>
        <w:rPr>
          <w:rFonts w:ascii="Arial" w:hAnsi="Arial" w:cs="Arial"/>
          <w:sz w:val="22"/>
          <w:szCs w:val="22"/>
        </w:rPr>
      </w:pPr>
      <w:r w:rsidRPr="008232A9">
        <w:rPr>
          <w:rFonts w:ascii="Arial" w:hAnsi="Arial" w:cs="Arial"/>
          <w:sz w:val="22"/>
          <w:szCs w:val="22"/>
        </w:rPr>
        <w:t>After searching the police database for the number, that was subsequently linked t</w:t>
      </w:r>
      <w:r w:rsidR="002D4F7A" w:rsidRPr="008232A9">
        <w:rPr>
          <w:rFonts w:ascii="Arial" w:hAnsi="Arial" w:cs="Arial"/>
          <w:sz w:val="22"/>
          <w:szCs w:val="22"/>
        </w:rPr>
        <w:t>o the suspect I believe that had</w:t>
      </w:r>
      <w:r w:rsidRPr="008232A9">
        <w:rPr>
          <w:rFonts w:ascii="Arial" w:hAnsi="Arial" w:cs="Arial"/>
          <w:sz w:val="22"/>
          <w:szCs w:val="22"/>
        </w:rPr>
        <w:t xml:space="preserve"> this not been the case, there would've had to be extensive work to identify the number and who is responsible of using it. This would've been in the form of a Charter Application, this would've identified the user of the number, and would be able to trace back the person linked to it. </w:t>
      </w:r>
    </w:p>
    <w:p w:rsidR="00421023" w:rsidRPr="008232A9" w:rsidRDefault="00421023" w:rsidP="00421023">
      <w:pPr>
        <w:pStyle w:val="NormalWeb"/>
        <w:spacing w:before="0" w:beforeAutospacing="0" w:after="0" w:afterAutospacing="0"/>
        <w:rPr>
          <w:rFonts w:ascii="Arial" w:hAnsi="Arial" w:cs="Arial"/>
          <w:sz w:val="22"/>
          <w:szCs w:val="22"/>
        </w:rPr>
      </w:pPr>
      <w:r w:rsidRPr="008232A9">
        <w:rPr>
          <w:rFonts w:ascii="Arial" w:hAnsi="Arial" w:cs="Arial"/>
          <w:sz w:val="22"/>
          <w:szCs w:val="22"/>
        </w:rPr>
        <w:t> </w:t>
      </w:r>
    </w:p>
    <w:p w:rsidR="00421023" w:rsidRPr="008232A9" w:rsidRDefault="00421023" w:rsidP="00421023">
      <w:pPr>
        <w:pStyle w:val="NormalWeb"/>
        <w:spacing w:before="0" w:beforeAutospacing="0" w:after="0" w:afterAutospacing="0"/>
        <w:rPr>
          <w:rFonts w:ascii="Arial" w:hAnsi="Arial" w:cs="Arial"/>
          <w:sz w:val="22"/>
          <w:szCs w:val="22"/>
        </w:rPr>
      </w:pPr>
      <w:r w:rsidRPr="008232A9">
        <w:rPr>
          <w:rFonts w:ascii="Arial" w:hAnsi="Arial" w:cs="Arial"/>
          <w:sz w:val="22"/>
          <w:szCs w:val="22"/>
        </w:rPr>
        <w:t>I could've acted quicker in submitting the di</w:t>
      </w:r>
      <w:r w:rsidR="00B00EDF" w:rsidRPr="008232A9">
        <w:rPr>
          <w:rFonts w:ascii="Arial" w:hAnsi="Arial" w:cs="Arial"/>
          <w:sz w:val="22"/>
          <w:szCs w:val="22"/>
        </w:rPr>
        <w:t>gital technologies form.</w:t>
      </w:r>
      <w:r w:rsidRPr="008232A9">
        <w:rPr>
          <w:rFonts w:ascii="Arial" w:hAnsi="Arial" w:cs="Arial"/>
          <w:sz w:val="22"/>
          <w:szCs w:val="22"/>
        </w:rPr>
        <w:t xml:space="preserve"> I was unfamiliar with the process and the amount of detail I needed to input into it. I had submitted this form once, however this got rejected for lack of detail. I found this frustrating, as this would cause a timely delay i</w:t>
      </w:r>
      <w:r w:rsidR="00B00EDF" w:rsidRPr="008232A9">
        <w:rPr>
          <w:rFonts w:ascii="Arial" w:hAnsi="Arial" w:cs="Arial"/>
          <w:sz w:val="22"/>
          <w:szCs w:val="22"/>
        </w:rPr>
        <w:t>n the investigation and wanted</w:t>
      </w:r>
      <w:r w:rsidRPr="008232A9">
        <w:rPr>
          <w:rFonts w:ascii="Arial" w:hAnsi="Arial" w:cs="Arial"/>
          <w:sz w:val="22"/>
          <w:szCs w:val="22"/>
        </w:rPr>
        <w:t xml:space="preserve"> the whole investigation to be streamline for the victim, and for the CID department looking further into the offence.</w:t>
      </w:r>
    </w:p>
    <w:p w:rsidR="00421023" w:rsidRPr="008232A9" w:rsidRDefault="00421023" w:rsidP="00421023">
      <w:pPr>
        <w:pStyle w:val="NormalWeb"/>
        <w:spacing w:before="0" w:beforeAutospacing="0" w:after="0" w:afterAutospacing="0"/>
        <w:rPr>
          <w:rFonts w:ascii="Arial" w:hAnsi="Arial" w:cs="Arial"/>
          <w:sz w:val="22"/>
          <w:szCs w:val="22"/>
        </w:rPr>
      </w:pPr>
      <w:r w:rsidRPr="008232A9">
        <w:rPr>
          <w:rFonts w:ascii="Arial" w:hAnsi="Arial" w:cs="Arial"/>
          <w:sz w:val="22"/>
          <w:szCs w:val="22"/>
        </w:rPr>
        <w:t xml:space="preserve">I was shocked at the amount of people who can fall victim to cuckooing, and the ongoing effects of it, and the threats associated with cuckooing. We received this call as a concern for the victim, however I would like to be able to identify the signs of where someone is being cuckooed in able to act early and safeguard the victims at the earliest opportunity. </w:t>
      </w:r>
    </w:p>
    <w:p w:rsidR="00421023" w:rsidRPr="008232A9" w:rsidRDefault="00421023" w:rsidP="00421023">
      <w:pPr>
        <w:pStyle w:val="NormalWeb"/>
        <w:spacing w:before="0" w:beforeAutospacing="0" w:after="0" w:afterAutospacing="0"/>
        <w:rPr>
          <w:rFonts w:ascii="Arial" w:hAnsi="Arial" w:cs="Arial"/>
          <w:sz w:val="22"/>
          <w:szCs w:val="22"/>
        </w:rPr>
      </w:pPr>
      <w:r w:rsidRPr="008232A9">
        <w:rPr>
          <w:rFonts w:ascii="Arial" w:hAnsi="Arial" w:cs="Arial"/>
          <w:sz w:val="22"/>
          <w:szCs w:val="22"/>
        </w:rPr>
        <w:t> </w:t>
      </w:r>
    </w:p>
    <w:p w:rsidR="00421023" w:rsidRPr="008232A9" w:rsidRDefault="00E31D51" w:rsidP="00453BE9">
      <w:pPr>
        <w:tabs>
          <w:tab w:val="left" w:pos="919"/>
        </w:tabs>
        <w:jc w:val="both"/>
        <w:rPr>
          <w:rFonts w:ascii="Arial" w:hAnsi="Arial" w:cs="Arial"/>
          <w:color w:val="000000"/>
          <w:sz w:val="22"/>
          <w:szCs w:val="22"/>
          <w:u w:color="000000"/>
          <w:lang w:val="en-GB" w:eastAsia="en-GB"/>
          <w14:textOutline w14:w="0" w14:cap="flat" w14:cmpd="sng" w14:algn="ctr">
            <w14:noFill/>
            <w14:prstDash w14:val="solid"/>
            <w14:bevel/>
          </w14:textOutline>
        </w:rPr>
      </w:pPr>
      <w:r w:rsidRPr="008232A9">
        <w:rPr>
          <w:rFonts w:ascii="Arial" w:hAnsi="Arial" w:cs="Arial"/>
          <w:color w:val="000000"/>
          <w:sz w:val="22"/>
          <w:szCs w:val="22"/>
          <w:u w:color="000000"/>
          <w:lang w:val="en-GB" w:eastAsia="en-GB"/>
          <w14:textOutline w14:w="0" w14:cap="flat" w14:cmpd="sng" w14:algn="ctr">
            <w14:noFill/>
            <w14:prstDash w14:val="solid"/>
            <w14:bevel/>
          </w14:textOutline>
        </w:rPr>
        <w:t>Word count 1331</w:t>
      </w:r>
    </w:p>
    <w:p w:rsidR="00421023" w:rsidRPr="008232A9" w:rsidRDefault="00421023" w:rsidP="00E779B4">
      <w:pPr>
        <w:tabs>
          <w:tab w:val="left" w:pos="919"/>
        </w:tabs>
        <w:rPr>
          <w:rFonts w:ascii="Arial" w:hAnsi="Arial" w:cs="Arial"/>
          <w:color w:val="000000"/>
          <w:sz w:val="22"/>
          <w:szCs w:val="22"/>
          <w:u w:color="000000"/>
          <w:lang w:val="en-GB" w:eastAsia="en-GB"/>
          <w14:textOutline w14:w="0" w14:cap="flat" w14:cmpd="sng" w14:algn="ctr">
            <w14:noFill/>
            <w14:prstDash w14:val="solid"/>
            <w14:bevel/>
          </w14:textOutline>
        </w:rPr>
      </w:pPr>
    </w:p>
    <w:p w:rsidR="00421023" w:rsidRPr="008232A9" w:rsidRDefault="00421023" w:rsidP="00E779B4">
      <w:pPr>
        <w:tabs>
          <w:tab w:val="left" w:pos="919"/>
        </w:tabs>
        <w:rPr>
          <w:rFonts w:ascii="Arial" w:hAnsi="Arial" w:cs="Arial"/>
          <w:color w:val="000000"/>
          <w:sz w:val="22"/>
          <w:szCs w:val="22"/>
          <w:u w:color="000000"/>
          <w:lang w:val="en-GB" w:eastAsia="en-GB"/>
          <w14:textOutline w14:w="0" w14:cap="flat" w14:cmpd="sng" w14:algn="ctr">
            <w14:noFill/>
            <w14:prstDash w14:val="solid"/>
            <w14:bevel/>
          </w14:textOutline>
        </w:rPr>
      </w:pPr>
    </w:p>
    <w:p w:rsidR="00421023" w:rsidRPr="008232A9" w:rsidRDefault="00421023" w:rsidP="00E779B4">
      <w:pPr>
        <w:tabs>
          <w:tab w:val="left" w:pos="919"/>
        </w:tabs>
        <w:rPr>
          <w:rFonts w:ascii="Arial" w:hAnsi="Arial" w:cs="Arial"/>
          <w:color w:val="000000"/>
          <w:sz w:val="22"/>
          <w:szCs w:val="22"/>
          <w:u w:color="000000"/>
          <w:lang w:val="en-GB" w:eastAsia="en-GB"/>
          <w14:textOutline w14:w="0" w14:cap="flat" w14:cmpd="sng" w14:algn="ctr">
            <w14:noFill/>
            <w14:prstDash w14:val="solid"/>
            <w14:bevel/>
          </w14:textOutline>
        </w:rPr>
      </w:pPr>
    </w:p>
    <w:p w:rsidR="001E72F9" w:rsidRPr="008232A9" w:rsidRDefault="005142BA">
      <w:pPr>
        <w:pStyle w:val="Body"/>
        <w:keepNext/>
        <w:spacing w:before="240" w:after="60"/>
        <w:ind w:right="237"/>
        <w:jc w:val="both"/>
        <w:rPr>
          <w:rFonts w:cs="Arial"/>
          <w:b/>
          <w:bCs/>
          <w:sz w:val="22"/>
          <w:szCs w:val="22"/>
        </w:rPr>
      </w:pPr>
      <w:r w:rsidRPr="008232A9">
        <w:rPr>
          <w:rFonts w:cs="Arial"/>
          <w:b/>
          <w:bCs/>
          <w:sz w:val="22"/>
          <w:szCs w:val="22"/>
          <w:lang w:val="fr-FR"/>
        </w:rPr>
        <w:t>Bibliography</w:t>
      </w:r>
    </w:p>
    <w:p w:rsidR="001E72F9" w:rsidRPr="008232A9" w:rsidRDefault="005142BA">
      <w:pPr>
        <w:pStyle w:val="Body"/>
        <w:keepNext/>
        <w:spacing w:before="240" w:after="60"/>
        <w:ind w:right="237"/>
        <w:jc w:val="both"/>
        <w:rPr>
          <w:rFonts w:cs="Arial"/>
          <w:b/>
          <w:bCs/>
          <w:sz w:val="22"/>
          <w:szCs w:val="22"/>
        </w:rPr>
      </w:pPr>
      <w:r w:rsidRPr="008232A9">
        <w:rPr>
          <w:rFonts w:cs="Arial"/>
          <w:sz w:val="22"/>
          <w:szCs w:val="22"/>
          <w:lang w:val="en-US"/>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rsidR="001E72F9" w:rsidRPr="008232A9" w:rsidRDefault="001E72F9">
      <w:pPr>
        <w:pStyle w:val="Body"/>
        <w:ind w:right="237"/>
        <w:jc w:val="both"/>
        <w:rPr>
          <w:rFonts w:cs="Arial"/>
          <w:sz w:val="22"/>
          <w:szCs w:val="22"/>
        </w:rPr>
      </w:pPr>
    </w:p>
    <w:p w:rsidR="00AB2413" w:rsidRPr="008232A9" w:rsidRDefault="00AB2413">
      <w:pPr>
        <w:pStyle w:val="Body"/>
        <w:ind w:right="237"/>
        <w:jc w:val="both"/>
        <w:rPr>
          <w:rFonts w:cs="Arial"/>
          <w:sz w:val="22"/>
          <w:szCs w:val="22"/>
        </w:rPr>
      </w:pPr>
    </w:p>
    <w:p w:rsidR="00AB2413" w:rsidRPr="008232A9" w:rsidRDefault="00AB2413" w:rsidP="00AB2413">
      <w:pPr>
        <w:pStyle w:val="NormalWeb"/>
        <w:spacing w:before="0" w:beforeAutospacing="0" w:after="0" w:afterAutospacing="0"/>
        <w:rPr>
          <w:rFonts w:ascii="Arial" w:hAnsi="Arial" w:cs="Arial"/>
          <w:sz w:val="22"/>
          <w:szCs w:val="22"/>
        </w:rPr>
      </w:pPr>
      <w:r w:rsidRPr="008232A9">
        <w:rPr>
          <w:rFonts w:ascii="Arial" w:hAnsi="Arial" w:cs="Arial"/>
          <w:sz w:val="22"/>
          <w:szCs w:val="22"/>
        </w:rPr>
        <w:t>Bryant R, Brynat S, (2020).  Blackstone's Handbook for Policing Students, 14th edition, Oxford: University Press. Pg 522</w:t>
      </w:r>
    </w:p>
    <w:p w:rsidR="00AB2413" w:rsidRPr="008232A9" w:rsidRDefault="00AB2413" w:rsidP="00AB2413">
      <w:pPr>
        <w:pStyle w:val="NormalWeb"/>
        <w:spacing w:before="0" w:beforeAutospacing="0" w:after="0" w:afterAutospacing="0"/>
        <w:rPr>
          <w:rFonts w:ascii="Arial" w:hAnsi="Arial" w:cs="Arial"/>
          <w:sz w:val="22"/>
          <w:szCs w:val="22"/>
        </w:rPr>
      </w:pPr>
      <w:r w:rsidRPr="008232A9">
        <w:rPr>
          <w:rFonts w:ascii="Arial" w:hAnsi="Arial" w:cs="Arial"/>
          <w:sz w:val="22"/>
          <w:szCs w:val="22"/>
        </w:rPr>
        <w:t> </w:t>
      </w:r>
    </w:p>
    <w:p w:rsidR="00AB2413" w:rsidRPr="008232A9" w:rsidRDefault="00AB2413" w:rsidP="00AB2413">
      <w:pPr>
        <w:pStyle w:val="NormalWeb"/>
        <w:spacing w:before="0" w:beforeAutospacing="0" w:after="0" w:afterAutospacing="0"/>
        <w:rPr>
          <w:rFonts w:ascii="Arial" w:hAnsi="Arial" w:cs="Arial"/>
          <w:sz w:val="22"/>
          <w:szCs w:val="22"/>
        </w:rPr>
      </w:pPr>
      <w:r w:rsidRPr="008232A9">
        <w:rPr>
          <w:rFonts w:ascii="Arial" w:hAnsi="Arial" w:cs="Arial"/>
          <w:sz w:val="22"/>
          <w:szCs w:val="22"/>
        </w:rPr>
        <w:t>Bryant R, Brynat S, (2020).  Blackstone's Handbook for Policing Students, 14th edition, Oxford: University Press. Pg 225</w:t>
      </w:r>
    </w:p>
    <w:p w:rsidR="00AB2413" w:rsidRPr="008232A9" w:rsidRDefault="00AB2413" w:rsidP="00AB2413">
      <w:pPr>
        <w:pStyle w:val="NormalWeb"/>
        <w:spacing w:before="0" w:beforeAutospacing="0" w:after="0" w:afterAutospacing="0"/>
        <w:rPr>
          <w:rFonts w:ascii="Arial" w:hAnsi="Arial" w:cs="Arial"/>
          <w:sz w:val="22"/>
          <w:szCs w:val="22"/>
        </w:rPr>
      </w:pPr>
      <w:r w:rsidRPr="008232A9">
        <w:rPr>
          <w:rFonts w:ascii="Arial" w:hAnsi="Arial" w:cs="Arial"/>
          <w:sz w:val="22"/>
          <w:szCs w:val="22"/>
        </w:rPr>
        <w:t> </w:t>
      </w:r>
    </w:p>
    <w:p w:rsidR="00AB2413" w:rsidRPr="008232A9" w:rsidRDefault="00AB2413" w:rsidP="00AB2413">
      <w:pPr>
        <w:pStyle w:val="NormalWeb"/>
        <w:spacing w:before="0" w:beforeAutospacing="0" w:after="0" w:afterAutospacing="0"/>
        <w:rPr>
          <w:rFonts w:ascii="Arial" w:hAnsi="Arial" w:cs="Arial"/>
          <w:sz w:val="22"/>
          <w:szCs w:val="22"/>
        </w:rPr>
      </w:pPr>
      <w:r w:rsidRPr="008232A9">
        <w:rPr>
          <w:rFonts w:ascii="Arial" w:hAnsi="Arial" w:cs="Arial"/>
          <w:sz w:val="22"/>
          <w:szCs w:val="22"/>
        </w:rPr>
        <w:t>Bryant R, Brynat S, (2020).  Blackstone's Handbook for Policing Students, 14th edition, Oxford: University Press. Pg 580</w:t>
      </w:r>
    </w:p>
    <w:p w:rsidR="00AB2413" w:rsidRPr="008232A9" w:rsidRDefault="00AB2413" w:rsidP="00AB2413">
      <w:pPr>
        <w:pStyle w:val="NormalWeb"/>
        <w:spacing w:before="0" w:beforeAutospacing="0" w:after="0" w:afterAutospacing="0"/>
        <w:rPr>
          <w:rFonts w:ascii="Arial" w:hAnsi="Arial" w:cs="Arial"/>
          <w:sz w:val="22"/>
          <w:szCs w:val="22"/>
        </w:rPr>
      </w:pPr>
      <w:r w:rsidRPr="008232A9">
        <w:rPr>
          <w:rFonts w:ascii="Arial" w:hAnsi="Arial" w:cs="Arial"/>
          <w:sz w:val="22"/>
          <w:szCs w:val="22"/>
        </w:rPr>
        <w:t> </w:t>
      </w:r>
    </w:p>
    <w:p w:rsidR="00AB2413" w:rsidRPr="008232A9" w:rsidRDefault="00AB2413" w:rsidP="00AB2413">
      <w:pPr>
        <w:pStyle w:val="NormalWeb"/>
        <w:spacing w:before="0" w:beforeAutospacing="0" w:after="0" w:afterAutospacing="0"/>
        <w:rPr>
          <w:rFonts w:ascii="Arial" w:hAnsi="Arial" w:cs="Arial"/>
          <w:sz w:val="22"/>
          <w:szCs w:val="22"/>
        </w:rPr>
      </w:pPr>
      <w:r w:rsidRPr="008232A9">
        <w:rPr>
          <w:rFonts w:ascii="Arial" w:hAnsi="Arial" w:cs="Arial"/>
          <w:sz w:val="22"/>
          <w:szCs w:val="22"/>
        </w:rPr>
        <w:t xml:space="preserve">Crimestoppers, Let's stop cuckooing [Online] Available at </w:t>
      </w:r>
      <w:hyperlink r:id="rId12" w:history="1">
        <w:r w:rsidRPr="008232A9">
          <w:rPr>
            <w:rStyle w:val="Hyperlink"/>
            <w:rFonts w:ascii="Arial" w:hAnsi="Arial" w:cs="Arial"/>
            <w:b/>
            <w:bCs/>
            <w:sz w:val="22"/>
            <w:szCs w:val="22"/>
          </w:rPr>
          <w:t>https://crimestoppers-uk.org/campaigns-media/news/2018/mar/let-s-stop-cuckooing</w:t>
        </w:r>
      </w:hyperlink>
    </w:p>
    <w:p w:rsidR="00AB2413" w:rsidRPr="008232A9" w:rsidRDefault="00AB2413" w:rsidP="00AB2413">
      <w:pPr>
        <w:pStyle w:val="NormalWeb"/>
        <w:spacing w:before="0" w:beforeAutospacing="0" w:after="0" w:afterAutospacing="0"/>
        <w:rPr>
          <w:rFonts w:ascii="Arial" w:hAnsi="Arial" w:cs="Arial"/>
          <w:sz w:val="22"/>
          <w:szCs w:val="22"/>
        </w:rPr>
      </w:pPr>
      <w:r w:rsidRPr="008232A9">
        <w:rPr>
          <w:rFonts w:ascii="Arial" w:hAnsi="Arial" w:cs="Arial"/>
          <w:sz w:val="22"/>
          <w:szCs w:val="22"/>
        </w:rPr>
        <w:t> </w:t>
      </w:r>
    </w:p>
    <w:p w:rsidR="00AB2413" w:rsidRPr="008232A9" w:rsidRDefault="00AB2413" w:rsidP="00AB2413">
      <w:pPr>
        <w:pStyle w:val="NormalWeb"/>
        <w:spacing w:before="0" w:beforeAutospacing="0" w:after="0" w:afterAutospacing="0"/>
        <w:rPr>
          <w:rFonts w:ascii="Arial" w:hAnsi="Arial" w:cs="Arial"/>
          <w:sz w:val="22"/>
          <w:szCs w:val="22"/>
        </w:rPr>
      </w:pPr>
      <w:r w:rsidRPr="008232A9">
        <w:rPr>
          <w:rFonts w:ascii="Arial" w:hAnsi="Arial" w:cs="Arial"/>
          <w:sz w:val="22"/>
          <w:szCs w:val="22"/>
        </w:rPr>
        <w:t>James B. DeConick Journal Of Business Research: The effect of organisational justice, perceived supervisor support on marketing employees' level of trust: 1349-1355</w:t>
      </w:r>
    </w:p>
    <w:p w:rsidR="00AB2413" w:rsidRPr="008232A9" w:rsidRDefault="00AB2413" w:rsidP="00AB2413">
      <w:pPr>
        <w:pStyle w:val="NormalWeb"/>
        <w:spacing w:before="0" w:beforeAutospacing="0" w:after="0" w:afterAutospacing="0"/>
        <w:rPr>
          <w:rFonts w:ascii="Arial" w:hAnsi="Arial" w:cs="Arial"/>
          <w:sz w:val="22"/>
          <w:szCs w:val="22"/>
        </w:rPr>
      </w:pPr>
      <w:r w:rsidRPr="008232A9">
        <w:rPr>
          <w:rFonts w:ascii="Arial" w:hAnsi="Arial" w:cs="Arial"/>
          <w:sz w:val="22"/>
          <w:szCs w:val="22"/>
        </w:rPr>
        <w:t> </w:t>
      </w:r>
    </w:p>
    <w:p w:rsidR="00AB2413" w:rsidRPr="008232A9" w:rsidRDefault="00AB2413" w:rsidP="00AB2413">
      <w:pPr>
        <w:pStyle w:val="NormalWeb"/>
        <w:spacing w:before="0" w:beforeAutospacing="0" w:after="0" w:afterAutospacing="0"/>
        <w:rPr>
          <w:rFonts w:ascii="Arial" w:hAnsi="Arial" w:cs="Arial"/>
          <w:sz w:val="22"/>
          <w:szCs w:val="22"/>
        </w:rPr>
      </w:pPr>
      <w:r w:rsidRPr="008232A9">
        <w:rPr>
          <w:rFonts w:ascii="Arial" w:hAnsi="Arial" w:cs="Arial"/>
          <w:sz w:val="22"/>
          <w:szCs w:val="22"/>
        </w:rPr>
        <w:t xml:space="preserve">Legislation.gov.uk, Police and Criminal Evidence Act 1984 [Online] Available at </w:t>
      </w:r>
      <w:hyperlink r:id="rId13" w:history="1">
        <w:r w:rsidRPr="008232A9">
          <w:rPr>
            <w:rStyle w:val="Hyperlink"/>
            <w:rFonts w:ascii="Arial" w:hAnsi="Arial" w:cs="Arial"/>
            <w:sz w:val="22"/>
            <w:szCs w:val="22"/>
          </w:rPr>
          <w:t>https://www.legislation.gov.uk/ukpga/1984/60/section/32</w:t>
        </w:r>
      </w:hyperlink>
      <w:r w:rsidRPr="008232A9">
        <w:rPr>
          <w:rFonts w:ascii="Arial" w:hAnsi="Arial" w:cs="Arial"/>
          <w:sz w:val="22"/>
          <w:szCs w:val="22"/>
        </w:rPr>
        <w:t xml:space="preserve"> Last accessed 17th May 2021</w:t>
      </w:r>
    </w:p>
    <w:p w:rsidR="00AB2413" w:rsidRPr="008232A9" w:rsidRDefault="00AB2413" w:rsidP="00AB2413">
      <w:pPr>
        <w:pStyle w:val="NormalWeb"/>
        <w:spacing w:before="0" w:beforeAutospacing="0" w:after="0" w:afterAutospacing="0"/>
        <w:rPr>
          <w:rFonts w:ascii="Arial" w:hAnsi="Arial" w:cs="Arial"/>
          <w:sz w:val="22"/>
          <w:szCs w:val="22"/>
        </w:rPr>
      </w:pPr>
      <w:r w:rsidRPr="008232A9">
        <w:rPr>
          <w:rFonts w:ascii="Arial" w:hAnsi="Arial" w:cs="Arial"/>
          <w:sz w:val="22"/>
          <w:szCs w:val="22"/>
        </w:rPr>
        <w:t> </w:t>
      </w:r>
    </w:p>
    <w:p w:rsidR="00AB2413" w:rsidRPr="008232A9" w:rsidRDefault="00AB2413" w:rsidP="00AB2413">
      <w:pPr>
        <w:pStyle w:val="NormalWeb"/>
        <w:spacing w:before="0" w:beforeAutospacing="0" w:after="0" w:afterAutospacing="0"/>
        <w:rPr>
          <w:rFonts w:ascii="Arial" w:hAnsi="Arial" w:cs="Arial"/>
          <w:sz w:val="22"/>
          <w:szCs w:val="22"/>
        </w:rPr>
      </w:pPr>
      <w:r w:rsidRPr="008232A9">
        <w:rPr>
          <w:rFonts w:ascii="Arial" w:hAnsi="Arial" w:cs="Arial"/>
          <w:sz w:val="22"/>
          <w:szCs w:val="22"/>
        </w:rPr>
        <w:t xml:space="preserve">Legislation.gov.uk, Police and Criminal Evidence Act 1984 [Online] Available at  </w:t>
      </w:r>
      <w:hyperlink r:id="rId14" w:history="1">
        <w:r w:rsidRPr="008232A9">
          <w:rPr>
            <w:rStyle w:val="Hyperlink"/>
            <w:rFonts w:ascii="Arial" w:hAnsi="Arial" w:cs="Arial"/>
            <w:sz w:val="22"/>
            <w:szCs w:val="22"/>
          </w:rPr>
          <w:t>https://www.legislation.gov.uk/ukpga/1984/60/section/24</w:t>
        </w:r>
      </w:hyperlink>
    </w:p>
    <w:p w:rsidR="00AB2413" w:rsidRPr="008232A9" w:rsidRDefault="00AB2413" w:rsidP="00AB2413">
      <w:pPr>
        <w:pStyle w:val="NormalWeb"/>
        <w:spacing w:before="0" w:beforeAutospacing="0" w:after="0" w:afterAutospacing="0"/>
        <w:rPr>
          <w:rFonts w:ascii="Arial" w:hAnsi="Arial" w:cs="Arial"/>
          <w:sz w:val="22"/>
          <w:szCs w:val="22"/>
        </w:rPr>
      </w:pPr>
      <w:r w:rsidRPr="008232A9">
        <w:rPr>
          <w:rFonts w:ascii="Arial" w:hAnsi="Arial" w:cs="Arial"/>
          <w:sz w:val="22"/>
          <w:szCs w:val="22"/>
        </w:rPr>
        <w:t> </w:t>
      </w:r>
    </w:p>
    <w:p w:rsidR="00AB2413" w:rsidRPr="008232A9" w:rsidRDefault="00AB2413" w:rsidP="00AB2413">
      <w:pPr>
        <w:pStyle w:val="NormalWeb"/>
        <w:spacing w:before="0" w:beforeAutospacing="0" w:after="0" w:afterAutospacing="0"/>
        <w:rPr>
          <w:rFonts w:ascii="Arial" w:hAnsi="Arial" w:cs="Arial"/>
          <w:sz w:val="22"/>
          <w:szCs w:val="22"/>
        </w:rPr>
      </w:pPr>
      <w:r w:rsidRPr="008232A9">
        <w:rPr>
          <w:rFonts w:ascii="Arial" w:hAnsi="Arial" w:cs="Arial"/>
          <w:sz w:val="22"/>
          <w:szCs w:val="22"/>
        </w:rPr>
        <w:lastRenderedPageBreak/>
        <w:t xml:space="preserve">Leicester Safeguarding Adults Board, Guidance for working with adults at risk of exploitation: Cuckooing. [Online] Available at  </w:t>
      </w:r>
    </w:p>
    <w:p w:rsidR="00AB2413" w:rsidRPr="008232A9" w:rsidRDefault="00AB2413" w:rsidP="00AB2413">
      <w:pPr>
        <w:pStyle w:val="NormalWeb"/>
        <w:spacing w:before="0" w:beforeAutospacing="0" w:after="0" w:afterAutospacing="0"/>
        <w:rPr>
          <w:rFonts w:ascii="Arial" w:hAnsi="Arial" w:cs="Arial"/>
          <w:sz w:val="22"/>
          <w:szCs w:val="22"/>
        </w:rPr>
      </w:pPr>
      <w:hyperlink r:id="rId15" w:history="1">
        <w:r w:rsidRPr="008232A9">
          <w:rPr>
            <w:rStyle w:val="Hyperlink"/>
            <w:rFonts w:ascii="Arial" w:hAnsi="Arial" w:cs="Arial"/>
            <w:sz w:val="22"/>
            <w:szCs w:val="22"/>
          </w:rPr>
          <w:t>https://www.llradultsafeguarding.co.uk/guidance-for-working-with-adults-at-risk-of-exploitation-cuckooing/</w:t>
        </w:r>
      </w:hyperlink>
      <w:r w:rsidRPr="008232A9">
        <w:rPr>
          <w:rFonts w:ascii="Arial" w:hAnsi="Arial" w:cs="Arial"/>
          <w:sz w:val="22"/>
          <w:szCs w:val="22"/>
        </w:rPr>
        <w:t xml:space="preserve"> Lastaccessed 20th May 2021</w:t>
      </w:r>
    </w:p>
    <w:p w:rsidR="00AB2413" w:rsidRPr="008232A9" w:rsidRDefault="00AB2413" w:rsidP="00AB2413">
      <w:pPr>
        <w:pStyle w:val="NormalWeb"/>
        <w:spacing w:before="0" w:beforeAutospacing="0" w:after="0" w:afterAutospacing="0"/>
        <w:rPr>
          <w:rFonts w:ascii="Arial" w:hAnsi="Arial" w:cs="Arial"/>
          <w:sz w:val="22"/>
          <w:szCs w:val="22"/>
        </w:rPr>
      </w:pPr>
      <w:r w:rsidRPr="008232A9">
        <w:rPr>
          <w:rFonts w:ascii="Arial" w:hAnsi="Arial" w:cs="Arial"/>
          <w:sz w:val="22"/>
          <w:szCs w:val="22"/>
        </w:rPr>
        <w:t> </w:t>
      </w:r>
    </w:p>
    <w:p w:rsidR="00AB2413" w:rsidRPr="008232A9" w:rsidRDefault="00AB2413" w:rsidP="00AB2413">
      <w:pPr>
        <w:pStyle w:val="NormalWeb"/>
        <w:spacing w:before="0" w:beforeAutospacing="0" w:after="0" w:afterAutospacing="0"/>
        <w:rPr>
          <w:rFonts w:ascii="Arial" w:hAnsi="Arial" w:cs="Arial"/>
          <w:sz w:val="22"/>
          <w:szCs w:val="22"/>
        </w:rPr>
      </w:pPr>
      <w:r w:rsidRPr="008232A9">
        <w:rPr>
          <w:rFonts w:ascii="Arial" w:hAnsi="Arial" w:cs="Arial"/>
          <w:sz w:val="22"/>
          <w:szCs w:val="22"/>
        </w:rPr>
        <w:t xml:space="preserve">The College of Policing, Major Investigation and Public Protection, Partnership working and Multi-Agency Responses/Mechanisms [Online] Available at: </w:t>
      </w:r>
      <w:hyperlink r:id="rId16" w:history="1">
        <w:r w:rsidRPr="008232A9">
          <w:rPr>
            <w:rStyle w:val="Hyperlink"/>
            <w:rFonts w:ascii="Arial" w:hAnsi="Arial" w:cs="Arial"/>
            <w:sz w:val="22"/>
            <w:szCs w:val="22"/>
          </w:rPr>
          <w:t>https://www.app.college.police.uk/app-content/major-investigation-and-public-protection/domestic-abuse/partnership-working-and-multi-agency-responses/?highlight=multi%20agency?s=multi+agency</w:t>
        </w:r>
      </w:hyperlink>
      <w:r w:rsidRPr="008232A9">
        <w:rPr>
          <w:rFonts w:ascii="Arial" w:hAnsi="Arial" w:cs="Arial"/>
          <w:sz w:val="22"/>
          <w:szCs w:val="22"/>
          <w:u w:val="single"/>
        </w:rPr>
        <w:t xml:space="preserve">. </w:t>
      </w:r>
      <w:r w:rsidRPr="008232A9">
        <w:rPr>
          <w:rFonts w:ascii="Arial" w:hAnsi="Arial" w:cs="Arial"/>
          <w:sz w:val="22"/>
          <w:szCs w:val="22"/>
        </w:rPr>
        <w:t>Last Accessed 10th May 2021</w:t>
      </w:r>
    </w:p>
    <w:p w:rsidR="00AB2413" w:rsidRPr="008232A9" w:rsidRDefault="00AB2413" w:rsidP="00AB2413">
      <w:pPr>
        <w:pStyle w:val="NormalWeb"/>
        <w:spacing w:before="0" w:beforeAutospacing="0" w:after="0" w:afterAutospacing="0"/>
        <w:rPr>
          <w:rFonts w:ascii="Arial" w:hAnsi="Arial" w:cs="Arial"/>
          <w:sz w:val="22"/>
          <w:szCs w:val="22"/>
        </w:rPr>
      </w:pPr>
      <w:r w:rsidRPr="008232A9">
        <w:rPr>
          <w:rFonts w:ascii="Arial" w:hAnsi="Arial" w:cs="Arial"/>
          <w:sz w:val="22"/>
          <w:szCs w:val="22"/>
        </w:rPr>
        <w:t> </w:t>
      </w:r>
    </w:p>
    <w:p w:rsidR="00AB2413" w:rsidRPr="008232A9" w:rsidRDefault="00AB2413" w:rsidP="00AB2413">
      <w:pPr>
        <w:pStyle w:val="NormalWeb"/>
        <w:spacing w:before="0" w:beforeAutospacing="0" w:after="0" w:afterAutospacing="0"/>
        <w:rPr>
          <w:rFonts w:ascii="Arial" w:hAnsi="Arial" w:cs="Arial"/>
          <w:sz w:val="22"/>
          <w:szCs w:val="22"/>
        </w:rPr>
      </w:pPr>
      <w:r w:rsidRPr="008232A9">
        <w:rPr>
          <w:rFonts w:ascii="Arial" w:hAnsi="Arial" w:cs="Arial"/>
          <w:sz w:val="22"/>
          <w:szCs w:val="22"/>
        </w:rPr>
        <w:t xml:space="preserve">The Guardian, Pilkington case may a Lawrence moment for disability and hate crime. [online] Available at </w:t>
      </w:r>
      <w:hyperlink r:id="rId17" w:history="1">
        <w:r w:rsidRPr="008232A9">
          <w:rPr>
            <w:rStyle w:val="Hyperlink"/>
            <w:rFonts w:ascii="Arial" w:hAnsi="Arial" w:cs="Arial"/>
            <w:sz w:val="22"/>
            <w:szCs w:val="22"/>
          </w:rPr>
          <w:t>https://www.theguardian.com/uk/2009/sep/28/fiona-pilkington-inquest-disability-hate</w:t>
        </w:r>
      </w:hyperlink>
      <w:r w:rsidRPr="008232A9">
        <w:rPr>
          <w:rFonts w:ascii="Arial" w:hAnsi="Arial" w:cs="Arial"/>
          <w:sz w:val="22"/>
          <w:szCs w:val="22"/>
        </w:rPr>
        <w:t xml:space="preserve"> Last accessed 20th May 2021</w:t>
      </w:r>
    </w:p>
    <w:p w:rsidR="00AB2413" w:rsidRPr="008232A9" w:rsidRDefault="00AB2413" w:rsidP="00AB2413">
      <w:pPr>
        <w:pStyle w:val="NormalWeb"/>
        <w:spacing w:before="0" w:beforeAutospacing="0" w:after="0" w:afterAutospacing="0"/>
        <w:rPr>
          <w:rFonts w:ascii="Arial" w:hAnsi="Arial" w:cs="Arial"/>
          <w:sz w:val="22"/>
          <w:szCs w:val="22"/>
        </w:rPr>
      </w:pPr>
      <w:r w:rsidRPr="008232A9">
        <w:rPr>
          <w:rFonts w:ascii="Arial" w:hAnsi="Arial" w:cs="Arial"/>
          <w:sz w:val="22"/>
          <w:szCs w:val="22"/>
        </w:rPr>
        <w:t> </w:t>
      </w:r>
    </w:p>
    <w:p w:rsidR="00AB2413" w:rsidRPr="008232A9" w:rsidRDefault="00AB2413" w:rsidP="00AB2413">
      <w:pPr>
        <w:pStyle w:val="NormalWeb"/>
        <w:spacing w:before="0" w:beforeAutospacing="0" w:after="0" w:afterAutospacing="0"/>
        <w:rPr>
          <w:rFonts w:ascii="Arial" w:hAnsi="Arial" w:cs="Arial"/>
          <w:sz w:val="22"/>
          <w:szCs w:val="22"/>
        </w:rPr>
      </w:pPr>
      <w:r w:rsidRPr="008232A9">
        <w:rPr>
          <w:rFonts w:ascii="Arial" w:hAnsi="Arial" w:cs="Arial"/>
          <w:sz w:val="22"/>
          <w:szCs w:val="22"/>
        </w:rPr>
        <w:t xml:space="preserve">The Home Office, Code of Practice, National Intelligence Model. [Online] Available at </w:t>
      </w:r>
      <w:hyperlink r:id="rId18" w:history="1">
        <w:r w:rsidRPr="008232A9">
          <w:rPr>
            <w:rStyle w:val="Hyperlink"/>
            <w:rFonts w:ascii="Arial" w:hAnsi="Arial" w:cs="Arial"/>
            <w:sz w:val="22"/>
            <w:szCs w:val="22"/>
          </w:rPr>
          <w:t>https://library.college.police.uk/docs/npia/NIM-Code-of-Practice.pdf</w:t>
        </w:r>
      </w:hyperlink>
      <w:r w:rsidRPr="008232A9">
        <w:rPr>
          <w:rFonts w:ascii="Arial" w:hAnsi="Arial" w:cs="Arial"/>
          <w:sz w:val="22"/>
          <w:szCs w:val="22"/>
        </w:rPr>
        <w:t xml:space="preserve"> Last Accessed 20th May 2021</w:t>
      </w:r>
    </w:p>
    <w:p w:rsidR="00AB2413" w:rsidRPr="008232A9" w:rsidRDefault="00AB2413" w:rsidP="00AB2413">
      <w:pPr>
        <w:pStyle w:val="NormalWeb"/>
        <w:spacing w:before="0" w:beforeAutospacing="0" w:after="0" w:afterAutospacing="0"/>
        <w:rPr>
          <w:rFonts w:ascii="Arial" w:hAnsi="Arial" w:cs="Arial"/>
          <w:sz w:val="22"/>
          <w:szCs w:val="22"/>
        </w:rPr>
      </w:pPr>
      <w:r w:rsidRPr="008232A9">
        <w:rPr>
          <w:rFonts w:ascii="Arial" w:hAnsi="Arial" w:cs="Arial"/>
          <w:sz w:val="22"/>
          <w:szCs w:val="22"/>
        </w:rPr>
        <w:t> </w:t>
      </w:r>
    </w:p>
    <w:p w:rsidR="00AB2413" w:rsidRPr="008232A9" w:rsidRDefault="00AB2413" w:rsidP="00AB2413">
      <w:pPr>
        <w:pStyle w:val="NormalWeb"/>
        <w:spacing w:before="0" w:beforeAutospacing="0" w:after="0" w:afterAutospacing="0"/>
        <w:rPr>
          <w:rFonts w:ascii="Arial" w:hAnsi="Arial" w:cs="Arial"/>
          <w:sz w:val="22"/>
          <w:szCs w:val="22"/>
        </w:rPr>
      </w:pPr>
      <w:r w:rsidRPr="008232A9">
        <w:rPr>
          <w:rFonts w:ascii="Arial" w:hAnsi="Arial" w:cs="Arial"/>
          <w:sz w:val="22"/>
          <w:szCs w:val="22"/>
        </w:rPr>
        <w:t xml:space="preserve">Oxford City Council, Cuckooing. [Online] Available at </w:t>
      </w:r>
    </w:p>
    <w:p w:rsidR="00AB2413" w:rsidRPr="008232A9" w:rsidRDefault="00AB2413" w:rsidP="00AB2413">
      <w:pPr>
        <w:pStyle w:val="NormalWeb"/>
        <w:spacing w:before="0" w:beforeAutospacing="0" w:after="0" w:afterAutospacing="0"/>
        <w:rPr>
          <w:rFonts w:ascii="Arial" w:hAnsi="Arial" w:cs="Arial"/>
          <w:sz w:val="22"/>
          <w:szCs w:val="22"/>
        </w:rPr>
      </w:pPr>
      <w:hyperlink r:id="rId19" w:history="1">
        <w:r w:rsidRPr="008232A9">
          <w:rPr>
            <w:rStyle w:val="Hyperlink"/>
            <w:rFonts w:ascii="Arial" w:hAnsi="Arial" w:cs="Arial"/>
            <w:sz w:val="22"/>
            <w:szCs w:val="22"/>
          </w:rPr>
          <w:t>https://www.oxford.gov.uk/info/20101/community_safety/1308/cuckooing</w:t>
        </w:r>
      </w:hyperlink>
      <w:r w:rsidRPr="008232A9">
        <w:rPr>
          <w:rFonts w:ascii="Arial" w:hAnsi="Arial" w:cs="Arial"/>
          <w:sz w:val="22"/>
          <w:szCs w:val="22"/>
        </w:rPr>
        <w:t xml:space="preserve"> Last Accessed 20th May 2021</w:t>
      </w:r>
    </w:p>
    <w:p w:rsidR="00AB2413" w:rsidRPr="008232A9" w:rsidRDefault="00AB2413" w:rsidP="00AB2413">
      <w:pPr>
        <w:pStyle w:val="NormalWeb"/>
        <w:spacing w:before="0" w:beforeAutospacing="0" w:after="0" w:afterAutospacing="0"/>
        <w:rPr>
          <w:rFonts w:ascii="Arial" w:hAnsi="Arial" w:cs="Arial"/>
          <w:sz w:val="22"/>
          <w:szCs w:val="22"/>
        </w:rPr>
      </w:pPr>
      <w:r w:rsidRPr="008232A9">
        <w:rPr>
          <w:rFonts w:ascii="Arial" w:hAnsi="Arial" w:cs="Arial"/>
          <w:sz w:val="22"/>
          <w:szCs w:val="22"/>
        </w:rPr>
        <w:t> </w:t>
      </w:r>
    </w:p>
    <w:p w:rsidR="00AB2413" w:rsidRDefault="00AB2413">
      <w:pPr>
        <w:pStyle w:val="Body"/>
        <w:ind w:right="237"/>
        <w:jc w:val="both"/>
      </w:pPr>
    </w:p>
    <w:sectPr w:rsidR="00AB2413">
      <w:headerReference w:type="default" r:id="rId20"/>
      <w:pgSz w:w="11900" w:h="16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B2413" w:rsidRDefault="00AB2413">
      <w:r>
        <w:separator/>
      </w:r>
    </w:p>
  </w:endnote>
  <w:endnote w:type="continuationSeparator" w:id="0">
    <w:p w:rsidR="00AB2413" w:rsidRDefault="00AB24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Helvetica Neue">
    <w:altName w:val="Times New Roman"/>
    <w:charset w:val="00"/>
    <w:family w:val="roman"/>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B2413" w:rsidRDefault="00AB2413">
    <w:pPr>
      <w:pStyle w:val="Footer"/>
      <w:jc w:val="right"/>
    </w:pPr>
    <w:r>
      <w:fldChar w:fldCharType="begin"/>
    </w:r>
    <w:r>
      <w:instrText xml:space="preserve"> PAGE </w:instrText>
    </w:r>
    <w:r>
      <w:fldChar w:fldCharType="separate"/>
    </w:r>
    <w:r w:rsidR="002046B9">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B2413" w:rsidRDefault="00AB2413">
      <w:r>
        <w:separator/>
      </w:r>
    </w:p>
  </w:footnote>
  <w:footnote w:type="continuationSeparator" w:id="0">
    <w:p w:rsidR="00AB2413" w:rsidRDefault="00AB241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B2413" w:rsidRDefault="00AB2413">
    <w:pPr>
      <w:pStyle w:val="HeaderFoot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B2413" w:rsidRDefault="00AB2413">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724ABE"/>
    <w:multiLevelType w:val="hybridMultilevel"/>
    <w:tmpl w:val="C7082660"/>
    <w:numStyleLink w:val="ImportedStyle4"/>
  </w:abstractNum>
  <w:abstractNum w:abstractNumId="1" w15:restartNumberingAfterBreak="0">
    <w:nsid w:val="045C6080"/>
    <w:multiLevelType w:val="hybridMultilevel"/>
    <w:tmpl w:val="1DF20CEA"/>
    <w:numStyleLink w:val="ImportedStyle1"/>
  </w:abstractNum>
  <w:abstractNum w:abstractNumId="2" w15:restartNumberingAfterBreak="0">
    <w:nsid w:val="2F5218CC"/>
    <w:multiLevelType w:val="hybridMultilevel"/>
    <w:tmpl w:val="000060E4"/>
    <w:styleLink w:val="ImportedStyle3"/>
    <w:lvl w:ilvl="0" w:tplc="8118F9E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33D021E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4134DEA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76E6B78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21065AE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C19C28B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29E0EA8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168C52F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E6E6897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3CD2077B"/>
    <w:multiLevelType w:val="multilevel"/>
    <w:tmpl w:val="63CCE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E4222B7"/>
    <w:multiLevelType w:val="hybridMultilevel"/>
    <w:tmpl w:val="1DF20CEA"/>
    <w:styleLink w:val="ImportedStyle1"/>
    <w:lvl w:ilvl="0" w:tplc="AD96F63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73EA6BD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70A03BF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91F4B66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228005F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72165AE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6F6C08B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574ECD4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3DF431A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5B5F1C7F"/>
    <w:multiLevelType w:val="hybridMultilevel"/>
    <w:tmpl w:val="000060E4"/>
    <w:numStyleLink w:val="ImportedStyle3"/>
  </w:abstractNum>
  <w:abstractNum w:abstractNumId="6" w15:restartNumberingAfterBreak="0">
    <w:nsid w:val="5D137A77"/>
    <w:multiLevelType w:val="hybridMultilevel"/>
    <w:tmpl w:val="E3525F10"/>
    <w:styleLink w:val="ImportedStyle2"/>
    <w:lvl w:ilvl="0" w:tplc="65AE61D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42344CA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20C454D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FE5497B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DC789EE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9D3699D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098055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B2A4F46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8EA01FF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6AEF1F3E"/>
    <w:multiLevelType w:val="hybridMultilevel"/>
    <w:tmpl w:val="E3525F10"/>
    <w:numStyleLink w:val="ImportedStyle2"/>
  </w:abstractNum>
  <w:abstractNum w:abstractNumId="8" w15:restartNumberingAfterBreak="0">
    <w:nsid w:val="6BE158A8"/>
    <w:multiLevelType w:val="hybridMultilevel"/>
    <w:tmpl w:val="C7082660"/>
    <w:styleLink w:val="ImportedStyle4"/>
    <w:lvl w:ilvl="0" w:tplc="90220EF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3F9C9AD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1830386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AF0610F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BE5C612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40E6318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6518A79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FD00954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FF0AAE8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4"/>
  </w:num>
  <w:num w:numId="2">
    <w:abstractNumId w:val="1"/>
  </w:num>
  <w:num w:numId="3">
    <w:abstractNumId w:val="6"/>
  </w:num>
  <w:num w:numId="4">
    <w:abstractNumId w:val="7"/>
  </w:num>
  <w:num w:numId="5">
    <w:abstractNumId w:val="2"/>
  </w:num>
  <w:num w:numId="6">
    <w:abstractNumId w:val="5"/>
  </w:num>
  <w:num w:numId="7">
    <w:abstractNumId w:val="8"/>
  </w:num>
  <w:num w:numId="8">
    <w:abstractNumId w:val="0"/>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isplayBackgroundShape/>
  <w:activeWritingStyle w:appName="MSWord" w:lang="fr-FR" w:vendorID="64" w:dllVersion="131078" w:nlCheck="1" w:checkStyle="0"/>
  <w:activeWritingStyle w:appName="MSWord" w:lang="en-US" w:vendorID="64" w:dllVersion="131078" w:nlCheck="1" w:checkStyle="1"/>
  <w:activeWritingStyle w:appName="MSWord" w:lang="en-GB" w:vendorID="64" w:dllVersion="131078" w:nlCheck="1" w:checkStyle="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72F9"/>
    <w:rsid w:val="000B7DAF"/>
    <w:rsid w:val="000E0084"/>
    <w:rsid w:val="000F686C"/>
    <w:rsid w:val="00161FFE"/>
    <w:rsid w:val="00174AA4"/>
    <w:rsid w:val="00183A6A"/>
    <w:rsid w:val="001E635A"/>
    <w:rsid w:val="001E72F9"/>
    <w:rsid w:val="001F48F5"/>
    <w:rsid w:val="002046B9"/>
    <w:rsid w:val="002156D7"/>
    <w:rsid w:val="00226690"/>
    <w:rsid w:val="00295E97"/>
    <w:rsid w:val="002A4C31"/>
    <w:rsid w:val="002D4F7A"/>
    <w:rsid w:val="003440C0"/>
    <w:rsid w:val="003C2A16"/>
    <w:rsid w:val="00421023"/>
    <w:rsid w:val="00453BE9"/>
    <w:rsid w:val="004D1C55"/>
    <w:rsid w:val="005142BA"/>
    <w:rsid w:val="00564CEE"/>
    <w:rsid w:val="00586453"/>
    <w:rsid w:val="0061205E"/>
    <w:rsid w:val="006B6DB6"/>
    <w:rsid w:val="006E4B47"/>
    <w:rsid w:val="00737D58"/>
    <w:rsid w:val="007C72B0"/>
    <w:rsid w:val="008232A9"/>
    <w:rsid w:val="008905C4"/>
    <w:rsid w:val="008B13D6"/>
    <w:rsid w:val="008B3D42"/>
    <w:rsid w:val="0097510F"/>
    <w:rsid w:val="00993879"/>
    <w:rsid w:val="009B15EC"/>
    <w:rsid w:val="009C1469"/>
    <w:rsid w:val="009F6026"/>
    <w:rsid w:val="00AB2413"/>
    <w:rsid w:val="00B00EDF"/>
    <w:rsid w:val="00BD43BF"/>
    <w:rsid w:val="00C06866"/>
    <w:rsid w:val="00C24551"/>
    <w:rsid w:val="00CA60D3"/>
    <w:rsid w:val="00CC3A10"/>
    <w:rsid w:val="00D41632"/>
    <w:rsid w:val="00DC4AB7"/>
    <w:rsid w:val="00E31D51"/>
    <w:rsid w:val="00E448BF"/>
    <w:rsid w:val="00E63CFE"/>
    <w:rsid w:val="00E779B4"/>
    <w:rsid w:val="00EA32C2"/>
    <w:rsid w:val="00EA413C"/>
    <w:rsid w:val="00EC5E56"/>
    <w:rsid w:val="00EF3162"/>
    <w:rsid w:val="00FA1F17"/>
    <w:rsid w:val="00FD1BB5"/>
    <w:rsid w:val="00FD33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E10D3"/>
  <w15:docId w15:val="{7D150D20-0744-4248-83F3-F6209EEF5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320"/>
        <w:tab w:val="right" w:pos="8640"/>
      </w:tabs>
    </w:pPr>
    <w:rPr>
      <w:rFonts w:ascii="Arial" w:hAnsi="Arial" w:cs="Arial Unicode MS"/>
      <w:color w:val="000000"/>
      <w:u w:color="000000"/>
      <w:lang w:val="en-US"/>
    </w:rPr>
  </w:style>
  <w:style w:type="paragraph" w:customStyle="1" w:styleId="Body">
    <w:name w:val="Body"/>
    <w:rPr>
      <w:rFonts w:ascii="Arial" w:hAnsi="Arial" w:cs="Arial Unicode MS"/>
      <w:color w:val="000000"/>
      <w:u w:color="000000"/>
      <w14:textOutline w14:w="0" w14:cap="flat" w14:cmpd="sng" w14:algn="ctr">
        <w14:noFill/>
        <w14:prstDash w14:val="solid"/>
        <w14:bevel/>
      </w14:textOutline>
    </w:rPr>
  </w:style>
  <w:style w:type="character" w:customStyle="1" w:styleId="normaltextrun">
    <w:name w:val="normaltextrun"/>
  </w:style>
  <w:style w:type="paragraph" w:styleId="ListParagraph">
    <w:name w:val="List Paragraph"/>
    <w:pPr>
      <w:ind w:left="720"/>
    </w:pPr>
    <w:rPr>
      <w:rFonts w:ascii="Arial" w:hAnsi="Arial" w:cs="Arial Unicode MS"/>
      <w:color w:val="000000"/>
      <w:u w:color="000000"/>
      <w:lang w:val="en-US"/>
    </w:rPr>
  </w:style>
  <w:style w:type="numbering" w:customStyle="1" w:styleId="ImportedStyle1">
    <w:name w:val="Imported Style 1"/>
    <w:pPr>
      <w:numPr>
        <w:numId w:val="1"/>
      </w:numPr>
    </w:pPr>
  </w:style>
  <w:style w:type="character" w:customStyle="1" w:styleId="Link">
    <w:name w:val="Link"/>
    <w:rPr>
      <w:outline w:val="0"/>
      <w:color w:val="0000FF"/>
      <w:u w:val="single" w:color="0000FF"/>
    </w:rPr>
  </w:style>
  <w:style w:type="character" w:customStyle="1" w:styleId="Hyperlink0">
    <w:name w:val="Hyperlink.0"/>
    <w:basedOn w:val="Link"/>
    <w:rPr>
      <w:outline w:val="0"/>
      <w:color w:val="0000FF"/>
      <w:sz w:val="24"/>
      <w:szCs w:val="24"/>
      <w:u w:val="single" w:color="0000FF"/>
    </w:rPr>
  </w:style>
  <w:style w:type="numbering" w:customStyle="1" w:styleId="ImportedStyle2">
    <w:name w:val="Imported Style 2"/>
    <w:pPr>
      <w:numPr>
        <w:numId w:val="3"/>
      </w:numPr>
    </w:pPr>
  </w:style>
  <w:style w:type="numbering" w:customStyle="1" w:styleId="ImportedStyle3">
    <w:name w:val="Imported Style 3"/>
    <w:pPr>
      <w:numPr>
        <w:numId w:val="5"/>
      </w:numPr>
    </w:pPr>
  </w:style>
  <w:style w:type="numbering" w:customStyle="1" w:styleId="ImportedStyle4">
    <w:name w:val="Imported Style 4"/>
    <w:pPr>
      <w:numPr>
        <w:numId w:val="7"/>
      </w:numPr>
    </w:pPr>
  </w:style>
  <w:style w:type="paragraph" w:customStyle="1" w:styleId="TableParagraph">
    <w:name w:val="Table Paragraph"/>
    <w:pPr>
      <w:widowControl w:val="0"/>
      <w:ind w:left="108"/>
    </w:pPr>
    <w:rPr>
      <w:rFonts w:ascii="Arial" w:hAnsi="Arial" w:cs="Arial Unicode MS"/>
      <w:color w:val="000000"/>
      <w:sz w:val="22"/>
      <w:szCs w:val="22"/>
      <w:u w:color="000000"/>
      <w:lang w:val="en-US"/>
    </w:rPr>
  </w:style>
  <w:style w:type="paragraph" w:styleId="NormalWeb">
    <w:name w:val="Normal (Web)"/>
    <w:basedOn w:val="Normal"/>
    <w:uiPriority w:val="99"/>
    <w:unhideWhenUsed/>
    <w:rsid w:val="005142BA"/>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8910849">
      <w:bodyDiv w:val="1"/>
      <w:marLeft w:val="0"/>
      <w:marRight w:val="0"/>
      <w:marTop w:val="0"/>
      <w:marBottom w:val="0"/>
      <w:divBdr>
        <w:top w:val="none" w:sz="0" w:space="0" w:color="auto"/>
        <w:left w:val="none" w:sz="0" w:space="0" w:color="auto"/>
        <w:bottom w:val="none" w:sz="0" w:space="0" w:color="auto"/>
        <w:right w:val="none" w:sz="0" w:space="0" w:color="auto"/>
      </w:divBdr>
    </w:div>
    <w:div w:id="263651736">
      <w:bodyDiv w:val="1"/>
      <w:marLeft w:val="0"/>
      <w:marRight w:val="0"/>
      <w:marTop w:val="0"/>
      <w:marBottom w:val="0"/>
      <w:divBdr>
        <w:top w:val="none" w:sz="0" w:space="0" w:color="auto"/>
        <w:left w:val="none" w:sz="0" w:space="0" w:color="auto"/>
        <w:bottom w:val="none" w:sz="0" w:space="0" w:color="auto"/>
        <w:right w:val="none" w:sz="0" w:space="0" w:color="auto"/>
      </w:divBdr>
    </w:div>
    <w:div w:id="321472053">
      <w:bodyDiv w:val="1"/>
      <w:marLeft w:val="0"/>
      <w:marRight w:val="0"/>
      <w:marTop w:val="0"/>
      <w:marBottom w:val="0"/>
      <w:divBdr>
        <w:top w:val="none" w:sz="0" w:space="0" w:color="auto"/>
        <w:left w:val="none" w:sz="0" w:space="0" w:color="auto"/>
        <w:bottom w:val="none" w:sz="0" w:space="0" w:color="auto"/>
        <w:right w:val="none" w:sz="0" w:space="0" w:color="auto"/>
      </w:divBdr>
    </w:div>
    <w:div w:id="436682716">
      <w:bodyDiv w:val="1"/>
      <w:marLeft w:val="0"/>
      <w:marRight w:val="0"/>
      <w:marTop w:val="0"/>
      <w:marBottom w:val="0"/>
      <w:divBdr>
        <w:top w:val="none" w:sz="0" w:space="0" w:color="auto"/>
        <w:left w:val="none" w:sz="0" w:space="0" w:color="auto"/>
        <w:bottom w:val="none" w:sz="0" w:space="0" w:color="auto"/>
        <w:right w:val="none" w:sz="0" w:space="0" w:color="auto"/>
      </w:divBdr>
    </w:div>
    <w:div w:id="543636555">
      <w:bodyDiv w:val="1"/>
      <w:marLeft w:val="0"/>
      <w:marRight w:val="0"/>
      <w:marTop w:val="0"/>
      <w:marBottom w:val="0"/>
      <w:divBdr>
        <w:top w:val="none" w:sz="0" w:space="0" w:color="auto"/>
        <w:left w:val="none" w:sz="0" w:space="0" w:color="auto"/>
        <w:bottom w:val="none" w:sz="0" w:space="0" w:color="auto"/>
        <w:right w:val="none" w:sz="0" w:space="0" w:color="auto"/>
      </w:divBdr>
    </w:div>
    <w:div w:id="623267574">
      <w:bodyDiv w:val="1"/>
      <w:marLeft w:val="0"/>
      <w:marRight w:val="0"/>
      <w:marTop w:val="0"/>
      <w:marBottom w:val="0"/>
      <w:divBdr>
        <w:top w:val="none" w:sz="0" w:space="0" w:color="auto"/>
        <w:left w:val="none" w:sz="0" w:space="0" w:color="auto"/>
        <w:bottom w:val="none" w:sz="0" w:space="0" w:color="auto"/>
        <w:right w:val="none" w:sz="0" w:space="0" w:color="auto"/>
      </w:divBdr>
    </w:div>
    <w:div w:id="624967279">
      <w:bodyDiv w:val="1"/>
      <w:marLeft w:val="0"/>
      <w:marRight w:val="0"/>
      <w:marTop w:val="0"/>
      <w:marBottom w:val="0"/>
      <w:divBdr>
        <w:top w:val="none" w:sz="0" w:space="0" w:color="auto"/>
        <w:left w:val="none" w:sz="0" w:space="0" w:color="auto"/>
        <w:bottom w:val="none" w:sz="0" w:space="0" w:color="auto"/>
        <w:right w:val="none" w:sz="0" w:space="0" w:color="auto"/>
      </w:divBdr>
    </w:div>
    <w:div w:id="801506094">
      <w:bodyDiv w:val="1"/>
      <w:marLeft w:val="0"/>
      <w:marRight w:val="0"/>
      <w:marTop w:val="0"/>
      <w:marBottom w:val="0"/>
      <w:divBdr>
        <w:top w:val="none" w:sz="0" w:space="0" w:color="auto"/>
        <w:left w:val="none" w:sz="0" w:space="0" w:color="auto"/>
        <w:bottom w:val="none" w:sz="0" w:space="0" w:color="auto"/>
        <w:right w:val="none" w:sz="0" w:space="0" w:color="auto"/>
      </w:divBdr>
    </w:div>
    <w:div w:id="813328948">
      <w:bodyDiv w:val="1"/>
      <w:marLeft w:val="0"/>
      <w:marRight w:val="0"/>
      <w:marTop w:val="0"/>
      <w:marBottom w:val="0"/>
      <w:divBdr>
        <w:top w:val="none" w:sz="0" w:space="0" w:color="auto"/>
        <w:left w:val="none" w:sz="0" w:space="0" w:color="auto"/>
        <w:bottom w:val="none" w:sz="0" w:space="0" w:color="auto"/>
        <w:right w:val="none" w:sz="0" w:space="0" w:color="auto"/>
      </w:divBdr>
    </w:div>
    <w:div w:id="869680695">
      <w:bodyDiv w:val="1"/>
      <w:marLeft w:val="0"/>
      <w:marRight w:val="0"/>
      <w:marTop w:val="0"/>
      <w:marBottom w:val="0"/>
      <w:divBdr>
        <w:top w:val="none" w:sz="0" w:space="0" w:color="auto"/>
        <w:left w:val="none" w:sz="0" w:space="0" w:color="auto"/>
        <w:bottom w:val="none" w:sz="0" w:space="0" w:color="auto"/>
        <w:right w:val="none" w:sz="0" w:space="0" w:color="auto"/>
      </w:divBdr>
    </w:div>
    <w:div w:id="967277458">
      <w:bodyDiv w:val="1"/>
      <w:marLeft w:val="0"/>
      <w:marRight w:val="0"/>
      <w:marTop w:val="0"/>
      <w:marBottom w:val="0"/>
      <w:divBdr>
        <w:top w:val="none" w:sz="0" w:space="0" w:color="auto"/>
        <w:left w:val="none" w:sz="0" w:space="0" w:color="auto"/>
        <w:bottom w:val="none" w:sz="0" w:space="0" w:color="auto"/>
        <w:right w:val="none" w:sz="0" w:space="0" w:color="auto"/>
      </w:divBdr>
    </w:div>
    <w:div w:id="989594576">
      <w:bodyDiv w:val="1"/>
      <w:marLeft w:val="0"/>
      <w:marRight w:val="0"/>
      <w:marTop w:val="0"/>
      <w:marBottom w:val="0"/>
      <w:divBdr>
        <w:top w:val="none" w:sz="0" w:space="0" w:color="auto"/>
        <w:left w:val="none" w:sz="0" w:space="0" w:color="auto"/>
        <w:bottom w:val="none" w:sz="0" w:space="0" w:color="auto"/>
        <w:right w:val="none" w:sz="0" w:space="0" w:color="auto"/>
      </w:divBdr>
    </w:div>
    <w:div w:id="1160315343">
      <w:bodyDiv w:val="1"/>
      <w:marLeft w:val="0"/>
      <w:marRight w:val="0"/>
      <w:marTop w:val="0"/>
      <w:marBottom w:val="0"/>
      <w:divBdr>
        <w:top w:val="none" w:sz="0" w:space="0" w:color="auto"/>
        <w:left w:val="none" w:sz="0" w:space="0" w:color="auto"/>
        <w:bottom w:val="none" w:sz="0" w:space="0" w:color="auto"/>
        <w:right w:val="none" w:sz="0" w:space="0" w:color="auto"/>
      </w:divBdr>
    </w:div>
    <w:div w:id="1699162522">
      <w:bodyDiv w:val="1"/>
      <w:marLeft w:val="0"/>
      <w:marRight w:val="0"/>
      <w:marTop w:val="0"/>
      <w:marBottom w:val="0"/>
      <w:divBdr>
        <w:top w:val="none" w:sz="0" w:space="0" w:color="auto"/>
        <w:left w:val="none" w:sz="0" w:space="0" w:color="auto"/>
        <w:bottom w:val="none" w:sz="0" w:space="0" w:color="auto"/>
        <w:right w:val="none" w:sz="0" w:space="0" w:color="auto"/>
      </w:divBdr>
    </w:div>
    <w:div w:id="1708218973">
      <w:bodyDiv w:val="1"/>
      <w:marLeft w:val="0"/>
      <w:marRight w:val="0"/>
      <w:marTop w:val="0"/>
      <w:marBottom w:val="0"/>
      <w:divBdr>
        <w:top w:val="none" w:sz="0" w:space="0" w:color="auto"/>
        <w:left w:val="none" w:sz="0" w:space="0" w:color="auto"/>
        <w:bottom w:val="none" w:sz="0" w:space="0" w:color="auto"/>
        <w:right w:val="none" w:sz="0" w:space="0" w:color="auto"/>
      </w:divBdr>
    </w:div>
    <w:div w:id="1817725121">
      <w:bodyDiv w:val="1"/>
      <w:marLeft w:val="0"/>
      <w:marRight w:val="0"/>
      <w:marTop w:val="0"/>
      <w:marBottom w:val="0"/>
      <w:divBdr>
        <w:top w:val="none" w:sz="0" w:space="0" w:color="auto"/>
        <w:left w:val="none" w:sz="0" w:space="0" w:color="auto"/>
        <w:bottom w:val="none" w:sz="0" w:space="0" w:color="auto"/>
        <w:right w:val="none" w:sz="0" w:space="0" w:color="auto"/>
      </w:divBdr>
    </w:div>
    <w:div w:id="1827935308">
      <w:bodyDiv w:val="1"/>
      <w:marLeft w:val="0"/>
      <w:marRight w:val="0"/>
      <w:marTop w:val="0"/>
      <w:marBottom w:val="0"/>
      <w:divBdr>
        <w:top w:val="none" w:sz="0" w:space="0" w:color="auto"/>
        <w:left w:val="none" w:sz="0" w:space="0" w:color="auto"/>
        <w:bottom w:val="none" w:sz="0" w:space="0" w:color="auto"/>
        <w:right w:val="none" w:sz="0" w:space="0" w:color="auto"/>
      </w:divBdr>
    </w:div>
    <w:div w:id="19729770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 Id="rId13" Type="http://schemas.openxmlformats.org/officeDocument/2006/relationships/hyperlink" Target="https://www.legislation.gov.uk/ukpga/1984/60/section/32" TargetMode="External"/><Relationship Id="rId18" Type="http://schemas.openxmlformats.org/officeDocument/2006/relationships/hyperlink" Target="https://library.college.police.uk/docs/npia/NIM-Code-of-Practice.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crimestoppers-uk.org/campaigns-media/news/2018/mar/let-s-stop-cuckooing" TargetMode="External"/><Relationship Id="rId17" Type="http://schemas.openxmlformats.org/officeDocument/2006/relationships/hyperlink" Target="https://www.theguardian.com/uk/2009/sep/28/fiona-pilkington-inquest-disability-hate" TargetMode="External"/><Relationship Id="rId2" Type="http://schemas.openxmlformats.org/officeDocument/2006/relationships/styles" Target="styles.xml"/><Relationship Id="rId16" Type="http://schemas.openxmlformats.org/officeDocument/2006/relationships/hyperlink" Target="https://www.app.college.police.uk/app-content/major-investigation-and-public-protection/domestic-abuse/partnership-working-and-multi-agency-responses/?highlight=multi%20agency?s=multi+agency" TargetMode="Externa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llradultsafeguarding.co.uk/guidance-for-working-with-adults-at-risk-of-exploitation-cuckooing/" TargetMode="External"/><Relationship Id="rId10" Type="http://schemas.openxmlformats.org/officeDocument/2006/relationships/header" Target="header1.xml"/><Relationship Id="rId19" Type="http://schemas.openxmlformats.org/officeDocument/2006/relationships/hyperlink" Target="https://www.oxford.gov.uk/info/20101/community_safety/1308/cuckooing" TargetMode="External"/><Relationship Id="rId4" Type="http://schemas.openxmlformats.org/officeDocument/2006/relationships/webSettings" Target="webSettings.xml"/><Relationship Id="rId9" Type="http://schemas.openxmlformats.org/officeDocument/2006/relationships/hyperlink" Target="https://moodle.uwtsd.ac.uk/pluginfile.php/298870/mod_resource/content/1/Reflective%2520Practice%2520for%2520Policing%2520Students%2520-%2520Selina%2520Copley%2520Chapter5.pdf" TargetMode="External"/><Relationship Id="rId14" Type="http://schemas.openxmlformats.org/officeDocument/2006/relationships/hyperlink" Target="https://www.legislation.gov.uk/ukpga/1984/60/section/24"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21</Pages>
  <Words>7577</Words>
  <Characters>43195</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50671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Greenland,Abbeigh swp6553</dc:creator>
  <cp:lastModifiedBy>Greenland,Abbeigh swp6553</cp:lastModifiedBy>
  <cp:revision>2</cp:revision>
  <dcterms:created xsi:type="dcterms:W3CDTF">2021-05-31T17:05:00Z</dcterms:created>
  <dcterms:modified xsi:type="dcterms:W3CDTF">2021-05-31T17:05:00Z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c8f9c4dc-2ea0-4064-b838-5d1b657589a4</vt:lpwstr>
  </property>
</Properties>
</file>