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16484558" w:displacedByCustomXml="next"/>
    <w:sdt>
      <w:sdtPr>
        <w:id w:val="-1279026119"/>
        <w:docPartObj>
          <w:docPartGallery w:val="Cover Pages"/>
          <w:docPartUnique/>
        </w:docPartObj>
      </w:sdtPr>
      <w:sdtEndPr>
        <w:rPr>
          <w:b/>
          <w:bCs/>
        </w:rPr>
      </w:sdtEndPr>
      <w:sdtContent>
        <w:p w14:paraId="598157EB" w14:textId="3E79387F" w:rsidR="00E5738A" w:rsidRDefault="00823B10" w:rsidP="00E5738A">
          <w:r>
            <w:rPr>
              <w:noProof/>
            </w:rPr>
            <mc:AlternateContent>
              <mc:Choice Requires="wpg">
                <w:drawing>
                  <wp:anchor distT="0" distB="0" distL="114300" distR="114300" simplePos="0" relativeHeight="251659264" behindDoc="1" locked="0" layoutInCell="1" allowOverlap="1" wp14:anchorId="5216C8D5" wp14:editId="651675C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8934BD3" w14:textId="06879168" w:rsidR="00116C68" w:rsidRDefault="00116C68">
                                      <w:pPr>
                                        <w:pStyle w:val="NoSpacing"/>
                                        <w:spacing w:before="120"/>
                                        <w:jc w:val="center"/>
                                        <w:rPr>
                                          <w:color w:val="FFFFFF" w:themeColor="background1"/>
                                        </w:rPr>
                                      </w:pPr>
                                      <w:r>
                                        <w:rPr>
                                          <w:color w:val="FFFFFF" w:themeColor="background1"/>
                                          <w:sz w:val="32"/>
                                          <w:szCs w:val="32"/>
                                        </w:rPr>
                                        <w:t>Brett Thomas - 1807835</w:t>
                                      </w:r>
                                    </w:p>
                                  </w:sdtContent>
                                </w:sdt>
                                <w:p w14:paraId="55D0A821" w14:textId="60ACFCB6" w:rsidR="00116C68" w:rsidRDefault="00DF07A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16C68">
                                        <w:rPr>
                                          <w:caps/>
                                          <w:color w:val="FFFFFF" w:themeColor="background1"/>
                                        </w:rPr>
                                        <w:t xml:space="preserve">     </w:t>
                                      </w:r>
                                    </w:sdtContent>
                                  </w:sdt>
                                  <w:r w:rsidR="00116C6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16C6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CBD937" w14:textId="50E73EDE" w:rsidR="00116C68" w:rsidRDefault="00116C68">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acba5005 – Material Engineering – Plastics in civil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16C8D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8934BD3" w14:textId="06879168" w:rsidR="00116C68" w:rsidRDefault="00116C68">
                                <w:pPr>
                                  <w:pStyle w:val="NoSpacing"/>
                                  <w:spacing w:before="120"/>
                                  <w:jc w:val="center"/>
                                  <w:rPr>
                                    <w:color w:val="FFFFFF" w:themeColor="background1"/>
                                  </w:rPr>
                                </w:pPr>
                                <w:r>
                                  <w:rPr>
                                    <w:color w:val="FFFFFF" w:themeColor="background1"/>
                                    <w:sz w:val="32"/>
                                    <w:szCs w:val="32"/>
                                  </w:rPr>
                                  <w:t>Brett Thomas - 1807835</w:t>
                                </w:r>
                              </w:p>
                            </w:sdtContent>
                          </w:sdt>
                          <w:p w14:paraId="55D0A821" w14:textId="60ACFCB6" w:rsidR="00116C68" w:rsidRDefault="00DF07A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16C68">
                                  <w:rPr>
                                    <w:caps/>
                                    <w:color w:val="FFFFFF" w:themeColor="background1"/>
                                  </w:rPr>
                                  <w:t xml:space="preserve">     </w:t>
                                </w:r>
                              </w:sdtContent>
                            </w:sdt>
                            <w:r w:rsidR="00116C6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16C6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CBD937" w14:textId="50E73EDE" w:rsidR="00116C68" w:rsidRDefault="00116C68">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acba5005 – Material Engineering – Plastics in civil engineering</w:t>
                                </w:r>
                              </w:p>
                            </w:sdtContent>
                          </w:sdt>
                        </w:txbxContent>
                      </v:textbox>
                    </v:shape>
                    <w10:wrap anchorx="page" anchory="page"/>
                  </v:group>
                </w:pict>
              </mc:Fallback>
            </mc:AlternateContent>
          </w:r>
        </w:p>
        <w:p w14:paraId="7742B2D3" w14:textId="76963B7F" w:rsidR="00823B10" w:rsidRDefault="00DF07A4">
          <w:pPr>
            <w:spacing w:after="0" w:line="240" w:lineRule="auto"/>
          </w:pPr>
        </w:p>
      </w:sdtContent>
    </w:sdt>
    <w:sdt>
      <w:sdtPr>
        <w:rPr>
          <w:rFonts w:eastAsia="Calibri" w:cs="Times New Roman"/>
          <w:b w:val="0"/>
          <w:bCs w:val="0"/>
          <w:szCs w:val="22"/>
          <w:lang w:val="en-GB"/>
        </w:rPr>
        <w:id w:val="2469708"/>
        <w:docPartObj>
          <w:docPartGallery w:val="Table of Contents"/>
          <w:docPartUnique/>
        </w:docPartObj>
      </w:sdtPr>
      <w:sdtEndPr>
        <w:rPr>
          <w:rFonts w:cstheme="minorHAnsi"/>
        </w:rPr>
      </w:sdtEndPr>
      <w:sdtContent>
        <w:p w14:paraId="7B54D3EC" w14:textId="656BE525" w:rsidR="000C73C3" w:rsidRPr="00AF2DCB" w:rsidRDefault="000C73C3" w:rsidP="0068770C">
          <w:pPr>
            <w:pStyle w:val="TOCHeading"/>
            <w:rPr>
              <w:color w:val="365F91" w:themeColor="accent1" w:themeShade="BF"/>
              <w:sz w:val="24"/>
            </w:rPr>
          </w:pPr>
          <w:r w:rsidRPr="00AF2DCB">
            <w:rPr>
              <w:color w:val="365F91" w:themeColor="accent1" w:themeShade="BF"/>
              <w:sz w:val="24"/>
            </w:rPr>
            <w:t>Contents</w:t>
          </w:r>
        </w:p>
        <w:p w14:paraId="63022AB9" w14:textId="08BF1FA2" w:rsidR="00DF07A4" w:rsidRDefault="00D119A5">
          <w:pPr>
            <w:pStyle w:val="TOC1"/>
            <w:rPr>
              <w:rFonts w:eastAsiaTheme="minorEastAsia" w:cstheme="minorBidi"/>
              <w:b w:val="0"/>
              <w:lang w:eastAsia="en-GB"/>
            </w:rPr>
          </w:pPr>
          <w:r w:rsidRPr="00E36E4A">
            <w:rPr>
              <w:rFonts w:cstheme="minorHAnsi"/>
              <w:color w:val="365F91" w:themeColor="accent1" w:themeShade="BF"/>
            </w:rPr>
            <w:fldChar w:fldCharType="begin"/>
          </w:r>
          <w:r w:rsidR="00807A8F" w:rsidRPr="00E36E4A">
            <w:rPr>
              <w:rFonts w:cstheme="minorHAnsi"/>
              <w:color w:val="365F91" w:themeColor="accent1" w:themeShade="BF"/>
            </w:rPr>
            <w:instrText xml:space="preserve"> TOC \o "1-2" \h \z \u </w:instrText>
          </w:r>
          <w:r w:rsidRPr="00E36E4A">
            <w:rPr>
              <w:rFonts w:cstheme="minorHAnsi"/>
              <w:color w:val="365F91" w:themeColor="accent1" w:themeShade="BF"/>
            </w:rPr>
            <w:fldChar w:fldCharType="separate"/>
          </w:r>
          <w:hyperlink w:anchor="_Toc56695567" w:history="1">
            <w:r w:rsidR="00DF07A4" w:rsidRPr="00D20BCA">
              <w:rPr>
                <w:rStyle w:val="Hyperlink"/>
                <w:rFonts w:cstheme="minorHAnsi"/>
              </w:rPr>
              <w:t>1</w:t>
            </w:r>
            <w:r w:rsidR="00DF07A4">
              <w:rPr>
                <w:rFonts w:eastAsiaTheme="minorEastAsia" w:cstheme="minorBidi"/>
                <w:b w:val="0"/>
                <w:lang w:eastAsia="en-GB"/>
              </w:rPr>
              <w:tab/>
            </w:r>
            <w:r w:rsidR="00DF07A4" w:rsidRPr="00D20BCA">
              <w:rPr>
                <w:rStyle w:val="Hyperlink"/>
                <w:rFonts w:cstheme="minorHAnsi"/>
              </w:rPr>
              <w:t>Evaluate plastic, considering physical, mechanical and chemical properties, as a use in Civil Engineering projects. Your evaluation should draw upon the development of Thermoplastic, thermosetting and Elastomeric polymers.</w:t>
            </w:r>
            <w:r w:rsidR="00DF07A4">
              <w:rPr>
                <w:webHidden/>
              </w:rPr>
              <w:tab/>
            </w:r>
            <w:r w:rsidR="00DF07A4">
              <w:rPr>
                <w:webHidden/>
              </w:rPr>
              <w:fldChar w:fldCharType="begin"/>
            </w:r>
            <w:r w:rsidR="00DF07A4">
              <w:rPr>
                <w:webHidden/>
              </w:rPr>
              <w:instrText xml:space="preserve"> PAGEREF _Toc56695567 \h </w:instrText>
            </w:r>
            <w:r w:rsidR="00DF07A4">
              <w:rPr>
                <w:webHidden/>
              </w:rPr>
            </w:r>
            <w:r w:rsidR="00DF07A4">
              <w:rPr>
                <w:webHidden/>
              </w:rPr>
              <w:fldChar w:fldCharType="separate"/>
            </w:r>
            <w:r w:rsidR="00DF07A4">
              <w:rPr>
                <w:webHidden/>
              </w:rPr>
              <w:t>2</w:t>
            </w:r>
            <w:r w:rsidR="00DF07A4">
              <w:rPr>
                <w:webHidden/>
              </w:rPr>
              <w:fldChar w:fldCharType="end"/>
            </w:r>
          </w:hyperlink>
        </w:p>
        <w:p w14:paraId="652DD9FD" w14:textId="6B1B3BFC" w:rsidR="00DF07A4" w:rsidRDefault="00DF07A4">
          <w:pPr>
            <w:pStyle w:val="TOC1"/>
            <w:rPr>
              <w:rFonts w:eastAsiaTheme="minorEastAsia" w:cstheme="minorBidi"/>
              <w:b w:val="0"/>
              <w:lang w:eastAsia="en-GB"/>
            </w:rPr>
          </w:pPr>
          <w:hyperlink w:anchor="_Toc56695568" w:history="1">
            <w:r w:rsidRPr="00D20BCA">
              <w:rPr>
                <w:rStyle w:val="Hyperlink"/>
                <w:rFonts w:cstheme="minorHAnsi"/>
              </w:rPr>
              <w:t>2</w:t>
            </w:r>
            <w:r>
              <w:rPr>
                <w:rFonts w:eastAsiaTheme="minorEastAsia" w:cstheme="minorBidi"/>
                <w:b w:val="0"/>
                <w:lang w:eastAsia="en-GB"/>
              </w:rPr>
              <w:tab/>
            </w:r>
            <w:r w:rsidRPr="00D20BCA">
              <w:rPr>
                <w:rStyle w:val="Hyperlink"/>
                <w:rFonts w:cstheme="minorHAnsi"/>
              </w:rPr>
              <w:t>Analyse the application of waste plastic materials in road construction, giving examples of its design methodologies and incorporation, from case study, both national and international.</w:t>
            </w:r>
            <w:r>
              <w:rPr>
                <w:webHidden/>
              </w:rPr>
              <w:tab/>
            </w:r>
            <w:r>
              <w:rPr>
                <w:webHidden/>
              </w:rPr>
              <w:fldChar w:fldCharType="begin"/>
            </w:r>
            <w:r>
              <w:rPr>
                <w:webHidden/>
              </w:rPr>
              <w:instrText xml:space="preserve"> PAGEREF _Toc56695568 \h </w:instrText>
            </w:r>
            <w:r>
              <w:rPr>
                <w:webHidden/>
              </w:rPr>
            </w:r>
            <w:r>
              <w:rPr>
                <w:webHidden/>
              </w:rPr>
              <w:fldChar w:fldCharType="separate"/>
            </w:r>
            <w:r>
              <w:rPr>
                <w:webHidden/>
              </w:rPr>
              <w:t>6</w:t>
            </w:r>
            <w:r>
              <w:rPr>
                <w:webHidden/>
              </w:rPr>
              <w:fldChar w:fldCharType="end"/>
            </w:r>
          </w:hyperlink>
        </w:p>
        <w:p w14:paraId="2B10B67F" w14:textId="0C2F70D1" w:rsidR="00DF07A4" w:rsidRDefault="00DF07A4">
          <w:pPr>
            <w:pStyle w:val="TOC1"/>
            <w:rPr>
              <w:rFonts w:eastAsiaTheme="minorEastAsia" w:cstheme="minorBidi"/>
              <w:b w:val="0"/>
              <w:lang w:eastAsia="en-GB"/>
            </w:rPr>
          </w:pPr>
          <w:hyperlink w:anchor="_Toc56695569" w:history="1">
            <w:r w:rsidRPr="00D20BCA">
              <w:rPr>
                <w:rStyle w:val="Hyperlink"/>
                <w:rFonts w:cstheme="minorHAnsi"/>
              </w:rPr>
              <w:t>3</w:t>
            </w:r>
            <w:r>
              <w:rPr>
                <w:rFonts w:eastAsiaTheme="minorEastAsia" w:cstheme="minorBidi"/>
                <w:b w:val="0"/>
                <w:lang w:eastAsia="en-GB"/>
              </w:rPr>
              <w:tab/>
            </w:r>
            <w:r w:rsidRPr="00D20BCA">
              <w:rPr>
                <w:rStyle w:val="Hyperlink"/>
                <w:rFonts w:cstheme="minorHAnsi"/>
              </w:rPr>
              <w:t>Critically Evaluate the materials practicality, functionality and future potential in this application with reference to professional opinion, both positive and negative.</w:t>
            </w:r>
            <w:r>
              <w:rPr>
                <w:webHidden/>
              </w:rPr>
              <w:tab/>
            </w:r>
            <w:r>
              <w:rPr>
                <w:webHidden/>
              </w:rPr>
              <w:fldChar w:fldCharType="begin"/>
            </w:r>
            <w:r>
              <w:rPr>
                <w:webHidden/>
              </w:rPr>
              <w:instrText xml:space="preserve"> PAGEREF _Toc56695569 \h </w:instrText>
            </w:r>
            <w:r>
              <w:rPr>
                <w:webHidden/>
              </w:rPr>
            </w:r>
            <w:r>
              <w:rPr>
                <w:webHidden/>
              </w:rPr>
              <w:fldChar w:fldCharType="separate"/>
            </w:r>
            <w:r>
              <w:rPr>
                <w:webHidden/>
              </w:rPr>
              <w:t>14</w:t>
            </w:r>
            <w:r>
              <w:rPr>
                <w:webHidden/>
              </w:rPr>
              <w:fldChar w:fldCharType="end"/>
            </w:r>
          </w:hyperlink>
        </w:p>
        <w:p w14:paraId="3B35FC15" w14:textId="0DD37714" w:rsidR="00DF07A4" w:rsidRDefault="00DF07A4">
          <w:pPr>
            <w:pStyle w:val="TOC1"/>
            <w:rPr>
              <w:rFonts w:eastAsiaTheme="minorEastAsia" w:cstheme="minorBidi"/>
              <w:b w:val="0"/>
              <w:lang w:eastAsia="en-GB"/>
            </w:rPr>
          </w:pPr>
          <w:hyperlink w:anchor="_Toc56695570" w:history="1">
            <w:r w:rsidRPr="00D20BCA">
              <w:rPr>
                <w:rStyle w:val="Hyperlink"/>
                <w:rFonts w:cstheme="minorHAnsi"/>
              </w:rPr>
              <w:t>4</w:t>
            </w:r>
            <w:r>
              <w:rPr>
                <w:rFonts w:eastAsiaTheme="minorEastAsia" w:cstheme="minorBidi"/>
                <w:b w:val="0"/>
                <w:lang w:eastAsia="en-GB"/>
              </w:rPr>
              <w:tab/>
            </w:r>
            <w:r w:rsidRPr="00D20BCA">
              <w:rPr>
                <w:rStyle w:val="Hyperlink"/>
                <w:rFonts w:cstheme="minorHAnsi"/>
              </w:rPr>
              <w:t>References</w:t>
            </w:r>
            <w:r>
              <w:rPr>
                <w:webHidden/>
              </w:rPr>
              <w:tab/>
            </w:r>
            <w:r>
              <w:rPr>
                <w:webHidden/>
              </w:rPr>
              <w:fldChar w:fldCharType="begin"/>
            </w:r>
            <w:r>
              <w:rPr>
                <w:webHidden/>
              </w:rPr>
              <w:instrText xml:space="preserve"> PAGEREF _Toc56695570 \h </w:instrText>
            </w:r>
            <w:r>
              <w:rPr>
                <w:webHidden/>
              </w:rPr>
            </w:r>
            <w:r>
              <w:rPr>
                <w:webHidden/>
              </w:rPr>
              <w:fldChar w:fldCharType="separate"/>
            </w:r>
            <w:r>
              <w:rPr>
                <w:webHidden/>
              </w:rPr>
              <w:t>16</w:t>
            </w:r>
            <w:r>
              <w:rPr>
                <w:webHidden/>
              </w:rPr>
              <w:fldChar w:fldCharType="end"/>
            </w:r>
          </w:hyperlink>
        </w:p>
        <w:p w14:paraId="5FCD6FE4" w14:textId="21147238" w:rsidR="000C73C3" w:rsidRPr="00E36E4A" w:rsidRDefault="00D119A5">
          <w:pPr>
            <w:rPr>
              <w:rFonts w:cstheme="minorHAnsi"/>
            </w:rPr>
          </w:pPr>
          <w:r w:rsidRPr="00E36E4A">
            <w:rPr>
              <w:rFonts w:cstheme="minorHAnsi"/>
              <w:color w:val="365F91" w:themeColor="accent1" w:themeShade="BF"/>
            </w:rPr>
            <w:fldChar w:fldCharType="end"/>
          </w:r>
        </w:p>
      </w:sdtContent>
    </w:sdt>
    <w:p w14:paraId="674A6647" w14:textId="77777777" w:rsidR="00C2129A" w:rsidRPr="00E36E4A" w:rsidRDefault="00C2129A">
      <w:pPr>
        <w:spacing w:after="0" w:line="240" w:lineRule="auto"/>
        <w:rPr>
          <w:rFonts w:eastAsia="Times New Roman" w:cstheme="minorHAnsi"/>
          <w:b/>
          <w:color w:val="0070C0"/>
          <w:sz w:val="28"/>
          <w:szCs w:val="20"/>
          <w:lang w:eastAsia="en-GB"/>
        </w:rPr>
      </w:pPr>
      <w:bookmarkStart w:id="1" w:name="_Toc316484564"/>
      <w:bookmarkEnd w:id="0"/>
      <w:r w:rsidRPr="00E36E4A">
        <w:rPr>
          <w:rFonts w:cstheme="minorHAnsi"/>
        </w:rPr>
        <w:br w:type="page"/>
      </w:r>
      <w:bookmarkStart w:id="2" w:name="_GoBack"/>
      <w:bookmarkEnd w:id="2"/>
    </w:p>
    <w:p w14:paraId="2C429393" w14:textId="2B30EC2F" w:rsidR="008C7451" w:rsidRPr="00E36E4A" w:rsidRDefault="0043712C" w:rsidP="005C4265">
      <w:pPr>
        <w:pStyle w:val="Heading1"/>
        <w:keepNext w:val="0"/>
        <w:keepLines w:val="0"/>
        <w:rPr>
          <w:rFonts w:cstheme="minorHAnsi"/>
          <w:sz w:val="24"/>
        </w:rPr>
      </w:pPr>
      <w:bookmarkStart w:id="3" w:name="_Toc56695567"/>
      <w:r w:rsidRPr="00E36E4A">
        <w:rPr>
          <w:rFonts w:cstheme="minorHAnsi"/>
          <w:sz w:val="24"/>
        </w:rPr>
        <w:lastRenderedPageBreak/>
        <w:t>Evaluate plastic, considering physical, mechanical and chemical properties, as a use in Civil Engineering projects. Your evaluation</w:t>
      </w:r>
      <w:r w:rsidR="00C105A9" w:rsidRPr="00E36E4A">
        <w:rPr>
          <w:rFonts w:cstheme="minorHAnsi"/>
          <w:sz w:val="24"/>
        </w:rPr>
        <w:t xml:space="preserve"> should</w:t>
      </w:r>
      <w:r w:rsidRPr="00E36E4A">
        <w:rPr>
          <w:rFonts w:cstheme="minorHAnsi"/>
          <w:sz w:val="24"/>
        </w:rPr>
        <w:t xml:space="preserve"> draw upon the development of Thermo</w:t>
      </w:r>
      <w:r w:rsidR="00822D08" w:rsidRPr="00E36E4A">
        <w:rPr>
          <w:rFonts w:cstheme="minorHAnsi"/>
          <w:sz w:val="24"/>
        </w:rPr>
        <w:t>plastic</w:t>
      </w:r>
      <w:r w:rsidRPr="00E36E4A">
        <w:rPr>
          <w:rFonts w:cstheme="minorHAnsi"/>
          <w:sz w:val="24"/>
        </w:rPr>
        <w:t>, thermosetting and Elastomeric polymers.</w:t>
      </w:r>
      <w:bookmarkEnd w:id="3"/>
    </w:p>
    <w:p w14:paraId="3B1AFDA4" w14:textId="77777777" w:rsidR="00E61E7A" w:rsidRPr="00E36E4A" w:rsidRDefault="00E61E7A" w:rsidP="00655485">
      <w:pPr>
        <w:pStyle w:val="NoSpacing"/>
        <w:rPr>
          <w:rFonts w:cstheme="minorHAnsi"/>
        </w:rPr>
      </w:pPr>
    </w:p>
    <w:p w14:paraId="336AA252" w14:textId="5A5712FC" w:rsidR="00DF2764" w:rsidRPr="00E36E4A" w:rsidRDefault="00E61E7A" w:rsidP="00655485">
      <w:pPr>
        <w:pStyle w:val="NoSpacing"/>
        <w:rPr>
          <w:rFonts w:cstheme="minorHAnsi"/>
        </w:rPr>
      </w:pPr>
      <w:r w:rsidRPr="00E36E4A">
        <w:rPr>
          <w:rFonts w:cstheme="minorHAnsi"/>
        </w:rPr>
        <w:t>Plastics continue to grow and develop in a range of construction</w:t>
      </w:r>
      <w:r w:rsidR="00E3104A">
        <w:rPr>
          <w:rFonts w:cstheme="minorHAnsi"/>
        </w:rPr>
        <w:t xml:space="preserve">. </w:t>
      </w:r>
      <w:r w:rsidR="00637A8B" w:rsidRPr="00E36E4A">
        <w:rPr>
          <w:rFonts w:cstheme="minorHAnsi"/>
        </w:rPr>
        <w:t xml:space="preserve">The performance and durability of plastic plus its ability to be lightweight and design flexible makes it </w:t>
      </w:r>
      <w:proofErr w:type="gramStart"/>
      <w:r w:rsidR="00E5738A" w:rsidRPr="00E36E4A">
        <w:rPr>
          <w:rFonts w:cstheme="minorHAnsi"/>
        </w:rPr>
        <w:t>appealing</w:t>
      </w:r>
      <w:proofErr w:type="gramEnd"/>
      <w:r w:rsidR="00637A8B" w:rsidRPr="00E36E4A">
        <w:rPr>
          <w:rFonts w:cstheme="minorHAnsi"/>
        </w:rPr>
        <w:t xml:space="preserve"> when coming to design. Plastic is also weathering resistant and has particularly low maintenance which can make it very cost beneficial.</w:t>
      </w:r>
    </w:p>
    <w:p w14:paraId="24925DC0" w14:textId="77777777" w:rsidR="00DF2764" w:rsidRPr="00E36E4A" w:rsidRDefault="00DF2764" w:rsidP="00655485">
      <w:pPr>
        <w:pStyle w:val="NoSpacing"/>
        <w:rPr>
          <w:rFonts w:cstheme="minorHAnsi"/>
        </w:rPr>
      </w:pPr>
    </w:p>
    <w:p w14:paraId="043C6FE4" w14:textId="5EE9B1A3" w:rsidR="00B85158" w:rsidRPr="00E36E4A" w:rsidRDefault="00DF2764" w:rsidP="00655485">
      <w:pPr>
        <w:pStyle w:val="NoSpacing"/>
        <w:rPr>
          <w:rFonts w:cstheme="minorHAnsi"/>
        </w:rPr>
      </w:pPr>
      <w:r w:rsidRPr="00E36E4A">
        <w:rPr>
          <w:rFonts w:cstheme="minorHAnsi"/>
        </w:rPr>
        <w:t xml:space="preserve">Plastics have developed over the </w:t>
      </w:r>
      <w:proofErr w:type="gramStart"/>
      <w:r w:rsidRPr="00E36E4A">
        <w:rPr>
          <w:rFonts w:cstheme="minorHAnsi"/>
        </w:rPr>
        <w:t>years</w:t>
      </w:r>
      <w:r w:rsidR="00E3104A">
        <w:rPr>
          <w:rFonts w:cstheme="minorHAnsi"/>
        </w:rPr>
        <w:t xml:space="preserve">, </w:t>
      </w:r>
      <w:r w:rsidRPr="00E36E4A">
        <w:rPr>
          <w:rFonts w:cstheme="minorHAnsi"/>
        </w:rPr>
        <w:t>and</w:t>
      </w:r>
      <w:proofErr w:type="gramEnd"/>
      <w:r w:rsidRPr="00E36E4A">
        <w:rPr>
          <w:rFonts w:cstheme="minorHAnsi"/>
        </w:rPr>
        <w:t xml:space="preserve"> are now a vital part of the construction industry. There are three main plastics used in construction and each have their own unique set of properties which are used across a broad spectrum within the construction industry. </w:t>
      </w:r>
    </w:p>
    <w:p w14:paraId="4453A783" w14:textId="584E2C7F" w:rsidR="00DF2764" w:rsidRPr="00E36E4A" w:rsidRDefault="00DF2764" w:rsidP="00655485">
      <w:pPr>
        <w:pStyle w:val="NoSpacing"/>
        <w:rPr>
          <w:rFonts w:cstheme="minorHAnsi"/>
        </w:rPr>
      </w:pPr>
    </w:p>
    <w:p w14:paraId="4A0DF128" w14:textId="5732E92B" w:rsidR="00DF2764" w:rsidRPr="00E36E4A" w:rsidRDefault="00DF2764" w:rsidP="00655485">
      <w:pPr>
        <w:pStyle w:val="NoSpacing"/>
        <w:rPr>
          <w:rFonts w:cstheme="minorHAnsi"/>
          <w:b/>
          <w:bCs/>
          <w:u w:val="single"/>
        </w:rPr>
      </w:pPr>
      <w:r w:rsidRPr="00E36E4A">
        <w:rPr>
          <w:rFonts w:cstheme="minorHAnsi"/>
          <w:b/>
          <w:bCs/>
          <w:u w:val="single"/>
        </w:rPr>
        <w:t>Thermoplastics</w:t>
      </w:r>
    </w:p>
    <w:p w14:paraId="5727F6CA" w14:textId="49AA0C24" w:rsidR="00DF2764" w:rsidRPr="00E36E4A" w:rsidRDefault="00DF2764" w:rsidP="00655485">
      <w:pPr>
        <w:pStyle w:val="NoSpacing"/>
        <w:rPr>
          <w:rFonts w:cstheme="minorHAnsi"/>
        </w:rPr>
      </w:pPr>
      <w:r w:rsidRPr="00E36E4A">
        <w:rPr>
          <w:rFonts w:cstheme="minorHAnsi"/>
        </w:rPr>
        <w:t xml:space="preserve">Thermoplastics </w:t>
      </w:r>
      <w:r w:rsidR="00224511" w:rsidRPr="00E36E4A">
        <w:rPr>
          <w:rFonts w:cstheme="minorHAnsi"/>
        </w:rPr>
        <w:t>are Polymers defined as polymers that can be recast and shaped repeatedly almost indefinitely. When heated they become almost molten like and upon cooling can harden and become solid again.</w:t>
      </w:r>
      <w:r w:rsidR="006C6E3A" w:rsidRPr="00E36E4A">
        <w:rPr>
          <w:rFonts w:cstheme="minorHAnsi"/>
        </w:rPr>
        <w:t xml:space="preserve"> </w:t>
      </w:r>
      <w:r w:rsidR="003C15FF" w:rsidRPr="00E36E4A">
        <w:rPr>
          <w:rFonts w:cstheme="minorHAnsi"/>
        </w:rPr>
        <w:t>Thermoplastics</w:t>
      </w:r>
      <w:r w:rsidR="006C6E3A" w:rsidRPr="00E36E4A">
        <w:rPr>
          <w:rFonts w:cstheme="minorHAnsi"/>
        </w:rPr>
        <w:t xml:space="preserve"> are made up of a simple molecular structure comprising of chemically independent macromolecules. When they have been </w:t>
      </w:r>
      <w:r w:rsidR="003C15FF" w:rsidRPr="00E36E4A">
        <w:rPr>
          <w:rFonts w:cstheme="minorHAnsi"/>
        </w:rPr>
        <w:t>heated,</w:t>
      </w:r>
      <w:r w:rsidR="006C6E3A" w:rsidRPr="00E36E4A">
        <w:rPr>
          <w:rFonts w:cstheme="minorHAnsi"/>
        </w:rPr>
        <w:t xml:space="preserve"> they can then be molded and formed into the desired shape and then cooled. Due to the fact the</w:t>
      </w:r>
      <w:r w:rsidR="003C15FF" w:rsidRPr="00E36E4A">
        <w:rPr>
          <w:rFonts w:cstheme="minorHAnsi"/>
        </w:rPr>
        <w:t xml:space="preserve"> product</w:t>
      </w:r>
      <w:r w:rsidR="006C6E3A" w:rsidRPr="00E36E4A">
        <w:rPr>
          <w:rFonts w:cstheme="minorHAnsi"/>
        </w:rPr>
        <w:t xml:space="preserve"> can be re-heated and cooled and reused regularly this makes the thermoplastics mechanically recyclable.  </w:t>
      </w:r>
      <w:r w:rsidR="00224511" w:rsidRPr="00E36E4A">
        <w:rPr>
          <w:rFonts w:cstheme="minorHAnsi"/>
        </w:rPr>
        <w:t xml:space="preserve"> </w:t>
      </w:r>
      <w:r w:rsidR="00224511" w:rsidRPr="00E36E4A">
        <w:rPr>
          <w:rFonts w:cstheme="minorHAnsi"/>
          <w:color w:val="000000"/>
          <w:shd w:val="clear" w:color="auto" w:fill="FFFFFF"/>
        </w:rPr>
        <w:t>(</w:t>
      </w:r>
      <w:proofErr w:type="gramStart"/>
      <w:r w:rsidR="00224511" w:rsidRPr="00E36E4A">
        <w:rPr>
          <w:rFonts w:cstheme="minorHAnsi"/>
          <w:color w:val="000000"/>
          <w:shd w:val="clear" w:color="auto" w:fill="FFFFFF"/>
        </w:rPr>
        <w:t>Thermoplastics :</w:t>
      </w:r>
      <w:proofErr w:type="gramEnd"/>
      <w:r w:rsidR="00224511" w:rsidRPr="00E36E4A">
        <w:rPr>
          <w:rFonts w:cstheme="minorHAnsi"/>
          <w:color w:val="000000"/>
          <w:shd w:val="clear" w:color="auto" w:fill="FFFFFF"/>
        </w:rPr>
        <w:t xml:space="preserve">: </w:t>
      </w:r>
      <w:proofErr w:type="spellStart"/>
      <w:r w:rsidR="00224511" w:rsidRPr="00E36E4A">
        <w:rPr>
          <w:rFonts w:cstheme="minorHAnsi"/>
          <w:color w:val="000000"/>
          <w:shd w:val="clear" w:color="auto" w:fill="FFFFFF"/>
        </w:rPr>
        <w:t>PlasticsEurope</w:t>
      </w:r>
      <w:proofErr w:type="spellEnd"/>
      <w:r w:rsidR="00224511" w:rsidRPr="00E36E4A">
        <w:rPr>
          <w:rFonts w:cstheme="minorHAnsi"/>
          <w:color w:val="000000"/>
          <w:shd w:val="clear" w:color="auto" w:fill="FFFFFF"/>
        </w:rPr>
        <w:t>, 2020)</w:t>
      </w:r>
      <w:r w:rsidR="00224511" w:rsidRPr="00E36E4A">
        <w:rPr>
          <w:rFonts w:cstheme="minorHAnsi"/>
        </w:rPr>
        <w:t xml:space="preserve"> </w:t>
      </w:r>
    </w:p>
    <w:p w14:paraId="1BA09321" w14:textId="7A39087D" w:rsidR="00F82D5B" w:rsidRPr="00E36E4A" w:rsidRDefault="00F82D5B" w:rsidP="00655485">
      <w:pPr>
        <w:pStyle w:val="NoSpacing"/>
        <w:rPr>
          <w:rFonts w:cstheme="minorHAnsi"/>
        </w:rPr>
      </w:pPr>
    </w:p>
    <w:p w14:paraId="7C4C53DB" w14:textId="77777777" w:rsidR="00F82D5B" w:rsidRPr="00E36E4A" w:rsidRDefault="00F82D5B" w:rsidP="00655485">
      <w:pPr>
        <w:pStyle w:val="NoSpacing"/>
        <w:rPr>
          <w:rFonts w:cstheme="minorHAnsi"/>
        </w:rPr>
      </w:pPr>
      <w:r w:rsidRPr="00E36E4A">
        <w:rPr>
          <w:rFonts w:cstheme="minorHAnsi"/>
        </w:rPr>
        <w:t>Polymers bonded for a thermoplastic are molecules which do not chemically bond with each other. They can be described as strings or chains.</w:t>
      </w:r>
    </w:p>
    <w:p w14:paraId="7907A9C1" w14:textId="2B64F06A" w:rsidR="00F82D5B" w:rsidRPr="00E36E4A" w:rsidRDefault="00F82D5B" w:rsidP="00F82D5B">
      <w:pPr>
        <w:pStyle w:val="NoSpacing"/>
        <w:jc w:val="center"/>
        <w:rPr>
          <w:rFonts w:cstheme="minorHAnsi"/>
        </w:rPr>
      </w:pPr>
      <w:r w:rsidRPr="00E36E4A">
        <w:rPr>
          <w:rFonts w:cstheme="minorHAnsi"/>
          <w:noProof/>
        </w:rPr>
        <w:drawing>
          <wp:inline distT="0" distB="0" distL="0" distR="0" wp14:anchorId="146034C1" wp14:editId="49D488FC">
            <wp:extent cx="2009775" cy="2105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009775" cy="2105025"/>
                    </a:xfrm>
                    <a:prstGeom prst="rect">
                      <a:avLst/>
                    </a:prstGeom>
                  </pic:spPr>
                </pic:pic>
              </a:graphicData>
            </a:graphic>
          </wp:inline>
        </w:drawing>
      </w:r>
    </w:p>
    <w:p w14:paraId="5A67E6F3" w14:textId="0A324C1A" w:rsidR="00F82D5B" w:rsidRPr="00E36E4A" w:rsidRDefault="00F82D5B" w:rsidP="00F82D5B">
      <w:pPr>
        <w:pStyle w:val="NoSpacing"/>
        <w:jc w:val="center"/>
        <w:rPr>
          <w:rFonts w:cstheme="minorHAnsi"/>
          <w:i/>
          <w:iCs/>
        </w:rPr>
      </w:pPr>
      <w:r w:rsidRPr="00E36E4A">
        <w:rPr>
          <w:rFonts w:cstheme="minorHAnsi"/>
          <w:i/>
          <w:iCs/>
        </w:rPr>
        <w:t>Figure 1</w:t>
      </w:r>
      <w:r w:rsidR="00D265D7" w:rsidRPr="00E36E4A">
        <w:rPr>
          <w:rFonts w:cstheme="minorHAnsi"/>
          <w:i/>
          <w:iCs/>
        </w:rPr>
        <w:t xml:space="preserve"> – Image of polymer for thermoplastic. </w:t>
      </w:r>
      <w:r w:rsidR="00D265D7" w:rsidRPr="00E36E4A">
        <w:rPr>
          <w:rFonts w:cstheme="minorHAnsi"/>
          <w:i/>
          <w:iCs/>
          <w:color w:val="000000"/>
          <w:shd w:val="clear" w:color="auto" w:fill="FFFFFF"/>
        </w:rPr>
        <w:t>(Thermoplastics vs Thermosetting Plastics | Recycled Plastic, 2020)</w:t>
      </w:r>
    </w:p>
    <w:p w14:paraId="4921A7E7" w14:textId="70FCEF89" w:rsidR="00F82D5B" w:rsidRPr="00E36E4A" w:rsidRDefault="00F82D5B" w:rsidP="00F82D5B">
      <w:pPr>
        <w:pStyle w:val="NoSpacing"/>
        <w:jc w:val="center"/>
        <w:rPr>
          <w:rFonts w:cstheme="minorHAnsi"/>
        </w:rPr>
      </w:pPr>
    </w:p>
    <w:p w14:paraId="7652B71F" w14:textId="77777777" w:rsidR="00F82D5B" w:rsidRPr="00E36E4A" w:rsidRDefault="00F82D5B" w:rsidP="00655485">
      <w:pPr>
        <w:pStyle w:val="NoSpacing"/>
        <w:rPr>
          <w:rFonts w:cstheme="minorHAnsi"/>
        </w:rPr>
      </w:pPr>
    </w:p>
    <w:p w14:paraId="547956F9" w14:textId="1FA6A1B9" w:rsidR="003C15FF" w:rsidRPr="00E36E4A" w:rsidRDefault="003C15FF" w:rsidP="00655485">
      <w:pPr>
        <w:pStyle w:val="NoSpacing"/>
        <w:rPr>
          <w:rFonts w:cstheme="minorHAnsi"/>
        </w:rPr>
      </w:pPr>
      <w:r w:rsidRPr="00E36E4A">
        <w:rPr>
          <w:rFonts w:cstheme="minorHAnsi"/>
        </w:rPr>
        <w:t>There are a wide range of types of thermoplastics and their uses vary.</w:t>
      </w:r>
      <w:r w:rsidR="00E3104A">
        <w:rPr>
          <w:rFonts w:cstheme="minorHAnsi"/>
        </w:rPr>
        <w:t xml:space="preserve"> See below. </w:t>
      </w:r>
      <w:r w:rsidRPr="00E36E4A">
        <w:rPr>
          <w:rFonts w:cstheme="minorHAnsi"/>
        </w:rPr>
        <w:t xml:space="preserve"> </w:t>
      </w:r>
    </w:p>
    <w:p w14:paraId="089A0751" w14:textId="481F8DD5" w:rsidR="000243EA" w:rsidRPr="00E36E4A" w:rsidRDefault="000243EA" w:rsidP="000243EA">
      <w:pPr>
        <w:pStyle w:val="NoSpacing"/>
        <w:jc w:val="center"/>
        <w:rPr>
          <w:rFonts w:cstheme="minorHAnsi"/>
        </w:rPr>
      </w:pPr>
      <w:r w:rsidRPr="00E36E4A">
        <w:rPr>
          <w:rFonts w:cstheme="minorHAnsi"/>
          <w:noProof/>
        </w:rPr>
        <w:lastRenderedPageBreak/>
        <w:drawing>
          <wp:inline distT="0" distB="0" distL="0" distR="0" wp14:anchorId="0B7C277C" wp14:editId="09C43B31">
            <wp:extent cx="5731510" cy="29203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20365"/>
                    </a:xfrm>
                    <a:prstGeom prst="rect">
                      <a:avLst/>
                    </a:prstGeom>
                  </pic:spPr>
                </pic:pic>
              </a:graphicData>
            </a:graphic>
          </wp:inline>
        </w:drawing>
      </w:r>
    </w:p>
    <w:p w14:paraId="7D911135" w14:textId="10AA5376" w:rsidR="000243EA" w:rsidRPr="00E36E4A" w:rsidRDefault="000243EA" w:rsidP="000243EA">
      <w:pPr>
        <w:pStyle w:val="NoSpacing"/>
        <w:jc w:val="center"/>
        <w:rPr>
          <w:rFonts w:cstheme="minorHAnsi"/>
          <w:color w:val="000000"/>
          <w:shd w:val="clear" w:color="auto" w:fill="FFFFFF"/>
        </w:rPr>
      </w:pPr>
      <w:r w:rsidRPr="00E36E4A">
        <w:rPr>
          <w:rFonts w:cstheme="minorHAnsi"/>
          <w:i/>
          <w:iCs/>
        </w:rPr>
        <w:t xml:space="preserve">Figure </w:t>
      </w:r>
      <w:r w:rsidR="00D265D7" w:rsidRPr="00E36E4A">
        <w:rPr>
          <w:rFonts w:cstheme="minorHAnsi"/>
          <w:i/>
          <w:iCs/>
        </w:rPr>
        <w:t>2</w:t>
      </w:r>
      <w:r w:rsidRPr="00E36E4A">
        <w:rPr>
          <w:rFonts w:cstheme="minorHAnsi"/>
          <w:i/>
          <w:iCs/>
        </w:rPr>
        <w:t xml:space="preserve"> – Table showing the many diff types of Thermoplastics and their uses - </w:t>
      </w:r>
      <w:r w:rsidRPr="00E36E4A">
        <w:rPr>
          <w:rFonts w:cstheme="minorHAnsi"/>
          <w:color w:val="000000"/>
          <w:shd w:val="clear" w:color="auto" w:fill="FFFFFF"/>
        </w:rPr>
        <w:t>(</w:t>
      </w:r>
      <w:proofErr w:type="spellStart"/>
      <w:r w:rsidRPr="00E36E4A">
        <w:rPr>
          <w:rFonts w:cstheme="minorHAnsi"/>
          <w:color w:val="000000"/>
          <w:shd w:val="clear" w:color="auto" w:fill="FFFFFF"/>
        </w:rPr>
        <w:t>Hemsi</w:t>
      </w:r>
      <w:proofErr w:type="spellEnd"/>
      <w:r w:rsidRPr="00E36E4A">
        <w:rPr>
          <w:rFonts w:cstheme="minorHAnsi"/>
          <w:color w:val="000000"/>
          <w:shd w:val="clear" w:color="auto" w:fill="FFFFFF"/>
        </w:rPr>
        <w:t>, 2020), (Properties and applications of Acrylic plastics including methyl methacrylate., 2020), (Polyvinyl Chloride PVC: Properties, Benefits &amp; Applications, 2020), (Arbogast, 2020)</w:t>
      </w:r>
    </w:p>
    <w:p w14:paraId="1E6D61A0" w14:textId="6546EB20" w:rsidR="002137C1" w:rsidRPr="00E36E4A" w:rsidRDefault="002137C1" w:rsidP="000243EA">
      <w:pPr>
        <w:pStyle w:val="NoSpacing"/>
        <w:jc w:val="center"/>
        <w:rPr>
          <w:rFonts w:cstheme="minorHAnsi"/>
          <w:color w:val="000000"/>
          <w:shd w:val="clear" w:color="auto" w:fill="FFFFFF"/>
        </w:rPr>
      </w:pPr>
    </w:p>
    <w:p w14:paraId="6CB706B6" w14:textId="4D423FFE" w:rsidR="002137C1" w:rsidRPr="00E36E4A" w:rsidRDefault="00D87B31" w:rsidP="002137C1">
      <w:pPr>
        <w:pStyle w:val="NoSpacing"/>
        <w:rPr>
          <w:rFonts w:cstheme="minorHAnsi"/>
          <w:color w:val="000000"/>
          <w:shd w:val="clear" w:color="auto" w:fill="FFFFFF"/>
        </w:rPr>
      </w:pPr>
      <w:r w:rsidRPr="00E36E4A">
        <w:rPr>
          <w:rFonts w:cstheme="minorHAnsi"/>
          <w:color w:val="000000"/>
          <w:shd w:val="clear" w:color="auto" w:fill="FFFFFF"/>
        </w:rPr>
        <w:t>Th</w:t>
      </w:r>
      <w:r w:rsidR="00EC3623">
        <w:rPr>
          <w:rFonts w:cstheme="minorHAnsi"/>
          <w:color w:val="000000"/>
          <w:shd w:val="clear" w:color="auto" w:fill="FFFFFF"/>
        </w:rPr>
        <w:t xml:space="preserve">e uses </w:t>
      </w:r>
      <w:r w:rsidRPr="00E36E4A">
        <w:rPr>
          <w:rFonts w:cstheme="minorHAnsi"/>
          <w:color w:val="000000"/>
          <w:shd w:val="clear" w:color="auto" w:fill="FFFFFF"/>
        </w:rPr>
        <w:t xml:space="preserve">can range from underground utilities and services to uses for actual tools and other equipment. </w:t>
      </w:r>
      <w:proofErr w:type="spellStart"/>
      <w:r w:rsidRPr="00E36E4A">
        <w:rPr>
          <w:rFonts w:cstheme="minorHAnsi"/>
          <w:color w:val="000000"/>
          <w:shd w:val="clear" w:color="auto" w:fill="FFFFFF"/>
        </w:rPr>
        <w:t>PVCu</w:t>
      </w:r>
      <w:proofErr w:type="spellEnd"/>
      <w:r w:rsidRPr="00E36E4A">
        <w:rPr>
          <w:rFonts w:cstheme="minorHAnsi"/>
          <w:color w:val="000000"/>
          <w:shd w:val="clear" w:color="auto" w:fill="FFFFFF"/>
        </w:rPr>
        <w:t xml:space="preserve"> (</w:t>
      </w:r>
      <w:proofErr w:type="spellStart"/>
      <w:r w:rsidR="001258A3" w:rsidRPr="00E36E4A">
        <w:rPr>
          <w:rFonts w:cstheme="minorHAnsi"/>
          <w:color w:val="000000"/>
          <w:shd w:val="clear" w:color="auto" w:fill="FFFFFF"/>
        </w:rPr>
        <w:t>Unplasticized</w:t>
      </w:r>
      <w:proofErr w:type="spellEnd"/>
      <w:r w:rsidR="001258A3" w:rsidRPr="00E36E4A">
        <w:rPr>
          <w:rFonts w:cstheme="minorHAnsi"/>
          <w:color w:val="000000"/>
          <w:shd w:val="clear" w:color="auto" w:fill="FFFFFF"/>
        </w:rPr>
        <w:t xml:space="preserve"> polyvinyl chloride) is highly used in construction for Window frames and doors.</w:t>
      </w:r>
      <w:r w:rsidR="0099677D" w:rsidRPr="00E36E4A">
        <w:rPr>
          <w:rFonts w:cstheme="minorHAnsi"/>
          <w:color w:val="000000"/>
          <w:shd w:val="clear" w:color="auto" w:fill="FFFFFF"/>
        </w:rPr>
        <w:t xml:space="preserve"> </w:t>
      </w:r>
    </w:p>
    <w:p w14:paraId="11C6974B" w14:textId="0AA6D877" w:rsidR="002137C1" w:rsidRPr="00E36E4A" w:rsidRDefault="002137C1" w:rsidP="002137C1">
      <w:pPr>
        <w:pStyle w:val="NoSpacing"/>
        <w:rPr>
          <w:rFonts w:cstheme="minorHAnsi"/>
          <w:color w:val="000000"/>
          <w:shd w:val="clear" w:color="auto" w:fill="FFFFFF"/>
        </w:rPr>
      </w:pPr>
    </w:p>
    <w:p w14:paraId="3DCAF3E5" w14:textId="4400A26D" w:rsidR="002137C1" w:rsidRPr="00E36E4A" w:rsidRDefault="002137C1" w:rsidP="002137C1">
      <w:pPr>
        <w:pStyle w:val="NoSpacing"/>
        <w:rPr>
          <w:rFonts w:cstheme="minorHAnsi"/>
          <w:b/>
          <w:bCs/>
          <w:color w:val="000000"/>
          <w:u w:val="single"/>
          <w:shd w:val="clear" w:color="auto" w:fill="FFFFFF"/>
        </w:rPr>
      </w:pPr>
      <w:r w:rsidRPr="00E36E4A">
        <w:rPr>
          <w:rFonts w:cstheme="minorHAnsi"/>
          <w:b/>
          <w:bCs/>
          <w:color w:val="000000"/>
          <w:u w:val="single"/>
          <w:shd w:val="clear" w:color="auto" w:fill="FFFFFF"/>
        </w:rPr>
        <w:t>Thermosetting Plastics</w:t>
      </w:r>
    </w:p>
    <w:p w14:paraId="6763FEB8" w14:textId="1870F302" w:rsidR="002137C1" w:rsidRPr="00E36E4A" w:rsidRDefault="002137C1" w:rsidP="002137C1">
      <w:pPr>
        <w:pStyle w:val="NoSpacing"/>
        <w:rPr>
          <w:rFonts w:cstheme="minorHAnsi"/>
          <w:color w:val="000000"/>
          <w:shd w:val="clear" w:color="auto" w:fill="FFFFFF"/>
        </w:rPr>
      </w:pPr>
      <w:r w:rsidRPr="00E36E4A">
        <w:rPr>
          <w:rFonts w:cstheme="minorHAnsi"/>
          <w:color w:val="000000"/>
          <w:shd w:val="clear" w:color="auto" w:fill="FFFFFF"/>
        </w:rPr>
        <w:t xml:space="preserve">Thermosetting plastic is a polymer which is initially a soft solid or liquid which becomes solid during the curing process which causes the polymers to chemically react </w:t>
      </w:r>
      <w:r w:rsidR="00D265D7" w:rsidRPr="00E36E4A">
        <w:rPr>
          <w:rFonts w:cstheme="minorHAnsi"/>
          <w:color w:val="000000"/>
          <w:shd w:val="clear" w:color="auto" w:fill="FFFFFF"/>
        </w:rPr>
        <w:t xml:space="preserve">which increases the cross linking between the polymers. The curing process can be increased by increasing pressure or adding another catalyst. </w:t>
      </w:r>
    </w:p>
    <w:p w14:paraId="402740AF" w14:textId="1C8DD1D3" w:rsidR="00D265D7" w:rsidRPr="00E36E4A" w:rsidRDefault="00D265D7" w:rsidP="002137C1">
      <w:pPr>
        <w:pStyle w:val="NoSpacing"/>
        <w:rPr>
          <w:rFonts w:cstheme="minorHAnsi"/>
          <w:color w:val="000000"/>
          <w:shd w:val="clear" w:color="auto" w:fill="FFFFFF"/>
        </w:rPr>
      </w:pPr>
      <w:r w:rsidRPr="00E36E4A">
        <w:rPr>
          <w:rFonts w:cstheme="minorHAnsi"/>
          <w:color w:val="000000"/>
          <w:shd w:val="clear" w:color="auto" w:fill="FFFFFF"/>
        </w:rPr>
        <w:t>Once the thermosetting plastic is set then it becomes irreversibly rigi</w:t>
      </w:r>
      <w:r w:rsidR="00AE5B6B" w:rsidRPr="00E36E4A">
        <w:rPr>
          <w:rFonts w:cstheme="minorHAnsi"/>
          <w:color w:val="000000"/>
          <w:shd w:val="clear" w:color="auto" w:fill="FFFFFF"/>
        </w:rPr>
        <w:t xml:space="preserve">d. Some of the positives of this is the plastic is more resistant to high temperatures and has high levels of design stability. The negatives against this product is it cannot be recycled or remolded or reshaped. This means it is not very environmentally friendly and with the issues through plastics and the environment this is something that should be considered. </w:t>
      </w:r>
    </w:p>
    <w:p w14:paraId="69A16239" w14:textId="1D427EE9" w:rsidR="00AE5B6B" w:rsidRPr="00E36E4A" w:rsidRDefault="00AE5B6B" w:rsidP="00AE5B6B">
      <w:pPr>
        <w:pStyle w:val="NoSpacing"/>
        <w:jc w:val="center"/>
        <w:rPr>
          <w:rFonts w:cstheme="minorHAnsi"/>
          <w:i/>
          <w:iCs/>
        </w:rPr>
      </w:pPr>
      <w:r w:rsidRPr="00E36E4A">
        <w:rPr>
          <w:rFonts w:cstheme="minorHAnsi"/>
          <w:noProof/>
        </w:rPr>
        <w:drawing>
          <wp:inline distT="0" distB="0" distL="0" distR="0" wp14:anchorId="54CD3CB9" wp14:editId="609F5634">
            <wp:extent cx="1885950" cy="2114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85950" cy="2114550"/>
                    </a:xfrm>
                    <a:prstGeom prst="rect">
                      <a:avLst/>
                    </a:prstGeom>
                  </pic:spPr>
                </pic:pic>
              </a:graphicData>
            </a:graphic>
          </wp:inline>
        </w:drawing>
      </w:r>
    </w:p>
    <w:p w14:paraId="1B0B75F5" w14:textId="59795C07" w:rsidR="00AE5B6B" w:rsidRPr="00E36E4A" w:rsidRDefault="00AE5B6B" w:rsidP="00AE5B6B">
      <w:pPr>
        <w:pStyle w:val="NoSpacing"/>
        <w:jc w:val="center"/>
        <w:rPr>
          <w:rFonts w:cstheme="minorHAnsi"/>
          <w:i/>
          <w:iCs/>
        </w:rPr>
      </w:pPr>
      <w:r w:rsidRPr="00E36E4A">
        <w:rPr>
          <w:rFonts w:cstheme="minorHAnsi"/>
          <w:i/>
          <w:iCs/>
        </w:rPr>
        <w:t xml:space="preserve">Figure 3 – Image of polymer molecules for thermosetting plastics. </w:t>
      </w:r>
      <w:r w:rsidRPr="00E36E4A">
        <w:rPr>
          <w:rFonts w:cstheme="minorHAnsi"/>
          <w:i/>
          <w:iCs/>
          <w:color w:val="000000"/>
          <w:shd w:val="clear" w:color="auto" w:fill="FFFFFF"/>
        </w:rPr>
        <w:t>(Thermoplastics vs Thermosetting Plastics | Recycled Plastic, 2020)</w:t>
      </w:r>
    </w:p>
    <w:p w14:paraId="77AFE579" w14:textId="04A4D051" w:rsidR="003C15FF" w:rsidRPr="00E36E4A" w:rsidRDefault="003C15FF" w:rsidP="00655485">
      <w:pPr>
        <w:pStyle w:val="NoSpacing"/>
        <w:rPr>
          <w:rFonts w:cstheme="minorHAnsi"/>
        </w:rPr>
      </w:pPr>
    </w:p>
    <w:p w14:paraId="41D85585" w14:textId="73738D44" w:rsidR="00093467" w:rsidRPr="00E36E4A" w:rsidRDefault="00093467" w:rsidP="00093467">
      <w:pPr>
        <w:pStyle w:val="NoSpacing"/>
        <w:jc w:val="center"/>
        <w:rPr>
          <w:rFonts w:cstheme="minorHAnsi"/>
        </w:rPr>
      </w:pPr>
      <w:r w:rsidRPr="00E36E4A">
        <w:rPr>
          <w:rFonts w:cstheme="minorHAnsi"/>
          <w:noProof/>
        </w:rPr>
        <w:lastRenderedPageBreak/>
        <w:drawing>
          <wp:inline distT="0" distB="0" distL="0" distR="0" wp14:anchorId="7BB4FB06" wp14:editId="736D8F60">
            <wp:extent cx="5964072" cy="160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84510" cy="1610500"/>
                    </a:xfrm>
                    <a:prstGeom prst="rect">
                      <a:avLst/>
                    </a:prstGeom>
                  </pic:spPr>
                </pic:pic>
              </a:graphicData>
            </a:graphic>
          </wp:inline>
        </w:drawing>
      </w:r>
    </w:p>
    <w:p w14:paraId="32FF54A0" w14:textId="3C4C130C" w:rsidR="00093467" w:rsidRPr="00E36E4A" w:rsidRDefault="00093467" w:rsidP="00093467">
      <w:pPr>
        <w:pStyle w:val="NoSpacing"/>
        <w:jc w:val="center"/>
        <w:rPr>
          <w:rFonts w:cstheme="minorHAnsi"/>
          <w:i/>
          <w:iCs/>
        </w:rPr>
      </w:pPr>
      <w:r w:rsidRPr="00E36E4A">
        <w:rPr>
          <w:rFonts w:cstheme="minorHAnsi"/>
          <w:i/>
          <w:iCs/>
        </w:rPr>
        <w:t xml:space="preserve">Figure 4 </w:t>
      </w:r>
      <w:r w:rsidR="00642A80" w:rsidRPr="00E36E4A">
        <w:rPr>
          <w:rFonts w:cstheme="minorHAnsi"/>
          <w:i/>
          <w:iCs/>
        </w:rPr>
        <w:t>–</w:t>
      </w:r>
      <w:r w:rsidRPr="00E36E4A">
        <w:rPr>
          <w:rFonts w:cstheme="minorHAnsi"/>
          <w:i/>
          <w:iCs/>
        </w:rPr>
        <w:t xml:space="preserve"> </w:t>
      </w:r>
      <w:r w:rsidR="00642A80" w:rsidRPr="00E36E4A">
        <w:rPr>
          <w:rFonts w:cstheme="minorHAnsi"/>
          <w:i/>
          <w:iCs/>
        </w:rPr>
        <w:t xml:space="preserve">Table showing some different types of thermosetting plastics and their uses. </w:t>
      </w:r>
      <w:r w:rsidR="00642A80" w:rsidRPr="00E36E4A">
        <w:rPr>
          <w:rFonts w:cstheme="minorHAnsi"/>
          <w:color w:val="000000"/>
          <w:shd w:val="clear" w:color="auto" w:fill="FFFFFF"/>
        </w:rPr>
        <w:t>(</w:t>
      </w:r>
      <w:proofErr w:type="spellStart"/>
      <w:r w:rsidR="00642A80" w:rsidRPr="00E36E4A">
        <w:rPr>
          <w:rFonts w:cstheme="minorHAnsi"/>
          <w:color w:val="000000"/>
          <w:shd w:val="clear" w:color="auto" w:fill="FFFFFF"/>
        </w:rPr>
        <w:t>Mr</w:t>
      </w:r>
      <w:proofErr w:type="spellEnd"/>
      <w:r w:rsidR="00642A80" w:rsidRPr="00E36E4A">
        <w:rPr>
          <w:rFonts w:cstheme="minorHAnsi"/>
          <w:color w:val="000000"/>
          <w:shd w:val="clear" w:color="auto" w:fill="FFFFFF"/>
        </w:rPr>
        <w:t xml:space="preserve"> DT: Revise or learn about thermosetting plastics including; Epoxy resin, Bakelite, etc., 2020)</w:t>
      </w:r>
    </w:p>
    <w:p w14:paraId="374A8616" w14:textId="77777777" w:rsidR="00093467" w:rsidRPr="00E36E4A" w:rsidRDefault="00093467" w:rsidP="00655485">
      <w:pPr>
        <w:pStyle w:val="NoSpacing"/>
        <w:rPr>
          <w:rFonts w:cstheme="minorHAnsi"/>
        </w:rPr>
      </w:pPr>
    </w:p>
    <w:p w14:paraId="65E53417" w14:textId="090C12F2" w:rsidR="00DA7842" w:rsidRPr="00E36E4A" w:rsidRDefault="00EC3623" w:rsidP="00DA7842">
      <w:pPr>
        <w:pStyle w:val="Clause-ListLevel1"/>
        <w:numPr>
          <w:ilvl w:val="0"/>
          <w:numId w:val="0"/>
        </w:numPr>
        <w:rPr>
          <w:rFonts w:cstheme="minorHAnsi"/>
          <w:sz w:val="22"/>
        </w:rPr>
      </w:pPr>
      <w:r>
        <w:rPr>
          <w:rFonts w:cstheme="minorHAnsi"/>
          <w:sz w:val="22"/>
        </w:rPr>
        <w:t>Thermosetting plastics are</w:t>
      </w:r>
      <w:r w:rsidR="00642A80" w:rsidRPr="00E36E4A">
        <w:rPr>
          <w:rFonts w:cstheme="minorHAnsi"/>
          <w:sz w:val="22"/>
        </w:rPr>
        <w:t xml:space="preserve"> a very good heat and electrical insulator so can be found on </w:t>
      </w:r>
      <w:r w:rsidR="00D87B31" w:rsidRPr="00E36E4A">
        <w:rPr>
          <w:rFonts w:cstheme="minorHAnsi"/>
          <w:sz w:val="22"/>
        </w:rPr>
        <w:t>several</w:t>
      </w:r>
      <w:r w:rsidR="00642A80" w:rsidRPr="00E36E4A">
        <w:rPr>
          <w:rFonts w:cstheme="minorHAnsi"/>
          <w:sz w:val="22"/>
        </w:rPr>
        <w:t xml:space="preserve"> electrical items. </w:t>
      </w:r>
      <w:r w:rsidR="00D87B31" w:rsidRPr="00E36E4A">
        <w:rPr>
          <w:rFonts w:cstheme="minorHAnsi"/>
          <w:sz w:val="22"/>
        </w:rPr>
        <w:t xml:space="preserve">It is also a big part in adhesives which is vastly used in construction. Items like silicone and sealant for bathrooms, windows, bathrooms etc. </w:t>
      </w:r>
    </w:p>
    <w:p w14:paraId="40B241D8" w14:textId="370D12C1" w:rsidR="001258A3" w:rsidRPr="00E36E4A" w:rsidRDefault="001258A3" w:rsidP="00DA7842">
      <w:pPr>
        <w:pStyle w:val="Clause-ListLevel1"/>
        <w:numPr>
          <w:ilvl w:val="0"/>
          <w:numId w:val="0"/>
        </w:numPr>
        <w:rPr>
          <w:rFonts w:cstheme="minorHAnsi"/>
          <w:sz w:val="22"/>
        </w:rPr>
      </w:pPr>
    </w:p>
    <w:p w14:paraId="0B95343B" w14:textId="69A47878" w:rsidR="001258A3" w:rsidRPr="00E36E4A" w:rsidRDefault="002169A1" w:rsidP="00DA7842">
      <w:pPr>
        <w:pStyle w:val="Clause-ListLevel1"/>
        <w:numPr>
          <w:ilvl w:val="0"/>
          <w:numId w:val="0"/>
        </w:numPr>
        <w:rPr>
          <w:rFonts w:cstheme="minorHAnsi"/>
          <w:b/>
          <w:bCs w:val="0"/>
          <w:sz w:val="22"/>
          <w:u w:val="single"/>
        </w:rPr>
      </w:pPr>
      <w:r w:rsidRPr="00E36E4A">
        <w:rPr>
          <w:rFonts w:cstheme="minorHAnsi"/>
          <w:b/>
          <w:bCs w:val="0"/>
          <w:sz w:val="22"/>
          <w:u w:val="single"/>
        </w:rPr>
        <w:t xml:space="preserve">Elastomers </w:t>
      </w:r>
    </w:p>
    <w:p w14:paraId="65AE7539" w14:textId="2FC8B8FE" w:rsidR="002169A1" w:rsidRPr="00E36E4A" w:rsidRDefault="002169A1" w:rsidP="00DA7842">
      <w:pPr>
        <w:pStyle w:val="Clause-ListLevel1"/>
        <w:numPr>
          <w:ilvl w:val="0"/>
          <w:numId w:val="0"/>
        </w:numPr>
        <w:rPr>
          <w:rFonts w:cstheme="minorHAnsi"/>
          <w:sz w:val="22"/>
        </w:rPr>
      </w:pPr>
      <w:r w:rsidRPr="00E36E4A">
        <w:rPr>
          <w:rFonts w:cstheme="minorHAnsi"/>
          <w:sz w:val="22"/>
        </w:rPr>
        <w:t>Elastomers are polymers which are made up of long chainlike molecules which have the capacity of recovering to their original shape after being stretched to great extents</w:t>
      </w:r>
      <w:r w:rsidR="000034D5" w:rsidRPr="00E36E4A">
        <w:rPr>
          <w:rFonts w:cstheme="minorHAnsi"/>
          <w:sz w:val="22"/>
        </w:rPr>
        <w:t xml:space="preserve"> between 5% and 700%</w:t>
      </w:r>
      <w:r w:rsidRPr="00E36E4A">
        <w:rPr>
          <w:rFonts w:cstheme="minorHAnsi"/>
          <w:sz w:val="22"/>
        </w:rPr>
        <w:t xml:space="preserve">. The molecules are usually irregularly coiled but with the application of some force the molecules elongate and straighten in the direction in which they are being pulled. </w:t>
      </w:r>
      <w:r w:rsidR="000034D5" w:rsidRPr="00E36E4A">
        <w:rPr>
          <w:rFonts w:cstheme="minorHAnsi"/>
          <w:sz w:val="22"/>
        </w:rPr>
        <w:t xml:space="preserve">They are elastic in nature hence their flexibility. </w:t>
      </w:r>
    </w:p>
    <w:p w14:paraId="63149AF1" w14:textId="0605EB3D" w:rsidR="00223DF8" w:rsidRPr="00E36E4A" w:rsidRDefault="00223DF8" w:rsidP="00223DF8">
      <w:pPr>
        <w:pStyle w:val="Clause-ListLevel1"/>
        <w:numPr>
          <w:ilvl w:val="0"/>
          <w:numId w:val="0"/>
        </w:numPr>
        <w:jc w:val="center"/>
        <w:rPr>
          <w:rFonts w:cstheme="minorHAnsi"/>
        </w:rPr>
      </w:pPr>
      <w:r w:rsidRPr="00E36E4A">
        <w:rPr>
          <w:rFonts w:cstheme="minorHAnsi"/>
          <w:noProof/>
        </w:rPr>
        <w:drawing>
          <wp:inline distT="0" distB="0" distL="0" distR="0" wp14:anchorId="6799D9F6" wp14:editId="144BA1DD">
            <wp:extent cx="5334000" cy="1790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34000" cy="1790700"/>
                    </a:xfrm>
                    <a:prstGeom prst="rect">
                      <a:avLst/>
                    </a:prstGeom>
                  </pic:spPr>
                </pic:pic>
              </a:graphicData>
            </a:graphic>
          </wp:inline>
        </w:drawing>
      </w:r>
    </w:p>
    <w:p w14:paraId="0618F718" w14:textId="5A59F090" w:rsidR="000034D5" w:rsidRPr="00E36E4A" w:rsidRDefault="00223DF8" w:rsidP="000034D5">
      <w:pPr>
        <w:pStyle w:val="Clause-ListLevel1"/>
        <w:numPr>
          <w:ilvl w:val="0"/>
          <w:numId w:val="0"/>
        </w:numPr>
        <w:jc w:val="center"/>
        <w:rPr>
          <w:rFonts w:cstheme="minorHAnsi"/>
          <w:color w:val="000000"/>
          <w:sz w:val="20"/>
          <w:szCs w:val="20"/>
          <w:shd w:val="clear" w:color="auto" w:fill="FFFFFF"/>
        </w:rPr>
      </w:pPr>
      <w:r w:rsidRPr="00E36E4A">
        <w:rPr>
          <w:rFonts w:cstheme="minorHAnsi"/>
          <w:i/>
          <w:iCs/>
          <w:sz w:val="22"/>
          <w:szCs w:val="20"/>
        </w:rPr>
        <w:t xml:space="preserve">Figure 5 – </w:t>
      </w:r>
      <w:r w:rsidR="000C75E7" w:rsidRPr="00E36E4A">
        <w:rPr>
          <w:rFonts w:cstheme="minorHAnsi"/>
          <w:i/>
          <w:iCs/>
          <w:sz w:val="22"/>
          <w:szCs w:val="20"/>
        </w:rPr>
        <w:t>E</w:t>
      </w:r>
      <w:r w:rsidRPr="00E36E4A">
        <w:rPr>
          <w:rFonts w:cstheme="minorHAnsi"/>
          <w:i/>
          <w:iCs/>
          <w:sz w:val="22"/>
          <w:szCs w:val="20"/>
        </w:rPr>
        <w:t>xample of an elastomer being stretched and recoiled</w:t>
      </w:r>
      <w:r w:rsidRPr="00E36E4A">
        <w:rPr>
          <w:rFonts w:cstheme="minorHAnsi"/>
        </w:rPr>
        <w:t xml:space="preserve">. </w:t>
      </w:r>
      <w:r w:rsidRPr="00E36E4A">
        <w:rPr>
          <w:rFonts w:cstheme="minorHAnsi"/>
          <w:color w:val="000000"/>
          <w:sz w:val="20"/>
          <w:szCs w:val="20"/>
          <w:shd w:val="clear" w:color="auto" w:fill="FFFFFF"/>
        </w:rPr>
        <w:t>(Elastomer - an overview | ScienceDirect Topics, 2020)</w:t>
      </w:r>
    </w:p>
    <w:p w14:paraId="29446C91" w14:textId="59CAA8CC" w:rsidR="003721F5" w:rsidRPr="00E36E4A" w:rsidRDefault="000034D5" w:rsidP="000034D5">
      <w:pPr>
        <w:pStyle w:val="Clause-ListLevel1"/>
        <w:numPr>
          <w:ilvl w:val="0"/>
          <w:numId w:val="0"/>
        </w:numPr>
        <w:rPr>
          <w:rFonts w:cstheme="minorHAnsi"/>
          <w:color w:val="000000"/>
          <w:sz w:val="22"/>
          <w:shd w:val="clear" w:color="auto" w:fill="FFFFFF"/>
        </w:rPr>
      </w:pPr>
      <w:r w:rsidRPr="00E36E4A">
        <w:rPr>
          <w:rFonts w:cstheme="minorHAnsi"/>
          <w:color w:val="000000"/>
          <w:sz w:val="22"/>
          <w:shd w:val="clear" w:color="auto" w:fill="FFFFFF"/>
        </w:rPr>
        <w:t xml:space="preserve">There are two types of elastomers. Saturated and Unsaturated. </w:t>
      </w:r>
      <w:r w:rsidR="00FF0AD0" w:rsidRPr="00E36E4A">
        <w:rPr>
          <w:rFonts w:cstheme="minorHAnsi"/>
          <w:color w:val="000000"/>
          <w:sz w:val="22"/>
          <w:shd w:val="clear" w:color="auto" w:fill="FFFFFF"/>
        </w:rPr>
        <w:t>Saturated elastomers showcase a superior ability to oxygen, radiation, heat and ozone. In only certain circumstances and conditions will they react. Sulphur vulcanization cannot cure them. Unsaturated elastomers can be cured by the sulphur vulcanization process and butyl rubber is an example of this. (Elastomers: Definition, Examples, Properties, Types, Applications, 2020)</w:t>
      </w:r>
      <w:r w:rsidR="003721F5" w:rsidRPr="00E36E4A">
        <w:rPr>
          <w:rFonts w:cstheme="minorHAnsi"/>
          <w:color w:val="000000"/>
          <w:sz w:val="22"/>
          <w:shd w:val="clear" w:color="auto" w:fill="FFFFFF"/>
        </w:rPr>
        <w:t xml:space="preserve">. </w:t>
      </w:r>
    </w:p>
    <w:p w14:paraId="4EBA72AD" w14:textId="771D6A0F" w:rsidR="003721F5" w:rsidRPr="00E36E4A" w:rsidRDefault="003721F5" w:rsidP="000034D5">
      <w:pPr>
        <w:pStyle w:val="Clause-ListLevel1"/>
        <w:numPr>
          <w:ilvl w:val="0"/>
          <w:numId w:val="0"/>
        </w:numPr>
        <w:rPr>
          <w:rFonts w:cstheme="minorHAnsi"/>
          <w:color w:val="000000"/>
          <w:sz w:val="22"/>
          <w:shd w:val="clear" w:color="auto" w:fill="FFFFFF"/>
        </w:rPr>
      </w:pPr>
      <w:r w:rsidRPr="00E36E4A">
        <w:rPr>
          <w:rFonts w:cstheme="minorHAnsi"/>
          <w:color w:val="000000"/>
          <w:sz w:val="22"/>
          <w:shd w:val="clear" w:color="auto" w:fill="FFFFFF"/>
        </w:rPr>
        <w:t xml:space="preserve">There are several different uses for elastomers in construction. Some of its uses are for adhesives and sealants for filling in gaps is inevitable in the construction process. Butyl has the lowest gas permeability of all the rubbers and can be used for gaskets in buildings. Neoprene has very good mechanical properties and is resistant to heat, sunlight, oil and aging so is used regularly in outdoor applications such as roofing. </w:t>
      </w:r>
    </w:p>
    <w:p w14:paraId="3E7AB271" w14:textId="041C6F99" w:rsidR="003721F5" w:rsidRPr="00E36E4A" w:rsidRDefault="003721F5" w:rsidP="000034D5">
      <w:pPr>
        <w:pStyle w:val="Clause-ListLevel1"/>
        <w:numPr>
          <w:ilvl w:val="0"/>
          <w:numId w:val="0"/>
        </w:numPr>
        <w:rPr>
          <w:rFonts w:cstheme="minorHAnsi"/>
          <w:color w:val="000000"/>
          <w:sz w:val="22"/>
          <w:shd w:val="clear" w:color="auto" w:fill="FFFFFF"/>
        </w:rPr>
      </w:pPr>
    </w:p>
    <w:p w14:paraId="51F1EC31" w14:textId="72DCA622" w:rsidR="003721F5" w:rsidRPr="00E36E4A" w:rsidRDefault="003721F5" w:rsidP="000034D5">
      <w:pPr>
        <w:pStyle w:val="Clause-ListLevel1"/>
        <w:numPr>
          <w:ilvl w:val="0"/>
          <w:numId w:val="0"/>
        </w:numPr>
        <w:rPr>
          <w:rFonts w:cstheme="minorHAnsi"/>
          <w:color w:val="000000"/>
          <w:sz w:val="22"/>
          <w:shd w:val="clear" w:color="auto" w:fill="FFFFFF"/>
        </w:rPr>
      </w:pPr>
      <w:r w:rsidRPr="00E36E4A">
        <w:rPr>
          <w:rFonts w:cstheme="minorHAnsi"/>
          <w:color w:val="000000"/>
          <w:sz w:val="22"/>
          <w:shd w:val="clear" w:color="auto" w:fill="FFFFFF"/>
        </w:rPr>
        <w:lastRenderedPageBreak/>
        <w:t>From all the different applications of the three different types of plastics there is a wide range of types and their uses in construction. From the information we can see that there are different types of plastics which can be used for the same sort of use. The decision on which type of plastic that is more suited may come down the mechanical and chemical properties which are required for its intended use.</w:t>
      </w:r>
      <w:r w:rsidR="0019405A" w:rsidRPr="00E36E4A">
        <w:rPr>
          <w:rFonts w:cstheme="minorHAnsi"/>
          <w:color w:val="000000"/>
          <w:sz w:val="22"/>
          <w:shd w:val="clear" w:color="auto" w:fill="FFFFFF"/>
        </w:rPr>
        <w:t xml:space="preserve"> This may be the loading capacities, weathering capabilities and other finishes that are required.</w:t>
      </w:r>
      <w:r w:rsidRPr="00E36E4A">
        <w:rPr>
          <w:rFonts w:cstheme="minorHAnsi"/>
          <w:color w:val="000000"/>
          <w:sz w:val="22"/>
          <w:shd w:val="clear" w:color="auto" w:fill="FFFFFF"/>
        </w:rPr>
        <w:t xml:space="preserve"> It then may be </w:t>
      </w:r>
      <w:r w:rsidR="0019405A" w:rsidRPr="00E36E4A">
        <w:rPr>
          <w:rFonts w:cstheme="minorHAnsi"/>
          <w:color w:val="000000"/>
          <w:sz w:val="22"/>
          <w:shd w:val="clear" w:color="auto" w:fill="FFFFFF"/>
        </w:rPr>
        <w:t xml:space="preserve">broken down further on the cost, ease of use and workability in terms of the project and its constraints. </w:t>
      </w:r>
    </w:p>
    <w:p w14:paraId="1C4DB68B" w14:textId="20919570" w:rsidR="000034D5" w:rsidRPr="00E36E4A" w:rsidRDefault="000034D5" w:rsidP="000034D5">
      <w:pPr>
        <w:pStyle w:val="Clause-ListLevel1"/>
        <w:numPr>
          <w:ilvl w:val="0"/>
          <w:numId w:val="0"/>
        </w:numPr>
        <w:rPr>
          <w:rFonts w:cstheme="minorHAnsi"/>
        </w:rPr>
      </w:pPr>
    </w:p>
    <w:p w14:paraId="0C1EBDB0" w14:textId="2DA6DB9E" w:rsidR="00CE1C87" w:rsidRPr="00E36E4A" w:rsidRDefault="00CE1C87" w:rsidP="00CE1C87">
      <w:pPr>
        <w:pStyle w:val="Heading1"/>
        <w:rPr>
          <w:rFonts w:cstheme="minorHAnsi"/>
          <w:sz w:val="24"/>
          <w:szCs w:val="18"/>
        </w:rPr>
      </w:pPr>
      <w:bookmarkStart w:id="4" w:name="_Toc56695568"/>
      <w:r w:rsidRPr="00E36E4A">
        <w:rPr>
          <w:rFonts w:cstheme="minorHAnsi"/>
          <w:sz w:val="24"/>
          <w:szCs w:val="18"/>
        </w:rPr>
        <w:lastRenderedPageBreak/>
        <w:t>Analyse the application of waste plastic materials in road construction, giving examples of its design methodologies and incorporation, from case study, both national and international.</w:t>
      </w:r>
      <w:bookmarkEnd w:id="4"/>
      <w:r w:rsidRPr="00E36E4A">
        <w:rPr>
          <w:rFonts w:cstheme="minorHAnsi"/>
          <w:sz w:val="24"/>
          <w:szCs w:val="18"/>
        </w:rPr>
        <w:t xml:space="preserve"> </w:t>
      </w:r>
    </w:p>
    <w:p w14:paraId="75440D78" w14:textId="42047253" w:rsidR="0022576F" w:rsidRPr="00E36E4A" w:rsidRDefault="0022576F" w:rsidP="0022576F">
      <w:pPr>
        <w:pStyle w:val="NoSpacing"/>
        <w:rPr>
          <w:rFonts w:cstheme="minorHAnsi"/>
        </w:rPr>
      </w:pPr>
      <w:r w:rsidRPr="00E36E4A">
        <w:rPr>
          <w:rFonts w:cstheme="minorHAnsi"/>
        </w:rPr>
        <w:t xml:space="preserve">Waste plastic materials is a major issue when coming to </w:t>
      </w:r>
      <w:r w:rsidR="00A5171B" w:rsidRPr="00E36E4A">
        <w:rPr>
          <w:rFonts w:cstheme="minorHAnsi"/>
        </w:rPr>
        <w:t xml:space="preserve">the environment and the disposal of waste plastics materials. 420 million tons of plastic is produced globally each year and 75% of this plastic is waste. This ends up contaminating the environment. The worlds oceans absorb a large amount of plastics every year and this negatively affects marine life of up to 700 species. </w:t>
      </w:r>
    </w:p>
    <w:p w14:paraId="3FA29F29" w14:textId="7BE0145A" w:rsidR="00A5171B" w:rsidRPr="00E36E4A" w:rsidRDefault="00A5171B" w:rsidP="0022576F">
      <w:pPr>
        <w:pStyle w:val="NoSpacing"/>
        <w:rPr>
          <w:rFonts w:cstheme="minorHAnsi"/>
        </w:rPr>
      </w:pPr>
      <w:r w:rsidRPr="00E36E4A">
        <w:rPr>
          <w:rFonts w:cstheme="minorHAnsi"/>
        </w:rPr>
        <w:t xml:space="preserve">These reasons </w:t>
      </w:r>
      <w:proofErr w:type="gramStart"/>
      <w:r w:rsidRPr="00E36E4A">
        <w:rPr>
          <w:rFonts w:cstheme="minorHAnsi"/>
        </w:rPr>
        <w:t>is</w:t>
      </w:r>
      <w:proofErr w:type="gramEnd"/>
      <w:r w:rsidRPr="00E36E4A">
        <w:rPr>
          <w:rFonts w:cstheme="minorHAnsi"/>
        </w:rPr>
        <w:t xml:space="preserve"> why there is a need for innovation and development i</w:t>
      </w:r>
      <w:r w:rsidR="005A371A" w:rsidRPr="00E36E4A">
        <w:rPr>
          <w:rFonts w:cstheme="minorHAnsi"/>
        </w:rPr>
        <w:t>n</w:t>
      </w:r>
      <w:r w:rsidRPr="00E36E4A">
        <w:rPr>
          <w:rFonts w:cstheme="minorHAnsi"/>
        </w:rPr>
        <w:t xml:space="preserve"> the utilization of waste plastics. </w:t>
      </w:r>
      <w:r w:rsidR="005A371A" w:rsidRPr="00E36E4A">
        <w:rPr>
          <w:rFonts w:cstheme="minorHAnsi"/>
        </w:rPr>
        <w:t xml:space="preserve">One major development in the use of waste plastics is its use in road construction. Waste plastic has been developed to replace bitumen and asphalt as a binder to aggregates in order to produce road materials. </w:t>
      </w:r>
    </w:p>
    <w:p w14:paraId="5E79B86E" w14:textId="2A143F57" w:rsidR="002A3106" w:rsidRPr="00E36E4A" w:rsidRDefault="002A3106" w:rsidP="0022576F">
      <w:pPr>
        <w:pStyle w:val="NoSpacing"/>
        <w:rPr>
          <w:rFonts w:cstheme="minorHAnsi"/>
        </w:rPr>
      </w:pPr>
      <w:r w:rsidRPr="00E36E4A">
        <w:rPr>
          <w:rFonts w:cstheme="minorHAnsi"/>
        </w:rPr>
        <w:t>Current roads are topped with an Asphalt mix which is made up of 9</w:t>
      </w:r>
      <w:r w:rsidR="009E76EF" w:rsidRPr="00E36E4A">
        <w:rPr>
          <w:rFonts w:cstheme="minorHAnsi"/>
        </w:rPr>
        <w:t>0</w:t>
      </w:r>
      <w:r w:rsidRPr="00E36E4A">
        <w:rPr>
          <w:rFonts w:cstheme="minorHAnsi"/>
        </w:rPr>
        <w:t xml:space="preserve">% of aggregates (stone, sand and reclaimed products. The liquid asphalt is then used as a binder and comes from crude oil making it a fossil fuel. </w:t>
      </w:r>
      <w:r w:rsidR="009E76EF" w:rsidRPr="00E36E4A">
        <w:rPr>
          <w:rFonts w:cstheme="minorHAnsi"/>
        </w:rPr>
        <w:t>With fossil fuels being a non</w:t>
      </w:r>
      <w:r w:rsidR="00A64BDF" w:rsidRPr="00E36E4A">
        <w:rPr>
          <w:rFonts w:cstheme="minorHAnsi"/>
        </w:rPr>
        <w:t>-</w:t>
      </w:r>
      <w:r w:rsidR="009E76EF" w:rsidRPr="00E36E4A">
        <w:rPr>
          <w:rFonts w:cstheme="minorHAnsi"/>
        </w:rPr>
        <w:t xml:space="preserve">renewable source being able to possibly replace parts of this fuel is beneficial. </w:t>
      </w:r>
    </w:p>
    <w:p w14:paraId="3D50F3A3" w14:textId="18BB088C" w:rsidR="009E76EF" w:rsidRPr="00E36E4A" w:rsidRDefault="009E76EF" w:rsidP="0022576F">
      <w:pPr>
        <w:pStyle w:val="NoSpacing"/>
        <w:rPr>
          <w:rFonts w:cstheme="minorHAnsi"/>
          <w:color w:val="000000"/>
          <w:shd w:val="clear" w:color="auto" w:fill="FFFFFF"/>
        </w:rPr>
      </w:pPr>
      <w:r w:rsidRPr="00E36E4A">
        <w:rPr>
          <w:rFonts w:cstheme="minorHAnsi"/>
        </w:rPr>
        <w:t xml:space="preserve">The design methodology of the </w:t>
      </w:r>
      <w:proofErr w:type="spellStart"/>
      <w:r w:rsidRPr="00E36E4A">
        <w:rPr>
          <w:rFonts w:cstheme="minorHAnsi"/>
        </w:rPr>
        <w:t>Macrebur</w:t>
      </w:r>
      <w:proofErr w:type="spellEnd"/>
      <w:r w:rsidRPr="00E36E4A">
        <w:rPr>
          <w:rFonts w:cstheme="minorHAnsi"/>
        </w:rPr>
        <w:t xml:space="preserve"> products alter between the three main types of products they use. Their original products were a pelletized form of recycled plastic which had been melted, extruded and cut into the pelletized forms. The pellets are then used to replace up to 6% of the asphalt (</w:t>
      </w:r>
      <w:r w:rsidR="00071CC7" w:rsidRPr="00E36E4A">
        <w:rPr>
          <w:rFonts w:cstheme="minorHAnsi"/>
        </w:rPr>
        <w:t xml:space="preserve">from 10%) </w:t>
      </w:r>
      <w:r w:rsidR="00390DFE" w:rsidRPr="00E36E4A">
        <w:rPr>
          <w:rFonts w:cstheme="minorHAnsi"/>
        </w:rPr>
        <w:t xml:space="preserve">and when heated this melts and acts as a binder to the aggregates. The pelletized were originally developed due to being able to compact the pellet densely and to optimize the shipping costs internationally. Following trials </w:t>
      </w:r>
      <w:proofErr w:type="spellStart"/>
      <w:r w:rsidR="00390DFE" w:rsidRPr="00E36E4A">
        <w:rPr>
          <w:rFonts w:cstheme="minorHAnsi"/>
        </w:rPr>
        <w:t>Macrebur</w:t>
      </w:r>
      <w:proofErr w:type="spellEnd"/>
      <w:r w:rsidR="00390DFE" w:rsidRPr="00E36E4A">
        <w:rPr>
          <w:rFonts w:cstheme="minorHAnsi"/>
        </w:rPr>
        <w:t xml:space="preserve"> found that the pellet form of the plastic, “the pellets were not completely dissolved into the bitumen phase of the asphalt mixture.”</w:t>
      </w:r>
      <w:r w:rsidR="00390DFE" w:rsidRPr="00E36E4A">
        <w:rPr>
          <w:rFonts w:cstheme="minorHAnsi"/>
          <w:color w:val="000000"/>
          <w:shd w:val="clear" w:color="auto" w:fill="FFFFFF"/>
        </w:rPr>
        <w:t xml:space="preserve"> (</w:t>
      </w:r>
      <w:proofErr w:type="spellStart"/>
      <w:r w:rsidR="002A6868" w:rsidRPr="00E36E4A">
        <w:rPr>
          <w:rFonts w:cstheme="minorHAnsi"/>
          <w:color w:val="000000"/>
          <w:shd w:val="clear" w:color="auto" w:fill="FFFFFF"/>
        </w:rPr>
        <w:t>Macrebur</w:t>
      </w:r>
      <w:proofErr w:type="spellEnd"/>
      <w:r w:rsidR="002A6868" w:rsidRPr="00E36E4A">
        <w:rPr>
          <w:rFonts w:cstheme="minorHAnsi"/>
          <w:color w:val="000000"/>
          <w:shd w:val="clear" w:color="auto" w:fill="FFFFFF"/>
        </w:rPr>
        <w:t xml:space="preserve">, </w:t>
      </w:r>
      <w:r w:rsidR="00390DFE" w:rsidRPr="00E36E4A">
        <w:rPr>
          <w:rFonts w:cstheme="minorHAnsi"/>
          <w:color w:val="000000"/>
          <w:shd w:val="clear" w:color="auto" w:fill="FFFFFF"/>
        </w:rPr>
        <w:t>2020)</w:t>
      </w:r>
    </w:p>
    <w:p w14:paraId="64534C22" w14:textId="4DBD663B" w:rsidR="002A6868" w:rsidRPr="00E36E4A" w:rsidRDefault="002A6868" w:rsidP="0022576F">
      <w:pPr>
        <w:pStyle w:val="NoSpacing"/>
        <w:rPr>
          <w:rFonts w:cstheme="minorHAnsi"/>
          <w:color w:val="000000"/>
          <w:shd w:val="clear" w:color="auto" w:fill="FFFFFF"/>
        </w:rPr>
      </w:pPr>
    </w:p>
    <w:p w14:paraId="7607B4C8" w14:textId="050A64F3" w:rsidR="002A6868" w:rsidRPr="00E36E4A" w:rsidRDefault="002A6868" w:rsidP="002A6868">
      <w:pPr>
        <w:pStyle w:val="NoSpacing"/>
        <w:jc w:val="center"/>
        <w:rPr>
          <w:rFonts w:cstheme="minorHAnsi"/>
        </w:rPr>
      </w:pPr>
      <w:r w:rsidRPr="00E36E4A">
        <w:rPr>
          <w:rFonts w:cstheme="minorHAnsi"/>
          <w:noProof/>
        </w:rPr>
        <w:drawing>
          <wp:inline distT="0" distB="0" distL="0" distR="0" wp14:anchorId="2DFB4AA9" wp14:editId="1C6C0FB0">
            <wp:extent cx="2514600" cy="2143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14600" cy="2143125"/>
                    </a:xfrm>
                    <a:prstGeom prst="rect">
                      <a:avLst/>
                    </a:prstGeom>
                  </pic:spPr>
                </pic:pic>
              </a:graphicData>
            </a:graphic>
          </wp:inline>
        </w:drawing>
      </w:r>
    </w:p>
    <w:p w14:paraId="7ACF7413" w14:textId="2D12E0D3" w:rsidR="002A6868" w:rsidRPr="00E36E4A" w:rsidRDefault="002A6868" w:rsidP="002A6868">
      <w:pPr>
        <w:pStyle w:val="NoSpacing"/>
        <w:jc w:val="center"/>
        <w:rPr>
          <w:rFonts w:cstheme="minorHAnsi"/>
        </w:rPr>
      </w:pPr>
      <w:r w:rsidRPr="00E36E4A">
        <w:rPr>
          <w:rFonts w:cstheme="minorHAnsi"/>
          <w:i/>
          <w:iCs/>
        </w:rPr>
        <w:t xml:space="preserve">Figure 6 – the original MR6 product developed in </w:t>
      </w:r>
      <w:proofErr w:type="spellStart"/>
      <w:r w:rsidRPr="00E36E4A">
        <w:rPr>
          <w:rFonts w:cstheme="minorHAnsi"/>
          <w:i/>
          <w:iCs/>
        </w:rPr>
        <w:t>pelletised</w:t>
      </w:r>
      <w:proofErr w:type="spellEnd"/>
      <w:r w:rsidRPr="00E36E4A">
        <w:rPr>
          <w:rFonts w:cstheme="minorHAnsi"/>
          <w:i/>
          <w:iCs/>
        </w:rPr>
        <w:t xml:space="preserve"> form.</w:t>
      </w:r>
      <w:r w:rsidRPr="00E36E4A">
        <w:rPr>
          <w:rFonts w:cstheme="minorHAnsi"/>
        </w:rPr>
        <w:t xml:space="preserve"> (</w:t>
      </w:r>
      <w:proofErr w:type="spellStart"/>
      <w:r w:rsidRPr="00E36E4A">
        <w:rPr>
          <w:rFonts w:cstheme="minorHAnsi"/>
        </w:rPr>
        <w:t>Macrebur</w:t>
      </w:r>
      <w:proofErr w:type="spellEnd"/>
      <w:r w:rsidRPr="00E36E4A">
        <w:rPr>
          <w:rFonts w:cstheme="minorHAnsi"/>
        </w:rPr>
        <w:t>, 2020)</w:t>
      </w:r>
    </w:p>
    <w:p w14:paraId="4847D066" w14:textId="5DFBE3B6" w:rsidR="00CE6E71" w:rsidRPr="00E36E4A" w:rsidRDefault="00CE6E71" w:rsidP="00CE6E71">
      <w:pPr>
        <w:pStyle w:val="NoSpacing"/>
        <w:rPr>
          <w:rFonts w:cstheme="minorHAnsi"/>
        </w:rPr>
      </w:pPr>
    </w:p>
    <w:p w14:paraId="235BAFC2" w14:textId="200B1437" w:rsidR="00CE6E71" w:rsidRPr="00E36E4A" w:rsidRDefault="00CE6E71" w:rsidP="00CE6E71">
      <w:pPr>
        <w:pStyle w:val="NoSpacing"/>
        <w:rPr>
          <w:rFonts w:cstheme="minorHAnsi"/>
        </w:rPr>
      </w:pPr>
      <w:r w:rsidRPr="00E36E4A">
        <w:rPr>
          <w:rFonts w:cstheme="minorHAnsi"/>
        </w:rPr>
        <w:t xml:space="preserve">To rectify this issue </w:t>
      </w:r>
      <w:proofErr w:type="spellStart"/>
      <w:r w:rsidRPr="00E36E4A">
        <w:rPr>
          <w:rFonts w:cstheme="minorHAnsi"/>
        </w:rPr>
        <w:t>Macrebur</w:t>
      </w:r>
      <w:proofErr w:type="spellEnd"/>
      <w:r w:rsidRPr="00E36E4A">
        <w:rPr>
          <w:rFonts w:cstheme="minorHAnsi"/>
        </w:rPr>
        <w:t xml:space="preserve"> then designed shredded and flaked versions of the plastics. The shredded forms of their MR6 and MR8 products (below in figure7) are not melted or cut into pellets which mean they have a reduced bulk density (between 80-95%) and a much larger surface area (between 3-6 times) of the pellet and flaked products. </w:t>
      </w:r>
      <w:r w:rsidR="00C446CC" w:rsidRPr="00E36E4A">
        <w:rPr>
          <w:rFonts w:cstheme="minorHAnsi"/>
        </w:rPr>
        <w:t>(</w:t>
      </w:r>
      <w:proofErr w:type="spellStart"/>
      <w:r w:rsidR="00C446CC" w:rsidRPr="00E36E4A">
        <w:rPr>
          <w:rFonts w:cstheme="minorHAnsi"/>
        </w:rPr>
        <w:t>Macrebur</w:t>
      </w:r>
      <w:proofErr w:type="spellEnd"/>
      <w:r w:rsidR="00C446CC" w:rsidRPr="00E36E4A">
        <w:rPr>
          <w:rFonts w:cstheme="minorHAnsi"/>
        </w:rPr>
        <w:t>, 2020)</w:t>
      </w:r>
    </w:p>
    <w:p w14:paraId="6413439E" w14:textId="703B2AAB" w:rsidR="00C446CC" w:rsidRPr="00E36E4A" w:rsidRDefault="00C446CC" w:rsidP="00C446CC">
      <w:pPr>
        <w:pStyle w:val="NoSpacing"/>
        <w:jc w:val="center"/>
        <w:rPr>
          <w:rFonts w:cstheme="minorHAnsi"/>
        </w:rPr>
      </w:pPr>
      <w:r w:rsidRPr="00E36E4A">
        <w:rPr>
          <w:rFonts w:cstheme="minorHAnsi"/>
          <w:noProof/>
        </w:rPr>
        <w:lastRenderedPageBreak/>
        <w:drawing>
          <wp:inline distT="0" distB="0" distL="0" distR="0" wp14:anchorId="3D378F93" wp14:editId="178BC03D">
            <wp:extent cx="2695575" cy="2286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95575" cy="2286000"/>
                    </a:xfrm>
                    <a:prstGeom prst="rect">
                      <a:avLst/>
                    </a:prstGeom>
                  </pic:spPr>
                </pic:pic>
              </a:graphicData>
            </a:graphic>
          </wp:inline>
        </w:drawing>
      </w:r>
    </w:p>
    <w:p w14:paraId="28E0E7CB" w14:textId="4146082C" w:rsidR="00C446CC" w:rsidRPr="00E36E4A" w:rsidRDefault="00C446CC" w:rsidP="00C446CC">
      <w:pPr>
        <w:pStyle w:val="NoSpacing"/>
        <w:jc w:val="center"/>
        <w:rPr>
          <w:rFonts w:cstheme="minorHAnsi"/>
          <w:i/>
          <w:iCs/>
        </w:rPr>
      </w:pPr>
      <w:r w:rsidRPr="00E36E4A">
        <w:rPr>
          <w:rFonts w:cstheme="minorHAnsi"/>
          <w:i/>
          <w:iCs/>
        </w:rPr>
        <w:t>Figure 7 – Shredded form of MR6 and MR8</w:t>
      </w:r>
      <w:r w:rsidR="0064253D" w:rsidRPr="00E36E4A">
        <w:rPr>
          <w:rFonts w:cstheme="minorHAnsi"/>
          <w:i/>
          <w:iCs/>
        </w:rPr>
        <w:t xml:space="preserve"> (Macrebur,2020)</w:t>
      </w:r>
    </w:p>
    <w:p w14:paraId="77C77ECF" w14:textId="68F0B7F6" w:rsidR="0064253D" w:rsidRPr="00E36E4A" w:rsidRDefault="0064253D" w:rsidP="00C446CC">
      <w:pPr>
        <w:pStyle w:val="NoSpacing"/>
        <w:jc w:val="center"/>
        <w:rPr>
          <w:rFonts w:cstheme="minorHAnsi"/>
          <w:i/>
          <w:iCs/>
        </w:rPr>
      </w:pPr>
      <w:r w:rsidRPr="00E36E4A">
        <w:rPr>
          <w:rFonts w:cstheme="minorHAnsi"/>
          <w:noProof/>
        </w:rPr>
        <w:drawing>
          <wp:inline distT="0" distB="0" distL="0" distR="0" wp14:anchorId="26391EFC" wp14:editId="78667EBD">
            <wp:extent cx="2524125" cy="21526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24125" cy="2152650"/>
                    </a:xfrm>
                    <a:prstGeom prst="rect">
                      <a:avLst/>
                    </a:prstGeom>
                  </pic:spPr>
                </pic:pic>
              </a:graphicData>
            </a:graphic>
          </wp:inline>
        </w:drawing>
      </w:r>
    </w:p>
    <w:p w14:paraId="75CE3EA4" w14:textId="36B450C2" w:rsidR="0064253D" w:rsidRPr="00E36E4A" w:rsidRDefault="0064253D" w:rsidP="00C446CC">
      <w:pPr>
        <w:pStyle w:val="NoSpacing"/>
        <w:jc w:val="center"/>
        <w:rPr>
          <w:rFonts w:cstheme="minorHAnsi"/>
          <w:i/>
          <w:iCs/>
        </w:rPr>
      </w:pPr>
      <w:r w:rsidRPr="00E36E4A">
        <w:rPr>
          <w:rFonts w:cstheme="minorHAnsi"/>
          <w:i/>
          <w:iCs/>
        </w:rPr>
        <w:t>Figure 8 – Flaked form of MR8 (</w:t>
      </w:r>
      <w:proofErr w:type="spellStart"/>
      <w:r w:rsidRPr="00E36E4A">
        <w:rPr>
          <w:rFonts w:cstheme="minorHAnsi"/>
          <w:i/>
          <w:iCs/>
        </w:rPr>
        <w:t>Macrebur</w:t>
      </w:r>
      <w:proofErr w:type="spellEnd"/>
      <w:r w:rsidRPr="00E36E4A">
        <w:rPr>
          <w:rFonts w:cstheme="minorHAnsi"/>
          <w:i/>
          <w:iCs/>
        </w:rPr>
        <w:t>, 2020)</w:t>
      </w:r>
    </w:p>
    <w:p w14:paraId="3E8AF4F9" w14:textId="721A54E7" w:rsidR="0064253D" w:rsidRPr="00E36E4A" w:rsidRDefault="0064253D" w:rsidP="0064253D">
      <w:pPr>
        <w:pStyle w:val="NoSpacing"/>
        <w:rPr>
          <w:rFonts w:cstheme="minorHAnsi"/>
        </w:rPr>
      </w:pPr>
      <w:r w:rsidRPr="00E36E4A">
        <w:rPr>
          <w:rFonts w:cstheme="minorHAnsi"/>
        </w:rPr>
        <w:t xml:space="preserve">The shredded form and has a reduced </w:t>
      </w:r>
      <w:r w:rsidR="006D5A23" w:rsidRPr="00E36E4A">
        <w:rPr>
          <w:rFonts w:cstheme="minorHAnsi"/>
        </w:rPr>
        <w:t>density</w:t>
      </w:r>
      <w:r w:rsidRPr="00E36E4A">
        <w:rPr>
          <w:rFonts w:cstheme="minorHAnsi"/>
        </w:rPr>
        <w:t xml:space="preserve"> which in turn increases the rate of heat transfer during mixing. This means the </w:t>
      </w:r>
      <w:r w:rsidR="006D5A23" w:rsidRPr="00E36E4A">
        <w:rPr>
          <w:rFonts w:cstheme="minorHAnsi"/>
        </w:rPr>
        <w:t xml:space="preserve">product reaches is melting temperature more quickly. The greater surface area also makes the interaction with the bitumen phase more efficient which improves the distribution of the product. (Macrebur,2020). </w:t>
      </w:r>
    </w:p>
    <w:p w14:paraId="77382078" w14:textId="22A6EAE0" w:rsidR="006D5A23" w:rsidRPr="00E36E4A" w:rsidRDefault="006C7C3E" w:rsidP="0064253D">
      <w:pPr>
        <w:pStyle w:val="NoSpacing"/>
        <w:rPr>
          <w:rFonts w:cstheme="minorHAnsi"/>
        </w:rPr>
      </w:pPr>
      <w:proofErr w:type="spellStart"/>
      <w:r w:rsidRPr="00E36E4A">
        <w:rPr>
          <w:rFonts w:cstheme="minorHAnsi"/>
        </w:rPr>
        <w:t>Macrebur</w:t>
      </w:r>
      <w:proofErr w:type="spellEnd"/>
      <w:r w:rsidRPr="00E36E4A">
        <w:rPr>
          <w:rFonts w:cstheme="minorHAnsi"/>
        </w:rPr>
        <w:t xml:space="preserve"> have </w:t>
      </w:r>
      <w:proofErr w:type="gramStart"/>
      <w:r w:rsidRPr="00E36E4A">
        <w:rPr>
          <w:rFonts w:cstheme="minorHAnsi"/>
        </w:rPr>
        <w:t>a number of</w:t>
      </w:r>
      <w:proofErr w:type="gramEnd"/>
      <w:r w:rsidRPr="00E36E4A">
        <w:rPr>
          <w:rFonts w:cstheme="minorHAnsi"/>
        </w:rPr>
        <w:t xml:space="preserve"> different results of different testing procedures conducted on their papers from the website. </w:t>
      </w:r>
      <w:r w:rsidR="00BF0FE7" w:rsidRPr="00E36E4A">
        <w:rPr>
          <w:rFonts w:cstheme="minorHAnsi"/>
        </w:rPr>
        <w:t xml:space="preserve">One set of data produced is for the British specifications of tests for road asphalt mixtures. </w:t>
      </w:r>
    </w:p>
    <w:p w14:paraId="788D66B1" w14:textId="48D95280" w:rsidR="00BF0FE7" w:rsidRPr="00E36E4A" w:rsidRDefault="00BF0FE7" w:rsidP="00BF0FE7">
      <w:pPr>
        <w:pStyle w:val="NoSpacing"/>
        <w:numPr>
          <w:ilvl w:val="0"/>
          <w:numId w:val="25"/>
        </w:numPr>
        <w:rPr>
          <w:rFonts w:cstheme="minorHAnsi"/>
        </w:rPr>
      </w:pPr>
      <w:r w:rsidRPr="00E36E4A">
        <w:rPr>
          <w:rFonts w:cstheme="minorHAnsi"/>
        </w:rPr>
        <w:t xml:space="preserve">BS EN 13108-5:2016 For Stone Mastic </w:t>
      </w:r>
      <w:r w:rsidR="00A64BDF" w:rsidRPr="00E36E4A">
        <w:rPr>
          <w:rFonts w:cstheme="minorHAnsi"/>
        </w:rPr>
        <w:t>Asphalt</w:t>
      </w:r>
      <w:r w:rsidRPr="00E36E4A">
        <w:rPr>
          <w:rFonts w:cstheme="minorHAnsi"/>
        </w:rPr>
        <w:t xml:space="preserve"> </w:t>
      </w:r>
    </w:p>
    <w:p w14:paraId="0969B6BF" w14:textId="774D5797" w:rsidR="00BF0FE7" w:rsidRPr="00E36E4A" w:rsidRDefault="00BF0FE7" w:rsidP="00BF0FE7">
      <w:pPr>
        <w:pStyle w:val="NoSpacing"/>
        <w:numPr>
          <w:ilvl w:val="0"/>
          <w:numId w:val="25"/>
        </w:numPr>
        <w:rPr>
          <w:rFonts w:cstheme="minorHAnsi"/>
        </w:rPr>
      </w:pPr>
      <w:r w:rsidRPr="00E36E4A">
        <w:rPr>
          <w:rFonts w:cstheme="minorHAnsi"/>
        </w:rPr>
        <w:t>BS EN 13108-1:2016 For Asphalt Concrete</w:t>
      </w:r>
    </w:p>
    <w:p w14:paraId="6D262893" w14:textId="1FE7EBDF" w:rsidR="00BF0FE7" w:rsidRPr="00E36E4A" w:rsidRDefault="00BF0FE7" w:rsidP="00BF0FE7">
      <w:pPr>
        <w:pStyle w:val="NoSpacing"/>
        <w:rPr>
          <w:rFonts w:cstheme="minorHAnsi"/>
        </w:rPr>
      </w:pPr>
      <w:r w:rsidRPr="00E36E4A">
        <w:rPr>
          <w:rFonts w:cstheme="minorHAnsi"/>
        </w:rPr>
        <w:t xml:space="preserve">This is from a paper produced by Greg White of the University of the Sunshine Coast, Australia and Gordon Reid of </w:t>
      </w:r>
      <w:proofErr w:type="spellStart"/>
      <w:r w:rsidRPr="00E36E4A">
        <w:rPr>
          <w:rFonts w:cstheme="minorHAnsi"/>
        </w:rPr>
        <w:t>MacRebur</w:t>
      </w:r>
      <w:proofErr w:type="spellEnd"/>
      <w:r w:rsidRPr="00E36E4A">
        <w:rPr>
          <w:rFonts w:cstheme="minorHAnsi"/>
        </w:rPr>
        <w:t xml:space="preserve">. </w:t>
      </w:r>
    </w:p>
    <w:p w14:paraId="1F509312" w14:textId="25F48735" w:rsidR="00BF0FE7" w:rsidRPr="00E36E4A" w:rsidRDefault="00BF0FE7" w:rsidP="00BF0FE7">
      <w:pPr>
        <w:pStyle w:val="NoSpacing"/>
        <w:rPr>
          <w:rFonts w:cstheme="minorHAnsi"/>
          <w:color w:val="000000"/>
          <w:shd w:val="clear" w:color="auto" w:fill="FFFFFF"/>
        </w:rPr>
      </w:pPr>
      <w:r w:rsidRPr="00E36E4A">
        <w:rPr>
          <w:rFonts w:cstheme="minorHAnsi"/>
        </w:rPr>
        <w:t xml:space="preserve">Laboratory testing was completed where two asphalt mixtures were produced, one with recycled plastic as a partial binder and one without. </w:t>
      </w:r>
      <w:r w:rsidR="00F440A0" w:rsidRPr="00E36E4A">
        <w:rPr>
          <w:rFonts w:cstheme="minorHAnsi"/>
        </w:rPr>
        <w:t xml:space="preserve">The mixtures were designed to be a typical 20mm base course 20mm mix (AC20) and a Stone mastic Asphalt (SMA) 10mm surface course. The base course one with typical unmodified 60/40 binder and one with 6% MR6 </w:t>
      </w:r>
      <w:r w:rsidR="00744C81" w:rsidRPr="00E36E4A">
        <w:rPr>
          <w:rFonts w:cstheme="minorHAnsi"/>
        </w:rPr>
        <w:t xml:space="preserve">replaced. </w:t>
      </w:r>
      <w:r w:rsidR="00687B70" w:rsidRPr="00E36E4A">
        <w:rPr>
          <w:rFonts w:cstheme="minorHAnsi"/>
        </w:rPr>
        <w:t>The surface course (SMA10) was produced with the three recycled wast</w:t>
      </w:r>
      <w:r w:rsidR="00CB6D2A" w:rsidRPr="00E36E4A">
        <w:rPr>
          <w:rFonts w:cstheme="minorHAnsi"/>
        </w:rPr>
        <w:t>e</w:t>
      </w:r>
      <w:r w:rsidR="00687B70" w:rsidRPr="00E36E4A">
        <w:rPr>
          <w:rFonts w:cstheme="minorHAnsi"/>
        </w:rPr>
        <w:t xml:space="preserve"> products (MR6, MR8, MR10) replacing 6% of the 40/60 bitumen. </w:t>
      </w:r>
      <w:r w:rsidR="00687B70" w:rsidRPr="00E36E4A">
        <w:rPr>
          <w:rFonts w:cstheme="minorHAnsi"/>
          <w:color w:val="000000"/>
          <w:shd w:val="clear" w:color="auto" w:fill="FFFFFF"/>
        </w:rPr>
        <w:t>(White and Reid, 2018)</w:t>
      </w:r>
    </w:p>
    <w:p w14:paraId="7E577CFA" w14:textId="2E60076D" w:rsidR="00687B70" w:rsidRPr="00E36E4A" w:rsidRDefault="00687B70" w:rsidP="00BF0FE7">
      <w:pPr>
        <w:pStyle w:val="NoSpacing"/>
        <w:rPr>
          <w:rFonts w:cstheme="minorHAnsi"/>
          <w:color w:val="000000"/>
          <w:shd w:val="clear" w:color="auto" w:fill="FFFFFF"/>
        </w:rPr>
      </w:pPr>
      <w:r w:rsidRPr="00E36E4A">
        <w:rPr>
          <w:rFonts w:cstheme="minorHAnsi"/>
          <w:color w:val="000000"/>
          <w:shd w:val="clear" w:color="auto" w:fill="FFFFFF"/>
        </w:rPr>
        <w:t xml:space="preserve">The mixtures were initially </w:t>
      </w:r>
      <w:r w:rsidR="006364AA" w:rsidRPr="00E36E4A">
        <w:rPr>
          <w:rFonts w:cstheme="minorHAnsi"/>
          <w:color w:val="000000"/>
          <w:shd w:val="clear" w:color="auto" w:fill="FFFFFF"/>
        </w:rPr>
        <w:t xml:space="preserve">passed through the sieve test to compare the mixtures that have been created. Results below. </w:t>
      </w:r>
    </w:p>
    <w:p w14:paraId="3509BABD" w14:textId="0762443E" w:rsidR="006364AA" w:rsidRPr="00E36E4A" w:rsidRDefault="006364AA" w:rsidP="006364AA">
      <w:pPr>
        <w:pStyle w:val="NoSpacing"/>
        <w:jc w:val="center"/>
        <w:rPr>
          <w:rFonts w:cstheme="minorHAnsi"/>
        </w:rPr>
      </w:pPr>
      <w:r w:rsidRPr="00E36E4A">
        <w:rPr>
          <w:rFonts w:cstheme="minorHAnsi"/>
          <w:noProof/>
        </w:rPr>
        <w:lastRenderedPageBreak/>
        <w:drawing>
          <wp:inline distT="0" distB="0" distL="0" distR="0" wp14:anchorId="13E14122" wp14:editId="438C7F28">
            <wp:extent cx="5705475" cy="45339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05475" cy="4533900"/>
                    </a:xfrm>
                    <a:prstGeom prst="rect">
                      <a:avLst/>
                    </a:prstGeom>
                  </pic:spPr>
                </pic:pic>
              </a:graphicData>
            </a:graphic>
          </wp:inline>
        </w:drawing>
      </w:r>
    </w:p>
    <w:p w14:paraId="5FE0C39B" w14:textId="30F3CE00" w:rsidR="006364AA" w:rsidRPr="00E36E4A" w:rsidRDefault="006364AA" w:rsidP="006364AA">
      <w:pPr>
        <w:pStyle w:val="NoSpacing"/>
        <w:jc w:val="center"/>
        <w:rPr>
          <w:rFonts w:cstheme="minorHAnsi"/>
          <w:color w:val="000000"/>
          <w:shd w:val="clear" w:color="auto" w:fill="FFFFFF"/>
        </w:rPr>
      </w:pPr>
      <w:r w:rsidRPr="00E36E4A">
        <w:rPr>
          <w:rFonts w:cstheme="minorHAnsi"/>
          <w:i/>
          <w:iCs/>
        </w:rPr>
        <w:t>Figure 9 – Sieve test on the two specimens using plastic replacements.</w:t>
      </w:r>
      <w:r w:rsidRPr="00E36E4A">
        <w:rPr>
          <w:rFonts w:cstheme="minorHAnsi"/>
          <w:color w:val="000000"/>
          <w:shd w:val="clear" w:color="auto" w:fill="FFFFFF"/>
        </w:rPr>
        <w:t xml:space="preserve"> (White and Reid, 2018)</w:t>
      </w:r>
    </w:p>
    <w:p w14:paraId="7F503FDA" w14:textId="46C808B7" w:rsidR="00CB6D2A" w:rsidRPr="00E36E4A" w:rsidRDefault="00CB6D2A" w:rsidP="00CB6D2A">
      <w:pPr>
        <w:pStyle w:val="NoSpacing"/>
        <w:rPr>
          <w:rFonts w:cstheme="minorHAnsi"/>
          <w:color w:val="000000"/>
          <w:shd w:val="clear" w:color="auto" w:fill="FFFFFF"/>
        </w:rPr>
      </w:pPr>
    </w:p>
    <w:p w14:paraId="03032123" w14:textId="1E799A23" w:rsidR="00CB6D2A" w:rsidRPr="00E36E4A" w:rsidRDefault="00CB6D2A" w:rsidP="00CB6D2A">
      <w:pPr>
        <w:pStyle w:val="NoSpacing"/>
        <w:rPr>
          <w:rFonts w:cstheme="minorHAnsi"/>
          <w:color w:val="000000"/>
          <w:shd w:val="clear" w:color="auto" w:fill="FFFFFF"/>
        </w:rPr>
      </w:pPr>
      <w:r w:rsidRPr="00E36E4A">
        <w:rPr>
          <w:rFonts w:cstheme="minorHAnsi"/>
          <w:color w:val="000000"/>
          <w:shd w:val="clear" w:color="auto" w:fill="FFFFFF"/>
        </w:rPr>
        <w:t>All the tests follow the British Standards as shown below in the British Asphalt specification performance tests.</w:t>
      </w:r>
    </w:p>
    <w:p w14:paraId="3A1AE1A5" w14:textId="06B854CD" w:rsidR="00CB6D2A" w:rsidRPr="00E36E4A" w:rsidRDefault="00CB6D2A" w:rsidP="00CB6D2A">
      <w:pPr>
        <w:pStyle w:val="NoSpacing"/>
        <w:jc w:val="center"/>
        <w:rPr>
          <w:rFonts w:cstheme="minorHAnsi"/>
          <w:i/>
          <w:iCs/>
        </w:rPr>
      </w:pPr>
      <w:r w:rsidRPr="00E36E4A">
        <w:rPr>
          <w:rFonts w:cstheme="minorHAnsi"/>
          <w:noProof/>
        </w:rPr>
        <w:drawing>
          <wp:inline distT="0" distB="0" distL="0" distR="0" wp14:anchorId="79686669" wp14:editId="352DBC30">
            <wp:extent cx="5562600" cy="2352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62600" cy="2352675"/>
                    </a:xfrm>
                    <a:prstGeom prst="rect">
                      <a:avLst/>
                    </a:prstGeom>
                  </pic:spPr>
                </pic:pic>
              </a:graphicData>
            </a:graphic>
          </wp:inline>
        </w:drawing>
      </w:r>
    </w:p>
    <w:p w14:paraId="6899F005" w14:textId="11C8FF70" w:rsidR="00CB6D2A" w:rsidRPr="00E36E4A" w:rsidRDefault="00CB6D2A" w:rsidP="00CB6D2A">
      <w:pPr>
        <w:pStyle w:val="NoSpacing"/>
        <w:jc w:val="center"/>
        <w:rPr>
          <w:rFonts w:cstheme="minorHAnsi"/>
          <w:color w:val="000000"/>
          <w:shd w:val="clear" w:color="auto" w:fill="FFFFFF"/>
        </w:rPr>
      </w:pPr>
      <w:r w:rsidRPr="00E36E4A">
        <w:rPr>
          <w:rFonts w:cstheme="minorHAnsi"/>
          <w:i/>
          <w:iCs/>
        </w:rPr>
        <w:t xml:space="preserve">Figure 10 – the performance properties being </w:t>
      </w:r>
      <w:proofErr w:type="gramStart"/>
      <w:r w:rsidRPr="00E36E4A">
        <w:rPr>
          <w:rFonts w:cstheme="minorHAnsi"/>
          <w:i/>
          <w:iCs/>
        </w:rPr>
        <w:t>tested</w:t>
      </w:r>
      <w:proofErr w:type="gramEnd"/>
      <w:r w:rsidRPr="00E36E4A">
        <w:rPr>
          <w:rFonts w:cstheme="minorHAnsi"/>
          <w:i/>
          <w:iCs/>
        </w:rPr>
        <w:t xml:space="preserve"> and the methods of British standards tests being met. </w:t>
      </w:r>
      <w:r w:rsidRPr="00E36E4A">
        <w:rPr>
          <w:rFonts w:cstheme="minorHAnsi"/>
          <w:color w:val="000000"/>
          <w:shd w:val="clear" w:color="auto" w:fill="FFFFFF"/>
        </w:rPr>
        <w:t>(White and Reid, 2018)</w:t>
      </w:r>
    </w:p>
    <w:p w14:paraId="66FC1605" w14:textId="7F93ECC8" w:rsidR="001D74D0" w:rsidRPr="00E36E4A" w:rsidRDefault="001D74D0" w:rsidP="001D74D0">
      <w:pPr>
        <w:pStyle w:val="NoSpacing"/>
        <w:rPr>
          <w:rFonts w:cstheme="minorHAnsi"/>
          <w:color w:val="000000"/>
          <w:shd w:val="clear" w:color="auto" w:fill="FFFFFF"/>
        </w:rPr>
      </w:pPr>
      <w:r w:rsidRPr="00E36E4A">
        <w:rPr>
          <w:rFonts w:cstheme="minorHAnsi"/>
          <w:color w:val="000000"/>
          <w:shd w:val="clear" w:color="auto" w:fill="FFFFFF"/>
        </w:rPr>
        <w:t xml:space="preserve">The first table of results was produced below for the comparison of the AC20 mixture results. </w:t>
      </w:r>
    </w:p>
    <w:p w14:paraId="68EFB1B6" w14:textId="4B56EF65" w:rsidR="001D74D0" w:rsidRPr="00E36E4A" w:rsidRDefault="001D74D0" w:rsidP="001D74D0">
      <w:pPr>
        <w:pStyle w:val="NoSpacing"/>
        <w:jc w:val="center"/>
        <w:rPr>
          <w:rFonts w:cstheme="minorHAnsi"/>
          <w:i/>
          <w:iCs/>
        </w:rPr>
      </w:pPr>
      <w:r w:rsidRPr="00E36E4A">
        <w:rPr>
          <w:rFonts w:cstheme="minorHAnsi"/>
          <w:noProof/>
        </w:rPr>
        <w:lastRenderedPageBreak/>
        <w:drawing>
          <wp:inline distT="0" distB="0" distL="0" distR="0" wp14:anchorId="507B3BE0" wp14:editId="22B4DD70">
            <wp:extent cx="5505450" cy="1428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05450" cy="1428750"/>
                    </a:xfrm>
                    <a:prstGeom prst="rect">
                      <a:avLst/>
                    </a:prstGeom>
                  </pic:spPr>
                </pic:pic>
              </a:graphicData>
            </a:graphic>
          </wp:inline>
        </w:drawing>
      </w:r>
    </w:p>
    <w:p w14:paraId="612AC378" w14:textId="6BA12762" w:rsidR="001D74D0" w:rsidRPr="00E36E4A" w:rsidRDefault="001D74D0" w:rsidP="001D74D0">
      <w:pPr>
        <w:pStyle w:val="NoSpacing"/>
        <w:jc w:val="center"/>
        <w:rPr>
          <w:rFonts w:cstheme="minorHAnsi"/>
          <w:i/>
          <w:iCs/>
        </w:rPr>
      </w:pPr>
      <w:r w:rsidRPr="00E36E4A">
        <w:rPr>
          <w:rFonts w:cstheme="minorHAnsi"/>
          <w:i/>
          <w:iCs/>
        </w:rPr>
        <w:t xml:space="preserve">Figure 11 – performance results on the mixtures used for the AC20 mixture. </w:t>
      </w:r>
    </w:p>
    <w:p w14:paraId="6B388077" w14:textId="030C95E4" w:rsidR="001D74D0" w:rsidRPr="00E36E4A" w:rsidRDefault="001D74D0" w:rsidP="001D74D0">
      <w:pPr>
        <w:rPr>
          <w:rFonts w:cstheme="minorHAnsi"/>
        </w:rPr>
      </w:pPr>
      <w:r w:rsidRPr="00E36E4A">
        <w:rPr>
          <w:rFonts w:cstheme="minorHAnsi"/>
        </w:rPr>
        <w:t xml:space="preserve">The second test table of results below is for the SMA10 mixture with the 3 varying types of plastic products. </w:t>
      </w:r>
    </w:p>
    <w:p w14:paraId="49376D8C" w14:textId="24F938B0" w:rsidR="001D74D0" w:rsidRPr="00E36E4A" w:rsidRDefault="001D74D0" w:rsidP="001D74D0">
      <w:pPr>
        <w:jc w:val="center"/>
        <w:rPr>
          <w:rFonts w:cstheme="minorHAnsi"/>
        </w:rPr>
      </w:pPr>
      <w:r w:rsidRPr="00E36E4A">
        <w:rPr>
          <w:rFonts w:cstheme="minorHAnsi"/>
          <w:noProof/>
        </w:rPr>
        <w:drawing>
          <wp:inline distT="0" distB="0" distL="0" distR="0" wp14:anchorId="147F5E94" wp14:editId="755C1447">
            <wp:extent cx="5619750" cy="1524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19750" cy="1524000"/>
                    </a:xfrm>
                    <a:prstGeom prst="rect">
                      <a:avLst/>
                    </a:prstGeom>
                  </pic:spPr>
                </pic:pic>
              </a:graphicData>
            </a:graphic>
          </wp:inline>
        </w:drawing>
      </w:r>
    </w:p>
    <w:p w14:paraId="08008485" w14:textId="4A7B2B40" w:rsidR="001D74D0" w:rsidRPr="00E36E4A" w:rsidRDefault="00116C68" w:rsidP="001D74D0">
      <w:pPr>
        <w:jc w:val="center"/>
        <w:rPr>
          <w:rFonts w:cstheme="minorHAnsi"/>
          <w:i/>
          <w:iCs/>
        </w:rPr>
      </w:pPr>
      <w:r w:rsidRPr="00E36E4A">
        <w:rPr>
          <w:rFonts w:cstheme="minorHAnsi"/>
          <w:i/>
          <w:iCs/>
        </w:rPr>
        <w:t xml:space="preserve">Figure 12 – performance results on the mixtures for SMA10 </w:t>
      </w:r>
    </w:p>
    <w:p w14:paraId="72370C0A" w14:textId="3322A1B1" w:rsidR="00116C68" w:rsidRPr="00E36E4A" w:rsidRDefault="00116C68" w:rsidP="00116C68">
      <w:pPr>
        <w:rPr>
          <w:rFonts w:cstheme="minorHAnsi"/>
        </w:rPr>
      </w:pPr>
      <w:r w:rsidRPr="00E36E4A">
        <w:rPr>
          <w:rFonts w:cstheme="minorHAnsi"/>
        </w:rPr>
        <w:t xml:space="preserve">We can see from the test results carried out in this paper produced that the range of mixtures used that the plastic replacement mixtures outperform the normal 40/60 mixture </w:t>
      </w:r>
      <w:r w:rsidR="00EC3623" w:rsidRPr="00E36E4A">
        <w:rPr>
          <w:rFonts w:cstheme="minorHAnsi"/>
        </w:rPr>
        <w:t>except for</w:t>
      </w:r>
      <w:r w:rsidRPr="00E36E4A">
        <w:rPr>
          <w:rFonts w:cstheme="minorHAnsi"/>
        </w:rPr>
        <w:t xml:space="preserve"> </w:t>
      </w:r>
      <w:r w:rsidR="00CC229B" w:rsidRPr="00E36E4A">
        <w:rPr>
          <w:rFonts w:cstheme="minorHAnsi"/>
        </w:rPr>
        <w:t>m</w:t>
      </w:r>
      <w:r w:rsidRPr="00E36E4A">
        <w:rPr>
          <w:rFonts w:cstheme="minorHAnsi"/>
        </w:rPr>
        <w:t xml:space="preserve">oisture </w:t>
      </w:r>
      <w:r w:rsidR="00CC229B" w:rsidRPr="00E36E4A">
        <w:rPr>
          <w:rFonts w:cstheme="minorHAnsi"/>
        </w:rPr>
        <w:t>d</w:t>
      </w:r>
      <w:r w:rsidRPr="00E36E4A">
        <w:rPr>
          <w:rFonts w:cstheme="minorHAnsi"/>
        </w:rPr>
        <w:t>amage.</w:t>
      </w:r>
      <w:r w:rsidR="00CC229B" w:rsidRPr="00E36E4A">
        <w:rPr>
          <w:rFonts w:cstheme="minorHAnsi"/>
        </w:rPr>
        <w:t xml:space="preserve"> This is only one set of data carried out from laboratory testing and this doesn’t necessarily mean a true reflection of what would be outcome when put into practice. </w:t>
      </w:r>
      <w:r w:rsidRPr="00E36E4A">
        <w:rPr>
          <w:rFonts w:cstheme="minorHAnsi"/>
        </w:rPr>
        <w:t xml:space="preserve"> </w:t>
      </w:r>
      <w:r w:rsidR="00DB186F" w:rsidRPr="00E36E4A">
        <w:rPr>
          <w:rFonts w:cstheme="minorHAnsi"/>
        </w:rPr>
        <w:t>The cost benefit analysis from the company also shows cost benefit which</w:t>
      </w:r>
      <w:r w:rsidR="000113DB" w:rsidRPr="00E36E4A">
        <w:rPr>
          <w:rFonts w:cstheme="minorHAnsi"/>
        </w:rPr>
        <w:t xml:space="preserve"> is another positive towards the use of the recycled plastic. </w:t>
      </w:r>
    </w:p>
    <w:p w14:paraId="29D39FEE" w14:textId="233DE795" w:rsidR="00775644" w:rsidRPr="00E36E4A" w:rsidRDefault="00775644" w:rsidP="00116C68">
      <w:pPr>
        <w:rPr>
          <w:rFonts w:cstheme="minorHAnsi"/>
        </w:rPr>
      </w:pPr>
      <w:r w:rsidRPr="00E36E4A">
        <w:rPr>
          <w:rFonts w:cstheme="minorHAnsi"/>
        </w:rPr>
        <w:t xml:space="preserve">This method of using recycled waste by </w:t>
      </w:r>
      <w:proofErr w:type="spellStart"/>
      <w:r w:rsidRPr="00E36E4A">
        <w:rPr>
          <w:rFonts w:cstheme="minorHAnsi"/>
        </w:rPr>
        <w:t>Macrebur</w:t>
      </w:r>
      <w:proofErr w:type="spellEnd"/>
      <w:r w:rsidRPr="00E36E4A">
        <w:rPr>
          <w:rFonts w:cstheme="minorHAnsi"/>
        </w:rPr>
        <w:t xml:space="preserve"> and mixing it with existing materials seems to be a very </w:t>
      </w:r>
      <w:r w:rsidR="006D49FE" w:rsidRPr="00E36E4A">
        <w:rPr>
          <w:rFonts w:cstheme="minorHAnsi"/>
        </w:rPr>
        <w:t>beneficial</w:t>
      </w:r>
      <w:r w:rsidRPr="00E36E4A">
        <w:rPr>
          <w:rFonts w:cstheme="minorHAnsi"/>
        </w:rPr>
        <w:t xml:space="preserve"> way of utilising waste plastics. Tests indicate that the plastic can work just as effectively as previous methods. There </w:t>
      </w:r>
      <w:r w:rsidR="006D49FE" w:rsidRPr="00E36E4A">
        <w:rPr>
          <w:rFonts w:cstheme="minorHAnsi"/>
        </w:rPr>
        <w:t xml:space="preserve">is cost benefits in its use as well as the physical properties. There has been some actual completion of the product being deployed. </w:t>
      </w:r>
    </w:p>
    <w:p w14:paraId="18E9F9E0" w14:textId="1DC0B808" w:rsidR="006D49FE" w:rsidRPr="00E36E4A" w:rsidRDefault="006D49FE" w:rsidP="00116C68">
      <w:pPr>
        <w:rPr>
          <w:rFonts w:cstheme="minorHAnsi"/>
        </w:rPr>
      </w:pPr>
      <w:r w:rsidRPr="00E36E4A">
        <w:rPr>
          <w:rFonts w:cstheme="minorHAnsi"/>
        </w:rPr>
        <w:t xml:space="preserve">A case study was completed by Stabalised Pavements Ltd in relation </w:t>
      </w:r>
      <w:r w:rsidR="00E067E3" w:rsidRPr="00E36E4A">
        <w:rPr>
          <w:rFonts w:cstheme="minorHAnsi"/>
        </w:rPr>
        <w:t xml:space="preserve">to a scheme by Dumfries and Galloway Council. The scheme A709 </w:t>
      </w:r>
      <w:proofErr w:type="spellStart"/>
      <w:r w:rsidR="00E067E3" w:rsidRPr="00E36E4A">
        <w:rPr>
          <w:rFonts w:cstheme="minorHAnsi"/>
        </w:rPr>
        <w:t>Lochar</w:t>
      </w:r>
      <w:proofErr w:type="spellEnd"/>
      <w:r w:rsidR="00E067E3" w:rsidRPr="00E36E4A">
        <w:rPr>
          <w:rFonts w:cstheme="minorHAnsi"/>
        </w:rPr>
        <w:t xml:space="preserve"> Bridge was completed in 2017. </w:t>
      </w:r>
    </w:p>
    <w:p w14:paraId="0560BD43" w14:textId="50CD9DDB" w:rsidR="00E067E3" w:rsidRPr="00E36E4A" w:rsidRDefault="00E067E3" w:rsidP="00116C68">
      <w:pPr>
        <w:rPr>
          <w:rFonts w:cstheme="minorHAnsi"/>
        </w:rPr>
      </w:pPr>
      <w:r w:rsidRPr="00E36E4A">
        <w:rPr>
          <w:rFonts w:cstheme="minorHAnsi"/>
        </w:rPr>
        <w:t xml:space="preserve">The scheme was to replace a section of the A709 </w:t>
      </w:r>
      <w:proofErr w:type="spellStart"/>
      <w:r w:rsidRPr="00E36E4A">
        <w:rPr>
          <w:rFonts w:cstheme="minorHAnsi"/>
        </w:rPr>
        <w:t>Lochar</w:t>
      </w:r>
      <w:proofErr w:type="spellEnd"/>
      <w:r w:rsidRPr="00E36E4A">
        <w:rPr>
          <w:rFonts w:cstheme="minorHAnsi"/>
        </w:rPr>
        <w:t xml:space="preserve"> Bridge </w:t>
      </w:r>
      <w:proofErr w:type="spellStart"/>
      <w:r w:rsidRPr="00E36E4A">
        <w:rPr>
          <w:rFonts w:cstheme="minorHAnsi"/>
        </w:rPr>
        <w:t>cariiageway</w:t>
      </w:r>
      <w:proofErr w:type="spellEnd"/>
      <w:r w:rsidRPr="00E36E4A">
        <w:rPr>
          <w:rFonts w:cstheme="minorHAnsi"/>
        </w:rPr>
        <w:t xml:space="preserve"> as the road was suffering form structural issues which in turn was leading to sever cracking and crazing of </w:t>
      </w:r>
      <w:r w:rsidR="00356476" w:rsidRPr="00E36E4A">
        <w:rPr>
          <w:rFonts w:cstheme="minorHAnsi"/>
        </w:rPr>
        <w:t xml:space="preserve">the surface. This was mainly down to the soft peat underneath the edging of the carriageway. The proposed designs were for a type 2 road which would see HGV vehicles being used on the road required a design for traffic loading of 5 </w:t>
      </w:r>
      <w:proofErr w:type="spellStart"/>
      <w:r w:rsidR="00356476" w:rsidRPr="00E36E4A">
        <w:rPr>
          <w:rFonts w:cstheme="minorHAnsi"/>
        </w:rPr>
        <w:t>msa</w:t>
      </w:r>
      <w:proofErr w:type="spellEnd"/>
      <w:r w:rsidR="00356476" w:rsidRPr="00E36E4A">
        <w:rPr>
          <w:rFonts w:cstheme="minorHAnsi"/>
        </w:rPr>
        <w:t xml:space="preserve"> over a design life of 20 years. </w:t>
      </w:r>
    </w:p>
    <w:p w14:paraId="32AD5623" w14:textId="02C82AE1" w:rsidR="00356476" w:rsidRPr="00E36E4A" w:rsidRDefault="00356476" w:rsidP="00116C68">
      <w:pPr>
        <w:rPr>
          <w:rFonts w:cstheme="minorHAnsi"/>
          <w:color w:val="000000"/>
          <w:shd w:val="clear" w:color="auto" w:fill="FFFFFF"/>
        </w:rPr>
      </w:pPr>
      <w:r w:rsidRPr="00E36E4A">
        <w:rPr>
          <w:rFonts w:cstheme="minorHAnsi"/>
        </w:rPr>
        <w:t xml:space="preserve">The asphalt surface layer was laid at 60mm with modifications of the </w:t>
      </w:r>
      <w:proofErr w:type="spellStart"/>
      <w:r w:rsidRPr="00E36E4A">
        <w:rPr>
          <w:rFonts w:cstheme="minorHAnsi"/>
        </w:rPr>
        <w:t>Macrebur</w:t>
      </w:r>
      <w:proofErr w:type="spellEnd"/>
      <w:r w:rsidRPr="00E36E4A">
        <w:rPr>
          <w:rFonts w:cstheme="minorHAnsi"/>
        </w:rPr>
        <w:t xml:space="preserve"> MR10 being added to the asphalt which was to </w:t>
      </w:r>
      <w:r w:rsidR="000C48D7" w:rsidRPr="00E36E4A">
        <w:rPr>
          <w:rFonts w:cstheme="minorHAnsi"/>
        </w:rPr>
        <w:t>improve</w:t>
      </w:r>
      <w:r w:rsidRPr="00E36E4A">
        <w:rPr>
          <w:rFonts w:cstheme="minorHAnsi"/>
        </w:rPr>
        <w:t xml:space="preserve"> the performance of the surface material. </w:t>
      </w:r>
      <w:r w:rsidRPr="00E36E4A">
        <w:rPr>
          <w:rFonts w:cstheme="minorHAnsi"/>
          <w:color w:val="000000"/>
          <w:shd w:val="clear" w:color="auto" w:fill="FFFFFF"/>
        </w:rPr>
        <w:t>(Stabalised Pavements, 2020)</w:t>
      </w:r>
      <w:r w:rsidR="000C48D7" w:rsidRPr="00E36E4A">
        <w:rPr>
          <w:rFonts w:cstheme="minorHAnsi"/>
          <w:color w:val="000000"/>
          <w:shd w:val="clear" w:color="auto" w:fill="FFFFFF"/>
        </w:rPr>
        <w:t xml:space="preserve">. </w:t>
      </w:r>
    </w:p>
    <w:p w14:paraId="5421A858" w14:textId="6054C30A" w:rsidR="000C48D7" w:rsidRPr="00E36E4A" w:rsidRDefault="000C48D7" w:rsidP="00116C68">
      <w:pPr>
        <w:rPr>
          <w:rFonts w:cstheme="minorHAnsi"/>
          <w:color w:val="000000"/>
          <w:shd w:val="clear" w:color="auto" w:fill="FFFFFF"/>
        </w:rPr>
      </w:pPr>
      <w:r w:rsidRPr="00E36E4A">
        <w:rPr>
          <w:rFonts w:cstheme="minorHAnsi"/>
          <w:color w:val="000000"/>
          <w:shd w:val="clear" w:color="auto" w:fill="FFFFFF"/>
        </w:rPr>
        <w:lastRenderedPageBreak/>
        <w:t xml:space="preserve">The case studies report only shows results for the CO2 and resource efficiency of the project but both results produced show that using the waste plastic materials saw a big decrease in CO2 production and a big increase in recycled content used. </w:t>
      </w:r>
    </w:p>
    <w:p w14:paraId="76C8BD2D" w14:textId="026C80F0" w:rsidR="000C48D7" w:rsidRPr="00E36E4A" w:rsidRDefault="000C48D7" w:rsidP="000C48D7">
      <w:pPr>
        <w:jc w:val="center"/>
        <w:rPr>
          <w:rFonts w:cstheme="minorHAnsi"/>
          <w:caps/>
        </w:rPr>
      </w:pPr>
      <w:r w:rsidRPr="00E36E4A">
        <w:rPr>
          <w:rFonts w:cstheme="minorHAnsi"/>
          <w:noProof/>
        </w:rPr>
        <w:drawing>
          <wp:inline distT="0" distB="0" distL="0" distR="0" wp14:anchorId="25A4C5E5" wp14:editId="3D48AA46">
            <wp:extent cx="4619625" cy="53244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19625" cy="5324475"/>
                    </a:xfrm>
                    <a:prstGeom prst="rect">
                      <a:avLst/>
                    </a:prstGeom>
                  </pic:spPr>
                </pic:pic>
              </a:graphicData>
            </a:graphic>
          </wp:inline>
        </w:drawing>
      </w:r>
    </w:p>
    <w:p w14:paraId="179B2832" w14:textId="6D68812E" w:rsidR="000C48D7" w:rsidRPr="00E36E4A" w:rsidRDefault="000C48D7" w:rsidP="000C48D7">
      <w:pPr>
        <w:jc w:val="center"/>
        <w:rPr>
          <w:rFonts w:cstheme="minorHAnsi"/>
          <w:i/>
          <w:iCs/>
          <w:color w:val="000000"/>
          <w:shd w:val="clear" w:color="auto" w:fill="FFFFFF"/>
        </w:rPr>
      </w:pPr>
      <w:r w:rsidRPr="00E36E4A">
        <w:rPr>
          <w:rFonts w:cstheme="minorHAnsi"/>
          <w:i/>
          <w:iCs/>
        </w:rPr>
        <w:t xml:space="preserve">Figure 13 – Reported results from case study completed of </w:t>
      </w:r>
      <w:proofErr w:type="spellStart"/>
      <w:r w:rsidRPr="00E36E4A">
        <w:rPr>
          <w:rFonts w:cstheme="minorHAnsi"/>
          <w:i/>
          <w:iCs/>
        </w:rPr>
        <w:t>Mac</w:t>
      </w:r>
      <w:r w:rsidR="00713EF5" w:rsidRPr="00E36E4A">
        <w:rPr>
          <w:rFonts w:cstheme="minorHAnsi"/>
          <w:i/>
          <w:iCs/>
        </w:rPr>
        <w:t>rebur</w:t>
      </w:r>
      <w:proofErr w:type="spellEnd"/>
      <w:r w:rsidR="00713EF5" w:rsidRPr="00E36E4A">
        <w:rPr>
          <w:rFonts w:cstheme="minorHAnsi"/>
          <w:i/>
          <w:iCs/>
        </w:rPr>
        <w:t xml:space="preserve"> MR10 use in road repair. </w:t>
      </w:r>
      <w:r w:rsidR="00713EF5" w:rsidRPr="00E36E4A">
        <w:rPr>
          <w:rFonts w:cstheme="minorHAnsi"/>
          <w:i/>
          <w:iCs/>
          <w:color w:val="000000"/>
          <w:shd w:val="clear" w:color="auto" w:fill="FFFFFF"/>
        </w:rPr>
        <w:t>(Stabalised Pavements, 2020)</w:t>
      </w:r>
    </w:p>
    <w:p w14:paraId="5D30C296" w14:textId="640CE21D" w:rsidR="00713EF5" w:rsidRPr="00E36E4A" w:rsidRDefault="00713EF5" w:rsidP="000C48D7">
      <w:pPr>
        <w:jc w:val="center"/>
        <w:rPr>
          <w:rFonts w:cstheme="minorHAnsi"/>
          <w:caps/>
        </w:rPr>
      </w:pPr>
      <w:r w:rsidRPr="00E36E4A">
        <w:rPr>
          <w:rFonts w:cstheme="minorHAnsi"/>
          <w:noProof/>
        </w:rPr>
        <w:lastRenderedPageBreak/>
        <w:drawing>
          <wp:inline distT="0" distB="0" distL="0" distR="0" wp14:anchorId="435B0415" wp14:editId="7303637F">
            <wp:extent cx="5731510" cy="33293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329305"/>
                    </a:xfrm>
                    <a:prstGeom prst="rect">
                      <a:avLst/>
                    </a:prstGeom>
                  </pic:spPr>
                </pic:pic>
              </a:graphicData>
            </a:graphic>
          </wp:inline>
        </w:drawing>
      </w:r>
    </w:p>
    <w:p w14:paraId="5D4B70CA" w14:textId="0FECFD60" w:rsidR="00713EF5" w:rsidRPr="00E36E4A" w:rsidRDefault="00713EF5" w:rsidP="000C48D7">
      <w:pPr>
        <w:jc w:val="center"/>
        <w:rPr>
          <w:rFonts w:cstheme="minorHAnsi"/>
          <w:color w:val="000000"/>
          <w:shd w:val="clear" w:color="auto" w:fill="FFFFFF"/>
        </w:rPr>
      </w:pPr>
      <w:r w:rsidRPr="00E36E4A">
        <w:rPr>
          <w:rFonts w:cstheme="minorHAnsi"/>
          <w:i/>
          <w:iCs/>
        </w:rPr>
        <w:t xml:space="preserve">Figure 14 – 60mm surface layer with </w:t>
      </w:r>
      <w:proofErr w:type="spellStart"/>
      <w:r w:rsidRPr="00E36E4A">
        <w:rPr>
          <w:rFonts w:cstheme="minorHAnsi"/>
          <w:i/>
          <w:iCs/>
        </w:rPr>
        <w:t>Macrebur</w:t>
      </w:r>
      <w:proofErr w:type="spellEnd"/>
      <w:r w:rsidRPr="00E36E4A">
        <w:rPr>
          <w:rFonts w:cstheme="minorHAnsi"/>
          <w:i/>
          <w:iCs/>
        </w:rPr>
        <w:t xml:space="preserve"> </w:t>
      </w:r>
      <w:r w:rsidR="00A64BDF" w:rsidRPr="00E36E4A">
        <w:rPr>
          <w:rFonts w:cstheme="minorHAnsi"/>
          <w:i/>
          <w:iCs/>
        </w:rPr>
        <w:t>MR</w:t>
      </w:r>
      <w:r w:rsidRPr="00E36E4A">
        <w:rPr>
          <w:rFonts w:cstheme="minorHAnsi"/>
          <w:i/>
          <w:iCs/>
        </w:rPr>
        <w:t>10 within mixture.</w:t>
      </w:r>
      <w:r w:rsidR="00A64BDF" w:rsidRPr="00E36E4A">
        <w:rPr>
          <w:rFonts w:cstheme="minorHAnsi"/>
          <w:i/>
          <w:iCs/>
        </w:rPr>
        <w:t xml:space="preserve"> </w:t>
      </w:r>
      <w:r w:rsidRPr="00E36E4A">
        <w:rPr>
          <w:rFonts w:cstheme="minorHAnsi"/>
          <w:color w:val="000000"/>
          <w:shd w:val="clear" w:color="auto" w:fill="FFFFFF"/>
        </w:rPr>
        <w:t>(Stabalised Pavements, 2020)</w:t>
      </w:r>
    </w:p>
    <w:p w14:paraId="11C10739" w14:textId="6F92B39D" w:rsidR="004310C5" w:rsidRPr="00E36E4A" w:rsidRDefault="004310C5" w:rsidP="004310C5">
      <w:pPr>
        <w:rPr>
          <w:rFonts w:cstheme="minorHAnsi"/>
          <w:color w:val="000000"/>
          <w:shd w:val="clear" w:color="auto" w:fill="FFFFFF"/>
        </w:rPr>
      </w:pPr>
      <w:r w:rsidRPr="00E36E4A">
        <w:rPr>
          <w:rFonts w:cstheme="minorHAnsi"/>
          <w:color w:val="000000"/>
          <w:shd w:val="clear" w:color="auto" w:fill="FFFFFF"/>
        </w:rPr>
        <w:t xml:space="preserve">The case study highlights some of the environmental benefits that using the waste plastic has, the lower carbon emissions and increased recyclable </w:t>
      </w:r>
      <w:r w:rsidR="00EE7CD6" w:rsidRPr="00E36E4A">
        <w:rPr>
          <w:rFonts w:cstheme="minorHAnsi"/>
          <w:color w:val="000000"/>
          <w:shd w:val="clear" w:color="auto" w:fill="FFFFFF"/>
        </w:rPr>
        <w:t xml:space="preserve">products used </w:t>
      </w:r>
      <w:r w:rsidR="000042BB" w:rsidRPr="00E36E4A">
        <w:rPr>
          <w:rFonts w:cstheme="minorHAnsi"/>
          <w:color w:val="000000"/>
          <w:shd w:val="clear" w:color="auto" w:fill="FFFFFF"/>
        </w:rPr>
        <w:t xml:space="preserve">being a real positive when trying to reduce waste. </w:t>
      </w:r>
    </w:p>
    <w:p w14:paraId="6A01737C" w14:textId="22637128" w:rsidR="000042BB" w:rsidRPr="00E36E4A" w:rsidRDefault="000042BB" w:rsidP="004310C5">
      <w:pPr>
        <w:rPr>
          <w:rFonts w:cstheme="minorHAnsi"/>
          <w:color w:val="000000"/>
          <w:shd w:val="clear" w:color="auto" w:fill="FFFFFF"/>
        </w:rPr>
      </w:pPr>
      <w:r w:rsidRPr="00E36E4A">
        <w:rPr>
          <w:rFonts w:cstheme="minorHAnsi"/>
          <w:color w:val="000000"/>
          <w:shd w:val="clear" w:color="auto" w:fill="FFFFFF"/>
        </w:rPr>
        <w:t>The</w:t>
      </w:r>
      <w:r w:rsidR="00481062" w:rsidRPr="00E36E4A">
        <w:rPr>
          <w:rFonts w:cstheme="minorHAnsi"/>
          <w:color w:val="000000"/>
          <w:shd w:val="clear" w:color="auto" w:fill="FFFFFF"/>
        </w:rPr>
        <w:t xml:space="preserve">re is another waste plastic product currently on the market and being trialled and that is a company called “Plastic Road”. They have developed a modular system of prefabricated items made 100% out of waste recycled plastic. There is a hollow space feature underneath the modular system which </w:t>
      </w:r>
      <w:r w:rsidR="00EE1A57" w:rsidRPr="00E36E4A">
        <w:rPr>
          <w:rFonts w:cstheme="minorHAnsi"/>
          <w:color w:val="000000"/>
          <w:shd w:val="clear" w:color="auto" w:fill="FFFFFF"/>
        </w:rPr>
        <w:t>allows the transit of utilities such as water, electric, fibre etc. The modular construction allows a faster construction time as the prefabricated modular can be brought to site and fitted with all markings etc pre marked and there is no setting time</w:t>
      </w:r>
      <w:r w:rsidR="00EC3623">
        <w:rPr>
          <w:rFonts w:cstheme="minorHAnsi"/>
          <w:color w:val="000000"/>
          <w:shd w:val="clear" w:color="auto" w:fill="FFFFFF"/>
        </w:rPr>
        <w:t>.</w:t>
      </w:r>
      <w:r w:rsidR="00EE1A57" w:rsidRPr="00E36E4A">
        <w:rPr>
          <w:rFonts w:cstheme="minorHAnsi"/>
          <w:color w:val="000000"/>
          <w:shd w:val="clear" w:color="auto" w:fill="FFFFFF"/>
        </w:rPr>
        <w:t xml:space="preserve"> Below shows a couple of the design concepts. </w:t>
      </w:r>
    </w:p>
    <w:p w14:paraId="66DB73FB" w14:textId="23DCEE9B" w:rsidR="00EE1A57" w:rsidRPr="00E36E4A" w:rsidRDefault="00EE1A57" w:rsidP="00EE1A57">
      <w:pPr>
        <w:jc w:val="center"/>
        <w:rPr>
          <w:rFonts w:cstheme="minorHAnsi"/>
          <w:i/>
          <w:iCs/>
          <w:caps/>
        </w:rPr>
      </w:pPr>
      <w:r w:rsidRPr="00E36E4A">
        <w:rPr>
          <w:rFonts w:cstheme="minorHAnsi"/>
          <w:noProof/>
        </w:rPr>
        <w:lastRenderedPageBreak/>
        <w:drawing>
          <wp:inline distT="0" distB="0" distL="0" distR="0" wp14:anchorId="5D435E53" wp14:editId="7845ABCE">
            <wp:extent cx="5731510" cy="479552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795520"/>
                    </a:xfrm>
                    <a:prstGeom prst="rect">
                      <a:avLst/>
                    </a:prstGeom>
                  </pic:spPr>
                </pic:pic>
              </a:graphicData>
            </a:graphic>
          </wp:inline>
        </w:drawing>
      </w:r>
    </w:p>
    <w:p w14:paraId="6DBA7205" w14:textId="430F3D1F" w:rsidR="00EE1A57" w:rsidRPr="00E36E4A" w:rsidRDefault="00EE1A57" w:rsidP="00EE1A57">
      <w:pPr>
        <w:jc w:val="center"/>
        <w:rPr>
          <w:rFonts w:cstheme="minorHAnsi"/>
          <w:color w:val="000000"/>
          <w:sz w:val="20"/>
          <w:szCs w:val="20"/>
          <w:shd w:val="clear" w:color="auto" w:fill="FFFFFF"/>
        </w:rPr>
      </w:pPr>
      <w:r w:rsidRPr="00E36E4A">
        <w:rPr>
          <w:rFonts w:cstheme="minorHAnsi"/>
          <w:i/>
          <w:iCs/>
        </w:rPr>
        <w:t xml:space="preserve">Figure 15 – plastic roads modular systems showing the road and pavement features. </w:t>
      </w:r>
      <w:r w:rsidRPr="00E36E4A">
        <w:rPr>
          <w:rFonts w:cstheme="minorHAnsi"/>
          <w:color w:val="000000"/>
          <w:sz w:val="20"/>
          <w:szCs w:val="20"/>
          <w:shd w:val="clear" w:color="auto" w:fill="FFFFFF"/>
        </w:rPr>
        <w:t>(</w:t>
      </w:r>
      <w:proofErr w:type="spellStart"/>
      <w:r w:rsidRPr="00E36E4A">
        <w:rPr>
          <w:rFonts w:cstheme="minorHAnsi"/>
          <w:color w:val="000000"/>
          <w:sz w:val="20"/>
          <w:szCs w:val="20"/>
          <w:shd w:val="clear" w:color="auto" w:fill="FFFFFF"/>
        </w:rPr>
        <w:t>PlasticRoad</w:t>
      </w:r>
      <w:proofErr w:type="spellEnd"/>
      <w:r w:rsidRPr="00E36E4A">
        <w:rPr>
          <w:rFonts w:cstheme="minorHAnsi"/>
          <w:color w:val="000000"/>
          <w:sz w:val="20"/>
          <w:szCs w:val="20"/>
          <w:shd w:val="clear" w:color="auto" w:fill="FFFFFF"/>
        </w:rPr>
        <w:t xml:space="preserve"> - A revolution in building roads, 2020)</w:t>
      </w:r>
    </w:p>
    <w:p w14:paraId="3AA89BAA" w14:textId="443E3243" w:rsidR="00EE1A57" w:rsidRPr="00E36E4A" w:rsidRDefault="00EE1A57" w:rsidP="00EE1A57">
      <w:pPr>
        <w:jc w:val="center"/>
        <w:rPr>
          <w:rFonts w:cstheme="minorHAnsi"/>
          <w:i/>
          <w:iCs/>
          <w:caps/>
        </w:rPr>
      </w:pPr>
      <w:r w:rsidRPr="00E36E4A">
        <w:rPr>
          <w:rFonts w:cstheme="minorHAnsi"/>
          <w:noProof/>
        </w:rPr>
        <w:lastRenderedPageBreak/>
        <w:drawing>
          <wp:inline distT="0" distB="0" distL="0" distR="0" wp14:anchorId="4894E167" wp14:editId="09B3728D">
            <wp:extent cx="5731510" cy="38322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32225"/>
                    </a:xfrm>
                    <a:prstGeom prst="rect">
                      <a:avLst/>
                    </a:prstGeom>
                  </pic:spPr>
                </pic:pic>
              </a:graphicData>
            </a:graphic>
          </wp:inline>
        </w:drawing>
      </w:r>
    </w:p>
    <w:p w14:paraId="211B002B" w14:textId="290B389D" w:rsidR="00EE1A57" w:rsidRPr="00E36E4A" w:rsidRDefault="00EE1A57" w:rsidP="00EE1A57">
      <w:pPr>
        <w:jc w:val="center"/>
        <w:rPr>
          <w:rFonts w:cstheme="minorHAnsi"/>
          <w:i/>
          <w:iCs/>
        </w:rPr>
      </w:pPr>
      <w:r w:rsidRPr="00E36E4A">
        <w:rPr>
          <w:rFonts w:cstheme="minorHAnsi"/>
          <w:i/>
          <w:iCs/>
        </w:rPr>
        <w:t xml:space="preserve">Figure 16 – cycle path laid in Zwolle in 2018 using the plastic road modular slabs </w:t>
      </w:r>
    </w:p>
    <w:p w14:paraId="42367C68" w14:textId="31696A3B" w:rsidR="00781DB7" w:rsidRPr="00E36E4A" w:rsidRDefault="00781DB7" w:rsidP="00781DB7">
      <w:pPr>
        <w:rPr>
          <w:rFonts w:cstheme="minorHAnsi"/>
        </w:rPr>
      </w:pPr>
      <w:r w:rsidRPr="00E36E4A">
        <w:rPr>
          <w:rFonts w:cstheme="minorHAnsi"/>
        </w:rPr>
        <w:t xml:space="preserve">There seems to be minimal information available in terms of the make up of the plastic slabs and the types of strengths and other test results when coming to testing of the </w:t>
      </w:r>
      <w:proofErr w:type="gramStart"/>
      <w:r w:rsidRPr="00E36E4A">
        <w:rPr>
          <w:rFonts w:cstheme="minorHAnsi"/>
        </w:rPr>
        <w:t>plastics</w:t>
      </w:r>
      <w:proofErr w:type="gramEnd"/>
      <w:r w:rsidRPr="00E36E4A">
        <w:rPr>
          <w:rFonts w:cstheme="minorHAnsi"/>
        </w:rPr>
        <w:t xml:space="preserve"> but they are utilising the cycle paths as their testing base. </w:t>
      </w:r>
    </w:p>
    <w:p w14:paraId="341D3945" w14:textId="4D2DB173" w:rsidR="00781DB7" w:rsidRPr="00E36E4A" w:rsidRDefault="00781DB7" w:rsidP="00781DB7">
      <w:pPr>
        <w:rPr>
          <w:rFonts w:cstheme="minorHAnsi"/>
          <w:caps/>
        </w:rPr>
      </w:pPr>
      <w:r w:rsidRPr="00E36E4A">
        <w:rPr>
          <w:rFonts w:cstheme="minorHAnsi"/>
        </w:rPr>
        <w:t xml:space="preserve">This seems to be another positive step in reducing plastic waste and utilising it in road construction but there still seems to be some information missing in terms of how it would translate carriageways. </w:t>
      </w:r>
    </w:p>
    <w:p w14:paraId="07B2CAB0" w14:textId="527D5145" w:rsidR="000C48D7" w:rsidRPr="00E36E4A" w:rsidRDefault="000C48D7" w:rsidP="000C48D7">
      <w:pPr>
        <w:jc w:val="center"/>
        <w:rPr>
          <w:rFonts w:cstheme="minorHAnsi"/>
          <w:caps/>
        </w:rPr>
      </w:pPr>
    </w:p>
    <w:p w14:paraId="21797754" w14:textId="29BCF0E6" w:rsidR="000C48D7" w:rsidRPr="00E36E4A" w:rsidRDefault="000C48D7" w:rsidP="000C48D7">
      <w:pPr>
        <w:jc w:val="center"/>
        <w:rPr>
          <w:rFonts w:cstheme="minorHAnsi"/>
          <w:caps/>
        </w:rPr>
      </w:pPr>
    </w:p>
    <w:p w14:paraId="504D9FE3" w14:textId="77777777" w:rsidR="000C48D7" w:rsidRPr="00E36E4A" w:rsidRDefault="000C48D7" w:rsidP="000C48D7">
      <w:pPr>
        <w:rPr>
          <w:rFonts w:cstheme="minorHAnsi"/>
          <w:i/>
          <w:iCs/>
        </w:rPr>
      </w:pPr>
    </w:p>
    <w:p w14:paraId="705D03AE" w14:textId="0EA70AF6" w:rsidR="00510839" w:rsidRPr="00E36E4A" w:rsidRDefault="00781DB7" w:rsidP="00A61F7D">
      <w:pPr>
        <w:pStyle w:val="Heading1"/>
        <w:rPr>
          <w:rFonts w:cstheme="minorHAnsi"/>
          <w:color w:val="548DD4" w:themeColor="text2" w:themeTint="99"/>
          <w:sz w:val="24"/>
        </w:rPr>
      </w:pPr>
      <w:bookmarkStart w:id="5" w:name="_Toc56695569"/>
      <w:bookmarkEnd w:id="1"/>
      <w:r w:rsidRPr="00E36E4A">
        <w:rPr>
          <w:rFonts w:cstheme="minorHAnsi"/>
          <w:color w:val="548DD4" w:themeColor="text2" w:themeTint="99"/>
          <w:sz w:val="24"/>
        </w:rPr>
        <w:lastRenderedPageBreak/>
        <w:t>Critically Evaluate the materials practicality, functionality and future potential in this application with reference to professional opinion, both positive and negative.</w:t>
      </w:r>
      <w:bookmarkEnd w:id="5"/>
      <w:r w:rsidRPr="00E36E4A">
        <w:rPr>
          <w:rFonts w:cstheme="minorHAnsi"/>
          <w:color w:val="548DD4" w:themeColor="text2" w:themeTint="99"/>
          <w:sz w:val="24"/>
        </w:rPr>
        <w:t xml:space="preserve"> </w:t>
      </w:r>
    </w:p>
    <w:p w14:paraId="6FC6B386" w14:textId="13150EFA" w:rsidR="007A0E6C" w:rsidRPr="00E36E4A" w:rsidRDefault="00B814ED" w:rsidP="00B814ED">
      <w:pPr>
        <w:rPr>
          <w:rFonts w:cstheme="minorHAnsi"/>
        </w:rPr>
      </w:pPr>
      <w:r w:rsidRPr="00E36E4A">
        <w:rPr>
          <w:rFonts w:cstheme="minorHAnsi"/>
        </w:rPr>
        <w:t xml:space="preserve">The development of waste plastic being re-used to replace asphalt in pavements and carriageways has both pros and cons. The largest positive being the use of large amounts of plastic that was previously destined for land fill, waste sites or the ocean. With 420 million ton of plastic being produced each year we require these new and innovative ideas to assist us in the re-use and regeneration of these materials to reduce our carbon footprints and the environment. From what has been produced so far </w:t>
      </w:r>
      <w:proofErr w:type="spellStart"/>
      <w:r w:rsidRPr="00E36E4A">
        <w:rPr>
          <w:rFonts w:cstheme="minorHAnsi"/>
        </w:rPr>
        <w:t>Macrebur</w:t>
      </w:r>
      <w:proofErr w:type="spellEnd"/>
      <w:r w:rsidRPr="00E36E4A">
        <w:rPr>
          <w:rFonts w:cstheme="minorHAnsi"/>
        </w:rPr>
        <w:t xml:space="preserve"> do seem to have found a potential solution. Though as many new and innovative ideas the biggest question is will these products stand the test of time. Initial testing in laboratories does indicat</w:t>
      </w:r>
      <w:r w:rsidR="007A0E6C" w:rsidRPr="00E36E4A">
        <w:rPr>
          <w:rFonts w:cstheme="minorHAnsi"/>
        </w:rPr>
        <w:t>e</w:t>
      </w:r>
      <w:r w:rsidRPr="00E36E4A">
        <w:rPr>
          <w:rFonts w:cstheme="minorHAnsi"/>
        </w:rPr>
        <w:t xml:space="preserve"> the replacement of the asphalt mixture with percentages of the </w:t>
      </w:r>
      <w:r w:rsidR="007A0E6C" w:rsidRPr="00E36E4A">
        <w:rPr>
          <w:rFonts w:cstheme="minorHAnsi"/>
        </w:rPr>
        <w:t xml:space="preserve">plastic does indeed increase the strength, the workability, the longevity of the road surfaces. </w:t>
      </w:r>
      <w:proofErr w:type="spellStart"/>
      <w:r w:rsidR="007A0E6C" w:rsidRPr="00E36E4A">
        <w:rPr>
          <w:rFonts w:cstheme="minorHAnsi"/>
        </w:rPr>
        <w:t>Macrebur</w:t>
      </w:r>
      <w:proofErr w:type="spellEnd"/>
      <w:r w:rsidR="007A0E6C" w:rsidRPr="00E36E4A">
        <w:rPr>
          <w:rFonts w:cstheme="minorHAnsi"/>
        </w:rPr>
        <w:t xml:space="preserve"> also state that it is more cost beneficial than using the full asphalt mixture due to the above reasons. </w:t>
      </w:r>
    </w:p>
    <w:p w14:paraId="395C39AA" w14:textId="7911D52B" w:rsidR="00B814ED" w:rsidRPr="00E36E4A" w:rsidRDefault="007A0E6C" w:rsidP="00B814ED">
      <w:pPr>
        <w:rPr>
          <w:rFonts w:cstheme="minorHAnsi"/>
        </w:rPr>
      </w:pPr>
      <w:r w:rsidRPr="00E36E4A">
        <w:rPr>
          <w:rFonts w:cstheme="minorHAnsi"/>
        </w:rPr>
        <w:t xml:space="preserve">The pros of the </w:t>
      </w:r>
      <w:proofErr w:type="spellStart"/>
      <w:r w:rsidRPr="00E36E4A">
        <w:rPr>
          <w:rFonts w:cstheme="minorHAnsi"/>
        </w:rPr>
        <w:t>Macrebur</w:t>
      </w:r>
      <w:proofErr w:type="spellEnd"/>
      <w:r w:rsidRPr="00E36E4A">
        <w:rPr>
          <w:rFonts w:cstheme="minorHAnsi"/>
        </w:rPr>
        <w:t xml:space="preserve"> product seem obvious based on the current data. From research, there are tests of the products either been completed or being undertaken in Australia, USA, South Africa, Canada, India and the UK so it would seem that based on the data and testing it is a product that has a massive future in the industry. Though from the research I have undertaken it seems the only data available is that of tests undertaken by </w:t>
      </w:r>
      <w:proofErr w:type="spellStart"/>
      <w:r w:rsidRPr="00E36E4A">
        <w:rPr>
          <w:rFonts w:cstheme="minorHAnsi"/>
        </w:rPr>
        <w:t>Macrebur</w:t>
      </w:r>
      <w:proofErr w:type="spellEnd"/>
      <w:r w:rsidRPr="00E36E4A">
        <w:rPr>
          <w:rFonts w:cstheme="minorHAnsi"/>
        </w:rPr>
        <w:t xml:space="preserve"> themselves. </w:t>
      </w:r>
    </w:p>
    <w:p w14:paraId="70FE8106" w14:textId="54660977" w:rsidR="007A0E6C" w:rsidRPr="00E36E4A" w:rsidRDefault="007A0E6C" w:rsidP="00B814ED">
      <w:pPr>
        <w:rPr>
          <w:rFonts w:cstheme="minorHAnsi"/>
          <w:color w:val="000000"/>
          <w:shd w:val="clear" w:color="auto" w:fill="FFFFFF"/>
        </w:rPr>
      </w:pPr>
      <w:r w:rsidRPr="00E36E4A">
        <w:rPr>
          <w:rFonts w:cstheme="minorHAnsi"/>
        </w:rPr>
        <w:t xml:space="preserve">One negative I have found against the product is the unknown implications to the health, safety and wellbeing of human beings, nature and all living things. </w:t>
      </w:r>
      <w:r w:rsidR="00D51E3B" w:rsidRPr="00E36E4A">
        <w:rPr>
          <w:rFonts w:cstheme="minorHAnsi"/>
        </w:rPr>
        <w:t xml:space="preserve">A report undertaken by </w:t>
      </w:r>
      <w:proofErr w:type="spellStart"/>
      <w:r w:rsidR="00D51E3B" w:rsidRPr="00E36E4A">
        <w:rPr>
          <w:rFonts w:cstheme="minorHAnsi"/>
        </w:rPr>
        <w:t>Ausroads</w:t>
      </w:r>
      <w:proofErr w:type="spellEnd"/>
      <w:r w:rsidR="00D51E3B" w:rsidRPr="00E36E4A">
        <w:rPr>
          <w:rFonts w:cstheme="minorHAnsi"/>
        </w:rPr>
        <w:t xml:space="preserve"> raises this stating “a series of issues about the use of recycled plastics in road including a lack of study, inconclusive testing, environmental and governance issues.”</w:t>
      </w:r>
      <w:r w:rsidR="00D51E3B" w:rsidRPr="00E36E4A">
        <w:rPr>
          <w:rFonts w:cstheme="minorHAnsi"/>
          <w:color w:val="000000"/>
          <w:shd w:val="clear" w:color="auto" w:fill="FFFFFF"/>
        </w:rPr>
        <w:t xml:space="preserve"> (Chin and Damen, 2019)</w:t>
      </w:r>
    </w:p>
    <w:p w14:paraId="748E56E5" w14:textId="12985AD8" w:rsidR="00F42273" w:rsidRDefault="00D51E3B" w:rsidP="00B814ED">
      <w:pPr>
        <w:rPr>
          <w:rFonts w:cstheme="minorHAnsi"/>
          <w:color w:val="000000"/>
          <w:shd w:val="clear" w:color="auto" w:fill="FFFFFF"/>
        </w:rPr>
      </w:pPr>
      <w:r w:rsidRPr="00E36E4A">
        <w:rPr>
          <w:rFonts w:cstheme="minorHAnsi"/>
          <w:color w:val="000000"/>
          <w:shd w:val="clear" w:color="auto" w:fill="FFFFFF"/>
        </w:rPr>
        <w:t xml:space="preserve">The report highlights </w:t>
      </w:r>
      <w:r w:rsidR="00E36E4A" w:rsidRPr="00E36E4A">
        <w:rPr>
          <w:rFonts w:cstheme="minorHAnsi"/>
          <w:color w:val="000000"/>
          <w:shd w:val="clear" w:color="auto" w:fill="FFFFFF"/>
        </w:rPr>
        <w:t xml:space="preserve">the risk to workers when handling and using the recycled plastics. The plastics are treated with various chemical additives and the toxicity over long term exposure to these additives are unknown at present. The toxicity and inherent properties of these additives are not </w:t>
      </w:r>
      <w:proofErr w:type="gramStart"/>
      <w:r w:rsidR="00E36E4A" w:rsidRPr="00E36E4A">
        <w:rPr>
          <w:rFonts w:cstheme="minorHAnsi"/>
          <w:color w:val="000000"/>
          <w:shd w:val="clear" w:color="auto" w:fill="FFFFFF"/>
        </w:rPr>
        <w:t>known</w:t>
      </w:r>
      <w:proofErr w:type="gramEnd"/>
      <w:r w:rsidR="00E36E4A" w:rsidRPr="00E36E4A">
        <w:rPr>
          <w:rFonts w:cstheme="minorHAnsi"/>
          <w:color w:val="000000"/>
          <w:shd w:val="clear" w:color="auto" w:fill="FFFFFF"/>
        </w:rPr>
        <w:t xml:space="preserve"> and it is potential toxic elements remain in the environment and build up in the food chains and subsequently building up in the human body can potentially be deadly. (Royer et al. 2018). </w:t>
      </w:r>
      <w:r w:rsidR="00F42273">
        <w:rPr>
          <w:rFonts w:cstheme="minorHAnsi"/>
          <w:color w:val="000000"/>
          <w:shd w:val="clear" w:color="auto" w:fill="FFFFFF"/>
        </w:rPr>
        <w:t xml:space="preserve">A test was completed by </w:t>
      </w:r>
      <w:proofErr w:type="spellStart"/>
      <w:proofErr w:type="gramStart"/>
      <w:r w:rsidR="00F42273">
        <w:rPr>
          <w:rFonts w:cstheme="minorHAnsi"/>
          <w:color w:val="000000"/>
          <w:shd w:val="clear" w:color="auto" w:fill="FFFFFF"/>
        </w:rPr>
        <w:t>Macrebur</w:t>
      </w:r>
      <w:proofErr w:type="spellEnd"/>
      <w:proofErr w:type="gramEnd"/>
      <w:r w:rsidR="00F42273">
        <w:rPr>
          <w:rFonts w:cstheme="minorHAnsi"/>
          <w:color w:val="000000"/>
          <w:shd w:val="clear" w:color="auto" w:fill="FFFFFF"/>
        </w:rPr>
        <w:t xml:space="preserve"> but this did not follow any UK standardised tests and even though the test was completed by an independent UKAS accredited laboratory. The results around this area are inconclusive and worker safety and welfare is paramount. Microplastics is another issue that was raised of concern in the paper as again this can be a massive issue with the environment and without further study and testing, Chin and Damen (2019) states any use of these products should be taken with a precautionary measure until sufficient research is completed. </w:t>
      </w:r>
    </w:p>
    <w:p w14:paraId="79E1BB06" w14:textId="2C437593" w:rsidR="00F42273" w:rsidRDefault="00F42273" w:rsidP="00B814ED">
      <w:pPr>
        <w:rPr>
          <w:rFonts w:cstheme="minorHAnsi"/>
          <w:color w:val="000000"/>
          <w:shd w:val="clear" w:color="auto" w:fill="FFFFFF"/>
        </w:rPr>
      </w:pPr>
      <w:r>
        <w:rPr>
          <w:rFonts w:cstheme="minorHAnsi"/>
          <w:color w:val="000000"/>
          <w:shd w:val="clear" w:color="auto" w:fill="FFFFFF"/>
        </w:rPr>
        <w:t xml:space="preserve">In terms of the Plastic Roads modular design there is still not much research or papers been produced around the results of the tested cycle paths. </w:t>
      </w:r>
      <w:proofErr w:type="gramStart"/>
      <w:r>
        <w:rPr>
          <w:rFonts w:cstheme="minorHAnsi"/>
          <w:color w:val="000000"/>
          <w:shd w:val="clear" w:color="auto" w:fill="FFFFFF"/>
        </w:rPr>
        <w:t>A number of</w:t>
      </w:r>
      <w:proofErr w:type="gramEnd"/>
      <w:r>
        <w:rPr>
          <w:rFonts w:cstheme="minorHAnsi"/>
          <w:color w:val="000000"/>
          <w:shd w:val="clear" w:color="auto" w:fill="FFFFFF"/>
        </w:rPr>
        <w:t xml:space="preserve"> issues I would raise as an engineer is the viability of the modular design in use in domestic environments. Holding utilities within its structure if laid at the time of design may be possible but what were to happen of one of the </w:t>
      </w:r>
      <w:proofErr w:type="spellStart"/>
      <w:r>
        <w:rPr>
          <w:rFonts w:cstheme="minorHAnsi"/>
          <w:color w:val="000000"/>
          <w:shd w:val="clear" w:color="auto" w:fill="FFFFFF"/>
        </w:rPr>
        <w:t>modulars</w:t>
      </w:r>
      <w:proofErr w:type="spellEnd"/>
      <w:r>
        <w:rPr>
          <w:rFonts w:cstheme="minorHAnsi"/>
          <w:color w:val="000000"/>
          <w:shd w:val="clear" w:color="auto" w:fill="FFFFFF"/>
        </w:rPr>
        <w:t xml:space="preserve"> required replacing? Would the services and mains running through the modular need to be isolated</w:t>
      </w:r>
      <w:r w:rsidR="003C338D">
        <w:rPr>
          <w:rFonts w:cstheme="minorHAnsi"/>
          <w:color w:val="000000"/>
          <w:shd w:val="clear" w:color="auto" w:fill="FFFFFF"/>
        </w:rPr>
        <w:t xml:space="preserve"> then cut to remove the modular. This would mean excessive disruption and some services like fibre optic cables are very costly to repair. The same question would be if a water main burst for example, how would the modular be lifted in order to </w:t>
      </w:r>
      <w:proofErr w:type="gramStart"/>
      <w:r w:rsidR="003C338D">
        <w:rPr>
          <w:rFonts w:cstheme="minorHAnsi"/>
          <w:color w:val="000000"/>
          <w:shd w:val="clear" w:color="auto" w:fill="FFFFFF"/>
        </w:rPr>
        <w:t>effect</w:t>
      </w:r>
      <w:proofErr w:type="gramEnd"/>
      <w:r w:rsidR="003C338D">
        <w:rPr>
          <w:rFonts w:cstheme="minorHAnsi"/>
          <w:color w:val="000000"/>
          <w:shd w:val="clear" w:color="auto" w:fill="FFFFFF"/>
        </w:rPr>
        <w:t xml:space="preserve"> a repair?</w:t>
      </w:r>
    </w:p>
    <w:p w14:paraId="3D229815" w14:textId="1C6D1189" w:rsidR="003C338D" w:rsidRDefault="003C338D" w:rsidP="00B814ED">
      <w:pPr>
        <w:rPr>
          <w:rFonts w:cstheme="minorHAnsi"/>
          <w:color w:val="000000"/>
          <w:shd w:val="clear" w:color="auto" w:fill="FFFFFF"/>
        </w:rPr>
      </w:pPr>
      <w:r>
        <w:rPr>
          <w:rFonts w:cstheme="minorHAnsi"/>
          <w:color w:val="000000"/>
          <w:shd w:val="clear" w:color="auto" w:fill="FFFFFF"/>
        </w:rPr>
        <w:lastRenderedPageBreak/>
        <w:t xml:space="preserve">The modular plastic design is very positive in theory but its application in populated areas where underground utilities etc are present seems to be have not been fully considered. Its use as walk paths on coastlines, or carriageways away from utilities may be an option. </w:t>
      </w:r>
    </w:p>
    <w:p w14:paraId="3F3E4EFC" w14:textId="73EFFD4E" w:rsidR="003C338D" w:rsidRPr="00F42273" w:rsidRDefault="003C338D" w:rsidP="00B814ED">
      <w:pPr>
        <w:rPr>
          <w:rFonts w:cstheme="minorHAnsi"/>
          <w:color w:val="000000"/>
          <w:shd w:val="clear" w:color="auto" w:fill="FFFFFF"/>
        </w:rPr>
      </w:pPr>
      <w:r>
        <w:rPr>
          <w:rFonts w:cstheme="minorHAnsi"/>
          <w:color w:val="000000"/>
          <w:shd w:val="clear" w:color="auto" w:fill="FFFFFF"/>
        </w:rPr>
        <w:t xml:space="preserve">To conclude, from the information gathered and reports available, I feel that recycled plastics does have a very positive future in the road construction industry. There are a whole host of positives for these designs and as they continue to develop, I am sure the case for their use will continue to grow. There are some elements which require further research and sometimes this research may take years. As stated earlier in the paper if the use can reduce our carbon footprint and improve the quality of the environment then it is something that should be taken very seriously. </w:t>
      </w:r>
    </w:p>
    <w:p w14:paraId="11D4727E" w14:textId="77777777" w:rsidR="00C212D1" w:rsidRPr="00E36E4A" w:rsidRDefault="00C212D1" w:rsidP="00C212D1">
      <w:pPr>
        <w:pStyle w:val="Heading2"/>
        <w:numPr>
          <w:ilvl w:val="0"/>
          <w:numId w:val="0"/>
        </w:numPr>
        <w:ind w:left="576"/>
        <w:rPr>
          <w:rFonts w:cstheme="minorHAnsi"/>
        </w:rPr>
      </w:pPr>
      <w:bookmarkStart w:id="6" w:name="_Ref339286090"/>
    </w:p>
    <w:p w14:paraId="1897A058" w14:textId="77777777" w:rsidR="003C15FF" w:rsidRPr="00E36E4A" w:rsidRDefault="003C15FF" w:rsidP="003C15FF">
      <w:pPr>
        <w:pStyle w:val="Heading2"/>
        <w:numPr>
          <w:ilvl w:val="0"/>
          <w:numId w:val="0"/>
        </w:numPr>
        <w:ind w:left="576"/>
        <w:rPr>
          <w:rFonts w:cstheme="minorHAnsi"/>
        </w:rPr>
      </w:pPr>
    </w:p>
    <w:p w14:paraId="5236A068" w14:textId="77777777" w:rsidR="003C15FF" w:rsidRPr="00E36E4A" w:rsidRDefault="003C15FF" w:rsidP="003C15FF">
      <w:pPr>
        <w:pStyle w:val="Heading1"/>
        <w:rPr>
          <w:rFonts w:cstheme="minorHAnsi"/>
        </w:rPr>
      </w:pPr>
      <w:bookmarkStart w:id="7" w:name="_Toc56695570"/>
      <w:r w:rsidRPr="00E36E4A">
        <w:rPr>
          <w:rFonts w:cstheme="minorHAnsi"/>
        </w:rPr>
        <w:lastRenderedPageBreak/>
        <w:t>References</w:t>
      </w:r>
      <w:bookmarkEnd w:id="7"/>
    </w:p>
    <w:p w14:paraId="0F574545" w14:textId="77777777" w:rsidR="003C15FF" w:rsidRPr="00E36E4A" w:rsidRDefault="003C15FF" w:rsidP="003C15FF">
      <w:pPr>
        <w:pStyle w:val="NoSpacing"/>
        <w:rPr>
          <w:rFonts w:cstheme="minorHAnsi"/>
        </w:rPr>
      </w:pPr>
    </w:p>
    <w:p w14:paraId="047F5DB3" w14:textId="20EF320B" w:rsidR="003C15FF" w:rsidRPr="00E36E4A" w:rsidRDefault="003C15FF"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Plasticseurope.org. 2020. </w:t>
      </w:r>
      <w:proofErr w:type="gramStart"/>
      <w:r w:rsidRPr="00E36E4A">
        <w:rPr>
          <w:rFonts w:cstheme="minorHAnsi"/>
          <w:i/>
          <w:iCs/>
          <w:color w:val="000000"/>
          <w:sz w:val="20"/>
          <w:szCs w:val="20"/>
          <w:shd w:val="clear" w:color="auto" w:fill="FFFFFF"/>
        </w:rPr>
        <w:t>Thermoplastics :</w:t>
      </w:r>
      <w:proofErr w:type="gramEnd"/>
      <w:r w:rsidRPr="00E36E4A">
        <w:rPr>
          <w:rFonts w:cstheme="minorHAnsi"/>
          <w:i/>
          <w:iCs/>
          <w:color w:val="000000"/>
          <w:sz w:val="20"/>
          <w:szCs w:val="20"/>
          <w:shd w:val="clear" w:color="auto" w:fill="FFFFFF"/>
        </w:rPr>
        <w:t xml:space="preserve">: </w:t>
      </w:r>
      <w:proofErr w:type="spellStart"/>
      <w:r w:rsidRPr="00E36E4A">
        <w:rPr>
          <w:rFonts w:cstheme="minorHAnsi"/>
          <w:i/>
          <w:iCs/>
          <w:color w:val="000000"/>
          <w:sz w:val="20"/>
          <w:szCs w:val="20"/>
          <w:shd w:val="clear" w:color="auto" w:fill="FFFFFF"/>
        </w:rPr>
        <w:t>Plasticseurope</w:t>
      </w:r>
      <w:proofErr w:type="spellEnd"/>
      <w:r w:rsidRPr="00E36E4A">
        <w:rPr>
          <w:rFonts w:cstheme="minorHAnsi"/>
          <w:color w:val="000000"/>
          <w:sz w:val="20"/>
          <w:szCs w:val="20"/>
          <w:shd w:val="clear" w:color="auto" w:fill="FFFFFF"/>
        </w:rPr>
        <w:t>. [online] Available at: &lt;https://www.plasticseurope.org/en/about-plastics/what-are-plastics/large-family/thermoplastics&gt; [Accessed 29 October 2020].</w:t>
      </w:r>
    </w:p>
    <w:p w14:paraId="58CE53EA" w14:textId="77777777" w:rsidR="00D265D7" w:rsidRPr="00E36E4A" w:rsidRDefault="00D265D7" w:rsidP="003C15FF">
      <w:pPr>
        <w:pStyle w:val="NoSpacing"/>
        <w:rPr>
          <w:rFonts w:cstheme="minorHAnsi"/>
          <w:color w:val="000000"/>
          <w:sz w:val="20"/>
          <w:szCs w:val="20"/>
          <w:shd w:val="clear" w:color="auto" w:fill="FFFFFF"/>
        </w:rPr>
      </w:pPr>
    </w:p>
    <w:p w14:paraId="135F84AC" w14:textId="0C31199B" w:rsidR="00D265D7" w:rsidRPr="00E36E4A" w:rsidRDefault="00D265D7"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Recycledplastic.com. 2020. </w:t>
      </w:r>
      <w:r w:rsidRPr="00E36E4A">
        <w:rPr>
          <w:rFonts w:cstheme="minorHAnsi"/>
          <w:i/>
          <w:iCs/>
          <w:color w:val="000000"/>
          <w:sz w:val="20"/>
          <w:szCs w:val="20"/>
          <w:shd w:val="clear" w:color="auto" w:fill="FFFFFF"/>
        </w:rPr>
        <w:t>Thermoplastics Vs Thermosetting Plastics | Recycled Plastic</w:t>
      </w:r>
      <w:r w:rsidRPr="00E36E4A">
        <w:rPr>
          <w:rFonts w:cstheme="minorHAnsi"/>
          <w:color w:val="000000"/>
          <w:sz w:val="20"/>
          <w:szCs w:val="20"/>
          <w:shd w:val="clear" w:color="auto" w:fill="FFFFFF"/>
        </w:rPr>
        <w:t xml:space="preserve">. [online] Available at: &lt;http://www.recycledplastic.com/index.html%3Fp=10288.html&gt; [Accessed </w:t>
      </w:r>
      <w:r w:rsidR="00C91098">
        <w:rPr>
          <w:rFonts w:cstheme="minorHAnsi"/>
          <w:color w:val="000000"/>
          <w:sz w:val="20"/>
          <w:szCs w:val="20"/>
          <w:shd w:val="clear" w:color="auto" w:fill="FFFFFF"/>
        </w:rPr>
        <w:t>4</w:t>
      </w:r>
      <w:r w:rsidRPr="00E36E4A">
        <w:rPr>
          <w:rFonts w:cstheme="minorHAnsi"/>
          <w:color w:val="000000"/>
          <w:sz w:val="20"/>
          <w:szCs w:val="20"/>
          <w:shd w:val="clear" w:color="auto" w:fill="FFFFFF"/>
        </w:rPr>
        <w:t xml:space="preserve"> November 2020].</w:t>
      </w:r>
    </w:p>
    <w:p w14:paraId="4978395F" w14:textId="77777777" w:rsidR="000243EA" w:rsidRPr="00E36E4A" w:rsidRDefault="000243EA" w:rsidP="003C15FF">
      <w:pPr>
        <w:pStyle w:val="NoSpacing"/>
        <w:rPr>
          <w:rFonts w:cstheme="minorHAnsi"/>
          <w:color w:val="000000"/>
          <w:sz w:val="20"/>
          <w:szCs w:val="20"/>
          <w:shd w:val="clear" w:color="auto" w:fill="FFFFFF"/>
        </w:rPr>
      </w:pPr>
    </w:p>
    <w:p w14:paraId="2517ED63" w14:textId="4AF0D73F" w:rsidR="000243EA" w:rsidRPr="00E36E4A" w:rsidRDefault="000243EA" w:rsidP="003C15FF">
      <w:pPr>
        <w:pStyle w:val="NoSpacing"/>
        <w:rPr>
          <w:rFonts w:cstheme="minorHAnsi"/>
          <w:color w:val="000000"/>
          <w:sz w:val="20"/>
          <w:szCs w:val="20"/>
          <w:shd w:val="clear" w:color="auto" w:fill="FFFFFF"/>
        </w:rPr>
      </w:pPr>
      <w:proofErr w:type="spellStart"/>
      <w:r w:rsidRPr="00E36E4A">
        <w:rPr>
          <w:rFonts w:cstheme="minorHAnsi"/>
          <w:color w:val="000000"/>
          <w:sz w:val="20"/>
          <w:szCs w:val="20"/>
          <w:shd w:val="clear" w:color="auto" w:fill="FFFFFF"/>
        </w:rPr>
        <w:t>Hemsi</w:t>
      </w:r>
      <w:proofErr w:type="spellEnd"/>
      <w:r w:rsidRPr="00E36E4A">
        <w:rPr>
          <w:rFonts w:cstheme="minorHAnsi"/>
          <w:color w:val="000000"/>
          <w:sz w:val="20"/>
          <w:szCs w:val="20"/>
          <w:shd w:val="clear" w:color="auto" w:fill="FFFFFF"/>
        </w:rPr>
        <w:t>, J., 2020. </w:t>
      </w:r>
      <w:r w:rsidRPr="00E36E4A">
        <w:rPr>
          <w:rFonts w:cstheme="minorHAnsi"/>
          <w:i/>
          <w:iCs/>
          <w:color w:val="000000"/>
          <w:sz w:val="20"/>
          <w:szCs w:val="20"/>
          <w:shd w:val="clear" w:color="auto" w:fill="FFFFFF"/>
        </w:rPr>
        <w:t xml:space="preserve">Why Use Polycarbonate In Building And </w:t>
      </w:r>
      <w:proofErr w:type="gramStart"/>
      <w:r w:rsidRPr="00E36E4A">
        <w:rPr>
          <w:rFonts w:cstheme="minorHAnsi"/>
          <w:i/>
          <w:iCs/>
          <w:color w:val="000000"/>
          <w:sz w:val="20"/>
          <w:szCs w:val="20"/>
          <w:shd w:val="clear" w:color="auto" w:fill="FFFFFF"/>
        </w:rPr>
        <w:t>Construction?</w:t>
      </w:r>
      <w:r w:rsidRPr="00E36E4A">
        <w:rPr>
          <w:rFonts w:cstheme="minorHAnsi"/>
          <w:color w:val="000000"/>
          <w:sz w:val="20"/>
          <w:szCs w:val="20"/>
          <w:shd w:val="clear" w:color="auto" w:fill="FFFFFF"/>
        </w:rPr>
        <w:t>.</w:t>
      </w:r>
      <w:proofErr w:type="gramEnd"/>
      <w:r w:rsidRPr="00E36E4A">
        <w:rPr>
          <w:rFonts w:cstheme="minorHAnsi"/>
          <w:color w:val="000000"/>
          <w:sz w:val="20"/>
          <w:szCs w:val="20"/>
          <w:shd w:val="clear" w:color="auto" w:fill="FFFFFF"/>
        </w:rPr>
        <w:t xml:space="preserve"> [online] Blog.palram.com. Available at: &lt;https://blog.palram.com/construction-and-architecture/why-use-polycarbonate-in-building-and-construction&gt; [Accessed </w:t>
      </w:r>
      <w:r w:rsidR="00C91098">
        <w:rPr>
          <w:rFonts w:cstheme="minorHAnsi"/>
          <w:color w:val="000000"/>
          <w:sz w:val="20"/>
          <w:szCs w:val="20"/>
          <w:shd w:val="clear" w:color="auto" w:fill="FFFFFF"/>
        </w:rPr>
        <w:t>4</w:t>
      </w:r>
      <w:r w:rsidRPr="00E36E4A">
        <w:rPr>
          <w:rFonts w:cstheme="minorHAnsi"/>
          <w:color w:val="000000"/>
          <w:sz w:val="20"/>
          <w:szCs w:val="20"/>
          <w:shd w:val="clear" w:color="auto" w:fill="FFFFFF"/>
        </w:rPr>
        <w:t xml:space="preserve"> November 2020].</w:t>
      </w:r>
    </w:p>
    <w:p w14:paraId="290B25A5" w14:textId="77777777" w:rsidR="000243EA" w:rsidRPr="00E36E4A" w:rsidRDefault="000243EA" w:rsidP="003C15FF">
      <w:pPr>
        <w:pStyle w:val="NoSpacing"/>
        <w:rPr>
          <w:rFonts w:cstheme="minorHAnsi"/>
          <w:color w:val="000000"/>
          <w:sz w:val="20"/>
          <w:szCs w:val="20"/>
          <w:shd w:val="clear" w:color="auto" w:fill="FFFFFF"/>
        </w:rPr>
      </w:pPr>
    </w:p>
    <w:p w14:paraId="560E52AC" w14:textId="086FBCB1" w:rsidR="000243EA" w:rsidRPr="00E36E4A" w:rsidRDefault="000243EA"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Upcinc.com. 2020. </w:t>
      </w:r>
      <w:r w:rsidRPr="00E36E4A">
        <w:rPr>
          <w:rFonts w:cstheme="minorHAnsi"/>
          <w:i/>
          <w:iCs/>
          <w:color w:val="000000"/>
          <w:sz w:val="20"/>
          <w:szCs w:val="20"/>
          <w:shd w:val="clear" w:color="auto" w:fill="FFFFFF"/>
        </w:rPr>
        <w:t xml:space="preserve">Properties And Applications Of Acrylic Plastics Including Methyl </w:t>
      </w:r>
      <w:proofErr w:type="gramStart"/>
      <w:r w:rsidRPr="00E36E4A">
        <w:rPr>
          <w:rFonts w:cstheme="minorHAnsi"/>
          <w:i/>
          <w:iCs/>
          <w:color w:val="000000"/>
          <w:sz w:val="20"/>
          <w:szCs w:val="20"/>
          <w:shd w:val="clear" w:color="auto" w:fill="FFFFFF"/>
        </w:rPr>
        <w:t>Methacrylate.</w:t>
      </w:r>
      <w:r w:rsidRPr="00E36E4A">
        <w:rPr>
          <w:rFonts w:cstheme="minorHAnsi"/>
          <w:color w:val="000000"/>
          <w:sz w:val="20"/>
          <w:szCs w:val="20"/>
          <w:shd w:val="clear" w:color="auto" w:fill="FFFFFF"/>
        </w:rPr>
        <w:t>.</w:t>
      </w:r>
      <w:proofErr w:type="gramEnd"/>
      <w:r w:rsidRPr="00E36E4A">
        <w:rPr>
          <w:rFonts w:cstheme="minorHAnsi"/>
          <w:color w:val="000000"/>
          <w:sz w:val="20"/>
          <w:szCs w:val="20"/>
          <w:shd w:val="clear" w:color="auto" w:fill="FFFFFF"/>
        </w:rPr>
        <w:t xml:space="preserve"> [online] Available at: &lt;https://www.upcinc.com/resources/materials/acrylic.html&gt; [Accessed </w:t>
      </w:r>
      <w:r w:rsidR="00C91098">
        <w:rPr>
          <w:rFonts w:cstheme="minorHAnsi"/>
          <w:color w:val="000000"/>
          <w:sz w:val="20"/>
          <w:szCs w:val="20"/>
          <w:shd w:val="clear" w:color="auto" w:fill="FFFFFF"/>
        </w:rPr>
        <w:t>7</w:t>
      </w:r>
      <w:r w:rsidRPr="00E36E4A">
        <w:rPr>
          <w:rFonts w:cstheme="minorHAnsi"/>
          <w:color w:val="000000"/>
          <w:sz w:val="20"/>
          <w:szCs w:val="20"/>
          <w:shd w:val="clear" w:color="auto" w:fill="FFFFFF"/>
        </w:rPr>
        <w:t xml:space="preserve"> November 2020].</w:t>
      </w:r>
    </w:p>
    <w:p w14:paraId="08C8DFE0" w14:textId="77777777" w:rsidR="000243EA" w:rsidRPr="00E36E4A" w:rsidRDefault="000243EA" w:rsidP="003C15FF">
      <w:pPr>
        <w:pStyle w:val="NoSpacing"/>
        <w:rPr>
          <w:rFonts w:cstheme="minorHAnsi"/>
          <w:color w:val="000000"/>
          <w:sz w:val="20"/>
          <w:szCs w:val="20"/>
          <w:shd w:val="clear" w:color="auto" w:fill="FFFFFF"/>
        </w:rPr>
      </w:pPr>
    </w:p>
    <w:p w14:paraId="417A82FB" w14:textId="72F7CDE7" w:rsidR="000243EA" w:rsidRPr="00E36E4A" w:rsidRDefault="000243EA"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Bpf.co.uk. 2020. </w:t>
      </w:r>
      <w:r w:rsidRPr="00E36E4A">
        <w:rPr>
          <w:rFonts w:cstheme="minorHAnsi"/>
          <w:i/>
          <w:iCs/>
          <w:color w:val="000000"/>
          <w:sz w:val="20"/>
          <w:szCs w:val="20"/>
          <w:shd w:val="clear" w:color="auto" w:fill="FFFFFF"/>
        </w:rPr>
        <w:t>Polyvinyl Chloride PVC: Properties, Benefits &amp; Applications</w:t>
      </w:r>
      <w:r w:rsidRPr="00E36E4A">
        <w:rPr>
          <w:rFonts w:cstheme="minorHAnsi"/>
          <w:color w:val="000000"/>
          <w:sz w:val="20"/>
          <w:szCs w:val="20"/>
          <w:shd w:val="clear" w:color="auto" w:fill="FFFFFF"/>
        </w:rPr>
        <w:t xml:space="preserve">. [online] Available at: &lt;https://www.bpf.co.uk/plastipedia/polymers/pvc.aspx&gt; [Accessed </w:t>
      </w:r>
      <w:r w:rsidR="00C91098">
        <w:rPr>
          <w:rFonts w:cstheme="minorHAnsi"/>
          <w:color w:val="000000"/>
          <w:sz w:val="20"/>
          <w:szCs w:val="20"/>
          <w:shd w:val="clear" w:color="auto" w:fill="FFFFFF"/>
        </w:rPr>
        <w:t>7</w:t>
      </w:r>
      <w:r w:rsidRPr="00E36E4A">
        <w:rPr>
          <w:rFonts w:cstheme="minorHAnsi"/>
          <w:color w:val="000000"/>
          <w:sz w:val="20"/>
          <w:szCs w:val="20"/>
          <w:shd w:val="clear" w:color="auto" w:fill="FFFFFF"/>
        </w:rPr>
        <w:t xml:space="preserve"> November 2020].</w:t>
      </w:r>
    </w:p>
    <w:p w14:paraId="77062E67" w14:textId="77777777" w:rsidR="000243EA" w:rsidRPr="00E36E4A" w:rsidRDefault="000243EA" w:rsidP="003C15FF">
      <w:pPr>
        <w:pStyle w:val="NoSpacing"/>
        <w:rPr>
          <w:rFonts w:cstheme="minorHAnsi"/>
          <w:color w:val="000000"/>
          <w:sz w:val="20"/>
          <w:szCs w:val="20"/>
          <w:shd w:val="clear" w:color="auto" w:fill="FFFFFF"/>
        </w:rPr>
      </w:pPr>
    </w:p>
    <w:p w14:paraId="332A2350" w14:textId="77777777" w:rsidR="000243EA" w:rsidRPr="00E36E4A" w:rsidRDefault="000243EA"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Arbogast, C., 2020. </w:t>
      </w:r>
      <w:r w:rsidRPr="00E36E4A">
        <w:rPr>
          <w:rFonts w:cstheme="minorHAnsi"/>
          <w:i/>
          <w:iCs/>
          <w:color w:val="000000"/>
          <w:sz w:val="20"/>
          <w:szCs w:val="20"/>
          <w:shd w:val="clear" w:color="auto" w:fill="FFFFFF"/>
        </w:rPr>
        <w:t xml:space="preserve">Different Types </w:t>
      </w:r>
      <w:proofErr w:type="gramStart"/>
      <w:r w:rsidRPr="00E36E4A">
        <w:rPr>
          <w:rFonts w:cstheme="minorHAnsi"/>
          <w:i/>
          <w:iCs/>
          <w:color w:val="000000"/>
          <w:sz w:val="20"/>
          <w:szCs w:val="20"/>
          <w:shd w:val="clear" w:color="auto" w:fill="FFFFFF"/>
        </w:rPr>
        <w:t>Of</w:t>
      </w:r>
      <w:proofErr w:type="gramEnd"/>
      <w:r w:rsidRPr="00E36E4A">
        <w:rPr>
          <w:rFonts w:cstheme="minorHAnsi"/>
          <w:i/>
          <w:iCs/>
          <w:color w:val="000000"/>
          <w:sz w:val="20"/>
          <w:szCs w:val="20"/>
          <w:shd w:val="clear" w:color="auto" w:fill="FFFFFF"/>
        </w:rPr>
        <w:t xml:space="preserve"> Thermoplastic Resins And Their Applications</w:t>
      </w:r>
      <w:r w:rsidRPr="00E36E4A">
        <w:rPr>
          <w:rFonts w:cstheme="minorHAnsi"/>
          <w:color w:val="000000"/>
          <w:sz w:val="20"/>
          <w:szCs w:val="20"/>
          <w:shd w:val="clear" w:color="auto" w:fill="FFFFFF"/>
        </w:rPr>
        <w:t>. [online] Inbound.teamppi.com. Available at: &lt;https://inbound.teamppi.com/blog/different-types-of-thermoplastic-resins-and-their-applications&gt; [Accessed 11 November 2020].</w:t>
      </w:r>
    </w:p>
    <w:p w14:paraId="57C393DA" w14:textId="77777777" w:rsidR="00642A80" w:rsidRPr="00E36E4A" w:rsidRDefault="00642A80" w:rsidP="003C15FF">
      <w:pPr>
        <w:pStyle w:val="NoSpacing"/>
        <w:rPr>
          <w:rFonts w:cstheme="minorHAnsi"/>
          <w:color w:val="000000"/>
          <w:sz w:val="20"/>
          <w:szCs w:val="20"/>
          <w:shd w:val="clear" w:color="auto" w:fill="FFFFFF"/>
        </w:rPr>
      </w:pPr>
    </w:p>
    <w:p w14:paraId="39B8526B" w14:textId="0E1126A8" w:rsidR="00642A80" w:rsidRPr="00E36E4A" w:rsidRDefault="00642A80" w:rsidP="003C15FF">
      <w:pPr>
        <w:pStyle w:val="NoSpacing"/>
        <w:rPr>
          <w:rStyle w:val="selectable"/>
          <w:rFonts w:cstheme="minorHAnsi"/>
          <w:color w:val="000000"/>
          <w:lang w:val="en"/>
        </w:rPr>
      </w:pPr>
      <w:r w:rsidRPr="00E36E4A">
        <w:rPr>
          <w:rStyle w:val="selectable"/>
          <w:rFonts w:cstheme="minorHAnsi"/>
          <w:color w:val="000000"/>
          <w:lang w:val="en"/>
        </w:rPr>
        <w:t xml:space="preserve">Mr-dt.com. 2020. </w:t>
      </w:r>
      <w:proofErr w:type="spellStart"/>
      <w:r w:rsidRPr="00E36E4A">
        <w:rPr>
          <w:rStyle w:val="selectable"/>
          <w:rFonts w:cstheme="minorHAnsi"/>
          <w:i/>
          <w:iCs/>
          <w:color w:val="000000"/>
          <w:lang w:val="en"/>
        </w:rPr>
        <w:t>Mr</w:t>
      </w:r>
      <w:proofErr w:type="spellEnd"/>
      <w:r w:rsidRPr="00E36E4A">
        <w:rPr>
          <w:rStyle w:val="selectable"/>
          <w:rFonts w:cstheme="minorHAnsi"/>
          <w:i/>
          <w:iCs/>
          <w:color w:val="000000"/>
          <w:lang w:val="en"/>
        </w:rPr>
        <w:t xml:space="preserve"> DT: Revise Or Learn About Thermosetting Plastics Including; Epoxy Resin, Bakelite, </w:t>
      </w:r>
      <w:proofErr w:type="gramStart"/>
      <w:r w:rsidRPr="00E36E4A">
        <w:rPr>
          <w:rStyle w:val="selectable"/>
          <w:rFonts w:cstheme="minorHAnsi"/>
          <w:i/>
          <w:iCs/>
          <w:color w:val="000000"/>
          <w:lang w:val="en"/>
        </w:rPr>
        <w:t>Etc.</w:t>
      </w:r>
      <w:r w:rsidRPr="00E36E4A">
        <w:rPr>
          <w:rStyle w:val="selectable"/>
          <w:rFonts w:cstheme="minorHAnsi"/>
          <w:color w:val="000000"/>
          <w:lang w:val="en"/>
        </w:rPr>
        <w:t>.</w:t>
      </w:r>
      <w:proofErr w:type="gramEnd"/>
      <w:r w:rsidRPr="00E36E4A">
        <w:rPr>
          <w:rStyle w:val="selectable"/>
          <w:rFonts w:cstheme="minorHAnsi"/>
          <w:color w:val="000000"/>
          <w:lang w:val="en"/>
        </w:rPr>
        <w:t xml:space="preserve"> [online] Available at: &lt;http://www.mr-dt.com/materials/thermosetting.htm#:~:text=The%20main%20thermosetting%20plastics%20are,polyester%20resin%20and%20urea%20formaldehyde.&amp;text=Good%20electrical%20insulator%2C%20hard%2C%20brittle,adhesives%2C%20bonding%20of%20other%20materials.&gt; [Accessed </w:t>
      </w:r>
      <w:r w:rsidR="00C91098">
        <w:rPr>
          <w:rStyle w:val="selectable"/>
          <w:rFonts w:cstheme="minorHAnsi"/>
          <w:color w:val="000000"/>
          <w:lang w:val="en"/>
        </w:rPr>
        <w:t>13</w:t>
      </w:r>
      <w:r w:rsidRPr="00E36E4A">
        <w:rPr>
          <w:rStyle w:val="selectable"/>
          <w:rFonts w:cstheme="minorHAnsi"/>
          <w:color w:val="000000"/>
          <w:lang w:val="en"/>
        </w:rPr>
        <w:t xml:space="preserve"> November 2020].</w:t>
      </w:r>
    </w:p>
    <w:p w14:paraId="5E2F2830" w14:textId="77777777" w:rsidR="00223DF8" w:rsidRPr="00E36E4A" w:rsidRDefault="00223DF8" w:rsidP="003C15FF">
      <w:pPr>
        <w:pStyle w:val="NoSpacing"/>
        <w:rPr>
          <w:rStyle w:val="selectable"/>
          <w:rFonts w:cstheme="minorHAnsi"/>
          <w:color w:val="000000"/>
          <w:lang w:val="en"/>
        </w:rPr>
      </w:pPr>
    </w:p>
    <w:p w14:paraId="32E0442E" w14:textId="2908BBF9" w:rsidR="00223DF8" w:rsidRPr="00E36E4A" w:rsidRDefault="00223DF8"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Sciencedirect.com. 2020. </w:t>
      </w:r>
      <w:r w:rsidRPr="00E36E4A">
        <w:rPr>
          <w:rFonts w:cstheme="minorHAnsi"/>
          <w:i/>
          <w:iCs/>
          <w:color w:val="000000"/>
          <w:sz w:val="20"/>
          <w:szCs w:val="20"/>
          <w:shd w:val="clear" w:color="auto" w:fill="FFFFFF"/>
        </w:rPr>
        <w:t xml:space="preserve">Elastomer - An Overview | </w:t>
      </w:r>
      <w:proofErr w:type="spellStart"/>
      <w:r w:rsidRPr="00E36E4A">
        <w:rPr>
          <w:rFonts w:cstheme="minorHAnsi"/>
          <w:i/>
          <w:iCs/>
          <w:color w:val="000000"/>
          <w:sz w:val="20"/>
          <w:szCs w:val="20"/>
          <w:shd w:val="clear" w:color="auto" w:fill="FFFFFF"/>
        </w:rPr>
        <w:t>Sciencedirect</w:t>
      </w:r>
      <w:proofErr w:type="spellEnd"/>
      <w:r w:rsidRPr="00E36E4A">
        <w:rPr>
          <w:rFonts w:cstheme="minorHAnsi"/>
          <w:i/>
          <w:iCs/>
          <w:color w:val="000000"/>
          <w:sz w:val="20"/>
          <w:szCs w:val="20"/>
          <w:shd w:val="clear" w:color="auto" w:fill="FFFFFF"/>
        </w:rPr>
        <w:t xml:space="preserve"> Topics</w:t>
      </w:r>
      <w:r w:rsidRPr="00E36E4A">
        <w:rPr>
          <w:rFonts w:cstheme="minorHAnsi"/>
          <w:color w:val="000000"/>
          <w:sz w:val="20"/>
          <w:szCs w:val="20"/>
          <w:shd w:val="clear" w:color="auto" w:fill="FFFFFF"/>
        </w:rPr>
        <w:t>. [online] Available at: &lt;https://www.sciencedirect.com/topics/chemistry/elastomer&gt; [Accessed 1</w:t>
      </w:r>
      <w:r w:rsidR="00C91098">
        <w:rPr>
          <w:rFonts w:cstheme="minorHAnsi"/>
          <w:color w:val="000000"/>
          <w:sz w:val="20"/>
          <w:szCs w:val="20"/>
          <w:shd w:val="clear" w:color="auto" w:fill="FFFFFF"/>
        </w:rPr>
        <w:t>3</w:t>
      </w:r>
      <w:r w:rsidRPr="00E36E4A">
        <w:rPr>
          <w:rFonts w:cstheme="minorHAnsi"/>
          <w:color w:val="000000"/>
          <w:sz w:val="20"/>
          <w:szCs w:val="20"/>
          <w:shd w:val="clear" w:color="auto" w:fill="FFFFFF"/>
        </w:rPr>
        <w:t xml:space="preserve"> November 2020].</w:t>
      </w:r>
    </w:p>
    <w:p w14:paraId="7612AB81" w14:textId="77777777" w:rsidR="00FF0AD0" w:rsidRPr="00E36E4A" w:rsidRDefault="00FF0AD0" w:rsidP="003C15FF">
      <w:pPr>
        <w:pStyle w:val="NoSpacing"/>
        <w:rPr>
          <w:rFonts w:cstheme="minorHAnsi"/>
          <w:color w:val="000000"/>
          <w:sz w:val="20"/>
          <w:szCs w:val="20"/>
          <w:shd w:val="clear" w:color="auto" w:fill="FFFFFF"/>
        </w:rPr>
      </w:pPr>
    </w:p>
    <w:p w14:paraId="2E04D1AA" w14:textId="77777777" w:rsidR="00FF0AD0" w:rsidRPr="00E36E4A" w:rsidRDefault="00FF0AD0"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BYJUS. 2020. </w:t>
      </w:r>
      <w:r w:rsidRPr="00E36E4A">
        <w:rPr>
          <w:rFonts w:cstheme="minorHAnsi"/>
          <w:i/>
          <w:iCs/>
          <w:color w:val="000000"/>
          <w:sz w:val="20"/>
          <w:szCs w:val="20"/>
          <w:shd w:val="clear" w:color="auto" w:fill="FFFFFF"/>
        </w:rPr>
        <w:t>Elastomers: Definition, Examples, Properties, Types, Applications</w:t>
      </w:r>
      <w:r w:rsidRPr="00E36E4A">
        <w:rPr>
          <w:rFonts w:cstheme="minorHAnsi"/>
          <w:color w:val="000000"/>
          <w:sz w:val="20"/>
          <w:szCs w:val="20"/>
          <w:shd w:val="clear" w:color="auto" w:fill="FFFFFF"/>
        </w:rPr>
        <w:t>. [online] Available at: &lt;https://byjus.com/physics/elastomers/#:~:text=Industrial%20products%3A%20Elastomers%20are%20hugely,neoprene%20are%20perfect%20for%20this.&gt; [Accessed 17 November 2020].</w:t>
      </w:r>
    </w:p>
    <w:p w14:paraId="2AA66230" w14:textId="77777777" w:rsidR="002A6868" w:rsidRPr="00E36E4A" w:rsidRDefault="002A6868" w:rsidP="003C15FF">
      <w:pPr>
        <w:pStyle w:val="NoSpacing"/>
        <w:rPr>
          <w:rFonts w:cstheme="minorHAnsi"/>
        </w:rPr>
      </w:pPr>
    </w:p>
    <w:p w14:paraId="4A8F6A21" w14:textId="1B7A812D" w:rsidR="002A6868" w:rsidRPr="00E36E4A" w:rsidRDefault="002A6868"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Macrebur.com. 2020. [online] Available at: &lt;https://www.macrebur.com/pdfs/product/Product%20form%20change.pdf&gt; [Accessed 1</w:t>
      </w:r>
      <w:r w:rsidR="00C91098">
        <w:rPr>
          <w:rFonts w:cstheme="minorHAnsi"/>
          <w:color w:val="000000"/>
          <w:sz w:val="20"/>
          <w:szCs w:val="20"/>
          <w:shd w:val="clear" w:color="auto" w:fill="FFFFFF"/>
        </w:rPr>
        <w:t>3</w:t>
      </w:r>
      <w:r w:rsidRPr="00E36E4A">
        <w:rPr>
          <w:rFonts w:cstheme="minorHAnsi"/>
          <w:color w:val="000000"/>
          <w:sz w:val="20"/>
          <w:szCs w:val="20"/>
          <w:shd w:val="clear" w:color="auto" w:fill="FFFFFF"/>
        </w:rPr>
        <w:t xml:space="preserve"> November 2020].</w:t>
      </w:r>
    </w:p>
    <w:p w14:paraId="4E9092D6" w14:textId="77777777" w:rsidR="002439B9" w:rsidRPr="00E36E4A" w:rsidRDefault="002439B9" w:rsidP="003C15FF">
      <w:pPr>
        <w:pStyle w:val="NoSpacing"/>
        <w:rPr>
          <w:rFonts w:cstheme="minorHAnsi"/>
          <w:color w:val="000000"/>
          <w:sz w:val="20"/>
          <w:szCs w:val="20"/>
          <w:shd w:val="clear" w:color="auto" w:fill="FFFFFF"/>
        </w:rPr>
      </w:pPr>
    </w:p>
    <w:p w14:paraId="788A4E02" w14:textId="1771A633" w:rsidR="002439B9" w:rsidRPr="00E36E4A" w:rsidRDefault="002439B9"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White, G. and Reid, G., 2018. </w:t>
      </w:r>
      <w:r w:rsidRPr="00E36E4A">
        <w:rPr>
          <w:rFonts w:cstheme="minorHAnsi"/>
          <w:i/>
          <w:iCs/>
          <w:color w:val="000000"/>
          <w:sz w:val="20"/>
          <w:szCs w:val="20"/>
          <w:shd w:val="clear" w:color="auto" w:fill="FFFFFF"/>
        </w:rPr>
        <w:t>RECYCLED WASTE PLASTIC FOR EXTENDING AND MODIFYING ASPHALT BINDERS</w:t>
      </w:r>
      <w:r w:rsidRPr="00E36E4A">
        <w:rPr>
          <w:rFonts w:cstheme="minorHAnsi"/>
          <w:color w:val="000000"/>
          <w:sz w:val="20"/>
          <w:szCs w:val="20"/>
          <w:shd w:val="clear" w:color="auto" w:fill="FFFFFF"/>
        </w:rPr>
        <w:t>. [online] Brisbane, Queensland: ARRB Group Ltd. Available at: &lt;https://www.macrebur.com/pdfs/product/SURF%20-%20Plastic%20Recycling%20for%20Bitumen%20Ver%204.pdf&gt; [Accessed 1</w:t>
      </w:r>
      <w:r w:rsidR="00C91098">
        <w:rPr>
          <w:rFonts w:cstheme="minorHAnsi"/>
          <w:color w:val="000000"/>
          <w:sz w:val="20"/>
          <w:szCs w:val="20"/>
          <w:shd w:val="clear" w:color="auto" w:fill="FFFFFF"/>
        </w:rPr>
        <w:t>4</w:t>
      </w:r>
      <w:r w:rsidRPr="00E36E4A">
        <w:rPr>
          <w:rFonts w:cstheme="minorHAnsi"/>
          <w:color w:val="000000"/>
          <w:sz w:val="20"/>
          <w:szCs w:val="20"/>
          <w:shd w:val="clear" w:color="auto" w:fill="FFFFFF"/>
        </w:rPr>
        <w:t xml:space="preserve"> November 2020].</w:t>
      </w:r>
    </w:p>
    <w:p w14:paraId="03CD0C3E" w14:textId="77777777" w:rsidR="000C48D7" w:rsidRPr="00E36E4A" w:rsidRDefault="000C48D7" w:rsidP="003C15FF">
      <w:pPr>
        <w:pStyle w:val="NoSpacing"/>
        <w:rPr>
          <w:rFonts w:cstheme="minorHAnsi"/>
          <w:color w:val="000000"/>
          <w:sz w:val="20"/>
          <w:szCs w:val="20"/>
          <w:shd w:val="clear" w:color="auto" w:fill="FFFFFF"/>
        </w:rPr>
      </w:pPr>
    </w:p>
    <w:p w14:paraId="20872E5B" w14:textId="77777777" w:rsidR="000C48D7" w:rsidRPr="00E36E4A" w:rsidRDefault="000C48D7" w:rsidP="003C15FF">
      <w:pPr>
        <w:pStyle w:val="NoSpacing"/>
        <w:rPr>
          <w:rFonts w:cstheme="minorHAnsi"/>
          <w:color w:val="000000"/>
          <w:sz w:val="20"/>
          <w:szCs w:val="20"/>
          <w:shd w:val="clear" w:color="auto" w:fill="FFFFFF"/>
        </w:rPr>
      </w:pPr>
      <w:r w:rsidRPr="00E36E4A">
        <w:rPr>
          <w:rFonts w:cstheme="minorHAnsi"/>
          <w:color w:val="000000"/>
          <w:sz w:val="20"/>
          <w:szCs w:val="20"/>
          <w:shd w:val="clear" w:color="auto" w:fill="FFFFFF"/>
        </w:rPr>
        <w:t>Stabilisedpavements.co.uk. 2020. [online] Available at: &lt;https://www.stabilisedpavements.co.uk/library/module_uploads/3/SPL-Type2-Rural-Link-Road-A709.pdf&gt; [Accessed 19 November 2020].</w:t>
      </w:r>
    </w:p>
    <w:p w14:paraId="408D6F16" w14:textId="77777777" w:rsidR="00EE1A57" w:rsidRPr="00E36E4A" w:rsidRDefault="00EE1A57" w:rsidP="003C15FF">
      <w:pPr>
        <w:pStyle w:val="NoSpacing"/>
        <w:rPr>
          <w:rFonts w:cstheme="minorHAnsi"/>
          <w:color w:val="000000"/>
          <w:sz w:val="20"/>
          <w:szCs w:val="20"/>
          <w:shd w:val="clear" w:color="auto" w:fill="FFFFFF"/>
        </w:rPr>
      </w:pPr>
    </w:p>
    <w:p w14:paraId="013E826A" w14:textId="57B20BBA" w:rsidR="00EE1A57" w:rsidRDefault="00EE1A57" w:rsidP="003C15FF">
      <w:pPr>
        <w:pStyle w:val="NoSpacing"/>
        <w:rPr>
          <w:rFonts w:cstheme="minorHAnsi"/>
          <w:color w:val="000000"/>
          <w:sz w:val="20"/>
          <w:szCs w:val="20"/>
          <w:shd w:val="clear" w:color="auto" w:fill="FFFFFF"/>
        </w:rPr>
      </w:pPr>
      <w:proofErr w:type="spellStart"/>
      <w:r w:rsidRPr="00E36E4A">
        <w:rPr>
          <w:rFonts w:cstheme="minorHAnsi"/>
          <w:color w:val="000000"/>
          <w:sz w:val="20"/>
          <w:szCs w:val="20"/>
          <w:shd w:val="clear" w:color="auto" w:fill="FFFFFF"/>
        </w:rPr>
        <w:t>PlasticRoad</w:t>
      </w:r>
      <w:proofErr w:type="spellEnd"/>
      <w:r w:rsidRPr="00E36E4A">
        <w:rPr>
          <w:rFonts w:cstheme="minorHAnsi"/>
          <w:color w:val="000000"/>
          <w:sz w:val="20"/>
          <w:szCs w:val="20"/>
          <w:shd w:val="clear" w:color="auto" w:fill="FFFFFF"/>
        </w:rPr>
        <w:t>. 2020. </w:t>
      </w:r>
      <w:proofErr w:type="spellStart"/>
      <w:r w:rsidRPr="00E36E4A">
        <w:rPr>
          <w:rFonts w:cstheme="minorHAnsi"/>
          <w:i/>
          <w:iCs/>
          <w:color w:val="000000"/>
          <w:sz w:val="20"/>
          <w:szCs w:val="20"/>
          <w:shd w:val="clear" w:color="auto" w:fill="FFFFFF"/>
        </w:rPr>
        <w:t>Plasticroad</w:t>
      </w:r>
      <w:proofErr w:type="spellEnd"/>
      <w:r w:rsidRPr="00E36E4A">
        <w:rPr>
          <w:rFonts w:cstheme="minorHAnsi"/>
          <w:i/>
          <w:iCs/>
          <w:color w:val="000000"/>
          <w:sz w:val="20"/>
          <w:szCs w:val="20"/>
          <w:shd w:val="clear" w:color="auto" w:fill="FFFFFF"/>
        </w:rPr>
        <w:t xml:space="preserve"> - A Revolution </w:t>
      </w:r>
      <w:proofErr w:type="gramStart"/>
      <w:r w:rsidRPr="00E36E4A">
        <w:rPr>
          <w:rFonts w:cstheme="minorHAnsi"/>
          <w:i/>
          <w:iCs/>
          <w:color w:val="000000"/>
          <w:sz w:val="20"/>
          <w:szCs w:val="20"/>
          <w:shd w:val="clear" w:color="auto" w:fill="FFFFFF"/>
        </w:rPr>
        <w:t>In</w:t>
      </w:r>
      <w:proofErr w:type="gramEnd"/>
      <w:r w:rsidRPr="00E36E4A">
        <w:rPr>
          <w:rFonts w:cstheme="minorHAnsi"/>
          <w:i/>
          <w:iCs/>
          <w:color w:val="000000"/>
          <w:sz w:val="20"/>
          <w:szCs w:val="20"/>
          <w:shd w:val="clear" w:color="auto" w:fill="FFFFFF"/>
        </w:rPr>
        <w:t xml:space="preserve"> Building Roads</w:t>
      </w:r>
      <w:r w:rsidRPr="00E36E4A">
        <w:rPr>
          <w:rFonts w:cstheme="minorHAnsi"/>
          <w:color w:val="000000"/>
          <w:sz w:val="20"/>
          <w:szCs w:val="20"/>
          <w:shd w:val="clear" w:color="auto" w:fill="FFFFFF"/>
        </w:rPr>
        <w:t>. [online] Available at: &lt;https://www.plasticroad.eu/en/&gt; [Accessed 19 November 2020].</w:t>
      </w:r>
    </w:p>
    <w:p w14:paraId="6478CE96" w14:textId="5BFD885E" w:rsidR="006072B2" w:rsidRPr="00E36E4A" w:rsidRDefault="006072B2" w:rsidP="003C15FF">
      <w:pPr>
        <w:pStyle w:val="NoSpacing"/>
        <w:rPr>
          <w:rFonts w:cstheme="minorHAnsi"/>
          <w:color w:val="000000"/>
          <w:sz w:val="20"/>
          <w:szCs w:val="20"/>
          <w:shd w:val="clear" w:color="auto" w:fill="FFFFFF"/>
        </w:rPr>
      </w:pPr>
      <w:r>
        <w:rPr>
          <w:rFonts w:ascii="Open Sans" w:hAnsi="Open Sans"/>
          <w:color w:val="000000"/>
          <w:sz w:val="20"/>
          <w:szCs w:val="20"/>
          <w:shd w:val="clear" w:color="auto" w:fill="FFFFFF"/>
        </w:rPr>
        <w:t>Chin, C. and Damen, P., 2019. </w:t>
      </w:r>
      <w:r>
        <w:rPr>
          <w:rFonts w:ascii="Open Sans" w:hAnsi="Open Sans"/>
          <w:i/>
          <w:iCs/>
          <w:color w:val="000000"/>
          <w:sz w:val="20"/>
          <w:szCs w:val="20"/>
          <w:shd w:val="clear" w:color="auto" w:fill="FFFFFF"/>
        </w:rPr>
        <w:t xml:space="preserve">Viability </w:t>
      </w:r>
      <w:proofErr w:type="gramStart"/>
      <w:r>
        <w:rPr>
          <w:rFonts w:ascii="Open Sans" w:hAnsi="Open Sans"/>
          <w:i/>
          <w:iCs/>
          <w:color w:val="000000"/>
          <w:sz w:val="20"/>
          <w:szCs w:val="20"/>
          <w:shd w:val="clear" w:color="auto" w:fill="FFFFFF"/>
        </w:rPr>
        <w:t>Of</w:t>
      </w:r>
      <w:proofErr w:type="gramEnd"/>
      <w:r>
        <w:rPr>
          <w:rFonts w:ascii="Open Sans" w:hAnsi="Open Sans"/>
          <w:i/>
          <w:iCs/>
          <w:color w:val="000000"/>
          <w:sz w:val="20"/>
          <w:szCs w:val="20"/>
          <w:shd w:val="clear" w:color="auto" w:fill="FFFFFF"/>
        </w:rPr>
        <w:t xml:space="preserve"> Using Recycled Plastics In Asphalt And Sprayed Sealing Applications</w:t>
      </w:r>
      <w:r>
        <w:rPr>
          <w:rFonts w:ascii="Open Sans" w:hAnsi="Open Sans"/>
          <w:color w:val="000000"/>
          <w:sz w:val="20"/>
          <w:szCs w:val="20"/>
          <w:shd w:val="clear" w:color="auto" w:fill="FFFFFF"/>
        </w:rPr>
        <w:t xml:space="preserve">. [online] Sydney: </w:t>
      </w:r>
      <w:proofErr w:type="spellStart"/>
      <w:r>
        <w:rPr>
          <w:rFonts w:ascii="Open Sans" w:hAnsi="Open Sans"/>
          <w:color w:val="000000"/>
          <w:sz w:val="20"/>
          <w:szCs w:val="20"/>
          <w:shd w:val="clear" w:color="auto" w:fill="FFFFFF"/>
        </w:rPr>
        <w:t>Austroads</w:t>
      </w:r>
      <w:proofErr w:type="spellEnd"/>
      <w:r>
        <w:rPr>
          <w:rFonts w:ascii="Open Sans" w:hAnsi="Open Sans"/>
          <w:color w:val="000000"/>
          <w:sz w:val="20"/>
          <w:szCs w:val="20"/>
          <w:shd w:val="clear" w:color="auto" w:fill="FFFFFF"/>
        </w:rPr>
        <w:t xml:space="preserve"> LTD. Available at: &lt;https://www.level5design.com.au/uploads/1/2/4/6/124618711/ap-t351-</w:t>
      </w:r>
      <w:r>
        <w:rPr>
          <w:rFonts w:ascii="Open Sans" w:hAnsi="Open Sans"/>
          <w:color w:val="000000"/>
          <w:sz w:val="20"/>
          <w:szCs w:val="20"/>
          <w:shd w:val="clear" w:color="auto" w:fill="FFFFFF"/>
        </w:rPr>
        <w:lastRenderedPageBreak/>
        <w:t>19_viability_of_using_recycled_plastics_in_asphalt_and_sprayed_sealing_applications.pdf&gt; [Accessed 19 November 2020].</w:t>
      </w:r>
    </w:p>
    <w:p w14:paraId="0064C827" w14:textId="77777777" w:rsidR="00E36E4A" w:rsidRPr="00E36E4A" w:rsidRDefault="00E36E4A" w:rsidP="003C15FF">
      <w:pPr>
        <w:pStyle w:val="NoSpacing"/>
        <w:rPr>
          <w:rFonts w:cstheme="minorHAnsi"/>
          <w:color w:val="000000"/>
          <w:sz w:val="20"/>
          <w:szCs w:val="20"/>
          <w:shd w:val="clear" w:color="auto" w:fill="FFFFFF"/>
        </w:rPr>
      </w:pPr>
    </w:p>
    <w:p w14:paraId="3E95003A" w14:textId="5D709358" w:rsidR="00E36E4A" w:rsidRPr="00E36E4A" w:rsidRDefault="00E36E4A" w:rsidP="003C15FF">
      <w:pPr>
        <w:pStyle w:val="NoSpacing"/>
        <w:rPr>
          <w:rFonts w:cstheme="minorHAnsi"/>
        </w:rPr>
        <w:sectPr w:rsidR="00E36E4A" w:rsidRPr="00E36E4A" w:rsidSect="008353FC">
          <w:footerReference w:type="default" r:id="rId25"/>
          <w:pgSz w:w="11906" w:h="16838" w:code="9"/>
          <w:pgMar w:top="1440" w:right="1440" w:bottom="1440" w:left="1440" w:header="709" w:footer="323" w:gutter="0"/>
          <w:pgNumType w:start="0"/>
          <w:cols w:space="708"/>
          <w:titlePg/>
          <w:docGrid w:linePitch="360"/>
        </w:sectPr>
      </w:pPr>
      <w:r w:rsidRPr="00E36E4A">
        <w:rPr>
          <w:rFonts w:cstheme="minorHAnsi"/>
        </w:rPr>
        <w:t xml:space="preserve">Royer, SJ, Ferron, S, Wilson, ST &amp; Karl, DM 2018, Production of methane and ethylene from plastic in the environment, </w:t>
      </w:r>
      <w:proofErr w:type="spellStart"/>
      <w:r w:rsidRPr="00E36E4A">
        <w:rPr>
          <w:rFonts w:cstheme="minorHAnsi"/>
        </w:rPr>
        <w:t>PLoS</w:t>
      </w:r>
      <w:proofErr w:type="spellEnd"/>
      <w:r w:rsidRPr="00E36E4A">
        <w:rPr>
          <w:rFonts w:cstheme="minorHAnsi"/>
        </w:rPr>
        <w:t xml:space="preserve"> ONE</w:t>
      </w:r>
      <w:proofErr w:type="gramStart"/>
      <w:r w:rsidRPr="00E36E4A">
        <w:rPr>
          <w:rFonts w:cstheme="minorHAnsi"/>
        </w:rPr>
        <w:t>, .</w:t>
      </w:r>
      <w:proofErr w:type="gramEnd"/>
    </w:p>
    <w:bookmarkEnd w:id="6"/>
    <w:p w14:paraId="753686EF" w14:textId="77777777" w:rsidR="001F57FE" w:rsidRPr="0026300F" w:rsidRDefault="001F57FE" w:rsidP="005849E4">
      <w:pPr>
        <w:spacing w:after="0" w:line="240" w:lineRule="auto"/>
        <w:rPr>
          <w:rFonts w:eastAsia="Times New Roman"/>
          <w:color w:val="FF0000"/>
          <w:lang w:eastAsia="en-GB"/>
        </w:rPr>
      </w:pPr>
    </w:p>
    <w:sectPr w:rsidR="001F57FE" w:rsidRPr="0026300F" w:rsidSect="00894FF6">
      <w:footerReference w:type="default" r:id="rId26"/>
      <w:pgSz w:w="11906" w:h="16838" w:code="9"/>
      <w:pgMar w:top="1440" w:right="1440" w:bottom="1440" w:left="1440" w:header="709" w:footer="318"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C20F4" w14:textId="77777777" w:rsidR="00116C68" w:rsidRPr="00200E9E" w:rsidRDefault="00116C68" w:rsidP="00D5383D">
      <w:pPr>
        <w:spacing w:after="0" w:line="240" w:lineRule="auto"/>
        <w:rPr>
          <w:szCs w:val="24"/>
        </w:rPr>
      </w:pPr>
      <w:r>
        <w:separator/>
      </w:r>
    </w:p>
  </w:endnote>
  <w:endnote w:type="continuationSeparator" w:id="0">
    <w:p w14:paraId="3E383943" w14:textId="77777777" w:rsidR="00116C68" w:rsidRPr="00200E9E" w:rsidRDefault="00116C68" w:rsidP="00D5383D">
      <w:pPr>
        <w:spacing w:after="0" w:line="240" w:lineRule="auto"/>
        <w:rPr>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Bold">
    <w:panose1 w:val="00000000000000000000"/>
    <w:charset w:val="00"/>
    <w:family w:val="roman"/>
    <w:notTrueType/>
    <w:pitch w:val="default"/>
    <w:sig w:usb0="0064006F"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DomaineBold">
    <w:altName w:val="Times New Roman"/>
    <w:charset w:val="00"/>
    <w:family w:val="auto"/>
    <w:pitch w:val="default"/>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460257"/>
      <w:docPartObj>
        <w:docPartGallery w:val="Page Numbers (Bottom of Page)"/>
        <w:docPartUnique/>
      </w:docPartObj>
    </w:sdtPr>
    <w:sdtEndPr>
      <w:rPr>
        <w:color w:val="7F7F7F" w:themeColor="background1" w:themeShade="7F"/>
        <w:spacing w:val="60"/>
      </w:rPr>
    </w:sdtEndPr>
    <w:sdtContent>
      <w:p w14:paraId="3C78FFBE" w14:textId="77777777" w:rsidR="00116C68" w:rsidRDefault="00116C6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w:t>
        </w:r>
        <w:r>
          <w:rPr>
            <w:noProof/>
          </w:rPr>
          <w:fldChar w:fldCharType="end"/>
        </w:r>
        <w:r>
          <w:t xml:space="preserve"> | </w:t>
        </w:r>
        <w:r>
          <w:rPr>
            <w:color w:val="7F7F7F" w:themeColor="background1" w:themeShade="7F"/>
            <w:spacing w:val="60"/>
          </w:rPr>
          <w:t>Page</w:t>
        </w:r>
      </w:p>
    </w:sdtContent>
  </w:sdt>
  <w:p w14:paraId="08F80228" w14:textId="77777777" w:rsidR="00116C68" w:rsidRDefault="00116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79676" w14:textId="77777777" w:rsidR="00116C68" w:rsidRPr="006016B5" w:rsidRDefault="00116C68" w:rsidP="00C26D37">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3852C" w14:textId="77777777" w:rsidR="00116C68" w:rsidRPr="00200E9E" w:rsidRDefault="00116C68" w:rsidP="00D5383D">
      <w:pPr>
        <w:spacing w:after="0" w:line="240" w:lineRule="auto"/>
        <w:rPr>
          <w:szCs w:val="24"/>
        </w:rPr>
      </w:pPr>
      <w:r>
        <w:separator/>
      </w:r>
    </w:p>
  </w:footnote>
  <w:footnote w:type="continuationSeparator" w:id="0">
    <w:p w14:paraId="78053F46" w14:textId="77777777" w:rsidR="00116C68" w:rsidRPr="00200E9E" w:rsidRDefault="00116C68" w:rsidP="00D5383D">
      <w:pPr>
        <w:spacing w:after="0" w:line="240" w:lineRule="auto"/>
        <w:rPr>
          <w:szCs w:val="24"/>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86F70"/>
    <w:multiLevelType w:val="hybridMultilevel"/>
    <w:tmpl w:val="F622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435B8"/>
    <w:multiLevelType w:val="hybridMultilevel"/>
    <w:tmpl w:val="5B3EF0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722F2"/>
    <w:multiLevelType w:val="hybridMultilevel"/>
    <w:tmpl w:val="A17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E631B"/>
    <w:multiLevelType w:val="hybridMultilevel"/>
    <w:tmpl w:val="9544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03ACB"/>
    <w:multiLevelType w:val="hybridMultilevel"/>
    <w:tmpl w:val="9AC60284"/>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5" w15:restartNumberingAfterBreak="0">
    <w:nsid w:val="18227C14"/>
    <w:multiLevelType w:val="hybridMultilevel"/>
    <w:tmpl w:val="ACF0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3345E"/>
    <w:multiLevelType w:val="hybridMultilevel"/>
    <w:tmpl w:val="784A1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50BE5"/>
    <w:multiLevelType w:val="hybridMultilevel"/>
    <w:tmpl w:val="09CC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D50494"/>
    <w:multiLevelType w:val="multilevel"/>
    <w:tmpl w:val="67465FF8"/>
    <w:lvl w:ilvl="0">
      <w:start w:val="1"/>
      <w:numFmt w:val="decimal"/>
      <w:lvlText w:val="%1"/>
      <w:lvlJc w:val="left"/>
      <w:pPr>
        <w:tabs>
          <w:tab w:val="num" w:pos="1134"/>
        </w:tabs>
        <w:ind w:left="1134" w:hanging="1134"/>
      </w:pPr>
      <w:rPr>
        <w:rFonts w:hint="default"/>
      </w:rPr>
    </w:lvl>
    <w:lvl w:ilvl="1">
      <w:start w:val="1"/>
      <w:numFmt w:val="decimal"/>
      <w:lvlText w:val="%1.%2"/>
      <w:lvlJc w:val="left"/>
      <w:pPr>
        <w:tabs>
          <w:tab w:val="num" w:pos="1134"/>
        </w:tabs>
        <w:ind w:left="1134" w:hanging="1134"/>
      </w:pPr>
      <w:rPr>
        <w:rFonts w:hint="default"/>
      </w:rPr>
    </w:lvl>
    <w:lvl w:ilvl="2">
      <w:start w:val="1"/>
      <w:numFmt w:val="decimal"/>
      <w:pStyle w:val="Numberedpara"/>
      <w:lvlText w:val="%1.%2.%3"/>
      <w:lvlJc w:val="left"/>
      <w:pPr>
        <w:tabs>
          <w:tab w:val="num" w:pos="8505"/>
        </w:tabs>
        <w:ind w:left="8505" w:hanging="1134"/>
      </w:pPr>
      <w:rPr>
        <w:rFonts w:hint="default"/>
      </w:rPr>
    </w:lvl>
    <w:lvl w:ilvl="3">
      <w:start w:val="1"/>
      <w:numFmt w:val="decimal"/>
      <w:lvlText w:val="%1.%2.%3.%4"/>
      <w:lvlJc w:val="left"/>
      <w:pPr>
        <w:tabs>
          <w:tab w:val="num" w:pos="1134"/>
        </w:tabs>
        <w:ind w:left="1134" w:hanging="113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9" w15:restartNumberingAfterBreak="0">
    <w:nsid w:val="36483090"/>
    <w:multiLevelType w:val="multilevel"/>
    <w:tmpl w:val="E2DEFCF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cs="Times New Roman" w:hint="default"/>
        <w:b/>
        <w:bCs w:val="0"/>
        <w:i w:val="0"/>
        <w:iCs w:val="0"/>
        <w:caps w:val="0"/>
        <w:smallCaps w:val="0"/>
        <w:strike w:val="0"/>
        <w:dstrike w:val="0"/>
        <w:vanish w:val="0"/>
        <w:color w:val="00B0F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Clause-ListLevel1"/>
      <w:lvlText w:val="%1.%2.%3"/>
      <w:lvlJc w:val="left"/>
      <w:pPr>
        <w:ind w:left="1248" w:hanging="680"/>
      </w:pPr>
      <w:rPr>
        <w:rFonts w:hint="default"/>
        <w:i w:val="0"/>
        <w:color w:val="auto"/>
        <w:sz w:val="28"/>
        <w:szCs w:val="28"/>
      </w:rPr>
    </w:lvl>
    <w:lvl w:ilvl="3">
      <w:start w:val="1"/>
      <w:numFmt w:val="lowerLetter"/>
      <w:pStyle w:val="Clause-ListLevel2Sub-Clause"/>
      <w:lvlText w:val="%4)"/>
      <w:lvlJc w:val="left"/>
      <w:pPr>
        <w:tabs>
          <w:tab w:val="num" w:pos="909"/>
        </w:tabs>
        <w:ind w:left="909" w:hanging="341"/>
      </w:pPr>
      <w:rPr>
        <w:rFonts w:hint="default"/>
        <w:b w:val="0"/>
        <w:color w:val="auto"/>
      </w:rPr>
    </w:lvl>
    <w:lvl w:ilvl="4">
      <w:start w:val="1"/>
      <w:numFmt w:val="lowerRoman"/>
      <w:pStyle w:val="Clause-ListLevel3Caveat"/>
      <w:lvlText w:val="%5."/>
      <w:lvlJc w:val="right"/>
      <w:pPr>
        <w:ind w:left="1134" w:hanging="113"/>
      </w:pPr>
      <w:rPr>
        <w:rFonts w:ascii="Calibri" w:hAnsi="Calibri" w:hint="default"/>
        <w:b w:val="0"/>
        <w:i w:val="0"/>
        <w:caps w:val="0"/>
        <w:strike w:val="0"/>
        <w:dstrike w:val="0"/>
        <w:vanish w:val="0"/>
        <w:color w:val="auto"/>
        <w:spacing w:val="0"/>
        <w:w w:val="100"/>
        <w:kern w:val="0"/>
        <w:position w:val="0"/>
        <w:sz w:val="20"/>
        <w:u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bullet"/>
      <w:pStyle w:val="Clause-BulletPoint"/>
      <w:lvlText w:val="-"/>
      <w:lvlJc w:val="left"/>
      <w:pPr>
        <w:tabs>
          <w:tab w:val="num" w:pos="1361"/>
        </w:tabs>
        <w:ind w:left="1474" w:hanging="113"/>
      </w:pPr>
      <w:rPr>
        <w:rFonts w:ascii="Calibri" w:hAnsi="Calibri" w:hint="default"/>
      </w:rPr>
    </w:lvl>
    <w:lvl w:ilvl="6">
      <w:start w:val="1"/>
      <w:numFmt w:val="bullet"/>
      <w:pStyle w:val="Heading7"/>
      <w:lvlText w:val=""/>
      <w:lvlJc w:val="left"/>
      <w:pPr>
        <w:tabs>
          <w:tab w:val="num" w:pos="1588"/>
        </w:tabs>
        <w:ind w:left="1814" w:hanging="226"/>
      </w:pPr>
      <w:rPr>
        <w:rFonts w:ascii="Symbol" w:hAnsi="Symbol" w:hint="default"/>
      </w:rPr>
    </w:lvl>
    <w:lvl w:ilvl="7">
      <w:start w:val="1"/>
      <w:numFmt w:val="none"/>
      <w:pStyle w:val="Heading8"/>
      <w:lvlText w:val=""/>
      <w:lvlJc w:val="left"/>
      <w:pPr>
        <w:ind w:left="2041" w:hanging="2041"/>
      </w:pPr>
      <w:rPr>
        <w:rFonts w:hint="default"/>
      </w:rPr>
    </w:lvl>
    <w:lvl w:ilvl="8">
      <w:start w:val="1"/>
      <w:numFmt w:val="none"/>
      <w:pStyle w:val="Heading9"/>
      <w:lvlText w:val=""/>
      <w:lvlJc w:val="left"/>
      <w:pPr>
        <w:ind w:left="2381" w:hanging="340"/>
      </w:pPr>
      <w:rPr>
        <w:rFonts w:hint="default"/>
      </w:rPr>
    </w:lvl>
  </w:abstractNum>
  <w:abstractNum w:abstractNumId="10" w15:restartNumberingAfterBreak="0">
    <w:nsid w:val="3C0265BE"/>
    <w:multiLevelType w:val="multilevel"/>
    <w:tmpl w:val="30EA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A05DF5"/>
    <w:multiLevelType w:val="hybridMultilevel"/>
    <w:tmpl w:val="851C108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2" w15:restartNumberingAfterBreak="0">
    <w:nsid w:val="43C8089E"/>
    <w:multiLevelType w:val="multilevel"/>
    <w:tmpl w:val="A528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EF5E51"/>
    <w:multiLevelType w:val="hybridMultilevel"/>
    <w:tmpl w:val="41FA5EE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4" w15:restartNumberingAfterBreak="0">
    <w:nsid w:val="5BEB1171"/>
    <w:multiLevelType w:val="hybridMultilevel"/>
    <w:tmpl w:val="8380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AE5A8C"/>
    <w:multiLevelType w:val="hybridMultilevel"/>
    <w:tmpl w:val="CB6C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3A1B62"/>
    <w:multiLevelType w:val="hybridMultilevel"/>
    <w:tmpl w:val="68CA83C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7" w15:restartNumberingAfterBreak="0">
    <w:nsid w:val="635C1C80"/>
    <w:multiLevelType w:val="hybridMultilevel"/>
    <w:tmpl w:val="0E5405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67DD448D"/>
    <w:multiLevelType w:val="hybridMultilevel"/>
    <w:tmpl w:val="6F940C7E"/>
    <w:lvl w:ilvl="0" w:tplc="EA707F44">
      <w:start w:val="1"/>
      <w:numFmt w:val="lowerLetter"/>
      <w:pStyle w:val="Sub-Clause"/>
      <w:suff w:val="space"/>
      <w:lvlText w:val="%1)"/>
      <w:lvlJc w:val="left"/>
      <w:pPr>
        <w:ind w:left="720" w:hanging="360"/>
      </w:pPr>
      <w:rPr>
        <w:rFonts w:hint="default"/>
      </w:rPr>
    </w:lvl>
    <w:lvl w:ilvl="1" w:tplc="FCA2608C" w:tentative="1">
      <w:start w:val="1"/>
      <w:numFmt w:val="lowerLetter"/>
      <w:lvlText w:val="%2."/>
      <w:lvlJc w:val="left"/>
      <w:pPr>
        <w:ind w:left="1440" w:hanging="360"/>
      </w:pPr>
    </w:lvl>
    <w:lvl w:ilvl="2" w:tplc="47AC0C72" w:tentative="1">
      <w:start w:val="1"/>
      <w:numFmt w:val="lowerRoman"/>
      <w:lvlText w:val="%3."/>
      <w:lvlJc w:val="right"/>
      <w:pPr>
        <w:ind w:left="2160" w:hanging="180"/>
      </w:pPr>
    </w:lvl>
    <w:lvl w:ilvl="3" w:tplc="C7A0CF0E" w:tentative="1">
      <w:start w:val="1"/>
      <w:numFmt w:val="decimal"/>
      <w:lvlText w:val="%4."/>
      <w:lvlJc w:val="left"/>
      <w:pPr>
        <w:ind w:left="2880" w:hanging="360"/>
      </w:pPr>
    </w:lvl>
    <w:lvl w:ilvl="4" w:tplc="D95A0254" w:tentative="1">
      <w:start w:val="1"/>
      <w:numFmt w:val="lowerLetter"/>
      <w:lvlText w:val="%5."/>
      <w:lvlJc w:val="left"/>
      <w:pPr>
        <w:ind w:left="3600" w:hanging="360"/>
      </w:pPr>
    </w:lvl>
    <w:lvl w:ilvl="5" w:tplc="CDB4FF14" w:tentative="1">
      <w:start w:val="1"/>
      <w:numFmt w:val="lowerRoman"/>
      <w:lvlText w:val="%6."/>
      <w:lvlJc w:val="right"/>
      <w:pPr>
        <w:ind w:left="4320" w:hanging="180"/>
      </w:pPr>
    </w:lvl>
    <w:lvl w:ilvl="6" w:tplc="3EAEE466" w:tentative="1">
      <w:start w:val="1"/>
      <w:numFmt w:val="decimal"/>
      <w:lvlText w:val="%7."/>
      <w:lvlJc w:val="left"/>
      <w:pPr>
        <w:ind w:left="5040" w:hanging="360"/>
      </w:pPr>
    </w:lvl>
    <w:lvl w:ilvl="7" w:tplc="D026DEAC" w:tentative="1">
      <w:start w:val="1"/>
      <w:numFmt w:val="lowerLetter"/>
      <w:lvlText w:val="%8."/>
      <w:lvlJc w:val="left"/>
      <w:pPr>
        <w:ind w:left="5760" w:hanging="360"/>
      </w:pPr>
    </w:lvl>
    <w:lvl w:ilvl="8" w:tplc="271EFDD8" w:tentative="1">
      <w:start w:val="1"/>
      <w:numFmt w:val="lowerRoman"/>
      <w:lvlText w:val="%9."/>
      <w:lvlJc w:val="right"/>
      <w:pPr>
        <w:ind w:left="6480" w:hanging="180"/>
      </w:pPr>
    </w:lvl>
  </w:abstractNum>
  <w:abstractNum w:abstractNumId="19" w15:restartNumberingAfterBreak="0">
    <w:nsid w:val="69C8787D"/>
    <w:multiLevelType w:val="hybridMultilevel"/>
    <w:tmpl w:val="6348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E71C5B"/>
    <w:multiLevelType w:val="hybridMultilevel"/>
    <w:tmpl w:val="196A4822"/>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num w:numId="1">
    <w:abstractNumId w:val="8"/>
  </w:num>
  <w:num w:numId="2">
    <w:abstractNumId w:val="18"/>
  </w:num>
  <w:num w:numId="3">
    <w:abstractNumId w:val="9"/>
  </w:num>
  <w:num w:numId="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lvlOverride w:ilvl="6"/>
    <w:lvlOverride w:ilvl="7">
      <w:startOverride w:val="1"/>
    </w:lvlOverride>
    <w:lvlOverride w:ilvl="8">
      <w:startOverride w:val="1"/>
    </w:lvlOverride>
  </w:num>
  <w:num w:numId="6">
    <w:abstractNumId w:val="4"/>
  </w:num>
  <w:num w:numId="7">
    <w:abstractNumId w:val="20"/>
  </w:num>
  <w:num w:numId="8">
    <w:abstractNumId w:val="13"/>
  </w:num>
  <w:num w:numId="9">
    <w:abstractNumId w:val="11"/>
  </w:num>
  <w:num w:numId="10">
    <w:abstractNumId w:val="16"/>
  </w:num>
  <w:num w:numId="11">
    <w:abstractNumId w:val="1"/>
  </w:num>
  <w:num w:numId="12">
    <w:abstractNumId w:val="9"/>
    <w:lvlOverride w:ilvl="0">
      <w:startOverride w:val="4"/>
    </w:lvlOverride>
  </w:num>
  <w:num w:numId="13">
    <w:abstractNumId w:val="5"/>
  </w:num>
  <w:num w:numId="14">
    <w:abstractNumId w:val="14"/>
  </w:num>
  <w:num w:numId="15">
    <w:abstractNumId w:val="2"/>
  </w:num>
  <w:num w:numId="16">
    <w:abstractNumId w:val="10"/>
  </w:num>
  <w:num w:numId="17">
    <w:abstractNumId w:val="6"/>
  </w:num>
  <w:num w:numId="1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19"/>
  </w:num>
  <w:num w:numId="21">
    <w:abstractNumId w:val="3"/>
  </w:num>
  <w:num w:numId="22">
    <w:abstractNumId w:val="12"/>
  </w:num>
  <w:num w:numId="23">
    <w:abstractNumId w:val="7"/>
  </w:num>
  <w:num w:numId="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83D"/>
    <w:rsid w:val="000034D5"/>
    <w:rsid w:val="000042BB"/>
    <w:rsid w:val="000053D5"/>
    <w:rsid w:val="00007DB8"/>
    <w:rsid w:val="000113DB"/>
    <w:rsid w:val="000226FE"/>
    <w:rsid w:val="000243EA"/>
    <w:rsid w:val="000244E9"/>
    <w:rsid w:val="00027A80"/>
    <w:rsid w:val="0003029C"/>
    <w:rsid w:val="0003571F"/>
    <w:rsid w:val="000369BF"/>
    <w:rsid w:val="000402B7"/>
    <w:rsid w:val="000432F8"/>
    <w:rsid w:val="00047893"/>
    <w:rsid w:val="00052DC6"/>
    <w:rsid w:val="00053489"/>
    <w:rsid w:val="000534F7"/>
    <w:rsid w:val="000539C6"/>
    <w:rsid w:val="00053ADE"/>
    <w:rsid w:val="00061178"/>
    <w:rsid w:val="000611B3"/>
    <w:rsid w:val="00062273"/>
    <w:rsid w:val="000626F6"/>
    <w:rsid w:val="00064352"/>
    <w:rsid w:val="00064C7F"/>
    <w:rsid w:val="000653C5"/>
    <w:rsid w:val="00065E89"/>
    <w:rsid w:val="00066813"/>
    <w:rsid w:val="00067758"/>
    <w:rsid w:val="00070A33"/>
    <w:rsid w:val="00070CAC"/>
    <w:rsid w:val="00071CC7"/>
    <w:rsid w:val="00072856"/>
    <w:rsid w:val="00073C6C"/>
    <w:rsid w:val="000742EE"/>
    <w:rsid w:val="00074C72"/>
    <w:rsid w:val="000756EA"/>
    <w:rsid w:val="00075D41"/>
    <w:rsid w:val="00077BA2"/>
    <w:rsid w:val="00080333"/>
    <w:rsid w:val="00080B6B"/>
    <w:rsid w:val="00080FA2"/>
    <w:rsid w:val="000826BA"/>
    <w:rsid w:val="000827EF"/>
    <w:rsid w:val="00082B83"/>
    <w:rsid w:val="00084CC4"/>
    <w:rsid w:val="000859B1"/>
    <w:rsid w:val="00087FBE"/>
    <w:rsid w:val="0009019A"/>
    <w:rsid w:val="00090227"/>
    <w:rsid w:val="00091687"/>
    <w:rsid w:val="00093467"/>
    <w:rsid w:val="00094A53"/>
    <w:rsid w:val="00095161"/>
    <w:rsid w:val="00097E5E"/>
    <w:rsid w:val="000A157B"/>
    <w:rsid w:val="000A1CEB"/>
    <w:rsid w:val="000A4BA8"/>
    <w:rsid w:val="000A66A9"/>
    <w:rsid w:val="000A7312"/>
    <w:rsid w:val="000A7B8D"/>
    <w:rsid w:val="000A7E99"/>
    <w:rsid w:val="000B1870"/>
    <w:rsid w:val="000B1FD9"/>
    <w:rsid w:val="000B216D"/>
    <w:rsid w:val="000B3BDE"/>
    <w:rsid w:val="000B45AE"/>
    <w:rsid w:val="000B482B"/>
    <w:rsid w:val="000B5518"/>
    <w:rsid w:val="000B55CB"/>
    <w:rsid w:val="000B5639"/>
    <w:rsid w:val="000B61F3"/>
    <w:rsid w:val="000B7BAD"/>
    <w:rsid w:val="000B7BC6"/>
    <w:rsid w:val="000C23D4"/>
    <w:rsid w:val="000C48D7"/>
    <w:rsid w:val="000C7315"/>
    <w:rsid w:val="000C73C3"/>
    <w:rsid w:val="000C75E7"/>
    <w:rsid w:val="000D7E5B"/>
    <w:rsid w:val="000E0F48"/>
    <w:rsid w:val="000E2BED"/>
    <w:rsid w:val="000E3B2D"/>
    <w:rsid w:val="000E540B"/>
    <w:rsid w:val="000E55E8"/>
    <w:rsid w:val="000E6035"/>
    <w:rsid w:val="000F08D5"/>
    <w:rsid w:val="000F23DF"/>
    <w:rsid w:val="000F402C"/>
    <w:rsid w:val="000F6A99"/>
    <w:rsid w:val="000F7F3C"/>
    <w:rsid w:val="00100E23"/>
    <w:rsid w:val="001013FD"/>
    <w:rsid w:val="001043AC"/>
    <w:rsid w:val="00106B2C"/>
    <w:rsid w:val="0011145E"/>
    <w:rsid w:val="00111E62"/>
    <w:rsid w:val="001139B1"/>
    <w:rsid w:val="00116C68"/>
    <w:rsid w:val="00117951"/>
    <w:rsid w:val="00117B10"/>
    <w:rsid w:val="001210EE"/>
    <w:rsid w:val="00121C7F"/>
    <w:rsid w:val="00121D67"/>
    <w:rsid w:val="00121DE1"/>
    <w:rsid w:val="00121DF5"/>
    <w:rsid w:val="0012216F"/>
    <w:rsid w:val="0012347F"/>
    <w:rsid w:val="0012456D"/>
    <w:rsid w:val="001248BE"/>
    <w:rsid w:val="00124AF6"/>
    <w:rsid w:val="001258A3"/>
    <w:rsid w:val="00125A98"/>
    <w:rsid w:val="00130AA9"/>
    <w:rsid w:val="00131082"/>
    <w:rsid w:val="001352D1"/>
    <w:rsid w:val="00136270"/>
    <w:rsid w:val="00136ADD"/>
    <w:rsid w:val="00140ABD"/>
    <w:rsid w:val="001412F1"/>
    <w:rsid w:val="00141758"/>
    <w:rsid w:val="0014264B"/>
    <w:rsid w:val="0014419A"/>
    <w:rsid w:val="00145CAB"/>
    <w:rsid w:val="00145E0F"/>
    <w:rsid w:val="00146283"/>
    <w:rsid w:val="00155992"/>
    <w:rsid w:val="00156B9A"/>
    <w:rsid w:val="00156E5D"/>
    <w:rsid w:val="00156FB3"/>
    <w:rsid w:val="001577BA"/>
    <w:rsid w:val="001631B2"/>
    <w:rsid w:val="00166648"/>
    <w:rsid w:val="00166E27"/>
    <w:rsid w:val="001712EE"/>
    <w:rsid w:val="001728C6"/>
    <w:rsid w:val="00174FB6"/>
    <w:rsid w:val="001769D3"/>
    <w:rsid w:val="00177504"/>
    <w:rsid w:val="00177E47"/>
    <w:rsid w:val="001809CC"/>
    <w:rsid w:val="0018181C"/>
    <w:rsid w:val="00181EC4"/>
    <w:rsid w:val="0018314A"/>
    <w:rsid w:val="00183C9C"/>
    <w:rsid w:val="001842C9"/>
    <w:rsid w:val="00184822"/>
    <w:rsid w:val="0018541C"/>
    <w:rsid w:val="00187BF6"/>
    <w:rsid w:val="0019006A"/>
    <w:rsid w:val="00190859"/>
    <w:rsid w:val="0019405A"/>
    <w:rsid w:val="00194F40"/>
    <w:rsid w:val="001A0F35"/>
    <w:rsid w:val="001A1AC4"/>
    <w:rsid w:val="001A3183"/>
    <w:rsid w:val="001A590C"/>
    <w:rsid w:val="001A5E74"/>
    <w:rsid w:val="001A6847"/>
    <w:rsid w:val="001A7286"/>
    <w:rsid w:val="001A748B"/>
    <w:rsid w:val="001B14AD"/>
    <w:rsid w:val="001B19A4"/>
    <w:rsid w:val="001B2161"/>
    <w:rsid w:val="001B2976"/>
    <w:rsid w:val="001B2F28"/>
    <w:rsid w:val="001B7848"/>
    <w:rsid w:val="001B7973"/>
    <w:rsid w:val="001C26BF"/>
    <w:rsid w:val="001C278E"/>
    <w:rsid w:val="001C366F"/>
    <w:rsid w:val="001C3B4B"/>
    <w:rsid w:val="001C45E6"/>
    <w:rsid w:val="001C4BFD"/>
    <w:rsid w:val="001C5C8A"/>
    <w:rsid w:val="001D1BA8"/>
    <w:rsid w:val="001D1CB4"/>
    <w:rsid w:val="001D283F"/>
    <w:rsid w:val="001D29F3"/>
    <w:rsid w:val="001D3A72"/>
    <w:rsid w:val="001D3B0A"/>
    <w:rsid w:val="001D4449"/>
    <w:rsid w:val="001D4FF1"/>
    <w:rsid w:val="001D56BA"/>
    <w:rsid w:val="001D5F1F"/>
    <w:rsid w:val="001D74D0"/>
    <w:rsid w:val="001E029C"/>
    <w:rsid w:val="001E116A"/>
    <w:rsid w:val="001E12B6"/>
    <w:rsid w:val="001E452E"/>
    <w:rsid w:val="001E525D"/>
    <w:rsid w:val="001F05EC"/>
    <w:rsid w:val="001F1B88"/>
    <w:rsid w:val="001F2B78"/>
    <w:rsid w:val="001F42B1"/>
    <w:rsid w:val="001F4B94"/>
    <w:rsid w:val="001F57FE"/>
    <w:rsid w:val="002008F8"/>
    <w:rsid w:val="00203819"/>
    <w:rsid w:val="002048AA"/>
    <w:rsid w:val="00211E5F"/>
    <w:rsid w:val="002127E4"/>
    <w:rsid w:val="002137C1"/>
    <w:rsid w:val="00213D9E"/>
    <w:rsid w:val="00213E71"/>
    <w:rsid w:val="0021447E"/>
    <w:rsid w:val="0021586D"/>
    <w:rsid w:val="002169A1"/>
    <w:rsid w:val="002235BB"/>
    <w:rsid w:val="00223DF8"/>
    <w:rsid w:val="00224511"/>
    <w:rsid w:val="0022576F"/>
    <w:rsid w:val="00227752"/>
    <w:rsid w:val="00230605"/>
    <w:rsid w:val="00230659"/>
    <w:rsid w:val="00232668"/>
    <w:rsid w:val="002336E9"/>
    <w:rsid w:val="00233CB3"/>
    <w:rsid w:val="0023483F"/>
    <w:rsid w:val="00235240"/>
    <w:rsid w:val="00235D62"/>
    <w:rsid w:val="00236DB0"/>
    <w:rsid w:val="00241A1E"/>
    <w:rsid w:val="002439B9"/>
    <w:rsid w:val="002452C2"/>
    <w:rsid w:val="00245668"/>
    <w:rsid w:val="0025179F"/>
    <w:rsid w:val="00252B64"/>
    <w:rsid w:val="00254389"/>
    <w:rsid w:val="00257951"/>
    <w:rsid w:val="00257CB2"/>
    <w:rsid w:val="00261EBB"/>
    <w:rsid w:val="0026300F"/>
    <w:rsid w:val="0026406C"/>
    <w:rsid w:val="002655AD"/>
    <w:rsid w:val="00265BF9"/>
    <w:rsid w:val="00267EC3"/>
    <w:rsid w:val="002704B2"/>
    <w:rsid w:val="00272689"/>
    <w:rsid w:val="00274B9C"/>
    <w:rsid w:val="002758BE"/>
    <w:rsid w:val="00280C7B"/>
    <w:rsid w:val="002821E6"/>
    <w:rsid w:val="002837E1"/>
    <w:rsid w:val="00283FAF"/>
    <w:rsid w:val="002850A4"/>
    <w:rsid w:val="00287740"/>
    <w:rsid w:val="002930B4"/>
    <w:rsid w:val="002937A5"/>
    <w:rsid w:val="002937F3"/>
    <w:rsid w:val="00293C22"/>
    <w:rsid w:val="00293D78"/>
    <w:rsid w:val="002941EC"/>
    <w:rsid w:val="0029650D"/>
    <w:rsid w:val="002A011D"/>
    <w:rsid w:val="002A180B"/>
    <w:rsid w:val="002A1E0F"/>
    <w:rsid w:val="002A3106"/>
    <w:rsid w:val="002A6868"/>
    <w:rsid w:val="002A693F"/>
    <w:rsid w:val="002A6DA1"/>
    <w:rsid w:val="002B10F8"/>
    <w:rsid w:val="002B15E6"/>
    <w:rsid w:val="002B164E"/>
    <w:rsid w:val="002B1683"/>
    <w:rsid w:val="002B2A13"/>
    <w:rsid w:val="002B4BA7"/>
    <w:rsid w:val="002B6DAC"/>
    <w:rsid w:val="002C051F"/>
    <w:rsid w:val="002C1E25"/>
    <w:rsid w:val="002C3ECC"/>
    <w:rsid w:val="002C580B"/>
    <w:rsid w:val="002C5BD3"/>
    <w:rsid w:val="002C7904"/>
    <w:rsid w:val="002C7946"/>
    <w:rsid w:val="002D27F6"/>
    <w:rsid w:val="002D2C50"/>
    <w:rsid w:val="002D2DB0"/>
    <w:rsid w:val="002D4F7D"/>
    <w:rsid w:val="002D577F"/>
    <w:rsid w:val="002D5BDF"/>
    <w:rsid w:val="002D5C70"/>
    <w:rsid w:val="002D7A87"/>
    <w:rsid w:val="002E07E9"/>
    <w:rsid w:val="002E5AD3"/>
    <w:rsid w:val="002E5D93"/>
    <w:rsid w:val="002E5DA9"/>
    <w:rsid w:val="002E5E87"/>
    <w:rsid w:val="002E675E"/>
    <w:rsid w:val="002F2618"/>
    <w:rsid w:val="002F2BA3"/>
    <w:rsid w:val="002F3E8B"/>
    <w:rsid w:val="002F4CA9"/>
    <w:rsid w:val="002F73DA"/>
    <w:rsid w:val="002F746A"/>
    <w:rsid w:val="002F7889"/>
    <w:rsid w:val="00301DE4"/>
    <w:rsid w:val="003024EE"/>
    <w:rsid w:val="003029BE"/>
    <w:rsid w:val="00306F26"/>
    <w:rsid w:val="003072AD"/>
    <w:rsid w:val="003103A4"/>
    <w:rsid w:val="003124A8"/>
    <w:rsid w:val="003143BE"/>
    <w:rsid w:val="0031460A"/>
    <w:rsid w:val="00314B3D"/>
    <w:rsid w:val="00314EA1"/>
    <w:rsid w:val="003159AB"/>
    <w:rsid w:val="00315F01"/>
    <w:rsid w:val="00317892"/>
    <w:rsid w:val="003200DC"/>
    <w:rsid w:val="00321FD4"/>
    <w:rsid w:val="00322D68"/>
    <w:rsid w:val="00324C5F"/>
    <w:rsid w:val="0032584F"/>
    <w:rsid w:val="00326370"/>
    <w:rsid w:val="003263AE"/>
    <w:rsid w:val="003274B3"/>
    <w:rsid w:val="00327EDB"/>
    <w:rsid w:val="00330623"/>
    <w:rsid w:val="00330B84"/>
    <w:rsid w:val="003319B1"/>
    <w:rsid w:val="00334172"/>
    <w:rsid w:val="00336E1F"/>
    <w:rsid w:val="003409DB"/>
    <w:rsid w:val="0034158F"/>
    <w:rsid w:val="0034293C"/>
    <w:rsid w:val="00344F64"/>
    <w:rsid w:val="00345126"/>
    <w:rsid w:val="00345A91"/>
    <w:rsid w:val="003500B8"/>
    <w:rsid w:val="00350ABA"/>
    <w:rsid w:val="003522DD"/>
    <w:rsid w:val="00352D9C"/>
    <w:rsid w:val="0035357F"/>
    <w:rsid w:val="003536D0"/>
    <w:rsid w:val="003546A0"/>
    <w:rsid w:val="00354E29"/>
    <w:rsid w:val="00355EAD"/>
    <w:rsid w:val="00356476"/>
    <w:rsid w:val="003606F5"/>
    <w:rsid w:val="003626B4"/>
    <w:rsid w:val="0036291C"/>
    <w:rsid w:val="003647A8"/>
    <w:rsid w:val="00364FB2"/>
    <w:rsid w:val="00366D3E"/>
    <w:rsid w:val="00371A6F"/>
    <w:rsid w:val="003721F5"/>
    <w:rsid w:val="00372AEE"/>
    <w:rsid w:val="00373CC3"/>
    <w:rsid w:val="00375AA1"/>
    <w:rsid w:val="003777B5"/>
    <w:rsid w:val="003811A2"/>
    <w:rsid w:val="00381BF4"/>
    <w:rsid w:val="00382A55"/>
    <w:rsid w:val="003847CA"/>
    <w:rsid w:val="0038535B"/>
    <w:rsid w:val="00385C98"/>
    <w:rsid w:val="00385D13"/>
    <w:rsid w:val="003872A7"/>
    <w:rsid w:val="0038764E"/>
    <w:rsid w:val="00387B36"/>
    <w:rsid w:val="00387F30"/>
    <w:rsid w:val="003900B3"/>
    <w:rsid w:val="00390D56"/>
    <w:rsid w:val="00390DFE"/>
    <w:rsid w:val="00394B0B"/>
    <w:rsid w:val="003970A9"/>
    <w:rsid w:val="00397EA2"/>
    <w:rsid w:val="003A06A8"/>
    <w:rsid w:val="003A0EAB"/>
    <w:rsid w:val="003A2DBE"/>
    <w:rsid w:val="003A2F8F"/>
    <w:rsid w:val="003A3629"/>
    <w:rsid w:val="003A3CE9"/>
    <w:rsid w:val="003A40DB"/>
    <w:rsid w:val="003A46AA"/>
    <w:rsid w:val="003A76E9"/>
    <w:rsid w:val="003A7C5D"/>
    <w:rsid w:val="003B1EA2"/>
    <w:rsid w:val="003B3557"/>
    <w:rsid w:val="003B42FB"/>
    <w:rsid w:val="003B5324"/>
    <w:rsid w:val="003B56DC"/>
    <w:rsid w:val="003C0F41"/>
    <w:rsid w:val="003C15FF"/>
    <w:rsid w:val="003C1648"/>
    <w:rsid w:val="003C23B7"/>
    <w:rsid w:val="003C2FD1"/>
    <w:rsid w:val="003C338D"/>
    <w:rsid w:val="003C386A"/>
    <w:rsid w:val="003C4165"/>
    <w:rsid w:val="003D06C6"/>
    <w:rsid w:val="003D1881"/>
    <w:rsid w:val="003D3749"/>
    <w:rsid w:val="003D44AF"/>
    <w:rsid w:val="003D4DD0"/>
    <w:rsid w:val="003D4E1A"/>
    <w:rsid w:val="003D6643"/>
    <w:rsid w:val="003D7B9C"/>
    <w:rsid w:val="003E0659"/>
    <w:rsid w:val="003E14BE"/>
    <w:rsid w:val="003E226D"/>
    <w:rsid w:val="003E2E01"/>
    <w:rsid w:val="003E464C"/>
    <w:rsid w:val="003E5FC5"/>
    <w:rsid w:val="003E6219"/>
    <w:rsid w:val="003E7343"/>
    <w:rsid w:val="003E7865"/>
    <w:rsid w:val="003E7925"/>
    <w:rsid w:val="003E7B10"/>
    <w:rsid w:val="003E7F53"/>
    <w:rsid w:val="003F13F1"/>
    <w:rsid w:val="003F1F73"/>
    <w:rsid w:val="003F2D33"/>
    <w:rsid w:val="003F3D85"/>
    <w:rsid w:val="003F55BE"/>
    <w:rsid w:val="004048E9"/>
    <w:rsid w:val="004061B3"/>
    <w:rsid w:val="00411CD0"/>
    <w:rsid w:val="00414CB6"/>
    <w:rsid w:val="00416451"/>
    <w:rsid w:val="0041645F"/>
    <w:rsid w:val="00421A12"/>
    <w:rsid w:val="00426A80"/>
    <w:rsid w:val="00427E44"/>
    <w:rsid w:val="00427F30"/>
    <w:rsid w:val="004306D2"/>
    <w:rsid w:val="00430939"/>
    <w:rsid w:val="004310C5"/>
    <w:rsid w:val="00431B6C"/>
    <w:rsid w:val="00432455"/>
    <w:rsid w:val="00432564"/>
    <w:rsid w:val="00433237"/>
    <w:rsid w:val="00433AC2"/>
    <w:rsid w:val="00434DF3"/>
    <w:rsid w:val="0043587E"/>
    <w:rsid w:val="004364B7"/>
    <w:rsid w:val="0043712C"/>
    <w:rsid w:val="00437E5F"/>
    <w:rsid w:val="00440604"/>
    <w:rsid w:val="004418C5"/>
    <w:rsid w:val="00443F2A"/>
    <w:rsid w:val="00445319"/>
    <w:rsid w:val="00446574"/>
    <w:rsid w:val="00446BBB"/>
    <w:rsid w:val="004502E1"/>
    <w:rsid w:val="0045045D"/>
    <w:rsid w:val="00451122"/>
    <w:rsid w:val="004524F0"/>
    <w:rsid w:val="00452C75"/>
    <w:rsid w:val="0045450B"/>
    <w:rsid w:val="004572C2"/>
    <w:rsid w:val="004575F0"/>
    <w:rsid w:val="00457BC8"/>
    <w:rsid w:val="0046564A"/>
    <w:rsid w:val="00470DB0"/>
    <w:rsid w:val="00474182"/>
    <w:rsid w:val="004763CF"/>
    <w:rsid w:val="00477853"/>
    <w:rsid w:val="00481062"/>
    <w:rsid w:val="004831C6"/>
    <w:rsid w:val="00485CAB"/>
    <w:rsid w:val="0048729F"/>
    <w:rsid w:val="004874E2"/>
    <w:rsid w:val="00490C02"/>
    <w:rsid w:val="00492242"/>
    <w:rsid w:val="004927EC"/>
    <w:rsid w:val="00493167"/>
    <w:rsid w:val="00494892"/>
    <w:rsid w:val="00494EAE"/>
    <w:rsid w:val="004963D2"/>
    <w:rsid w:val="00497BB9"/>
    <w:rsid w:val="004A09E1"/>
    <w:rsid w:val="004A1A53"/>
    <w:rsid w:val="004A1B2F"/>
    <w:rsid w:val="004A2305"/>
    <w:rsid w:val="004A2999"/>
    <w:rsid w:val="004A3207"/>
    <w:rsid w:val="004A4851"/>
    <w:rsid w:val="004A498E"/>
    <w:rsid w:val="004A5A6B"/>
    <w:rsid w:val="004B0306"/>
    <w:rsid w:val="004B77B7"/>
    <w:rsid w:val="004C62AF"/>
    <w:rsid w:val="004C6837"/>
    <w:rsid w:val="004C77FC"/>
    <w:rsid w:val="004D1200"/>
    <w:rsid w:val="004D1BDD"/>
    <w:rsid w:val="004D2688"/>
    <w:rsid w:val="004D3550"/>
    <w:rsid w:val="004D4FFA"/>
    <w:rsid w:val="004D539B"/>
    <w:rsid w:val="004D5410"/>
    <w:rsid w:val="004D6B69"/>
    <w:rsid w:val="004E07A0"/>
    <w:rsid w:val="004E1081"/>
    <w:rsid w:val="004E2042"/>
    <w:rsid w:val="004E3004"/>
    <w:rsid w:val="004E3DEB"/>
    <w:rsid w:val="004E69C7"/>
    <w:rsid w:val="004E7072"/>
    <w:rsid w:val="004F0941"/>
    <w:rsid w:val="004F0F85"/>
    <w:rsid w:val="004F265B"/>
    <w:rsid w:val="004F2B32"/>
    <w:rsid w:val="004F31F8"/>
    <w:rsid w:val="004F3E89"/>
    <w:rsid w:val="004F486E"/>
    <w:rsid w:val="004F4B96"/>
    <w:rsid w:val="004F53FD"/>
    <w:rsid w:val="005020EF"/>
    <w:rsid w:val="005027E8"/>
    <w:rsid w:val="005028C5"/>
    <w:rsid w:val="00503033"/>
    <w:rsid w:val="0050586D"/>
    <w:rsid w:val="00510839"/>
    <w:rsid w:val="00510D0F"/>
    <w:rsid w:val="00511684"/>
    <w:rsid w:val="00512B4D"/>
    <w:rsid w:val="00514217"/>
    <w:rsid w:val="00514E67"/>
    <w:rsid w:val="00516442"/>
    <w:rsid w:val="0052142E"/>
    <w:rsid w:val="005223F2"/>
    <w:rsid w:val="00523900"/>
    <w:rsid w:val="005264EA"/>
    <w:rsid w:val="005302A7"/>
    <w:rsid w:val="005333C1"/>
    <w:rsid w:val="00534B73"/>
    <w:rsid w:val="0054408F"/>
    <w:rsid w:val="00546224"/>
    <w:rsid w:val="00547435"/>
    <w:rsid w:val="0055121D"/>
    <w:rsid w:val="00551453"/>
    <w:rsid w:val="005522D1"/>
    <w:rsid w:val="00557B7A"/>
    <w:rsid w:val="0056525B"/>
    <w:rsid w:val="005663ED"/>
    <w:rsid w:val="00566FD3"/>
    <w:rsid w:val="00567423"/>
    <w:rsid w:val="005743EE"/>
    <w:rsid w:val="005744E6"/>
    <w:rsid w:val="0057506E"/>
    <w:rsid w:val="0057516E"/>
    <w:rsid w:val="00577B47"/>
    <w:rsid w:val="005823C8"/>
    <w:rsid w:val="00582826"/>
    <w:rsid w:val="005849E4"/>
    <w:rsid w:val="00586BAE"/>
    <w:rsid w:val="00587204"/>
    <w:rsid w:val="0059243E"/>
    <w:rsid w:val="00593D59"/>
    <w:rsid w:val="00594EE1"/>
    <w:rsid w:val="005959FA"/>
    <w:rsid w:val="00597110"/>
    <w:rsid w:val="00597624"/>
    <w:rsid w:val="005A371A"/>
    <w:rsid w:val="005A38ED"/>
    <w:rsid w:val="005A4361"/>
    <w:rsid w:val="005B17C5"/>
    <w:rsid w:val="005B2443"/>
    <w:rsid w:val="005B2D7A"/>
    <w:rsid w:val="005B38A9"/>
    <w:rsid w:val="005B52A5"/>
    <w:rsid w:val="005B54C0"/>
    <w:rsid w:val="005B5C40"/>
    <w:rsid w:val="005C0195"/>
    <w:rsid w:val="005C0651"/>
    <w:rsid w:val="005C08FB"/>
    <w:rsid w:val="005C0B93"/>
    <w:rsid w:val="005C0D80"/>
    <w:rsid w:val="005C2C51"/>
    <w:rsid w:val="005C3E58"/>
    <w:rsid w:val="005C4265"/>
    <w:rsid w:val="005C4952"/>
    <w:rsid w:val="005C54F2"/>
    <w:rsid w:val="005C7CE8"/>
    <w:rsid w:val="005D0566"/>
    <w:rsid w:val="005D0673"/>
    <w:rsid w:val="005D140B"/>
    <w:rsid w:val="005D1C15"/>
    <w:rsid w:val="005D2109"/>
    <w:rsid w:val="005D25F5"/>
    <w:rsid w:val="005D2B1E"/>
    <w:rsid w:val="005D2F22"/>
    <w:rsid w:val="005D3B32"/>
    <w:rsid w:val="005D3D1A"/>
    <w:rsid w:val="005D3F5D"/>
    <w:rsid w:val="005D4412"/>
    <w:rsid w:val="005D4987"/>
    <w:rsid w:val="005D4FFC"/>
    <w:rsid w:val="005D5ACB"/>
    <w:rsid w:val="005D66F4"/>
    <w:rsid w:val="005D6CE1"/>
    <w:rsid w:val="005D7694"/>
    <w:rsid w:val="005D78D9"/>
    <w:rsid w:val="005D7EE7"/>
    <w:rsid w:val="005E0A56"/>
    <w:rsid w:val="005E1DBC"/>
    <w:rsid w:val="005E3404"/>
    <w:rsid w:val="005E5FCD"/>
    <w:rsid w:val="005E6417"/>
    <w:rsid w:val="005F01CB"/>
    <w:rsid w:val="005F2133"/>
    <w:rsid w:val="005F2540"/>
    <w:rsid w:val="005F2B77"/>
    <w:rsid w:val="005F2EE8"/>
    <w:rsid w:val="005F3E00"/>
    <w:rsid w:val="005F6CA4"/>
    <w:rsid w:val="005F788A"/>
    <w:rsid w:val="005F7FDB"/>
    <w:rsid w:val="00600CF5"/>
    <w:rsid w:val="006016B5"/>
    <w:rsid w:val="0060485C"/>
    <w:rsid w:val="0060591F"/>
    <w:rsid w:val="00605F4F"/>
    <w:rsid w:val="00606830"/>
    <w:rsid w:val="006072B2"/>
    <w:rsid w:val="00607375"/>
    <w:rsid w:val="00607491"/>
    <w:rsid w:val="00607608"/>
    <w:rsid w:val="00607E78"/>
    <w:rsid w:val="00610DE3"/>
    <w:rsid w:val="00611F92"/>
    <w:rsid w:val="00615E3F"/>
    <w:rsid w:val="00620355"/>
    <w:rsid w:val="006209C3"/>
    <w:rsid w:val="006221B5"/>
    <w:rsid w:val="006248DF"/>
    <w:rsid w:val="006262B5"/>
    <w:rsid w:val="00626F03"/>
    <w:rsid w:val="00627C2C"/>
    <w:rsid w:val="00627CF3"/>
    <w:rsid w:val="00630E50"/>
    <w:rsid w:val="00632D83"/>
    <w:rsid w:val="00633352"/>
    <w:rsid w:val="006337A8"/>
    <w:rsid w:val="006342C6"/>
    <w:rsid w:val="0063538D"/>
    <w:rsid w:val="006364AA"/>
    <w:rsid w:val="00636DAA"/>
    <w:rsid w:val="00637778"/>
    <w:rsid w:val="00637A8B"/>
    <w:rsid w:val="00640BCE"/>
    <w:rsid w:val="00641848"/>
    <w:rsid w:val="00641BF4"/>
    <w:rsid w:val="0064253D"/>
    <w:rsid w:val="0064268D"/>
    <w:rsid w:val="00642A80"/>
    <w:rsid w:val="00642C53"/>
    <w:rsid w:val="00643700"/>
    <w:rsid w:val="00645714"/>
    <w:rsid w:val="00647D29"/>
    <w:rsid w:val="00650290"/>
    <w:rsid w:val="00651B07"/>
    <w:rsid w:val="0065274D"/>
    <w:rsid w:val="00653A46"/>
    <w:rsid w:val="00654BE5"/>
    <w:rsid w:val="00654D11"/>
    <w:rsid w:val="00655485"/>
    <w:rsid w:val="00655520"/>
    <w:rsid w:val="00656C33"/>
    <w:rsid w:val="00660910"/>
    <w:rsid w:val="006620D2"/>
    <w:rsid w:val="0066283B"/>
    <w:rsid w:val="00662B7B"/>
    <w:rsid w:val="006637CA"/>
    <w:rsid w:val="00663BE8"/>
    <w:rsid w:val="006649A5"/>
    <w:rsid w:val="0067030B"/>
    <w:rsid w:val="0067455E"/>
    <w:rsid w:val="00675037"/>
    <w:rsid w:val="00675988"/>
    <w:rsid w:val="006776C5"/>
    <w:rsid w:val="00683175"/>
    <w:rsid w:val="006839BF"/>
    <w:rsid w:val="00683C6D"/>
    <w:rsid w:val="00684791"/>
    <w:rsid w:val="0068502E"/>
    <w:rsid w:val="00685934"/>
    <w:rsid w:val="00686417"/>
    <w:rsid w:val="00686F22"/>
    <w:rsid w:val="0068770C"/>
    <w:rsid w:val="00687B70"/>
    <w:rsid w:val="00687D13"/>
    <w:rsid w:val="00692F8C"/>
    <w:rsid w:val="006933C9"/>
    <w:rsid w:val="00694994"/>
    <w:rsid w:val="0069609D"/>
    <w:rsid w:val="00696D9D"/>
    <w:rsid w:val="00697665"/>
    <w:rsid w:val="006A0B26"/>
    <w:rsid w:val="006A0CF9"/>
    <w:rsid w:val="006A0F30"/>
    <w:rsid w:val="006A1D97"/>
    <w:rsid w:val="006A3FA6"/>
    <w:rsid w:val="006A52AB"/>
    <w:rsid w:val="006A7704"/>
    <w:rsid w:val="006B0312"/>
    <w:rsid w:val="006B185B"/>
    <w:rsid w:val="006B210D"/>
    <w:rsid w:val="006B332C"/>
    <w:rsid w:val="006B3F76"/>
    <w:rsid w:val="006B5EED"/>
    <w:rsid w:val="006B6A8B"/>
    <w:rsid w:val="006C0BED"/>
    <w:rsid w:val="006C12EC"/>
    <w:rsid w:val="006C3118"/>
    <w:rsid w:val="006C42E9"/>
    <w:rsid w:val="006C5A7E"/>
    <w:rsid w:val="006C6E3A"/>
    <w:rsid w:val="006C6EBD"/>
    <w:rsid w:val="006C7C3E"/>
    <w:rsid w:val="006D078A"/>
    <w:rsid w:val="006D1BC7"/>
    <w:rsid w:val="006D2EA9"/>
    <w:rsid w:val="006D49FE"/>
    <w:rsid w:val="006D4FE5"/>
    <w:rsid w:val="006D5A23"/>
    <w:rsid w:val="006D7043"/>
    <w:rsid w:val="006D7B81"/>
    <w:rsid w:val="006E0BBA"/>
    <w:rsid w:val="006E2045"/>
    <w:rsid w:val="006E33A2"/>
    <w:rsid w:val="006E3817"/>
    <w:rsid w:val="006E397E"/>
    <w:rsid w:val="006E466C"/>
    <w:rsid w:val="006E48C7"/>
    <w:rsid w:val="006F0167"/>
    <w:rsid w:val="006F091E"/>
    <w:rsid w:val="006F2D9B"/>
    <w:rsid w:val="006F4F86"/>
    <w:rsid w:val="006F5D34"/>
    <w:rsid w:val="006F5D5B"/>
    <w:rsid w:val="006F736B"/>
    <w:rsid w:val="007006D2"/>
    <w:rsid w:val="0070072B"/>
    <w:rsid w:val="00701049"/>
    <w:rsid w:val="007028B5"/>
    <w:rsid w:val="00704275"/>
    <w:rsid w:val="00704488"/>
    <w:rsid w:val="00707FE5"/>
    <w:rsid w:val="00711973"/>
    <w:rsid w:val="00711A09"/>
    <w:rsid w:val="007122BF"/>
    <w:rsid w:val="00713EF5"/>
    <w:rsid w:val="00716559"/>
    <w:rsid w:val="00716BC9"/>
    <w:rsid w:val="00716DE3"/>
    <w:rsid w:val="0072096A"/>
    <w:rsid w:val="00723A9F"/>
    <w:rsid w:val="007247DF"/>
    <w:rsid w:val="0072567E"/>
    <w:rsid w:val="00726224"/>
    <w:rsid w:val="0072768B"/>
    <w:rsid w:val="0073039E"/>
    <w:rsid w:val="00732561"/>
    <w:rsid w:val="00732B30"/>
    <w:rsid w:val="00733689"/>
    <w:rsid w:val="0073444C"/>
    <w:rsid w:val="00735056"/>
    <w:rsid w:val="00735710"/>
    <w:rsid w:val="007366B3"/>
    <w:rsid w:val="00736C9F"/>
    <w:rsid w:val="007402FC"/>
    <w:rsid w:val="00742AA1"/>
    <w:rsid w:val="00744C81"/>
    <w:rsid w:val="00745BAA"/>
    <w:rsid w:val="0074673D"/>
    <w:rsid w:val="00750544"/>
    <w:rsid w:val="00752F0D"/>
    <w:rsid w:val="007562B1"/>
    <w:rsid w:val="00756C10"/>
    <w:rsid w:val="00757526"/>
    <w:rsid w:val="00761311"/>
    <w:rsid w:val="00761AD6"/>
    <w:rsid w:val="007638C1"/>
    <w:rsid w:val="007655CA"/>
    <w:rsid w:val="00765E2E"/>
    <w:rsid w:val="007664B3"/>
    <w:rsid w:val="007672F7"/>
    <w:rsid w:val="00767340"/>
    <w:rsid w:val="00770AB4"/>
    <w:rsid w:val="00770C8F"/>
    <w:rsid w:val="007720D2"/>
    <w:rsid w:val="007727D1"/>
    <w:rsid w:val="00773CA8"/>
    <w:rsid w:val="007752DD"/>
    <w:rsid w:val="00775644"/>
    <w:rsid w:val="00776299"/>
    <w:rsid w:val="00776A62"/>
    <w:rsid w:val="0077780A"/>
    <w:rsid w:val="007817B3"/>
    <w:rsid w:val="00781DB7"/>
    <w:rsid w:val="007840BC"/>
    <w:rsid w:val="0078556C"/>
    <w:rsid w:val="00786CF7"/>
    <w:rsid w:val="0078726C"/>
    <w:rsid w:val="00791E29"/>
    <w:rsid w:val="007939CE"/>
    <w:rsid w:val="007944A4"/>
    <w:rsid w:val="0079469B"/>
    <w:rsid w:val="00795472"/>
    <w:rsid w:val="00796861"/>
    <w:rsid w:val="0079737D"/>
    <w:rsid w:val="007A0E6C"/>
    <w:rsid w:val="007A10D8"/>
    <w:rsid w:val="007A2741"/>
    <w:rsid w:val="007A6C5A"/>
    <w:rsid w:val="007B061E"/>
    <w:rsid w:val="007B0E73"/>
    <w:rsid w:val="007B33CC"/>
    <w:rsid w:val="007B49E5"/>
    <w:rsid w:val="007B4BAF"/>
    <w:rsid w:val="007B6D8B"/>
    <w:rsid w:val="007B7797"/>
    <w:rsid w:val="007B785D"/>
    <w:rsid w:val="007B7916"/>
    <w:rsid w:val="007C1996"/>
    <w:rsid w:val="007C3E09"/>
    <w:rsid w:val="007C4FFB"/>
    <w:rsid w:val="007C7B1A"/>
    <w:rsid w:val="007D03AD"/>
    <w:rsid w:val="007D256A"/>
    <w:rsid w:val="007D30DC"/>
    <w:rsid w:val="007D3E41"/>
    <w:rsid w:val="007D43BD"/>
    <w:rsid w:val="007D44C2"/>
    <w:rsid w:val="007D5DF2"/>
    <w:rsid w:val="007D691D"/>
    <w:rsid w:val="007D7594"/>
    <w:rsid w:val="007E0E88"/>
    <w:rsid w:val="007E592F"/>
    <w:rsid w:val="007E6808"/>
    <w:rsid w:val="007E6916"/>
    <w:rsid w:val="007E6E53"/>
    <w:rsid w:val="007E6EB6"/>
    <w:rsid w:val="007E74FF"/>
    <w:rsid w:val="007E76E0"/>
    <w:rsid w:val="007E7DE6"/>
    <w:rsid w:val="007F12DF"/>
    <w:rsid w:val="007F180F"/>
    <w:rsid w:val="007F22A2"/>
    <w:rsid w:val="007F24EB"/>
    <w:rsid w:val="007F302E"/>
    <w:rsid w:val="007F4D88"/>
    <w:rsid w:val="00805936"/>
    <w:rsid w:val="00806354"/>
    <w:rsid w:val="00807A8F"/>
    <w:rsid w:val="00810486"/>
    <w:rsid w:val="00810C21"/>
    <w:rsid w:val="008113E9"/>
    <w:rsid w:val="00813F26"/>
    <w:rsid w:val="008207DE"/>
    <w:rsid w:val="00821461"/>
    <w:rsid w:val="008218B8"/>
    <w:rsid w:val="00822D08"/>
    <w:rsid w:val="008237EC"/>
    <w:rsid w:val="00823B10"/>
    <w:rsid w:val="0082407A"/>
    <w:rsid w:val="00825D9C"/>
    <w:rsid w:val="008269A8"/>
    <w:rsid w:val="00830C22"/>
    <w:rsid w:val="00831D69"/>
    <w:rsid w:val="00832AB1"/>
    <w:rsid w:val="008342B3"/>
    <w:rsid w:val="00834A76"/>
    <w:rsid w:val="008353FC"/>
    <w:rsid w:val="00835990"/>
    <w:rsid w:val="0083725E"/>
    <w:rsid w:val="00840593"/>
    <w:rsid w:val="00840CB0"/>
    <w:rsid w:val="008412AB"/>
    <w:rsid w:val="00841F01"/>
    <w:rsid w:val="008458F3"/>
    <w:rsid w:val="00847F27"/>
    <w:rsid w:val="00850847"/>
    <w:rsid w:val="0085198F"/>
    <w:rsid w:val="008528E8"/>
    <w:rsid w:val="00852AC0"/>
    <w:rsid w:val="00852FEB"/>
    <w:rsid w:val="00853A3E"/>
    <w:rsid w:val="00853A60"/>
    <w:rsid w:val="008556DA"/>
    <w:rsid w:val="008564F5"/>
    <w:rsid w:val="00857777"/>
    <w:rsid w:val="0086043D"/>
    <w:rsid w:val="00861A50"/>
    <w:rsid w:val="00863146"/>
    <w:rsid w:val="00865081"/>
    <w:rsid w:val="00866E80"/>
    <w:rsid w:val="0086755E"/>
    <w:rsid w:val="00867E7A"/>
    <w:rsid w:val="008713BA"/>
    <w:rsid w:val="008726FD"/>
    <w:rsid w:val="0087312D"/>
    <w:rsid w:val="00873208"/>
    <w:rsid w:val="0087663C"/>
    <w:rsid w:val="008775FF"/>
    <w:rsid w:val="008803C3"/>
    <w:rsid w:val="00881096"/>
    <w:rsid w:val="00883052"/>
    <w:rsid w:val="008859E3"/>
    <w:rsid w:val="00887028"/>
    <w:rsid w:val="0088708A"/>
    <w:rsid w:val="0089276C"/>
    <w:rsid w:val="0089301F"/>
    <w:rsid w:val="0089312E"/>
    <w:rsid w:val="00894FF6"/>
    <w:rsid w:val="00896444"/>
    <w:rsid w:val="008970B5"/>
    <w:rsid w:val="00897321"/>
    <w:rsid w:val="008979A0"/>
    <w:rsid w:val="008A27B9"/>
    <w:rsid w:val="008A27EB"/>
    <w:rsid w:val="008A2C95"/>
    <w:rsid w:val="008A336B"/>
    <w:rsid w:val="008A3372"/>
    <w:rsid w:val="008A38E5"/>
    <w:rsid w:val="008A3FD7"/>
    <w:rsid w:val="008B25CF"/>
    <w:rsid w:val="008B2D3E"/>
    <w:rsid w:val="008B5C74"/>
    <w:rsid w:val="008B7A19"/>
    <w:rsid w:val="008B7DD4"/>
    <w:rsid w:val="008C0DE2"/>
    <w:rsid w:val="008C1407"/>
    <w:rsid w:val="008C20AB"/>
    <w:rsid w:val="008C621C"/>
    <w:rsid w:val="008C640B"/>
    <w:rsid w:val="008C6740"/>
    <w:rsid w:val="008C6743"/>
    <w:rsid w:val="008C68AA"/>
    <w:rsid w:val="008C7451"/>
    <w:rsid w:val="008D0B1E"/>
    <w:rsid w:val="008D0C2F"/>
    <w:rsid w:val="008D1FD9"/>
    <w:rsid w:val="008D3D42"/>
    <w:rsid w:val="008D5408"/>
    <w:rsid w:val="008D5DDA"/>
    <w:rsid w:val="008D6E0A"/>
    <w:rsid w:val="008E0A58"/>
    <w:rsid w:val="008E0C9C"/>
    <w:rsid w:val="008E1921"/>
    <w:rsid w:val="008E3158"/>
    <w:rsid w:val="008E34C2"/>
    <w:rsid w:val="008E5CFC"/>
    <w:rsid w:val="008F18E3"/>
    <w:rsid w:val="008F2D58"/>
    <w:rsid w:val="008F3D22"/>
    <w:rsid w:val="008F426A"/>
    <w:rsid w:val="008F526C"/>
    <w:rsid w:val="008F6D93"/>
    <w:rsid w:val="008F701F"/>
    <w:rsid w:val="008F7555"/>
    <w:rsid w:val="00900EBC"/>
    <w:rsid w:val="00902224"/>
    <w:rsid w:val="009032F5"/>
    <w:rsid w:val="009037F0"/>
    <w:rsid w:val="00903AB3"/>
    <w:rsid w:val="00903B91"/>
    <w:rsid w:val="00904C5D"/>
    <w:rsid w:val="00905306"/>
    <w:rsid w:val="009064E3"/>
    <w:rsid w:val="0090742F"/>
    <w:rsid w:val="009135FB"/>
    <w:rsid w:val="0091465F"/>
    <w:rsid w:val="009152E3"/>
    <w:rsid w:val="0092076F"/>
    <w:rsid w:val="009213CC"/>
    <w:rsid w:val="00922927"/>
    <w:rsid w:val="009231C1"/>
    <w:rsid w:val="00923763"/>
    <w:rsid w:val="009240D3"/>
    <w:rsid w:val="0092508A"/>
    <w:rsid w:val="009251C2"/>
    <w:rsid w:val="00925740"/>
    <w:rsid w:val="0092646A"/>
    <w:rsid w:val="00927485"/>
    <w:rsid w:val="0093060B"/>
    <w:rsid w:val="00930C50"/>
    <w:rsid w:val="009336C9"/>
    <w:rsid w:val="00934DEC"/>
    <w:rsid w:val="00934F7F"/>
    <w:rsid w:val="009367AA"/>
    <w:rsid w:val="00936C7F"/>
    <w:rsid w:val="00937900"/>
    <w:rsid w:val="00937CA1"/>
    <w:rsid w:val="00937EAF"/>
    <w:rsid w:val="00940645"/>
    <w:rsid w:val="00941985"/>
    <w:rsid w:val="00943ABF"/>
    <w:rsid w:val="00944317"/>
    <w:rsid w:val="00944BD3"/>
    <w:rsid w:val="0095033B"/>
    <w:rsid w:val="00950A84"/>
    <w:rsid w:val="0095395B"/>
    <w:rsid w:val="00953A19"/>
    <w:rsid w:val="00954D30"/>
    <w:rsid w:val="00954D6E"/>
    <w:rsid w:val="00955B58"/>
    <w:rsid w:val="009566BF"/>
    <w:rsid w:val="0095701A"/>
    <w:rsid w:val="00965AD5"/>
    <w:rsid w:val="00966DDD"/>
    <w:rsid w:val="009706F1"/>
    <w:rsid w:val="00971312"/>
    <w:rsid w:val="009722FA"/>
    <w:rsid w:val="00972356"/>
    <w:rsid w:val="00974868"/>
    <w:rsid w:val="00977AC6"/>
    <w:rsid w:val="00984699"/>
    <w:rsid w:val="0098574B"/>
    <w:rsid w:val="009857C1"/>
    <w:rsid w:val="009879F3"/>
    <w:rsid w:val="00990ED0"/>
    <w:rsid w:val="00995664"/>
    <w:rsid w:val="0099677D"/>
    <w:rsid w:val="009974CC"/>
    <w:rsid w:val="0099766C"/>
    <w:rsid w:val="00997A35"/>
    <w:rsid w:val="009A0976"/>
    <w:rsid w:val="009A21A3"/>
    <w:rsid w:val="009A3045"/>
    <w:rsid w:val="009A55EE"/>
    <w:rsid w:val="009B1988"/>
    <w:rsid w:val="009B21F4"/>
    <w:rsid w:val="009B2F87"/>
    <w:rsid w:val="009B3755"/>
    <w:rsid w:val="009B4334"/>
    <w:rsid w:val="009B4633"/>
    <w:rsid w:val="009B5655"/>
    <w:rsid w:val="009B70A1"/>
    <w:rsid w:val="009C0E3E"/>
    <w:rsid w:val="009C289E"/>
    <w:rsid w:val="009C3C2D"/>
    <w:rsid w:val="009C51C8"/>
    <w:rsid w:val="009C588D"/>
    <w:rsid w:val="009C67F6"/>
    <w:rsid w:val="009C77AF"/>
    <w:rsid w:val="009D0A52"/>
    <w:rsid w:val="009D144E"/>
    <w:rsid w:val="009D4033"/>
    <w:rsid w:val="009D6F73"/>
    <w:rsid w:val="009E1A4D"/>
    <w:rsid w:val="009E54C3"/>
    <w:rsid w:val="009E5F6D"/>
    <w:rsid w:val="009E76EF"/>
    <w:rsid w:val="009E77A7"/>
    <w:rsid w:val="009F05E2"/>
    <w:rsid w:val="009F1473"/>
    <w:rsid w:val="009F361B"/>
    <w:rsid w:val="009F414C"/>
    <w:rsid w:val="009F60CC"/>
    <w:rsid w:val="009F67C8"/>
    <w:rsid w:val="009F699D"/>
    <w:rsid w:val="009F76BC"/>
    <w:rsid w:val="00A01478"/>
    <w:rsid w:val="00A015B6"/>
    <w:rsid w:val="00A018C5"/>
    <w:rsid w:val="00A019AF"/>
    <w:rsid w:val="00A04857"/>
    <w:rsid w:val="00A04D66"/>
    <w:rsid w:val="00A052B6"/>
    <w:rsid w:val="00A05559"/>
    <w:rsid w:val="00A06587"/>
    <w:rsid w:val="00A07D31"/>
    <w:rsid w:val="00A12A4C"/>
    <w:rsid w:val="00A1445C"/>
    <w:rsid w:val="00A1494E"/>
    <w:rsid w:val="00A15537"/>
    <w:rsid w:val="00A173DA"/>
    <w:rsid w:val="00A17C5B"/>
    <w:rsid w:val="00A22010"/>
    <w:rsid w:val="00A2282F"/>
    <w:rsid w:val="00A25806"/>
    <w:rsid w:val="00A2627C"/>
    <w:rsid w:val="00A27C9E"/>
    <w:rsid w:val="00A3197D"/>
    <w:rsid w:val="00A33DF3"/>
    <w:rsid w:val="00A354AD"/>
    <w:rsid w:val="00A37173"/>
    <w:rsid w:val="00A374B1"/>
    <w:rsid w:val="00A3798E"/>
    <w:rsid w:val="00A406BD"/>
    <w:rsid w:val="00A43786"/>
    <w:rsid w:val="00A4394B"/>
    <w:rsid w:val="00A43E2A"/>
    <w:rsid w:val="00A447B8"/>
    <w:rsid w:val="00A46B39"/>
    <w:rsid w:val="00A47679"/>
    <w:rsid w:val="00A47EC2"/>
    <w:rsid w:val="00A50BC3"/>
    <w:rsid w:val="00A50C61"/>
    <w:rsid w:val="00A5171B"/>
    <w:rsid w:val="00A5212B"/>
    <w:rsid w:val="00A52F08"/>
    <w:rsid w:val="00A553CC"/>
    <w:rsid w:val="00A6030E"/>
    <w:rsid w:val="00A6145F"/>
    <w:rsid w:val="00A61F7D"/>
    <w:rsid w:val="00A645DE"/>
    <w:rsid w:val="00A648BD"/>
    <w:rsid w:val="00A64BDF"/>
    <w:rsid w:val="00A655F4"/>
    <w:rsid w:val="00A66D91"/>
    <w:rsid w:val="00A717D3"/>
    <w:rsid w:val="00A720E1"/>
    <w:rsid w:val="00A72895"/>
    <w:rsid w:val="00A73F62"/>
    <w:rsid w:val="00A7420E"/>
    <w:rsid w:val="00A74530"/>
    <w:rsid w:val="00A75801"/>
    <w:rsid w:val="00A76855"/>
    <w:rsid w:val="00A82381"/>
    <w:rsid w:val="00A828AE"/>
    <w:rsid w:val="00A84A72"/>
    <w:rsid w:val="00A86D34"/>
    <w:rsid w:val="00A8722F"/>
    <w:rsid w:val="00A8752A"/>
    <w:rsid w:val="00A90F9D"/>
    <w:rsid w:val="00A93FA2"/>
    <w:rsid w:val="00A9729E"/>
    <w:rsid w:val="00AA1755"/>
    <w:rsid w:val="00AA1BFC"/>
    <w:rsid w:val="00AA6847"/>
    <w:rsid w:val="00AA76B6"/>
    <w:rsid w:val="00AA7F2D"/>
    <w:rsid w:val="00AB0039"/>
    <w:rsid w:val="00AB10B8"/>
    <w:rsid w:val="00AB2E48"/>
    <w:rsid w:val="00AB36B5"/>
    <w:rsid w:val="00AB4A77"/>
    <w:rsid w:val="00AB4CB3"/>
    <w:rsid w:val="00AB5549"/>
    <w:rsid w:val="00AB556C"/>
    <w:rsid w:val="00AB5907"/>
    <w:rsid w:val="00AB693D"/>
    <w:rsid w:val="00AB70B0"/>
    <w:rsid w:val="00AC1E0A"/>
    <w:rsid w:val="00AC1F01"/>
    <w:rsid w:val="00AC52C3"/>
    <w:rsid w:val="00AC6728"/>
    <w:rsid w:val="00AD16C4"/>
    <w:rsid w:val="00AD2C75"/>
    <w:rsid w:val="00AD5B8C"/>
    <w:rsid w:val="00AD6337"/>
    <w:rsid w:val="00AD743F"/>
    <w:rsid w:val="00AE0717"/>
    <w:rsid w:val="00AE0E49"/>
    <w:rsid w:val="00AE2DE2"/>
    <w:rsid w:val="00AE4D61"/>
    <w:rsid w:val="00AE5B6B"/>
    <w:rsid w:val="00AE72AB"/>
    <w:rsid w:val="00AF2DCB"/>
    <w:rsid w:val="00AF2E15"/>
    <w:rsid w:val="00AF42EE"/>
    <w:rsid w:val="00AF4D16"/>
    <w:rsid w:val="00AF54AC"/>
    <w:rsid w:val="00AF6489"/>
    <w:rsid w:val="00AF6803"/>
    <w:rsid w:val="00B01863"/>
    <w:rsid w:val="00B02F6C"/>
    <w:rsid w:val="00B054C9"/>
    <w:rsid w:val="00B05820"/>
    <w:rsid w:val="00B0686C"/>
    <w:rsid w:val="00B07F23"/>
    <w:rsid w:val="00B1012D"/>
    <w:rsid w:val="00B10867"/>
    <w:rsid w:val="00B11A72"/>
    <w:rsid w:val="00B1529C"/>
    <w:rsid w:val="00B152AE"/>
    <w:rsid w:val="00B1672C"/>
    <w:rsid w:val="00B206F5"/>
    <w:rsid w:val="00B21AD9"/>
    <w:rsid w:val="00B22592"/>
    <w:rsid w:val="00B23E7E"/>
    <w:rsid w:val="00B24790"/>
    <w:rsid w:val="00B24ACF"/>
    <w:rsid w:val="00B250F3"/>
    <w:rsid w:val="00B25E72"/>
    <w:rsid w:val="00B30918"/>
    <w:rsid w:val="00B315EB"/>
    <w:rsid w:val="00B32235"/>
    <w:rsid w:val="00B325E7"/>
    <w:rsid w:val="00B32D49"/>
    <w:rsid w:val="00B32E36"/>
    <w:rsid w:val="00B32F24"/>
    <w:rsid w:val="00B3390A"/>
    <w:rsid w:val="00B34615"/>
    <w:rsid w:val="00B3475E"/>
    <w:rsid w:val="00B34AA3"/>
    <w:rsid w:val="00B35217"/>
    <w:rsid w:val="00B3569B"/>
    <w:rsid w:val="00B35A62"/>
    <w:rsid w:val="00B407A8"/>
    <w:rsid w:val="00B42AD7"/>
    <w:rsid w:val="00B452A6"/>
    <w:rsid w:val="00B453A5"/>
    <w:rsid w:val="00B4574C"/>
    <w:rsid w:val="00B46251"/>
    <w:rsid w:val="00B51638"/>
    <w:rsid w:val="00B52776"/>
    <w:rsid w:val="00B529DA"/>
    <w:rsid w:val="00B548D9"/>
    <w:rsid w:val="00B5547F"/>
    <w:rsid w:val="00B55837"/>
    <w:rsid w:val="00B566A8"/>
    <w:rsid w:val="00B572F6"/>
    <w:rsid w:val="00B5733A"/>
    <w:rsid w:val="00B6032A"/>
    <w:rsid w:val="00B61299"/>
    <w:rsid w:val="00B61713"/>
    <w:rsid w:val="00B6361E"/>
    <w:rsid w:val="00B6507C"/>
    <w:rsid w:val="00B67C76"/>
    <w:rsid w:val="00B70788"/>
    <w:rsid w:val="00B72594"/>
    <w:rsid w:val="00B731CB"/>
    <w:rsid w:val="00B734BA"/>
    <w:rsid w:val="00B75A95"/>
    <w:rsid w:val="00B763CD"/>
    <w:rsid w:val="00B76E87"/>
    <w:rsid w:val="00B77773"/>
    <w:rsid w:val="00B814ED"/>
    <w:rsid w:val="00B820AE"/>
    <w:rsid w:val="00B82B1F"/>
    <w:rsid w:val="00B82D1D"/>
    <w:rsid w:val="00B84527"/>
    <w:rsid w:val="00B85158"/>
    <w:rsid w:val="00B875C8"/>
    <w:rsid w:val="00B906C2"/>
    <w:rsid w:val="00B925CC"/>
    <w:rsid w:val="00B928D4"/>
    <w:rsid w:val="00B93268"/>
    <w:rsid w:val="00B938FD"/>
    <w:rsid w:val="00B93E98"/>
    <w:rsid w:val="00B94D5F"/>
    <w:rsid w:val="00B94E7F"/>
    <w:rsid w:val="00B9512E"/>
    <w:rsid w:val="00B95ED6"/>
    <w:rsid w:val="00B96CE1"/>
    <w:rsid w:val="00B97007"/>
    <w:rsid w:val="00B97363"/>
    <w:rsid w:val="00B973D6"/>
    <w:rsid w:val="00BA056B"/>
    <w:rsid w:val="00BA12BD"/>
    <w:rsid w:val="00BA29EB"/>
    <w:rsid w:val="00BA4704"/>
    <w:rsid w:val="00BA47FD"/>
    <w:rsid w:val="00BA4F92"/>
    <w:rsid w:val="00BA5931"/>
    <w:rsid w:val="00BA5F63"/>
    <w:rsid w:val="00BA6C06"/>
    <w:rsid w:val="00BA75BA"/>
    <w:rsid w:val="00BB019A"/>
    <w:rsid w:val="00BB272A"/>
    <w:rsid w:val="00BB2D23"/>
    <w:rsid w:val="00BB33A2"/>
    <w:rsid w:val="00BB33DF"/>
    <w:rsid w:val="00BB3678"/>
    <w:rsid w:val="00BB3DCF"/>
    <w:rsid w:val="00BB49CB"/>
    <w:rsid w:val="00BB692D"/>
    <w:rsid w:val="00BC01C5"/>
    <w:rsid w:val="00BC0EA3"/>
    <w:rsid w:val="00BC2044"/>
    <w:rsid w:val="00BC21DB"/>
    <w:rsid w:val="00BC39B0"/>
    <w:rsid w:val="00BC5422"/>
    <w:rsid w:val="00BC5CA1"/>
    <w:rsid w:val="00BC6C76"/>
    <w:rsid w:val="00BD0B42"/>
    <w:rsid w:val="00BD1858"/>
    <w:rsid w:val="00BD2465"/>
    <w:rsid w:val="00BD39A1"/>
    <w:rsid w:val="00BD43F1"/>
    <w:rsid w:val="00BD45C0"/>
    <w:rsid w:val="00BD476D"/>
    <w:rsid w:val="00BD4F4D"/>
    <w:rsid w:val="00BD57E5"/>
    <w:rsid w:val="00BD73ED"/>
    <w:rsid w:val="00BD7B10"/>
    <w:rsid w:val="00BE10CD"/>
    <w:rsid w:val="00BE510B"/>
    <w:rsid w:val="00BE6F41"/>
    <w:rsid w:val="00BE79B1"/>
    <w:rsid w:val="00BF0103"/>
    <w:rsid w:val="00BF0FE7"/>
    <w:rsid w:val="00BF150E"/>
    <w:rsid w:val="00BF7AB9"/>
    <w:rsid w:val="00C02AED"/>
    <w:rsid w:val="00C02D0B"/>
    <w:rsid w:val="00C04CDE"/>
    <w:rsid w:val="00C0659B"/>
    <w:rsid w:val="00C071AD"/>
    <w:rsid w:val="00C105A9"/>
    <w:rsid w:val="00C10780"/>
    <w:rsid w:val="00C10B7A"/>
    <w:rsid w:val="00C10EA7"/>
    <w:rsid w:val="00C14681"/>
    <w:rsid w:val="00C15C53"/>
    <w:rsid w:val="00C15D04"/>
    <w:rsid w:val="00C15FE9"/>
    <w:rsid w:val="00C16995"/>
    <w:rsid w:val="00C16AAE"/>
    <w:rsid w:val="00C17A1E"/>
    <w:rsid w:val="00C20833"/>
    <w:rsid w:val="00C2129A"/>
    <w:rsid w:val="00C212D1"/>
    <w:rsid w:val="00C23491"/>
    <w:rsid w:val="00C2355F"/>
    <w:rsid w:val="00C235BC"/>
    <w:rsid w:val="00C23A4F"/>
    <w:rsid w:val="00C2608C"/>
    <w:rsid w:val="00C26308"/>
    <w:rsid w:val="00C26D37"/>
    <w:rsid w:val="00C26F74"/>
    <w:rsid w:val="00C30211"/>
    <w:rsid w:val="00C315FF"/>
    <w:rsid w:val="00C32A01"/>
    <w:rsid w:val="00C332F2"/>
    <w:rsid w:val="00C352E1"/>
    <w:rsid w:val="00C371B0"/>
    <w:rsid w:val="00C40E9C"/>
    <w:rsid w:val="00C412DF"/>
    <w:rsid w:val="00C43B89"/>
    <w:rsid w:val="00C446CC"/>
    <w:rsid w:val="00C4712A"/>
    <w:rsid w:val="00C47717"/>
    <w:rsid w:val="00C50E09"/>
    <w:rsid w:val="00C52BFF"/>
    <w:rsid w:val="00C5640A"/>
    <w:rsid w:val="00C61F14"/>
    <w:rsid w:val="00C6482F"/>
    <w:rsid w:val="00C64AAF"/>
    <w:rsid w:val="00C65535"/>
    <w:rsid w:val="00C66E11"/>
    <w:rsid w:val="00C71A98"/>
    <w:rsid w:val="00C72220"/>
    <w:rsid w:val="00C735A7"/>
    <w:rsid w:val="00C73B26"/>
    <w:rsid w:val="00C73F41"/>
    <w:rsid w:val="00C74111"/>
    <w:rsid w:val="00C748B4"/>
    <w:rsid w:val="00C82AB5"/>
    <w:rsid w:val="00C82BF9"/>
    <w:rsid w:val="00C85C71"/>
    <w:rsid w:val="00C86BF0"/>
    <w:rsid w:val="00C91098"/>
    <w:rsid w:val="00C91A07"/>
    <w:rsid w:val="00C951BE"/>
    <w:rsid w:val="00C956CE"/>
    <w:rsid w:val="00C957E6"/>
    <w:rsid w:val="00C9672E"/>
    <w:rsid w:val="00C96AC3"/>
    <w:rsid w:val="00C973C7"/>
    <w:rsid w:val="00CA0CBB"/>
    <w:rsid w:val="00CA2054"/>
    <w:rsid w:val="00CA22B4"/>
    <w:rsid w:val="00CA261A"/>
    <w:rsid w:val="00CA36F3"/>
    <w:rsid w:val="00CA388C"/>
    <w:rsid w:val="00CA5130"/>
    <w:rsid w:val="00CB0664"/>
    <w:rsid w:val="00CB0E50"/>
    <w:rsid w:val="00CB3437"/>
    <w:rsid w:val="00CB3BAF"/>
    <w:rsid w:val="00CB6D2A"/>
    <w:rsid w:val="00CB7365"/>
    <w:rsid w:val="00CB75D0"/>
    <w:rsid w:val="00CC1342"/>
    <w:rsid w:val="00CC229B"/>
    <w:rsid w:val="00CC2A9D"/>
    <w:rsid w:val="00CC2D92"/>
    <w:rsid w:val="00CC347A"/>
    <w:rsid w:val="00CC3707"/>
    <w:rsid w:val="00CC4799"/>
    <w:rsid w:val="00CC6106"/>
    <w:rsid w:val="00CC6201"/>
    <w:rsid w:val="00CC657D"/>
    <w:rsid w:val="00CC69A8"/>
    <w:rsid w:val="00CD099A"/>
    <w:rsid w:val="00CD27F4"/>
    <w:rsid w:val="00CD2DBD"/>
    <w:rsid w:val="00CD385F"/>
    <w:rsid w:val="00CD4793"/>
    <w:rsid w:val="00CD730F"/>
    <w:rsid w:val="00CD7849"/>
    <w:rsid w:val="00CD7CBA"/>
    <w:rsid w:val="00CE1681"/>
    <w:rsid w:val="00CE1C87"/>
    <w:rsid w:val="00CE1F46"/>
    <w:rsid w:val="00CE23E2"/>
    <w:rsid w:val="00CE28BA"/>
    <w:rsid w:val="00CE31A6"/>
    <w:rsid w:val="00CE6E71"/>
    <w:rsid w:val="00CF129F"/>
    <w:rsid w:val="00CF1342"/>
    <w:rsid w:val="00CF2D72"/>
    <w:rsid w:val="00CF3F46"/>
    <w:rsid w:val="00CF6F18"/>
    <w:rsid w:val="00D01C4A"/>
    <w:rsid w:val="00D01E01"/>
    <w:rsid w:val="00D0213A"/>
    <w:rsid w:val="00D0220E"/>
    <w:rsid w:val="00D04983"/>
    <w:rsid w:val="00D1076D"/>
    <w:rsid w:val="00D111EC"/>
    <w:rsid w:val="00D119A5"/>
    <w:rsid w:val="00D127CD"/>
    <w:rsid w:val="00D132B2"/>
    <w:rsid w:val="00D134EA"/>
    <w:rsid w:val="00D13C0E"/>
    <w:rsid w:val="00D13CBC"/>
    <w:rsid w:val="00D16630"/>
    <w:rsid w:val="00D1733B"/>
    <w:rsid w:val="00D176F5"/>
    <w:rsid w:val="00D265D7"/>
    <w:rsid w:val="00D27B13"/>
    <w:rsid w:val="00D31B66"/>
    <w:rsid w:val="00D348D5"/>
    <w:rsid w:val="00D36B73"/>
    <w:rsid w:val="00D37DB0"/>
    <w:rsid w:val="00D413EF"/>
    <w:rsid w:val="00D41514"/>
    <w:rsid w:val="00D43AD5"/>
    <w:rsid w:val="00D43E4D"/>
    <w:rsid w:val="00D44BAA"/>
    <w:rsid w:val="00D4550C"/>
    <w:rsid w:val="00D458D2"/>
    <w:rsid w:val="00D51E3B"/>
    <w:rsid w:val="00D52AD6"/>
    <w:rsid w:val="00D531B1"/>
    <w:rsid w:val="00D5383D"/>
    <w:rsid w:val="00D540FD"/>
    <w:rsid w:val="00D5514D"/>
    <w:rsid w:val="00D55F9C"/>
    <w:rsid w:val="00D564CD"/>
    <w:rsid w:val="00D574D7"/>
    <w:rsid w:val="00D62FCC"/>
    <w:rsid w:val="00D656C8"/>
    <w:rsid w:val="00D66526"/>
    <w:rsid w:val="00D67B04"/>
    <w:rsid w:val="00D67F94"/>
    <w:rsid w:val="00D70C3D"/>
    <w:rsid w:val="00D73FC1"/>
    <w:rsid w:val="00D74628"/>
    <w:rsid w:val="00D7470F"/>
    <w:rsid w:val="00D76AF7"/>
    <w:rsid w:val="00D76BE3"/>
    <w:rsid w:val="00D8295F"/>
    <w:rsid w:val="00D83904"/>
    <w:rsid w:val="00D8398D"/>
    <w:rsid w:val="00D853AC"/>
    <w:rsid w:val="00D85A0E"/>
    <w:rsid w:val="00D85CFD"/>
    <w:rsid w:val="00D86097"/>
    <w:rsid w:val="00D8709F"/>
    <w:rsid w:val="00D87B31"/>
    <w:rsid w:val="00D87EF3"/>
    <w:rsid w:val="00D908FE"/>
    <w:rsid w:val="00D91085"/>
    <w:rsid w:val="00D91A69"/>
    <w:rsid w:val="00D91E99"/>
    <w:rsid w:val="00D930E2"/>
    <w:rsid w:val="00D939D6"/>
    <w:rsid w:val="00D959B5"/>
    <w:rsid w:val="00D971CD"/>
    <w:rsid w:val="00DA0761"/>
    <w:rsid w:val="00DA1D36"/>
    <w:rsid w:val="00DA1FE4"/>
    <w:rsid w:val="00DA2FB4"/>
    <w:rsid w:val="00DA37DA"/>
    <w:rsid w:val="00DA64F0"/>
    <w:rsid w:val="00DA68F4"/>
    <w:rsid w:val="00DA7842"/>
    <w:rsid w:val="00DB10CE"/>
    <w:rsid w:val="00DB14FE"/>
    <w:rsid w:val="00DB186F"/>
    <w:rsid w:val="00DB195F"/>
    <w:rsid w:val="00DB212C"/>
    <w:rsid w:val="00DB25A4"/>
    <w:rsid w:val="00DB3395"/>
    <w:rsid w:val="00DB4015"/>
    <w:rsid w:val="00DB6591"/>
    <w:rsid w:val="00DB7BB0"/>
    <w:rsid w:val="00DC12FE"/>
    <w:rsid w:val="00DC19C3"/>
    <w:rsid w:val="00DC2F18"/>
    <w:rsid w:val="00DC3E8F"/>
    <w:rsid w:val="00DC576F"/>
    <w:rsid w:val="00DC7A8A"/>
    <w:rsid w:val="00DD0B4C"/>
    <w:rsid w:val="00DD1FC3"/>
    <w:rsid w:val="00DD288B"/>
    <w:rsid w:val="00DD55FD"/>
    <w:rsid w:val="00DD6B52"/>
    <w:rsid w:val="00DD6B7B"/>
    <w:rsid w:val="00DE0FA9"/>
    <w:rsid w:val="00DE24C9"/>
    <w:rsid w:val="00DE283F"/>
    <w:rsid w:val="00DF07A4"/>
    <w:rsid w:val="00DF0B44"/>
    <w:rsid w:val="00DF12FF"/>
    <w:rsid w:val="00DF1960"/>
    <w:rsid w:val="00DF2764"/>
    <w:rsid w:val="00DF7E36"/>
    <w:rsid w:val="00DF7FC9"/>
    <w:rsid w:val="00E0147A"/>
    <w:rsid w:val="00E01B04"/>
    <w:rsid w:val="00E01EC2"/>
    <w:rsid w:val="00E03F26"/>
    <w:rsid w:val="00E043A8"/>
    <w:rsid w:val="00E04C45"/>
    <w:rsid w:val="00E051AF"/>
    <w:rsid w:val="00E055DE"/>
    <w:rsid w:val="00E067E3"/>
    <w:rsid w:val="00E0686F"/>
    <w:rsid w:val="00E06AFF"/>
    <w:rsid w:val="00E10322"/>
    <w:rsid w:val="00E111B3"/>
    <w:rsid w:val="00E13762"/>
    <w:rsid w:val="00E14301"/>
    <w:rsid w:val="00E15A8A"/>
    <w:rsid w:val="00E15F6D"/>
    <w:rsid w:val="00E219ED"/>
    <w:rsid w:val="00E23FBB"/>
    <w:rsid w:val="00E2658F"/>
    <w:rsid w:val="00E2715D"/>
    <w:rsid w:val="00E30310"/>
    <w:rsid w:val="00E306D6"/>
    <w:rsid w:val="00E3104A"/>
    <w:rsid w:val="00E320AD"/>
    <w:rsid w:val="00E33336"/>
    <w:rsid w:val="00E34935"/>
    <w:rsid w:val="00E3582F"/>
    <w:rsid w:val="00E36AB3"/>
    <w:rsid w:val="00E36C46"/>
    <w:rsid w:val="00E36E4A"/>
    <w:rsid w:val="00E40763"/>
    <w:rsid w:val="00E410E6"/>
    <w:rsid w:val="00E421EC"/>
    <w:rsid w:val="00E43819"/>
    <w:rsid w:val="00E45BD5"/>
    <w:rsid w:val="00E465E5"/>
    <w:rsid w:val="00E46AE1"/>
    <w:rsid w:val="00E50035"/>
    <w:rsid w:val="00E50527"/>
    <w:rsid w:val="00E51E5A"/>
    <w:rsid w:val="00E528AE"/>
    <w:rsid w:val="00E57018"/>
    <w:rsid w:val="00E5730F"/>
    <w:rsid w:val="00E5738A"/>
    <w:rsid w:val="00E603BF"/>
    <w:rsid w:val="00E610EC"/>
    <w:rsid w:val="00E61C3C"/>
    <w:rsid w:val="00E61E7A"/>
    <w:rsid w:val="00E6333B"/>
    <w:rsid w:val="00E6370C"/>
    <w:rsid w:val="00E64B15"/>
    <w:rsid w:val="00E664F0"/>
    <w:rsid w:val="00E668AA"/>
    <w:rsid w:val="00E66E86"/>
    <w:rsid w:val="00E6756D"/>
    <w:rsid w:val="00E67AEF"/>
    <w:rsid w:val="00E7205E"/>
    <w:rsid w:val="00E721E2"/>
    <w:rsid w:val="00E74A4B"/>
    <w:rsid w:val="00E76719"/>
    <w:rsid w:val="00E76F46"/>
    <w:rsid w:val="00E81E1D"/>
    <w:rsid w:val="00E8268E"/>
    <w:rsid w:val="00E83F2D"/>
    <w:rsid w:val="00E83F89"/>
    <w:rsid w:val="00E85956"/>
    <w:rsid w:val="00E86AC6"/>
    <w:rsid w:val="00E93BB2"/>
    <w:rsid w:val="00E945F0"/>
    <w:rsid w:val="00E9745C"/>
    <w:rsid w:val="00EA0D06"/>
    <w:rsid w:val="00EA1ACA"/>
    <w:rsid w:val="00EA2C0B"/>
    <w:rsid w:val="00EA5382"/>
    <w:rsid w:val="00EA54C6"/>
    <w:rsid w:val="00EA72E9"/>
    <w:rsid w:val="00EA7D30"/>
    <w:rsid w:val="00EB247C"/>
    <w:rsid w:val="00EB2876"/>
    <w:rsid w:val="00EB3969"/>
    <w:rsid w:val="00EB41AE"/>
    <w:rsid w:val="00EB49A0"/>
    <w:rsid w:val="00EC1F87"/>
    <w:rsid w:val="00EC2BB8"/>
    <w:rsid w:val="00EC3623"/>
    <w:rsid w:val="00EC6364"/>
    <w:rsid w:val="00EC7EA0"/>
    <w:rsid w:val="00ED0FB7"/>
    <w:rsid w:val="00ED1A46"/>
    <w:rsid w:val="00ED393A"/>
    <w:rsid w:val="00ED400A"/>
    <w:rsid w:val="00ED656A"/>
    <w:rsid w:val="00ED6CEC"/>
    <w:rsid w:val="00ED6D44"/>
    <w:rsid w:val="00EE0666"/>
    <w:rsid w:val="00EE1A57"/>
    <w:rsid w:val="00EE4C79"/>
    <w:rsid w:val="00EE521A"/>
    <w:rsid w:val="00EE57C9"/>
    <w:rsid w:val="00EE6D97"/>
    <w:rsid w:val="00EE70D9"/>
    <w:rsid w:val="00EE7CD6"/>
    <w:rsid w:val="00EF2DB8"/>
    <w:rsid w:val="00EF39D7"/>
    <w:rsid w:val="00EF4367"/>
    <w:rsid w:val="00EF5152"/>
    <w:rsid w:val="00EF5A81"/>
    <w:rsid w:val="00EF6385"/>
    <w:rsid w:val="00EF6C0B"/>
    <w:rsid w:val="00EF6F6B"/>
    <w:rsid w:val="00EF7C10"/>
    <w:rsid w:val="00F0029E"/>
    <w:rsid w:val="00F00C80"/>
    <w:rsid w:val="00F010F1"/>
    <w:rsid w:val="00F0484D"/>
    <w:rsid w:val="00F04EAE"/>
    <w:rsid w:val="00F07841"/>
    <w:rsid w:val="00F112F5"/>
    <w:rsid w:val="00F116BA"/>
    <w:rsid w:val="00F126B7"/>
    <w:rsid w:val="00F12A40"/>
    <w:rsid w:val="00F13810"/>
    <w:rsid w:val="00F15757"/>
    <w:rsid w:val="00F15B1B"/>
    <w:rsid w:val="00F179BF"/>
    <w:rsid w:val="00F17B23"/>
    <w:rsid w:val="00F23FF8"/>
    <w:rsid w:val="00F25BB5"/>
    <w:rsid w:val="00F25D48"/>
    <w:rsid w:val="00F272B6"/>
    <w:rsid w:val="00F30A5B"/>
    <w:rsid w:val="00F31383"/>
    <w:rsid w:val="00F316B2"/>
    <w:rsid w:val="00F33082"/>
    <w:rsid w:val="00F35138"/>
    <w:rsid w:val="00F4011A"/>
    <w:rsid w:val="00F409BF"/>
    <w:rsid w:val="00F41457"/>
    <w:rsid w:val="00F42273"/>
    <w:rsid w:val="00F42D50"/>
    <w:rsid w:val="00F43A02"/>
    <w:rsid w:val="00F440A0"/>
    <w:rsid w:val="00F47A82"/>
    <w:rsid w:val="00F47EF4"/>
    <w:rsid w:val="00F55110"/>
    <w:rsid w:val="00F564AE"/>
    <w:rsid w:val="00F56525"/>
    <w:rsid w:val="00F56DAA"/>
    <w:rsid w:val="00F602F7"/>
    <w:rsid w:val="00F6178D"/>
    <w:rsid w:val="00F6244B"/>
    <w:rsid w:val="00F63164"/>
    <w:rsid w:val="00F631CC"/>
    <w:rsid w:val="00F648AC"/>
    <w:rsid w:val="00F648BA"/>
    <w:rsid w:val="00F67566"/>
    <w:rsid w:val="00F706B6"/>
    <w:rsid w:val="00F71E22"/>
    <w:rsid w:val="00F72F6A"/>
    <w:rsid w:val="00F75746"/>
    <w:rsid w:val="00F7628B"/>
    <w:rsid w:val="00F773FE"/>
    <w:rsid w:val="00F80B60"/>
    <w:rsid w:val="00F819ED"/>
    <w:rsid w:val="00F82D5B"/>
    <w:rsid w:val="00F82E35"/>
    <w:rsid w:val="00F84F1B"/>
    <w:rsid w:val="00F865C5"/>
    <w:rsid w:val="00F87038"/>
    <w:rsid w:val="00F8709D"/>
    <w:rsid w:val="00F87851"/>
    <w:rsid w:val="00F91983"/>
    <w:rsid w:val="00F919C7"/>
    <w:rsid w:val="00F932CE"/>
    <w:rsid w:val="00F94A12"/>
    <w:rsid w:val="00F951FF"/>
    <w:rsid w:val="00F9696D"/>
    <w:rsid w:val="00F97C66"/>
    <w:rsid w:val="00FA0AE0"/>
    <w:rsid w:val="00FA0EF8"/>
    <w:rsid w:val="00FA4446"/>
    <w:rsid w:val="00FA4DF4"/>
    <w:rsid w:val="00FA660B"/>
    <w:rsid w:val="00FA6D94"/>
    <w:rsid w:val="00FA7F4E"/>
    <w:rsid w:val="00FB137D"/>
    <w:rsid w:val="00FB6AC8"/>
    <w:rsid w:val="00FB761B"/>
    <w:rsid w:val="00FC2D74"/>
    <w:rsid w:val="00FC38FA"/>
    <w:rsid w:val="00FC3D84"/>
    <w:rsid w:val="00FC641C"/>
    <w:rsid w:val="00FC735D"/>
    <w:rsid w:val="00FC7C5F"/>
    <w:rsid w:val="00FD01F4"/>
    <w:rsid w:val="00FD035F"/>
    <w:rsid w:val="00FD07CD"/>
    <w:rsid w:val="00FD156B"/>
    <w:rsid w:val="00FD15CD"/>
    <w:rsid w:val="00FD4030"/>
    <w:rsid w:val="00FD436C"/>
    <w:rsid w:val="00FD5419"/>
    <w:rsid w:val="00FD7CE1"/>
    <w:rsid w:val="00FE2B20"/>
    <w:rsid w:val="00FE32FB"/>
    <w:rsid w:val="00FE36B5"/>
    <w:rsid w:val="00FE5627"/>
    <w:rsid w:val="00FE66D9"/>
    <w:rsid w:val="00FE7CB7"/>
    <w:rsid w:val="00FF0AD0"/>
    <w:rsid w:val="00FF1381"/>
    <w:rsid w:val="00FF4CF2"/>
    <w:rsid w:val="00FF6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4E9B429"/>
  <w15:docId w15:val="{FC3E0A2F-F007-4D71-A3BC-28B6C0CD6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4E6"/>
    <w:pPr>
      <w:spacing w:after="200" w:line="276" w:lineRule="auto"/>
    </w:pPr>
    <w:rPr>
      <w:rFonts w:asciiTheme="minorHAnsi" w:hAnsiTheme="minorHAnsi"/>
      <w:sz w:val="22"/>
      <w:szCs w:val="22"/>
      <w:lang w:eastAsia="en-US"/>
    </w:rPr>
  </w:style>
  <w:style w:type="paragraph" w:styleId="Heading1">
    <w:name w:val="heading 1"/>
    <w:next w:val="Heading2"/>
    <w:link w:val="Heading1Char"/>
    <w:uiPriority w:val="9"/>
    <w:qFormat/>
    <w:rsid w:val="00597624"/>
    <w:pPr>
      <w:keepNext/>
      <w:keepLines/>
      <w:pageBreakBefore/>
      <w:numPr>
        <w:numId w:val="3"/>
      </w:numPr>
      <w:spacing w:before="160" w:after="120"/>
      <w:outlineLvl w:val="0"/>
    </w:pPr>
    <w:rPr>
      <w:rFonts w:asciiTheme="minorHAnsi" w:eastAsia="Times New Roman" w:hAnsiTheme="minorHAnsi"/>
      <w:b/>
      <w:color w:val="0070C0"/>
      <w:sz w:val="28"/>
    </w:rPr>
  </w:style>
  <w:style w:type="paragraph" w:styleId="Heading2">
    <w:name w:val="heading 2"/>
    <w:basedOn w:val="Heading1"/>
    <w:next w:val="Clause-ListLevel1"/>
    <w:link w:val="Heading2Char"/>
    <w:uiPriority w:val="9"/>
    <w:qFormat/>
    <w:rsid w:val="00C2129A"/>
    <w:pPr>
      <w:pageBreakBefore w:val="0"/>
      <w:numPr>
        <w:ilvl w:val="1"/>
      </w:numPr>
      <w:shd w:val="clear" w:color="FFFFFF" w:fill="auto"/>
      <w:spacing w:before="120" w:after="0"/>
      <w:outlineLvl w:val="1"/>
    </w:pPr>
    <w:rPr>
      <w:color w:val="00B050"/>
    </w:rPr>
  </w:style>
  <w:style w:type="paragraph" w:styleId="Heading3">
    <w:name w:val="heading 3"/>
    <w:basedOn w:val="Normal"/>
    <w:next w:val="Normal"/>
    <w:link w:val="Heading3Char"/>
    <w:unhideWhenUsed/>
    <w:qFormat/>
    <w:rsid w:val="005D2B1E"/>
    <w:pPr>
      <w:keepLines/>
      <w:spacing w:before="120" w:after="0" w:line="240" w:lineRule="auto"/>
      <w:jc w:val="both"/>
      <w:outlineLvl w:val="2"/>
    </w:pPr>
    <w:rPr>
      <w:rFonts w:eastAsia="Times New Roman"/>
      <w:bCs/>
      <w:lang w:eastAsia="en-GB"/>
    </w:rPr>
  </w:style>
  <w:style w:type="paragraph" w:styleId="Heading4">
    <w:name w:val="heading 4"/>
    <w:basedOn w:val="Normal"/>
    <w:next w:val="Normal"/>
    <w:link w:val="Heading4Char"/>
    <w:uiPriority w:val="9"/>
    <w:unhideWhenUsed/>
    <w:qFormat/>
    <w:rsid w:val="0093790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aliases w:val="Bullet"/>
    <w:basedOn w:val="Normal"/>
    <w:next w:val="Normal"/>
    <w:link w:val="Heading5Char"/>
    <w:uiPriority w:val="9"/>
    <w:unhideWhenUsed/>
    <w:qFormat/>
    <w:rsid w:val="0093790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3790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3790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3790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93790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5383D"/>
    <w:pPr>
      <w:tabs>
        <w:tab w:val="center" w:pos="4513"/>
        <w:tab w:val="right" w:pos="9026"/>
      </w:tabs>
      <w:spacing w:after="0" w:line="240" w:lineRule="auto"/>
    </w:pPr>
  </w:style>
  <w:style w:type="character" w:customStyle="1" w:styleId="HeaderChar">
    <w:name w:val="Header Char"/>
    <w:basedOn w:val="DefaultParagraphFont"/>
    <w:link w:val="Header"/>
    <w:rsid w:val="00D5383D"/>
  </w:style>
  <w:style w:type="paragraph" w:customStyle="1" w:styleId="Numberedpara">
    <w:name w:val="Numbered para"/>
    <w:basedOn w:val="Normal"/>
    <w:link w:val="NumberedparaChar"/>
    <w:qFormat/>
    <w:rsid w:val="00B46251"/>
    <w:pPr>
      <w:numPr>
        <w:ilvl w:val="2"/>
        <w:numId w:val="1"/>
      </w:numPr>
      <w:tabs>
        <w:tab w:val="clear" w:pos="8505"/>
        <w:tab w:val="num" w:pos="1134"/>
      </w:tabs>
      <w:spacing w:after="120" w:line="240" w:lineRule="auto"/>
      <w:ind w:left="1134"/>
    </w:pPr>
    <w:rPr>
      <w:rFonts w:eastAsia="Times New Roman"/>
      <w:sz w:val="24"/>
      <w:szCs w:val="20"/>
      <w:lang w:eastAsia="en-GB"/>
    </w:rPr>
  </w:style>
  <w:style w:type="character" w:customStyle="1" w:styleId="NumberedparaChar">
    <w:name w:val="Numbered para Char"/>
    <w:basedOn w:val="DefaultParagraphFont"/>
    <w:link w:val="Numberedpara"/>
    <w:rsid w:val="00B46251"/>
    <w:rPr>
      <w:rFonts w:asciiTheme="minorHAnsi" w:eastAsia="Times New Roman" w:hAnsiTheme="minorHAnsi"/>
      <w:sz w:val="24"/>
    </w:rPr>
  </w:style>
  <w:style w:type="character" w:customStyle="1" w:styleId="Heading2Char">
    <w:name w:val="Heading 2 Char"/>
    <w:basedOn w:val="DefaultParagraphFont"/>
    <w:link w:val="Heading2"/>
    <w:rsid w:val="00C2129A"/>
    <w:rPr>
      <w:rFonts w:asciiTheme="minorHAnsi" w:eastAsia="Times New Roman" w:hAnsiTheme="minorHAnsi"/>
      <w:b/>
      <w:color w:val="00B050"/>
      <w:sz w:val="28"/>
      <w:shd w:val="clear" w:color="FFFFFF" w:fill="auto"/>
    </w:rPr>
  </w:style>
  <w:style w:type="character" w:customStyle="1" w:styleId="Heading1Char">
    <w:name w:val="Heading 1 Char"/>
    <w:basedOn w:val="DefaultParagraphFont"/>
    <w:link w:val="Heading1"/>
    <w:rsid w:val="00597624"/>
    <w:rPr>
      <w:rFonts w:asciiTheme="minorHAnsi" w:eastAsia="Times New Roman" w:hAnsiTheme="minorHAnsi"/>
      <w:b/>
      <w:color w:val="0070C0"/>
      <w:sz w:val="28"/>
    </w:rPr>
  </w:style>
  <w:style w:type="character" w:customStyle="1" w:styleId="Heading3Char">
    <w:name w:val="Heading 3 Char"/>
    <w:basedOn w:val="DefaultParagraphFont"/>
    <w:link w:val="Heading3"/>
    <w:rsid w:val="005D2B1E"/>
    <w:rPr>
      <w:rFonts w:asciiTheme="minorHAnsi" w:eastAsia="Times New Roman" w:hAnsiTheme="minorHAnsi"/>
      <w:bCs/>
      <w:sz w:val="22"/>
      <w:szCs w:val="22"/>
    </w:rPr>
  </w:style>
  <w:style w:type="character" w:customStyle="1" w:styleId="Heading4Char">
    <w:name w:val="Heading 4 Char"/>
    <w:basedOn w:val="DefaultParagraphFont"/>
    <w:link w:val="Heading4"/>
    <w:uiPriority w:val="9"/>
    <w:rsid w:val="00937900"/>
    <w:rPr>
      <w:rFonts w:asciiTheme="majorHAnsi" w:eastAsiaTheme="majorEastAsia" w:hAnsiTheme="majorHAnsi" w:cstheme="majorBidi"/>
      <w:b/>
      <w:bCs/>
      <w:i/>
      <w:iCs/>
      <w:color w:val="4F81BD" w:themeColor="accent1"/>
      <w:sz w:val="22"/>
      <w:szCs w:val="22"/>
      <w:lang w:eastAsia="en-US"/>
    </w:rPr>
  </w:style>
  <w:style w:type="character" w:customStyle="1" w:styleId="Heading5Char">
    <w:name w:val="Heading 5 Char"/>
    <w:aliases w:val="Bullet Char"/>
    <w:basedOn w:val="DefaultParagraphFont"/>
    <w:link w:val="Heading5"/>
    <w:semiHidden/>
    <w:rsid w:val="00937900"/>
    <w:rPr>
      <w:rFonts w:asciiTheme="majorHAnsi" w:eastAsiaTheme="majorEastAsia" w:hAnsiTheme="majorHAnsi" w:cstheme="majorBidi"/>
      <w:color w:val="243F60" w:themeColor="accent1" w:themeShade="7F"/>
      <w:sz w:val="22"/>
      <w:szCs w:val="22"/>
      <w:lang w:eastAsia="en-US"/>
    </w:rPr>
  </w:style>
  <w:style w:type="character" w:customStyle="1" w:styleId="Heading6Char">
    <w:name w:val="Heading 6 Char"/>
    <w:basedOn w:val="DefaultParagraphFont"/>
    <w:link w:val="Heading6"/>
    <w:uiPriority w:val="9"/>
    <w:rsid w:val="00937900"/>
    <w:rPr>
      <w:rFonts w:asciiTheme="majorHAnsi" w:eastAsiaTheme="majorEastAsia" w:hAnsiTheme="majorHAnsi" w:cstheme="majorBidi"/>
      <w:i/>
      <w:iCs/>
      <w:color w:val="243F60" w:themeColor="accent1" w:themeShade="7F"/>
      <w:sz w:val="22"/>
      <w:szCs w:val="22"/>
      <w:lang w:eastAsia="en-US"/>
    </w:rPr>
  </w:style>
  <w:style w:type="character" w:customStyle="1" w:styleId="Heading7Char">
    <w:name w:val="Heading 7 Char"/>
    <w:basedOn w:val="DefaultParagraphFont"/>
    <w:link w:val="Heading7"/>
    <w:uiPriority w:val="9"/>
    <w:rsid w:val="00937900"/>
    <w:rPr>
      <w:rFonts w:asciiTheme="majorHAnsi" w:eastAsiaTheme="majorEastAsia" w:hAnsiTheme="majorHAnsi" w:cstheme="majorBidi"/>
      <w:i/>
      <w:iCs/>
      <w:color w:val="404040" w:themeColor="text1" w:themeTint="BF"/>
      <w:sz w:val="22"/>
      <w:szCs w:val="22"/>
      <w:lang w:eastAsia="en-US"/>
    </w:rPr>
  </w:style>
  <w:style w:type="character" w:customStyle="1" w:styleId="Heading8Char">
    <w:name w:val="Heading 8 Char"/>
    <w:basedOn w:val="DefaultParagraphFont"/>
    <w:link w:val="Heading8"/>
    <w:uiPriority w:val="9"/>
    <w:rsid w:val="00937900"/>
    <w:rPr>
      <w:rFonts w:asciiTheme="majorHAnsi" w:eastAsiaTheme="majorEastAsia" w:hAnsiTheme="majorHAnsi" w:cstheme="majorBidi"/>
      <w:color w:val="404040" w:themeColor="text1" w:themeTint="BF"/>
      <w:lang w:eastAsia="en-US"/>
    </w:rPr>
  </w:style>
  <w:style w:type="character" w:customStyle="1" w:styleId="Heading9Char">
    <w:name w:val="Heading 9 Char"/>
    <w:basedOn w:val="DefaultParagraphFont"/>
    <w:link w:val="Heading9"/>
    <w:uiPriority w:val="9"/>
    <w:rsid w:val="00937900"/>
    <w:rPr>
      <w:rFonts w:asciiTheme="majorHAnsi" w:eastAsiaTheme="majorEastAsia" w:hAnsiTheme="majorHAnsi" w:cstheme="majorBidi"/>
      <w:i/>
      <w:iCs/>
      <w:color w:val="404040" w:themeColor="text1" w:themeTint="BF"/>
      <w:lang w:eastAsia="en-US"/>
    </w:rPr>
  </w:style>
  <w:style w:type="paragraph" w:styleId="Footer">
    <w:name w:val="footer"/>
    <w:basedOn w:val="Normal"/>
    <w:link w:val="FooterChar"/>
    <w:uiPriority w:val="99"/>
    <w:unhideWhenUsed/>
    <w:rsid w:val="00D53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3D"/>
  </w:style>
  <w:style w:type="paragraph" w:styleId="BalloonText">
    <w:name w:val="Balloon Text"/>
    <w:basedOn w:val="Normal"/>
    <w:link w:val="BalloonTextChar"/>
    <w:uiPriority w:val="99"/>
    <w:semiHidden/>
    <w:unhideWhenUsed/>
    <w:rsid w:val="00D53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83D"/>
    <w:rPr>
      <w:rFonts w:ascii="Tahoma" w:hAnsi="Tahoma" w:cs="Tahoma"/>
      <w:sz w:val="16"/>
      <w:szCs w:val="16"/>
    </w:rPr>
  </w:style>
  <w:style w:type="paragraph" w:customStyle="1" w:styleId="Tabletextauthoritiespage">
    <w:name w:val="Table text authorities page"/>
    <w:basedOn w:val="Normal"/>
    <w:uiPriority w:val="99"/>
    <w:qFormat/>
    <w:rsid w:val="00B46251"/>
    <w:pPr>
      <w:spacing w:before="60" w:after="60" w:line="240" w:lineRule="auto"/>
    </w:pPr>
    <w:rPr>
      <w:rFonts w:eastAsia="Times New Roman"/>
      <w:sz w:val="20"/>
      <w:szCs w:val="20"/>
    </w:rPr>
  </w:style>
  <w:style w:type="paragraph" w:customStyle="1" w:styleId="CoverTitle1">
    <w:name w:val="Cover Title 1"/>
    <w:basedOn w:val="Normal"/>
    <w:next w:val="Normal"/>
    <w:rsid w:val="00E46AE1"/>
    <w:pPr>
      <w:shd w:val="solid" w:color="FFFFFF" w:fill="FFFFFF"/>
      <w:spacing w:after="0" w:line="240" w:lineRule="auto"/>
    </w:pPr>
    <w:rPr>
      <w:rFonts w:ascii="Arial" w:eastAsia="Times New Roman" w:hAnsi="Arial" w:cs="Arial"/>
      <w:b/>
      <w:color w:val="BEBD00"/>
      <w:sz w:val="56"/>
      <w:szCs w:val="56"/>
    </w:rPr>
  </w:style>
  <w:style w:type="table" w:styleId="TableGrid">
    <w:name w:val="Table Grid"/>
    <w:basedOn w:val="TableNormal"/>
    <w:uiPriority w:val="59"/>
    <w:rsid w:val="00E46AE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DB7BB0"/>
    <w:pPr>
      <w:spacing w:line="240" w:lineRule="auto"/>
    </w:pPr>
    <w:rPr>
      <w:b/>
      <w:bCs/>
      <w:color w:val="4F81BD"/>
      <w:sz w:val="18"/>
      <w:szCs w:val="18"/>
    </w:rPr>
  </w:style>
  <w:style w:type="paragraph" w:customStyle="1" w:styleId="Tabletitleauthoritiespage">
    <w:name w:val="Table title authorities page"/>
    <w:basedOn w:val="Normal"/>
    <w:qFormat/>
    <w:rsid w:val="00654BE5"/>
    <w:pPr>
      <w:spacing w:before="60" w:after="60" w:line="240" w:lineRule="auto"/>
      <w:jc w:val="center"/>
    </w:pPr>
    <w:rPr>
      <w:rFonts w:ascii="Arial" w:eastAsia="Times New Roman" w:hAnsi="Arial"/>
      <w:b/>
      <w:noProof/>
      <w:sz w:val="20"/>
      <w:szCs w:val="20"/>
    </w:rPr>
  </w:style>
  <w:style w:type="paragraph" w:styleId="TOC1">
    <w:name w:val="toc 1"/>
    <w:basedOn w:val="Normal"/>
    <w:next w:val="Normal"/>
    <w:autoRedefine/>
    <w:uiPriority w:val="39"/>
    <w:unhideWhenUsed/>
    <w:qFormat/>
    <w:rsid w:val="00CA36F3"/>
    <w:pPr>
      <w:keepNext/>
      <w:keepLines/>
      <w:tabs>
        <w:tab w:val="left" w:pos="426"/>
        <w:tab w:val="right" w:leader="dot" w:pos="9016"/>
      </w:tabs>
      <w:spacing w:before="120" w:after="0" w:line="240" w:lineRule="auto"/>
    </w:pPr>
    <w:rPr>
      <w:b/>
      <w:noProof/>
    </w:rPr>
  </w:style>
  <w:style w:type="paragraph" w:styleId="TOC2">
    <w:name w:val="toc 2"/>
    <w:basedOn w:val="Normal"/>
    <w:next w:val="Normal"/>
    <w:autoRedefine/>
    <w:uiPriority w:val="39"/>
    <w:unhideWhenUsed/>
    <w:qFormat/>
    <w:rsid w:val="001F2B78"/>
    <w:pPr>
      <w:keepLines/>
      <w:tabs>
        <w:tab w:val="left" w:pos="880"/>
        <w:tab w:val="right" w:leader="dot" w:pos="9016"/>
      </w:tabs>
      <w:spacing w:after="120" w:line="240" w:lineRule="auto"/>
      <w:ind w:left="221"/>
      <w:contextualSpacing/>
    </w:pPr>
  </w:style>
  <w:style w:type="paragraph" w:styleId="TOC3">
    <w:name w:val="toc 3"/>
    <w:basedOn w:val="Normal"/>
    <w:next w:val="Normal"/>
    <w:autoRedefine/>
    <w:uiPriority w:val="39"/>
    <w:unhideWhenUsed/>
    <w:qFormat/>
    <w:rsid w:val="00EA1ACA"/>
    <w:pPr>
      <w:ind w:left="440"/>
    </w:pPr>
  </w:style>
  <w:style w:type="character" w:styleId="Hyperlink">
    <w:name w:val="Hyperlink"/>
    <w:basedOn w:val="DefaultParagraphFont"/>
    <w:uiPriority w:val="99"/>
    <w:unhideWhenUsed/>
    <w:rsid w:val="00EA1ACA"/>
    <w:rPr>
      <w:color w:val="0000FF"/>
      <w:u w:val="single"/>
    </w:rPr>
  </w:style>
  <w:style w:type="paragraph" w:customStyle="1" w:styleId="Standardpara2">
    <w:name w:val="Standard para 2"/>
    <w:basedOn w:val="Normal"/>
    <w:qFormat/>
    <w:rsid w:val="00B46251"/>
    <w:pPr>
      <w:spacing w:after="120" w:line="240" w:lineRule="auto"/>
    </w:pPr>
    <w:rPr>
      <w:rFonts w:eastAsia="Times New Roman"/>
      <w:sz w:val="24"/>
      <w:szCs w:val="20"/>
      <w:lang w:eastAsia="en-GB"/>
    </w:rPr>
  </w:style>
  <w:style w:type="paragraph" w:styleId="BodyTextIndent">
    <w:name w:val="Body Text Indent"/>
    <w:basedOn w:val="Normal"/>
    <w:link w:val="BodyTextIndentChar"/>
    <w:rsid w:val="007D43BD"/>
    <w:pPr>
      <w:spacing w:before="120" w:after="120" w:line="240" w:lineRule="auto"/>
      <w:ind w:left="283"/>
      <w:mirrorIndents/>
      <w:jc w:val="both"/>
    </w:pPr>
    <w:rPr>
      <w:rFonts w:ascii="Arial" w:eastAsia="Times New Roman" w:hAnsi="Arial"/>
      <w:sz w:val="20"/>
      <w:szCs w:val="24"/>
      <w:lang w:eastAsia="en-GB"/>
    </w:rPr>
  </w:style>
  <w:style w:type="character" w:customStyle="1" w:styleId="BodyTextIndentChar">
    <w:name w:val="Body Text Indent Char"/>
    <w:basedOn w:val="DefaultParagraphFont"/>
    <w:link w:val="BodyTextIndent"/>
    <w:rsid w:val="007D43BD"/>
    <w:rPr>
      <w:rFonts w:ascii="Arial" w:eastAsia="Times New Roman" w:hAnsi="Arial"/>
      <w:szCs w:val="24"/>
    </w:rPr>
  </w:style>
  <w:style w:type="paragraph" w:styleId="ListParagraph">
    <w:name w:val="List Paragraph"/>
    <w:basedOn w:val="Normal"/>
    <w:uiPriority w:val="34"/>
    <w:qFormat/>
    <w:rsid w:val="00B3569B"/>
    <w:pPr>
      <w:keepLines/>
      <w:spacing w:line="240" w:lineRule="auto"/>
      <w:ind w:left="720"/>
      <w:contextualSpacing/>
    </w:pPr>
  </w:style>
  <w:style w:type="paragraph" w:styleId="Title">
    <w:name w:val="Title"/>
    <w:basedOn w:val="Normal"/>
    <w:next w:val="Normal"/>
    <w:link w:val="TitleChar"/>
    <w:qFormat/>
    <w:rsid w:val="00490C02"/>
    <w:pPr>
      <w:keepNext/>
      <w:keepLines/>
      <w:widowControl w:val="0"/>
      <w:pBdr>
        <w:top w:val="single" w:sz="30" w:space="1" w:color="auto"/>
      </w:pBdr>
      <w:tabs>
        <w:tab w:val="left" w:pos="200"/>
      </w:tabs>
      <w:spacing w:before="120" w:after="120" w:line="560" w:lineRule="exact"/>
      <w:ind w:left="135"/>
      <w:jc w:val="center"/>
    </w:pPr>
    <w:rPr>
      <w:rFonts w:ascii="Arial Bold" w:eastAsia="Times New Roman" w:hAnsi="Arial Bold"/>
      <w:b/>
      <w:kern w:val="28"/>
      <w:sz w:val="36"/>
      <w:szCs w:val="20"/>
      <w:lang w:eastAsia="en-GB"/>
    </w:rPr>
  </w:style>
  <w:style w:type="character" w:customStyle="1" w:styleId="TitleChar">
    <w:name w:val="Title Char"/>
    <w:basedOn w:val="DefaultParagraphFont"/>
    <w:link w:val="Title"/>
    <w:rsid w:val="00490C02"/>
    <w:rPr>
      <w:rFonts w:ascii="Arial Bold" w:eastAsia="Times New Roman" w:hAnsi="Arial Bold"/>
      <w:b/>
      <w:kern w:val="28"/>
      <w:sz w:val="36"/>
    </w:rPr>
  </w:style>
  <w:style w:type="character" w:styleId="BookTitle">
    <w:name w:val="Book Title"/>
    <w:basedOn w:val="DefaultParagraphFont"/>
    <w:uiPriority w:val="33"/>
    <w:qFormat/>
    <w:rsid w:val="00490C02"/>
    <w:rPr>
      <w:b/>
      <w:bCs/>
      <w:smallCaps/>
      <w:spacing w:val="5"/>
    </w:rPr>
  </w:style>
  <w:style w:type="paragraph" w:styleId="Revision">
    <w:name w:val="Revision"/>
    <w:hidden/>
    <w:uiPriority w:val="99"/>
    <w:semiHidden/>
    <w:rsid w:val="00831D69"/>
    <w:rPr>
      <w:rFonts w:asciiTheme="minorHAnsi" w:hAnsiTheme="minorHAnsi"/>
      <w:sz w:val="22"/>
      <w:szCs w:val="22"/>
      <w:lang w:eastAsia="en-US"/>
    </w:rPr>
  </w:style>
  <w:style w:type="paragraph" w:styleId="TOCHeading">
    <w:name w:val="TOC Heading"/>
    <w:basedOn w:val="Heading1"/>
    <w:next w:val="Normal"/>
    <w:uiPriority w:val="39"/>
    <w:unhideWhenUsed/>
    <w:qFormat/>
    <w:rsid w:val="00B452A6"/>
    <w:pPr>
      <w:numPr>
        <w:numId w:val="0"/>
      </w:numPr>
      <w:spacing w:before="120"/>
      <w:outlineLvl w:val="9"/>
    </w:pPr>
    <w:rPr>
      <w:rFonts w:eastAsiaTheme="majorEastAsia" w:cstheme="majorBidi"/>
      <w:bCs/>
      <w:color w:val="auto"/>
      <w:sz w:val="22"/>
      <w:szCs w:val="28"/>
      <w:lang w:val="en-US" w:eastAsia="en-US"/>
    </w:rPr>
  </w:style>
  <w:style w:type="paragraph" w:styleId="BodyText">
    <w:name w:val="Body Text"/>
    <w:basedOn w:val="Normal"/>
    <w:link w:val="BodyTextChar"/>
    <w:rsid w:val="007028B5"/>
    <w:pPr>
      <w:spacing w:after="120" w:line="260" w:lineRule="atLeast"/>
    </w:pPr>
    <w:rPr>
      <w:rFonts w:ascii="Arial" w:eastAsia="Times New Roman" w:hAnsi="Arial"/>
      <w:sz w:val="20"/>
      <w:szCs w:val="20"/>
    </w:rPr>
  </w:style>
  <w:style w:type="character" w:customStyle="1" w:styleId="BodyTextChar">
    <w:name w:val="Body Text Char"/>
    <w:basedOn w:val="DefaultParagraphFont"/>
    <w:link w:val="BodyText"/>
    <w:rsid w:val="007028B5"/>
    <w:rPr>
      <w:rFonts w:ascii="Arial" w:eastAsia="Times New Roman" w:hAnsi="Arial"/>
      <w:lang w:eastAsia="en-US"/>
    </w:rPr>
  </w:style>
  <w:style w:type="paragraph" w:customStyle="1" w:styleId="Normalplus1">
    <w:name w:val="Normal plus 1"/>
    <w:basedOn w:val="Normal"/>
    <w:rsid w:val="007028B5"/>
    <w:pPr>
      <w:spacing w:before="260" w:after="0" w:line="240" w:lineRule="auto"/>
    </w:pPr>
    <w:rPr>
      <w:rFonts w:ascii="Arial" w:eastAsia="Times New Roman" w:hAnsi="Arial"/>
      <w:szCs w:val="20"/>
    </w:rPr>
  </w:style>
  <w:style w:type="paragraph" w:customStyle="1" w:styleId="Default">
    <w:name w:val="Default"/>
    <w:rsid w:val="00B01863"/>
    <w:pPr>
      <w:autoSpaceDE w:val="0"/>
      <w:autoSpaceDN w:val="0"/>
      <w:adjustRightInd w:val="0"/>
    </w:pPr>
    <w:rPr>
      <w:rFonts w:ascii="Arial" w:hAnsi="Arial" w:cs="Arial"/>
      <w:color w:val="000000"/>
      <w:sz w:val="24"/>
      <w:szCs w:val="24"/>
    </w:rPr>
  </w:style>
  <w:style w:type="paragraph" w:customStyle="1" w:styleId="Normal3">
    <w:name w:val="Normal+3"/>
    <w:basedOn w:val="Default"/>
    <w:next w:val="Default"/>
    <w:uiPriority w:val="99"/>
    <w:rsid w:val="00B01863"/>
    <w:rPr>
      <w:color w:val="auto"/>
    </w:rPr>
  </w:style>
  <w:style w:type="paragraph" w:styleId="TOC4">
    <w:name w:val="toc 4"/>
    <w:basedOn w:val="Normal"/>
    <w:next w:val="Normal"/>
    <w:autoRedefine/>
    <w:uiPriority w:val="39"/>
    <w:unhideWhenUsed/>
    <w:rsid w:val="00F932CE"/>
    <w:pPr>
      <w:spacing w:after="100"/>
      <w:ind w:left="660"/>
    </w:pPr>
    <w:rPr>
      <w:rFonts w:eastAsiaTheme="minorEastAsia" w:cstheme="minorBidi"/>
      <w:lang w:eastAsia="en-GB"/>
    </w:rPr>
  </w:style>
  <w:style w:type="paragraph" w:styleId="TOC5">
    <w:name w:val="toc 5"/>
    <w:basedOn w:val="Normal"/>
    <w:next w:val="Normal"/>
    <w:autoRedefine/>
    <w:uiPriority w:val="39"/>
    <w:unhideWhenUsed/>
    <w:rsid w:val="00F932CE"/>
    <w:pPr>
      <w:spacing w:after="100"/>
      <w:ind w:left="880"/>
    </w:pPr>
    <w:rPr>
      <w:rFonts w:eastAsiaTheme="minorEastAsia" w:cstheme="minorBidi"/>
      <w:lang w:eastAsia="en-GB"/>
    </w:rPr>
  </w:style>
  <w:style w:type="paragraph" w:styleId="TOC6">
    <w:name w:val="toc 6"/>
    <w:basedOn w:val="Normal"/>
    <w:next w:val="Normal"/>
    <w:autoRedefine/>
    <w:uiPriority w:val="39"/>
    <w:unhideWhenUsed/>
    <w:rsid w:val="00F932CE"/>
    <w:pPr>
      <w:spacing w:after="100"/>
      <w:ind w:left="1100"/>
    </w:pPr>
    <w:rPr>
      <w:rFonts w:eastAsiaTheme="minorEastAsia" w:cstheme="minorBidi"/>
      <w:lang w:eastAsia="en-GB"/>
    </w:rPr>
  </w:style>
  <w:style w:type="paragraph" w:styleId="TOC7">
    <w:name w:val="toc 7"/>
    <w:basedOn w:val="Normal"/>
    <w:next w:val="Normal"/>
    <w:autoRedefine/>
    <w:uiPriority w:val="39"/>
    <w:unhideWhenUsed/>
    <w:rsid w:val="00F932CE"/>
    <w:pPr>
      <w:spacing w:after="100"/>
      <w:ind w:left="1320"/>
    </w:pPr>
    <w:rPr>
      <w:rFonts w:eastAsiaTheme="minorEastAsia" w:cstheme="minorBidi"/>
      <w:lang w:eastAsia="en-GB"/>
    </w:rPr>
  </w:style>
  <w:style w:type="paragraph" w:styleId="TOC8">
    <w:name w:val="toc 8"/>
    <w:basedOn w:val="Normal"/>
    <w:next w:val="Normal"/>
    <w:autoRedefine/>
    <w:uiPriority w:val="39"/>
    <w:unhideWhenUsed/>
    <w:rsid w:val="00F932CE"/>
    <w:pPr>
      <w:spacing w:after="100"/>
      <w:ind w:left="1540"/>
    </w:pPr>
    <w:rPr>
      <w:rFonts w:eastAsiaTheme="minorEastAsia" w:cstheme="minorBidi"/>
      <w:lang w:eastAsia="en-GB"/>
    </w:rPr>
  </w:style>
  <w:style w:type="paragraph" w:styleId="TOC9">
    <w:name w:val="toc 9"/>
    <w:basedOn w:val="Normal"/>
    <w:next w:val="Normal"/>
    <w:autoRedefine/>
    <w:uiPriority w:val="39"/>
    <w:unhideWhenUsed/>
    <w:rsid w:val="00F932CE"/>
    <w:pPr>
      <w:spacing w:after="100"/>
      <w:ind w:left="1760"/>
    </w:pPr>
    <w:rPr>
      <w:rFonts w:eastAsiaTheme="minorEastAsia" w:cstheme="minorBidi"/>
      <w:lang w:eastAsia="en-GB"/>
    </w:rPr>
  </w:style>
  <w:style w:type="paragraph" w:customStyle="1" w:styleId="Heading10">
    <w:name w:val="_Heading1"/>
    <w:basedOn w:val="Heading1"/>
    <w:next w:val="Normal"/>
    <w:rsid w:val="00F4011A"/>
    <w:pPr>
      <w:numPr>
        <w:numId w:val="0"/>
      </w:numPr>
      <w:spacing w:before="0" w:after="240" w:line="260" w:lineRule="atLeast"/>
      <w:ind w:left="432" w:hanging="432"/>
    </w:pPr>
    <w:rPr>
      <w:rFonts w:ascii="Arial" w:hAnsi="Arial" w:cs="Arial"/>
      <w:b w:val="0"/>
      <w:color w:val="495F70"/>
      <w:kern w:val="28"/>
      <w:sz w:val="40"/>
      <w:lang w:eastAsia="en-US"/>
    </w:rPr>
  </w:style>
  <w:style w:type="paragraph" w:customStyle="1" w:styleId="Heading20">
    <w:name w:val="_Heading2"/>
    <w:basedOn w:val="Heading2"/>
    <w:next w:val="Normal"/>
    <w:rsid w:val="00F4011A"/>
    <w:pPr>
      <w:numPr>
        <w:ilvl w:val="0"/>
        <w:numId w:val="0"/>
      </w:numPr>
      <w:shd w:val="clear" w:color="auto" w:fill="auto"/>
      <w:spacing w:before="240" w:after="240" w:line="260" w:lineRule="atLeast"/>
      <w:ind w:left="576" w:hanging="576"/>
    </w:pPr>
    <w:rPr>
      <w:rFonts w:ascii="Arial" w:hAnsi="Arial" w:cs="Arial"/>
      <w:b w:val="0"/>
      <w:color w:val="495F70"/>
      <w:sz w:val="36"/>
      <w:lang w:eastAsia="en-US"/>
    </w:rPr>
  </w:style>
  <w:style w:type="paragraph" w:customStyle="1" w:styleId="StyleHeading3Right05cm">
    <w:name w:val="Style Heading 3 + Right:  0.5 cm"/>
    <w:basedOn w:val="Heading3"/>
    <w:rsid w:val="00F4011A"/>
    <w:pPr>
      <w:keepLines w:val="0"/>
      <w:spacing w:before="240"/>
      <w:ind w:left="720" w:right="283" w:hanging="720"/>
    </w:pPr>
    <w:rPr>
      <w:rFonts w:ascii="Arial" w:hAnsi="Arial"/>
      <w:bCs w:val="0"/>
      <w:szCs w:val="20"/>
      <w:lang w:eastAsia="en-US"/>
    </w:rPr>
  </w:style>
  <w:style w:type="paragraph" w:customStyle="1" w:styleId="TableHeading">
    <w:name w:val="_TableHeading"/>
    <w:basedOn w:val="Normal"/>
    <w:rsid w:val="003072AD"/>
    <w:pPr>
      <w:keepNext/>
      <w:tabs>
        <w:tab w:val="left" w:pos="284"/>
      </w:tabs>
      <w:spacing w:before="60" w:after="60" w:line="260" w:lineRule="atLeast"/>
    </w:pPr>
    <w:rPr>
      <w:rFonts w:ascii="Arial" w:eastAsia="Times New Roman" w:hAnsi="Arial"/>
      <w:b/>
      <w:color w:val="495F70"/>
      <w:sz w:val="20"/>
      <w:szCs w:val="20"/>
    </w:rPr>
  </w:style>
  <w:style w:type="paragraph" w:customStyle="1" w:styleId="TableHeading0">
    <w:name w:val="Table Heading"/>
    <w:basedOn w:val="Normal"/>
    <w:semiHidden/>
    <w:rsid w:val="003072AD"/>
    <w:pPr>
      <w:spacing w:before="60" w:after="60" w:line="260" w:lineRule="atLeast"/>
    </w:pPr>
    <w:rPr>
      <w:rFonts w:ascii="Arial Narrow" w:eastAsia="Times New Roman" w:hAnsi="Arial Narrow"/>
      <w:b/>
      <w:sz w:val="20"/>
      <w:szCs w:val="20"/>
    </w:rPr>
  </w:style>
  <w:style w:type="character" w:styleId="PlaceholderText">
    <w:name w:val="Placeholder Text"/>
    <w:basedOn w:val="DefaultParagraphFont"/>
    <w:uiPriority w:val="99"/>
    <w:semiHidden/>
    <w:rsid w:val="00776A62"/>
    <w:rPr>
      <w:color w:val="808080"/>
    </w:rPr>
  </w:style>
  <w:style w:type="paragraph" w:customStyle="1" w:styleId="Clause">
    <w:name w:val="Clause"/>
    <w:basedOn w:val="Heading3"/>
    <w:rsid w:val="00047893"/>
    <w:rPr>
      <w:sz w:val="24"/>
    </w:rPr>
  </w:style>
  <w:style w:type="paragraph" w:customStyle="1" w:styleId="Sub-Clause">
    <w:name w:val="Sub-Clause"/>
    <w:basedOn w:val="ListParagraph"/>
    <w:rsid w:val="00ED393A"/>
    <w:pPr>
      <w:numPr>
        <w:numId w:val="2"/>
      </w:numPr>
      <w:ind w:hanging="11"/>
    </w:pPr>
    <w:rPr>
      <w:lang w:eastAsia="en-GB"/>
    </w:rPr>
  </w:style>
  <w:style w:type="paragraph" w:customStyle="1" w:styleId="Clause-ListLevel3Caveat">
    <w:name w:val="Clause - List Level 3 (Caveat)"/>
    <w:basedOn w:val="Clause-ListLevel2Sub-Clause"/>
    <w:qFormat/>
    <w:rsid w:val="00344F64"/>
    <w:pPr>
      <w:numPr>
        <w:ilvl w:val="4"/>
      </w:numPr>
    </w:pPr>
    <w:rPr>
      <w:sz w:val="20"/>
    </w:rPr>
  </w:style>
  <w:style w:type="paragraph" w:customStyle="1" w:styleId="Clause-ListLevel1">
    <w:name w:val="Clause - List Level 1"/>
    <w:basedOn w:val="Clause"/>
    <w:link w:val="Clause-ListLevel1Char"/>
    <w:qFormat/>
    <w:rsid w:val="005D2B1E"/>
    <w:pPr>
      <w:numPr>
        <w:ilvl w:val="2"/>
        <w:numId w:val="3"/>
      </w:numPr>
      <w:spacing w:before="60"/>
    </w:pPr>
  </w:style>
  <w:style w:type="paragraph" w:customStyle="1" w:styleId="Clause-ListLevel2Sub-Clause">
    <w:name w:val="Clause - List Level 2 (Sub-Clause)"/>
    <w:basedOn w:val="Clause-ListLevel1"/>
    <w:link w:val="Clause-ListLevel2Sub-ClauseChar"/>
    <w:qFormat/>
    <w:rsid w:val="00344F64"/>
    <w:pPr>
      <w:keepNext/>
      <w:numPr>
        <w:ilvl w:val="3"/>
      </w:numPr>
      <w:contextualSpacing/>
    </w:pPr>
    <w:rPr>
      <w:sz w:val="22"/>
    </w:rPr>
  </w:style>
  <w:style w:type="paragraph" w:customStyle="1" w:styleId="Clause-BulletPoint">
    <w:name w:val="Clause - Bullet Point"/>
    <w:basedOn w:val="Clause-ListLevel3Caveat"/>
    <w:qFormat/>
    <w:rsid w:val="009D4033"/>
    <w:pPr>
      <w:numPr>
        <w:ilvl w:val="5"/>
      </w:numPr>
      <w:tabs>
        <w:tab w:val="clear" w:pos="1361"/>
      </w:tabs>
    </w:pPr>
    <w:rPr>
      <w:i/>
    </w:rPr>
  </w:style>
  <w:style w:type="paragraph" w:customStyle="1" w:styleId="Numberedpara-list">
    <w:name w:val="Numbered para - list"/>
    <w:basedOn w:val="Numberedpara"/>
    <w:qFormat/>
    <w:rsid w:val="004B0306"/>
    <w:pPr>
      <w:keepNext/>
      <w:keepLines/>
      <w:numPr>
        <w:ilvl w:val="0"/>
        <w:numId w:val="0"/>
      </w:numPr>
      <w:tabs>
        <w:tab w:val="num" w:pos="360"/>
      </w:tabs>
      <w:spacing w:before="60" w:after="60"/>
      <w:ind w:left="680" w:hanging="340"/>
      <w:contextualSpacing/>
      <w:jc w:val="both"/>
    </w:pPr>
    <w:rPr>
      <w:sz w:val="22"/>
    </w:rPr>
  </w:style>
  <w:style w:type="paragraph" w:styleId="DocumentMap">
    <w:name w:val="Document Map"/>
    <w:basedOn w:val="Normal"/>
    <w:link w:val="DocumentMapChar"/>
    <w:uiPriority w:val="99"/>
    <w:semiHidden/>
    <w:unhideWhenUsed/>
    <w:rsid w:val="00A61F7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61F7D"/>
    <w:rPr>
      <w:rFonts w:ascii="Tahoma" w:hAnsi="Tahoma" w:cs="Tahoma"/>
      <w:sz w:val="16"/>
      <w:szCs w:val="16"/>
      <w:lang w:eastAsia="en-US"/>
    </w:rPr>
  </w:style>
  <w:style w:type="paragraph" w:styleId="CommentText">
    <w:name w:val="annotation text"/>
    <w:basedOn w:val="Normal"/>
    <w:link w:val="CommentTextChar"/>
    <w:unhideWhenUsed/>
    <w:rsid w:val="0074673D"/>
    <w:pPr>
      <w:spacing w:line="240" w:lineRule="auto"/>
    </w:pPr>
    <w:rPr>
      <w:sz w:val="20"/>
      <w:szCs w:val="20"/>
    </w:rPr>
  </w:style>
  <w:style w:type="character" w:customStyle="1" w:styleId="CommentTextChar">
    <w:name w:val="Comment Text Char"/>
    <w:basedOn w:val="DefaultParagraphFont"/>
    <w:link w:val="CommentText"/>
    <w:rsid w:val="0074673D"/>
    <w:rPr>
      <w:rFonts w:asciiTheme="minorHAnsi" w:hAnsiTheme="minorHAnsi"/>
      <w:lang w:eastAsia="en-US"/>
    </w:rPr>
  </w:style>
  <w:style w:type="character" w:styleId="CommentReference">
    <w:name w:val="annotation reference"/>
    <w:basedOn w:val="DefaultParagraphFont"/>
    <w:unhideWhenUsed/>
    <w:rsid w:val="0074673D"/>
    <w:rPr>
      <w:sz w:val="16"/>
      <w:szCs w:val="16"/>
    </w:rPr>
  </w:style>
  <w:style w:type="character" w:customStyle="1" w:styleId="Clause-ListLevel2Sub-ClauseChar">
    <w:name w:val="Clause - List Level 2 (Sub-Clause) Char"/>
    <w:basedOn w:val="DefaultParagraphFont"/>
    <w:link w:val="Clause-ListLevel2Sub-Clause"/>
    <w:rsid w:val="00D41514"/>
    <w:rPr>
      <w:rFonts w:asciiTheme="minorHAnsi" w:eastAsia="Times New Roman" w:hAnsiTheme="minorHAnsi"/>
      <w:bCs/>
      <w:sz w:val="22"/>
      <w:szCs w:val="22"/>
    </w:rPr>
  </w:style>
  <w:style w:type="character" w:customStyle="1" w:styleId="DCWWCAF">
    <w:name w:val="DCWW CAF"/>
    <w:basedOn w:val="DefaultParagraphFont"/>
    <w:uiPriority w:val="1"/>
    <w:qFormat/>
    <w:rsid w:val="00C2129A"/>
    <w:rPr>
      <w:rFonts w:asciiTheme="minorHAnsi" w:hAnsiTheme="minorHAnsi"/>
      <w:b/>
      <w:color w:val="0070C0"/>
      <w:sz w:val="22"/>
    </w:rPr>
  </w:style>
  <w:style w:type="paragraph" w:customStyle="1" w:styleId="DCWWCAFNormal">
    <w:name w:val="DCWW CAF Normal"/>
    <w:basedOn w:val="Header"/>
    <w:link w:val="DCWWCAFNormalChar"/>
    <w:qFormat/>
    <w:rsid w:val="00C2129A"/>
    <w:pPr>
      <w:tabs>
        <w:tab w:val="left" w:pos="2552"/>
      </w:tabs>
      <w:spacing w:before="120"/>
      <w:mirrorIndents/>
      <w:jc w:val="center"/>
    </w:pPr>
    <w:rPr>
      <w:rFonts w:eastAsia="Times New Roman"/>
      <w:color w:val="0070C0"/>
      <w:szCs w:val="24"/>
      <w:lang w:eastAsia="en-GB"/>
    </w:rPr>
  </w:style>
  <w:style w:type="character" w:customStyle="1" w:styleId="DCWWCAFNormalChar">
    <w:name w:val="DCWW CAF Normal Char"/>
    <w:basedOn w:val="HeaderChar"/>
    <w:link w:val="DCWWCAFNormal"/>
    <w:rsid w:val="00C2129A"/>
    <w:rPr>
      <w:rFonts w:asciiTheme="minorHAnsi" w:eastAsia="Times New Roman" w:hAnsiTheme="minorHAnsi"/>
      <w:color w:val="0070C0"/>
      <w:sz w:val="22"/>
      <w:szCs w:val="24"/>
    </w:rPr>
  </w:style>
  <w:style w:type="character" w:customStyle="1" w:styleId="Style1">
    <w:name w:val="Style1"/>
    <w:basedOn w:val="DefaultParagraphFont"/>
    <w:uiPriority w:val="1"/>
    <w:rsid w:val="00894FF6"/>
    <w:rPr>
      <w:rFonts w:ascii="Calibri" w:hAnsi="Calibri"/>
      <w:color w:val="0070C0"/>
      <w:sz w:val="22"/>
    </w:rPr>
  </w:style>
  <w:style w:type="character" w:customStyle="1" w:styleId="Clause-ListLevel1Char">
    <w:name w:val="Clause - List Level 1 Char"/>
    <w:basedOn w:val="DefaultParagraphFont"/>
    <w:link w:val="Clause-ListLevel1"/>
    <w:locked/>
    <w:rsid w:val="007638C1"/>
    <w:rPr>
      <w:rFonts w:asciiTheme="minorHAnsi" w:eastAsia="Times New Roman" w:hAnsiTheme="minorHAnsi"/>
      <w:bCs/>
      <w:sz w:val="24"/>
      <w:szCs w:val="22"/>
    </w:rPr>
  </w:style>
  <w:style w:type="paragraph" w:styleId="CommentSubject">
    <w:name w:val="annotation subject"/>
    <w:basedOn w:val="CommentText"/>
    <w:next w:val="CommentText"/>
    <w:link w:val="CommentSubjectChar"/>
    <w:uiPriority w:val="99"/>
    <w:semiHidden/>
    <w:unhideWhenUsed/>
    <w:rsid w:val="00301DE4"/>
    <w:rPr>
      <w:b/>
      <w:bCs/>
    </w:rPr>
  </w:style>
  <w:style w:type="character" w:customStyle="1" w:styleId="CommentSubjectChar">
    <w:name w:val="Comment Subject Char"/>
    <w:basedOn w:val="CommentTextChar"/>
    <w:link w:val="CommentSubject"/>
    <w:uiPriority w:val="99"/>
    <w:semiHidden/>
    <w:rsid w:val="00301DE4"/>
    <w:rPr>
      <w:rFonts w:asciiTheme="minorHAnsi" w:hAnsiTheme="minorHAnsi"/>
      <w:b/>
      <w:bCs/>
      <w:lang w:eastAsia="en-US"/>
    </w:rPr>
  </w:style>
  <w:style w:type="paragraph" w:styleId="NoSpacing">
    <w:name w:val="No Spacing"/>
    <w:link w:val="NoSpacingChar"/>
    <w:uiPriority w:val="1"/>
    <w:qFormat/>
    <w:rsid w:val="0026406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6406C"/>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080FA2"/>
    <w:rPr>
      <w:rFonts w:ascii="DomaineBold" w:hAnsi="DomaineBold" w:hint="default"/>
      <w:b w:val="0"/>
      <w:bCs w:val="0"/>
    </w:rPr>
  </w:style>
  <w:style w:type="paragraph" w:styleId="NormalWeb">
    <w:name w:val="Normal (Web)"/>
    <w:basedOn w:val="Normal"/>
    <w:uiPriority w:val="99"/>
    <w:semiHidden/>
    <w:unhideWhenUsed/>
    <w:rsid w:val="00080FA2"/>
    <w:pPr>
      <w:spacing w:before="100" w:beforeAutospacing="1" w:after="360" w:line="240" w:lineRule="auto"/>
    </w:pPr>
    <w:rPr>
      <w:rFonts w:ascii="Times New Roman" w:eastAsia="Times New Roman" w:hAnsi="Times New Roman"/>
      <w:sz w:val="24"/>
      <w:szCs w:val="24"/>
      <w:lang w:eastAsia="en-GB"/>
    </w:rPr>
  </w:style>
  <w:style w:type="character" w:customStyle="1" w:styleId="selectable">
    <w:name w:val="selectable"/>
    <w:basedOn w:val="DefaultParagraphFont"/>
    <w:rsid w:val="00C212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1730">
      <w:bodyDiv w:val="1"/>
      <w:marLeft w:val="0"/>
      <w:marRight w:val="0"/>
      <w:marTop w:val="0"/>
      <w:marBottom w:val="0"/>
      <w:divBdr>
        <w:top w:val="none" w:sz="0" w:space="0" w:color="auto"/>
        <w:left w:val="none" w:sz="0" w:space="0" w:color="auto"/>
        <w:bottom w:val="none" w:sz="0" w:space="0" w:color="auto"/>
        <w:right w:val="none" w:sz="0" w:space="0" w:color="auto"/>
      </w:divBdr>
    </w:div>
    <w:div w:id="13268543">
      <w:bodyDiv w:val="1"/>
      <w:marLeft w:val="0"/>
      <w:marRight w:val="0"/>
      <w:marTop w:val="0"/>
      <w:marBottom w:val="0"/>
      <w:divBdr>
        <w:top w:val="none" w:sz="0" w:space="0" w:color="auto"/>
        <w:left w:val="none" w:sz="0" w:space="0" w:color="auto"/>
        <w:bottom w:val="none" w:sz="0" w:space="0" w:color="auto"/>
        <w:right w:val="none" w:sz="0" w:space="0" w:color="auto"/>
      </w:divBdr>
    </w:div>
    <w:div w:id="16349053">
      <w:bodyDiv w:val="1"/>
      <w:marLeft w:val="0"/>
      <w:marRight w:val="0"/>
      <w:marTop w:val="0"/>
      <w:marBottom w:val="0"/>
      <w:divBdr>
        <w:top w:val="none" w:sz="0" w:space="0" w:color="auto"/>
        <w:left w:val="none" w:sz="0" w:space="0" w:color="auto"/>
        <w:bottom w:val="none" w:sz="0" w:space="0" w:color="auto"/>
        <w:right w:val="none" w:sz="0" w:space="0" w:color="auto"/>
      </w:divBdr>
      <w:divsChild>
        <w:div w:id="978146103">
          <w:marLeft w:val="0"/>
          <w:marRight w:val="0"/>
          <w:marTop w:val="0"/>
          <w:marBottom w:val="0"/>
          <w:divBdr>
            <w:top w:val="none" w:sz="0" w:space="0" w:color="auto"/>
            <w:left w:val="none" w:sz="0" w:space="0" w:color="auto"/>
            <w:bottom w:val="none" w:sz="0" w:space="0" w:color="auto"/>
            <w:right w:val="none" w:sz="0" w:space="0" w:color="auto"/>
          </w:divBdr>
          <w:divsChild>
            <w:div w:id="1767145175">
              <w:marLeft w:val="0"/>
              <w:marRight w:val="0"/>
              <w:marTop w:val="0"/>
              <w:marBottom w:val="0"/>
              <w:divBdr>
                <w:top w:val="none" w:sz="0" w:space="0" w:color="auto"/>
                <w:left w:val="none" w:sz="0" w:space="0" w:color="auto"/>
                <w:bottom w:val="none" w:sz="0" w:space="0" w:color="auto"/>
                <w:right w:val="none" w:sz="0" w:space="0" w:color="auto"/>
              </w:divBdr>
              <w:divsChild>
                <w:div w:id="1770854398">
                  <w:marLeft w:val="0"/>
                  <w:marRight w:val="0"/>
                  <w:marTop w:val="0"/>
                  <w:marBottom w:val="0"/>
                  <w:divBdr>
                    <w:top w:val="none" w:sz="0" w:space="0" w:color="auto"/>
                    <w:left w:val="none" w:sz="0" w:space="0" w:color="auto"/>
                    <w:bottom w:val="none" w:sz="0" w:space="0" w:color="auto"/>
                    <w:right w:val="none" w:sz="0" w:space="0" w:color="auto"/>
                  </w:divBdr>
                  <w:divsChild>
                    <w:div w:id="2810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09356">
      <w:bodyDiv w:val="1"/>
      <w:marLeft w:val="0"/>
      <w:marRight w:val="0"/>
      <w:marTop w:val="0"/>
      <w:marBottom w:val="0"/>
      <w:divBdr>
        <w:top w:val="none" w:sz="0" w:space="0" w:color="auto"/>
        <w:left w:val="none" w:sz="0" w:space="0" w:color="auto"/>
        <w:bottom w:val="none" w:sz="0" w:space="0" w:color="auto"/>
        <w:right w:val="none" w:sz="0" w:space="0" w:color="auto"/>
      </w:divBdr>
    </w:div>
    <w:div w:id="86854468">
      <w:bodyDiv w:val="1"/>
      <w:marLeft w:val="0"/>
      <w:marRight w:val="0"/>
      <w:marTop w:val="0"/>
      <w:marBottom w:val="0"/>
      <w:divBdr>
        <w:top w:val="none" w:sz="0" w:space="0" w:color="auto"/>
        <w:left w:val="none" w:sz="0" w:space="0" w:color="auto"/>
        <w:bottom w:val="none" w:sz="0" w:space="0" w:color="auto"/>
        <w:right w:val="none" w:sz="0" w:space="0" w:color="auto"/>
      </w:divBdr>
    </w:div>
    <w:div w:id="117144784">
      <w:bodyDiv w:val="1"/>
      <w:marLeft w:val="0"/>
      <w:marRight w:val="0"/>
      <w:marTop w:val="0"/>
      <w:marBottom w:val="0"/>
      <w:divBdr>
        <w:top w:val="none" w:sz="0" w:space="0" w:color="auto"/>
        <w:left w:val="none" w:sz="0" w:space="0" w:color="auto"/>
        <w:bottom w:val="none" w:sz="0" w:space="0" w:color="auto"/>
        <w:right w:val="none" w:sz="0" w:space="0" w:color="auto"/>
      </w:divBdr>
    </w:div>
    <w:div w:id="125854066">
      <w:bodyDiv w:val="1"/>
      <w:marLeft w:val="0"/>
      <w:marRight w:val="0"/>
      <w:marTop w:val="0"/>
      <w:marBottom w:val="0"/>
      <w:divBdr>
        <w:top w:val="none" w:sz="0" w:space="0" w:color="auto"/>
        <w:left w:val="none" w:sz="0" w:space="0" w:color="auto"/>
        <w:bottom w:val="none" w:sz="0" w:space="0" w:color="auto"/>
        <w:right w:val="none" w:sz="0" w:space="0" w:color="auto"/>
      </w:divBdr>
    </w:div>
    <w:div w:id="177624483">
      <w:bodyDiv w:val="1"/>
      <w:marLeft w:val="0"/>
      <w:marRight w:val="0"/>
      <w:marTop w:val="0"/>
      <w:marBottom w:val="0"/>
      <w:divBdr>
        <w:top w:val="none" w:sz="0" w:space="0" w:color="auto"/>
        <w:left w:val="none" w:sz="0" w:space="0" w:color="auto"/>
        <w:bottom w:val="none" w:sz="0" w:space="0" w:color="auto"/>
        <w:right w:val="none" w:sz="0" w:space="0" w:color="auto"/>
      </w:divBdr>
    </w:div>
    <w:div w:id="195393107">
      <w:bodyDiv w:val="1"/>
      <w:marLeft w:val="0"/>
      <w:marRight w:val="0"/>
      <w:marTop w:val="0"/>
      <w:marBottom w:val="0"/>
      <w:divBdr>
        <w:top w:val="none" w:sz="0" w:space="0" w:color="auto"/>
        <w:left w:val="none" w:sz="0" w:space="0" w:color="auto"/>
        <w:bottom w:val="none" w:sz="0" w:space="0" w:color="auto"/>
        <w:right w:val="none" w:sz="0" w:space="0" w:color="auto"/>
      </w:divBdr>
    </w:div>
    <w:div w:id="226573294">
      <w:bodyDiv w:val="1"/>
      <w:marLeft w:val="0"/>
      <w:marRight w:val="0"/>
      <w:marTop w:val="0"/>
      <w:marBottom w:val="0"/>
      <w:divBdr>
        <w:top w:val="none" w:sz="0" w:space="0" w:color="auto"/>
        <w:left w:val="none" w:sz="0" w:space="0" w:color="auto"/>
        <w:bottom w:val="none" w:sz="0" w:space="0" w:color="auto"/>
        <w:right w:val="none" w:sz="0" w:space="0" w:color="auto"/>
      </w:divBdr>
    </w:div>
    <w:div w:id="243955186">
      <w:bodyDiv w:val="1"/>
      <w:marLeft w:val="0"/>
      <w:marRight w:val="0"/>
      <w:marTop w:val="0"/>
      <w:marBottom w:val="0"/>
      <w:divBdr>
        <w:top w:val="none" w:sz="0" w:space="0" w:color="auto"/>
        <w:left w:val="none" w:sz="0" w:space="0" w:color="auto"/>
        <w:bottom w:val="none" w:sz="0" w:space="0" w:color="auto"/>
        <w:right w:val="none" w:sz="0" w:space="0" w:color="auto"/>
      </w:divBdr>
    </w:div>
    <w:div w:id="250745156">
      <w:bodyDiv w:val="1"/>
      <w:marLeft w:val="0"/>
      <w:marRight w:val="0"/>
      <w:marTop w:val="0"/>
      <w:marBottom w:val="0"/>
      <w:divBdr>
        <w:top w:val="none" w:sz="0" w:space="0" w:color="auto"/>
        <w:left w:val="none" w:sz="0" w:space="0" w:color="auto"/>
        <w:bottom w:val="none" w:sz="0" w:space="0" w:color="auto"/>
        <w:right w:val="none" w:sz="0" w:space="0" w:color="auto"/>
      </w:divBdr>
    </w:div>
    <w:div w:id="289092177">
      <w:bodyDiv w:val="1"/>
      <w:marLeft w:val="0"/>
      <w:marRight w:val="0"/>
      <w:marTop w:val="0"/>
      <w:marBottom w:val="0"/>
      <w:divBdr>
        <w:top w:val="none" w:sz="0" w:space="0" w:color="auto"/>
        <w:left w:val="none" w:sz="0" w:space="0" w:color="auto"/>
        <w:bottom w:val="none" w:sz="0" w:space="0" w:color="auto"/>
        <w:right w:val="none" w:sz="0" w:space="0" w:color="auto"/>
      </w:divBdr>
    </w:div>
    <w:div w:id="348336855">
      <w:bodyDiv w:val="1"/>
      <w:marLeft w:val="0"/>
      <w:marRight w:val="0"/>
      <w:marTop w:val="0"/>
      <w:marBottom w:val="0"/>
      <w:divBdr>
        <w:top w:val="none" w:sz="0" w:space="0" w:color="auto"/>
        <w:left w:val="none" w:sz="0" w:space="0" w:color="auto"/>
        <w:bottom w:val="none" w:sz="0" w:space="0" w:color="auto"/>
        <w:right w:val="none" w:sz="0" w:space="0" w:color="auto"/>
      </w:divBdr>
    </w:div>
    <w:div w:id="384253495">
      <w:bodyDiv w:val="1"/>
      <w:marLeft w:val="0"/>
      <w:marRight w:val="0"/>
      <w:marTop w:val="0"/>
      <w:marBottom w:val="0"/>
      <w:divBdr>
        <w:top w:val="none" w:sz="0" w:space="0" w:color="auto"/>
        <w:left w:val="none" w:sz="0" w:space="0" w:color="auto"/>
        <w:bottom w:val="none" w:sz="0" w:space="0" w:color="auto"/>
        <w:right w:val="none" w:sz="0" w:space="0" w:color="auto"/>
      </w:divBdr>
      <w:divsChild>
        <w:div w:id="605308640">
          <w:marLeft w:val="0"/>
          <w:marRight w:val="0"/>
          <w:marTop w:val="0"/>
          <w:marBottom w:val="0"/>
          <w:divBdr>
            <w:top w:val="none" w:sz="0" w:space="0" w:color="auto"/>
            <w:left w:val="none" w:sz="0" w:space="0" w:color="auto"/>
            <w:bottom w:val="none" w:sz="0" w:space="0" w:color="auto"/>
            <w:right w:val="none" w:sz="0" w:space="0" w:color="auto"/>
          </w:divBdr>
          <w:divsChild>
            <w:div w:id="143207248">
              <w:marLeft w:val="0"/>
              <w:marRight w:val="0"/>
              <w:marTop w:val="465"/>
              <w:marBottom w:val="0"/>
              <w:divBdr>
                <w:top w:val="none" w:sz="0" w:space="0" w:color="auto"/>
                <w:left w:val="none" w:sz="0" w:space="0" w:color="auto"/>
                <w:bottom w:val="none" w:sz="0" w:space="0" w:color="auto"/>
                <w:right w:val="none" w:sz="0" w:space="0" w:color="auto"/>
              </w:divBdr>
              <w:divsChild>
                <w:div w:id="2071228964">
                  <w:marLeft w:val="0"/>
                  <w:marRight w:val="0"/>
                  <w:marTop w:val="0"/>
                  <w:marBottom w:val="0"/>
                  <w:divBdr>
                    <w:top w:val="none" w:sz="0" w:space="0" w:color="auto"/>
                    <w:left w:val="none" w:sz="0" w:space="0" w:color="auto"/>
                    <w:bottom w:val="none" w:sz="0" w:space="0" w:color="auto"/>
                    <w:right w:val="none" w:sz="0" w:space="0" w:color="auto"/>
                  </w:divBdr>
                  <w:divsChild>
                    <w:div w:id="1550609736">
                      <w:marLeft w:val="0"/>
                      <w:marRight w:val="0"/>
                      <w:marTop w:val="0"/>
                      <w:marBottom w:val="0"/>
                      <w:divBdr>
                        <w:top w:val="none" w:sz="0" w:space="0" w:color="auto"/>
                        <w:left w:val="none" w:sz="0" w:space="0" w:color="auto"/>
                        <w:bottom w:val="none" w:sz="0" w:space="0" w:color="auto"/>
                        <w:right w:val="none" w:sz="0" w:space="0" w:color="auto"/>
                      </w:divBdr>
                      <w:divsChild>
                        <w:div w:id="1516962812">
                          <w:marLeft w:val="0"/>
                          <w:marRight w:val="0"/>
                          <w:marTop w:val="0"/>
                          <w:marBottom w:val="0"/>
                          <w:divBdr>
                            <w:top w:val="none" w:sz="0" w:space="0" w:color="auto"/>
                            <w:left w:val="none" w:sz="0" w:space="0" w:color="auto"/>
                            <w:bottom w:val="none" w:sz="0" w:space="0" w:color="auto"/>
                            <w:right w:val="none" w:sz="0" w:space="0" w:color="auto"/>
                          </w:divBdr>
                          <w:divsChild>
                            <w:div w:id="1067460963">
                              <w:marLeft w:val="0"/>
                              <w:marRight w:val="0"/>
                              <w:marTop w:val="0"/>
                              <w:marBottom w:val="0"/>
                              <w:divBdr>
                                <w:top w:val="none" w:sz="0" w:space="0" w:color="auto"/>
                                <w:left w:val="none" w:sz="0" w:space="0" w:color="auto"/>
                                <w:bottom w:val="none" w:sz="0" w:space="0" w:color="auto"/>
                                <w:right w:val="none" w:sz="0" w:space="0" w:color="auto"/>
                              </w:divBdr>
                              <w:divsChild>
                                <w:div w:id="1685669528">
                                  <w:marLeft w:val="0"/>
                                  <w:marRight w:val="0"/>
                                  <w:marTop w:val="0"/>
                                  <w:marBottom w:val="0"/>
                                  <w:divBdr>
                                    <w:top w:val="none" w:sz="0" w:space="0" w:color="auto"/>
                                    <w:left w:val="none" w:sz="0" w:space="0" w:color="auto"/>
                                    <w:bottom w:val="none" w:sz="0" w:space="0" w:color="auto"/>
                                    <w:right w:val="none" w:sz="0" w:space="0" w:color="auto"/>
                                  </w:divBdr>
                                  <w:divsChild>
                                    <w:div w:id="2044018375">
                                      <w:marLeft w:val="0"/>
                                      <w:marRight w:val="0"/>
                                      <w:marTop w:val="0"/>
                                      <w:marBottom w:val="0"/>
                                      <w:divBdr>
                                        <w:top w:val="none" w:sz="0" w:space="0" w:color="auto"/>
                                        <w:left w:val="none" w:sz="0" w:space="0" w:color="auto"/>
                                        <w:bottom w:val="none" w:sz="0" w:space="0" w:color="auto"/>
                                        <w:right w:val="none" w:sz="0" w:space="0" w:color="auto"/>
                                      </w:divBdr>
                                      <w:divsChild>
                                        <w:div w:id="1120299902">
                                          <w:marLeft w:val="0"/>
                                          <w:marRight w:val="0"/>
                                          <w:marTop w:val="0"/>
                                          <w:marBottom w:val="0"/>
                                          <w:divBdr>
                                            <w:top w:val="none" w:sz="0" w:space="0" w:color="auto"/>
                                            <w:left w:val="none" w:sz="0" w:space="0" w:color="auto"/>
                                            <w:bottom w:val="none" w:sz="0" w:space="0" w:color="auto"/>
                                            <w:right w:val="none" w:sz="0" w:space="0" w:color="auto"/>
                                          </w:divBdr>
                                          <w:divsChild>
                                            <w:div w:id="296491632">
                                              <w:marLeft w:val="0"/>
                                              <w:marRight w:val="0"/>
                                              <w:marTop w:val="0"/>
                                              <w:marBottom w:val="0"/>
                                              <w:divBdr>
                                                <w:top w:val="none" w:sz="0" w:space="0" w:color="auto"/>
                                                <w:left w:val="none" w:sz="0" w:space="0" w:color="auto"/>
                                                <w:bottom w:val="none" w:sz="0" w:space="0" w:color="auto"/>
                                                <w:right w:val="none" w:sz="0" w:space="0" w:color="auto"/>
                                              </w:divBdr>
                                              <w:divsChild>
                                                <w:div w:id="179856591">
                                                  <w:marLeft w:val="0"/>
                                                  <w:marRight w:val="0"/>
                                                  <w:marTop w:val="0"/>
                                                  <w:marBottom w:val="0"/>
                                                  <w:divBdr>
                                                    <w:top w:val="none" w:sz="0" w:space="0" w:color="auto"/>
                                                    <w:left w:val="none" w:sz="0" w:space="0" w:color="auto"/>
                                                    <w:bottom w:val="none" w:sz="0" w:space="0" w:color="auto"/>
                                                    <w:right w:val="none" w:sz="0" w:space="0" w:color="auto"/>
                                                  </w:divBdr>
                                                  <w:divsChild>
                                                    <w:div w:id="10327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8427545">
      <w:bodyDiv w:val="1"/>
      <w:marLeft w:val="0"/>
      <w:marRight w:val="0"/>
      <w:marTop w:val="0"/>
      <w:marBottom w:val="0"/>
      <w:divBdr>
        <w:top w:val="none" w:sz="0" w:space="0" w:color="auto"/>
        <w:left w:val="none" w:sz="0" w:space="0" w:color="auto"/>
        <w:bottom w:val="none" w:sz="0" w:space="0" w:color="auto"/>
        <w:right w:val="none" w:sz="0" w:space="0" w:color="auto"/>
      </w:divBdr>
    </w:div>
    <w:div w:id="443616342">
      <w:bodyDiv w:val="1"/>
      <w:marLeft w:val="0"/>
      <w:marRight w:val="0"/>
      <w:marTop w:val="0"/>
      <w:marBottom w:val="0"/>
      <w:divBdr>
        <w:top w:val="none" w:sz="0" w:space="0" w:color="auto"/>
        <w:left w:val="none" w:sz="0" w:space="0" w:color="auto"/>
        <w:bottom w:val="none" w:sz="0" w:space="0" w:color="auto"/>
        <w:right w:val="none" w:sz="0" w:space="0" w:color="auto"/>
      </w:divBdr>
    </w:div>
    <w:div w:id="445076587">
      <w:bodyDiv w:val="1"/>
      <w:marLeft w:val="0"/>
      <w:marRight w:val="0"/>
      <w:marTop w:val="0"/>
      <w:marBottom w:val="0"/>
      <w:divBdr>
        <w:top w:val="none" w:sz="0" w:space="0" w:color="auto"/>
        <w:left w:val="none" w:sz="0" w:space="0" w:color="auto"/>
        <w:bottom w:val="none" w:sz="0" w:space="0" w:color="auto"/>
        <w:right w:val="none" w:sz="0" w:space="0" w:color="auto"/>
      </w:divBdr>
    </w:div>
    <w:div w:id="461970216">
      <w:bodyDiv w:val="1"/>
      <w:marLeft w:val="0"/>
      <w:marRight w:val="0"/>
      <w:marTop w:val="0"/>
      <w:marBottom w:val="0"/>
      <w:divBdr>
        <w:top w:val="none" w:sz="0" w:space="0" w:color="auto"/>
        <w:left w:val="none" w:sz="0" w:space="0" w:color="auto"/>
        <w:bottom w:val="none" w:sz="0" w:space="0" w:color="auto"/>
        <w:right w:val="none" w:sz="0" w:space="0" w:color="auto"/>
      </w:divBdr>
    </w:div>
    <w:div w:id="468939867">
      <w:bodyDiv w:val="1"/>
      <w:marLeft w:val="0"/>
      <w:marRight w:val="0"/>
      <w:marTop w:val="0"/>
      <w:marBottom w:val="0"/>
      <w:divBdr>
        <w:top w:val="none" w:sz="0" w:space="0" w:color="auto"/>
        <w:left w:val="none" w:sz="0" w:space="0" w:color="auto"/>
        <w:bottom w:val="none" w:sz="0" w:space="0" w:color="auto"/>
        <w:right w:val="none" w:sz="0" w:space="0" w:color="auto"/>
      </w:divBdr>
    </w:div>
    <w:div w:id="531187687">
      <w:bodyDiv w:val="1"/>
      <w:marLeft w:val="0"/>
      <w:marRight w:val="0"/>
      <w:marTop w:val="0"/>
      <w:marBottom w:val="0"/>
      <w:divBdr>
        <w:top w:val="none" w:sz="0" w:space="0" w:color="auto"/>
        <w:left w:val="none" w:sz="0" w:space="0" w:color="auto"/>
        <w:bottom w:val="none" w:sz="0" w:space="0" w:color="auto"/>
        <w:right w:val="none" w:sz="0" w:space="0" w:color="auto"/>
      </w:divBdr>
      <w:divsChild>
        <w:div w:id="1998722444">
          <w:marLeft w:val="0"/>
          <w:marRight w:val="0"/>
          <w:marTop w:val="0"/>
          <w:marBottom w:val="0"/>
          <w:divBdr>
            <w:top w:val="none" w:sz="0" w:space="0" w:color="auto"/>
            <w:left w:val="none" w:sz="0" w:space="0" w:color="auto"/>
            <w:bottom w:val="none" w:sz="0" w:space="0" w:color="auto"/>
            <w:right w:val="none" w:sz="0" w:space="0" w:color="auto"/>
          </w:divBdr>
          <w:divsChild>
            <w:div w:id="1850874211">
              <w:marLeft w:val="0"/>
              <w:marRight w:val="0"/>
              <w:marTop w:val="0"/>
              <w:marBottom w:val="0"/>
              <w:divBdr>
                <w:top w:val="none" w:sz="0" w:space="0" w:color="auto"/>
                <w:left w:val="none" w:sz="0" w:space="0" w:color="auto"/>
                <w:bottom w:val="none" w:sz="0" w:space="0" w:color="auto"/>
                <w:right w:val="none" w:sz="0" w:space="0" w:color="auto"/>
              </w:divBdr>
              <w:divsChild>
                <w:div w:id="901670875">
                  <w:marLeft w:val="0"/>
                  <w:marRight w:val="0"/>
                  <w:marTop w:val="0"/>
                  <w:marBottom w:val="0"/>
                  <w:divBdr>
                    <w:top w:val="none" w:sz="0" w:space="0" w:color="auto"/>
                    <w:left w:val="none" w:sz="0" w:space="0" w:color="auto"/>
                    <w:bottom w:val="none" w:sz="0" w:space="0" w:color="auto"/>
                    <w:right w:val="none" w:sz="0" w:space="0" w:color="auto"/>
                  </w:divBdr>
                  <w:divsChild>
                    <w:div w:id="105115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53438">
      <w:bodyDiv w:val="1"/>
      <w:marLeft w:val="0"/>
      <w:marRight w:val="0"/>
      <w:marTop w:val="0"/>
      <w:marBottom w:val="0"/>
      <w:divBdr>
        <w:top w:val="none" w:sz="0" w:space="0" w:color="auto"/>
        <w:left w:val="none" w:sz="0" w:space="0" w:color="auto"/>
        <w:bottom w:val="none" w:sz="0" w:space="0" w:color="auto"/>
        <w:right w:val="none" w:sz="0" w:space="0" w:color="auto"/>
      </w:divBdr>
    </w:div>
    <w:div w:id="636036959">
      <w:bodyDiv w:val="1"/>
      <w:marLeft w:val="0"/>
      <w:marRight w:val="0"/>
      <w:marTop w:val="0"/>
      <w:marBottom w:val="0"/>
      <w:divBdr>
        <w:top w:val="none" w:sz="0" w:space="0" w:color="auto"/>
        <w:left w:val="none" w:sz="0" w:space="0" w:color="auto"/>
        <w:bottom w:val="none" w:sz="0" w:space="0" w:color="auto"/>
        <w:right w:val="none" w:sz="0" w:space="0" w:color="auto"/>
      </w:divBdr>
    </w:div>
    <w:div w:id="686641044">
      <w:bodyDiv w:val="1"/>
      <w:marLeft w:val="0"/>
      <w:marRight w:val="0"/>
      <w:marTop w:val="0"/>
      <w:marBottom w:val="0"/>
      <w:divBdr>
        <w:top w:val="none" w:sz="0" w:space="0" w:color="auto"/>
        <w:left w:val="none" w:sz="0" w:space="0" w:color="auto"/>
        <w:bottom w:val="none" w:sz="0" w:space="0" w:color="auto"/>
        <w:right w:val="none" w:sz="0" w:space="0" w:color="auto"/>
      </w:divBdr>
    </w:div>
    <w:div w:id="689836629">
      <w:bodyDiv w:val="1"/>
      <w:marLeft w:val="0"/>
      <w:marRight w:val="0"/>
      <w:marTop w:val="0"/>
      <w:marBottom w:val="0"/>
      <w:divBdr>
        <w:top w:val="none" w:sz="0" w:space="0" w:color="auto"/>
        <w:left w:val="none" w:sz="0" w:space="0" w:color="auto"/>
        <w:bottom w:val="none" w:sz="0" w:space="0" w:color="auto"/>
        <w:right w:val="none" w:sz="0" w:space="0" w:color="auto"/>
      </w:divBdr>
    </w:div>
    <w:div w:id="743450437">
      <w:bodyDiv w:val="1"/>
      <w:marLeft w:val="0"/>
      <w:marRight w:val="0"/>
      <w:marTop w:val="0"/>
      <w:marBottom w:val="0"/>
      <w:divBdr>
        <w:top w:val="none" w:sz="0" w:space="0" w:color="auto"/>
        <w:left w:val="none" w:sz="0" w:space="0" w:color="auto"/>
        <w:bottom w:val="none" w:sz="0" w:space="0" w:color="auto"/>
        <w:right w:val="none" w:sz="0" w:space="0" w:color="auto"/>
      </w:divBdr>
    </w:div>
    <w:div w:id="769664734">
      <w:bodyDiv w:val="1"/>
      <w:marLeft w:val="0"/>
      <w:marRight w:val="0"/>
      <w:marTop w:val="0"/>
      <w:marBottom w:val="0"/>
      <w:divBdr>
        <w:top w:val="none" w:sz="0" w:space="0" w:color="auto"/>
        <w:left w:val="none" w:sz="0" w:space="0" w:color="auto"/>
        <w:bottom w:val="none" w:sz="0" w:space="0" w:color="auto"/>
        <w:right w:val="none" w:sz="0" w:space="0" w:color="auto"/>
      </w:divBdr>
    </w:div>
    <w:div w:id="771902454">
      <w:bodyDiv w:val="1"/>
      <w:marLeft w:val="0"/>
      <w:marRight w:val="0"/>
      <w:marTop w:val="0"/>
      <w:marBottom w:val="0"/>
      <w:divBdr>
        <w:top w:val="none" w:sz="0" w:space="0" w:color="auto"/>
        <w:left w:val="none" w:sz="0" w:space="0" w:color="auto"/>
        <w:bottom w:val="none" w:sz="0" w:space="0" w:color="auto"/>
        <w:right w:val="none" w:sz="0" w:space="0" w:color="auto"/>
      </w:divBdr>
    </w:div>
    <w:div w:id="809981059">
      <w:bodyDiv w:val="1"/>
      <w:marLeft w:val="0"/>
      <w:marRight w:val="0"/>
      <w:marTop w:val="0"/>
      <w:marBottom w:val="0"/>
      <w:divBdr>
        <w:top w:val="none" w:sz="0" w:space="0" w:color="auto"/>
        <w:left w:val="none" w:sz="0" w:space="0" w:color="auto"/>
        <w:bottom w:val="none" w:sz="0" w:space="0" w:color="auto"/>
        <w:right w:val="none" w:sz="0" w:space="0" w:color="auto"/>
      </w:divBdr>
    </w:div>
    <w:div w:id="810562916">
      <w:bodyDiv w:val="1"/>
      <w:marLeft w:val="0"/>
      <w:marRight w:val="0"/>
      <w:marTop w:val="0"/>
      <w:marBottom w:val="0"/>
      <w:divBdr>
        <w:top w:val="none" w:sz="0" w:space="0" w:color="auto"/>
        <w:left w:val="none" w:sz="0" w:space="0" w:color="auto"/>
        <w:bottom w:val="none" w:sz="0" w:space="0" w:color="auto"/>
        <w:right w:val="none" w:sz="0" w:space="0" w:color="auto"/>
      </w:divBdr>
    </w:div>
    <w:div w:id="836967457">
      <w:bodyDiv w:val="1"/>
      <w:marLeft w:val="0"/>
      <w:marRight w:val="0"/>
      <w:marTop w:val="0"/>
      <w:marBottom w:val="0"/>
      <w:divBdr>
        <w:top w:val="none" w:sz="0" w:space="0" w:color="auto"/>
        <w:left w:val="none" w:sz="0" w:space="0" w:color="auto"/>
        <w:bottom w:val="none" w:sz="0" w:space="0" w:color="auto"/>
        <w:right w:val="none" w:sz="0" w:space="0" w:color="auto"/>
      </w:divBdr>
    </w:div>
    <w:div w:id="864371030">
      <w:bodyDiv w:val="1"/>
      <w:marLeft w:val="0"/>
      <w:marRight w:val="0"/>
      <w:marTop w:val="0"/>
      <w:marBottom w:val="0"/>
      <w:divBdr>
        <w:top w:val="none" w:sz="0" w:space="0" w:color="auto"/>
        <w:left w:val="none" w:sz="0" w:space="0" w:color="auto"/>
        <w:bottom w:val="none" w:sz="0" w:space="0" w:color="auto"/>
        <w:right w:val="none" w:sz="0" w:space="0" w:color="auto"/>
      </w:divBdr>
    </w:div>
    <w:div w:id="870145547">
      <w:bodyDiv w:val="1"/>
      <w:marLeft w:val="0"/>
      <w:marRight w:val="0"/>
      <w:marTop w:val="0"/>
      <w:marBottom w:val="0"/>
      <w:divBdr>
        <w:top w:val="none" w:sz="0" w:space="0" w:color="auto"/>
        <w:left w:val="none" w:sz="0" w:space="0" w:color="auto"/>
        <w:bottom w:val="none" w:sz="0" w:space="0" w:color="auto"/>
        <w:right w:val="none" w:sz="0" w:space="0" w:color="auto"/>
      </w:divBdr>
    </w:div>
    <w:div w:id="870723581">
      <w:bodyDiv w:val="1"/>
      <w:marLeft w:val="0"/>
      <w:marRight w:val="0"/>
      <w:marTop w:val="0"/>
      <w:marBottom w:val="0"/>
      <w:divBdr>
        <w:top w:val="none" w:sz="0" w:space="0" w:color="auto"/>
        <w:left w:val="none" w:sz="0" w:space="0" w:color="auto"/>
        <w:bottom w:val="none" w:sz="0" w:space="0" w:color="auto"/>
        <w:right w:val="none" w:sz="0" w:space="0" w:color="auto"/>
      </w:divBdr>
    </w:div>
    <w:div w:id="880823544">
      <w:bodyDiv w:val="1"/>
      <w:marLeft w:val="0"/>
      <w:marRight w:val="0"/>
      <w:marTop w:val="0"/>
      <w:marBottom w:val="0"/>
      <w:divBdr>
        <w:top w:val="none" w:sz="0" w:space="0" w:color="auto"/>
        <w:left w:val="none" w:sz="0" w:space="0" w:color="auto"/>
        <w:bottom w:val="none" w:sz="0" w:space="0" w:color="auto"/>
        <w:right w:val="none" w:sz="0" w:space="0" w:color="auto"/>
      </w:divBdr>
    </w:div>
    <w:div w:id="885220990">
      <w:bodyDiv w:val="1"/>
      <w:marLeft w:val="0"/>
      <w:marRight w:val="0"/>
      <w:marTop w:val="0"/>
      <w:marBottom w:val="0"/>
      <w:divBdr>
        <w:top w:val="none" w:sz="0" w:space="0" w:color="auto"/>
        <w:left w:val="none" w:sz="0" w:space="0" w:color="auto"/>
        <w:bottom w:val="none" w:sz="0" w:space="0" w:color="auto"/>
        <w:right w:val="none" w:sz="0" w:space="0" w:color="auto"/>
      </w:divBdr>
    </w:div>
    <w:div w:id="890190146">
      <w:bodyDiv w:val="1"/>
      <w:marLeft w:val="0"/>
      <w:marRight w:val="0"/>
      <w:marTop w:val="0"/>
      <w:marBottom w:val="0"/>
      <w:divBdr>
        <w:top w:val="none" w:sz="0" w:space="0" w:color="auto"/>
        <w:left w:val="none" w:sz="0" w:space="0" w:color="auto"/>
        <w:bottom w:val="none" w:sz="0" w:space="0" w:color="auto"/>
        <w:right w:val="none" w:sz="0" w:space="0" w:color="auto"/>
      </w:divBdr>
    </w:div>
    <w:div w:id="941105403">
      <w:bodyDiv w:val="1"/>
      <w:marLeft w:val="0"/>
      <w:marRight w:val="0"/>
      <w:marTop w:val="0"/>
      <w:marBottom w:val="0"/>
      <w:divBdr>
        <w:top w:val="none" w:sz="0" w:space="0" w:color="auto"/>
        <w:left w:val="none" w:sz="0" w:space="0" w:color="auto"/>
        <w:bottom w:val="none" w:sz="0" w:space="0" w:color="auto"/>
        <w:right w:val="none" w:sz="0" w:space="0" w:color="auto"/>
      </w:divBdr>
    </w:div>
    <w:div w:id="978150638">
      <w:bodyDiv w:val="1"/>
      <w:marLeft w:val="0"/>
      <w:marRight w:val="0"/>
      <w:marTop w:val="0"/>
      <w:marBottom w:val="0"/>
      <w:divBdr>
        <w:top w:val="none" w:sz="0" w:space="0" w:color="auto"/>
        <w:left w:val="none" w:sz="0" w:space="0" w:color="auto"/>
        <w:bottom w:val="none" w:sz="0" w:space="0" w:color="auto"/>
        <w:right w:val="none" w:sz="0" w:space="0" w:color="auto"/>
      </w:divBdr>
    </w:div>
    <w:div w:id="989987664">
      <w:bodyDiv w:val="1"/>
      <w:marLeft w:val="0"/>
      <w:marRight w:val="0"/>
      <w:marTop w:val="0"/>
      <w:marBottom w:val="0"/>
      <w:divBdr>
        <w:top w:val="none" w:sz="0" w:space="0" w:color="auto"/>
        <w:left w:val="none" w:sz="0" w:space="0" w:color="auto"/>
        <w:bottom w:val="none" w:sz="0" w:space="0" w:color="auto"/>
        <w:right w:val="none" w:sz="0" w:space="0" w:color="auto"/>
      </w:divBdr>
    </w:div>
    <w:div w:id="994458136">
      <w:bodyDiv w:val="1"/>
      <w:marLeft w:val="0"/>
      <w:marRight w:val="0"/>
      <w:marTop w:val="0"/>
      <w:marBottom w:val="0"/>
      <w:divBdr>
        <w:top w:val="none" w:sz="0" w:space="0" w:color="auto"/>
        <w:left w:val="none" w:sz="0" w:space="0" w:color="auto"/>
        <w:bottom w:val="none" w:sz="0" w:space="0" w:color="auto"/>
        <w:right w:val="none" w:sz="0" w:space="0" w:color="auto"/>
      </w:divBdr>
    </w:div>
    <w:div w:id="1009676861">
      <w:bodyDiv w:val="1"/>
      <w:marLeft w:val="0"/>
      <w:marRight w:val="0"/>
      <w:marTop w:val="0"/>
      <w:marBottom w:val="0"/>
      <w:divBdr>
        <w:top w:val="none" w:sz="0" w:space="0" w:color="auto"/>
        <w:left w:val="none" w:sz="0" w:space="0" w:color="auto"/>
        <w:bottom w:val="none" w:sz="0" w:space="0" w:color="auto"/>
        <w:right w:val="none" w:sz="0" w:space="0" w:color="auto"/>
      </w:divBdr>
    </w:div>
    <w:div w:id="1030381248">
      <w:bodyDiv w:val="1"/>
      <w:marLeft w:val="0"/>
      <w:marRight w:val="0"/>
      <w:marTop w:val="0"/>
      <w:marBottom w:val="0"/>
      <w:divBdr>
        <w:top w:val="none" w:sz="0" w:space="0" w:color="auto"/>
        <w:left w:val="none" w:sz="0" w:space="0" w:color="auto"/>
        <w:bottom w:val="none" w:sz="0" w:space="0" w:color="auto"/>
        <w:right w:val="none" w:sz="0" w:space="0" w:color="auto"/>
      </w:divBdr>
    </w:div>
    <w:div w:id="1044141944">
      <w:bodyDiv w:val="1"/>
      <w:marLeft w:val="0"/>
      <w:marRight w:val="0"/>
      <w:marTop w:val="0"/>
      <w:marBottom w:val="0"/>
      <w:divBdr>
        <w:top w:val="none" w:sz="0" w:space="0" w:color="auto"/>
        <w:left w:val="none" w:sz="0" w:space="0" w:color="auto"/>
        <w:bottom w:val="none" w:sz="0" w:space="0" w:color="auto"/>
        <w:right w:val="none" w:sz="0" w:space="0" w:color="auto"/>
      </w:divBdr>
    </w:div>
    <w:div w:id="1080910687">
      <w:bodyDiv w:val="1"/>
      <w:marLeft w:val="0"/>
      <w:marRight w:val="0"/>
      <w:marTop w:val="0"/>
      <w:marBottom w:val="0"/>
      <w:divBdr>
        <w:top w:val="none" w:sz="0" w:space="0" w:color="auto"/>
        <w:left w:val="none" w:sz="0" w:space="0" w:color="auto"/>
        <w:bottom w:val="none" w:sz="0" w:space="0" w:color="auto"/>
        <w:right w:val="none" w:sz="0" w:space="0" w:color="auto"/>
      </w:divBdr>
    </w:div>
    <w:div w:id="1149904263">
      <w:bodyDiv w:val="1"/>
      <w:marLeft w:val="0"/>
      <w:marRight w:val="0"/>
      <w:marTop w:val="0"/>
      <w:marBottom w:val="0"/>
      <w:divBdr>
        <w:top w:val="none" w:sz="0" w:space="0" w:color="auto"/>
        <w:left w:val="none" w:sz="0" w:space="0" w:color="auto"/>
        <w:bottom w:val="none" w:sz="0" w:space="0" w:color="auto"/>
        <w:right w:val="none" w:sz="0" w:space="0" w:color="auto"/>
      </w:divBdr>
    </w:div>
    <w:div w:id="1172725246">
      <w:bodyDiv w:val="1"/>
      <w:marLeft w:val="0"/>
      <w:marRight w:val="0"/>
      <w:marTop w:val="0"/>
      <w:marBottom w:val="0"/>
      <w:divBdr>
        <w:top w:val="none" w:sz="0" w:space="0" w:color="auto"/>
        <w:left w:val="none" w:sz="0" w:space="0" w:color="auto"/>
        <w:bottom w:val="none" w:sz="0" w:space="0" w:color="auto"/>
        <w:right w:val="none" w:sz="0" w:space="0" w:color="auto"/>
      </w:divBdr>
    </w:div>
    <w:div w:id="1177619459">
      <w:bodyDiv w:val="1"/>
      <w:marLeft w:val="0"/>
      <w:marRight w:val="0"/>
      <w:marTop w:val="0"/>
      <w:marBottom w:val="0"/>
      <w:divBdr>
        <w:top w:val="none" w:sz="0" w:space="0" w:color="auto"/>
        <w:left w:val="none" w:sz="0" w:space="0" w:color="auto"/>
        <w:bottom w:val="none" w:sz="0" w:space="0" w:color="auto"/>
        <w:right w:val="none" w:sz="0" w:space="0" w:color="auto"/>
      </w:divBdr>
    </w:div>
    <w:div w:id="1195119199">
      <w:bodyDiv w:val="1"/>
      <w:marLeft w:val="0"/>
      <w:marRight w:val="0"/>
      <w:marTop w:val="0"/>
      <w:marBottom w:val="0"/>
      <w:divBdr>
        <w:top w:val="none" w:sz="0" w:space="0" w:color="auto"/>
        <w:left w:val="none" w:sz="0" w:space="0" w:color="auto"/>
        <w:bottom w:val="none" w:sz="0" w:space="0" w:color="auto"/>
        <w:right w:val="none" w:sz="0" w:space="0" w:color="auto"/>
      </w:divBdr>
    </w:div>
    <w:div w:id="1235704447">
      <w:bodyDiv w:val="1"/>
      <w:marLeft w:val="0"/>
      <w:marRight w:val="0"/>
      <w:marTop w:val="0"/>
      <w:marBottom w:val="0"/>
      <w:divBdr>
        <w:top w:val="none" w:sz="0" w:space="0" w:color="auto"/>
        <w:left w:val="none" w:sz="0" w:space="0" w:color="auto"/>
        <w:bottom w:val="none" w:sz="0" w:space="0" w:color="auto"/>
        <w:right w:val="none" w:sz="0" w:space="0" w:color="auto"/>
      </w:divBdr>
    </w:div>
    <w:div w:id="1236278951">
      <w:bodyDiv w:val="1"/>
      <w:marLeft w:val="0"/>
      <w:marRight w:val="0"/>
      <w:marTop w:val="0"/>
      <w:marBottom w:val="0"/>
      <w:divBdr>
        <w:top w:val="none" w:sz="0" w:space="0" w:color="auto"/>
        <w:left w:val="none" w:sz="0" w:space="0" w:color="auto"/>
        <w:bottom w:val="none" w:sz="0" w:space="0" w:color="auto"/>
        <w:right w:val="none" w:sz="0" w:space="0" w:color="auto"/>
      </w:divBdr>
    </w:div>
    <w:div w:id="1243104836">
      <w:bodyDiv w:val="1"/>
      <w:marLeft w:val="0"/>
      <w:marRight w:val="0"/>
      <w:marTop w:val="0"/>
      <w:marBottom w:val="0"/>
      <w:divBdr>
        <w:top w:val="none" w:sz="0" w:space="0" w:color="auto"/>
        <w:left w:val="none" w:sz="0" w:space="0" w:color="auto"/>
        <w:bottom w:val="none" w:sz="0" w:space="0" w:color="auto"/>
        <w:right w:val="none" w:sz="0" w:space="0" w:color="auto"/>
      </w:divBdr>
    </w:div>
    <w:div w:id="1294823738">
      <w:bodyDiv w:val="1"/>
      <w:marLeft w:val="0"/>
      <w:marRight w:val="0"/>
      <w:marTop w:val="0"/>
      <w:marBottom w:val="0"/>
      <w:divBdr>
        <w:top w:val="none" w:sz="0" w:space="0" w:color="auto"/>
        <w:left w:val="none" w:sz="0" w:space="0" w:color="auto"/>
        <w:bottom w:val="none" w:sz="0" w:space="0" w:color="auto"/>
        <w:right w:val="none" w:sz="0" w:space="0" w:color="auto"/>
      </w:divBdr>
    </w:div>
    <w:div w:id="1338460364">
      <w:bodyDiv w:val="1"/>
      <w:marLeft w:val="0"/>
      <w:marRight w:val="0"/>
      <w:marTop w:val="0"/>
      <w:marBottom w:val="0"/>
      <w:divBdr>
        <w:top w:val="none" w:sz="0" w:space="0" w:color="auto"/>
        <w:left w:val="none" w:sz="0" w:space="0" w:color="auto"/>
        <w:bottom w:val="none" w:sz="0" w:space="0" w:color="auto"/>
        <w:right w:val="none" w:sz="0" w:space="0" w:color="auto"/>
      </w:divBdr>
      <w:divsChild>
        <w:div w:id="2049989837">
          <w:marLeft w:val="0"/>
          <w:marRight w:val="0"/>
          <w:marTop w:val="0"/>
          <w:marBottom w:val="0"/>
          <w:divBdr>
            <w:top w:val="none" w:sz="0" w:space="0" w:color="auto"/>
            <w:left w:val="none" w:sz="0" w:space="0" w:color="auto"/>
            <w:bottom w:val="none" w:sz="0" w:space="0" w:color="auto"/>
            <w:right w:val="none" w:sz="0" w:space="0" w:color="auto"/>
          </w:divBdr>
          <w:divsChild>
            <w:div w:id="1639797145">
              <w:marLeft w:val="0"/>
              <w:marRight w:val="0"/>
              <w:marTop w:val="0"/>
              <w:marBottom w:val="0"/>
              <w:divBdr>
                <w:top w:val="none" w:sz="0" w:space="0" w:color="auto"/>
                <w:left w:val="none" w:sz="0" w:space="0" w:color="auto"/>
                <w:bottom w:val="none" w:sz="0" w:space="0" w:color="auto"/>
                <w:right w:val="none" w:sz="0" w:space="0" w:color="auto"/>
              </w:divBdr>
              <w:divsChild>
                <w:div w:id="1720669169">
                  <w:marLeft w:val="0"/>
                  <w:marRight w:val="0"/>
                  <w:marTop w:val="0"/>
                  <w:marBottom w:val="0"/>
                  <w:divBdr>
                    <w:top w:val="none" w:sz="0" w:space="0" w:color="auto"/>
                    <w:left w:val="none" w:sz="0" w:space="0" w:color="auto"/>
                    <w:bottom w:val="none" w:sz="0" w:space="0" w:color="auto"/>
                    <w:right w:val="none" w:sz="0" w:space="0" w:color="auto"/>
                  </w:divBdr>
                  <w:divsChild>
                    <w:div w:id="204894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421054">
      <w:bodyDiv w:val="1"/>
      <w:marLeft w:val="0"/>
      <w:marRight w:val="0"/>
      <w:marTop w:val="0"/>
      <w:marBottom w:val="0"/>
      <w:divBdr>
        <w:top w:val="none" w:sz="0" w:space="0" w:color="auto"/>
        <w:left w:val="none" w:sz="0" w:space="0" w:color="auto"/>
        <w:bottom w:val="none" w:sz="0" w:space="0" w:color="auto"/>
        <w:right w:val="none" w:sz="0" w:space="0" w:color="auto"/>
      </w:divBdr>
    </w:div>
    <w:div w:id="1440639800">
      <w:bodyDiv w:val="1"/>
      <w:marLeft w:val="0"/>
      <w:marRight w:val="0"/>
      <w:marTop w:val="0"/>
      <w:marBottom w:val="0"/>
      <w:divBdr>
        <w:top w:val="none" w:sz="0" w:space="0" w:color="auto"/>
        <w:left w:val="none" w:sz="0" w:space="0" w:color="auto"/>
        <w:bottom w:val="none" w:sz="0" w:space="0" w:color="auto"/>
        <w:right w:val="none" w:sz="0" w:space="0" w:color="auto"/>
      </w:divBdr>
    </w:div>
    <w:div w:id="1455631449">
      <w:bodyDiv w:val="1"/>
      <w:marLeft w:val="0"/>
      <w:marRight w:val="0"/>
      <w:marTop w:val="0"/>
      <w:marBottom w:val="0"/>
      <w:divBdr>
        <w:top w:val="none" w:sz="0" w:space="0" w:color="auto"/>
        <w:left w:val="none" w:sz="0" w:space="0" w:color="auto"/>
        <w:bottom w:val="none" w:sz="0" w:space="0" w:color="auto"/>
        <w:right w:val="none" w:sz="0" w:space="0" w:color="auto"/>
      </w:divBdr>
    </w:div>
    <w:div w:id="1466580904">
      <w:bodyDiv w:val="1"/>
      <w:marLeft w:val="0"/>
      <w:marRight w:val="0"/>
      <w:marTop w:val="0"/>
      <w:marBottom w:val="0"/>
      <w:divBdr>
        <w:top w:val="none" w:sz="0" w:space="0" w:color="auto"/>
        <w:left w:val="none" w:sz="0" w:space="0" w:color="auto"/>
        <w:bottom w:val="none" w:sz="0" w:space="0" w:color="auto"/>
        <w:right w:val="none" w:sz="0" w:space="0" w:color="auto"/>
      </w:divBdr>
    </w:div>
    <w:div w:id="1469591559">
      <w:bodyDiv w:val="1"/>
      <w:marLeft w:val="0"/>
      <w:marRight w:val="0"/>
      <w:marTop w:val="0"/>
      <w:marBottom w:val="0"/>
      <w:divBdr>
        <w:top w:val="none" w:sz="0" w:space="0" w:color="auto"/>
        <w:left w:val="none" w:sz="0" w:space="0" w:color="auto"/>
        <w:bottom w:val="none" w:sz="0" w:space="0" w:color="auto"/>
        <w:right w:val="none" w:sz="0" w:space="0" w:color="auto"/>
      </w:divBdr>
    </w:div>
    <w:div w:id="1472215872">
      <w:bodyDiv w:val="1"/>
      <w:marLeft w:val="0"/>
      <w:marRight w:val="0"/>
      <w:marTop w:val="0"/>
      <w:marBottom w:val="0"/>
      <w:divBdr>
        <w:top w:val="none" w:sz="0" w:space="0" w:color="auto"/>
        <w:left w:val="none" w:sz="0" w:space="0" w:color="auto"/>
        <w:bottom w:val="none" w:sz="0" w:space="0" w:color="auto"/>
        <w:right w:val="none" w:sz="0" w:space="0" w:color="auto"/>
      </w:divBdr>
    </w:div>
    <w:div w:id="1525554099">
      <w:bodyDiv w:val="1"/>
      <w:marLeft w:val="0"/>
      <w:marRight w:val="0"/>
      <w:marTop w:val="0"/>
      <w:marBottom w:val="0"/>
      <w:divBdr>
        <w:top w:val="none" w:sz="0" w:space="0" w:color="auto"/>
        <w:left w:val="none" w:sz="0" w:space="0" w:color="auto"/>
        <w:bottom w:val="none" w:sz="0" w:space="0" w:color="auto"/>
        <w:right w:val="none" w:sz="0" w:space="0" w:color="auto"/>
      </w:divBdr>
    </w:div>
    <w:div w:id="1531649400">
      <w:bodyDiv w:val="1"/>
      <w:marLeft w:val="0"/>
      <w:marRight w:val="0"/>
      <w:marTop w:val="0"/>
      <w:marBottom w:val="0"/>
      <w:divBdr>
        <w:top w:val="none" w:sz="0" w:space="0" w:color="auto"/>
        <w:left w:val="none" w:sz="0" w:space="0" w:color="auto"/>
        <w:bottom w:val="none" w:sz="0" w:space="0" w:color="auto"/>
        <w:right w:val="none" w:sz="0" w:space="0" w:color="auto"/>
      </w:divBdr>
    </w:div>
    <w:div w:id="1546021145">
      <w:bodyDiv w:val="1"/>
      <w:marLeft w:val="0"/>
      <w:marRight w:val="0"/>
      <w:marTop w:val="0"/>
      <w:marBottom w:val="0"/>
      <w:divBdr>
        <w:top w:val="none" w:sz="0" w:space="0" w:color="auto"/>
        <w:left w:val="none" w:sz="0" w:space="0" w:color="auto"/>
        <w:bottom w:val="none" w:sz="0" w:space="0" w:color="auto"/>
        <w:right w:val="none" w:sz="0" w:space="0" w:color="auto"/>
      </w:divBdr>
    </w:div>
    <w:div w:id="1572886019">
      <w:bodyDiv w:val="1"/>
      <w:marLeft w:val="0"/>
      <w:marRight w:val="0"/>
      <w:marTop w:val="0"/>
      <w:marBottom w:val="0"/>
      <w:divBdr>
        <w:top w:val="none" w:sz="0" w:space="0" w:color="auto"/>
        <w:left w:val="none" w:sz="0" w:space="0" w:color="auto"/>
        <w:bottom w:val="none" w:sz="0" w:space="0" w:color="auto"/>
        <w:right w:val="none" w:sz="0" w:space="0" w:color="auto"/>
      </w:divBdr>
    </w:div>
    <w:div w:id="1578858282">
      <w:bodyDiv w:val="1"/>
      <w:marLeft w:val="0"/>
      <w:marRight w:val="0"/>
      <w:marTop w:val="0"/>
      <w:marBottom w:val="0"/>
      <w:divBdr>
        <w:top w:val="none" w:sz="0" w:space="0" w:color="auto"/>
        <w:left w:val="none" w:sz="0" w:space="0" w:color="auto"/>
        <w:bottom w:val="none" w:sz="0" w:space="0" w:color="auto"/>
        <w:right w:val="none" w:sz="0" w:space="0" w:color="auto"/>
      </w:divBdr>
    </w:div>
    <w:div w:id="1603880400">
      <w:bodyDiv w:val="1"/>
      <w:marLeft w:val="0"/>
      <w:marRight w:val="0"/>
      <w:marTop w:val="0"/>
      <w:marBottom w:val="0"/>
      <w:divBdr>
        <w:top w:val="none" w:sz="0" w:space="0" w:color="auto"/>
        <w:left w:val="none" w:sz="0" w:space="0" w:color="auto"/>
        <w:bottom w:val="none" w:sz="0" w:space="0" w:color="auto"/>
        <w:right w:val="none" w:sz="0" w:space="0" w:color="auto"/>
      </w:divBdr>
    </w:div>
    <w:div w:id="1619212832">
      <w:bodyDiv w:val="1"/>
      <w:marLeft w:val="0"/>
      <w:marRight w:val="0"/>
      <w:marTop w:val="0"/>
      <w:marBottom w:val="0"/>
      <w:divBdr>
        <w:top w:val="none" w:sz="0" w:space="0" w:color="auto"/>
        <w:left w:val="none" w:sz="0" w:space="0" w:color="auto"/>
        <w:bottom w:val="none" w:sz="0" w:space="0" w:color="auto"/>
        <w:right w:val="none" w:sz="0" w:space="0" w:color="auto"/>
      </w:divBdr>
    </w:div>
    <w:div w:id="1621762655">
      <w:bodyDiv w:val="1"/>
      <w:marLeft w:val="0"/>
      <w:marRight w:val="0"/>
      <w:marTop w:val="0"/>
      <w:marBottom w:val="0"/>
      <w:divBdr>
        <w:top w:val="none" w:sz="0" w:space="0" w:color="auto"/>
        <w:left w:val="none" w:sz="0" w:space="0" w:color="auto"/>
        <w:bottom w:val="none" w:sz="0" w:space="0" w:color="auto"/>
        <w:right w:val="none" w:sz="0" w:space="0" w:color="auto"/>
      </w:divBdr>
    </w:div>
    <w:div w:id="1699700821">
      <w:bodyDiv w:val="1"/>
      <w:marLeft w:val="0"/>
      <w:marRight w:val="0"/>
      <w:marTop w:val="0"/>
      <w:marBottom w:val="0"/>
      <w:divBdr>
        <w:top w:val="none" w:sz="0" w:space="0" w:color="auto"/>
        <w:left w:val="none" w:sz="0" w:space="0" w:color="auto"/>
        <w:bottom w:val="none" w:sz="0" w:space="0" w:color="auto"/>
        <w:right w:val="none" w:sz="0" w:space="0" w:color="auto"/>
      </w:divBdr>
    </w:div>
    <w:div w:id="1699702419">
      <w:bodyDiv w:val="1"/>
      <w:marLeft w:val="0"/>
      <w:marRight w:val="0"/>
      <w:marTop w:val="0"/>
      <w:marBottom w:val="0"/>
      <w:divBdr>
        <w:top w:val="none" w:sz="0" w:space="0" w:color="auto"/>
        <w:left w:val="none" w:sz="0" w:space="0" w:color="auto"/>
        <w:bottom w:val="none" w:sz="0" w:space="0" w:color="auto"/>
        <w:right w:val="none" w:sz="0" w:space="0" w:color="auto"/>
      </w:divBdr>
    </w:div>
    <w:div w:id="1735658713">
      <w:bodyDiv w:val="1"/>
      <w:marLeft w:val="0"/>
      <w:marRight w:val="0"/>
      <w:marTop w:val="0"/>
      <w:marBottom w:val="0"/>
      <w:divBdr>
        <w:top w:val="none" w:sz="0" w:space="0" w:color="auto"/>
        <w:left w:val="none" w:sz="0" w:space="0" w:color="auto"/>
        <w:bottom w:val="none" w:sz="0" w:space="0" w:color="auto"/>
        <w:right w:val="none" w:sz="0" w:space="0" w:color="auto"/>
      </w:divBdr>
    </w:div>
    <w:div w:id="1738894056">
      <w:bodyDiv w:val="1"/>
      <w:marLeft w:val="0"/>
      <w:marRight w:val="0"/>
      <w:marTop w:val="0"/>
      <w:marBottom w:val="0"/>
      <w:divBdr>
        <w:top w:val="none" w:sz="0" w:space="0" w:color="auto"/>
        <w:left w:val="none" w:sz="0" w:space="0" w:color="auto"/>
        <w:bottom w:val="none" w:sz="0" w:space="0" w:color="auto"/>
        <w:right w:val="none" w:sz="0" w:space="0" w:color="auto"/>
      </w:divBdr>
    </w:div>
    <w:div w:id="1785613271">
      <w:bodyDiv w:val="1"/>
      <w:marLeft w:val="0"/>
      <w:marRight w:val="0"/>
      <w:marTop w:val="0"/>
      <w:marBottom w:val="0"/>
      <w:divBdr>
        <w:top w:val="none" w:sz="0" w:space="0" w:color="auto"/>
        <w:left w:val="none" w:sz="0" w:space="0" w:color="auto"/>
        <w:bottom w:val="none" w:sz="0" w:space="0" w:color="auto"/>
        <w:right w:val="none" w:sz="0" w:space="0" w:color="auto"/>
      </w:divBdr>
    </w:div>
    <w:div w:id="1797021763">
      <w:bodyDiv w:val="1"/>
      <w:marLeft w:val="0"/>
      <w:marRight w:val="0"/>
      <w:marTop w:val="0"/>
      <w:marBottom w:val="0"/>
      <w:divBdr>
        <w:top w:val="none" w:sz="0" w:space="0" w:color="auto"/>
        <w:left w:val="none" w:sz="0" w:space="0" w:color="auto"/>
        <w:bottom w:val="none" w:sz="0" w:space="0" w:color="auto"/>
        <w:right w:val="none" w:sz="0" w:space="0" w:color="auto"/>
      </w:divBdr>
    </w:div>
    <w:div w:id="1858812734">
      <w:bodyDiv w:val="1"/>
      <w:marLeft w:val="0"/>
      <w:marRight w:val="0"/>
      <w:marTop w:val="0"/>
      <w:marBottom w:val="0"/>
      <w:divBdr>
        <w:top w:val="none" w:sz="0" w:space="0" w:color="auto"/>
        <w:left w:val="none" w:sz="0" w:space="0" w:color="auto"/>
        <w:bottom w:val="none" w:sz="0" w:space="0" w:color="auto"/>
        <w:right w:val="none" w:sz="0" w:space="0" w:color="auto"/>
      </w:divBdr>
    </w:div>
    <w:div w:id="1865168027">
      <w:bodyDiv w:val="1"/>
      <w:marLeft w:val="0"/>
      <w:marRight w:val="0"/>
      <w:marTop w:val="0"/>
      <w:marBottom w:val="0"/>
      <w:divBdr>
        <w:top w:val="none" w:sz="0" w:space="0" w:color="auto"/>
        <w:left w:val="none" w:sz="0" w:space="0" w:color="auto"/>
        <w:bottom w:val="none" w:sz="0" w:space="0" w:color="auto"/>
        <w:right w:val="none" w:sz="0" w:space="0" w:color="auto"/>
      </w:divBdr>
    </w:div>
    <w:div w:id="1890191240">
      <w:bodyDiv w:val="1"/>
      <w:marLeft w:val="0"/>
      <w:marRight w:val="0"/>
      <w:marTop w:val="0"/>
      <w:marBottom w:val="0"/>
      <w:divBdr>
        <w:top w:val="none" w:sz="0" w:space="0" w:color="auto"/>
        <w:left w:val="none" w:sz="0" w:space="0" w:color="auto"/>
        <w:bottom w:val="none" w:sz="0" w:space="0" w:color="auto"/>
        <w:right w:val="none" w:sz="0" w:space="0" w:color="auto"/>
      </w:divBdr>
    </w:div>
    <w:div w:id="1945454296">
      <w:bodyDiv w:val="1"/>
      <w:marLeft w:val="0"/>
      <w:marRight w:val="0"/>
      <w:marTop w:val="0"/>
      <w:marBottom w:val="0"/>
      <w:divBdr>
        <w:top w:val="none" w:sz="0" w:space="0" w:color="auto"/>
        <w:left w:val="none" w:sz="0" w:space="0" w:color="auto"/>
        <w:bottom w:val="none" w:sz="0" w:space="0" w:color="auto"/>
        <w:right w:val="none" w:sz="0" w:space="0" w:color="auto"/>
      </w:divBdr>
    </w:div>
    <w:div w:id="2025814993">
      <w:bodyDiv w:val="1"/>
      <w:marLeft w:val="0"/>
      <w:marRight w:val="0"/>
      <w:marTop w:val="0"/>
      <w:marBottom w:val="0"/>
      <w:divBdr>
        <w:top w:val="none" w:sz="0" w:space="0" w:color="auto"/>
        <w:left w:val="none" w:sz="0" w:space="0" w:color="auto"/>
        <w:bottom w:val="none" w:sz="0" w:space="0" w:color="auto"/>
        <w:right w:val="none" w:sz="0" w:space="0" w:color="auto"/>
      </w:divBdr>
    </w:div>
    <w:div w:id="2027099235">
      <w:bodyDiv w:val="1"/>
      <w:marLeft w:val="0"/>
      <w:marRight w:val="0"/>
      <w:marTop w:val="0"/>
      <w:marBottom w:val="0"/>
      <w:divBdr>
        <w:top w:val="none" w:sz="0" w:space="0" w:color="auto"/>
        <w:left w:val="none" w:sz="0" w:space="0" w:color="auto"/>
        <w:bottom w:val="none" w:sz="0" w:space="0" w:color="auto"/>
        <w:right w:val="none" w:sz="0" w:space="0" w:color="auto"/>
      </w:divBdr>
    </w:div>
    <w:div w:id="2027291449">
      <w:bodyDiv w:val="1"/>
      <w:marLeft w:val="0"/>
      <w:marRight w:val="0"/>
      <w:marTop w:val="0"/>
      <w:marBottom w:val="0"/>
      <w:divBdr>
        <w:top w:val="none" w:sz="0" w:space="0" w:color="auto"/>
        <w:left w:val="none" w:sz="0" w:space="0" w:color="auto"/>
        <w:bottom w:val="none" w:sz="0" w:space="0" w:color="auto"/>
        <w:right w:val="none" w:sz="0" w:space="0" w:color="auto"/>
      </w:divBdr>
    </w:div>
    <w:div w:id="2045933865">
      <w:bodyDiv w:val="1"/>
      <w:marLeft w:val="0"/>
      <w:marRight w:val="0"/>
      <w:marTop w:val="0"/>
      <w:marBottom w:val="0"/>
      <w:divBdr>
        <w:top w:val="none" w:sz="0" w:space="0" w:color="auto"/>
        <w:left w:val="none" w:sz="0" w:space="0" w:color="auto"/>
        <w:bottom w:val="none" w:sz="0" w:space="0" w:color="auto"/>
        <w:right w:val="none" w:sz="0" w:space="0" w:color="auto"/>
      </w:divBdr>
    </w:div>
    <w:div w:id="2052991809">
      <w:bodyDiv w:val="1"/>
      <w:marLeft w:val="0"/>
      <w:marRight w:val="0"/>
      <w:marTop w:val="0"/>
      <w:marBottom w:val="0"/>
      <w:divBdr>
        <w:top w:val="none" w:sz="0" w:space="0" w:color="auto"/>
        <w:left w:val="none" w:sz="0" w:space="0" w:color="auto"/>
        <w:bottom w:val="none" w:sz="0" w:space="0" w:color="auto"/>
        <w:right w:val="none" w:sz="0" w:space="0" w:color="auto"/>
      </w:divBdr>
    </w:div>
    <w:div w:id="2099594149">
      <w:bodyDiv w:val="1"/>
      <w:marLeft w:val="0"/>
      <w:marRight w:val="0"/>
      <w:marTop w:val="0"/>
      <w:marBottom w:val="0"/>
      <w:divBdr>
        <w:top w:val="none" w:sz="0" w:space="0" w:color="auto"/>
        <w:left w:val="none" w:sz="0" w:space="0" w:color="auto"/>
        <w:bottom w:val="none" w:sz="0" w:space="0" w:color="auto"/>
        <w:right w:val="none" w:sz="0" w:space="0" w:color="auto"/>
      </w:divBdr>
    </w:div>
    <w:div w:id="2112580111">
      <w:bodyDiv w:val="1"/>
      <w:marLeft w:val="0"/>
      <w:marRight w:val="0"/>
      <w:marTop w:val="0"/>
      <w:marBottom w:val="0"/>
      <w:divBdr>
        <w:top w:val="none" w:sz="0" w:space="0" w:color="auto"/>
        <w:left w:val="none" w:sz="0" w:space="0" w:color="auto"/>
        <w:bottom w:val="none" w:sz="0" w:space="0" w:color="auto"/>
        <w:right w:val="none" w:sz="0" w:space="0" w:color="auto"/>
      </w:divBdr>
    </w:div>
    <w:div w:id="21279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matthew jones, mark studley, adam fenlon, scott parler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CD91C7-06B2-4AEC-9C5D-5F3516470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8683</TotalTime>
  <Pages>19</Pages>
  <Words>3410</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acba5005 – Material Engineering – Plastics in civil engineering</vt:lpstr>
    </vt:vector>
  </TitlesOfParts>
  <Company/>
  <LinksUpToDate>false</LinksUpToDate>
  <CharactersWithSpaces>22808</CharactersWithSpaces>
  <SharedDoc>false</SharedDoc>
  <HLinks>
    <vt:vector size="132" baseType="variant">
      <vt:variant>
        <vt:i4>1048632</vt:i4>
      </vt:variant>
      <vt:variant>
        <vt:i4>132</vt:i4>
      </vt:variant>
      <vt:variant>
        <vt:i4>0</vt:i4>
      </vt:variant>
      <vt:variant>
        <vt:i4>5</vt:i4>
      </vt:variant>
      <vt:variant>
        <vt:lpwstr/>
      </vt:variant>
      <vt:variant>
        <vt:lpwstr>_Toc298255790</vt:lpwstr>
      </vt:variant>
      <vt:variant>
        <vt:i4>1114168</vt:i4>
      </vt:variant>
      <vt:variant>
        <vt:i4>126</vt:i4>
      </vt:variant>
      <vt:variant>
        <vt:i4>0</vt:i4>
      </vt:variant>
      <vt:variant>
        <vt:i4>5</vt:i4>
      </vt:variant>
      <vt:variant>
        <vt:lpwstr/>
      </vt:variant>
      <vt:variant>
        <vt:lpwstr>_Toc298255789</vt:lpwstr>
      </vt:variant>
      <vt:variant>
        <vt:i4>1114168</vt:i4>
      </vt:variant>
      <vt:variant>
        <vt:i4>120</vt:i4>
      </vt:variant>
      <vt:variant>
        <vt:i4>0</vt:i4>
      </vt:variant>
      <vt:variant>
        <vt:i4>5</vt:i4>
      </vt:variant>
      <vt:variant>
        <vt:lpwstr/>
      </vt:variant>
      <vt:variant>
        <vt:lpwstr>_Toc298255788</vt:lpwstr>
      </vt:variant>
      <vt:variant>
        <vt:i4>1114168</vt:i4>
      </vt:variant>
      <vt:variant>
        <vt:i4>114</vt:i4>
      </vt:variant>
      <vt:variant>
        <vt:i4>0</vt:i4>
      </vt:variant>
      <vt:variant>
        <vt:i4>5</vt:i4>
      </vt:variant>
      <vt:variant>
        <vt:lpwstr/>
      </vt:variant>
      <vt:variant>
        <vt:lpwstr>_Toc298255787</vt:lpwstr>
      </vt:variant>
      <vt:variant>
        <vt:i4>1114168</vt:i4>
      </vt:variant>
      <vt:variant>
        <vt:i4>108</vt:i4>
      </vt:variant>
      <vt:variant>
        <vt:i4>0</vt:i4>
      </vt:variant>
      <vt:variant>
        <vt:i4>5</vt:i4>
      </vt:variant>
      <vt:variant>
        <vt:lpwstr/>
      </vt:variant>
      <vt:variant>
        <vt:lpwstr>_Toc298255786</vt:lpwstr>
      </vt:variant>
      <vt:variant>
        <vt:i4>1114168</vt:i4>
      </vt:variant>
      <vt:variant>
        <vt:i4>102</vt:i4>
      </vt:variant>
      <vt:variant>
        <vt:i4>0</vt:i4>
      </vt:variant>
      <vt:variant>
        <vt:i4>5</vt:i4>
      </vt:variant>
      <vt:variant>
        <vt:lpwstr/>
      </vt:variant>
      <vt:variant>
        <vt:lpwstr>_Toc298255785</vt:lpwstr>
      </vt:variant>
      <vt:variant>
        <vt:i4>1114168</vt:i4>
      </vt:variant>
      <vt:variant>
        <vt:i4>96</vt:i4>
      </vt:variant>
      <vt:variant>
        <vt:i4>0</vt:i4>
      </vt:variant>
      <vt:variant>
        <vt:i4>5</vt:i4>
      </vt:variant>
      <vt:variant>
        <vt:lpwstr/>
      </vt:variant>
      <vt:variant>
        <vt:lpwstr>_Toc298255784</vt:lpwstr>
      </vt:variant>
      <vt:variant>
        <vt:i4>1114168</vt:i4>
      </vt:variant>
      <vt:variant>
        <vt:i4>90</vt:i4>
      </vt:variant>
      <vt:variant>
        <vt:i4>0</vt:i4>
      </vt:variant>
      <vt:variant>
        <vt:i4>5</vt:i4>
      </vt:variant>
      <vt:variant>
        <vt:lpwstr/>
      </vt:variant>
      <vt:variant>
        <vt:lpwstr>_Toc298255783</vt:lpwstr>
      </vt:variant>
      <vt:variant>
        <vt:i4>1114168</vt:i4>
      </vt:variant>
      <vt:variant>
        <vt:i4>84</vt:i4>
      </vt:variant>
      <vt:variant>
        <vt:i4>0</vt:i4>
      </vt:variant>
      <vt:variant>
        <vt:i4>5</vt:i4>
      </vt:variant>
      <vt:variant>
        <vt:lpwstr/>
      </vt:variant>
      <vt:variant>
        <vt:lpwstr>_Toc298255782</vt:lpwstr>
      </vt:variant>
      <vt:variant>
        <vt:i4>1114168</vt:i4>
      </vt:variant>
      <vt:variant>
        <vt:i4>78</vt:i4>
      </vt:variant>
      <vt:variant>
        <vt:i4>0</vt:i4>
      </vt:variant>
      <vt:variant>
        <vt:i4>5</vt:i4>
      </vt:variant>
      <vt:variant>
        <vt:lpwstr/>
      </vt:variant>
      <vt:variant>
        <vt:lpwstr>_Toc298255781</vt:lpwstr>
      </vt:variant>
      <vt:variant>
        <vt:i4>1114168</vt:i4>
      </vt:variant>
      <vt:variant>
        <vt:i4>72</vt:i4>
      </vt:variant>
      <vt:variant>
        <vt:i4>0</vt:i4>
      </vt:variant>
      <vt:variant>
        <vt:i4>5</vt:i4>
      </vt:variant>
      <vt:variant>
        <vt:lpwstr/>
      </vt:variant>
      <vt:variant>
        <vt:lpwstr>_Toc298255780</vt:lpwstr>
      </vt:variant>
      <vt:variant>
        <vt:i4>1966136</vt:i4>
      </vt:variant>
      <vt:variant>
        <vt:i4>66</vt:i4>
      </vt:variant>
      <vt:variant>
        <vt:i4>0</vt:i4>
      </vt:variant>
      <vt:variant>
        <vt:i4>5</vt:i4>
      </vt:variant>
      <vt:variant>
        <vt:lpwstr/>
      </vt:variant>
      <vt:variant>
        <vt:lpwstr>_Toc298255779</vt:lpwstr>
      </vt:variant>
      <vt:variant>
        <vt:i4>1966136</vt:i4>
      </vt:variant>
      <vt:variant>
        <vt:i4>60</vt:i4>
      </vt:variant>
      <vt:variant>
        <vt:i4>0</vt:i4>
      </vt:variant>
      <vt:variant>
        <vt:i4>5</vt:i4>
      </vt:variant>
      <vt:variant>
        <vt:lpwstr/>
      </vt:variant>
      <vt:variant>
        <vt:lpwstr>_Toc298255778</vt:lpwstr>
      </vt:variant>
      <vt:variant>
        <vt:i4>1966136</vt:i4>
      </vt:variant>
      <vt:variant>
        <vt:i4>54</vt:i4>
      </vt:variant>
      <vt:variant>
        <vt:i4>0</vt:i4>
      </vt:variant>
      <vt:variant>
        <vt:i4>5</vt:i4>
      </vt:variant>
      <vt:variant>
        <vt:lpwstr/>
      </vt:variant>
      <vt:variant>
        <vt:lpwstr>_Toc298255777</vt:lpwstr>
      </vt:variant>
      <vt:variant>
        <vt:i4>1966136</vt:i4>
      </vt:variant>
      <vt:variant>
        <vt:i4>48</vt:i4>
      </vt:variant>
      <vt:variant>
        <vt:i4>0</vt:i4>
      </vt:variant>
      <vt:variant>
        <vt:i4>5</vt:i4>
      </vt:variant>
      <vt:variant>
        <vt:lpwstr/>
      </vt:variant>
      <vt:variant>
        <vt:lpwstr>_Toc298255776</vt:lpwstr>
      </vt:variant>
      <vt:variant>
        <vt:i4>1966136</vt:i4>
      </vt:variant>
      <vt:variant>
        <vt:i4>42</vt:i4>
      </vt:variant>
      <vt:variant>
        <vt:i4>0</vt:i4>
      </vt:variant>
      <vt:variant>
        <vt:i4>5</vt:i4>
      </vt:variant>
      <vt:variant>
        <vt:lpwstr/>
      </vt:variant>
      <vt:variant>
        <vt:lpwstr>_Toc298255775</vt:lpwstr>
      </vt:variant>
      <vt:variant>
        <vt:i4>1966136</vt:i4>
      </vt:variant>
      <vt:variant>
        <vt:i4>36</vt:i4>
      </vt:variant>
      <vt:variant>
        <vt:i4>0</vt:i4>
      </vt:variant>
      <vt:variant>
        <vt:i4>5</vt:i4>
      </vt:variant>
      <vt:variant>
        <vt:lpwstr/>
      </vt:variant>
      <vt:variant>
        <vt:lpwstr>_Toc298255774</vt:lpwstr>
      </vt:variant>
      <vt:variant>
        <vt:i4>1966136</vt:i4>
      </vt:variant>
      <vt:variant>
        <vt:i4>30</vt:i4>
      </vt:variant>
      <vt:variant>
        <vt:i4>0</vt:i4>
      </vt:variant>
      <vt:variant>
        <vt:i4>5</vt:i4>
      </vt:variant>
      <vt:variant>
        <vt:lpwstr/>
      </vt:variant>
      <vt:variant>
        <vt:lpwstr>_Toc298255773</vt:lpwstr>
      </vt:variant>
      <vt:variant>
        <vt:i4>1966136</vt:i4>
      </vt:variant>
      <vt:variant>
        <vt:i4>24</vt:i4>
      </vt:variant>
      <vt:variant>
        <vt:i4>0</vt:i4>
      </vt:variant>
      <vt:variant>
        <vt:i4>5</vt:i4>
      </vt:variant>
      <vt:variant>
        <vt:lpwstr/>
      </vt:variant>
      <vt:variant>
        <vt:lpwstr>_Toc298255772</vt:lpwstr>
      </vt:variant>
      <vt:variant>
        <vt:i4>1966136</vt:i4>
      </vt:variant>
      <vt:variant>
        <vt:i4>18</vt:i4>
      </vt:variant>
      <vt:variant>
        <vt:i4>0</vt:i4>
      </vt:variant>
      <vt:variant>
        <vt:i4>5</vt:i4>
      </vt:variant>
      <vt:variant>
        <vt:lpwstr/>
      </vt:variant>
      <vt:variant>
        <vt:lpwstr>_Toc298255771</vt:lpwstr>
      </vt:variant>
      <vt:variant>
        <vt:i4>1966136</vt:i4>
      </vt:variant>
      <vt:variant>
        <vt:i4>12</vt:i4>
      </vt:variant>
      <vt:variant>
        <vt:i4>0</vt:i4>
      </vt:variant>
      <vt:variant>
        <vt:i4>5</vt:i4>
      </vt:variant>
      <vt:variant>
        <vt:lpwstr/>
      </vt:variant>
      <vt:variant>
        <vt:lpwstr>_Toc298255770</vt:lpwstr>
      </vt:variant>
      <vt:variant>
        <vt:i4>2031672</vt:i4>
      </vt:variant>
      <vt:variant>
        <vt:i4>6</vt:i4>
      </vt:variant>
      <vt:variant>
        <vt:i4>0</vt:i4>
      </vt:variant>
      <vt:variant>
        <vt:i4>5</vt:i4>
      </vt:variant>
      <vt:variant>
        <vt:lpwstr/>
      </vt:variant>
      <vt:variant>
        <vt:lpwstr>_Toc298255769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acba5005 – Material Engineering – Plastics in civil engineering</dc:title>
  <dc:subject>‘Add Site name’</dc:subject>
  <dc:creator>Brett Thomas - 1807835</dc:creator>
  <dc:description>‘Insert DCWW Scheme Number’</dc:description>
  <cp:lastModifiedBy>Brett Thomas</cp:lastModifiedBy>
  <cp:revision>16</cp:revision>
  <cp:lastPrinted>2019-03-29T03:40:00Z</cp:lastPrinted>
  <dcterms:created xsi:type="dcterms:W3CDTF">2020-10-22T08:07:00Z</dcterms:created>
  <dcterms:modified xsi:type="dcterms:W3CDTF">2020-11-19T16:26:00Z</dcterms:modified>
  <cp:category>Works Information</cp:category>
  <cp:contentStatus>7XXX-CDXXXXX-XX-R</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