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9DD7F6" w14:textId="77777777" w:rsidR="00C16402" w:rsidRDefault="00C16402" w:rsidP="00C16402">
      <w:pPr>
        <w:spacing w:line="480" w:lineRule="auto"/>
        <w:rPr>
          <w:rFonts w:ascii="Arial" w:hAnsi="Arial" w:cs="Arial"/>
          <w:sz w:val="36"/>
          <w:szCs w:val="36"/>
          <w:lang w:val="en-GB"/>
        </w:rPr>
      </w:pPr>
    </w:p>
    <w:p w14:paraId="7CC26D3C" w14:textId="193EF731" w:rsidR="00E81355" w:rsidRPr="00C16402" w:rsidRDefault="00E81355" w:rsidP="00C16402">
      <w:pPr>
        <w:spacing w:line="480" w:lineRule="auto"/>
        <w:jc w:val="center"/>
        <w:rPr>
          <w:rFonts w:ascii="Arial" w:hAnsi="Arial" w:cs="Arial"/>
          <w:sz w:val="36"/>
          <w:szCs w:val="36"/>
          <w:lang w:val="en-GB"/>
        </w:rPr>
      </w:pPr>
      <w:r w:rsidRPr="00C16402">
        <w:rPr>
          <w:rFonts w:ascii="Arial" w:hAnsi="Arial" w:cs="Arial"/>
          <w:sz w:val="36"/>
          <w:szCs w:val="36"/>
          <w:lang w:val="en-GB"/>
        </w:rPr>
        <w:t>Policy, Practice and Legislation</w:t>
      </w:r>
    </w:p>
    <w:p w14:paraId="6223495D" w14:textId="77777777" w:rsidR="001F054A" w:rsidRPr="00C16402" w:rsidRDefault="001F054A" w:rsidP="00C16402">
      <w:pPr>
        <w:spacing w:line="480" w:lineRule="auto"/>
        <w:rPr>
          <w:rFonts w:ascii="Arial" w:hAnsi="Arial" w:cs="Arial"/>
          <w:lang w:val="en-GB"/>
        </w:rPr>
      </w:pPr>
    </w:p>
    <w:p w14:paraId="007174BD" w14:textId="77777777" w:rsidR="001F054A" w:rsidRPr="00C16402" w:rsidRDefault="001F054A" w:rsidP="00C16402">
      <w:pPr>
        <w:spacing w:line="480" w:lineRule="auto"/>
        <w:jc w:val="center"/>
        <w:rPr>
          <w:rFonts w:ascii="Arial" w:hAnsi="Arial" w:cs="Arial"/>
          <w:lang w:val="en-GB"/>
        </w:rPr>
      </w:pPr>
    </w:p>
    <w:p w14:paraId="38644914" w14:textId="66CCC31D" w:rsidR="001F054A" w:rsidRPr="00C16402" w:rsidRDefault="001F054A" w:rsidP="00C16402">
      <w:pPr>
        <w:spacing w:line="480" w:lineRule="auto"/>
        <w:rPr>
          <w:rFonts w:ascii="Arial" w:hAnsi="Arial" w:cs="Arial"/>
          <w:lang w:val="en-GB"/>
        </w:rPr>
      </w:pPr>
      <w:r w:rsidRPr="00C16402">
        <w:rPr>
          <w:rFonts w:ascii="Arial" w:hAnsi="Arial" w:cs="Arial"/>
          <w:lang w:val="en-GB"/>
        </w:rPr>
        <w:t>CONTENTS</w:t>
      </w:r>
    </w:p>
    <w:p w14:paraId="5E03D3BA" w14:textId="7610E103" w:rsidR="001F054A" w:rsidRPr="00C16402" w:rsidRDefault="001F054A" w:rsidP="00C16402">
      <w:pPr>
        <w:spacing w:line="480" w:lineRule="auto"/>
        <w:rPr>
          <w:rFonts w:ascii="Arial" w:hAnsi="Arial" w:cs="Arial"/>
          <w:lang w:val="en-GB"/>
        </w:rPr>
      </w:pPr>
      <w:r w:rsidRPr="00C16402">
        <w:rPr>
          <w:rFonts w:ascii="Arial" w:hAnsi="Arial" w:cs="Arial"/>
          <w:lang w:val="en-GB"/>
        </w:rPr>
        <w:t>Page</w:t>
      </w:r>
      <w:r w:rsidR="00182C64" w:rsidRPr="00C16402">
        <w:rPr>
          <w:rFonts w:ascii="Arial" w:hAnsi="Arial" w:cs="Arial"/>
          <w:lang w:val="en-GB"/>
        </w:rPr>
        <w:t xml:space="preserve"> 2 – AI declaration</w:t>
      </w:r>
    </w:p>
    <w:p w14:paraId="76E3398F" w14:textId="782D1F60" w:rsidR="00182C64" w:rsidRPr="00C16402" w:rsidRDefault="00182C64" w:rsidP="00C16402">
      <w:pPr>
        <w:spacing w:line="480" w:lineRule="auto"/>
        <w:rPr>
          <w:rFonts w:ascii="Arial" w:hAnsi="Arial" w:cs="Arial"/>
          <w:lang w:val="en-GB"/>
        </w:rPr>
      </w:pPr>
      <w:r w:rsidRPr="00C16402">
        <w:rPr>
          <w:rFonts w:ascii="Arial" w:hAnsi="Arial" w:cs="Arial"/>
          <w:lang w:val="en-GB"/>
        </w:rPr>
        <w:t xml:space="preserve">Page 3 – introduction </w:t>
      </w:r>
    </w:p>
    <w:p w14:paraId="0EBBEA2A" w14:textId="5136E9A1" w:rsidR="00182C64" w:rsidRPr="00C16402" w:rsidRDefault="00182C64" w:rsidP="00C16402">
      <w:pPr>
        <w:spacing w:line="480" w:lineRule="auto"/>
        <w:rPr>
          <w:rFonts w:ascii="Arial" w:hAnsi="Arial" w:cs="Arial"/>
        </w:rPr>
      </w:pPr>
      <w:r w:rsidRPr="00C16402">
        <w:rPr>
          <w:rFonts w:ascii="Arial" w:hAnsi="Arial" w:cs="Arial"/>
          <w:lang w:val="en-GB"/>
        </w:rPr>
        <w:t>Page 4</w:t>
      </w:r>
      <w:r w:rsidR="002B685A" w:rsidRPr="00C16402">
        <w:rPr>
          <w:rFonts w:ascii="Arial" w:hAnsi="Arial" w:cs="Arial"/>
          <w:lang w:val="en-GB"/>
        </w:rPr>
        <w:t>-</w:t>
      </w:r>
      <w:r w:rsidR="00C16402" w:rsidRPr="00C16402">
        <w:rPr>
          <w:rFonts w:ascii="Arial" w:hAnsi="Arial" w:cs="Arial"/>
          <w:lang w:val="en-GB"/>
        </w:rPr>
        <w:t>6</w:t>
      </w:r>
      <w:r w:rsidRPr="00C16402">
        <w:rPr>
          <w:rFonts w:ascii="Arial" w:hAnsi="Arial" w:cs="Arial"/>
          <w:lang w:val="en-GB"/>
        </w:rPr>
        <w:t xml:space="preserve"> - </w:t>
      </w:r>
      <w:r w:rsidRPr="00C16402">
        <w:rPr>
          <w:rFonts w:ascii="Arial" w:hAnsi="Arial" w:cs="Arial"/>
        </w:rPr>
        <w:t>How sustainable is the Youth Work Strategy for Wales really?</w:t>
      </w:r>
    </w:p>
    <w:p w14:paraId="50C301E9" w14:textId="69F90437" w:rsidR="00182C64" w:rsidRPr="00C16402" w:rsidRDefault="002B685A" w:rsidP="00C16402">
      <w:pPr>
        <w:spacing w:line="480" w:lineRule="auto"/>
        <w:rPr>
          <w:rFonts w:ascii="Arial" w:hAnsi="Arial" w:cs="Arial"/>
        </w:rPr>
      </w:pPr>
      <w:r w:rsidRPr="00C16402">
        <w:rPr>
          <w:rFonts w:ascii="Arial" w:hAnsi="Arial" w:cs="Arial"/>
        </w:rPr>
        <w:t xml:space="preserve">Page </w:t>
      </w:r>
      <w:r w:rsidR="00C16402" w:rsidRPr="00C16402">
        <w:rPr>
          <w:rFonts w:ascii="Arial" w:hAnsi="Arial" w:cs="Arial"/>
        </w:rPr>
        <w:t xml:space="preserve">7-9 - </w:t>
      </w:r>
      <w:r w:rsidR="00C16402" w:rsidRPr="00C16402">
        <w:rPr>
          <w:rFonts w:ascii="Arial" w:hAnsi="Arial" w:cs="Arial"/>
        </w:rPr>
        <w:t>Should young people in Wales be listened to and are they getting the support they need?</w:t>
      </w:r>
    </w:p>
    <w:p w14:paraId="235BD934" w14:textId="26AEDE4A" w:rsidR="002B685A" w:rsidRPr="00C16402" w:rsidRDefault="002B685A" w:rsidP="00C16402">
      <w:pPr>
        <w:spacing w:line="480" w:lineRule="auto"/>
        <w:rPr>
          <w:rFonts w:ascii="Arial" w:hAnsi="Arial" w:cs="Arial"/>
        </w:rPr>
      </w:pPr>
      <w:r w:rsidRPr="00C16402">
        <w:rPr>
          <w:rFonts w:ascii="Arial" w:hAnsi="Arial" w:cs="Arial"/>
        </w:rPr>
        <w:t xml:space="preserve">Page </w:t>
      </w:r>
      <w:r w:rsidR="00C16402" w:rsidRPr="00C16402">
        <w:rPr>
          <w:rFonts w:ascii="Arial" w:hAnsi="Arial" w:cs="Arial"/>
        </w:rPr>
        <w:t xml:space="preserve">10-11 - </w:t>
      </w:r>
      <w:r w:rsidR="00C16402" w:rsidRPr="00C16402">
        <w:rPr>
          <w:rFonts w:ascii="Arial" w:hAnsi="Arial" w:cs="Arial"/>
        </w:rPr>
        <w:t>Don’t forget about the youth workers!</w:t>
      </w:r>
    </w:p>
    <w:p w14:paraId="67035F14" w14:textId="7D9E9C91" w:rsidR="002B685A" w:rsidRPr="00C16402" w:rsidRDefault="002B685A" w:rsidP="00C16402">
      <w:pPr>
        <w:spacing w:line="480" w:lineRule="auto"/>
        <w:rPr>
          <w:rFonts w:ascii="Arial" w:hAnsi="Arial" w:cs="Arial"/>
        </w:rPr>
      </w:pPr>
      <w:r w:rsidRPr="00C16402">
        <w:rPr>
          <w:rFonts w:ascii="Arial" w:hAnsi="Arial" w:cs="Arial"/>
          <w:lang w:val="en-GB"/>
        </w:rPr>
        <w:t>Page</w:t>
      </w:r>
      <w:r w:rsidR="00C16402" w:rsidRPr="00C16402">
        <w:rPr>
          <w:rFonts w:ascii="Arial" w:hAnsi="Arial" w:cs="Arial"/>
          <w:lang w:val="en-GB"/>
        </w:rPr>
        <w:t xml:space="preserve"> 12-14 - </w:t>
      </w:r>
      <w:r w:rsidR="00C16402" w:rsidRPr="00C16402">
        <w:rPr>
          <w:rFonts w:ascii="Arial" w:hAnsi="Arial" w:cs="Arial"/>
        </w:rPr>
        <w:t>Is Welsh Youth Work Policy improving or declining?</w:t>
      </w:r>
    </w:p>
    <w:p w14:paraId="73B087F4" w14:textId="1DE4A9BD" w:rsidR="002B685A" w:rsidRPr="00C16402" w:rsidRDefault="002B685A" w:rsidP="00C16402">
      <w:pPr>
        <w:spacing w:line="480" w:lineRule="auto"/>
        <w:rPr>
          <w:rFonts w:ascii="Arial" w:hAnsi="Arial" w:cs="Arial"/>
        </w:rPr>
      </w:pPr>
      <w:r w:rsidRPr="00C16402">
        <w:rPr>
          <w:rFonts w:ascii="Arial" w:hAnsi="Arial" w:cs="Arial"/>
          <w:lang w:val="en-GB"/>
        </w:rPr>
        <w:t>Page</w:t>
      </w:r>
      <w:r w:rsidR="00C16402" w:rsidRPr="00C16402">
        <w:rPr>
          <w:rFonts w:ascii="Arial" w:hAnsi="Arial" w:cs="Arial"/>
          <w:lang w:val="en-GB"/>
        </w:rPr>
        <w:t xml:space="preserve"> 15-16 - </w:t>
      </w:r>
      <w:r w:rsidR="00C16402" w:rsidRPr="00C16402">
        <w:rPr>
          <w:rFonts w:ascii="Arial" w:hAnsi="Arial" w:cs="Arial"/>
        </w:rPr>
        <w:t>Is Welsh or English Youth Work policy better?</w:t>
      </w:r>
    </w:p>
    <w:p w14:paraId="5B5BEA94" w14:textId="2C44BC6F" w:rsidR="002B685A" w:rsidRPr="00C16402" w:rsidRDefault="002B685A" w:rsidP="00C16402">
      <w:pPr>
        <w:spacing w:line="480" w:lineRule="auto"/>
        <w:rPr>
          <w:rFonts w:ascii="Arial" w:hAnsi="Arial" w:cs="Arial"/>
          <w:lang w:val="fr-FR"/>
        </w:rPr>
      </w:pPr>
      <w:r w:rsidRPr="00C16402">
        <w:rPr>
          <w:rFonts w:ascii="Arial" w:hAnsi="Arial" w:cs="Arial"/>
          <w:lang w:val="fr-FR"/>
        </w:rPr>
        <w:t xml:space="preserve">Page </w:t>
      </w:r>
      <w:r w:rsidR="00C16402" w:rsidRPr="00C16402">
        <w:rPr>
          <w:rFonts w:ascii="Arial" w:hAnsi="Arial" w:cs="Arial"/>
          <w:lang w:val="fr-FR"/>
        </w:rPr>
        <w:t>17 – Conclusion</w:t>
      </w:r>
    </w:p>
    <w:p w14:paraId="50AB62AB" w14:textId="130A9D3D" w:rsidR="00C16402" w:rsidRPr="00C16402" w:rsidRDefault="00C16402" w:rsidP="00C16402">
      <w:pPr>
        <w:spacing w:line="480" w:lineRule="auto"/>
        <w:rPr>
          <w:rFonts w:ascii="Arial" w:hAnsi="Arial" w:cs="Arial"/>
          <w:lang w:val="fr-FR"/>
        </w:rPr>
      </w:pPr>
      <w:r w:rsidRPr="00C16402">
        <w:rPr>
          <w:rFonts w:ascii="Arial" w:hAnsi="Arial" w:cs="Arial"/>
          <w:lang w:val="fr-FR"/>
        </w:rPr>
        <w:t xml:space="preserve">Page 18-19 - </w:t>
      </w:r>
      <w:proofErr w:type="spellStart"/>
      <w:r w:rsidRPr="00C16402">
        <w:rPr>
          <w:rFonts w:ascii="Arial" w:hAnsi="Arial" w:cs="Arial"/>
          <w:lang w:val="fr-FR"/>
        </w:rPr>
        <w:t>References</w:t>
      </w:r>
      <w:proofErr w:type="spellEnd"/>
    </w:p>
    <w:p w14:paraId="1608839A" w14:textId="77777777" w:rsidR="001F054A" w:rsidRPr="00C16402" w:rsidRDefault="001F054A" w:rsidP="00C16402">
      <w:pPr>
        <w:spacing w:line="480" w:lineRule="auto"/>
        <w:rPr>
          <w:rFonts w:ascii="Arial" w:hAnsi="Arial" w:cs="Arial"/>
          <w:lang w:val="fr-FR"/>
        </w:rPr>
      </w:pPr>
    </w:p>
    <w:p w14:paraId="1BEEE5AC" w14:textId="77777777" w:rsidR="001F054A" w:rsidRPr="00C16402" w:rsidRDefault="001F054A" w:rsidP="00C16402">
      <w:pPr>
        <w:spacing w:line="480" w:lineRule="auto"/>
        <w:rPr>
          <w:rFonts w:ascii="Arial" w:hAnsi="Arial" w:cs="Arial"/>
          <w:lang w:val="fr-FR"/>
        </w:rPr>
      </w:pPr>
    </w:p>
    <w:p w14:paraId="58F4F7D2" w14:textId="77777777" w:rsidR="001F054A" w:rsidRPr="00C16402" w:rsidRDefault="001F054A" w:rsidP="00C16402">
      <w:pPr>
        <w:spacing w:line="480" w:lineRule="auto"/>
        <w:rPr>
          <w:rFonts w:ascii="Arial" w:hAnsi="Arial" w:cs="Arial"/>
          <w:lang w:val="fr-FR"/>
        </w:rPr>
      </w:pPr>
    </w:p>
    <w:p w14:paraId="7F25BFB6" w14:textId="77777777" w:rsidR="001F054A" w:rsidRPr="00C16402" w:rsidRDefault="001F054A" w:rsidP="00C16402">
      <w:pPr>
        <w:spacing w:line="480" w:lineRule="auto"/>
        <w:rPr>
          <w:rFonts w:ascii="Arial" w:hAnsi="Arial" w:cs="Arial"/>
          <w:lang w:val="fr-FR"/>
        </w:rPr>
      </w:pPr>
    </w:p>
    <w:p w14:paraId="6EC8E8D1" w14:textId="77777777" w:rsidR="00182C64" w:rsidRPr="00C16402" w:rsidRDefault="00182C64" w:rsidP="00C16402">
      <w:pPr>
        <w:spacing w:line="480" w:lineRule="auto"/>
        <w:rPr>
          <w:rFonts w:ascii="Arial" w:hAnsi="Arial" w:cs="Arial"/>
          <w:lang w:val="fr-FR"/>
        </w:rPr>
      </w:pPr>
    </w:p>
    <w:p w14:paraId="4483F84A" w14:textId="77777777" w:rsidR="0076578D" w:rsidRPr="00C16402" w:rsidRDefault="0076578D" w:rsidP="00C16402">
      <w:pPr>
        <w:spacing w:line="480" w:lineRule="auto"/>
        <w:rPr>
          <w:rFonts w:ascii="Arial" w:hAnsi="Arial" w:cs="Arial"/>
          <w:lang w:val="fr-FR"/>
        </w:rPr>
      </w:pPr>
      <w:r w:rsidRPr="00C16402">
        <w:rPr>
          <w:rFonts w:ascii="Arial" w:hAnsi="Arial" w:cs="Arial"/>
          <w:lang w:val="fr-FR"/>
        </w:rPr>
        <w:lastRenderedPageBreak/>
        <w:t xml:space="preserve">AI </w:t>
      </w:r>
      <w:proofErr w:type="spellStart"/>
      <w:r w:rsidRPr="00C16402">
        <w:rPr>
          <w:rFonts w:ascii="Arial" w:hAnsi="Arial" w:cs="Arial"/>
          <w:lang w:val="fr-FR"/>
        </w:rPr>
        <w:t>declaration</w:t>
      </w:r>
      <w:proofErr w:type="spellEnd"/>
      <w:r w:rsidRPr="00C16402">
        <w:rPr>
          <w:rFonts w:ascii="Arial" w:hAnsi="Arial" w:cs="Arial"/>
          <w:lang w:val="fr-FR"/>
        </w:rPr>
        <w:t xml:space="preserve">: </w:t>
      </w:r>
    </w:p>
    <w:p w14:paraId="15D90D4C" w14:textId="77777777" w:rsidR="0076578D" w:rsidRPr="00C16402" w:rsidRDefault="0076578D" w:rsidP="00C16402">
      <w:pPr>
        <w:spacing w:line="480" w:lineRule="auto"/>
        <w:rPr>
          <w:rFonts w:ascii="Arial" w:hAnsi="Arial" w:cs="Arial"/>
        </w:rPr>
      </w:pPr>
      <w:r w:rsidRPr="00C16402">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939D525" w14:textId="77777777" w:rsidR="0076578D" w:rsidRPr="00C16402" w:rsidRDefault="0076578D" w:rsidP="00C16402">
      <w:pPr>
        <w:spacing w:line="480" w:lineRule="auto"/>
        <w:rPr>
          <w:rFonts w:ascii="Arial" w:hAnsi="Arial" w:cs="Arial"/>
          <w:b/>
          <w:bCs/>
        </w:rPr>
      </w:pPr>
    </w:p>
    <w:p w14:paraId="6A3669C1" w14:textId="77777777" w:rsidR="0076578D" w:rsidRPr="00C16402" w:rsidRDefault="0076578D" w:rsidP="00C16402">
      <w:pPr>
        <w:spacing w:line="480" w:lineRule="auto"/>
        <w:rPr>
          <w:rFonts w:ascii="Arial" w:hAnsi="Arial" w:cs="Arial"/>
          <w:b/>
          <w:bCs/>
          <w:lang w:val="en-GB"/>
        </w:rPr>
      </w:pPr>
    </w:p>
    <w:p w14:paraId="67D76439" w14:textId="77777777" w:rsidR="002B685A" w:rsidRPr="00C16402" w:rsidRDefault="002B685A" w:rsidP="00C16402">
      <w:pPr>
        <w:spacing w:line="480" w:lineRule="auto"/>
        <w:rPr>
          <w:rFonts w:ascii="Arial" w:hAnsi="Arial" w:cs="Arial"/>
          <w:b/>
          <w:bCs/>
          <w:lang w:val="en-GB"/>
        </w:rPr>
      </w:pPr>
    </w:p>
    <w:p w14:paraId="4B9EB744" w14:textId="77777777" w:rsidR="002B685A" w:rsidRPr="00C16402" w:rsidRDefault="002B685A" w:rsidP="00C16402">
      <w:pPr>
        <w:spacing w:line="480" w:lineRule="auto"/>
        <w:rPr>
          <w:rFonts w:ascii="Arial" w:hAnsi="Arial" w:cs="Arial"/>
          <w:b/>
          <w:bCs/>
          <w:lang w:val="en-GB"/>
        </w:rPr>
      </w:pPr>
    </w:p>
    <w:p w14:paraId="75F3DD4D" w14:textId="77777777" w:rsidR="002B685A" w:rsidRPr="00C16402" w:rsidRDefault="002B685A" w:rsidP="00C16402">
      <w:pPr>
        <w:spacing w:line="480" w:lineRule="auto"/>
        <w:rPr>
          <w:rFonts w:ascii="Arial" w:hAnsi="Arial" w:cs="Arial"/>
          <w:b/>
          <w:bCs/>
          <w:lang w:val="en-GB"/>
        </w:rPr>
      </w:pPr>
    </w:p>
    <w:p w14:paraId="7AADF6CB" w14:textId="77777777" w:rsidR="002B685A" w:rsidRPr="00C16402" w:rsidRDefault="002B685A" w:rsidP="00C16402">
      <w:pPr>
        <w:spacing w:line="480" w:lineRule="auto"/>
        <w:rPr>
          <w:rFonts w:ascii="Arial" w:hAnsi="Arial" w:cs="Arial"/>
          <w:b/>
          <w:bCs/>
          <w:lang w:val="en-GB"/>
        </w:rPr>
      </w:pPr>
    </w:p>
    <w:p w14:paraId="387490C9" w14:textId="77777777" w:rsidR="002B685A" w:rsidRPr="00C16402" w:rsidRDefault="002B685A" w:rsidP="00C16402">
      <w:pPr>
        <w:spacing w:line="480" w:lineRule="auto"/>
        <w:rPr>
          <w:rFonts w:ascii="Arial" w:hAnsi="Arial" w:cs="Arial"/>
          <w:b/>
          <w:bCs/>
          <w:lang w:val="en-GB"/>
        </w:rPr>
      </w:pPr>
    </w:p>
    <w:p w14:paraId="29EB0E90" w14:textId="77777777" w:rsidR="002B685A" w:rsidRPr="00C16402" w:rsidRDefault="002B685A" w:rsidP="00C16402">
      <w:pPr>
        <w:spacing w:line="480" w:lineRule="auto"/>
        <w:rPr>
          <w:rFonts w:ascii="Arial" w:hAnsi="Arial" w:cs="Arial"/>
          <w:b/>
          <w:bCs/>
          <w:lang w:val="en-GB"/>
        </w:rPr>
      </w:pPr>
    </w:p>
    <w:p w14:paraId="781D1A37" w14:textId="77777777" w:rsidR="002B685A" w:rsidRPr="00C16402" w:rsidRDefault="002B685A" w:rsidP="00C16402">
      <w:pPr>
        <w:spacing w:line="480" w:lineRule="auto"/>
        <w:rPr>
          <w:rFonts w:ascii="Arial" w:hAnsi="Arial" w:cs="Arial"/>
          <w:b/>
          <w:bCs/>
          <w:lang w:val="en-GB"/>
        </w:rPr>
      </w:pPr>
    </w:p>
    <w:p w14:paraId="49EE0E1D" w14:textId="77777777" w:rsidR="002B685A" w:rsidRPr="00C16402" w:rsidRDefault="002B685A" w:rsidP="00C16402">
      <w:pPr>
        <w:spacing w:line="480" w:lineRule="auto"/>
        <w:rPr>
          <w:rFonts w:ascii="Arial" w:hAnsi="Arial" w:cs="Arial"/>
          <w:b/>
          <w:bCs/>
          <w:lang w:val="en-GB"/>
        </w:rPr>
      </w:pPr>
    </w:p>
    <w:p w14:paraId="3D6CAC62" w14:textId="77777777" w:rsidR="002B685A" w:rsidRPr="00C16402" w:rsidRDefault="002B685A" w:rsidP="00C16402">
      <w:pPr>
        <w:spacing w:line="480" w:lineRule="auto"/>
        <w:rPr>
          <w:rFonts w:ascii="Arial" w:hAnsi="Arial" w:cs="Arial"/>
          <w:b/>
          <w:bCs/>
          <w:lang w:val="en-GB"/>
        </w:rPr>
      </w:pPr>
    </w:p>
    <w:p w14:paraId="513CCED2" w14:textId="77777777" w:rsidR="002B685A" w:rsidRPr="00C16402" w:rsidRDefault="002B685A" w:rsidP="00C16402">
      <w:pPr>
        <w:spacing w:line="480" w:lineRule="auto"/>
        <w:rPr>
          <w:rFonts w:ascii="Arial" w:hAnsi="Arial" w:cs="Arial"/>
          <w:b/>
          <w:bCs/>
          <w:lang w:val="en-GB"/>
        </w:rPr>
      </w:pPr>
    </w:p>
    <w:p w14:paraId="6E14212F" w14:textId="77777777" w:rsidR="002B685A" w:rsidRPr="00C16402" w:rsidRDefault="002B685A" w:rsidP="00C16402">
      <w:pPr>
        <w:spacing w:line="480" w:lineRule="auto"/>
        <w:rPr>
          <w:rFonts w:ascii="Arial" w:hAnsi="Arial" w:cs="Arial"/>
          <w:b/>
          <w:bCs/>
          <w:lang w:val="en-GB"/>
        </w:rPr>
      </w:pPr>
    </w:p>
    <w:p w14:paraId="50132CD1" w14:textId="77777777" w:rsidR="002B685A" w:rsidRPr="00C16402" w:rsidRDefault="002B685A" w:rsidP="00C16402">
      <w:pPr>
        <w:spacing w:line="480" w:lineRule="auto"/>
        <w:rPr>
          <w:rFonts w:ascii="Arial" w:hAnsi="Arial" w:cs="Arial"/>
          <w:b/>
          <w:bCs/>
          <w:lang w:val="en-GB"/>
        </w:rPr>
      </w:pPr>
    </w:p>
    <w:p w14:paraId="665A56C2" w14:textId="77777777" w:rsidR="002B685A" w:rsidRPr="00C16402" w:rsidRDefault="002B685A" w:rsidP="00C16402">
      <w:pPr>
        <w:spacing w:line="480" w:lineRule="auto"/>
        <w:rPr>
          <w:rFonts w:ascii="Arial" w:hAnsi="Arial" w:cs="Arial"/>
          <w:b/>
          <w:bCs/>
          <w:lang w:val="en-GB"/>
        </w:rPr>
      </w:pPr>
    </w:p>
    <w:p w14:paraId="6BB00C9F" w14:textId="77777777" w:rsidR="002B685A" w:rsidRPr="00C16402" w:rsidRDefault="002B685A" w:rsidP="00C16402">
      <w:pPr>
        <w:spacing w:line="480" w:lineRule="auto"/>
        <w:rPr>
          <w:rFonts w:ascii="Arial" w:hAnsi="Arial" w:cs="Arial"/>
          <w:b/>
          <w:bCs/>
          <w:lang w:val="en-GB"/>
        </w:rPr>
      </w:pPr>
    </w:p>
    <w:p w14:paraId="3B4359DE" w14:textId="77777777" w:rsidR="002B685A" w:rsidRPr="00C16402" w:rsidRDefault="002B685A" w:rsidP="00C16402">
      <w:pPr>
        <w:spacing w:line="480" w:lineRule="auto"/>
        <w:rPr>
          <w:rFonts w:ascii="Arial" w:hAnsi="Arial" w:cs="Arial"/>
          <w:b/>
          <w:bCs/>
          <w:lang w:val="en-GB"/>
        </w:rPr>
      </w:pPr>
    </w:p>
    <w:p w14:paraId="092A49E6" w14:textId="49E59B32" w:rsidR="00AE048E" w:rsidRPr="00C16402" w:rsidRDefault="00AE048E" w:rsidP="00C16402">
      <w:pPr>
        <w:spacing w:line="480" w:lineRule="auto"/>
        <w:rPr>
          <w:rFonts w:ascii="Arial" w:hAnsi="Arial" w:cs="Arial"/>
          <w:b/>
          <w:bCs/>
          <w:lang w:val="en-GB"/>
        </w:rPr>
      </w:pPr>
      <w:r w:rsidRPr="00C16402">
        <w:rPr>
          <w:rFonts w:ascii="Arial" w:hAnsi="Arial" w:cs="Arial"/>
          <w:b/>
          <w:bCs/>
          <w:lang w:val="en-GB"/>
        </w:rPr>
        <w:lastRenderedPageBreak/>
        <w:t>Introduction</w:t>
      </w:r>
    </w:p>
    <w:p w14:paraId="0D709521" w14:textId="77777777" w:rsidR="00737349" w:rsidRPr="00C16402" w:rsidRDefault="00737349" w:rsidP="00C16402">
      <w:pPr>
        <w:spacing w:line="480" w:lineRule="auto"/>
        <w:rPr>
          <w:rFonts w:ascii="Arial" w:hAnsi="Arial" w:cs="Arial"/>
        </w:rPr>
      </w:pPr>
      <w:r w:rsidRPr="00C16402">
        <w:rPr>
          <w:rFonts w:ascii="Arial" w:hAnsi="Arial" w:cs="Arial"/>
        </w:rPr>
        <w:t>The author was asked to write five blogs critically analysing Welsh youth work policy.</w:t>
      </w:r>
    </w:p>
    <w:p w14:paraId="3315C963" w14:textId="77777777" w:rsidR="00737349" w:rsidRPr="00C16402" w:rsidRDefault="00737349" w:rsidP="00C16402">
      <w:pPr>
        <w:spacing w:line="480" w:lineRule="auto"/>
        <w:rPr>
          <w:rFonts w:ascii="Arial" w:hAnsi="Arial" w:cs="Arial"/>
        </w:rPr>
      </w:pPr>
      <w:r w:rsidRPr="00C16402">
        <w:rPr>
          <w:rFonts w:ascii="Arial" w:hAnsi="Arial" w:cs="Arial"/>
        </w:rPr>
        <w:t>To begin with, the term ‘policy’ has been defined as ‘a plan of action agreed or chosen by a political party’ (Oxford Learner’s Dictionaries, no page number, 2026).</w:t>
      </w:r>
    </w:p>
    <w:p w14:paraId="65DBAFDB" w14:textId="77777777" w:rsidR="00737349" w:rsidRPr="00C16402" w:rsidRDefault="00737349" w:rsidP="00C16402">
      <w:pPr>
        <w:spacing w:line="480" w:lineRule="auto"/>
        <w:rPr>
          <w:rFonts w:ascii="Arial" w:hAnsi="Arial" w:cs="Arial"/>
        </w:rPr>
      </w:pPr>
      <w:r w:rsidRPr="00C16402">
        <w:rPr>
          <w:rFonts w:ascii="Arial" w:hAnsi="Arial" w:cs="Arial"/>
        </w:rPr>
        <w:t xml:space="preserve">The main Welsh youth work policy that is a key theme within these articles is the Welsh Government’s ‘Youth Work Strategy for </w:t>
      </w:r>
      <w:proofErr w:type="spellStart"/>
      <w:r w:rsidRPr="00C16402">
        <w:rPr>
          <w:rFonts w:ascii="Arial" w:hAnsi="Arial" w:cs="Arial"/>
        </w:rPr>
        <w:t>Wales’</w:t>
      </w:r>
      <w:proofErr w:type="spellEnd"/>
      <w:r w:rsidRPr="00C16402">
        <w:rPr>
          <w:rFonts w:ascii="Arial" w:hAnsi="Arial" w:cs="Arial"/>
        </w:rPr>
        <w:t xml:space="preserve"> (2019).</w:t>
      </w:r>
    </w:p>
    <w:p w14:paraId="37F65D0B" w14:textId="77777777" w:rsidR="00737349" w:rsidRPr="00C16402" w:rsidRDefault="00737349" w:rsidP="00C16402">
      <w:pPr>
        <w:spacing w:line="480" w:lineRule="auto"/>
        <w:rPr>
          <w:rFonts w:ascii="Arial" w:hAnsi="Arial" w:cs="Arial"/>
        </w:rPr>
      </w:pPr>
      <w:r w:rsidRPr="00C16402">
        <w:rPr>
          <w:rFonts w:ascii="Arial" w:hAnsi="Arial" w:cs="Arial"/>
        </w:rPr>
        <w:t xml:space="preserve"> These articles will aim to explore the different impacts, direct and indirect, that government policy can have on the young people and workforce that they are created for. These articles will also analyse the  differences and similarities between English and Welsh youth work policy, how youth work policy has changed over time, the different types of language used in the writing of policy and the importance of young people’s voices in the creation of policy. Furthermore, these articles will look at how youth workers are also affected by the implementation of policy, different issues that young people face and how policy can affect them as well as how sustainable Welsh youth work policy is.</w:t>
      </w:r>
    </w:p>
    <w:p w14:paraId="015C4BD6" w14:textId="77777777" w:rsidR="00737349" w:rsidRPr="00C16402" w:rsidRDefault="00737349" w:rsidP="00C16402">
      <w:pPr>
        <w:spacing w:line="480" w:lineRule="auto"/>
        <w:rPr>
          <w:rFonts w:ascii="Arial" w:hAnsi="Arial" w:cs="Arial"/>
        </w:rPr>
      </w:pPr>
      <w:r w:rsidRPr="00C16402">
        <w:rPr>
          <w:rFonts w:ascii="Arial" w:hAnsi="Arial" w:cs="Arial"/>
        </w:rPr>
        <w:t>There are many reasons as to why policy is needed in society. Some of these are because policy can ensure that an industry is operating consistently through a specifically defined set of standards, to make certain that the people working in an industry and the people impacted by the industry are kept safe and free from harm, and because policy has the ability to protect organisations and improve a delivery of a service.</w:t>
      </w:r>
    </w:p>
    <w:p w14:paraId="73B273F5" w14:textId="6D2317D5" w:rsidR="002B685A" w:rsidRPr="00C16402" w:rsidRDefault="00737349" w:rsidP="00C16402">
      <w:pPr>
        <w:spacing w:line="480" w:lineRule="auto"/>
        <w:rPr>
          <w:rFonts w:ascii="Arial" w:hAnsi="Arial" w:cs="Arial"/>
        </w:rPr>
      </w:pPr>
      <w:r w:rsidRPr="00C16402">
        <w:rPr>
          <w:rFonts w:ascii="Arial" w:hAnsi="Arial" w:cs="Arial"/>
        </w:rPr>
        <w:t xml:space="preserve">Sercombe writes policy is a ‘’result of human decision making’’ and that ‘’it can always be changed’’ (2010, p.68). in other words, policy does not, and should not, be set in stone. </w:t>
      </w:r>
      <w:r w:rsidRPr="00C16402">
        <w:rPr>
          <w:rFonts w:ascii="Arial" w:hAnsi="Arial" w:cs="Arial"/>
          <w:lang w:val="en-GB"/>
        </w:rPr>
        <w:t>Sercombe goes on to s</w:t>
      </w:r>
      <w:r w:rsidRPr="00C16402">
        <w:rPr>
          <w:rFonts w:ascii="Arial" w:hAnsi="Arial" w:cs="Arial"/>
        </w:rPr>
        <w:t xml:space="preserve">ay how ‘’most policy documents will need constant attention, constant revision, to make them work’’ (2010, p.68). </w:t>
      </w:r>
    </w:p>
    <w:p w14:paraId="403A5C08" w14:textId="77777777" w:rsidR="002B685A" w:rsidRPr="00C16402" w:rsidRDefault="002B685A" w:rsidP="00C16402">
      <w:pPr>
        <w:spacing w:line="480" w:lineRule="auto"/>
        <w:rPr>
          <w:rFonts w:ascii="Arial" w:hAnsi="Arial" w:cs="Arial"/>
          <w:b/>
          <w:bCs/>
          <w:lang w:val="en-GB"/>
        </w:rPr>
      </w:pPr>
    </w:p>
    <w:p w14:paraId="42225CB0" w14:textId="77777777" w:rsidR="002B685A" w:rsidRPr="00C16402" w:rsidRDefault="002B685A" w:rsidP="00C16402">
      <w:pPr>
        <w:spacing w:line="480" w:lineRule="auto"/>
        <w:rPr>
          <w:rFonts w:ascii="Arial" w:hAnsi="Arial" w:cs="Arial"/>
          <w:b/>
          <w:bCs/>
          <w:lang w:val="en-GB"/>
        </w:rPr>
      </w:pPr>
    </w:p>
    <w:p w14:paraId="02637497" w14:textId="77777777" w:rsidR="002A287C" w:rsidRPr="00C16402" w:rsidRDefault="002A287C" w:rsidP="00C16402">
      <w:pPr>
        <w:spacing w:line="480" w:lineRule="auto"/>
        <w:rPr>
          <w:rFonts w:ascii="Arial" w:hAnsi="Arial" w:cs="Arial"/>
          <w:b/>
          <w:bCs/>
        </w:rPr>
      </w:pPr>
      <w:r w:rsidRPr="00C16402">
        <w:rPr>
          <w:rFonts w:ascii="Arial" w:hAnsi="Arial" w:cs="Arial"/>
          <w:b/>
          <w:bCs/>
        </w:rPr>
        <w:lastRenderedPageBreak/>
        <w:t>How sustainable is the Youth Work Strategy for Wales really?</w:t>
      </w:r>
    </w:p>
    <w:p w14:paraId="3C7C7A5B" w14:textId="77777777" w:rsidR="002A287C" w:rsidRPr="00C16402" w:rsidRDefault="002A287C" w:rsidP="00C16402">
      <w:pPr>
        <w:spacing w:line="480" w:lineRule="auto"/>
        <w:rPr>
          <w:rFonts w:ascii="Arial" w:hAnsi="Arial" w:cs="Arial"/>
        </w:rPr>
      </w:pPr>
      <w:r w:rsidRPr="00C16402">
        <w:rPr>
          <w:rFonts w:ascii="Arial" w:hAnsi="Arial" w:cs="Arial"/>
        </w:rPr>
        <w:t>This article will be focusing on the last section of the ‘Youth Work Strategy for Wales ‘policy document which centres around how the Welsh Government plans to make ‘a sustainable model for youth work delivery’ (2019, p.9).</w:t>
      </w:r>
    </w:p>
    <w:p w14:paraId="0E6EC311" w14:textId="77777777" w:rsidR="002A287C" w:rsidRPr="00C16402" w:rsidRDefault="002A287C" w:rsidP="00C16402">
      <w:pPr>
        <w:spacing w:line="480" w:lineRule="auto"/>
        <w:rPr>
          <w:rFonts w:ascii="Arial" w:hAnsi="Arial" w:cs="Arial"/>
        </w:rPr>
      </w:pPr>
      <w:r w:rsidRPr="00C16402">
        <w:rPr>
          <w:rFonts w:ascii="Arial" w:hAnsi="Arial" w:cs="Arial"/>
        </w:rPr>
        <w:t>Why does this policy matter?</w:t>
      </w:r>
    </w:p>
    <w:p w14:paraId="4A3E0AAA" w14:textId="77777777" w:rsidR="002A287C" w:rsidRPr="00C16402" w:rsidRDefault="002A287C" w:rsidP="00C16402">
      <w:pPr>
        <w:spacing w:line="480" w:lineRule="auto"/>
        <w:rPr>
          <w:rFonts w:ascii="Arial" w:hAnsi="Arial" w:cs="Arial"/>
        </w:rPr>
      </w:pPr>
      <w:r w:rsidRPr="00C16402">
        <w:rPr>
          <w:rFonts w:ascii="Arial" w:hAnsi="Arial" w:cs="Arial"/>
        </w:rPr>
        <w:t xml:space="preserve">The Youth Work Strategy for Wales (Welsh Government, 2019) is a policy document that was developed in 2019. It was formed by the Welsh Government and aims to empower young people to grow in their personal, social and educational aspects of their life so that they can explore their position in society and achieve their all of their abilities (Welsh Government, p.5, 2019). </w:t>
      </w:r>
    </w:p>
    <w:p w14:paraId="492BEB08" w14:textId="77777777" w:rsidR="002A287C" w:rsidRPr="00C16402" w:rsidRDefault="002A287C" w:rsidP="00C16402">
      <w:pPr>
        <w:spacing w:line="480" w:lineRule="auto"/>
        <w:rPr>
          <w:rFonts w:ascii="Arial" w:hAnsi="Arial" w:cs="Arial"/>
        </w:rPr>
      </w:pPr>
      <w:r w:rsidRPr="00C16402">
        <w:rPr>
          <w:rFonts w:ascii="Arial" w:hAnsi="Arial" w:cs="Arial"/>
        </w:rPr>
        <w:t>Within this policy document, the Welsh Government have attempted to outline where they see the Welsh Youth Work sector being in the future. From what the Welsh Government describes, it is clear that they have a specific ‘’vision for the future’’ where young people are flourishing, with youth work being delivered through a ‘’skilled workforce’’ and the core values of youth work being held responsible through different areas (2019, p.9). This future goal is then broken down into five different sections in the Youth Work Strategy for Wales document, the fifth section relating to how the Welsh Government plans to execute a long term youth work model (2019, p.9).</w:t>
      </w:r>
    </w:p>
    <w:p w14:paraId="34E4727D" w14:textId="77777777" w:rsidR="002A287C" w:rsidRPr="00C16402" w:rsidRDefault="002A287C" w:rsidP="00C16402">
      <w:pPr>
        <w:spacing w:line="480" w:lineRule="auto"/>
        <w:rPr>
          <w:rFonts w:ascii="Arial" w:hAnsi="Arial" w:cs="Arial"/>
        </w:rPr>
      </w:pPr>
      <w:r w:rsidRPr="00C16402">
        <w:rPr>
          <w:rFonts w:ascii="Arial" w:hAnsi="Arial" w:cs="Arial"/>
        </w:rPr>
        <w:t>Let’s begin by unpacking what sustainability means…</w:t>
      </w:r>
    </w:p>
    <w:p w14:paraId="3B09046B" w14:textId="77777777" w:rsidR="002A287C" w:rsidRPr="00C16402" w:rsidRDefault="002A287C" w:rsidP="00C16402">
      <w:pPr>
        <w:spacing w:line="480" w:lineRule="auto"/>
        <w:rPr>
          <w:rFonts w:ascii="Arial" w:hAnsi="Arial" w:cs="Arial"/>
        </w:rPr>
      </w:pPr>
      <w:r w:rsidRPr="00C16402">
        <w:rPr>
          <w:rFonts w:ascii="Arial" w:hAnsi="Arial" w:cs="Arial"/>
        </w:rPr>
        <w:t>The Oxford Learner’s Dictionaries have defined the word ‘sustainability’ as ‘’the ability to continue or be continued for a long time’’ (no page number, 2026).</w:t>
      </w:r>
    </w:p>
    <w:p w14:paraId="63FB62FF" w14:textId="77777777" w:rsidR="002A287C" w:rsidRPr="00C16402" w:rsidRDefault="002A287C" w:rsidP="00C16402">
      <w:pPr>
        <w:spacing w:line="480" w:lineRule="auto"/>
        <w:rPr>
          <w:rFonts w:ascii="Arial" w:hAnsi="Arial" w:cs="Arial"/>
        </w:rPr>
      </w:pPr>
      <w:r w:rsidRPr="00C16402">
        <w:rPr>
          <w:rFonts w:ascii="Arial" w:hAnsi="Arial" w:cs="Arial"/>
        </w:rPr>
        <w:t xml:space="preserve">The Welsh Government has been transparent by underlining how ‘’further action’’ is necessary for their approach to be achievable (p.27, 2019). They have summarised what actions they would like to take in order to meet their desired goal. However, if the Welsh Government is planning on shaping the future, more detailed instructions of how they plan to </w:t>
      </w:r>
      <w:r w:rsidRPr="00C16402">
        <w:rPr>
          <w:rFonts w:ascii="Arial" w:hAnsi="Arial" w:cs="Arial"/>
        </w:rPr>
        <w:lastRenderedPageBreak/>
        <w:t>make this ‘sustainable model of youth work’ possible will be needed.  It is very evident that the desires of the future of Welsh Youth Work have been identified, yet there is no indication of exact of timelines that will hold the Welsh Government true to its word. The use of the words ‘annually’ or ‘at the end of its period of service’ (p.28-29) gives the reader a vague understanding of any form of deadline. If youth work in Wales is to be taken seriously then surely the Welsh Government would want to make it even clearer about when and how they want to record their progress towards sustainability. For anything to be sustainable, a long period of time will be needed. To have a timeframe breakdown of the model might show a bit more urgency from the Welsh Government. Which leads on to the next observation of this ‘sustainable model for youth work delivery’…</w:t>
      </w:r>
    </w:p>
    <w:p w14:paraId="3E11C094" w14:textId="0811F86D" w:rsidR="002A287C" w:rsidRPr="00C16402" w:rsidRDefault="002A287C" w:rsidP="00C16402">
      <w:pPr>
        <w:spacing w:line="480" w:lineRule="auto"/>
        <w:rPr>
          <w:rFonts w:ascii="Arial" w:hAnsi="Arial" w:cs="Arial"/>
        </w:rPr>
      </w:pPr>
      <w:r w:rsidRPr="00C16402">
        <w:rPr>
          <w:rFonts w:ascii="Arial" w:hAnsi="Arial" w:cs="Arial"/>
        </w:rPr>
        <w:t xml:space="preserve">The use of language within the whole policy document, not just within the sustainability model section, does not demonstrate any matter of urgency to the reader. For example, language used in the document include ‘’we want’’, ‘’we have’’ and ‘’we will’’ (2019, p.28-29). This language does not convey as much serious as words like ‘we need’. </w:t>
      </w:r>
      <w:r w:rsidR="002466C6" w:rsidRPr="00C16402">
        <w:rPr>
          <w:rFonts w:ascii="Arial" w:hAnsi="Arial" w:cs="Arial"/>
        </w:rPr>
        <w:t xml:space="preserve">The type of language used in policy </w:t>
      </w:r>
      <w:r w:rsidR="003671E5" w:rsidRPr="00C16402">
        <w:rPr>
          <w:rFonts w:ascii="Arial" w:hAnsi="Arial" w:cs="Arial"/>
        </w:rPr>
        <w:t xml:space="preserve">is really important. This is because written policy is a method of communication from one party to another. </w:t>
      </w:r>
    </w:p>
    <w:p w14:paraId="4A15D5D7" w14:textId="77777777" w:rsidR="002A287C" w:rsidRPr="00C16402" w:rsidRDefault="002A287C" w:rsidP="00C16402">
      <w:pPr>
        <w:spacing w:line="480" w:lineRule="auto"/>
        <w:rPr>
          <w:rFonts w:ascii="Arial" w:hAnsi="Arial" w:cs="Arial"/>
        </w:rPr>
      </w:pPr>
      <w:r w:rsidRPr="00C16402">
        <w:rPr>
          <w:rFonts w:ascii="Arial" w:hAnsi="Arial" w:cs="Arial"/>
        </w:rPr>
        <w:t xml:space="preserve">To wrap up… </w:t>
      </w:r>
    </w:p>
    <w:p w14:paraId="42B97E69" w14:textId="77777777" w:rsidR="002A287C" w:rsidRPr="00C16402" w:rsidRDefault="002A287C" w:rsidP="00C16402">
      <w:pPr>
        <w:spacing w:line="480" w:lineRule="auto"/>
        <w:rPr>
          <w:rFonts w:ascii="Arial" w:hAnsi="Arial" w:cs="Arial"/>
        </w:rPr>
      </w:pPr>
      <w:r w:rsidRPr="00C16402">
        <w:rPr>
          <w:rFonts w:ascii="Arial" w:hAnsi="Arial" w:cs="Arial"/>
        </w:rPr>
        <w:t>Can anything be truly sustainable? Is this just another case of a government overusing the term ‘sustainability’ or does the Welsh Government genuinely care for the future of the Welsh Youth Work sector. Will the Youth Work Strategy for Wales be another policy document filled with false promises to the young people and youth workers for Wales, or will it be able to make a real impact in the Welsh youth work sector? Does this policy document leave more unanswered questions rather than solutions for the Welsh youth work sector?</w:t>
      </w:r>
    </w:p>
    <w:p w14:paraId="61334BCC" w14:textId="77777777" w:rsidR="002A287C" w:rsidRPr="00C16402" w:rsidRDefault="002A287C" w:rsidP="00C16402">
      <w:pPr>
        <w:spacing w:line="480" w:lineRule="auto"/>
        <w:rPr>
          <w:rFonts w:ascii="Arial" w:hAnsi="Arial" w:cs="Arial"/>
        </w:rPr>
      </w:pPr>
      <w:r w:rsidRPr="00C16402">
        <w:rPr>
          <w:rFonts w:ascii="Arial" w:hAnsi="Arial" w:cs="Arial"/>
        </w:rPr>
        <w:t xml:space="preserve">The ‘sustainable model for youth work delivery’ mentions how the Welsh Government wants to have ‘’mechanisms for ensuring accountability’’ (p.28, 2019). However, it does not highlight who will hold them accountable and what consequences there will be if the </w:t>
      </w:r>
      <w:r w:rsidRPr="00C16402">
        <w:rPr>
          <w:rFonts w:ascii="Arial" w:hAnsi="Arial" w:cs="Arial"/>
        </w:rPr>
        <w:lastRenderedPageBreak/>
        <w:t>sustainable model fails to succeed. Should the Welsh Government be held accountable if they don’t meet their targets? Other questions raised include whether or not the Welsh Government have equipped the Welsh youth workforce with enough resources to help deliver the sustainable model of youth work. Only time will be able to tell…</w:t>
      </w:r>
    </w:p>
    <w:p w14:paraId="07EFC028" w14:textId="77777777" w:rsidR="002A287C" w:rsidRPr="00C16402" w:rsidRDefault="002A287C" w:rsidP="00C16402">
      <w:pPr>
        <w:spacing w:line="480" w:lineRule="auto"/>
        <w:rPr>
          <w:rFonts w:ascii="Arial" w:hAnsi="Arial" w:cs="Arial"/>
        </w:rPr>
      </w:pPr>
    </w:p>
    <w:p w14:paraId="512406F5" w14:textId="77777777" w:rsidR="002B685A" w:rsidRPr="00C16402" w:rsidRDefault="002B685A" w:rsidP="00C16402">
      <w:pPr>
        <w:spacing w:line="480" w:lineRule="auto"/>
        <w:rPr>
          <w:rFonts w:ascii="Arial" w:hAnsi="Arial" w:cs="Arial"/>
        </w:rPr>
      </w:pPr>
    </w:p>
    <w:p w14:paraId="22645231" w14:textId="77777777" w:rsidR="002B685A" w:rsidRPr="00C16402" w:rsidRDefault="002B685A" w:rsidP="00C16402">
      <w:pPr>
        <w:spacing w:line="480" w:lineRule="auto"/>
        <w:rPr>
          <w:rFonts w:ascii="Arial" w:hAnsi="Arial" w:cs="Arial"/>
        </w:rPr>
      </w:pPr>
    </w:p>
    <w:p w14:paraId="2B07CE31" w14:textId="77777777" w:rsidR="002B685A" w:rsidRPr="00C16402" w:rsidRDefault="002B685A" w:rsidP="00C16402">
      <w:pPr>
        <w:spacing w:line="480" w:lineRule="auto"/>
        <w:rPr>
          <w:rFonts w:ascii="Arial" w:hAnsi="Arial" w:cs="Arial"/>
        </w:rPr>
      </w:pPr>
    </w:p>
    <w:p w14:paraId="29E4AAB5" w14:textId="77777777" w:rsidR="002B685A" w:rsidRPr="00C16402" w:rsidRDefault="002B685A" w:rsidP="00C16402">
      <w:pPr>
        <w:spacing w:line="480" w:lineRule="auto"/>
        <w:rPr>
          <w:rFonts w:ascii="Arial" w:hAnsi="Arial" w:cs="Arial"/>
        </w:rPr>
      </w:pPr>
    </w:p>
    <w:p w14:paraId="7109E626" w14:textId="77777777" w:rsidR="002B685A" w:rsidRPr="00C16402" w:rsidRDefault="002B685A" w:rsidP="00C16402">
      <w:pPr>
        <w:spacing w:line="480" w:lineRule="auto"/>
        <w:rPr>
          <w:rFonts w:ascii="Arial" w:hAnsi="Arial" w:cs="Arial"/>
        </w:rPr>
      </w:pPr>
    </w:p>
    <w:p w14:paraId="618F5632" w14:textId="77777777" w:rsidR="002B685A" w:rsidRPr="00C16402" w:rsidRDefault="002B685A" w:rsidP="00C16402">
      <w:pPr>
        <w:spacing w:line="480" w:lineRule="auto"/>
        <w:rPr>
          <w:rFonts w:ascii="Arial" w:hAnsi="Arial" w:cs="Arial"/>
        </w:rPr>
      </w:pPr>
    </w:p>
    <w:p w14:paraId="0E3B8283" w14:textId="77777777" w:rsidR="002B685A" w:rsidRPr="00C16402" w:rsidRDefault="002B685A" w:rsidP="00C16402">
      <w:pPr>
        <w:spacing w:line="480" w:lineRule="auto"/>
        <w:rPr>
          <w:rFonts w:ascii="Arial" w:hAnsi="Arial" w:cs="Arial"/>
        </w:rPr>
      </w:pPr>
    </w:p>
    <w:p w14:paraId="5AC9403C" w14:textId="77777777" w:rsidR="002B685A" w:rsidRPr="00C16402" w:rsidRDefault="002B685A" w:rsidP="00C16402">
      <w:pPr>
        <w:spacing w:line="480" w:lineRule="auto"/>
        <w:rPr>
          <w:rFonts w:ascii="Arial" w:hAnsi="Arial" w:cs="Arial"/>
        </w:rPr>
      </w:pPr>
    </w:p>
    <w:p w14:paraId="50B106CD" w14:textId="77777777" w:rsidR="002B685A" w:rsidRPr="00C16402" w:rsidRDefault="002B685A" w:rsidP="00C16402">
      <w:pPr>
        <w:spacing w:line="480" w:lineRule="auto"/>
        <w:rPr>
          <w:rFonts w:ascii="Arial" w:hAnsi="Arial" w:cs="Arial"/>
        </w:rPr>
      </w:pPr>
    </w:p>
    <w:p w14:paraId="7B3AA9BE" w14:textId="77777777" w:rsidR="002B685A" w:rsidRPr="00C16402" w:rsidRDefault="002B685A" w:rsidP="00C16402">
      <w:pPr>
        <w:spacing w:line="480" w:lineRule="auto"/>
        <w:rPr>
          <w:rFonts w:ascii="Arial" w:hAnsi="Arial" w:cs="Arial"/>
        </w:rPr>
      </w:pPr>
    </w:p>
    <w:p w14:paraId="4977173A" w14:textId="77777777" w:rsidR="002B685A" w:rsidRPr="00C16402" w:rsidRDefault="002B685A" w:rsidP="00C16402">
      <w:pPr>
        <w:spacing w:line="480" w:lineRule="auto"/>
        <w:rPr>
          <w:rFonts w:ascii="Arial" w:hAnsi="Arial" w:cs="Arial"/>
        </w:rPr>
      </w:pPr>
    </w:p>
    <w:p w14:paraId="6B33E833" w14:textId="77777777" w:rsidR="002B685A" w:rsidRPr="00C16402" w:rsidRDefault="002B685A" w:rsidP="00C16402">
      <w:pPr>
        <w:spacing w:line="480" w:lineRule="auto"/>
        <w:rPr>
          <w:rFonts w:ascii="Arial" w:hAnsi="Arial" w:cs="Arial"/>
        </w:rPr>
      </w:pPr>
    </w:p>
    <w:p w14:paraId="13358B4B" w14:textId="77777777" w:rsidR="002B685A" w:rsidRPr="00C16402" w:rsidRDefault="002B685A" w:rsidP="00C16402">
      <w:pPr>
        <w:spacing w:line="480" w:lineRule="auto"/>
        <w:rPr>
          <w:rFonts w:ascii="Arial" w:hAnsi="Arial" w:cs="Arial"/>
        </w:rPr>
      </w:pPr>
    </w:p>
    <w:p w14:paraId="5437A5F4" w14:textId="77777777" w:rsidR="002B685A" w:rsidRDefault="002B685A" w:rsidP="00C16402">
      <w:pPr>
        <w:spacing w:line="480" w:lineRule="auto"/>
        <w:rPr>
          <w:rFonts w:ascii="Arial" w:hAnsi="Arial" w:cs="Arial"/>
        </w:rPr>
      </w:pPr>
    </w:p>
    <w:p w14:paraId="274C3222" w14:textId="77777777" w:rsidR="00C16402" w:rsidRDefault="00C16402" w:rsidP="00C16402">
      <w:pPr>
        <w:spacing w:line="480" w:lineRule="auto"/>
        <w:rPr>
          <w:rFonts w:ascii="Arial" w:hAnsi="Arial" w:cs="Arial"/>
        </w:rPr>
      </w:pPr>
    </w:p>
    <w:p w14:paraId="021A6E4F" w14:textId="77777777" w:rsidR="00C16402" w:rsidRPr="00C16402" w:rsidRDefault="00C16402" w:rsidP="00C16402">
      <w:pPr>
        <w:spacing w:line="480" w:lineRule="auto"/>
        <w:rPr>
          <w:rFonts w:ascii="Arial" w:hAnsi="Arial" w:cs="Arial"/>
        </w:rPr>
      </w:pPr>
    </w:p>
    <w:p w14:paraId="3552B530" w14:textId="77777777" w:rsidR="00ED48D9" w:rsidRPr="00C16402" w:rsidRDefault="00ED48D9" w:rsidP="00C16402">
      <w:pPr>
        <w:spacing w:line="480" w:lineRule="auto"/>
        <w:rPr>
          <w:rFonts w:ascii="Arial" w:hAnsi="Arial" w:cs="Arial"/>
          <w:b/>
          <w:bCs/>
        </w:rPr>
      </w:pPr>
      <w:r w:rsidRPr="00C16402">
        <w:rPr>
          <w:rFonts w:ascii="Arial" w:hAnsi="Arial" w:cs="Arial"/>
          <w:b/>
          <w:bCs/>
        </w:rPr>
        <w:lastRenderedPageBreak/>
        <w:t>Should young people in Wales be listened to and are they getting the support they need?</w:t>
      </w:r>
    </w:p>
    <w:p w14:paraId="40FDC5C2" w14:textId="77777777" w:rsidR="00ED48D9" w:rsidRPr="00C16402" w:rsidRDefault="00ED48D9" w:rsidP="00C16402">
      <w:pPr>
        <w:spacing w:line="480" w:lineRule="auto"/>
        <w:rPr>
          <w:rFonts w:ascii="Arial" w:hAnsi="Arial" w:cs="Arial"/>
        </w:rPr>
      </w:pPr>
      <w:r w:rsidRPr="00C16402">
        <w:rPr>
          <w:rFonts w:ascii="Arial" w:hAnsi="Arial" w:cs="Arial"/>
        </w:rPr>
        <w:t xml:space="preserve">In this article, we will be looking at how involved young people in Wales have been involved in shaping Welsh youth work policy and we’ll explore if this policy is meeting the needs of these young people. </w:t>
      </w:r>
    </w:p>
    <w:p w14:paraId="62987CB7" w14:textId="77777777" w:rsidR="00ED48D9" w:rsidRPr="00C16402" w:rsidRDefault="00ED48D9" w:rsidP="00C16402">
      <w:pPr>
        <w:spacing w:line="480" w:lineRule="auto"/>
        <w:rPr>
          <w:rFonts w:ascii="Arial" w:hAnsi="Arial" w:cs="Arial"/>
        </w:rPr>
      </w:pPr>
      <w:r w:rsidRPr="00C16402">
        <w:rPr>
          <w:rFonts w:ascii="Arial" w:hAnsi="Arial" w:cs="Arial"/>
        </w:rPr>
        <w:t>To what extent are young people being listened to?</w:t>
      </w:r>
    </w:p>
    <w:p w14:paraId="0EF55F23" w14:textId="77777777" w:rsidR="00ED48D9" w:rsidRPr="00C16402" w:rsidRDefault="00ED48D9" w:rsidP="00C16402">
      <w:pPr>
        <w:spacing w:line="480" w:lineRule="auto"/>
        <w:rPr>
          <w:rFonts w:ascii="Arial" w:hAnsi="Arial" w:cs="Arial"/>
        </w:rPr>
      </w:pPr>
      <w:r w:rsidRPr="00C16402">
        <w:rPr>
          <w:rFonts w:ascii="Arial" w:hAnsi="Arial" w:cs="Arial"/>
        </w:rPr>
        <w:t xml:space="preserve">This is a very difficult thing to measure. In terms of the Youth Work Strategy for Wales, the Welsh Government stated that the policy document had been ‘’co-developed with young people’’ (p.2, 2019). This implies young people were involved however, it does not offer insight into how many young people were involved and to what length the young people provided assistance. In a separate policy document, the Welsh Government have stated that they want ‘’all children and young people to have opportunities to actively participate in decision-making at local, regional and national levels in Wales’’ (p.5, 2016). This gives the impression that the Welsh Government are trying to be more inclusive with considering young people’s views when it comes to policy making. The national voting age in Wales of sixteen years old further demonstrates the Welsh Governments commitment to making sure young people get the opportunity to participate in the decision process (UK Government, no date, no page number). It should be noted that it is one thing being able to vote and another thing understanding what someone is voting for. </w:t>
      </w:r>
    </w:p>
    <w:p w14:paraId="764F6F58" w14:textId="77777777" w:rsidR="00ED48D9" w:rsidRPr="00C16402" w:rsidRDefault="00ED48D9" w:rsidP="00C16402">
      <w:pPr>
        <w:spacing w:line="480" w:lineRule="auto"/>
        <w:rPr>
          <w:rFonts w:ascii="Arial" w:hAnsi="Arial" w:cs="Arial"/>
        </w:rPr>
      </w:pPr>
      <w:r w:rsidRPr="00C16402">
        <w:rPr>
          <w:rFonts w:ascii="Arial" w:hAnsi="Arial" w:cs="Arial"/>
        </w:rPr>
        <w:t>Here are some reasons why young people should be heard:</w:t>
      </w:r>
    </w:p>
    <w:p w14:paraId="606F748F" w14:textId="77777777" w:rsidR="00ED48D9" w:rsidRPr="00C16402" w:rsidRDefault="00ED48D9" w:rsidP="00C16402">
      <w:pPr>
        <w:pStyle w:val="ListParagraph"/>
        <w:numPr>
          <w:ilvl w:val="0"/>
          <w:numId w:val="25"/>
        </w:numPr>
        <w:spacing w:line="480" w:lineRule="auto"/>
        <w:rPr>
          <w:rFonts w:ascii="Arial" w:hAnsi="Arial" w:cs="Arial"/>
        </w:rPr>
      </w:pPr>
      <w:r w:rsidRPr="00C16402">
        <w:rPr>
          <w:rFonts w:ascii="Arial" w:hAnsi="Arial" w:cs="Arial"/>
        </w:rPr>
        <w:t>They will be the next generation responsible for the future</w:t>
      </w:r>
    </w:p>
    <w:p w14:paraId="2ED779E0" w14:textId="77777777" w:rsidR="00ED48D9" w:rsidRPr="00C16402" w:rsidRDefault="00ED48D9" w:rsidP="00C16402">
      <w:pPr>
        <w:pStyle w:val="ListParagraph"/>
        <w:numPr>
          <w:ilvl w:val="0"/>
          <w:numId w:val="25"/>
        </w:numPr>
        <w:spacing w:line="480" w:lineRule="auto"/>
        <w:rPr>
          <w:rFonts w:ascii="Arial" w:hAnsi="Arial" w:cs="Arial"/>
        </w:rPr>
      </w:pPr>
      <w:r w:rsidRPr="00C16402">
        <w:rPr>
          <w:rFonts w:ascii="Arial" w:hAnsi="Arial" w:cs="Arial"/>
        </w:rPr>
        <w:t>They have the right to be heard (United Nations, p.36, 1989)</w:t>
      </w:r>
    </w:p>
    <w:p w14:paraId="1B6B5DBE" w14:textId="77777777" w:rsidR="00ED48D9" w:rsidRPr="00C16402" w:rsidRDefault="00ED48D9" w:rsidP="00C16402">
      <w:pPr>
        <w:pStyle w:val="ListParagraph"/>
        <w:numPr>
          <w:ilvl w:val="0"/>
          <w:numId w:val="25"/>
        </w:numPr>
        <w:spacing w:line="480" w:lineRule="auto"/>
        <w:rPr>
          <w:rFonts w:ascii="Arial" w:hAnsi="Arial" w:cs="Arial"/>
        </w:rPr>
      </w:pPr>
      <w:r w:rsidRPr="00C16402">
        <w:rPr>
          <w:rFonts w:ascii="Arial" w:hAnsi="Arial" w:cs="Arial"/>
        </w:rPr>
        <w:t>They offer unique perspectives</w:t>
      </w:r>
    </w:p>
    <w:p w14:paraId="00F813ED" w14:textId="77777777" w:rsidR="00ED48D9" w:rsidRPr="00C16402" w:rsidRDefault="00ED48D9" w:rsidP="00C16402">
      <w:pPr>
        <w:pStyle w:val="ListParagraph"/>
        <w:numPr>
          <w:ilvl w:val="0"/>
          <w:numId w:val="25"/>
        </w:numPr>
        <w:spacing w:line="480" w:lineRule="auto"/>
        <w:rPr>
          <w:rFonts w:ascii="Arial" w:hAnsi="Arial" w:cs="Arial"/>
        </w:rPr>
      </w:pPr>
      <w:r w:rsidRPr="00C16402">
        <w:rPr>
          <w:rFonts w:ascii="Arial" w:hAnsi="Arial" w:cs="Arial"/>
        </w:rPr>
        <w:t>It shifts the power balance</w:t>
      </w:r>
    </w:p>
    <w:p w14:paraId="48210CAA" w14:textId="77777777" w:rsidR="00ED48D9" w:rsidRPr="00C16402" w:rsidRDefault="00ED48D9" w:rsidP="00C16402">
      <w:pPr>
        <w:pStyle w:val="ListParagraph"/>
        <w:numPr>
          <w:ilvl w:val="0"/>
          <w:numId w:val="25"/>
        </w:numPr>
        <w:spacing w:line="480" w:lineRule="auto"/>
        <w:rPr>
          <w:rFonts w:ascii="Arial" w:hAnsi="Arial" w:cs="Arial"/>
        </w:rPr>
      </w:pPr>
      <w:r w:rsidRPr="00C16402">
        <w:rPr>
          <w:rFonts w:ascii="Arial" w:hAnsi="Arial" w:cs="Arial"/>
        </w:rPr>
        <w:t>They have a valuable role in society</w:t>
      </w:r>
    </w:p>
    <w:p w14:paraId="36EFBDFC" w14:textId="77777777" w:rsidR="00ED48D9" w:rsidRPr="00C16402" w:rsidRDefault="00ED48D9" w:rsidP="00C16402">
      <w:pPr>
        <w:pStyle w:val="ListParagraph"/>
        <w:numPr>
          <w:ilvl w:val="0"/>
          <w:numId w:val="25"/>
        </w:numPr>
        <w:spacing w:line="480" w:lineRule="auto"/>
        <w:rPr>
          <w:rFonts w:ascii="Arial" w:hAnsi="Arial" w:cs="Arial"/>
        </w:rPr>
      </w:pPr>
      <w:r w:rsidRPr="00C16402">
        <w:rPr>
          <w:rFonts w:ascii="Arial" w:hAnsi="Arial" w:cs="Arial"/>
        </w:rPr>
        <w:lastRenderedPageBreak/>
        <w:t>It provides young people a chance to participate (Youth Work in Wales Review Group, p.8, 2022)</w:t>
      </w:r>
    </w:p>
    <w:p w14:paraId="265844E4" w14:textId="77777777" w:rsidR="00ED48D9" w:rsidRPr="00C16402" w:rsidRDefault="00ED48D9" w:rsidP="00C16402">
      <w:pPr>
        <w:spacing w:line="480" w:lineRule="auto"/>
        <w:rPr>
          <w:rFonts w:ascii="Arial" w:hAnsi="Arial" w:cs="Arial"/>
        </w:rPr>
      </w:pPr>
      <w:r w:rsidRPr="00C16402">
        <w:rPr>
          <w:rFonts w:ascii="Arial" w:hAnsi="Arial" w:cs="Arial"/>
        </w:rPr>
        <w:t>Are young people getting the support they need?</w:t>
      </w:r>
    </w:p>
    <w:p w14:paraId="6016595F" w14:textId="3E6DE8B1" w:rsidR="00D5321E" w:rsidRPr="00C16402" w:rsidRDefault="00D5321E" w:rsidP="00C16402">
      <w:pPr>
        <w:spacing w:line="480" w:lineRule="auto"/>
        <w:rPr>
          <w:rFonts w:ascii="Arial" w:hAnsi="Arial" w:cs="Arial"/>
        </w:rPr>
      </w:pPr>
      <w:r w:rsidRPr="00C16402">
        <w:rPr>
          <w:rFonts w:ascii="Arial" w:hAnsi="Arial" w:cs="Arial"/>
        </w:rPr>
        <w:t xml:space="preserve">In some ways, it is generally impossible for the needs of every young person to be met. This does not however mean that we should stop trying to </w:t>
      </w:r>
      <w:r w:rsidR="00B8524F" w:rsidRPr="00C16402">
        <w:rPr>
          <w:rFonts w:ascii="Arial" w:hAnsi="Arial" w:cs="Arial"/>
        </w:rPr>
        <w:t>resolve issues that young people face.</w:t>
      </w:r>
    </w:p>
    <w:p w14:paraId="2357983A" w14:textId="77777777" w:rsidR="00ED48D9" w:rsidRPr="00C16402" w:rsidRDefault="00ED48D9" w:rsidP="00C16402">
      <w:pPr>
        <w:spacing w:line="480" w:lineRule="auto"/>
        <w:rPr>
          <w:rFonts w:ascii="Arial" w:hAnsi="Arial" w:cs="Arial"/>
        </w:rPr>
      </w:pPr>
      <w:r w:rsidRPr="00C16402">
        <w:rPr>
          <w:rFonts w:ascii="Arial" w:hAnsi="Arial" w:cs="Arial"/>
        </w:rPr>
        <w:t>The below video (National Education Union, 2019) highlights just a few poverty issues that children and young people have been facing:</w:t>
      </w:r>
    </w:p>
    <w:p w14:paraId="7277A1CA" w14:textId="77777777" w:rsidR="00ED48D9" w:rsidRPr="00C16402" w:rsidRDefault="00ED48D9" w:rsidP="00C16402">
      <w:pPr>
        <w:spacing w:line="480" w:lineRule="auto"/>
        <w:rPr>
          <w:rFonts w:ascii="Arial" w:hAnsi="Arial" w:cs="Arial"/>
        </w:rPr>
      </w:pPr>
      <w:hyperlink r:id="rId7" w:history="1">
        <w:r w:rsidRPr="00C16402">
          <w:rPr>
            <w:rStyle w:val="Hyperlink"/>
            <w:rFonts w:ascii="Arial" w:hAnsi="Arial" w:cs="Arial"/>
          </w:rPr>
          <w:t>https://youtu.be/TbUjZbMu7DI</w:t>
        </w:r>
      </w:hyperlink>
    </w:p>
    <w:p w14:paraId="7286AF7A" w14:textId="77777777" w:rsidR="00ED48D9" w:rsidRPr="00C16402" w:rsidRDefault="00ED48D9" w:rsidP="00C16402">
      <w:pPr>
        <w:spacing w:line="480" w:lineRule="auto"/>
        <w:rPr>
          <w:rFonts w:ascii="Arial" w:hAnsi="Arial" w:cs="Arial"/>
        </w:rPr>
      </w:pPr>
      <w:r w:rsidRPr="00C16402">
        <w:rPr>
          <w:rFonts w:ascii="Arial" w:hAnsi="Arial" w:cs="Arial"/>
        </w:rPr>
        <w:t xml:space="preserve">The video highlights how poverty is a massive issue that children are facing. One of the ways the Welsh Government has tackled food poverty is by providing free school meals in primary education (Welsh Government, no page number, 2022). Through this scheme, the Welsh Government will also be promoting healthier eating. </w:t>
      </w:r>
    </w:p>
    <w:p w14:paraId="3406C725" w14:textId="5D2E9045" w:rsidR="00ED48D9" w:rsidRPr="00C16402" w:rsidRDefault="00ED48D9" w:rsidP="00C16402">
      <w:pPr>
        <w:spacing w:line="480" w:lineRule="auto"/>
        <w:rPr>
          <w:rFonts w:ascii="Arial" w:hAnsi="Arial" w:cs="Arial"/>
        </w:rPr>
      </w:pPr>
      <w:r w:rsidRPr="00C16402">
        <w:rPr>
          <w:rFonts w:ascii="Arial" w:hAnsi="Arial" w:cs="Arial"/>
        </w:rPr>
        <w:t xml:space="preserve">Other issues young people face include mental health disorders, substance misuse, bullying (physical, verbal, cyber), lack of employment, teen pregnancy, obesity and many more. The Youth Work Strategy for Wales (Welsh Government, 2019) does not directly go into too much depth about the issues that young people are facing. There is mention about how youth work can tackle ‘’loneliness’’ and how to reduce the ‘’risk of exploitation’’ (p.24, 2019). </w:t>
      </w:r>
      <w:r w:rsidR="00D1119E" w:rsidRPr="00C16402">
        <w:rPr>
          <w:rFonts w:ascii="Arial" w:hAnsi="Arial" w:cs="Arial"/>
        </w:rPr>
        <w:t xml:space="preserve">The cost of living crisis </w:t>
      </w:r>
      <w:r w:rsidR="00E91723" w:rsidRPr="00C16402">
        <w:rPr>
          <w:rFonts w:ascii="Arial" w:hAnsi="Arial" w:cs="Arial"/>
        </w:rPr>
        <w:t>has also meant that families and young people have less money to spend on things they want as they have to priori</w:t>
      </w:r>
      <w:r w:rsidR="00B37C15" w:rsidRPr="00C16402">
        <w:rPr>
          <w:rFonts w:ascii="Arial" w:hAnsi="Arial" w:cs="Arial"/>
        </w:rPr>
        <w:t xml:space="preserve">tise to ensure that their basic needs are met. This is why youth work </w:t>
      </w:r>
      <w:r w:rsidR="00553B98" w:rsidRPr="00C16402">
        <w:rPr>
          <w:rFonts w:ascii="Arial" w:hAnsi="Arial" w:cs="Arial"/>
        </w:rPr>
        <w:t>services play a vital role in young peoples lives; as they can pick up if a young person might</w:t>
      </w:r>
      <w:r w:rsidR="00A95601" w:rsidRPr="00C16402">
        <w:rPr>
          <w:rFonts w:ascii="Arial" w:hAnsi="Arial" w:cs="Arial"/>
        </w:rPr>
        <w:t xml:space="preserve"> unable to have access to something small as a warm meal. </w:t>
      </w:r>
      <w:r w:rsidR="00FF4F49" w:rsidRPr="00C16402">
        <w:rPr>
          <w:rFonts w:ascii="Arial" w:hAnsi="Arial" w:cs="Arial"/>
        </w:rPr>
        <w:t xml:space="preserve">By providing young people with warm meals that is funded through local authority grants, youth workers are able to be </w:t>
      </w:r>
      <w:r w:rsidR="00D5321E" w:rsidRPr="00C16402">
        <w:rPr>
          <w:rFonts w:ascii="Arial" w:hAnsi="Arial" w:cs="Arial"/>
        </w:rPr>
        <w:t xml:space="preserve">tackling issues on the frontline. </w:t>
      </w:r>
    </w:p>
    <w:p w14:paraId="0312989B" w14:textId="77777777" w:rsidR="00ED48D9" w:rsidRPr="00C16402" w:rsidRDefault="00ED48D9" w:rsidP="00C16402">
      <w:pPr>
        <w:spacing w:line="480" w:lineRule="auto"/>
        <w:rPr>
          <w:rFonts w:ascii="Arial" w:hAnsi="Arial" w:cs="Arial"/>
        </w:rPr>
      </w:pPr>
      <w:r w:rsidRPr="00C16402">
        <w:rPr>
          <w:rFonts w:ascii="Arial" w:hAnsi="Arial" w:cs="Arial"/>
        </w:rPr>
        <w:t>The role of a youth worker</w:t>
      </w:r>
    </w:p>
    <w:p w14:paraId="7B7534B1" w14:textId="78A72262" w:rsidR="00ED48D9" w:rsidRPr="00C16402" w:rsidRDefault="00ED48D9" w:rsidP="00C16402">
      <w:pPr>
        <w:spacing w:line="480" w:lineRule="auto"/>
        <w:rPr>
          <w:rFonts w:ascii="Arial" w:hAnsi="Arial" w:cs="Arial"/>
        </w:rPr>
      </w:pPr>
      <w:r w:rsidRPr="00C16402">
        <w:rPr>
          <w:rFonts w:ascii="Arial" w:hAnsi="Arial" w:cs="Arial"/>
        </w:rPr>
        <w:lastRenderedPageBreak/>
        <w:t xml:space="preserve">A youth worker can play a key role in young </w:t>
      </w:r>
      <w:r w:rsidR="00A148D3" w:rsidRPr="00C16402">
        <w:rPr>
          <w:rFonts w:ascii="Arial" w:hAnsi="Arial" w:cs="Arial"/>
        </w:rPr>
        <w:t>people’s</w:t>
      </w:r>
      <w:r w:rsidRPr="00C16402">
        <w:rPr>
          <w:rFonts w:ascii="Arial" w:hAnsi="Arial" w:cs="Arial"/>
        </w:rPr>
        <w:t xml:space="preserve"> lives. This is because a youth worker has an obligation through national policy to ‘’advocate with and on behalf of young people so that their interests are represented’’ (CLD Standards Council Scotland, p.39, 2019) and ‘’engage young people in the strategic development of youth work’’ (CLD Standards Council Scotland, p. 94, 2019). Furthermore, the role of a youth worker is also to make certain that there are no barriers for young people accessing support from agencies and government schemes.</w:t>
      </w:r>
    </w:p>
    <w:p w14:paraId="66ACF8DA" w14:textId="770FD862" w:rsidR="002B5245" w:rsidRPr="00C16402" w:rsidRDefault="002B5245" w:rsidP="00C16402">
      <w:pPr>
        <w:spacing w:line="480" w:lineRule="auto"/>
        <w:rPr>
          <w:rFonts w:ascii="Arial" w:hAnsi="Arial" w:cs="Arial"/>
        </w:rPr>
      </w:pPr>
      <w:r w:rsidRPr="00C16402">
        <w:rPr>
          <w:rFonts w:ascii="Arial" w:hAnsi="Arial" w:cs="Arial"/>
        </w:rPr>
        <w:t xml:space="preserve">Overall, young people’s voices are vital for influencing policy and they should never be disregarded. Youth workers play a vital role in order to ensure young people are heard. It is </w:t>
      </w:r>
      <w:r w:rsidR="00BC7B80" w:rsidRPr="00C16402">
        <w:rPr>
          <w:rFonts w:ascii="Arial" w:hAnsi="Arial" w:cs="Arial"/>
        </w:rPr>
        <w:t xml:space="preserve">also </w:t>
      </w:r>
      <w:r w:rsidRPr="00C16402">
        <w:rPr>
          <w:rFonts w:ascii="Arial" w:hAnsi="Arial" w:cs="Arial"/>
        </w:rPr>
        <w:t xml:space="preserve">important that policy makers understand the issues that young people face first before create policy based on them. </w:t>
      </w:r>
      <w:r w:rsidR="00375245" w:rsidRPr="00C16402">
        <w:rPr>
          <w:rFonts w:ascii="Arial" w:hAnsi="Arial" w:cs="Arial"/>
        </w:rPr>
        <w:t xml:space="preserve">The young people of Wales will </w:t>
      </w:r>
      <w:r w:rsidR="0011564D" w:rsidRPr="00C16402">
        <w:rPr>
          <w:rFonts w:ascii="Arial" w:hAnsi="Arial" w:cs="Arial"/>
        </w:rPr>
        <w:t xml:space="preserve">one day be the ones creating policy. Their experience of policy as a young person will most certainly impact their decisions when they </w:t>
      </w:r>
      <w:r w:rsidR="001F054A" w:rsidRPr="00C16402">
        <w:rPr>
          <w:rFonts w:ascii="Arial" w:hAnsi="Arial" w:cs="Arial"/>
        </w:rPr>
        <w:t>are no longer a young person.</w:t>
      </w:r>
    </w:p>
    <w:p w14:paraId="565DE605" w14:textId="77777777" w:rsidR="00B24A7D" w:rsidRDefault="00B24A7D" w:rsidP="00C16402">
      <w:pPr>
        <w:spacing w:line="480" w:lineRule="auto"/>
        <w:rPr>
          <w:rFonts w:ascii="Arial" w:hAnsi="Arial" w:cs="Arial"/>
        </w:rPr>
      </w:pPr>
    </w:p>
    <w:p w14:paraId="130BF179" w14:textId="77777777" w:rsidR="00C16402" w:rsidRDefault="00C16402" w:rsidP="00C16402">
      <w:pPr>
        <w:spacing w:line="480" w:lineRule="auto"/>
        <w:rPr>
          <w:rFonts w:ascii="Arial" w:hAnsi="Arial" w:cs="Arial"/>
        </w:rPr>
      </w:pPr>
    </w:p>
    <w:p w14:paraId="2032EBDB" w14:textId="77777777" w:rsidR="00C16402" w:rsidRDefault="00C16402" w:rsidP="00C16402">
      <w:pPr>
        <w:spacing w:line="480" w:lineRule="auto"/>
        <w:rPr>
          <w:rFonts w:ascii="Arial" w:hAnsi="Arial" w:cs="Arial"/>
        </w:rPr>
      </w:pPr>
    </w:p>
    <w:p w14:paraId="746C954C" w14:textId="77777777" w:rsidR="00C16402" w:rsidRDefault="00C16402" w:rsidP="00C16402">
      <w:pPr>
        <w:spacing w:line="480" w:lineRule="auto"/>
        <w:rPr>
          <w:rFonts w:ascii="Arial" w:hAnsi="Arial" w:cs="Arial"/>
        </w:rPr>
      </w:pPr>
    </w:p>
    <w:p w14:paraId="4C869924" w14:textId="77777777" w:rsidR="00C16402" w:rsidRDefault="00C16402" w:rsidP="00C16402">
      <w:pPr>
        <w:spacing w:line="480" w:lineRule="auto"/>
        <w:rPr>
          <w:rFonts w:ascii="Arial" w:hAnsi="Arial" w:cs="Arial"/>
        </w:rPr>
      </w:pPr>
    </w:p>
    <w:p w14:paraId="43203F1A" w14:textId="77777777" w:rsidR="00C16402" w:rsidRDefault="00C16402" w:rsidP="00C16402">
      <w:pPr>
        <w:spacing w:line="480" w:lineRule="auto"/>
        <w:rPr>
          <w:rFonts w:ascii="Arial" w:hAnsi="Arial" w:cs="Arial"/>
        </w:rPr>
      </w:pPr>
    </w:p>
    <w:p w14:paraId="6FE001C0" w14:textId="77777777" w:rsidR="00C16402" w:rsidRDefault="00C16402" w:rsidP="00C16402">
      <w:pPr>
        <w:spacing w:line="480" w:lineRule="auto"/>
        <w:rPr>
          <w:rFonts w:ascii="Arial" w:hAnsi="Arial" w:cs="Arial"/>
        </w:rPr>
      </w:pPr>
    </w:p>
    <w:p w14:paraId="20F7F676" w14:textId="77777777" w:rsidR="00C16402" w:rsidRDefault="00C16402" w:rsidP="00C16402">
      <w:pPr>
        <w:spacing w:line="480" w:lineRule="auto"/>
        <w:rPr>
          <w:rFonts w:ascii="Arial" w:hAnsi="Arial" w:cs="Arial"/>
        </w:rPr>
      </w:pPr>
    </w:p>
    <w:p w14:paraId="74AD4542" w14:textId="77777777" w:rsidR="00C16402" w:rsidRDefault="00C16402" w:rsidP="00C16402">
      <w:pPr>
        <w:spacing w:line="480" w:lineRule="auto"/>
        <w:rPr>
          <w:rFonts w:ascii="Arial" w:hAnsi="Arial" w:cs="Arial"/>
        </w:rPr>
      </w:pPr>
    </w:p>
    <w:p w14:paraId="5B32F7B7" w14:textId="77777777" w:rsidR="00C16402" w:rsidRDefault="00C16402" w:rsidP="00C16402">
      <w:pPr>
        <w:spacing w:line="480" w:lineRule="auto"/>
        <w:rPr>
          <w:rFonts w:ascii="Arial" w:hAnsi="Arial" w:cs="Arial"/>
        </w:rPr>
      </w:pPr>
    </w:p>
    <w:p w14:paraId="79B3BEFB" w14:textId="77777777" w:rsidR="00C16402" w:rsidRPr="00C16402" w:rsidRDefault="00C16402" w:rsidP="00C16402">
      <w:pPr>
        <w:spacing w:line="480" w:lineRule="auto"/>
        <w:rPr>
          <w:rFonts w:ascii="Arial" w:hAnsi="Arial" w:cs="Arial"/>
        </w:rPr>
      </w:pPr>
    </w:p>
    <w:p w14:paraId="041F5180" w14:textId="77777777" w:rsidR="00B24A7D" w:rsidRPr="00C16402" w:rsidRDefault="00B24A7D" w:rsidP="00C16402">
      <w:pPr>
        <w:spacing w:line="480" w:lineRule="auto"/>
        <w:rPr>
          <w:rFonts w:ascii="Arial" w:hAnsi="Arial" w:cs="Arial"/>
          <w:b/>
          <w:bCs/>
        </w:rPr>
      </w:pPr>
      <w:r w:rsidRPr="00C16402">
        <w:rPr>
          <w:rFonts w:ascii="Arial" w:hAnsi="Arial" w:cs="Arial"/>
          <w:b/>
          <w:bCs/>
        </w:rPr>
        <w:lastRenderedPageBreak/>
        <w:t>Don’t forget about the youth workers!</w:t>
      </w:r>
    </w:p>
    <w:p w14:paraId="40865C63" w14:textId="77777777" w:rsidR="00B24A7D" w:rsidRPr="00C16402" w:rsidRDefault="00B24A7D" w:rsidP="00C16402">
      <w:pPr>
        <w:spacing w:line="480" w:lineRule="auto"/>
        <w:rPr>
          <w:rFonts w:ascii="Arial" w:hAnsi="Arial" w:cs="Arial"/>
        </w:rPr>
      </w:pPr>
      <w:r w:rsidRPr="00C16402">
        <w:rPr>
          <w:rFonts w:ascii="Arial" w:hAnsi="Arial" w:cs="Arial"/>
        </w:rPr>
        <w:t>Young people are at the centre of youth work. However, special attention needs to be paid to the youth workers who are responsible for working alongside these young people. Youth workers can have a direct impact on the lives of young people. Is it not therefore important that youth workers are also looked after?</w:t>
      </w:r>
    </w:p>
    <w:p w14:paraId="7D932757" w14:textId="77777777" w:rsidR="00B24A7D" w:rsidRPr="00C16402" w:rsidRDefault="00B24A7D" w:rsidP="00C16402">
      <w:pPr>
        <w:spacing w:line="480" w:lineRule="auto"/>
        <w:rPr>
          <w:rFonts w:ascii="Arial" w:hAnsi="Arial" w:cs="Arial"/>
        </w:rPr>
      </w:pPr>
      <w:r w:rsidRPr="00C16402">
        <w:rPr>
          <w:rFonts w:ascii="Arial" w:hAnsi="Arial" w:cs="Arial"/>
        </w:rPr>
        <w:t>In this article we will examine how well the Youth Work Strategy for Wales (Welsh Government, 2019) policy supports youth workers in Wales. We’ll investigate what funding has been provided and if youth workers have been equipped with enough skill training to deliver consistent youth work in Wales.</w:t>
      </w:r>
    </w:p>
    <w:p w14:paraId="11592B98" w14:textId="05859924" w:rsidR="00B24A7D" w:rsidRPr="00C16402" w:rsidRDefault="00B24A7D" w:rsidP="00C16402">
      <w:pPr>
        <w:spacing w:line="480" w:lineRule="auto"/>
        <w:rPr>
          <w:rFonts w:ascii="Arial" w:hAnsi="Arial" w:cs="Arial"/>
        </w:rPr>
      </w:pPr>
      <w:r w:rsidRPr="00C16402">
        <w:rPr>
          <w:rFonts w:ascii="Arial" w:hAnsi="Arial" w:cs="Arial"/>
        </w:rPr>
        <w:t xml:space="preserve">To begin with, the role of a youth worker is very broad. Some are volunteers, other could be employed by a county council whilst others could be working through a charity. These youth workers could also range from working part-time, full-time to just sessional employment. </w:t>
      </w:r>
      <w:r w:rsidR="00A83663" w:rsidRPr="00C16402">
        <w:rPr>
          <w:rFonts w:ascii="Arial" w:hAnsi="Arial" w:cs="Arial"/>
        </w:rPr>
        <w:t xml:space="preserve">No youth worker </w:t>
      </w:r>
      <w:r w:rsidR="00234C11" w:rsidRPr="00C16402">
        <w:rPr>
          <w:rFonts w:ascii="Arial" w:hAnsi="Arial" w:cs="Arial"/>
        </w:rPr>
        <w:t xml:space="preserve">has the same job description as another. This is part of the reason why youth workers </w:t>
      </w:r>
      <w:r w:rsidR="00BE56C0" w:rsidRPr="00C16402">
        <w:rPr>
          <w:rFonts w:ascii="Arial" w:hAnsi="Arial" w:cs="Arial"/>
        </w:rPr>
        <w:t xml:space="preserve">have to be able to adapt to different environments. In terms of policy making, because the role of a youth worker is so hard define, it can cause </w:t>
      </w:r>
      <w:r w:rsidR="00D219A5" w:rsidRPr="00C16402">
        <w:rPr>
          <w:rFonts w:ascii="Arial" w:hAnsi="Arial" w:cs="Arial"/>
        </w:rPr>
        <w:t>slight discrepancies.</w:t>
      </w:r>
    </w:p>
    <w:p w14:paraId="24EA2AC8" w14:textId="77777777" w:rsidR="00B24A7D" w:rsidRPr="00C16402" w:rsidRDefault="00B24A7D" w:rsidP="00C16402">
      <w:pPr>
        <w:spacing w:line="480" w:lineRule="auto"/>
        <w:rPr>
          <w:rFonts w:ascii="Arial" w:hAnsi="Arial" w:cs="Arial"/>
        </w:rPr>
      </w:pPr>
      <w:r w:rsidRPr="00C16402">
        <w:rPr>
          <w:rFonts w:ascii="Arial" w:hAnsi="Arial" w:cs="Arial"/>
        </w:rPr>
        <w:t xml:space="preserve">The Welsh Government have outlined how they plan to help youth workers to better their delivery of youth work (p.19, 2019). The policy praises the dedicated work that youth workers do and explains how their careers would be further advantageous through the Welsh Government promise to supply additional training (p.19, 2019). </w:t>
      </w:r>
    </w:p>
    <w:p w14:paraId="4677F5D9" w14:textId="77777777" w:rsidR="00B24A7D" w:rsidRPr="00C16402" w:rsidRDefault="00B24A7D" w:rsidP="00C16402">
      <w:pPr>
        <w:spacing w:line="480" w:lineRule="auto"/>
        <w:rPr>
          <w:rFonts w:ascii="Arial" w:hAnsi="Arial" w:cs="Arial"/>
        </w:rPr>
      </w:pPr>
      <w:r w:rsidRPr="00C16402">
        <w:rPr>
          <w:rFonts w:ascii="Arial" w:hAnsi="Arial" w:cs="Arial"/>
        </w:rPr>
        <w:t>What does this additional training look like? To gain more professional recognition, the Welsh Government has decided to work towards ‘’a registration process’’ through the Education Workforce Council and ‘’opportunities for networking and conferences’’ (p.20, 2019). It appears that youth workers will be able to access training that will improve their knowledge of youth work.</w:t>
      </w:r>
    </w:p>
    <w:p w14:paraId="031F72B5" w14:textId="4AE6FE42" w:rsidR="00B24A7D" w:rsidRPr="00C16402" w:rsidRDefault="00B24A7D" w:rsidP="00C16402">
      <w:pPr>
        <w:spacing w:line="480" w:lineRule="auto"/>
        <w:rPr>
          <w:rFonts w:ascii="Arial" w:hAnsi="Arial" w:cs="Arial"/>
        </w:rPr>
      </w:pPr>
      <w:r w:rsidRPr="00C16402">
        <w:rPr>
          <w:rFonts w:ascii="Arial" w:hAnsi="Arial" w:cs="Arial"/>
        </w:rPr>
        <w:t xml:space="preserve">On the other hand, could these additional training opportunities be a cause of strain on some youth workers? Perhaps volunteer youth workers may feel an added pressure to be doing </w:t>
      </w:r>
      <w:r w:rsidRPr="00C16402">
        <w:rPr>
          <w:rFonts w:ascii="Arial" w:hAnsi="Arial" w:cs="Arial"/>
        </w:rPr>
        <w:lastRenderedPageBreak/>
        <w:t xml:space="preserve">more work than what they already sign up for. However, another youth worker may see these training opportunities as a chance to reach their full potential and explore youth worker like never before. </w:t>
      </w:r>
      <w:r w:rsidR="007402A9" w:rsidRPr="00C16402">
        <w:rPr>
          <w:rFonts w:ascii="Arial" w:hAnsi="Arial" w:cs="Arial"/>
        </w:rPr>
        <w:t xml:space="preserve">More </w:t>
      </w:r>
      <w:r w:rsidR="004E6C10" w:rsidRPr="00C16402">
        <w:rPr>
          <w:rFonts w:ascii="Arial" w:hAnsi="Arial" w:cs="Arial"/>
        </w:rPr>
        <w:t xml:space="preserve">people may see how developed the youth work profession is becoming, leading to more </w:t>
      </w:r>
      <w:r w:rsidR="00651018" w:rsidRPr="00C16402">
        <w:rPr>
          <w:rFonts w:ascii="Arial" w:hAnsi="Arial" w:cs="Arial"/>
        </w:rPr>
        <w:t xml:space="preserve">youth workers entering the workforce. </w:t>
      </w:r>
      <w:r w:rsidRPr="00C16402">
        <w:rPr>
          <w:rFonts w:ascii="Arial" w:hAnsi="Arial" w:cs="Arial"/>
        </w:rPr>
        <w:t>Doors could be opened…</w:t>
      </w:r>
    </w:p>
    <w:p w14:paraId="68803A4E" w14:textId="77777777" w:rsidR="00B24A7D" w:rsidRPr="00C16402" w:rsidRDefault="00B24A7D" w:rsidP="00C16402">
      <w:pPr>
        <w:spacing w:line="480" w:lineRule="auto"/>
        <w:rPr>
          <w:rFonts w:ascii="Arial" w:hAnsi="Arial" w:cs="Arial"/>
        </w:rPr>
      </w:pPr>
      <w:r w:rsidRPr="00C16402">
        <w:rPr>
          <w:rFonts w:ascii="Arial" w:hAnsi="Arial" w:cs="Arial"/>
        </w:rPr>
        <w:t>Where does money enter the picture?</w:t>
      </w:r>
    </w:p>
    <w:p w14:paraId="1A49B727" w14:textId="77777777" w:rsidR="00B24A7D" w:rsidRPr="00C16402" w:rsidRDefault="00B24A7D" w:rsidP="00C16402">
      <w:pPr>
        <w:spacing w:line="480" w:lineRule="auto"/>
        <w:rPr>
          <w:rFonts w:ascii="Arial" w:hAnsi="Arial" w:cs="Arial"/>
        </w:rPr>
      </w:pPr>
      <w:r w:rsidRPr="00C16402">
        <w:rPr>
          <w:rFonts w:ascii="Arial" w:hAnsi="Arial" w:cs="Arial"/>
        </w:rPr>
        <w:t>It would be unwise if the Welsh Government thought of all of these training experiences and then left the youth workers to fund their own training. In the policy document, the Welsh Government have already allocated funding towards different areas to boost youth workers upskilling. For example, funding has been given to Education Training Standards Wales, to the Council for Wales Voluntary Youth Services and to ‘’country membership of the European Union youth programmes (p.20, 2029). This seems like a lot of positive movement, however, the policy document does not provide any figures. Funding is great but it might not be if the funding is not enough to actually make a dent in achieving the set outcomes. How are youth workers to know if the funding their sector will get is sufficient enough to support their career in 10 years’ time?</w:t>
      </w:r>
    </w:p>
    <w:p w14:paraId="19042478" w14:textId="77777777" w:rsidR="00B24A7D" w:rsidRPr="00C16402" w:rsidRDefault="00B24A7D" w:rsidP="00C16402">
      <w:pPr>
        <w:spacing w:line="480" w:lineRule="auto"/>
        <w:rPr>
          <w:rFonts w:ascii="Arial" w:hAnsi="Arial" w:cs="Arial"/>
        </w:rPr>
      </w:pPr>
      <w:r w:rsidRPr="00C16402">
        <w:rPr>
          <w:rFonts w:ascii="Arial" w:hAnsi="Arial" w:cs="Arial"/>
        </w:rPr>
        <w:t>A recent ESTYN report found that the Welsh Government should ‘’support the professional learning needs of lead workers in all agencies and share effective practice in the provision of lead worker support’’ (ESTYN, p.6, 2024). This implies that since the Youth Work Strategy for Wales policy document, youth work support is still underdeveloped.</w:t>
      </w:r>
    </w:p>
    <w:p w14:paraId="4EF7C624" w14:textId="090FC3FA" w:rsidR="00B24A7D" w:rsidRPr="00C16402" w:rsidRDefault="00B24A7D" w:rsidP="00C16402">
      <w:pPr>
        <w:spacing w:line="480" w:lineRule="auto"/>
        <w:rPr>
          <w:rFonts w:ascii="Arial" w:hAnsi="Arial" w:cs="Arial"/>
        </w:rPr>
      </w:pPr>
      <w:r w:rsidRPr="00C16402">
        <w:rPr>
          <w:rFonts w:ascii="Arial" w:hAnsi="Arial" w:cs="Arial"/>
        </w:rPr>
        <w:t xml:space="preserve">To end, it appears as if the Welsh Government have been able to lay a strong foundation of how they plan to support youth workers. It is concerning that five years have </w:t>
      </w:r>
      <w:r w:rsidR="009214D6" w:rsidRPr="00C16402">
        <w:rPr>
          <w:rFonts w:ascii="Arial" w:hAnsi="Arial" w:cs="Arial"/>
        </w:rPr>
        <w:t>passed</w:t>
      </w:r>
      <w:r w:rsidRPr="00C16402">
        <w:rPr>
          <w:rFonts w:ascii="Arial" w:hAnsi="Arial" w:cs="Arial"/>
        </w:rPr>
        <w:t xml:space="preserve"> and yet the support youth workers have been distributed has not quite been made into fruition.</w:t>
      </w:r>
    </w:p>
    <w:p w14:paraId="6F615FBD" w14:textId="77777777" w:rsidR="00601287" w:rsidRDefault="00601287" w:rsidP="00C16402">
      <w:pPr>
        <w:spacing w:line="480" w:lineRule="auto"/>
        <w:rPr>
          <w:rFonts w:ascii="Arial" w:hAnsi="Arial" w:cs="Arial"/>
        </w:rPr>
      </w:pPr>
    </w:p>
    <w:p w14:paraId="35DC66B8" w14:textId="77777777" w:rsidR="00C16402" w:rsidRDefault="00C16402" w:rsidP="00C16402">
      <w:pPr>
        <w:spacing w:line="480" w:lineRule="auto"/>
        <w:rPr>
          <w:rFonts w:ascii="Arial" w:hAnsi="Arial" w:cs="Arial"/>
        </w:rPr>
      </w:pPr>
    </w:p>
    <w:p w14:paraId="10642959" w14:textId="77777777" w:rsidR="00C16402" w:rsidRPr="00C16402" w:rsidRDefault="00C16402" w:rsidP="00C16402">
      <w:pPr>
        <w:spacing w:line="480" w:lineRule="auto"/>
        <w:rPr>
          <w:rFonts w:ascii="Arial" w:hAnsi="Arial" w:cs="Arial"/>
        </w:rPr>
      </w:pPr>
    </w:p>
    <w:p w14:paraId="1881ECEF" w14:textId="77777777" w:rsidR="00601287" w:rsidRPr="00C16402" w:rsidRDefault="00601287" w:rsidP="00C16402">
      <w:pPr>
        <w:spacing w:line="480" w:lineRule="auto"/>
        <w:rPr>
          <w:rFonts w:ascii="Arial" w:hAnsi="Arial" w:cs="Arial"/>
          <w:b/>
          <w:bCs/>
        </w:rPr>
      </w:pPr>
      <w:r w:rsidRPr="00C16402">
        <w:rPr>
          <w:rFonts w:ascii="Arial" w:hAnsi="Arial" w:cs="Arial"/>
          <w:b/>
          <w:bCs/>
        </w:rPr>
        <w:lastRenderedPageBreak/>
        <w:t>Is Welsh Youth Work Policy improving or declining?</w:t>
      </w:r>
    </w:p>
    <w:p w14:paraId="4B6B56EE" w14:textId="77777777" w:rsidR="00601287" w:rsidRPr="00C16402" w:rsidRDefault="00601287" w:rsidP="00C16402">
      <w:pPr>
        <w:spacing w:line="480" w:lineRule="auto"/>
        <w:rPr>
          <w:rFonts w:ascii="Arial" w:hAnsi="Arial" w:cs="Arial"/>
        </w:rPr>
      </w:pPr>
      <w:r w:rsidRPr="00C16402">
        <w:rPr>
          <w:rFonts w:ascii="Arial" w:hAnsi="Arial" w:cs="Arial"/>
        </w:rPr>
        <w:t>This article will focus on trying to understand how far youth work policy in Wales has come. We’ll have a look at some key turning points in Welsh youth work history and debate whether or not Welsh youth work policy has improved over time.</w:t>
      </w:r>
    </w:p>
    <w:p w14:paraId="6FF2B496" w14:textId="77777777" w:rsidR="00601287" w:rsidRPr="00C16402" w:rsidRDefault="00601287" w:rsidP="00C16402">
      <w:pPr>
        <w:spacing w:line="480" w:lineRule="auto"/>
        <w:rPr>
          <w:rFonts w:ascii="Arial" w:hAnsi="Arial" w:cs="Arial"/>
        </w:rPr>
      </w:pPr>
      <w:r w:rsidRPr="00C16402">
        <w:rPr>
          <w:rFonts w:ascii="Arial" w:hAnsi="Arial" w:cs="Arial"/>
        </w:rPr>
        <w:t>In the beginning</w:t>
      </w:r>
    </w:p>
    <w:p w14:paraId="4D06CD50" w14:textId="77777777" w:rsidR="00601287" w:rsidRPr="00C16402" w:rsidRDefault="00601287" w:rsidP="00C16402">
      <w:pPr>
        <w:spacing w:line="480" w:lineRule="auto"/>
        <w:rPr>
          <w:rFonts w:ascii="Arial" w:hAnsi="Arial" w:cs="Arial"/>
        </w:rPr>
      </w:pPr>
      <w:r w:rsidRPr="00C16402">
        <w:rPr>
          <w:rFonts w:ascii="Arial" w:hAnsi="Arial" w:cs="Arial"/>
        </w:rPr>
        <w:t>How did Welsh youth work policy originate? It is hard to pin point an exact start of youth work within Wales. Sunday schools have often been attributed as the start of youth work. This would have all have been based through the voluntary sector, meaning that the first youth workers were not funded by the government like today, instead they were volunteering their own time to look after young people. In 1852, YMCA was first introduced into Wales and then a number of different smaller boys and girls clubs began to form across the country, including the ‘Boy Scout movement’ (Rose, 1997, p.1-3). WWI and WWII meant many young people were engaged in protecting their country, leaving their studies behind. The Education Act of 1944 resulted in the ‘present education system’ that young people are familiar with today (Rose, 1997, p.4). This is an example of a form of policy that has withheld the test of time.</w:t>
      </w:r>
    </w:p>
    <w:p w14:paraId="18FF426B" w14:textId="77777777" w:rsidR="00601287" w:rsidRPr="00C16402" w:rsidRDefault="00601287" w:rsidP="00C16402">
      <w:pPr>
        <w:spacing w:line="480" w:lineRule="auto"/>
        <w:rPr>
          <w:rFonts w:ascii="Arial" w:hAnsi="Arial" w:cs="Arial"/>
        </w:rPr>
      </w:pPr>
      <w:r w:rsidRPr="00C16402">
        <w:rPr>
          <w:rFonts w:ascii="Arial" w:hAnsi="Arial" w:cs="Arial"/>
        </w:rPr>
        <w:t xml:space="preserve">Further progression </w:t>
      </w:r>
    </w:p>
    <w:p w14:paraId="13A3B9DF" w14:textId="77777777" w:rsidR="00601287" w:rsidRPr="00C16402" w:rsidRDefault="00601287" w:rsidP="00C16402">
      <w:pPr>
        <w:spacing w:line="480" w:lineRule="auto"/>
        <w:rPr>
          <w:rFonts w:ascii="Arial" w:hAnsi="Arial" w:cs="Arial"/>
        </w:rPr>
      </w:pPr>
      <w:r w:rsidRPr="00C16402">
        <w:rPr>
          <w:rFonts w:ascii="Arial" w:hAnsi="Arial" w:cs="Arial"/>
        </w:rPr>
        <w:t xml:space="preserve">The formation of the ‘Albermarle Committee’ in 1958 was during a time when youth work was seen as a form of social control. The Albermarle Committee report of 1960 lead to huge growth within the youth work sector. The report identified that more funding and training was needed to expand the Youth Work sector. It wasn’t until 1988 when the ‘Wales Youth Forum’ was formed. In 1999, youth work in Wales devolved from the UK government. This was also during the time when the National Assemble for Wales was established. </w:t>
      </w:r>
    </w:p>
    <w:p w14:paraId="0B1E5FEE" w14:textId="77777777" w:rsidR="00601287" w:rsidRPr="00C16402" w:rsidRDefault="00601287" w:rsidP="00C16402">
      <w:pPr>
        <w:spacing w:line="480" w:lineRule="auto"/>
        <w:rPr>
          <w:rFonts w:ascii="Arial" w:hAnsi="Arial" w:cs="Arial"/>
        </w:rPr>
      </w:pPr>
      <w:r w:rsidRPr="00C16402">
        <w:rPr>
          <w:rFonts w:ascii="Arial" w:hAnsi="Arial" w:cs="Arial"/>
        </w:rPr>
        <w:t>Today</w:t>
      </w:r>
    </w:p>
    <w:p w14:paraId="2752DE9E" w14:textId="77777777" w:rsidR="00601287" w:rsidRPr="00C16402" w:rsidRDefault="00601287" w:rsidP="00C16402">
      <w:pPr>
        <w:spacing w:line="480" w:lineRule="auto"/>
        <w:rPr>
          <w:rFonts w:ascii="Arial" w:hAnsi="Arial" w:cs="Arial"/>
        </w:rPr>
      </w:pPr>
      <w:r w:rsidRPr="00C16402">
        <w:rPr>
          <w:rFonts w:ascii="Arial" w:hAnsi="Arial" w:cs="Arial"/>
        </w:rPr>
        <w:lastRenderedPageBreak/>
        <w:t xml:space="preserve">There are numerous youth work policies that have been developed within the last 20 years. Some of these include the Extending Entitlement of 2000 and 2004 by the Welsh Assembly Government, the Code of Occupational Ethics for the Youth Service in Wales (ETS Wales and YMCA Community College, 2012), the National Occupational Standards (CLD Standards Council Scotland, 2019), the Principles and Purposes document of 2022 by the Youth Work in Wales Review Group and others. </w:t>
      </w:r>
    </w:p>
    <w:p w14:paraId="31330CDF" w14:textId="77777777" w:rsidR="00601287" w:rsidRPr="00C16402" w:rsidRDefault="00601287" w:rsidP="00C16402">
      <w:pPr>
        <w:spacing w:line="480" w:lineRule="auto"/>
        <w:rPr>
          <w:rFonts w:ascii="Arial" w:hAnsi="Arial" w:cs="Arial"/>
        </w:rPr>
      </w:pPr>
      <w:r w:rsidRPr="00C16402">
        <w:rPr>
          <w:rFonts w:ascii="Arial" w:hAnsi="Arial" w:cs="Arial"/>
        </w:rPr>
        <w:t>Past sector challenges vs Current sector challenges</w:t>
      </w:r>
    </w:p>
    <w:p w14:paraId="0E8186B4" w14:textId="77777777" w:rsidR="00601287" w:rsidRPr="00C16402" w:rsidRDefault="00601287" w:rsidP="00C16402">
      <w:pPr>
        <w:spacing w:line="480" w:lineRule="auto"/>
        <w:rPr>
          <w:rFonts w:ascii="Arial" w:hAnsi="Arial" w:cs="Arial"/>
        </w:rPr>
      </w:pPr>
      <w:r w:rsidRPr="00C16402">
        <w:rPr>
          <w:rFonts w:ascii="Arial" w:hAnsi="Arial" w:cs="Arial"/>
        </w:rPr>
        <w:t xml:space="preserve">One similarity between both old and new is that the Youth Work sector still requires more provision. It seems to be a common theme throughout the past that there doesn’t not seem to be a consist amount of support provided. </w:t>
      </w:r>
    </w:p>
    <w:p w14:paraId="1A196A01" w14:textId="77777777" w:rsidR="00601287" w:rsidRPr="00C16402" w:rsidRDefault="00601287" w:rsidP="00C16402">
      <w:pPr>
        <w:spacing w:line="480" w:lineRule="auto"/>
        <w:rPr>
          <w:rFonts w:ascii="Arial" w:hAnsi="Arial" w:cs="Arial"/>
        </w:rPr>
      </w:pPr>
      <w:r w:rsidRPr="00C16402">
        <w:rPr>
          <w:rFonts w:ascii="Arial" w:hAnsi="Arial" w:cs="Arial"/>
        </w:rPr>
        <w:t>Is youth work better today for youth workers or young people</w:t>
      </w:r>
    </w:p>
    <w:p w14:paraId="5C046E32" w14:textId="77777777" w:rsidR="00601287" w:rsidRPr="00C16402" w:rsidRDefault="00601287" w:rsidP="00C16402">
      <w:pPr>
        <w:spacing w:line="480" w:lineRule="auto"/>
        <w:rPr>
          <w:rFonts w:ascii="Arial" w:hAnsi="Arial" w:cs="Arial"/>
        </w:rPr>
      </w:pPr>
      <w:r w:rsidRPr="00C16402">
        <w:rPr>
          <w:rFonts w:ascii="Arial" w:hAnsi="Arial" w:cs="Arial"/>
        </w:rPr>
        <w:t xml:space="preserve">As mentioned, youth work in the past was seen as a form of social control. This could not be farther from what youth work is seen as today. Modern youth work is rooted in core policy framework that engagement with young people is based on voluntary relationships (Youth Work in Wales Review Group, p.6, 2022). </w:t>
      </w:r>
    </w:p>
    <w:p w14:paraId="31045918" w14:textId="77777777" w:rsidR="00601287" w:rsidRPr="00C16402" w:rsidRDefault="00601287" w:rsidP="00C16402">
      <w:pPr>
        <w:spacing w:line="480" w:lineRule="auto"/>
        <w:rPr>
          <w:rFonts w:ascii="Arial" w:hAnsi="Arial" w:cs="Arial"/>
        </w:rPr>
      </w:pPr>
      <w:r w:rsidRPr="00C16402">
        <w:rPr>
          <w:rFonts w:ascii="Arial" w:hAnsi="Arial" w:cs="Arial"/>
        </w:rPr>
        <w:t>The diversity of youth work</w:t>
      </w:r>
    </w:p>
    <w:p w14:paraId="0EDABAE6" w14:textId="77777777" w:rsidR="00601287" w:rsidRPr="00C16402" w:rsidRDefault="00601287" w:rsidP="00C16402">
      <w:pPr>
        <w:spacing w:line="480" w:lineRule="auto"/>
        <w:rPr>
          <w:rFonts w:ascii="Arial" w:hAnsi="Arial" w:cs="Arial"/>
        </w:rPr>
      </w:pPr>
      <w:r w:rsidRPr="00C16402">
        <w:rPr>
          <w:rFonts w:ascii="Arial" w:hAnsi="Arial" w:cs="Arial"/>
        </w:rPr>
        <w:t xml:space="preserve">One major difference seen over time is that youth work originated through voluntary work. In the past, the work used to be harder to define as a youth worker was not seen as a possible professional career pathway. Today, the youth work sector is so much broader. For example, there are faith based youth work organisations, statutory services, school based youth work, health based youth work, youth justice work and many more. </w:t>
      </w:r>
    </w:p>
    <w:p w14:paraId="7840C079" w14:textId="77777777" w:rsidR="00601287" w:rsidRPr="00C16402" w:rsidRDefault="00601287" w:rsidP="00C16402">
      <w:pPr>
        <w:spacing w:line="480" w:lineRule="auto"/>
        <w:rPr>
          <w:rFonts w:ascii="Arial" w:hAnsi="Arial" w:cs="Arial"/>
        </w:rPr>
      </w:pPr>
      <w:r w:rsidRPr="00C16402">
        <w:rPr>
          <w:rFonts w:ascii="Arial" w:hAnsi="Arial" w:cs="Arial"/>
        </w:rPr>
        <w:t>Learning from the past</w:t>
      </w:r>
    </w:p>
    <w:p w14:paraId="6724E7A1" w14:textId="3D9F0E15" w:rsidR="00601287" w:rsidRPr="00C16402" w:rsidRDefault="00601287" w:rsidP="00C16402">
      <w:pPr>
        <w:spacing w:line="480" w:lineRule="auto"/>
        <w:rPr>
          <w:rFonts w:ascii="Arial" w:hAnsi="Arial" w:cs="Arial"/>
        </w:rPr>
      </w:pPr>
      <w:r w:rsidRPr="00C16402">
        <w:rPr>
          <w:rFonts w:ascii="Arial" w:hAnsi="Arial" w:cs="Arial"/>
        </w:rPr>
        <w:t xml:space="preserve">It is evident that youth work policy has evolved over time and learnt from history. Is there a right time for when youth work policy needs to be updated? It is important to recognise that no policy is ever perfect. The only hope is that future policy makers will not repeat mistakes </w:t>
      </w:r>
      <w:r w:rsidRPr="00C16402">
        <w:rPr>
          <w:rFonts w:ascii="Arial" w:hAnsi="Arial" w:cs="Arial"/>
        </w:rPr>
        <w:lastRenderedPageBreak/>
        <w:t xml:space="preserve">made in the past. </w:t>
      </w:r>
      <w:r w:rsidR="000B7934" w:rsidRPr="00C16402">
        <w:rPr>
          <w:rFonts w:ascii="Arial" w:hAnsi="Arial" w:cs="Arial"/>
        </w:rPr>
        <w:t xml:space="preserve">Some might say that </w:t>
      </w:r>
      <w:r w:rsidR="00DF4F3D" w:rsidRPr="00C16402">
        <w:rPr>
          <w:rFonts w:ascii="Arial" w:hAnsi="Arial" w:cs="Arial"/>
        </w:rPr>
        <w:t>policy may have to decline immensely before enough people start to take the youth work sector more seriously…</w:t>
      </w:r>
    </w:p>
    <w:p w14:paraId="5312EFAF" w14:textId="77777777" w:rsidR="00601287" w:rsidRPr="00C16402" w:rsidRDefault="00601287" w:rsidP="00C16402">
      <w:pPr>
        <w:spacing w:line="480" w:lineRule="auto"/>
        <w:rPr>
          <w:rFonts w:ascii="Arial" w:hAnsi="Arial" w:cs="Arial"/>
        </w:rPr>
      </w:pPr>
    </w:p>
    <w:p w14:paraId="0B66A3E7" w14:textId="77777777" w:rsidR="00583D8E" w:rsidRDefault="00583D8E" w:rsidP="00C16402">
      <w:pPr>
        <w:spacing w:line="480" w:lineRule="auto"/>
        <w:rPr>
          <w:rFonts w:ascii="Arial" w:hAnsi="Arial" w:cs="Arial"/>
        </w:rPr>
      </w:pPr>
    </w:p>
    <w:p w14:paraId="0921C6F2" w14:textId="77777777" w:rsidR="00C16402" w:rsidRDefault="00C16402" w:rsidP="00C16402">
      <w:pPr>
        <w:spacing w:line="480" w:lineRule="auto"/>
        <w:rPr>
          <w:rFonts w:ascii="Arial" w:hAnsi="Arial" w:cs="Arial"/>
        </w:rPr>
      </w:pPr>
    </w:p>
    <w:p w14:paraId="138A32CA" w14:textId="77777777" w:rsidR="00C16402" w:rsidRDefault="00C16402" w:rsidP="00C16402">
      <w:pPr>
        <w:spacing w:line="480" w:lineRule="auto"/>
        <w:rPr>
          <w:rFonts w:ascii="Arial" w:hAnsi="Arial" w:cs="Arial"/>
        </w:rPr>
      </w:pPr>
    </w:p>
    <w:p w14:paraId="0977C768" w14:textId="77777777" w:rsidR="00C16402" w:rsidRDefault="00C16402" w:rsidP="00C16402">
      <w:pPr>
        <w:spacing w:line="480" w:lineRule="auto"/>
        <w:rPr>
          <w:rFonts w:ascii="Arial" w:hAnsi="Arial" w:cs="Arial"/>
        </w:rPr>
      </w:pPr>
    </w:p>
    <w:p w14:paraId="7AB11619" w14:textId="77777777" w:rsidR="00C16402" w:rsidRDefault="00C16402" w:rsidP="00C16402">
      <w:pPr>
        <w:spacing w:line="480" w:lineRule="auto"/>
        <w:rPr>
          <w:rFonts w:ascii="Arial" w:hAnsi="Arial" w:cs="Arial"/>
        </w:rPr>
      </w:pPr>
    </w:p>
    <w:p w14:paraId="66A1C45A" w14:textId="77777777" w:rsidR="00C16402" w:rsidRDefault="00C16402" w:rsidP="00C16402">
      <w:pPr>
        <w:spacing w:line="480" w:lineRule="auto"/>
        <w:rPr>
          <w:rFonts w:ascii="Arial" w:hAnsi="Arial" w:cs="Arial"/>
        </w:rPr>
      </w:pPr>
    </w:p>
    <w:p w14:paraId="20FE7874" w14:textId="77777777" w:rsidR="00C16402" w:rsidRDefault="00C16402" w:rsidP="00C16402">
      <w:pPr>
        <w:spacing w:line="480" w:lineRule="auto"/>
        <w:rPr>
          <w:rFonts w:ascii="Arial" w:hAnsi="Arial" w:cs="Arial"/>
        </w:rPr>
      </w:pPr>
    </w:p>
    <w:p w14:paraId="3C8E414F" w14:textId="77777777" w:rsidR="00C16402" w:rsidRDefault="00C16402" w:rsidP="00C16402">
      <w:pPr>
        <w:spacing w:line="480" w:lineRule="auto"/>
        <w:rPr>
          <w:rFonts w:ascii="Arial" w:hAnsi="Arial" w:cs="Arial"/>
        </w:rPr>
      </w:pPr>
    </w:p>
    <w:p w14:paraId="2E603360" w14:textId="77777777" w:rsidR="00C16402" w:rsidRDefault="00C16402" w:rsidP="00C16402">
      <w:pPr>
        <w:spacing w:line="480" w:lineRule="auto"/>
        <w:rPr>
          <w:rFonts w:ascii="Arial" w:hAnsi="Arial" w:cs="Arial"/>
        </w:rPr>
      </w:pPr>
    </w:p>
    <w:p w14:paraId="7821B7CF" w14:textId="77777777" w:rsidR="00C16402" w:rsidRDefault="00C16402" w:rsidP="00C16402">
      <w:pPr>
        <w:spacing w:line="480" w:lineRule="auto"/>
        <w:rPr>
          <w:rFonts w:ascii="Arial" w:hAnsi="Arial" w:cs="Arial"/>
        </w:rPr>
      </w:pPr>
    </w:p>
    <w:p w14:paraId="41240FE8" w14:textId="77777777" w:rsidR="00C16402" w:rsidRDefault="00C16402" w:rsidP="00C16402">
      <w:pPr>
        <w:spacing w:line="480" w:lineRule="auto"/>
        <w:rPr>
          <w:rFonts w:ascii="Arial" w:hAnsi="Arial" w:cs="Arial"/>
        </w:rPr>
      </w:pPr>
    </w:p>
    <w:p w14:paraId="0498E864" w14:textId="77777777" w:rsidR="00C16402" w:rsidRDefault="00C16402" w:rsidP="00C16402">
      <w:pPr>
        <w:spacing w:line="480" w:lineRule="auto"/>
        <w:rPr>
          <w:rFonts w:ascii="Arial" w:hAnsi="Arial" w:cs="Arial"/>
        </w:rPr>
      </w:pPr>
    </w:p>
    <w:p w14:paraId="28288466" w14:textId="77777777" w:rsidR="00C16402" w:rsidRDefault="00C16402" w:rsidP="00C16402">
      <w:pPr>
        <w:spacing w:line="480" w:lineRule="auto"/>
        <w:rPr>
          <w:rFonts w:ascii="Arial" w:hAnsi="Arial" w:cs="Arial"/>
        </w:rPr>
      </w:pPr>
    </w:p>
    <w:p w14:paraId="09701DA6" w14:textId="77777777" w:rsidR="00C16402" w:rsidRDefault="00C16402" w:rsidP="00C16402">
      <w:pPr>
        <w:spacing w:line="480" w:lineRule="auto"/>
        <w:rPr>
          <w:rFonts w:ascii="Arial" w:hAnsi="Arial" w:cs="Arial"/>
        </w:rPr>
      </w:pPr>
    </w:p>
    <w:p w14:paraId="5FD056C5" w14:textId="77777777" w:rsidR="00C16402" w:rsidRDefault="00C16402" w:rsidP="00C16402">
      <w:pPr>
        <w:spacing w:line="480" w:lineRule="auto"/>
        <w:rPr>
          <w:rFonts w:ascii="Arial" w:hAnsi="Arial" w:cs="Arial"/>
        </w:rPr>
      </w:pPr>
    </w:p>
    <w:p w14:paraId="7C247CFA" w14:textId="77777777" w:rsidR="00C16402" w:rsidRDefault="00C16402" w:rsidP="00C16402">
      <w:pPr>
        <w:spacing w:line="480" w:lineRule="auto"/>
        <w:rPr>
          <w:rFonts w:ascii="Arial" w:hAnsi="Arial" w:cs="Arial"/>
        </w:rPr>
      </w:pPr>
    </w:p>
    <w:p w14:paraId="67973F68" w14:textId="77777777" w:rsidR="00C16402" w:rsidRDefault="00C16402" w:rsidP="00C16402">
      <w:pPr>
        <w:spacing w:line="480" w:lineRule="auto"/>
        <w:rPr>
          <w:rFonts w:ascii="Arial" w:hAnsi="Arial" w:cs="Arial"/>
        </w:rPr>
      </w:pPr>
    </w:p>
    <w:p w14:paraId="2ED17CF1" w14:textId="77777777" w:rsidR="00C16402" w:rsidRPr="00C16402" w:rsidRDefault="00C16402" w:rsidP="00C16402">
      <w:pPr>
        <w:spacing w:line="480" w:lineRule="auto"/>
        <w:rPr>
          <w:rFonts w:ascii="Arial" w:hAnsi="Arial" w:cs="Arial"/>
        </w:rPr>
      </w:pPr>
    </w:p>
    <w:p w14:paraId="7BAA9760" w14:textId="77777777" w:rsidR="00583D8E" w:rsidRPr="00C16402" w:rsidRDefault="00583D8E" w:rsidP="00C16402">
      <w:pPr>
        <w:spacing w:line="480" w:lineRule="auto"/>
        <w:rPr>
          <w:rFonts w:ascii="Arial" w:hAnsi="Arial" w:cs="Arial"/>
          <w:b/>
          <w:bCs/>
        </w:rPr>
      </w:pPr>
      <w:r w:rsidRPr="00C16402">
        <w:rPr>
          <w:rFonts w:ascii="Arial" w:hAnsi="Arial" w:cs="Arial"/>
          <w:b/>
          <w:bCs/>
        </w:rPr>
        <w:lastRenderedPageBreak/>
        <w:t>Is Welsh or English Youth Work policy better?</w:t>
      </w:r>
    </w:p>
    <w:p w14:paraId="5A7E427F" w14:textId="77777777" w:rsidR="00583D8E" w:rsidRPr="00C16402" w:rsidRDefault="00583D8E" w:rsidP="00C16402">
      <w:pPr>
        <w:spacing w:line="480" w:lineRule="auto"/>
        <w:rPr>
          <w:rFonts w:ascii="Arial" w:hAnsi="Arial" w:cs="Arial"/>
        </w:rPr>
      </w:pPr>
      <w:r w:rsidRPr="00C16402">
        <w:rPr>
          <w:rFonts w:ascii="Arial" w:hAnsi="Arial" w:cs="Arial"/>
        </w:rPr>
        <w:t xml:space="preserve">It should be clarified that the purpose of this article is not to determine a winner in regards to which country has better youth work policy. Instead, the objective of this article is to draw attention to the ways that both countries youth work sectors can learn from one another. There will be some areas where England may be succeed in that Wales might not be and vice versa. However, it is also important to keep in mind that both England and Wales have different things that impact its delivery of youth work, for example population factors. </w:t>
      </w:r>
    </w:p>
    <w:p w14:paraId="38C9EF75" w14:textId="77777777" w:rsidR="00583D8E" w:rsidRPr="00C16402" w:rsidRDefault="00583D8E" w:rsidP="00C16402">
      <w:pPr>
        <w:spacing w:line="480" w:lineRule="auto"/>
        <w:rPr>
          <w:rFonts w:ascii="Arial" w:hAnsi="Arial" w:cs="Arial"/>
        </w:rPr>
      </w:pPr>
      <w:r w:rsidRPr="00C16402">
        <w:rPr>
          <w:rFonts w:ascii="Arial" w:hAnsi="Arial" w:cs="Arial"/>
        </w:rPr>
        <w:t>The differences</w:t>
      </w:r>
    </w:p>
    <w:p w14:paraId="35F435DE" w14:textId="77777777" w:rsidR="00583D8E" w:rsidRPr="00C16402" w:rsidRDefault="00583D8E" w:rsidP="00C16402">
      <w:pPr>
        <w:spacing w:line="480" w:lineRule="auto"/>
        <w:rPr>
          <w:rFonts w:ascii="Arial" w:hAnsi="Arial" w:cs="Arial"/>
        </w:rPr>
      </w:pPr>
      <w:r w:rsidRPr="00C16402">
        <w:rPr>
          <w:rFonts w:ascii="Arial" w:hAnsi="Arial" w:cs="Arial"/>
        </w:rPr>
        <w:t xml:space="preserve">England alone is made up of 317 local authorities whereas Wales is comprised of only 22 local authorities. It is quite obvious that England is bigger in terms of land size and population, therefore, its youth work sector will be a lot bigger when compared to Wales. </w:t>
      </w:r>
    </w:p>
    <w:p w14:paraId="74C361BB" w14:textId="77777777" w:rsidR="00583D8E" w:rsidRPr="00C16402" w:rsidRDefault="00583D8E" w:rsidP="00C16402">
      <w:pPr>
        <w:spacing w:line="480" w:lineRule="auto"/>
        <w:rPr>
          <w:rFonts w:ascii="Arial" w:hAnsi="Arial" w:cs="Arial"/>
        </w:rPr>
      </w:pPr>
      <w:r w:rsidRPr="00C16402">
        <w:rPr>
          <w:rFonts w:ascii="Arial" w:hAnsi="Arial" w:cs="Arial"/>
        </w:rPr>
        <w:t>A huge difference between the Welsh and English youth work policy and delivery of youth work is that Wales does it bilingually. The Welsh Government is striving to improve the ‘’availability of Welsh language provision across Wales’’ (p.17, 2019).</w:t>
      </w:r>
    </w:p>
    <w:p w14:paraId="06894C35" w14:textId="77777777" w:rsidR="00583D8E" w:rsidRPr="00C16402" w:rsidRDefault="00583D8E" w:rsidP="00C16402">
      <w:pPr>
        <w:spacing w:line="480" w:lineRule="auto"/>
        <w:rPr>
          <w:rFonts w:ascii="Arial" w:hAnsi="Arial" w:cs="Arial"/>
        </w:rPr>
      </w:pPr>
      <w:r w:rsidRPr="00C16402">
        <w:rPr>
          <w:rFonts w:ascii="Arial" w:hAnsi="Arial" w:cs="Arial"/>
        </w:rPr>
        <w:t xml:space="preserve">Unlike Wales, there is ‘’no explicit statement for what the English Government intends youth work to achieve and no National Youth Work strategy’’ (National Youth Agency, p. 4, 2024). This implies that the English Government has less concern for the youth work sector and may not value the role that young people in society hold. </w:t>
      </w:r>
    </w:p>
    <w:p w14:paraId="5C3D37BD" w14:textId="77777777" w:rsidR="00583D8E" w:rsidRPr="00C16402" w:rsidRDefault="00583D8E" w:rsidP="00C16402">
      <w:pPr>
        <w:spacing w:line="480" w:lineRule="auto"/>
        <w:rPr>
          <w:rFonts w:ascii="Arial" w:hAnsi="Arial" w:cs="Arial"/>
        </w:rPr>
      </w:pPr>
      <w:r w:rsidRPr="00C16402">
        <w:rPr>
          <w:rFonts w:ascii="Arial" w:hAnsi="Arial" w:cs="Arial"/>
        </w:rPr>
        <w:t>English youth work policy seems to focus more on targeted approaches. This is in contrast with Welsh youth work policy that sees youth work as a ‘’universal entitlement’’ (Welsh Government, p.6, 2019) and based upon on voluntary relationships (Youth Work in Wales Review Group, p.6, 2022). In addition to this, Welsh youth work policy also heavily incorporates a ‘’rights-based approach’’ in accordance with the United Nations Convention on the Rights of the Child (Welsh Government, p.8, 2019).</w:t>
      </w:r>
    </w:p>
    <w:p w14:paraId="33902720" w14:textId="77777777" w:rsidR="00583D8E" w:rsidRPr="00C16402" w:rsidRDefault="00583D8E" w:rsidP="00C16402">
      <w:pPr>
        <w:spacing w:line="480" w:lineRule="auto"/>
        <w:rPr>
          <w:rFonts w:ascii="Arial" w:hAnsi="Arial" w:cs="Arial"/>
        </w:rPr>
      </w:pPr>
      <w:r w:rsidRPr="00C16402">
        <w:rPr>
          <w:rFonts w:ascii="Arial" w:hAnsi="Arial" w:cs="Arial"/>
        </w:rPr>
        <w:lastRenderedPageBreak/>
        <w:t>Wales is progressive in the way that it was the ‘’first country in the UK to appoint a Children’s Commissioner and the first country to enshrine in law the need to consider, and work toward, the well-being of future generations (Welsh Government, p.8, 2019). This indicates that Wales was way ahead of its time.</w:t>
      </w:r>
    </w:p>
    <w:p w14:paraId="3C39CBD2" w14:textId="77777777" w:rsidR="00583D8E" w:rsidRPr="00C16402" w:rsidRDefault="00583D8E" w:rsidP="00C16402">
      <w:pPr>
        <w:spacing w:line="480" w:lineRule="auto"/>
        <w:rPr>
          <w:rFonts w:ascii="Arial" w:hAnsi="Arial" w:cs="Arial"/>
        </w:rPr>
      </w:pPr>
      <w:r w:rsidRPr="00C16402">
        <w:rPr>
          <w:rFonts w:ascii="Arial" w:hAnsi="Arial" w:cs="Arial"/>
        </w:rPr>
        <w:t>A similarity</w:t>
      </w:r>
    </w:p>
    <w:p w14:paraId="104CFEEC" w14:textId="77777777" w:rsidR="00583D8E" w:rsidRPr="00C16402" w:rsidRDefault="00583D8E" w:rsidP="00C16402">
      <w:pPr>
        <w:spacing w:line="480" w:lineRule="auto"/>
        <w:rPr>
          <w:rFonts w:ascii="Arial" w:hAnsi="Arial" w:cs="Arial"/>
        </w:rPr>
      </w:pPr>
      <w:r w:rsidRPr="00C16402">
        <w:rPr>
          <w:rFonts w:ascii="Arial" w:hAnsi="Arial" w:cs="Arial"/>
        </w:rPr>
        <w:t xml:space="preserve">One major similarity between the Welsh and English youth work sectors is that they both are led by the National Occupational Standards for Youth Work (CLD Standards Council Scotland, 2019). Youth workers in England and Wales will all work in accordance to the practice guidelines set out in this document.  </w:t>
      </w:r>
    </w:p>
    <w:p w14:paraId="74DC7015" w14:textId="77777777" w:rsidR="00583D8E" w:rsidRPr="00C16402" w:rsidRDefault="00583D8E" w:rsidP="00C16402">
      <w:pPr>
        <w:spacing w:line="480" w:lineRule="auto"/>
        <w:rPr>
          <w:rFonts w:ascii="Arial" w:hAnsi="Arial" w:cs="Arial"/>
        </w:rPr>
      </w:pPr>
      <w:r w:rsidRPr="00C16402">
        <w:rPr>
          <w:rFonts w:ascii="Arial" w:hAnsi="Arial" w:cs="Arial"/>
        </w:rPr>
        <w:t>Last thoughts</w:t>
      </w:r>
    </w:p>
    <w:p w14:paraId="47C4D95A" w14:textId="25D59D76" w:rsidR="00583D8E" w:rsidRPr="00C16402" w:rsidRDefault="00583D8E" w:rsidP="00C16402">
      <w:pPr>
        <w:spacing w:line="480" w:lineRule="auto"/>
        <w:rPr>
          <w:rFonts w:ascii="Arial" w:hAnsi="Arial" w:cs="Arial"/>
        </w:rPr>
      </w:pPr>
      <w:r w:rsidRPr="00C16402">
        <w:rPr>
          <w:rFonts w:ascii="Arial" w:hAnsi="Arial" w:cs="Arial"/>
        </w:rPr>
        <w:t>Both English and Welsh youth work frameworks are designed to benefit the lives of young people.</w:t>
      </w:r>
      <w:r w:rsidR="00353EA0" w:rsidRPr="00C16402">
        <w:rPr>
          <w:rFonts w:ascii="Arial" w:hAnsi="Arial" w:cs="Arial"/>
        </w:rPr>
        <w:t xml:space="preserve"> As mentioned, </w:t>
      </w:r>
      <w:r w:rsidR="00396CBA" w:rsidRPr="00C16402">
        <w:rPr>
          <w:rFonts w:ascii="Arial" w:hAnsi="Arial" w:cs="Arial"/>
        </w:rPr>
        <w:t>it is not a competition between England and Wales.</w:t>
      </w:r>
      <w:r w:rsidR="007910BA" w:rsidRPr="00C16402">
        <w:rPr>
          <w:rFonts w:ascii="Arial" w:hAnsi="Arial" w:cs="Arial"/>
        </w:rPr>
        <w:t xml:space="preserve"> Both countries have achieved milestones in their youth work sector.</w:t>
      </w:r>
      <w:r w:rsidRPr="00C16402">
        <w:rPr>
          <w:rFonts w:ascii="Arial" w:hAnsi="Arial" w:cs="Arial"/>
        </w:rPr>
        <w:t xml:space="preserve"> Furthermore, there are things that each country can learn from the other. Youth workers are trained to work alongside other agencies. There is no reason why the Welsh youth work sector and English youth work sector </w:t>
      </w:r>
      <w:r w:rsidR="00353EA0" w:rsidRPr="00C16402">
        <w:rPr>
          <w:rFonts w:ascii="Arial" w:hAnsi="Arial" w:cs="Arial"/>
        </w:rPr>
        <w:t>cannot</w:t>
      </w:r>
      <w:r w:rsidRPr="00C16402">
        <w:rPr>
          <w:rFonts w:ascii="Arial" w:hAnsi="Arial" w:cs="Arial"/>
        </w:rPr>
        <w:t xml:space="preserve"> form a partnership. </w:t>
      </w:r>
    </w:p>
    <w:p w14:paraId="31CF98A2" w14:textId="77777777" w:rsidR="00B24A7D" w:rsidRDefault="00B24A7D" w:rsidP="00C16402">
      <w:pPr>
        <w:spacing w:line="480" w:lineRule="auto"/>
        <w:rPr>
          <w:rFonts w:ascii="Arial" w:hAnsi="Arial" w:cs="Arial"/>
        </w:rPr>
      </w:pPr>
    </w:p>
    <w:p w14:paraId="57B147A0" w14:textId="77777777" w:rsidR="00C16402" w:rsidRDefault="00C16402" w:rsidP="00C16402">
      <w:pPr>
        <w:spacing w:line="480" w:lineRule="auto"/>
        <w:rPr>
          <w:rFonts w:ascii="Arial" w:hAnsi="Arial" w:cs="Arial"/>
        </w:rPr>
      </w:pPr>
    </w:p>
    <w:p w14:paraId="22441518" w14:textId="77777777" w:rsidR="00C16402" w:rsidRDefault="00C16402" w:rsidP="00C16402">
      <w:pPr>
        <w:spacing w:line="480" w:lineRule="auto"/>
        <w:rPr>
          <w:rFonts w:ascii="Arial" w:hAnsi="Arial" w:cs="Arial"/>
        </w:rPr>
      </w:pPr>
    </w:p>
    <w:p w14:paraId="34AA2164" w14:textId="77777777" w:rsidR="00C16402" w:rsidRDefault="00C16402" w:rsidP="00C16402">
      <w:pPr>
        <w:spacing w:line="480" w:lineRule="auto"/>
        <w:rPr>
          <w:rFonts w:ascii="Arial" w:hAnsi="Arial" w:cs="Arial"/>
        </w:rPr>
      </w:pPr>
    </w:p>
    <w:p w14:paraId="2A2F7B6C" w14:textId="77777777" w:rsidR="00C16402" w:rsidRDefault="00C16402" w:rsidP="00C16402">
      <w:pPr>
        <w:spacing w:line="480" w:lineRule="auto"/>
        <w:rPr>
          <w:rFonts w:ascii="Arial" w:hAnsi="Arial" w:cs="Arial"/>
        </w:rPr>
      </w:pPr>
    </w:p>
    <w:p w14:paraId="33F1DAA1" w14:textId="77777777" w:rsidR="00C16402" w:rsidRDefault="00C16402" w:rsidP="00C16402">
      <w:pPr>
        <w:spacing w:line="480" w:lineRule="auto"/>
        <w:rPr>
          <w:rFonts w:ascii="Arial" w:hAnsi="Arial" w:cs="Arial"/>
        </w:rPr>
      </w:pPr>
    </w:p>
    <w:p w14:paraId="714C6641" w14:textId="77777777" w:rsidR="00C16402" w:rsidRDefault="00C16402" w:rsidP="00C16402">
      <w:pPr>
        <w:spacing w:line="480" w:lineRule="auto"/>
        <w:rPr>
          <w:rFonts w:ascii="Arial" w:hAnsi="Arial" w:cs="Arial"/>
        </w:rPr>
      </w:pPr>
    </w:p>
    <w:p w14:paraId="4717B612" w14:textId="77777777" w:rsidR="00C16402" w:rsidRPr="00C16402" w:rsidRDefault="00C16402" w:rsidP="00C16402">
      <w:pPr>
        <w:spacing w:line="480" w:lineRule="auto"/>
        <w:rPr>
          <w:rFonts w:ascii="Arial" w:hAnsi="Arial" w:cs="Arial"/>
        </w:rPr>
      </w:pPr>
    </w:p>
    <w:p w14:paraId="1D0A75B7" w14:textId="63F1B8F2" w:rsidR="00ED48D9" w:rsidRPr="00C16402" w:rsidRDefault="00B12550" w:rsidP="00C16402">
      <w:pPr>
        <w:spacing w:line="480" w:lineRule="auto"/>
        <w:rPr>
          <w:rFonts w:ascii="Arial" w:hAnsi="Arial" w:cs="Arial"/>
          <w:b/>
          <w:bCs/>
        </w:rPr>
      </w:pPr>
      <w:r w:rsidRPr="00C16402">
        <w:rPr>
          <w:rFonts w:ascii="Arial" w:hAnsi="Arial" w:cs="Arial"/>
          <w:b/>
          <w:bCs/>
        </w:rPr>
        <w:lastRenderedPageBreak/>
        <w:t xml:space="preserve">Conclusion </w:t>
      </w:r>
    </w:p>
    <w:p w14:paraId="4BFB4B31" w14:textId="77777777" w:rsidR="00B12550" w:rsidRPr="00C16402" w:rsidRDefault="00B12550" w:rsidP="00C16402">
      <w:pPr>
        <w:spacing w:line="480" w:lineRule="auto"/>
        <w:rPr>
          <w:rFonts w:ascii="Arial" w:hAnsi="Arial" w:cs="Arial"/>
        </w:rPr>
      </w:pPr>
      <w:r w:rsidRPr="00C16402">
        <w:rPr>
          <w:rFonts w:ascii="Arial" w:hAnsi="Arial" w:cs="Arial"/>
        </w:rPr>
        <w:t>In conclusion, the author has analysed different types of Welsh Youth Work policy. It is important that policy changes over time and also vital to involve people it will affect in planning and reviewing of its effectiveness. Through these articles it is easy to see how much trust the public put into the hands of the government to shape society. Government are in a position of power and it is reassuring to see that young people and youth workers are able to participate and change policy.</w:t>
      </w:r>
    </w:p>
    <w:p w14:paraId="7CAE763F" w14:textId="77777777" w:rsidR="00B12550" w:rsidRPr="00C16402" w:rsidRDefault="00B12550" w:rsidP="00C16402">
      <w:pPr>
        <w:spacing w:line="480" w:lineRule="auto"/>
        <w:rPr>
          <w:rFonts w:ascii="Arial" w:hAnsi="Arial" w:cs="Arial"/>
        </w:rPr>
      </w:pPr>
    </w:p>
    <w:p w14:paraId="13AB795A" w14:textId="77777777" w:rsidR="002A287C" w:rsidRPr="00C16402" w:rsidRDefault="002A287C" w:rsidP="00C16402">
      <w:pPr>
        <w:spacing w:line="480" w:lineRule="auto"/>
        <w:rPr>
          <w:rFonts w:ascii="Arial" w:hAnsi="Arial" w:cs="Arial"/>
        </w:rPr>
      </w:pPr>
    </w:p>
    <w:p w14:paraId="41D2944F" w14:textId="77777777" w:rsidR="00AE048E" w:rsidRPr="00C16402" w:rsidRDefault="00AE048E" w:rsidP="00C16402">
      <w:pPr>
        <w:spacing w:line="480" w:lineRule="auto"/>
        <w:rPr>
          <w:rFonts w:ascii="Arial" w:hAnsi="Arial" w:cs="Arial"/>
          <w:b/>
          <w:bCs/>
          <w:lang w:val="en-GB"/>
        </w:rPr>
      </w:pPr>
    </w:p>
    <w:p w14:paraId="0DEE5755" w14:textId="77777777" w:rsidR="00876D7E" w:rsidRPr="00C16402" w:rsidRDefault="00876D7E" w:rsidP="00C16402">
      <w:pPr>
        <w:spacing w:line="480" w:lineRule="auto"/>
        <w:rPr>
          <w:rFonts w:ascii="Arial" w:hAnsi="Arial" w:cs="Arial"/>
          <w:b/>
          <w:bCs/>
          <w:lang w:val="en-GB"/>
        </w:rPr>
      </w:pPr>
    </w:p>
    <w:p w14:paraId="0B357E23" w14:textId="77777777" w:rsidR="00876D7E" w:rsidRDefault="00876D7E" w:rsidP="00C16402">
      <w:pPr>
        <w:spacing w:line="480" w:lineRule="auto"/>
        <w:rPr>
          <w:rFonts w:ascii="Arial" w:hAnsi="Arial" w:cs="Arial"/>
          <w:b/>
          <w:bCs/>
          <w:lang w:val="en-GB"/>
        </w:rPr>
      </w:pPr>
    </w:p>
    <w:p w14:paraId="522555B3" w14:textId="77777777" w:rsidR="00C16402" w:rsidRDefault="00C16402" w:rsidP="00C16402">
      <w:pPr>
        <w:spacing w:line="480" w:lineRule="auto"/>
        <w:rPr>
          <w:rFonts w:ascii="Arial" w:hAnsi="Arial" w:cs="Arial"/>
          <w:b/>
          <w:bCs/>
          <w:lang w:val="en-GB"/>
        </w:rPr>
      </w:pPr>
    </w:p>
    <w:p w14:paraId="5486E276" w14:textId="77777777" w:rsidR="00C16402" w:rsidRDefault="00C16402" w:rsidP="00C16402">
      <w:pPr>
        <w:spacing w:line="480" w:lineRule="auto"/>
        <w:rPr>
          <w:rFonts w:ascii="Arial" w:hAnsi="Arial" w:cs="Arial"/>
          <w:b/>
          <w:bCs/>
          <w:lang w:val="en-GB"/>
        </w:rPr>
      </w:pPr>
    </w:p>
    <w:p w14:paraId="0D8FD2AC" w14:textId="77777777" w:rsidR="00C16402" w:rsidRDefault="00C16402" w:rsidP="00C16402">
      <w:pPr>
        <w:spacing w:line="480" w:lineRule="auto"/>
        <w:rPr>
          <w:rFonts w:ascii="Arial" w:hAnsi="Arial" w:cs="Arial"/>
          <w:b/>
          <w:bCs/>
          <w:lang w:val="en-GB"/>
        </w:rPr>
      </w:pPr>
    </w:p>
    <w:p w14:paraId="301D45C8" w14:textId="77777777" w:rsidR="00C16402" w:rsidRDefault="00C16402" w:rsidP="00C16402">
      <w:pPr>
        <w:spacing w:line="480" w:lineRule="auto"/>
        <w:rPr>
          <w:rFonts w:ascii="Arial" w:hAnsi="Arial" w:cs="Arial"/>
          <w:b/>
          <w:bCs/>
          <w:lang w:val="en-GB"/>
        </w:rPr>
      </w:pPr>
    </w:p>
    <w:p w14:paraId="3178DFD0" w14:textId="77777777" w:rsidR="00C16402" w:rsidRDefault="00C16402" w:rsidP="00C16402">
      <w:pPr>
        <w:spacing w:line="480" w:lineRule="auto"/>
        <w:rPr>
          <w:rFonts w:ascii="Arial" w:hAnsi="Arial" w:cs="Arial"/>
          <w:b/>
          <w:bCs/>
          <w:lang w:val="en-GB"/>
        </w:rPr>
      </w:pPr>
    </w:p>
    <w:p w14:paraId="753D4D4C" w14:textId="77777777" w:rsidR="00C16402" w:rsidRDefault="00C16402" w:rsidP="00C16402">
      <w:pPr>
        <w:spacing w:line="480" w:lineRule="auto"/>
        <w:rPr>
          <w:rFonts w:ascii="Arial" w:hAnsi="Arial" w:cs="Arial"/>
          <w:b/>
          <w:bCs/>
          <w:lang w:val="en-GB"/>
        </w:rPr>
      </w:pPr>
    </w:p>
    <w:p w14:paraId="541624E9" w14:textId="77777777" w:rsidR="00C16402" w:rsidRDefault="00C16402" w:rsidP="00C16402">
      <w:pPr>
        <w:spacing w:line="480" w:lineRule="auto"/>
        <w:rPr>
          <w:rFonts w:ascii="Arial" w:hAnsi="Arial" w:cs="Arial"/>
          <w:b/>
          <w:bCs/>
          <w:lang w:val="en-GB"/>
        </w:rPr>
      </w:pPr>
    </w:p>
    <w:p w14:paraId="4F819C72" w14:textId="77777777" w:rsidR="00C16402" w:rsidRDefault="00C16402" w:rsidP="00C16402">
      <w:pPr>
        <w:spacing w:line="480" w:lineRule="auto"/>
        <w:rPr>
          <w:rFonts w:ascii="Arial" w:hAnsi="Arial" w:cs="Arial"/>
          <w:b/>
          <w:bCs/>
          <w:lang w:val="en-GB"/>
        </w:rPr>
      </w:pPr>
    </w:p>
    <w:p w14:paraId="6A623BA0" w14:textId="77777777" w:rsidR="00C16402" w:rsidRDefault="00C16402" w:rsidP="00C16402">
      <w:pPr>
        <w:spacing w:line="480" w:lineRule="auto"/>
        <w:rPr>
          <w:rFonts w:ascii="Arial" w:hAnsi="Arial" w:cs="Arial"/>
          <w:b/>
          <w:bCs/>
          <w:lang w:val="en-GB"/>
        </w:rPr>
      </w:pPr>
    </w:p>
    <w:p w14:paraId="01B90237" w14:textId="77777777" w:rsidR="00C16402" w:rsidRPr="00C16402" w:rsidRDefault="00C16402" w:rsidP="00C16402">
      <w:pPr>
        <w:spacing w:line="480" w:lineRule="auto"/>
        <w:rPr>
          <w:rFonts w:ascii="Arial" w:hAnsi="Arial" w:cs="Arial"/>
          <w:b/>
          <w:bCs/>
          <w:lang w:val="en-GB"/>
        </w:rPr>
      </w:pPr>
    </w:p>
    <w:p w14:paraId="67D2DE3D" w14:textId="1085088F" w:rsidR="00876D7E" w:rsidRPr="00C16402" w:rsidRDefault="00A91967" w:rsidP="00C16402">
      <w:pPr>
        <w:spacing w:line="480" w:lineRule="auto"/>
        <w:rPr>
          <w:rFonts w:ascii="Arial" w:hAnsi="Arial" w:cs="Arial"/>
          <w:b/>
          <w:bCs/>
          <w:lang w:val="en-GB"/>
        </w:rPr>
      </w:pPr>
      <w:r w:rsidRPr="00C16402">
        <w:rPr>
          <w:rFonts w:ascii="Arial" w:hAnsi="Arial" w:cs="Arial"/>
          <w:b/>
          <w:bCs/>
          <w:lang w:val="en-GB"/>
        </w:rPr>
        <w:lastRenderedPageBreak/>
        <w:t>References</w:t>
      </w:r>
    </w:p>
    <w:p w14:paraId="52D91628" w14:textId="77777777" w:rsidR="002C6B72" w:rsidRPr="00C16402" w:rsidRDefault="002C6B72" w:rsidP="00C16402">
      <w:pPr>
        <w:spacing w:line="480" w:lineRule="auto"/>
        <w:rPr>
          <w:rFonts w:ascii="Arial" w:hAnsi="Arial" w:cs="Arial"/>
        </w:rPr>
      </w:pPr>
      <w:r w:rsidRPr="00C16402">
        <w:rPr>
          <w:rFonts w:ascii="Arial" w:hAnsi="Arial" w:cs="Arial"/>
        </w:rPr>
        <w:t xml:space="preserve">CLD Standards Council Scotland (2019) Available at: </w:t>
      </w:r>
      <w:hyperlink r:id="rId8" w:history="1">
        <w:r w:rsidRPr="00C16402">
          <w:rPr>
            <w:rStyle w:val="Hyperlink"/>
            <w:rFonts w:ascii="Arial" w:hAnsi="Arial" w:cs="Arial"/>
          </w:rPr>
          <w:t>https://www.youthlink.scot/wp-content/uploads/2023/02/Combined-Youth-Work-National-Occupation-Standards-2019.pdf</w:t>
        </w:r>
      </w:hyperlink>
      <w:r w:rsidRPr="00C16402">
        <w:rPr>
          <w:rFonts w:ascii="Arial" w:hAnsi="Arial" w:cs="Arial"/>
        </w:rPr>
        <w:t xml:space="preserve"> (Accessed on: 5</w:t>
      </w:r>
      <w:r w:rsidRPr="00C16402">
        <w:rPr>
          <w:rFonts w:ascii="Arial" w:hAnsi="Arial" w:cs="Arial"/>
          <w:vertAlign w:val="superscript"/>
        </w:rPr>
        <w:t>th</w:t>
      </w:r>
      <w:r w:rsidRPr="00C16402">
        <w:rPr>
          <w:rFonts w:ascii="Arial" w:hAnsi="Arial" w:cs="Arial"/>
        </w:rPr>
        <w:t xml:space="preserve"> March 2026)</w:t>
      </w:r>
    </w:p>
    <w:p w14:paraId="496BBDFF" w14:textId="77777777" w:rsidR="00B90FE7" w:rsidRPr="00C16402" w:rsidRDefault="00B90FE7" w:rsidP="00C16402">
      <w:pPr>
        <w:spacing w:line="480" w:lineRule="auto"/>
        <w:rPr>
          <w:rFonts w:ascii="Arial" w:hAnsi="Arial" w:cs="Arial"/>
        </w:rPr>
      </w:pPr>
      <w:r w:rsidRPr="00C16402">
        <w:rPr>
          <w:rFonts w:ascii="Arial" w:hAnsi="Arial" w:cs="Arial"/>
        </w:rPr>
        <w:t xml:space="preserve">CWVYS, PYOG &amp; EWC Youth Work in Wales Review Group (2022) Youth Work in Wales: Principles and Purposes. Available at: </w:t>
      </w:r>
      <w:hyperlink r:id="rId9" w:history="1">
        <w:r w:rsidRPr="00C16402">
          <w:rPr>
            <w:rStyle w:val="Hyperlink"/>
            <w:rFonts w:ascii="Arial" w:hAnsi="Arial" w:cs="Arial"/>
          </w:rPr>
          <w:t>https://www.cwvys.org.uk/wp-content/uploads/2022/10/YOUTH-WORK-IN-WALES-2022-ENGLISH.pdf</w:t>
        </w:r>
      </w:hyperlink>
      <w:r w:rsidRPr="00C16402">
        <w:rPr>
          <w:rFonts w:ascii="Arial" w:hAnsi="Arial" w:cs="Arial"/>
        </w:rPr>
        <w:t xml:space="preserve"> (Accessed: 5</w:t>
      </w:r>
      <w:r w:rsidRPr="00C16402">
        <w:rPr>
          <w:rFonts w:ascii="Arial" w:hAnsi="Arial" w:cs="Arial"/>
          <w:vertAlign w:val="superscript"/>
        </w:rPr>
        <w:t>th</w:t>
      </w:r>
      <w:r w:rsidRPr="00C16402">
        <w:rPr>
          <w:rFonts w:ascii="Arial" w:hAnsi="Arial" w:cs="Arial"/>
        </w:rPr>
        <w:t xml:space="preserve"> March 2026)</w:t>
      </w:r>
    </w:p>
    <w:p w14:paraId="6CF925C0" w14:textId="77777777" w:rsidR="0077288A" w:rsidRPr="00C16402" w:rsidRDefault="0077288A" w:rsidP="00C16402">
      <w:pPr>
        <w:spacing w:line="480" w:lineRule="auto"/>
        <w:rPr>
          <w:rFonts w:ascii="Arial" w:hAnsi="Arial" w:cs="Arial"/>
        </w:rPr>
      </w:pPr>
      <w:r w:rsidRPr="00C16402">
        <w:rPr>
          <w:rFonts w:ascii="Arial" w:hAnsi="Arial" w:cs="Arial"/>
        </w:rPr>
        <w:t xml:space="preserve">ESTYN (2024) Youth Engagement and Progression Lead Worker Review. Available at: </w:t>
      </w:r>
      <w:hyperlink r:id="rId10" w:history="1">
        <w:r w:rsidRPr="00C16402">
          <w:rPr>
            <w:rStyle w:val="Hyperlink"/>
            <w:rFonts w:ascii="Arial" w:hAnsi="Arial" w:cs="Arial"/>
          </w:rPr>
          <w:t>https://estyn.gov.wales/system/files/2024-07/Youth%20Engagement%20and%20Progression%20Lead%20Worker%20Review_0.pdf</w:t>
        </w:r>
      </w:hyperlink>
      <w:r w:rsidRPr="00C16402">
        <w:rPr>
          <w:rFonts w:ascii="Arial" w:hAnsi="Arial" w:cs="Arial"/>
        </w:rPr>
        <w:t xml:space="preserve"> (Accessed on: 5</w:t>
      </w:r>
      <w:r w:rsidRPr="00C16402">
        <w:rPr>
          <w:rFonts w:ascii="Arial" w:hAnsi="Arial" w:cs="Arial"/>
          <w:vertAlign w:val="superscript"/>
        </w:rPr>
        <w:t>th</w:t>
      </w:r>
      <w:r w:rsidRPr="00C16402">
        <w:rPr>
          <w:rFonts w:ascii="Arial" w:hAnsi="Arial" w:cs="Arial"/>
        </w:rPr>
        <w:t xml:space="preserve"> March 2026)</w:t>
      </w:r>
    </w:p>
    <w:p w14:paraId="7EE0180D" w14:textId="77777777" w:rsidR="00364FE6" w:rsidRPr="00C16402" w:rsidRDefault="00364FE6" w:rsidP="00C16402">
      <w:pPr>
        <w:spacing w:line="480" w:lineRule="auto"/>
        <w:jc w:val="both"/>
        <w:rPr>
          <w:rFonts w:ascii="Arial" w:hAnsi="Arial" w:cs="Arial"/>
        </w:rPr>
      </w:pPr>
      <w:r w:rsidRPr="00C16402">
        <w:rPr>
          <w:rFonts w:ascii="Arial" w:hAnsi="Arial" w:cs="Arial"/>
        </w:rPr>
        <w:t xml:space="preserve">ETS Wales and YMCA Community College (2012) Code of Occupational Ethics for the Youth Service in Wales. Available at: </w:t>
      </w:r>
      <w:hyperlink r:id="rId11" w:history="1">
        <w:r w:rsidRPr="00C16402">
          <w:rPr>
            <w:rStyle w:val="Hyperlink"/>
            <w:rFonts w:ascii="Arial" w:hAnsi="Arial" w:cs="Arial"/>
          </w:rPr>
          <w:t>https://moodle.uwtsd.ac.uk/course/format/tiles/mod_view.php?cmid=692458</w:t>
        </w:r>
      </w:hyperlink>
      <w:r w:rsidRPr="00C16402">
        <w:rPr>
          <w:rFonts w:ascii="Arial" w:hAnsi="Arial" w:cs="Arial"/>
        </w:rPr>
        <w:t xml:space="preserve"> (Accessed on: 5</w:t>
      </w:r>
      <w:r w:rsidRPr="00C16402">
        <w:rPr>
          <w:rFonts w:ascii="Arial" w:hAnsi="Arial" w:cs="Arial"/>
          <w:vertAlign w:val="superscript"/>
        </w:rPr>
        <w:t>th</w:t>
      </w:r>
      <w:r w:rsidRPr="00C16402">
        <w:rPr>
          <w:rFonts w:ascii="Arial" w:hAnsi="Arial" w:cs="Arial"/>
        </w:rPr>
        <w:t xml:space="preserve"> March 2026)</w:t>
      </w:r>
    </w:p>
    <w:p w14:paraId="6ED23084" w14:textId="77777777" w:rsidR="00D612E1" w:rsidRPr="00C16402" w:rsidRDefault="00D612E1" w:rsidP="00C16402">
      <w:pPr>
        <w:spacing w:line="480" w:lineRule="auto"/>
        <w:rPr>
          <w:rFonts w:ascii="Arial" w:hAnsi="Arial" w:cs="Arial"/>
        </w:rPr>
      </w:pPr>
      <w:r w:rsidRPr="00C16402">
        <w:rPr>
          <w:rFonts w:ascii="Arial" w:hAnsi="Arial" w:cs="Arial"/>
        </w:rPr>
        <w:t xml:space="preserve">National Education Union (2019) Wales: child poverty stories. Available at: </w:t>
      </w:r>
      <w:hyperlink r:id="rId12" w:history="1">
        <w:r w:rsidRPr="00C16402">
          <w:rPr>
            <w:rStyle w:val="Hyperlink"/>
            <w:rFonts w:ascii="Arial" w:hAnsi="Arial" w:cs="Arial"/>
          </w:rPr>
          <w:t>https://youtu.be/TbUjZbMu7DI</w:t>
        </w:r>
      </w:hyperlink>
      <w:r w:rsidRPr="00C16402">
        <w:rPr>
          <w:rFonts w:ascii="Arial" w:hAnsi="Arial" w:cs="Arial"/>
        </w:rPr>
        <w:t xml:space="preserve"> (Accessed on: 5</w:t>
      </w:r>
      <w:r w:rsidRPr="00C16402">
        <w:rPr>
          <w:rFonts w:ascii="Arial" w:hAnsi="Arial" w:cs="Arial"/>
          <w:vertAlign w:val="superscript"/>
        </w:rPr>
        <w:t>th</w:t>
      </w:r>
      <w:r w:rsidRPr="00C16402">
        <w:rPr>
          <w:rFonts w:ascii="Arial" w:hAnsi="Arial" w:cs="Arial"/>
        </w:rPr>
        <w:t xml:space="preserve"> March 2026)</w:t>
      </w:r>
    </w:p>
    <w:p w14:paraId="2EA138A2" w14:textId="77777777" w:rsidR="00616103" w:rsidRPr="00C16402" w:rsidRDefault="00616103" w:rsidP="00C16402">
      <w:pPr>
        <w:spacing w:line="480" w:lineRule="auto"/>
        <w:rPr>
          <w:rFonts w:ascii="Arial" w:hAnsi="Arial" w:cs="Arial"/>
        </w:rPr>
      </w:pPr>
      <w:r w:rsidRPr="00C16402">
        <w:rPr>
          <w:rFonts w:ascii="Arial" w:hAnsi="Arial" w:cs="Arial"/>
        </w:rPr>
        <w:t xml:space="preserve">National Youth Agency (2024) Youth Work in England: Policy, Practice and the National Occupational Standards. Available at: </w:t>
      </w:r>
      <w:hyperlink r:id="rId13" w:history="1">
        <w:r w:rsidRPr="00C16402">
          <w:rPr>
            <w:rStyle w:val="Hyperlink"/>
            <w:rFonts w:ascii="Arial" w:hAnsi="Arial" w:cs="Arial"/>
          </w:rPr>
          <w:t>https://nya.org.uk/wp-content/uploads/2024/09/Youth-Work-in-England-and-the-National-Occupational-Standards-2024.pdf</w:t>
        </w:r>
      </w:hyperlink>
      <w:r w:rsidRPr="00C16402">
        <w:rPr>
          <w:rFonts w:ascii="Arial" w:hAnsi="Arial" w:cs="Arial"/>
        </w:rPr>
        <w:t xml:space="preserve"> (Accessed on: 5</w:t>
      </w:r>
      <w:r w:rsidRPr="00C16402">
        <w:rPr>
          <w:rFonts w:ascii="Arial" w:hAnsi="Arial" w:cs="Arial"/>
          <w:vertAlign w:val="superscript"/>
        </w:rPr>
        <w:t>th</w:t>
      </w:r>
      <w:r w:rsidRPr="00C16402">
        <w:rPr>
          <w:rFonts w:ascii="Arial" w:hAnsi="Arial" w:cs="Arial"/>
        </w:rPr>
        <w:t xml:space="preserve"> March 2026)</w:t>
      </w:r>
    </w:p>
    <w:p w14:paraId="1A429038" w14:textId="77777777" w:rsidR="00DA7A60" w:rsidRPr="00C16402" w:rsidRDefault="00DA7A60" w:rsidP="00C16402">
      <w:pPr>
        <w:spacing w:line="480" w:lineRule="auto"/>
        <w:rPr>
          <w:rFonts w:ascii="Arial" w:hAnsi="Arial" w:cs="Arial"/>
        </w:rPr>
      </w:pPr>
      <w:r w:rsidRPr="00C16402">
        <w:rPr>
          <w:rFonts w:ascii="Arial" w:hAnsi="Arial" w:cs="Arial"/>
        </w:rPr>
        <w:t xml:space="preserve">Oxford Learner’s Dictionaries (2026) Policy. Available at: </w:t>
      </w:r>
      <w:hyperlink r:id="rId14" w:history="1">
        <w:r w:rsidRPr="00C16402">
          <w:rPr>
            <w:rStyle w:val="Hyperlink"/>
            <w:rFonts w:ascii="Arial" w:hAnsi="Arial" w:cs="Arial"/>
          </w:rPr>
          <w:t>https://www.oxfordlearnersdictionaries.com/definition/english/policy</w:t>
        </w:r>
      </w:hyperlink>
      <w:r w:rsidRPr="00C16402">
        <w:rPr>
          <w:rFonts w:ascii="Arial" w:hAnsi="Arial" w:cs="Arial"/>
        </w:rPr>
        <w:t xml:space="preserve"> (Accessed on: 5</w:t>
      </w:r>
      <w:r w:rsidRPr="00C16402">
        <w:rPr>
          <w:rFonts w:ascii="Arial" w:hAnsi="Arial" w:cs="Arial"/>
          <w:vertAlign w:val="superscript"/>
        </w:rPr>
        <w:t>th</w:t>
      </w:r>
      <w:r w:rsidRPr="00C16402">
        <w:rPr>
          <w:rFonts w:ascii="Arial" w:hAnsi="Arial" w:cs="Arial"/>
        </w:rPr>
        <w:t xml:space="preserve"> March 2026)</w:t>
      </w:r>
    </w:p>
    <w:p w14:paraId="307DC7B0" w14:textId="77777777" w:rsidR="007014B2" w:rsidRPr="00C16402" w:rsidRDefault="007014B2" w:rsidP="00C16402">
      <w:pPr>
        <w:spacing w:line="480" w:lineRule="auto"/>
        <w:rPr>
          <w:rFonts w:ascii="Arial" w:hAnsi="Arial" w:cs="Arial"/>
        </w:rPr>
      </w:pPr>
      <w:r w:rsidRPr="00C16402">
        <w:rPr>
          <w:rFonts w:ascii="Arial" w:hAnsi="Arial" w:cs="Arial"/>
        </w:rPr>
        <w:lastRenderedPageBreak/>
        <w:t>Oxford Learner’s Dictionaries (2026) Sustainability. Available at: https://www.oxfordlearnersdictionaries.com/definition/english/sustainability  (Accessed on: 5</w:t>
      </w:r>
      <w:r w:rsidRPr="00C16402">
        <w:rPr>
          <w:rFonts w:ascii="Arial" w:hAnsi="Arial" w:cs="Arial"/>
          <w:vertAlign w:val="superscript"/>
        </w:rPr>
        <w:t>th</w:t>
      </w:r>
      <w:r w:rsidRPr="00C16402">
        <w:rPr>
          <w:rFonts w:ascii="Arial" w:hAnsi="Arial" w:cs="Arial"/>
        </w:rPr>
        <w:t xml:space="preserve"> March 2026)</w:t>
      </w:r>
    </w:p>
    <w:p w14:paraId="6B46C168" w14:textId="77777777" w:rsidR="00F569C2" w:rsidRPr="00C16402" w:rsidRDefault="00F569C2" w:rsidP="00C16402">
      <w:pPr>
        <w:spacing w:line="480" w:lineRule="auto"/>
        <w:rPr>
          <w:rFonts w:ascii="Arial" w:hAnsi="Arial" w:cs="Arial"/>
        </w:rPr>
      </w:pPr>
      <w:r w:rsidRPr="00C16402">
        <w:rPr>
          <w:rFonts w:ascii="Arial" w:hAnsi="Arial" w:cs="Arial"/>
        </w:rPr>
        <w:t>Sercombe, H. (2010) Youth Work Ethics. London: Sage.</w:t>
      </w:r>
    </w:p>
    <w:p w14:paraId="3A29FD44" w14:textId="77777777" w:rsidR="00221904" w:rsidRPr="00C16402" w:rsidRDefault="00221904" w:rsidP="00C16402">
      <w:pPr>
        <w:spacing w:line="480" w:lineRule="auto"/>
        <w:rPr>
          <w:rFonts w:ascii="Arial" w:hAnsi="Arial" w:cs="Arial"/>
        </w:rPr>
      </w:pPr>
      <w:r w:rsidRPr="00C16402">
        <w:rPr>
          <w:rFonts w:ascii="Arial" w:hAnsi="Arial" w:cs="Arial"/>
        </w:rPr>
        <w:t xml:space="preserve">UK Government (no date) Elections in the UK. Available at: </w:t>
      </w:r>
      <w:hyperlink r:id="rId15" w:history="1">
        <w:r w:rsidRPr="00C16402">
          <w:rPr>
            <w:rStyle w:val="Hyperlink"/>
            <w:rFonts w:ascii="Arial" w:hAnsi="Arial" w:cs="Arial"/>
          </w:rPr>
          <w:t>https://www.gov.uk/elections-in-the-uk/welsh-parliament</w:t>
        </w:r>
      </w:hyperlink>
      <w:r w:rsidRPr="00C16402">
        <w:rPr>
          <w:rFonts w:ascii="Arial" w:hAnsi="Arial" w:cs="Arial"/>
        </w:rPr>
        <w:t xml:space="preserve">  (Accessed on: 5</w:t>
      </w:r>
      <w:r w:rsidRPr="00C16402">
        <w:rPr>
          <w:rFonts w:ascii="Arial" w:hAnsi="Arial" w:cs="Arial"/>
          <w:vertAlign w:val="superscript"/>
        </w:rPr>
        <w:t>th</w:t>
      </w:r>
      <w:r w:rsidRPr="00C16402">
        <w:rPr>
          <w:rFonts w:ascii="Arial" w:hAnsi="Arial" w:cs="Arial"/>
        </w:rPr>
        <w:t xml:space="preserve"> March 2026)</w:t>
      </w:r>
    </w:p>
    <w:p w14:paraId="0A5D63C9" w14:textId="41608997" w:rsidR="00BF23DA" w:rsidRPr="00C16402" w:rsidRDefault="00BF23DA" w:rsidP="00C16402">
      <w:pPr>
        <w:spacing w:line="480" w:lineRule="auto"/>
        <w:rPr>
          <w:rFonts w:ascii="Arial" w:hAnsi="Arial" w:cs="Arial"/>
        </w:rPr>
      </w:pPr>
      <w:r w:rsidRPr="00C16402">
        <w:rPr>
          <w:rFonts w:ascii="Arial" w:hAnsi="Arial" w:cs="Arial"/>
        </w:rPr>
        <w:t xml:space="preserve">United Nations (1989) </w:t>
      </w:r>
      <w:r w:rsidRPr="00C16402">
        <w:rPr>
          <w:rFonts w:ascii="Arial" w:hAnsi="Arial" w:cs="Arial"/>
          <w:i/>
          <w:iCs/>
        </w:rPr>
        <w:t>Convention on the rights of the child.</w:t>
      </w:r>
      <w:r w:rsidRPr="00C16402">
        <w:rPr>
          <w:rFonts w:ascii="Arial" w:hAnsi="Arial" w:cs="Arial"/>
        </w:rPr>
        <w:t xml:space="preserve"> Available at: </w:t>
      </w:r>
      <w:hyperlink r:id="rId16" w:history="1">
        <w:r w:rsidRPr="00C16402">
          <w:rPr>
            <w:rStyle w:val="Hyperlink"/>
            <w:rFonts w:ascii="Arial" w:hAnsi="Arial" w:cs="Arial"/>
            <w:lang w:val="en-GB"/>
          </w:rPr>
          <w:t>https://treaties.un.org/doc/treaties/1990/09/19900902%2003-14%20am/ch_iv_11p.pdf</w:t>
        </w:r>
      </w:hyperlink>
      <w:r w:rsidRPr="00C16402">
        <w:rPr>
          <w:rFonts w:ascii="Arial" w:hAnsi="Arial" w:cs="Arial"/>
        </w:rPr>
        <w:t xml:space="preserve"> (Accessed: 5th March 2026)</w:t>
      </w:r>
    </w:p>
    <w:p w14:paraId="56576FAB" w14:textId="77777777" w:rsidR="00D77C6F" w:rsidRPr="00C16402" w:rsidRDefault="00D77C6F" w:rsidP="00C16402">
      <w:pPr>
        <w:spacing w:line="480" w:lineRule="auto"/>
        <w:rPr>
          <w:rFonts w:ascii="Arial" w:hAnsi="Arial" w:cs="Arial"/>
        </w:rPr>
      </w:pPr>
      <w:r w:rsidRPr="00C16402">
        <w:rPr>
          <w:rFonts w:ascii="Arial" w:hAnsi="Arial" w:cs="Arial"/>
        </w:rPr>
        <w:t xml:space="preserve">Welsh Government (2016) Children and Young People’s Participation in Wales: Good Practice. Available at: </w:t>
      </w:r>
      <w:hyperlink r:id="rId17" w:history="1">
        <w:r w:rsidRPr="00C16402">
          <w:rPr>
            <w:rStyle w:val="Hyperlink"/>
            <w:rFonts w:ascii="Arial" w:hAnsi="Arial" w:cs="Arial"/>
          </w:rPr>
          <w:t>https://www.gov.wales/sites/default/files/publications/2019-06/good-practice-guide.pdf</w:t>
        </w:r>
      </w:hyperlink>
      <w:r w:rsidRPr="00C16402">
        <w:rPr>
          <w:rFonts w:ascii="Arial" w:hAnsi="Arial" w:cs="Arial"/>
        </w:rPr>
        <w:t xml:space="preserve"> (Accessed on: 5</w:t>
      </w:r>
      <w:r w:rsidRPr="00C16402">
        <w:rPr>
          <w:rFonts w:ascii="Arial" w:hAnsi="Arial" w:cs="Arial"/>
          <w:vertAlign w:val="superscript"/>
        </w:rPr>
        <w:t>th</w:t>
      </w:r>
      <w:r w:rsidRPr="00C16402">
        <w:rPr>
          <w:rFonts w:ascii="Arial" w:hAnsi="Arial" w:cs="Arial"/>
        </w:rPr>
        <w:t xml:space="preserve"> March 2026)</w:t>
      </w:r>
    </w:p>
    <w:p w14:paraId="6C7EA075" w14:textId="77777777" w:rsidR="00816AD0" w:rsidRPr="00C16402" w:rsidRDefault="00816AD0" w:rsidP="00C16402">
      <w:pPr>
        <w:spacing w:line="480" w:lineRule="auto"/>
        <w:rPr>
          <w:rFonts w:ascii="Arial" w:hAnsi="Arial" w:cs="Arial"/>
        </w:rPr>
      </w:pPr>
      <w:r w:rsidRPr="00C16402">
        <w:rPr>
          <w:rFonts w:ascii="Arial" w:hAnsi="Arial" w:cs="Arial"/>
        </w:rPr>
        <w:t xml:space="preserve">Welsh Government (2022) Universal Primary Free School Meals. Available at: </w:t>
      </w:r>
      <w:hyperlink r:id="rId18" w:history="1">
        <w:r w:rsidRPr="00C16402">
          <w:rPr>
            <w:rStyle w:val="Hyperlink"/>
            <w:rFonts w:ascii="Arial" w:hAnsi="Arial" w:cs="Arial"/>
          </w:rPr>
          <w:t>https://www.gov.wales/universal-primary-free-school-meals-upfsm</w:t>
        </w:r>
      </w:hyperlink>
      <w:r w:rsidRPr="00C16402">
        <w:rPr>
          <w:rFonts w:ascii="Arial" w:hAnsi="Arial" w:cs="Arial"/>
        </w:rPr>
        <w:t xml:space="preserve"> (Accessed on: 5</w:t>
      </w:r>
      <w:r w:rsidRPr="00C16402">
        <w:rPr>
          <w:rFonts w:ascii="Arial" w:hAnsi="Arial" w:cs="Arial"/>
          <w:vertAlign w:val="superscript"/>
        </w:rPr>
        <w:t>th</w:t>
      </w:r>
      <w:r w:rsidRPr="00C16402">
        <w:rPr>
          <w:rFonts w:ascii="Arial" w:hAnsi="Arial" w:cs="Arial"/>
        </w:rPr>
        <w:t xml:space="preserve"> March 2026)</w:t>
      </w:r>
    </w:p>
    <w:p w14:paraId="6F2BEEED" w14:textId="63925BEC" w:rsidR="003C1C81" w:rsidRPr="00C16402" w:rsidRDefault="003C1C81" w:rsidP="00C16402">
      <w:pPr>
        <w:spacing w:line="480" w:lineRule="auto"/>
        <w:rPr>
          <w:rFonts w:ascii="Arial" w:hAnsi="Arial" w:cs="Arial"/>
        </w:rPr>
      </w:pPr>
      <w:r w:rsidRPr="00C16402">
        <w:rPr>
          <w:rFonts w:ascii="Arial" w:hAnsi="Arial" w:cs="Arial"/>
        </w:rPr>
        <w:t xml:space="preserve">Welsh Government (2019) Youth Work Strategy for Wales. </w:t>
      </w:r>
      <w:r w:rsidR="005B5C8A" w:rsidRPr="00C16402">
        <w:rPr>
          <w:rFonts w:ascii="Arial" w:hAnsi="Arial" w:cs="Arial"/>
        </w:rPr>
        <w:t>Available at:</w:t>
      </w:r>
      <w:r w:rsidR="00981802" w:rsidRPr="00C16402">
        <w:rPr>
          <w:rFonts w:ascii="Arial" w:hAnsi="Arial" w:cs="Arial"/>
        </w:rPr>
        <w:t xml:space="preserve"> </w:t>
      </w:r>
      <w:hyperlink r:id="rId19" w:history="1">
        <w:r w:rsidR="00981802" w:rsidRPr="00C16402">
          <w:rPr>
            <w:rStyle w:val="Hyperlink"/>
            <w:rFonts w:ascii="Arial" w:hAnsi="Arial" w:cs="Arial"/>
          </w:rPr>
          <w:t>https://www.gov.wales/sites/default/files/publications/2024-10/youth-work-strategy-for-wales.pdf</w:t>
        </w:r>
      </w:hyperlink>
      <w:r w:rsidR="00981802" w:rsidRPr="00C16402">
        <w:rPr>
          <w:rFonts w:ascii="Arial" w:hAnsi="Arial" w:cs="Arial"/>
        </w:rPr>
        <w:t xml:space="preserve"> </w:t>
      </w:r>
      <w:r w:rsidRPr="00C16402">
        <w:rPr>
          <w:rFonts w:ascii="Arial" w:hAnsi="Arial" w:cs="Arial"/>
        </w:rPr>
        <w:t>(Accessed on: 4</w:t>
      </w:r>
      <w:r w:rsidRPr="00C16402">
        <w:rPr>
          <w:rFonts w:ascii="Arial" w:hAnsi="Arial" w:cs="Arial"/>
          <w:vertAlign w:val="superscript"/>
        </w:rPr>
        <w:t>th</w:t>
      </w:r>
      <w:r w:rsidRPr="00C16402">
        <w:rPr>
          <w:rFonts w:ascii="Arial" w:hAnsi="Arial" w:cs="Arial"/>
        </w:rPr>
        <w:t xml:space="preserve"> March 2026)</w:t>
      </w:r>
    </w:p>
    <w:p w14:paraId="6395F178" w14:textId="5344D0DB" w:rsidR="00BF23DA" w:rsidRPr="00C16402" w:rsidRDefault="005B5C8A" w:rsidP="00C16402">
      <w:pPr>
        <w:spacing w:line="480" w:lineRule="auto"/>
        <w:rPr>
          <w:rFonts w:ascii="Arial" w:hAnsi="Arial" w:cs="Arial"/>
        </w:rPr>
      </w:pPr>
      <w:r w:rsidRPr="00C16402">
        <w:rPr>
          <w:rFonts w:ascii="Arial" w:hAnsi="Arial" w:cs="Arial"/>
        </w:rPr>
        <w:t xml:space="preserve">Youth Work Wales and Rose, J. (1997) Milestones in the Development of Youth Work. Available at: </w:t>
      </w:r>
      <w:hyperlink r:id="rId20" w:history="1">
        <w:r w:rsidRPr="00C16402">
          <w:rPr>
            <w:rStyle w:val="Hyperlink"/>
            <w:rFonts w:ascii="Arial" w:hAnsi="Arial" w:cs="Arial"/>
          </w:rPr>
          <w:t>https://www.youthworkwales.org.uk/wp-content/uploads/2017/11/Milestones-in-the-Development-of-Youth-Work.pdf</w:t>
        </w:r>
      </w:hyperlink>
      <w:r w:rsidRPr="00C16402">
        <w:rPr>
          <w:rFonts w:ascii="Arial" w:hAnsi="Arial" w:cs="Arial"/>
        </w:rPr>
        <w:t xml:space="preserve"> (Accessed on: 5</w:t>
      </w:r>
      <w:r w:rsidRPr="00C16402">
        <w:rPr>
          <w:rFonts w:ascii="Arial" w:hAnsi="Arial" w:cs="Arial"/>
          <w:vertAlign w:val="superscript"/>
        </w:rPr>
        <w:t>th</w:t>
      </w:r>
      <w:r w:rsidRPr="00C16402">
        <w:rPr>
          <w:rFonts w:ascii="Arial" w:hAnsi="Arial" w:cs="Arial"/>
        </w:rPr>
        <w:t xml:space="preserve"> March 2026)</w:t>
      </w:r>
    </w:p>
    <w:p w14:paraId="2338027B" w14:textId="575D2200" w:rsidR="00AE1F01" w:rsidRPr="00C16402" w:rsidRDefault="00AE1F01" w:rsidP="00C16402">
      <w:pPr>
        <w:spacing w:line="480" w:lineRule="auto"/>
        <w:rPr>
          <w:rFonts w:ascii="Arial" w:hAnsi="Arial" w:cs="Arial"/>
          <w:lang w:val="en-GB"/>
        </w:rPr>
      </w:pPr>
    </w:p>
    <w:sectPr w:rsidR="00AE1F01" w:rsidRPr="00C16402">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B9C757" w14:textId="77777777" w:rsidR="00C94320" w:rsidRDefault="00C94320" w:rsidP="0076578D">
      <w:pPr>
        <w:spacing w:after="0" w:line="240" w:lineRule="auto"/>
      </w:pPr>
      <w:r>
        <w:separator/>
      </w:r>
    </w:p>
  </w:endnote>
  <w:endnote w:type="continuationSeparator" w:id="0">
    <w:p w14:paraId="64BE851E" w14:textId="77777777" w:rsidR="00C94320" w:rsidRDefault="00C94320" w:rsidP="00765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3227308"/>
      <w:docPartObj>
        <w:docPartGallery w:val="Page Numbers (Bottom of Page)"/>
        <w:docPartUnique/>
      </w:docPartObj>
    </w:sdtPr>
    <w:sdtEndPr>
      <w:rPr>
        <w:noProof/>
      </w:rPr>
    </w:sdtEndPr>
    <w:sdtContent>
      <w:p w14:paraId="1C21C809" w14:textId="1B58EEB0" w:rsidR="00334C7F" w:rsidRDefault="00334C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CA9EB7" w14:textId="77777777" w:rsidR="00334C7F" w:rsidRDefault="00334C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C79266" w14:textId="77777777" w:rsidR="00C94320" w:rsidRDefault="00C94320" w:rsidP="0076578D">
      <w:pPr>
        <w:spacing w:after="0" w:line="240" w:lineRule="auto"/>
      </w:pPr>
      <w:r>
        <w:separator/>
      </w:r>
    </w:p>
  </w:footnote>
  <w:footnote w:type="continuationSeparator" w:id="0">
    <w:p w14:paraId="1A003294" w14:textId="77777777" w:rsidR="00C94320" w:rsidRDefault="00C94320" w:rsidP="007657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D16D" w14:textId="7529921D" w:rsidR="0076578D" w:rsidRPr="0076578D" w:rsidRDefault="0076578D">
    <w:pPr>
      <w:pStyle w:val="Header"/>
      <w:rPr>
        <w:lang w:val="en-GB"/>
      </w:rPr>
    </w:pPr>
    <w:r>
      <w:rPr>
        <w:lang w:val="en-GB"/>
      </w:rPr>
      <w:t>Student number: 2404615                                                                   Module code: ECYW5</w:t>
    </w:r>
    <w:r w:rsidR="007A094C">
      <w:rPr>
        <w:lang w:val="en-GB"/>
      </w:rPr>
      <w:t>011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F2841"/>
    <w:multiLevelType w:val="hybridMultilevel"/>
    <w:tmpl w:val="F4EA6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6009D0"/>
    <w:multiLevelType w:val="multilevel"/>
    <w:tmpl w:val="20F0E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7A3E67"/>
    <w:multiLevelType w:val="multilevel"/>
    <w:tmpl w:val="92822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0C25D4"/>
    <w:multiLevelType w:val="multilevel"/>
    <w:tmpl w:val="BDB43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220834"/>
    <w:multiLevelType w:val="multilevel"/>
    <w:tmpl w:val="DFDA3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355EEA"/>
    <w:multiLevelType w:val="multilevel"/>
    <w:tmpl w:val="F8DA7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4165681"/>
    <w:multiLevelType w:val="multilevel"/>
    <w:tmpl w:val="98E88DA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E1C44CB"/>
    <w:multiLevelType w:val="hybridMultilevel"/>
    <w:tmpl w:val="C178D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1606CE"/>
    <w:multiLevelType w:val="multilevel"/>
    <w:tmpl w:val="9D0C7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5FD3FA3"/>
    <w:multiLevelType w:val="multilevel"/>
    <w:tmpl w:val="474C8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7CD55D7"/>
    <w:multiLevelType w:val="multilevel"/>
    <w:tmpl w:val="A1C6B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9D4142D"/>
    <w:multiLevelType w:val="multilevel"/>
    <w:tmpl w:val="73308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A3F27F4"/>
    <w:multiLevelType w:val="multilevel"/>
    <w:tmpl w:val="CB7E4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DAA455E"/>
    <w:multiLevelType w:val="multilevel"/>
    <w:tmpl w:val="F1EEE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34F397D"/>
    <w:multiLevelType w:val="multilevel"/>
    <w:tmpl w:val="3BC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9E605BB"/>
    <w:multiLevelType w:val="multilevel"/>
    <w:tmpl w:val="270A056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15C3F0A"/>
    <w:multiLevelType w:val="multilevel"/>
    <w:tmpl w:val="6C046CF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64A6477"/>
    <w:multiLevelType w:val="multilevel"/>
    <w:tmpl w:val="E31A0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7A26F08"/>
    <w:multiLevelType w:val="hybridMultilevel"/>
    <w:tmpl w:val="CF208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5533C3"/>
    <w:multiLevelType w:val="multilevel"/>
    <w:tmpl w:val="1FF2DDE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FB67BEE"/>
    <w:multiLevelType w:val="multilevel"/>
    <w:tmpl w:val="74601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06D65B9"/>
    <w:multiLevelType w:val="multilevel"/>
    <w:tmpl w:val="4A30A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43D06A5"/>
    <w:multiLevelType w:val="multilevel"/>
    <w:tmpl w:val="24681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4E66C1D"/>
    <w:multiLevelType w:val="multilevel"/>
    <w:tmpl w:val="E8BC1A6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8191AB3"/>
    <w:multiLevelType w:val="multilevel"/>
    <w:tmpl w:val="0FD0D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ABC45B5"/>
    <w:multiLevelType w:val="multilevel"/>
    <w:tmpl w:val="F790D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38057639">
    <w:abstractNumId w:val="18"/>
  </w:num>
  <w:num w:numId="2" w16cid:durableId="42290170">
    <w:abstractNumId w:val="19"/>
    <w:lvlOverride w:ilvl="0"/>
    <w:lvlOverride w:ilvl="1"/>
    <w:lvlOverride w:ilvl="2"/>
    <w:lvlOverride w:ilvl="3"/>
    <w:lvlOverride w:ilvl="4"/>
    <w:lvlOverride w:ilvl="5"/>
    <w:lvlOverride w:ilvl="6"/>
    <w:lvlOverride w:ilvl="7"/>
    <w:lvlOverride w:ilvl="8"/>
  </w:num>
  <w:num w:numId="3" w16cid:durableId="855507794">
    <w:abstractNumId w:val="15"/>
    <w:lvlOverride w:ilvl="0"/>
    <w:lvlOverride w:ilvl="1"/>
    <w:lvlOverride w:ilvl="2"/>
    <w:lvlOverride w:ilvl="3"/>
    <w:lvlOverride w:ilvl="4"/>
    <w:lvlOverride w:ilvl="5"/>
    <w:lvlOverride w:ilvl="6"/>
    <w:lvlOverride w:ilvl="7"/>
    <w:lvlOverride w:ilvl="8"/>
  </w:num>
  <w:num w:numId="4" w16cid:durableId="1962422170">
    <w:abstractNumId w:val="6"/>
    <w:lvlOverride w:ilvl="0"/>
    <w:lvlOverride w:ilvl="1"/>
    <w:lvlOverride w:ilvl="2"/>
    <w:lvlOverride w:ilvl="3"/>
    <w:lvlOverride w:ilvl="4"/>
    <w:lvlOverride w:ilvl="5"/>
    <w:lvlOverride w:ilvl="6"/>
    <w:lvlOverride w:ilvl="7"/>
    <w:lvlOverride w:ilvl="8"/>
  </w:num>
  <w:num w:numId="5" w16cid:durableId="2118714725">
    <w:abstractNumId w:val="16"/>
    <w:lvlOverride w:ilvl="0"/>
    <w:lvlOverride w:ilvl="1"/>
    <w:lvlOverride w:ilvl="2"/>
    <w:lvlOverride w:ilvl="3"/>
    <w:lvlOverride w:ilvl="4"/>
    <w:lvlOverride w:ilvl="5"/>
    <w:lvlOverride w:ilvl="6"/>
    <w:lvlOverride w:ilvl="7"/>
    <w:lvlOverride w:ilvl="8"/>
  </w:num>
  <w:num w:numId="6" w16cid:durableId="978539332">
    <w:abstractNumId w:val="23"/>
    <w:lvlOverride w:ilvl="0"/>
    <w:lvlOverride w:ilvl="1"/>
    <w:lvlOverride w:ilvl="2"/>
    <w:lvlOverride w:ilvl="3"/>
    <w:lvlOverride w:ilvl="4"/>
    <w:lvlOverride w:ilvl="5"/>
    <w:lvlOverride w:ilvl="6"/>
    <w:lvlOverride w:ilvl="7"/>
    <w:lvlOverride w:ilvl="8"/>
  </w:num>
  <w:num w:numId="7" w16cid:durableId="563876441">
    <w:abstractNumId w:val="4"/>
  </w:num>
  <w:num w:numId="8" w16cid:durableId="2101634790">
    <w:abstractNumId w:val="2"/>
  </w:num>
  <w:num w:numId="9" w16cid:durableId="1980258807">
    <w:abstractNumId w:val="12"/>
  </w:num>
  <w:num w:numId="10" w16cid:durableId="128986042">
    <w:abstractNumId w:val="8"/>
  </w:num>
  <w:num w:numId="11" w16cid:durableId="1743258186">
    <w:abstractNumId w:val="11"/>
  </w:num>
  <w:num w:numId="12" w16cid:durableId="1798529650">
    <w:abstractNumId w:val="24"/>
  </w:num>
  <w:num w:numId="13" w16cid:durableId="284583112">
    <w:abstractNumId w:val="5"/>
  </w:num>
  <w:num w:numId="14" w16cid:durableId="989097996">
    <w:abstractNumId w:val="3"/>
  </w:num>
  <w:num w:numId="15" w16cid:durableId="1371686502">
    <w:abstractNumId w:val="9"/>
  </w:num>
  <w:num w:numId="16" w16cid:durableId="1159417730">
    <w:abstractNumId w:val="22"/>
  </w:num>
  <w:num w:numId="17" w16cid:durableId="1217354449">
    <w:abstractNumId w:val="21"/>
  </w:num>
  <w:num w:numId="18" w16cid:durableId="1491099190">
    <w:abstractNumId w:val="14"/>
  </w:num>
  <w:num w:numId="19" w16cid:durableId="979773534">
    <w:abstractNumId w:val="1"/>
  </w:num>
  <w:num w:numId="20" w16cid:durableId="1621917654">
    <w:abstractNumId w:val="17"/>
  </w:num>
  <w:num w:numId="21" w16cid:durableId="78526626">
    <w:abstractNumId w:val="25"/>
  </w:num>
  <w:num w:numId="22" w16cid:durableId="1441610420">
    <w:abstractNumId w:val="13"/>
  </w:num>
  <w:num w:numId="23" w16cid:durableId="943609560">
    <w:abstractNumId w:val="10"/>
  </w:num>
  <w:num w:numId="24" w16cid:durableId="1867787571">
    <w:abstractNumId w:val="20"/>
  </w:num>
  <w:num w:numId="25" w16cid:durableId="1883974965">
    <w:abstractNumId w:val="0"/>
  </w:num>
  <w:num w:numId="26" w16cid:durableId="19027848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2EE"/>
    <w:rsid w:val="0001451C"/>
    <w:rsid w:val="0009158A"/>
    <w:rsid w:val="000B7934"/>
    <w:rsid w:val="000C5E3B"/>
    <w:rsid w:val="000D572C"/>
    <w:rsid w:val="0011564D"/>
    <w:rsid w:val="00136D45"/>
    <w:rsid w:val="00155275"/>
    <w:rsid w:val="001577DD"/>
    <w:rsid w:val="00177C00"/>
    <w:rsid w:val="00182C64"/>
    <w:rsid w:val="001972ED"/>
    <w:rsid w:val="001B1AF7"/>
    <w:rsid w:val="001F054A"/>
    <w:rsid w:val="00200841"/>
    <w:rsid w:val="00221904"/>
    <w:rsid w:val="00234C11"/>
    <w:rsid w:val="002466C6"/>
    <w:rsid w:val="002A2361"/>
    <w:rsid w:val="002A287C"/>
    <w:rsid w:val="002B5245"/>
    <w:rsid w:val="002B685A"/>
    <w:rsid w:val="002C6B72"/>
    <w:rsid w:val="002F0BA6"/>
    <w:rsid w:val="00304E7E"/>
    <w:rsid w:val="00334C7F"/>
    <w:rsid w:val="003356D8"/>
    <w:rsid w:val="00351B23"/>
    <w:rsid w:val="00353EA0"/>
    <w:rsid w:val="00364FE6"/>
    <w:rsid w:val="003671E5"/>
    <w:rsid w:val="00375245"/>
    <w:rsid w:val="00391C6C"/>
    <w:rsid w:val="00396CBA"/>
    <w:rsid w:val="003A18FE"/>
    <w:rsid w:val="003C1C81"/>
    <w:rsid w:val="003D318F"/>
    <w:rsid w:val="003D7CF2"/>
    <w:rsid w:val="004E661F"/>
    <w:rsid w:val="004E6C10"/>
    <w:rsid w:val="005210F4"/>
    <w:rsid w:val="00553B98"/>
    <w:rsid w:val="00556628"/>
    <w:rsid w:val="005633EB"/>
    <w:rsid w:val="00583D8E"/>
    <w:rsid w:val="005B5C8A"/>
    <w:rsid w:val="006006FC"/>
    <w:rsid w:val="00601287"/>
    <w:rsid w:val="00616103"/>
    <w:rsid w:val="00651018"/>
    <w:rsid w:val="006747F6"/>
    <w:rsid w:val="007014B2"/>
    <w:rsid w:val="00734737"/>
    <w:rsid w:val="00737349"/>
    <w:rsid w:val="007402A9"/>
    <w:rsid w:val="00745937"/>
    <w:rsid w:val="0076578D"/>
    <w:rsid w:val="0077288A"/>
    <w:rsid w:val="007910BA"/>
    <w:rsid w:val="007A094C"/>
    <w:rsid w:val="007F6DD0"/>
    <w:rsid w:val="007F7145"/>
    <w:rsid w:val="00805809"/>
    <w:rsid w:val="008124CE"/>
    <w:rsid w:val="00816AD0"/>
    <w:rsid w:val="00860570"/>
    <w:rsid w:val="00876D7E"/>
    <w:rsid w:val="00887CB9"/>
    <w:rsid w:val="008F4712"/>
    <w:rsid w:val="009214D6"/>
    <w:rsid w:val="00931989"/>
    <w:rsid w:val="009809A4"/>
    <w:rsid w:val="00981802"/>
    <w:rsid w:val="009A639D"/>
    <w:rsid w:val="009D3DD5"/>
    <w:rsid w:val="00A11439"/>
    <w:rsid w:val="00A148D3"/>
    <w:rsid w:val="00A83663"/>
    <w:rsid w:val="00A87FC0"/>
    <w:rsid w:val="00A91967"/>
    <w:rsid w:val="00A95601"/>
    <w:rsid w:val="00AB2C79"/>
    <w:rsid w:val="00AB6443"/>
    <w:rsid w:val="00AC2D5F"/>
    <w:rsid w:val="00AE048E"/>
    <w:rsid w:val="00AE1F01"/>
    <w:rsid w:val="00B04D8D"/>
    <w:rsid w:val="00B12550"/>
    <w:rsid w:val="00B24A7D"/>
    <w:rsid w:val="00B25C17"/>
    <w:rsid w:val="00B27F95"/>
    <w:rsid w:val="00B37C15"/>
    <w:rsid w:val="00B533EF"/>
    <w:rsid w:val="00B770CF"/>
    <w:rsid w:val="00B8524F"/>
    <w:rsid w:val="00B90FE7"/>
    <w:rsid w:val="00BC7B80"/>
    <w:rsid w:val="00BE56C0"/>
    <w:rsid w:val="00BF23DA"/>
    <w:rsid w:val="00C03E0E"/>
    <w:rsid w:val="00C11356"/>
    <w:rsid w:val="00C16402"/>
    <w:rsid w:val="00C42179"/>
    <w:rsid w:val="00C75948"/>
    <w:rsid w:val="00C94320"/>
    <w:rsid w:val="00CC7CDB"/>
    <w:rsid w:val="00CE054B"/>
    <w:rsid w:val="00CF2AB2"/>
    <w:rsid w:val="00D1119E"/>
    <w:rsid w:val="00D219A5"/>
    <w:rsid w:val="00D5321E"/>
    <w:rsid w:val="00D612E1"/>
    <w:rsid w:val="00D747C3"/>
    <w:rsid w:val="00D77C6F"/>
    <w:rsid w:val="00DA7A60"/>
    <w:rsid w:val="00DF4F3D"/>
    <w:rsid w:val="00E72651"/>
    <w:rsid w:val="00E81355"/>
    <w:rsid w:val="00E91723"/>
    <w:rsid w:val="00ED48D9"/>
    <w:rsid w:val="00EE0954"/>
    <w:rsid w:val="00EF42EE"/>
    <w:rsid w:val="00F54830"/>
    <w:rsid w:val="00F569C2"/>
    <w:rsid w:val="00F57EB0"/>
    <w:rsid w:val="00F7441A"/>
    <w:rsid w:val="00F92ED1"/>
    <w:rsid w:val="00FC1E87"/>
    <w:rsid w:val="00FC45FE"/>
    <w:rsid w:val="00FD6942"/>
    <w:rsid w:val="00FF4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92176"/>
  <w15:chartTrackingRefBased/>
  <w15:docId w15:val="{84378F7F-3EB7-4071-A682-8B3285D22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ZA"/>
    </w:rPr>
  </w:style>
  <w:style w:type="paragraph" w:styleId="Heading1">
    <w:name w:val="heading 1"/>
    <w:basedOn w:val="Normal"/>
    <w:next w:val="Normal"/>
    <w:link w:val="Heading1Char"/>
    <w:uiPriority w:val="9"/>
    <w:qFormat/>
    <w:rsid w:val="00EF42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42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42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42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42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42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42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42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42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2EE"/>
    <w:rPr>
      <w:rFonts w:asciiTheme="majorHAnsi" w:eastAsiaTheme="majorEastAsia" w:hAnsiTheme="majorHAnsi" w:cstheme="majorBidi"/>
      <w:color w:val="0F4761" w:themeColor="accent1" w:themeShade="BF"/>
      <w:sz w:val="40"/>
      <w:szCs w:val="40"/>
      <w:lang w:val="en-ZA"/>
    </w:rPr>
  </w:style>
  <w:style w:type="character" w:customStyle="1" w:styleId="Heading2Char">
    <w:name w:val="Heading 2 Char"/>
    <w:basedOn w:val="DefaultParagraphFont"/>
    <w:link w:val="Heading2"/>
    <w:uiPriority w:val="9"/>
    <w:semiHidden/>
    <w:rsid w:val="00EF42EE"/>
    <w:rPr>
      <w:rFonts w:asciiTheme="majorHAnsi" w:eastAsiaTheme="majorEastAsia" w:hAnsiTheme="majorHAnsi" w:cstheme="majorBidi"/>
      <w:color w:val="0F4761" w:themeColor="accent1" w:themeShade="BF"/>
      <w:sz w:val="32"/>
      <w:szCs w:val="32"/>
      <w:lang w:val="en-ZA"/>
    </w:rPr>
  </w:style>
  <w:style w:type="character" w:customStyle="1" w:styleId="Heading3Char">
    <w:name w:val="Heading 3 Char"/>
    <w:basedOn w:val="DefaultParagraphFont"/>
    <w:link w:val="Heading3"/>
    <w:uiPriority w:val="9"/>
    <w:semiHidden/>
    <w:rsid w:val="00EF42EE"/>
    <w:rPr>
      <w:rFonts w:eastAsiaTheme="majorEastAsia" w:cstheme="majorBidi"/>
      <w:color w:val="0F4761" w:themeColor="accent1" w:themeShade="BF"/>
      <w:sz w:val="28"/>
      <w:szCs w:val="28"/>
      <w:lang w:val="en-ZA"/>
    </w:rPr>
  </w:style>
  <w:style w:type="character" w:customStyle="1" w:styleId="Heading4Char">
    <w:name w:val="Heading 4 Char"/>
    <w:basedOn w:val="DefaultParagraphFont"/>
    <w:link w:val="Heading4"/>
    <w:uiPriority w:val="9"/>
    <w:semiHidden/>
    <w:rsid w:val="00EF42EE"/>
    <w:rPr>
      <w:rFonts w:eastAsiaTheme="majorEastAsia" w:cstheme="majorBidi"/>
      <w:i/>
      <w:iCs/>
      <w:color w:val="0F4761" w:themeColor="accent1" w:themeShade="BF"/>
      <w:lang w:val="en-ZA"/>
    </w:rPr>
  </w:style>
  <w:style w:type="character" w:customStyle="1" w:styleId="Heading5Char">
    <w:name w:val="Heading 5 Char"/>
    <w:basedOn w:val="DefaultParagraphFont"/>
    <w:link w:val="Heading5"/>
    <w:uiPriority w:val="9"/>
    <w:semiHidden/>
    <w:rsid w:val="00EF42EE"/>
    <w:rPr>
      <w:rFonts w:eastAsiaTheme="majorEastAsia" w:cstheme="majorBidi"/>
      <w:color w:val="0F4761" w:themeColor="accent1" w:themeShade="BF"/>
      <w:lang w:val="en-ZA"/>
    </w:rPr>
  </w:style>
  <w:style w:type="character" w:customStyle="1" w:styleId="Heading6Char">
    <w:name w:val="Heading 6 Char"/>
    <w:basedOn w:val="DefaultParagraphFont"/>
    <w:link w:val="Heading6"/>
    <w:uiPriority w:val="9"/>
    <w:semiHidden/>
    <w:rsid w:val="00EF42EE"/>
    <w:rPr>
      <w:rFonts w:eastAsiaTheme="majorEastAsia" w:cstheme="majorBidi"/>
      <w:i/>
      <w:iCs/>
      <w:color w:val="595959" w:themeColor="text1" w:themeTint="A6"/>
      <w:lang w:val="en-ZA"/>
    </w:rPr>
  </w:style>
  <w:style w:type="character" w:customStyle="1" w:styleId="Heading7Char">
    <w:name w:val="Heading 7 Char"/>
    <w:basedOn w:val="DefaultParagraphFont"/>
    <w:link w:val="Heading7"/>
    <w:uiPriority w:val="9"/>
    <w:semiHidden/>
    <w:rsid w:val="00EF42EE"/>
    <w:rPr>
      <w:rFonts w:eastAsiaTheme="majorEastAsia" w:cstheme="majorBidi"/>
      <w:color w:val="595959" w:themeColor="text1" w:themeTint="A6"/>
      <w:lang w:val="en-ZA"/>
    </w:rPr>
  </w:style>
  <w:style w:type="character" w:customStyle="1" w:styleId="Heading8Char">
    <w:name w:val="Heading 8 Char"/>
    <w:basedOn w:val="DefaultParagraphFont"/>
    <w:link w:val="Heading8"/>
    <w:uiPriority w:val="9"/>
    <w:semiHidden/>
    <w:rsid w:val="00EF42EE"/>
    <w:rPr>
      <w:rFonts w:eastAsiaTheme="majorEastAsia" w:cstheme="majorBidi"/>
      <w:i/>
      <w:iCs/>
      <w:color w:val="272727" w:themeColor="text1" w:themeTint="D8"/>
      <w:lang w:val="en-ZA"/>
    </w:rPr>
  </w:style>
  <w:style w:type="character" w:customStyle="1" w:styleId="Heading9Char">
    <w:name w:val="Heading 9 Char"/>
    <w:basedOn w:val="DefaultParagraphFont"/>
    <w:link w:val="Heading9"/>
    <w:uiPriority w:val="9"/>
    <w:semiHidden/>
    <w:rsid w:val="00EF42EE"/>
    <w:rPr>
      <w:rFonts w:eastAsiaTheme="majorEastAsia" w:cstheme="majorBidi"/>
      <w:color w:val="272727" w:themeColor="text1" w:themeTint="D8"/>
      <w:lang w:val="en-ZA"/>
    </w:rPr>
  </w:style>
  <w:style w:type="paragraph" w:styleId="Title">
    <w:name w:val="Title"/>
    <w:basedOn w:val="Normal"/>
    <w:next w:val="Normal"/>
    <w:link w:val="TitleChar"/>
    <w:uiPriority w:val="10"/>
    <w:qFormat/>
    <w:rsid w:val="00EF42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42EE"/>
    <w:rPr>
      <w:rFonts w:asciiTheme="majorHAnsi" w:eastAsiaTheme="majorEastAsia" w:hAnsiTheme="majorHAnsi" w:cstheme="majorBidi"/>
      <w:spacing w:val="-10"/>
      <w:kern w:val="28"/>
      <w:sz w:val="56"/>
      <w:szCs w:val="56"/>
      <w:lang w:val="en-ZA"/>
    </w:rPr>
  </w:style>
  <w:style w:type="paragraph" w:styleId="Subtitle">
    <w:name w:val="Subtitle"/>
    <w:basedOn w:val="Normal"/>
    <w:next w:val="Normal"/>
    <w:link w:val="SubtitleChar"/>
    <w:uiPriority w:val="11"/>
    <w:qFormat/>
    <w:rsid w:val="00EF42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42EE"/>
    <w:rPr>
      <w:rFonts w:eastAsiaTheme="majorEastAsia" w:cstheme="majorBidi"/>
      <w:color w:val="595959" w:themeColor="text1" w:themeTint="A6"/>
      <w:spacing w:val="15"/>
      <w:sz w:val="28"/>
      <w:szCs w:val="28"/>
      <w:lang w:val="en-ZA"/>
    </w:rPr>
  </w:style>
  <w:style w:type="paragraph" w:styleId="Quote">
    <w:name w:val="Quote"/>
    <w:basedOn w:val="Normal"/>
    <w:next w:val="Normal"/>
    <w:link w:val="QuoteChar"/>
    <w:uiPriority w:val="29"/>
    <w:qFormat/>
    <w:rsid w:val="00EF42EE"/>
    <w:pPr>
      <w:spacing w:before="160"/>
      <w:jc w:val="center"/>
    </w:pPr>
    <w:rPr>
      <w:i/>
      <w:iCs/>
      <w:color w:val="404040" w:themeColor="text1" w:themeTint="BF"/>
    </w:rPr>
  </w:style>
  <w:style w:type="character" w:customStyle="1" w:styleId="QuoteChar">
    <w:name w:val="Quote Char"/>
    <w:basedOn w:val="DefaultParagraphFont"/>
    <w:link w:val="Quote"/>
    <w:uiPriority w:val="29"/>
    <w:rsid w:val="00EF42EE"/>
    <w:rPr>
      <w:i/>
      <w:iCs/>
      <w:color w:val="404040" w:themeColor="text1" w:themeTint="BF"/>
      <w:lang w:val="en-ZA"/>
    </w:rPr>
  </w:style>
  <w:style w:type="paragraph" w:styleId="ListParagraph">
    <w:name w:val="List Paragraph"/>
    <w:basedOn w:val="Normal"/>
    <w:uiPriority w:val="34"/>
    <w:qFormat/>
    <w:rsid w:val="00EF42EE"/>
    <w:pPr>
      <w:ind w:left="720"/>
      <w:contextualSpacing/>
    </w:pPr>
  </w:style>
  <w:style w:type="character" w:styleId="IntenseEmphasis">
    <w:name w:val="Intense Emphasis"/>
    <w:basedOn w:val="DefaultParagraphFont"/>
    <w:uiPriority w:val="21"/>
    <w:qFormat/>
    <w:rsid w:val="00EF42EE"/>
    <w:rPr>
      <w:i/>
      <w:iCs/>
      <w:color w:val="0F4761" w:themeColor="accent1" w:themeShade="BF"/>
    </w:rPr>
  </w:style>
  <w:style w:type="paragraph" w:styleId="IntenseQuote">
    <w:name w:val="Intense Quote"/>
    <w:basedOn w:val="Normal"/>
    <w:next w:val="Normal"/>
    <w:link w:val="IntenseQuoteChar"/>
    <w:uiPriority w:val="30"/>
    <w:qFormat/>
    <w:rsid w:val="00EF42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42EE"/>
    <w:rPr>
      <w:i/>
      <w:iCs/>
      <w:color w:val="0F4761" w:themeColor="accent1" w:themeShade="BF"/>
      <w:lang w:val="en-ZA"/>
    </w:rPr>
  </w:style>
  <w:style w:type="character" w:styleId="IntenseReference">
    <w:name w:val="Intense Reference"/>
    <w:basedOn w:val="DefaultParagraphFont"/>
    <w:uiPriority w:val="32"/>
    <w:qFormat/>
    <w:rsid w:val="00EF42EE"/>
    <w:rPr>
      <w:b/>
      <w:bCs/>
      <w:smallCaps/>
      <w:color w:val="0F4761" w:themeColor="accent1" w:themeShade="BF"/>
      <w:spacing w:val="5"/>
    </w:rPr>
  </w:style>
  <w:style w:type="character" w:styleId="Hyperlink">
    <w:name w:val="Hyperlink"/>
    <w:basedOn w:val="DefaultParagraphFont"/>
    <w:uiPriority w:val="99"/>
    <w:unhideWhenUsed/>
    <w:rsid w:val="00FC45FE"/>
    <w:rPr>
      <w:color w:val="467886" w:themeColor="hyperlink"/>
      <w:u w:val="single"/>
    </w:rPr>
  </w:style>
  <w:style w:type="character" w:styleId="UnresolvedMention">
    <w:name w:val="Unresolved Mention"/>
    <w:basedOn w:val="DefaultParagraphFont"/>
    <w:uiPriority w:val="99"/>
    <w:semiHidden/>
    <w:unhideWhenUsed/>
    <w:rsid w:val="00FC45FE"/>
    <w:rPr>
      <w:color w:val="605E5C"/>
      <w:shd w:val="clear" w:color="auto" w:fill="E1DFDD"/>
    </w:rPr>
  </w:style>
  <w:style w:type="paragraph" w:styleId="Header">
    <w:name w:val="header"/>
    <w:basedOn w:val="Normal"/>
    <w:link w:val="HeaderChar"/>
    <w:uiPriority w:val="99"/>
    <w:unhideWhenUsed/>
    <w:rsid w:val="007657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578D"/>
    <w:rPr>
      <w:lang w:val="en-ZA"/>
    </w:rPr>
  </w:style>
  <w:style w:type="paragraph" w:styleId="Footer">
    <w:name w:val="footer"/>
    <w:basedOn w:val="Normal"/>
    <w:link w:val="FooterChar"/>
    <w:uiPriority w:val="99"/>
    <w:unhideWhenUsed/>
    <w:rsid w:val="007657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578D"/>
    <w:rPr>
      <w:lang w:val="en-ZA"/>
    </w:rPr>
  </w:style>
  <w:style w:type="character" w:styleId="FollowedHyperlink">
    <w:name w:val="FollowedHyperlink"/>
    <w:basedOn w:val="DefaultParagraphFont"/>
    <w:uiPriority w:val="99"/>
    <w:semiHidden/>
    <w:unhideWhenUsed/>
    <w:rsid w:val="00BF23D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hlink.scot/wp-content/uploads/2023/02/Combined-Youth-Work-National-Occupation-Standards-2019.pdf" TargetMode="External"/><Relationship Id="rId13" Type="http://schemas.openxmlformats.org/officeDocument/2006/relationships/hyperlink" Target="https://nya.org.uk/wp-content/uploads/2024/09/Youth-Work-in-England-and-the-National-Occupational-Standards-2024.pdf" TargetMode="External"/><Relationship Id="rId18" Type="http://schemas.openxmlformats.org/officeDocument/2006/relationships/hyperlink" Target="https://www.gov.wales/universal-primary-free-school-meals-upfsm"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youtu.be/TbUjZbMu7DI" TargetMode="External"/><Relationship Id="rId12" Type="http://schemas.openxmlformats.org/officeDocument/2006/relationships/hyperlink" Target="https://youtu.be/TbUjZbMu7DI" TargetMode="External"/><Relationship Id="rId17" Type="http://schemas.openxmlformats.org/officeDocument/2006/relationships/hyperlink" Target="https://www.gov.wales/sites/default/files/publications/2019-06/good-practice-guide.pdf" TargetMode="External"/><Relationship Id="rId2" Type="http://schemas.openxmlformats.org/officeDocument/2006/relationships/styles" Target="styles.xml"/><Relationship Id="rId16" Type="http://schemas.openxmlformats.org/officeDocument/2006/relationships/hyperlink" Target="https://treaties.un.org/doc/treaties/1990/09/19900902%2003-14%20am/ch_iv_11p.pdf" TargetMode="External"/><Relationship Id="rId20" Type="http://schemas.openxmlformats.org/officeDocument/2006/relationships/hyperlink" Target="https://www.youthworkwales.org.uk/wp-content/uploads/2017/11/Milestones-in-the-Development-of-Youth-Work.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course/format/tiles/mod_view.php?cmid=692458"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elections-in-the-uk/welsh-parliament" TargetMode="External"/><Relationship Id="rId23" Type="http://schemas.openxmlformats.org/officeDocument/2006/relationships/fontTable" Target="fontTable.xml"/><Relationship Id="rId10" Type="http://schemas.openxmlformats.org/officeDocument/2006/relationships/hyperlink" Target="https://estyn.gov.wales/system/files/2024-07/Youth%20Engagement%20and%20Progression%20Lead%20Worker%20Review_0.pdf" TargetMode="External"/><Relationship Id="rId19" Type="http://schemas.openxmlformats.org/officeDocument/2006/relationships/hyperlink" Target="https://www.gov.wales/sites/default/files/publications/2024-10/youth-work-strategy-for-wales.pdf" TargetMode="External"/><Relationship Id="rId4" Type="http://schemas.openxmlformats.org/officeDocument/2006/relationships/webSettings" Target="webSettings.xml"/><Relationship Id="rId9" Type="http://schemas.openxmlformats.org/officeDocument/2006/relationships/hyperlink" Target="https://www.cwvys.org.uk/wp-content/uploads/2022/10/YOUTH-WORK-IN-WALES-2022-ENGLISH.pdf" TargetMode="External"/><Relationship Id="rId14" Type="http://schemas.openxmlformats.org/officeDocument/2006/relationships/hyperlink" Target="https://www.oxfordlearnersdictionaries.com/definition/english/polic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1407</TotalTime>
  <Pages>19</Pages>
  <Words>4058</Words>
  <Characters>23135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Arnott</dc:creator>
  <cp:keywords/>
  <dc:description/>
  <cp:lastModifiedBy>Sarah Arnott</cp:lastModifiedBy>
  <cp:revision>100</cp:revision>
  <dcterms:created xsi:type="dcterms:W3CDTF">2026-02-09T12:16:00Z</dcterms:created>
  <dcterms:modified xsi:type="dcterms:W3CDTF">2026-03-05T23:31:00Z</dcterms:modified>
</cp:coreProperties>
</file>