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4022A" w14:textId="24048ED6" w:rsidR="00BD33AB" w:rsidRPr="00A44F36" w:rsidRDefault="00A44F36">
      <w:pPr>
        <w:rPr>
          <w:b/>
          <w:bCs/>
          <w:sz w:val="40"/>
          <w:szCs w:val="40"/>
        </w:rPr>
      </w:pPr>
      <w:r w:rsidRPr="00A44F36">
        <w:rPr>
          <w:b/>
          <w:bCs/>
          <w:sz w:val="40"/>
          <w:szCs w:val="40"/>
        </w:rPr>
        <w:t>Assignment</w:t>
      </w:r>
      <w:r w:rsidR="00E00435">
        <w:rPr>
          <w:b/>
          <w:bCs/>
          <w:sz w:val="40"/>
          <w:szCs w:val="40"/>
        </w:rPr>
        <w:t xml:space="preserve"> Title</w:t>
      </w:r>
      <w:r w:rsidRPr="00A44F36">
        <w:rPr>
          <w:b/>
          <w:bCs/>
          <w:sz w:val="40"/>
          <w:szCs w:val="40"/>
        </w:rPr>
        <w:t xml:space="preserve">: </w:t>
      </w:r>
      <w:r w:rsidR="00F176D4">
        <w:rPr>
          <w:b/>
          <w:bCs/>
          <w:sz w:val="40"/>
          <w:szCs w:val="40"/>
        </w:rPr>
        <w:t>Digital Strategy Evaluation Report</w:t>
      </w:r>
    </w:p>
    <w:p w14:paraId="6AB68F1D" w14:textId="77777777" w:rsidR="00A44F36" w:rsidRDefault="00A44F36">
      <w:pPr>
        <w:rPr>
          <w:sz w:val="36"/>
          <w:szCs w:val="36"/>
        </w:rPr>
      </w:pPr>
    </w:p>
    <w:p w14:paraId="4566C3B8" w14:textId="61FBFA03" w:rsidR="00A44F36" w:rsidRDefault="00A44F36">
      <w:pPr>
        <w:rPr>
          <w:sz w:val="36"/>
          <w:szCs w:val="36"/>
        </w:rPr>
      </w:pPr>
      <w:r>
        <w:rPr>
          <w:sz w:val="36"/>
          <w:szCs w:val="36"/>
        </w:rPr>
        <w:t xml:space="preserve">MSc Digital </w:t>
      </w:r>
      <w:r w:rsidR="00210530">
        <w:rPr>
          <w:sz w:val="36"/>
          <w:szCs w:val="36"/>
        </w:rPr>
        <w:t>Transformation</w:t>
      </w:r>
      <w:r>
        <w:rPr>
          <w:sz w:val="36"/>
          <w:szCs w:val="36"/>
        </w:rPr>
        <w:t xml:space="preserve"> for the Health &amp; Care Professions 2022/23</w:t>
      </w:r>
      <w:r w:rsidR="004471EE">
        <w:rPr>
          <w:sz w:val="36"/>
          <w:szCs w:val="36"/>
        </w:rPr>
        <w:t xml:space="preserve"> (Cohort 2)</w:t>
      </w:r>
    </w:p>
    <w:p w14:paraId="07AEE5D0" w14:textId="77777777" w:rsidR="00DB5477" w:rsidRDefault="00A44F36">
      <w:pPr>
        <w:rPr>
          <w:sz w:val="36"/>
          <w:szCs w:val="36"/>
        </w:rPr>
      </w:pPr>
      <w:r>
        <w:rPr>
          <w:sz w:val="36"/>
          <w:szCs w:val="36"/>
        </w:rPr>
        <w:t>Module BMDS700</w:t>
      </w:r>
      <w:r w:rsidR="00F176D4">
        <w:rPr>
          <w:sz w:val="36"/>
          <w:szCs w:val="36"/>
        </w:rPr>
        <w:t>7</w:t>
      </w:r>
      <w:r w:rsidR="00902DB8">
        <w:rPr>
          <w:sz w:val="36"/>
          <w:szCs w:val="36"/>
        </w:rPr>
        <w:t xml:space="preserve">: </w:t>
      </w:r>
    </w:p>
    <w:p w14:paraId="5A069D22" w14:textId="0A8E1456" w:rsidR="00A44F36" w:rsidRDefault="00902DB8">
      <w:pPr>
        <w:rPr>
          <w:sz w:val="36"/>
          <w:szCs w:val="36"/>
        </w:rPr>
      </w:pPr>
      <w:r>
        <w:rPr>
          <w:sz w:val="36"/>
          <w:szCs w:val="36"/>
        </w:rPr>
        <w:t xml:space="preserve">Managing </w:t>
      </w:r>
      <w:r w:rsidR="00A44F36">
        <w:rPr>
          <w:sz w:val="36"/>
          <w:szCs w:val="36"/>
        </w:rPr>
        <w:t xml:space="preserve">Digital </w:t>
      </w:r>
      <w:r>
        <w:rPr>
          <w:sz w:val="36"/>
          <w:szCs w:val="36"/>
        </w:rPr>
        <w:t>Strategy to Enha</w:t>
      </w:r>
      <w:r w:rsidR="00DB5477">
        <w:rPr>
          <w:sz w:val="36"/>
          <w:szCs w:val="36"/>
        </w:rPr>
        <w:t>nc</w:t>
      </w:r>
      <w:r>
        <w:rPr>
          <w:sz w:val="36"/>
          <w:szCs w:val="36"/>
        </w:rPr>
        <w:t xml:space="preserve">e </w:t>
      </w:r>
      <w:r w:rsidR="00A44F36">
        <w:rPr>
          <w:sz w:val="36"/>
          <w:szCs w:val="36"/>
        </w:rPr>
        <w:t>Health &amp; Care</w:t>
      </w:r>
    </w:p>
    <w:p w14:paraId="7036B797" w14:textId="51C97DD6" w:rsidR="00147C78" w:rsidRDefault="00147C78">
      <w:pPr>
        <w:rPr>
          <w:sz w:val="36"/>
          <w:szCs w:val="36"/>
        </w:rPr>
      </w:pPr>
      <w:r>
        <w:rPr>
          <w:sz w:val="36"/>
          <w:szCs w:val="36"/>
        </w:rPr>
        <w:t xml:space="preserve">Coursework </w:t>
      </w:r>
      <w:r w:rsidR="00902DB8">
        <w:rPr>
          <w:sz w:val="36"/>
          <w:szCs w:val="36"/>
        </w:rPr>
        <w:t>1</w:t>
      </w:r>
    </w:p>
    <w:p w14:paraId="1C55CA04" w14:textId="0F1C991D" w:rsidR="00A44F36" w:rsidRDefault="00A44F36">
      <w:pPr>
        <w:rPr>
          <w:sz w:val="36"/>
          <w:szCs w:val="36"/>
        </w:rPr>
      </w:pPr>
    </w:p>
    <w:p w14:paraId="36DB6ED4" w14:textId="158BE200" w:rsidR="00A44F36" w:rsidRDefault="00A44F36">
      <w:pPr>
        <w:rPr>
          <w:sz w:val="36"/>
          <w:szCs w:val="36"/>
        </w:rPr>
      </w:pPr>
    </w:p>
    <w:p w14:paraId="3C651D9B" w14:textId="5B7FD805" w:rsidR="00A44F36" w:rsidRDefault="00A44F36">
      <w:pPr>
        <w:rPr>
          <w:sz w:val="36"/>
          <w:szCs w:val="36"/>
        </w:rPr>
      </w:pPr>
    </w:p>
    <w:p w14:paraId="047D08CE" w14:textId="1ECF3556" w:rsidR="00A44F36" w:rsidRDefault="00A44F36">
      <w:pPr>
        <w:rPr>
          <w:sz w:val="36"/>
          <w:szCs w:val="36"/>
        </w:rPr>
      </w:pPr>
    </w:p>
    <w:p w14:paraId="149B581E" w14:textId="77777777" w:rsidR="003B0D24" w:rsidRDefault="003B0D24">
      <w:pPr>
        <w:rPr>
          <w:sz w:val="36"/>
          <w:szCs w:val="36"/>
        </w:rPr>
      </w:pPr>
    </w:p>
    <w:p w14:paraId="065CD808" w14:textId="77777777" w:rsidR="003B0D24" w:rsidRDefault="003B0D24">
      <w:pPr>
        <w:rPr>
          <w:sz w:val="36"/>
          <w:szCs w:val="36"/>
        </w:rPr>
      </w:pPr>
    </w:p>
    <w:p w14:paraId="6B921F7A" w14:textId="77777777" w:rsidR="003B0D24" w:rsidRDefault="003B0D24">
      <w:pPr>
        <w:rPr>
          <w:sz w:val="36"/>
          <w:szCs w:val="36"/>
        </w:rPr>
      </w:pPr>
    </w:p>
    <w:p w14:paraId="0CBDDFA0" w14:textId="77777777" w:rsidR="003B0D24" w:rsidRDefault="003B0D24">
      <w:pPr>
        <w:rPr>
          <w:sz w:val="36"/>
          <w:szCs w:val="36"/>
        </w:rPr>
      </w:pPr>
    </w:p>
    <w:p w14:paraId="7BCA13DC" w14:textId="77777777" w:rsidR="003B0D24" w:rsidRDefault="003B0D24">
      <w:pPr>
        <w:rPr>
          <w:sz w:val="36"/>
          <w:szCs w:val="36"/>
        </w:rPr>
      </w:pPr>
    </w:p>
    <w:p w14:paraId="3BE060F0" w14:textId="6B38C428" w:rsidR="00A44F36" w:rsidRDefault="00A44F36">
      <w:pPr>
        <w:rPr>
          <w:sz w:val="36"/>
          <w:szCs w:val="36"/>
        </w:rPr>
      </w:pPr>
      <w:r>
        <w:rPr>
          <w:sz w:val="36"/>
          <w:szCs w:val="36"/>
        </w:rPr>
        <w:t>Student ID: 2212121</w:t>
      </w:r>
    </w:p>
    <w:p w14:paraId="03571CAE" w14:textId="4A556DA2" w:rsidR="00A44F36" w:rsidRPr="00682458" w:rsidRDefault="002C3116">
      <w:pPr>
        <w:rPr>
          <w:i/>
          <w:iCs/>
          <w:sz w:val="36"/>
          <w:szCs w:val="36"/>
        </w:rPr>
      </w:pPr>
      <w:r w:rsidRPr="00682458">
        <w:rPr>
          <w:i/>
          <w:iCs/>
          <w:sz w:val="36"/>
          <w:szCs w:val="36"/>
        </w:rPr>
        <w:t xml:space="preserve">Final </w:t>
      </w:r>
      <w:r w:rsidR="003C1B9F" w:rsidRPr="00682458">
        <w:rPr>
          <w:i/>
          <w:iCs/>
          <w:sz w:val="36"/>
          <w:szCs w:val="36"/>
        </w:rPr>
        <w:t xml:space="preserve">submission </w:t>
      </w:r>
      <w:r w:rsidRPr="00682458">
        <w:rPr>
          <w:i/>
          <w:iCs/>
          <w:sz w:val="36"/>
          <w:szCs w:val="36"/>
        </w:rPr>
        <w:t>deadline</w:t>
      </w:r>
      <w:r w:rsidR="00DF2974">
        <w:rPr>
          <w:i/>
          <w:iCs/>
          <w:sz w:val="36"/>
          <w:szCs w:val="36"/>
        </w:rPr>
        <w:t>:</w:t>
      </w:r>
      <w:r w:rsidRPr="00682458">
        <w:rPr>
          <w:i/>
          <w:iCs/>
          <w:sz w:val="36"/>
          <w:szCs w:val="36"/>
        </w:rPr>
        <w:t xml:space="preserve"> </w:t>
      </w:r>
      <w:r w:rsidR="00DF2974">
        <w:rPr>
          <w:i/>
          <w:iCs/>
          <w:sz w:val="36"/>
          <w:szCs w:val="36"/>
        </w:rPr>
        <w:t>12 May 20</w:t>
      </w:r>
      <w:r w:rsidR="003C1B9F" w:rsidRPr="00682458">
        <w:rPr>
          <w:i/>
          <w:iCs/>
          <w:sz w:val="36"/>
          <w:szCs w:val="36"/>
        </w:rPr>
        <w:t>2</w:t>
      </w:r>
      <w:r w:rsidR="00E00435">
        <w:rPr>
          <w:i/>
          <w:iCs/>
          <w:sz w:val="36"/>
          <w:szCs w:val="36"/>
        </w:rPr>
        <w:t>3</w:t>
      </w:r>
    </w:p>
    <w:p w14:paraId="71C63921" w14:textId="4E4B3EA4" w:rsidR="00A44F36" w:rsidRDefault="003C1B9F">
      <w:pPr>
        <w:rPr>
          <w:sz w:val="36"/>
          <w:szCs w:val="36"/>
        </w:rPr>
      </w:pPr>
      <w:r>
        <w:rPr>
          <w:noProof/>
          <w:sz w:val="36"/>
          <w:szCs w:val="36"/>
        </w:rPr>
        <mc:AlternateContent>
          <mc:Choice Requires="wps">
            <w:drawing>
              <wp:anchor distT="0" distB="0" distL="114300" distR="114300" simplePos="0" relativeHeight="251659264" behindDoc="0" locked="0" layoutInCell="1" allowOverlap="1" wp14:anchorId="0B54B716" wp14:editId="311865A1">
                <wp:simplePos x="0" y="0"/>
                <wp:positionH relativeFrom="column">
                  <wp:posOffset>-180975</wp:posOffset>
                </wp:positionH>
                <wp:positionV relativeFrom="paragraph">
                  <wp:posOffset>172085</wp:posOffset>
                </wp:positionV>
                <wp:extent cx="5805377" cy="1123950"/>
                <wp:effectExtent l="0" t="0" r="24130" b="19050"/>
                <wp:wrapNone/>
                <wp:docPr id="1" name="Text Box 1"/>
                <wp:cNvGraphicFramePr/>
                <a:graphic xmlns:a="http://schemas.openxmlformats.org/drawingml/2006/main">
                  <a:graphicData uri="http://schemas.microsoft.com/office/word/2010/wordprocessingShape">
                    <wps:wsp>
                      <wps:cNvSpPr txBox="1"/>
                      <wps:spPr>
                        <a:xfrm>
                          <a:off x="0" y="0"/>
                          <a:ext cx="5805377" cy="1123950"/>
                        </a:xfrm>
                        <a:prstGeom prst="rect">
                          <a:avLst/>
                        </a:prstGeom>
                        <a:solidFill>
                          <a:schemeClr val="lt1"/>
                        </a:solidFill>
                        <a:ln w="6350">
                          <a:solidFill>
                            <a:prstClr val="black"/>
                          </a:solidFill>
                        </a:ln>
                      </wps:spPr>
                      <wps:txbx>
                        <w:txbxContent>
                          <w:p w14:paraId="652C5528" w14:textId="46EE5301" w:rsidR="00A44F36" w:rsidRDefault="00DD57EB">
                            <w:pPr>
                              <w:rPr>
                                <w:b/>
                                <w:bCs/>
                                <w:sz w:val="32"/>
                                <w:szCs w:val="32"/>
                              </w:rPr>
                            </w:pPr>
                            <w:r>
                              <w:rPr>
                                <w:b/>
                                <w:bCs/>
                                <w:sz w:val="32"/>
                                <w:szCs w:val="32"/>
                              </w:rPr>
                              <w:t>W</w:t>
                            </w:r>
                            <w:r w:rsidR="00A44F36" w:rsidRPr="00940B72">
                              <w:rPr>
                                <w:b/>
                                <w:bCs/>
                                <w:sz w:val="32"/>
                                <w:szCs w:val="32"/>
                              </w:rPr>
                              <w:t xml:space="preserve">ord count: </w:t>
                            </w:r>
                            <w:r w:rsidR="00F60057">
                              <w:rPr>
                                <w:b/>
                                <w:bCs/>
                                <w:sz w:val="32"/>
                                <w:szCs w:val="32"/>
                              </w:rPr>
                              <w:t>5,440</w:t>
                            </w:r>
                            <w:r w:rsidR="00C6464A">
                              <w:rPr>
                                <w:b/>
                                <w:bCs/>
                                <w:sz w:val="32"/>
                                <w:szCs w:val="32"/>
                              </w:rPr>
                              <w:t xml:space="preserve"> (</w:t>
                            </w:r>
                            <w:r w:rsidR="00F716C5">
                              <w:rPr>
                                <w:b/>
                                <w:bCs/>
                                <w:sz w:val="32"/>
                                <w:szCs w:val="32"/>
                              </w:rPr>
                              <w:t>not including tables)</w:t>
                            </w:r>
                          </w:p>
                          <w:p w14:paraId="5D7F3125" w14:textId="55DB3F1E" w:rsidR="00DD57EB" w:rsidRPr="00940B72" w:rsidRDefault="00DD57EB">
                            <w:pPr>
                              <w:rPr>
                                <w:b/>
                                <w:bCs/>
                                <w:sz w:val="32"/>
                                <w:szCs w:val="32"/>
                              </w:rPr>
                            </w:pPr>
                            <w:r>
                              <w:rPr>
                                <w:b/>
                                <w:bCs/>
                                <w:sz w:val="32"/>
                                <w:szCs w:val="32"/>
                              </w:rPr>
                              <w:t>Full word count:</w:t>
                            </w:r>
                            <w:r w:rsidR="00B41B2A">
                              <w:rPr>
                                <w:b/>
                                <w:bCs/>
                                <w:sz w:val="32"/>
                                <w:szCs w:val="32"/>
                              </w:rPr>
                              <w:t xml:space="preserve"> 6,742</w:t>
                            </w:r>
                          </w:p>
                          <w:p w14:paraId="519D45EE" w14:textId="11C422D8" w:rsidR="00A44F36" w:rsidRPr="00940B72" w:rsidRDefault="00A44F36">
                            <w:pPr>
                              <w:rPr>
                                <w:b/>
                                <w:bCs/>
                                <w:sz w:val="32"/>
                                <w:szCs w:val="32"/>
                              </w:rPr>
                            </w:pPr>
                            <w:r w:rsidRPr="00940B72">
                              <w:rPr>
                                <w:b/>
                                <w:bCs/>
                                <w:sz w:val="32"/>
                                <w:szCs w:val="32"/>
                              </w:rPr>
                              <w:t xml:space="preserve">Date of submission: </w:t>
                            </w:r>
                            <w:r w:rsidR="00913CCB">
                              <w:rPr>
                                <w:b/>
                                <w:bCs/>
                                <w:sz w:val="32"/>
                                <w:szCs w:val="32"/>
                              </w:rPr>
                              <w:t>19</w:t>
                            </w:r>
                            <w:r w:rsidR="00A42DF3">
                              <w:rPr>
                                <w:b/>
                                <w:bCs/>
                                <w:sz w:val="32"/>
                                <w:szCs w:val="32"/>
                              </w:rPr>
                              <w:t xml:space="preserve"> M</w:t>
                            </w:r>
                            <w:r w:rsidR="000F1668">
                              <w:rPr>
                                <w:b/>
                                <w:bCs/>
                                <w:sz w:val="32"/>
                                <w:szCs w:val="32"/>
                              </w:rPr>
                              <w:t>a</w:t>
                            </w:r>
                            <w:r w:rsidR="005673DC">
                              <w:rPr>
                                <w:b/>
                                <w:bCs/>
                                <w:sz w:val="32"/>
                                <w:szCs w:val="32"/>
                              </w:rPr>
                              <w:t>y</w:t>
                            </w:r>
                            <w:r w:rsidR="000F1668">
                              <w:rPr>
                                <w:b/>
                                <w:bCs/>
                                <w:sz w:val="32"/>
                                <w:szCs w:val="32"/>
                              </w:rPr>
                              <w:t xml:space="preserv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B54B716" id="_x0000_t202" coordsize="21600,21600" o:spt="202" path="m,l,21600r21600,l21600,xe">
                <v:stroke joinstyle="miter"/>
                <v:path gradientshapeok="t" o:connecttype="rect"/>
              </v:shapetype>
              <v:shape id="Text Box 1" o:spid="_x0000_s1026" type="#_x0000_t202" style="position:absolute;margin-left:-14.25pt;margin-top:13.55pt;width:457.1pt;height:8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" fillcolor="white [3201]" strokeweight=".5pt">
                <v:textbox>
                  <w:txbxContent>
                    <w:p w14:paraId="652C5528" w14:textId="46EE5301" w:rsidR="00A44F36" w:rsidRDefault="00DD57EB">
                      <w:pPr>
                        <w:rPr>
                          <w:b/>
                          <w:bCs/>
                          <w:sz w:val="32"/>
                          <w:szCs w:val="32"/>
                        </w:rPr>
                      </w:pPr>
                      <w:r>
                        <w:rPr>
                          <w:b/>
                          <w:bCs/>
                          <w:sz w:val="32"/>
                          <w:szCs w:val="32"/>
                        </w:rPr>
                        <w:t>W</w:t>
                      </w:r>
                      <w:r w:rsidR="00A44F36" w:rsidRPr="00940B72">
                        <w:rPr>
                          <w:b/>
                          <w:bCs/>
                          <w:sz w:val="32"/>
                          <w:szCs w:val="32"/>
                        </w:rPr>
                        <w:t xml:space="preserve">ord count: </w:t>
                      </w:r>
                      <w:r w:rsidR="00F60057">
                        <w:rPr>
                          <w:b/>
                          <w:bCs/>
                          <w:sz w:val="32"/>
                          <w:szCs w:val="32"/>
                        </w:rPr>
                        <w:t>5,440</w:t>
                      </w:r>
                      <w:r w:rsidR="00C6464A">
                        <w:rPr>
                          <w:b/>
                          <w:bCs/>
                          <w:sz w:val="32"/>
                          <w:szCs w:val="32"/>
                        </w:rPr>
                        <w:t xml:space="preserve"> (</w:t>
                      </w:r>
                      <w:r w:rsidR="00F716C5">
                        <w:rPr>
                          <w:b/>
                          <w:bCs/>
                          <w:sz w:val="32"/>
                          <w:szCs w:val="32"/>
                        </w:rPr>
                        <w:t>not including tables)</w:t>
                      </w:r>
                    </w:p>
                    <w:p w14:paraId="5D7F3125" w14:textId="55DB3F1E" w:rsidR="00DD57EB" w:rsidRPr="00940B72" w:rsidRDefault="00DD57EB">
                      <w:pPr>
                        <w:rPr>
                          <w:b/>
                          <w:bCs/>
                          <w:sz w:val="32"/>
                          <w:szCs w:val="32"/>
                        </w:rPr>
                      </w:pPr>
                      <w:r>
                        <w:rPr>
                          <w:b/>
                          <w:bCs/>
                          <w:sz w:val="32"/>
                          <w:szCs w:val="32"/>
                        </w:rPr>
                        <w:t>Full word count:</w:t>
                      </w:r>
                      <w:r w:rsidR="00B41B2A">
                        <w:rPr>
                          <w:b/>
                          <w:bCs/>
                          <w:sz w:val="32"/>
                          <w:szCs w:val="32"/>
                        </w:rPr>
                        <w:t xml:space="preserve"> 6,742</w:t>
                      </w:r>
                    </w:p>
                    <w:p w14:paraId="519D45EE" w14:textId="11C422D8" w:rsidR="00A44F36" w:rsidRPr="00940B72" w:rsidRDefault="00A44F36">
                      <w:pPr>
                        <w:rPr>
                          <w:b/>
                          <w:bCs/>
                          <w:sz w:val="32"/>
                          <w:szCs w:val="32"/>
                        </w:rPr>
                      </w:pPr>
                      <w:r w:rsidRPr="00940B72">
                        <w:rPr>
                          <w:b/>
                          <w:bCs/>
                          <w:sz w:val="32"/>
                          <w:szCs w:val="32"/>
                        </w:rPr>
                        <w:t xml:space="preserve">Date of submission: </w:t>
                      </w:r>
                      <w:r w:rsidR="00913CCB">
                        <w:rPr>
                          <w:b/>
                          <w:bCs/>
                          <w:sz w:val="32"/>
                          <w:szCs w:val="32"/>
                        </w:rPr>
                        <w:t>19</w:t>
                      </w:r>
                      <w:r w:rsidR="00A42DF3">
                        <w:rPr>
                          <w:b/>
                          <w:bCs/>
                          <w:sz w:val="32"/>
                          <w:szCs w:val="32"/>
                        </w:rPr>
                        <w:t xml:space="preserve"> M</w:t>
                      </w:r>
                      <w:r w:rsidR="000F1668">
                        <w:rPr>
                          <w:b/>
                          <w:bCs/>
                          <w:sz w:val="32"/>
                          <w:szCs w:val="32"/>
                        </w:rPr>
                        <w:t>a</w:t>
                      </w:r>
                      <w:r w:rsidR="005673DC">
                        <w:rPr>
                          <w:b/>
                          <w:bCs/>
                          <w:sz w:val="32"/>
                          <w:szCs w:val="32"/>
                        </w:rPr>
                        <w:t>y</w:t>
                      </w:r>
                      <w:r w:rsidR="000F1668">
                        <w:rPr>
                          <w:b/>
                          <w:bCs/>
                          <w:sz w:val="32"/>
                          <w:szCs w:val="32"/>
                        </w:rPr>
                        <w:t xml:space="preserve"> 2023</w:t>
                      </w:r>
                    </w:p>
                  </w:txbxContent>
                </v:textbox>
              </v:shape>
            </w:pict>
          </mc:Fallback>
        </mc:AlternateContent>
      </w:r>
    </w:p>
    <w:p w14:paraId="4E50F3B7" w14:textId="1888AC6B" w:rsidR="00A44F36" w:rsidRDefault="00A44F36">
      <w:pPr>
        <w:rPr>
          <w:sz w:val="36"/>
          <w:szCs w:val="36"/>
        </w:rPr>
      </w:pPr>
    </w:p>
    <w:p w14:paraId="0486CCC3" w14:textId="426A08B1" w:rsidR="00A44F36" w:rsidRDefault="00A44F36">
      <w:pPr>
        <w:rPr>
          <w:sz w:val="36"/>
          <w:szCs w:val="36"/>
        </w:rPr>
      </w:pPr>
    </w:p>
    <w:p w14:paraId="2B46CA47" w14:textId="237A4317" w:rsidR="00A44F36" w:rsidRPr="00F02100" w:rsidRDefault="004471EE">
      <w:pPr>
        <w:rPr>
          <w:b/>
          <w:bCs/>
          <w:sz w:val="36"/>
          <w:szCs w:val="36"/>
        </w:rPr>
      </w:pPr>
      <w:r>
        <w:rPr>
          <w:sz w:val="36"/>
          <w:szCs w:val="36"/>
        </w:rPr>
        <w:br w:type="page"/>
      </w:r>
      <w:r w:rsidR="00682458" w:rsidRPr="00F02100">
        <w:rPr>
          <w:b/>
          <w:bCs/>
          <w:sz w:val="36"/>
          <w:szCs w:val="36"/>
        </w:rPr>
        <w:lastRenderedPageBreak/>
        <w:t>Contents</w:t>
      </w:r>
    </w:p>
    <w:p w14:paraId="029B1AAA" w14:textId="135A9233" w:rsidR="00A44F36" w:rsidRDefault="00A44F36">
      <w:pPr>
        <w:rPr>
          <w:sz w:val="36"/>
          <w:szCs w:val="36"/>
        </w:rPr>
      </w:pPr>
    </w:p>
    <w:p w14:paraId="14A768FA" w14:textId="047FB739" w:rsidR="00A44F36" w:rsidRDefault="00041650">
      <w:pPr>
        <w:rPr>
          <w:b/>
          <w:bCs/>
          <w:sz w:val="32"/>
          <w:szCs w:val="32"/>
        </w:rPr>
      </w:pPr>
      <w:r>
        <w:rPr>
          <w:b/>
          <w:bCs/>
          <w:sz w:val="32"/>
          <w:szCs w:val="32"/>
        </w:rPr>
        <w:t>Executive Summary</w:t>
      </w:r>
      <w:r w:rsidR="008E2D53">
        <w:rPr>
          <w:b/>
          <w:bCs/>
          <w:sz w:val="32"/>
          <w:szCs w:val="32"/>
        </w:rPr>
        <w:tab/>
      </w:r>
      <w:r w:rsidR="008E2D53">
        <w:rPr>
          <w:b/>
          <w:bCs/>
          <w:sz w:val="32"/>
          <w:szCs w:val="32"/>
        </w:rPr>
        <w:tab/>
      </w:r>
      <w:r w:rsidR="000508FE">
        <w:rPr>
          <w:b/>
          <w:bCs/>
          <w:sz w:val="32"/>
          <w:szCs w:val="32"/>
        </w:rPr>
        <w:tab/>
      </w:r>
      <w:r w:rsidR="000508FE">
        <w:rPr>
          <w:b/>
          <w:bCs/>
          <w:sz w:val="32"/>
          <w:szCs w:val="32"/>
        </w:rPr>
        <w:tab/>
      </w:r>
      <w:r w:rsidR="000508FE">
        <w:rPr>
          <w:b/>
          <w:bCs/>
          <w:sz w:val="32"/>
          <w:szCs w:val="32"/>
        </w:rPr>
        <w:tab/>
      </w:r>
      <w:r w:rsidR="000508FE">
        <w:rPr>
          <w:b/>
          <w:bCs/>
          <w:sz w:val="32"/>
          <w:szCs w:val="32"/>
        </w:rPr>
        <w:tab/>
      </w:r>
      <w:r w:rsidR="00E524C4">
        <w:rPr>
          <w:b/>
          <w:bCs/>
          <w:sz w:val="32"/>
          <w:szCs w:val="32"/>
        </w:rPr>
        <w:tab/>
      </w:r>
      <w:r w:rsidR="00A60209">
        <w:rPr>
          <w:b/>
          <w:bCs/>
          <w:sz w:val="32"/>
          <w:szCs w:val="32"/>
        </w:rPr>
        <w:tab/>
      </w:r>
      <w:r w:rsidR="008E2D53" w:rsidRPr="00021CC5">
        <w:rPr>
          <w:b/>
          <w:bCs/>
          <w:sz w:val="32"/>
          <w:szCs w:val="32"/>
        </w:rPr>
        <w:t>p.3</w:t>
      </w:r>
    </w:p>
    <w:p w14:paraId="5FB338E1" w14:textId="3EC1FC15" w:rsidR="008E2D53" w:rsidRDefault="00041650">
      <w:pPr>
        <w:rPr>
          <w:b/>
          <w:bCs/>
          <w:sz w:val="32"/>
          <w:szCs w:val="32"/>
        </w:rPr>
      </w:pPr>
      <w:r>
        <w:rPr>
          <w:b/>
          <w:bCs/>
          <w:sz w:val="32"/>
          <w:szCs w:val="32"/>
        </w:rPr>
        <w:t>Business Drivers</w:t>
      </w:r>
      <w:r w:rsidR="004B1151">
        <w:rPr>
          <w:b/>
          <w:bCs/>
          <w:sz w:val="32"/>
          <w:szCs w:val="32"/>
        </w:rPr>
        <w:tab/>
      </w:r>
      <w:r w:rsidR="004B1151">
        <w:rPr>
          <w:b/>
          <w:bCs/>
          <w:sz w:val="32"/>
          <w:szCs w:val="32"/>
        </w:rPr>
        <w:tab/>
      </w:r>
      <w:r w:rsidR="004B1151">
        <w:rPr>
          <w:b/>
          <w:bCs/>
          <w:sz w:val="32"/>
          <w:szCs w:val="32"/>
        </w:rPr>
        <w:tab/>
      </w:r>
      <w:r w:rsidR="004B1151">
        <w:rPr>
          <w:b/>
          <w:bCs/>
          <w:sz w:val="32"/>
          <w:szCs w:val="32"/>
        </w:rPr>
        <w:tab/>
      </w:r>
      <w:r w:rsidR="000508FE">
        <w:rPr>
          <w:b/>
          <w:bCs/>
          <w:sz w:val="32"/>
          <w:szCs w:val="32"/>
        </w:rPr>
        <w:tab/>
      </w:r>
      <w:r w:rsidR="000508FE">
        <w:rPr>
          <w:b/>
          <w:bCs/>
          <w:sz w:val="32"/>
          <w:szCs w:val="32"/>
        </w:rPr>
        <w:tab/>
      </w:r>
      <w:r w:rsidR="00E524C4">
        <w:rPr>
          <w:b/>
          <w:bCs/>
          <w:sz w:val="32"/>
          <w:szCs w:val="32"/>
        </w:rPr>
        <w:tab/>
      </w:r>
      <w:r w:rsidR="00A60209">
        <w:rPr>
          <w:b/>
          <w:bCs/>
          <w:sz w:val="32"/>
          <w:szCs w:val="32"/>
        </w:rPr>
        <w:tab/>
      </w:r>
      <w:r w:rsidR="004B1151">
        <w:rPr>
          <w:b/>
          <w:bCs/>
          <w:sz w:val="32"/>
          <w:szCs w:val="32"/>
        </w:rPr>
        <w:t>p.</w:t>
      </w:r>
      <w:r w:rsidR="0079707F">
        <w:rPr>
          <w:b/>
          <w:bCs/>
          <w:sz w:val="32"/>
          <w:szCs w:val="32"/>
        </w:rPr>
        <w:t>4</w:t>
      </w:r>
    </w:p>
    <w:p w14:paraId="48978FBD" w14:textId="4EAABDE8" w:rsidR="009363C4" w:rsidRDefault="00FF7AED">
      <w:pPr>
        <w:rPr>
          <w:b/>
          <w:bCs/>
          <w:sz w:val="32"/>
          <w:szCs w:val="32"/>
        </w:rPr>
      </w:pPr>
      <w:r>
        <w:rPr>
          <w:b/>
          <w:bCs/>
          <w:sz w:val="32"/>
          <w:szCs w:val="32"/>
        </w:rPr>
        <w:t>Technology and Digital Transformation</w:t>
      </w:r>
      <w:r w:rsidR="00F40BBF">
        <w:rPr>
          <w:b/>
          <w:bCs/>
          <w:sz w:val="32"/>
          <w:szCs w:val="32"/>
        </w:rPr>
        <w:tab/>
      </w:r>
      <w:r w:rsidR="00F40BBF">
        <w:rPr>
          <w:b/>
          <w:bCs/>
          <w:sz w:val="32"/>
          <w:szCs w:val="32"/>
        </w:rPr>
        <w:tab/>
      </w:r>
      <w:r w:rsidR="00F40BBF">
        <w:rPr>
          <w:b/>
          <w:bCs/>
          <w:sz w:val="32"/>
          <w:szCs w:val="32"/>
        </w:rPr>
        <w:tab/>
      </w:r>
      <w:r w:rsidR="00A60209">
        <w:rPr>
          <w:b/>
          <w:bCs/>
          <w:sz w:val="32"/>
          <w:szCs w:val="32"/>
        </w:rPr>
        <w:tab/>
      </w:r>
      <w:r w:rsidR="00464466">
        <w:rPr>
          <w:b/>
          <w:bCs/>
          <w:sz w:val="32"/>
          <w:szCs w:val="32"/>
        </w:rPr>
        <w:t>p.</w:t>
      </w:r>
      <w:r w:rsidR="00EB5DAD">
        <w:rPr>
          <w:b/>
          <w:bCs/>
          <w:sz w:val="32"/>
          <w:szCs w:val="32"/>
        </w:rPr>
        <w:t>6</w:t>
      </w:r>
    </w:p>
    <w:p w14:paraId="01796E7D" w14:textId="65ADB4B3" w:rsidR="004B1151" w:rsidRDefault="00A129E6">
      <w:pPr>
        <w:rPr>
          <w:b/>
          <w:bCs/>
          <w:sz w:val="32"/>
          <w:szCs w:val="32"/>
        </w:rPr>
      </w:pPr>
      <w:r>
        <w:rPr>
          <w:b/>
          <w:bCs/>
          <w:sz w:val="32"/>
          <w:szCs w:val="32"/>
        </w:rPr>
        <w:t>Strategic Analysis</w:t>
      </w:r>
      <w:r w:rsidR="004B1151">
        <w:rPr>
          <w:b/>
          <w:bCs/>
          <w:sz w:val="32"/>
          <w:szCs w:val="32"/>
        </w:rPr>
        <w:tab/>
      </w:r>
      <w:r w:rsidR="004B1151">
        <w:rPr>
          <w:b/>
          <w:bCs/>
          <w:sz w:val="32"/>
          <w:szCs w:val="32"/>
        </w:rPr>
        <w:tab/>
      </w:r>
      <w:r w:rsidR="004B1151">
        <w:rPr>
          <w:b/>
          <w:bCs/>
          <w:sz w:val="32"/>
          <w:szCs w:val="32"/>
        </w:rPr>
        <w:tab/>
      </w:r>
      <w:r w:rsidR="004B1151">
        <w:rPr>
          <w:b/>
          <w:bCs/>
          <w:sz w:val="32"/>
          <w:szCs w:val="32"/>
        </w:rPr>
        <w:tab/>
      </w:r>
      <w:r w:rsidR="000508FE">
        <w:rPr>
          <w:b/>
          <w:bCs/>
          <w:sz w:val="32"/>
          <w:szCs w:val="32"/>
        </w:rPr>
        <w:tab/>
      </w:r>
      <w:r w:rsidR="000508FE">
        <w:rPr>
          <w:b/>
          <w:bCs/>
          <w:sz w:val="32"/>
          <w:szCs w:val="32"/>
        </w:rPr>
        <w:tab/>
      </w:r>
      <w:r w:rsidR="00827386">
        <w:rPr>
          <w:b/>
          <w:bCs/>
          <w:sz w:val="32"/>
          <w:szCs w:val="32"/>
        </w:rPr>
        <w:tab/>
      </w:r>
      <w:r w:rsidR="00A60209">
        <w:rPr>
          <w:b/>
          <w:bCs/>
          <w:sz w:val="32"/>
          <w:szCs w:val="32"/>
        </w:rPr>
        <w:tab/>
      </w:r>
      <w:r w:rsidR="004B1151">
        <w:rPr>
          <w:b/>
          <w:bCs/>
          <w:sz w:val="32"/>
          <w:szCs w:val="32"/>
        </w:rPr>
        <w:t>p.1</w:t>
      </w:r>
      <w:r w:rsidR="00DD57EB">
        <w:rPr>
          <w:b/>
          <w:bCs/>
          <w:sz w:val="32"/>
          <w:szCs w:val="32"/>
        </w:rPr>
        <w:t>4</w:t>
      </w:r>
    </w:p>
    <w:p w14:paraId="12D50B84" w14:textId="3EFADD11" w:rsidR="008E5F21" w:rsidRDefault="008E5F21">
      <w:pPr>
        <w:rPr>
          <w:b/>
          <w:bCs/>
          <w:sz w:val="32"/>
          <w:szCs w:val="32"/>
        </w:rPr>
      </w:pPr>
      <w:r>
        <w:rPr>
          <w:b/>
          <w:bCs/>
          <w:sz w:val="32"/>
          <w:szCs w:val="32"/>
        </w:rPr>
        <w:t>References</w:t>
      </w:r>
      <w:r>
        <w:rPr>
          <w:b/>
          <w:bCs/>
          <w:sz w:val="32"/>
          <w:szCs w:val="32"/>
        </w:rPr>
        <w:tab/>
      </w:r>
      <w:r>
        <w:rPr>
          <w:b/>
          <w:bCs/>
          <w:sz w:val="32"/>
          <w:szCs w:val="32"/>
        </w:rPr>
        <w:tab/>
      </w:r>
      <w:r>
        <w:rPr>
          <w:b/>
          <w:bCs/>
          <w:sz w:val="32"/>
          <w:szCs w:val="32"/>
        </w:rPr>
        <w:tab/>
      </w:r>
      <w:r>
        <w:rPr>
          <w:b/>
          <w:bCs/>
          <w:sz w:val="32"/>
          <w:szCs w:val="32"/>
        </w:rPr>
        <w:tab/>
      </w:r>
      <w:r w:rsidR="000508FE">
        <w:rPr>
          <w:b/>
          <w:bCs/>
          <w:sz w:val="32"/>
          <w:szCs w:val="32"/>
        </w:rPr>
        <w:tab/>
      </w:r>
      <w:r w:rsidR="000508FE">
        <w:rPr>
          <w:b/>
          <w:bCs/>
          <w:sz w:val="32"/>
          <w:szCs w:val="32"/>
        </w:rPr>
        <w:tab/>
      </w:r>
      <w:r>
        <w:rPr>
          <w:b/>
          <w:bCs/>
          <w:sz w:val="32"/>
          <w:szCs w:val="32"/>
        </w:rPr>
        <w:tab/>
      </w:r>
      <w:r w:rsidR="00827386">
        <w:rPr>
          <w:b/>
          <w:bCs/>
          <w:sz w:val="32"/>
          <w:szCs w:val="32"/>
        </w:rPr>
        <w:tab/>
      </w:r>
      <w:r w:rsidR="00A60209">
        <w:rPr>
          <w:b/>
          <w:bCs/>
          <w:sz w:val="32"/>
          <w:szCs w:val="32"/>
        </w:rPr>
        <w:tab/>
      </w:r>
      <w:r>
        <w:rPr>
          <w:b/>
          <w:bCs/>
          <w:sz w:val="32"/>
          <w:szCs w:val="32"/>
        </w:rPr>
        <w:t>p.2</w:t>
      </w:r>
      <w:r w:rsidR="00DD57EB">
        <w:rPr>
          <w:b/>
          <w:bCs/>
          <w:sz w:val="32"/>
          <w:szCs w:val="32"/>
        </w:rPr>
        <w:t>5</w:t>
      </w:r>
    </w:p>
    <w:p w14:paraId="344AA631" w14:textId="2ED67620" w:rsidR="008E5F21" w:rsidRDefault="008E5F21">
      <w:pPr>
        <w:rPr>
          <w:b/>
          <w:bCs/>
          <w:sz w:val="32"/>
          <w:szCs w:val="32"/>
        </w:rPr>
      </w:pPr>
    </w:p>
    <w:p w14:paraId="0B05510D" w14:textId="2A2AC853" w:rsidR="00A44F36" w:rsidRDefault="000C0C30">
      <w:pPr>
        <w:rPr>
          <w:b/>
          <w:bCs/>
          <w:sz w:val="32"/>
          <w:szCs w:val="32"/>
        </w:rPr>
      </w:pPr>
      <w:r w:rsidRPr="008E5F21">
        <w:rPr>
          <w:b/>
          <w:bCs/>
          <w:sz w:val="32"/>
          <w:szCs w:val="32"/>
        </w:rPr>
        <w:t>Figures</w:t>
      </w:r>
    </w:p>
    <w:p w14:paraId="4653D8D1" w14:textId="76C222C5" w:rsidR="008E5F21" w:rsidRPr="008958E7" w:rsidRDefault="000508FE">
      <w:pPr>
        <w:rPr>
          <w:sz w:val="28"/>
          <w:szCs w:val="28"/>
        </w:rPr>
      </w:pPr>
      <w:r w:rsidRPr="00F928BB">
        <w:rPr>
          <w:sz w:val="28"/>
          <w:szCs w:val="28"/>
        </w:rPr>
        <w:t>Figure 1</w:t>
      </w:r>
      <w:r w:rsidR="0060047A">
        <w:rPr>
          <w:sz w:val="28"/>
          <w:szCs w:val="28"/>
        </w:rPr>
        <w:t xml:space="preserve"> – </w:t>
      </w:r>
      <w:r w:rsidR="00FE600C">
        <w:rPr>
          <w:sz w:val="28"/>
          <w:szCs w:val="28"/>
        </w:rPr>
        <w:t xml:space="preserve">WAST </w:t>
      </w:r>
      <w:r w:rsidR="001944BE">
        <w:rPr>
          <w:sz w:val="28"/>
          <w:szCs w:val="28"/>
        </w:rPr>
        <w:t>digital principles, missions</w:t>
      </w:r>
      <w:r w:rsidR="008958E7">
        <w:rPr>
          <w:sz w:val="28"/>
          <w:szCs w:val="28"/>
        </w:rPr>
        <w:t>,</w:t>
      </w:r>
      <w:r w:rsidR="001944BE">
        <w:rPr>
          <w:sz w:val="28"/>
          <w:szCs w:val="28"/>
        </w:rPr>
        <w:t xml:space="preserve"> and </w:t>
      </w:r>
      <w:r w:rsidR="001944BE" w:rsidRPr="008958E7">
        <w:rPr>
          <w:sz w:val="28"/>
          <w:szCs w:val="28"/>
        </w:rPr>
        <w:t>phases</w:t>
      </w:r>
      <w:r w:rsidR="00523C3F" w:rsidRPr="008958E7">
        <w:rPr>
          <w:sz w:val="28"/>
          <w:szCs w:val="28"/>
        </w:rPr>
        <w:tab/>
      </w:r>
      <w:r w:rsidR="00F928BB" w:rsidRPr="008958E7">
        <w:rPr>
          <w:sz w:val="28"/>
          <w:szCs w:val="28"/>
        </w:rPr>
        <w:tab/>
      </w:r>
      <w:r w:rsidR="00A60209">
        <w:rPr>
          <w:sz w:val="28"/>
          <w:szCs w:val="28"/>
        </w:rPr>
        <w:tab/>
      </w:r>
      <w:r w:rsidR="00F928BB" w:rsidRPr="008958E7">
        <w:rPr>
          <w:sz w:val="28"/>
          <w:szCs w:val="28"/>
        </w:rPr>
        <w:t>p.</w:t>
      </w:r>
      <w:r w:rsidR="008958E7" w:rsidRPr="008958E7">
        <w:rPr>
          <w:sz w:val="28"/>
          <w:szCs w:val="28"/>
        </w:rPr>
        <w:t>1</w:t>
      </w:r>
      <w:r w:rsidR="002E1FED">
        <w:rPr>
          <w:sz w:val="28"/>
          <w:szCs w:val="28"/>
        </w:rPr>
        <w:t>1</w:t>
      </w:r>
    </w:p>
    <w:p w14:paraId="04679158" w14:textId="0DA0DB1F" w:rsidR="00F928BB" w:rsidRPr="008958E7" w:rsidRDefault="00F928BB">
      <w:pPr>
        <w:rPr>
          <w:sz w:val="28"/>
          <w:szCs w:val="28"/>
        </w:rPr>
      </w:pPr>
      <w:r w:rsidRPr="008958E7">
        <w:rPr>
          <w:sz w:val="28"/>
          <w:szCs w:val="28"/>
        </w:rPr>
        <w:t>Figure 2</w:t>
      </w:r>
      <w:r w:rsidR="003050BC" w:rsidRPr="008958E7">
        <w:rPr>
          <w:sz w:val="28"/>
          <w:szCs w:val="28"/>
        </w:rPr>
        <w:t xml:space="preserve"> – </w:t>
      </w:r>
      <w:r w:rsidR="001944BE" w:rsidRPr="008958E7">
        <w:rPr>
          <w:sz w:val="28"/>
          <w:szCs w:val="28"/>
        </w:rPr>
        <w:t>Typology of digital transformation strategies</w:t>
      </w:r>
      <w:r w:rsidR="008958E7" w:rsidRPr="008958E7">
        <w:rPr>
          <w:sz w:val="28"/>
          <w:szCs w:val="28"/>
        </w:rPr>
        <w:tab/>
      </w:r>
      <w:r w:rsidR="00523C3F" w:rsidRPr="008958E7">
        <w:rPr>
          <w:sz w:val="28"/>
          <w:szCs w:val="28"/>
        </w:rPr>
        <w:tab/>
      </w:r>
      <w:r w:rsidR="00A60209">
        <w:rPr>
          <w:sz w:val="28"/>
          <w:szCs w:val="28"/>
        </w:rPr>
        <w:tab/>
      </w:r>
      <w:r w:rsidR="00B32A30" w:rsidRPr="008958E7">
        <w:rPr>
          <w:sz w:val="28"/>
          <w:szCs w:val="28"/>
        </w:rPr>
        <w:t>p.</w:t>
      </w:r>
      <w:r w:rsidR="008958E7" w:rsidRPr="008958E7">
        <w:rPr>
          <w:sz w:val="28"/>
          <w:szCs w:val="28"/>
        </w:rPr>
        <w:t>2</w:t>
      </w:r>
      <w:r w:rsidR="0018735D">
        <w:rPr>
          <w:sz w:val="28"/>
          <w:szCs w:val="28"/>
        </w:rPr>
        <w:t>2</w:t>
      </w:r>
    </w:p>
    <w:p w14:paraId="2A23FABF" w14:textId="415F3C04" w:rsidR="000C0C30" w:rsidRPr="008958E7" w:rsidRDefault="000C0C30">
      <w:pPr>
        <w:rPr>
          <w:b/>
          <w:bCs/>
          <w:sz w:val="32"/>
          <w:szCs w:val="32"/>
        </w:rPr>
      </w:pPr>
      <w:r w:rsidRPr="008958E7">
        <w:rPr>
          <w:b/>
          <w:bCs/>
          <w:sz w:val="32"/>
          <w:szCs w:val="32"/>
        </w:rPr>
        <w:t>Tables</w:t>
      </w:r>
    </w:p>
    <w:p w14:paraId="7D8E33F9" w14:textId="3A90E3F8" w:rsidR="00B32A30" w:rsidRPr="008958E7" w:rsidRDefault="00B32A30">
      <w:pPr>
        <w:rPr>
          <w:sz w:val="28"/>
          <w:szCs w:val="28"/>
        </w:rPr>
      </w:pPr>
      <w:r w:rsidRPr="008958E7">
        <w:rPr>
          <w:sz w:val="28"/>
          <w:szCs w:val="28"/>
        </w:rPr>
        <w:t>Table 1</w:t>
      </w:r>
      <w:r w:rsidR="00523C3F" w:rsidRPr="008958E7">
        <w:rPr>
          <w:sz w:val="28"/>
          <w:szCs w:val="28"/>
        </w:rPr>
        <w:t xml:space="preserve"> – </w:t>
      </w:r>
      <w:r w:rsidR="009A27E9">
        <w:rPr>
          <w:sz w:val="28"/>
          <w:szCs w:val="28"/>
        </w:rPr>
        <w:t>WAST digital missions</w:t>
      </w:r>
      <w:r w:rsidR="00523C3F" w:rsidRPr="008958E7">
        <w:rPr>
          <w:sz w:val="28"/>
          <w:szCs w:val="28"/>
        </w:rPr>
        <w:tab/>
      </w:r>
      <w:r w:rsidR="00523C3F" w:rsidRPr="008958E7">
        <w:rPr>
          <w:sz w:val="28"/>
          <w:szCs w:val="28"/>
        </w:rPr>
        <w:tab/>
      </w:r>
      <w:r w:rsidR="00EF67DA" w:rsidRPr="008958E7">
        <w:rPr>
          <w:sz w:val="28"/>
          <w:szCs w:val="28"/>
        </w:rPr>
        <w:tab/>
      </w:r>
      <w:r w:rsidR="00EF67DA" w:rsidRPr="008958E7">
        <w:rPr>
          <w:sz w:val="28"/>
          <w:szCs w:val="28"/>
        </w:rPr>
        <w:tab/>
      </w:r>
      <w:r w:rsidR="00EF67DA" w:rsidRPr="008958E7">
        <w:rPr>
          <w:sz w:val="28"/>
          <w:szCs w:val="28"/>
        </w:rPr>
        <w:tab/>
      </w:r>
      <w:r w:rsidR="00EF67DA" w:rsidRPr="008958E7">
        <w:rPr>
          <w:sz w:val="28"/>
          <w:szCs w:val="28"/>
        </w:rPr>
        <w:tab/>
      </w:r>
      <w:r w:rsidR="00A60209">
        <w:rPr>
          <w:sz w:val="28"/>
          <w:szCs w:val="28"/>
        </w:rPr>
        <w:tab/>
      </w:r>
      <w:r w:rsidR="00EF67DA" w:rsidRPr="008958E7">
        <w:rPr>
          <w:sz w:val="28"/>
          <w:szCs w:val="28"/>
        </w:rPr>
        <w:t>p.</w:t>
      </w:r>
      <w:r w:rsidR="00A60209">
        <w:rPr>
          <w:sz w:val="28"/>
          <w:szCs w:val="28"/>
        </w:rPr>
        <w:t>1</w:t>
      </w:r>
      <w:r w:rsidR="002B083E">
        <w:rPr>
          <w:sz w:val="28"/>
          <w:szCs w:val="28"/>
        </w:rPr>
        <w:t>2</w:t>
      </w:r>
    </w:p>
    <w:p w14:paraId="6630C109" w14:textId="5C8CBA53" w:rsidR="00EF67DA" w:rsidRPr="008958E7" w:rsidRDefault="00EF67DA">
      <w:pPr>
        <w:rPr>
          <w:sz w:val="28"/>
          <w:szCs w:val="28"/>
        </w:rPr>
      </w:pPr>
      <w:r w:rsidRPr="008958E7">
        <w:rPr>
          <w:sz w:val="28"/>
          <w:szCs w:val="28"/>
        </w:rPr>
        <w:t>Table 2</w:t>
      </w:r>
      <w:r w:rsidR="00523C3F" w:rsidRPr="008958E7">
        <w:rPr>
          <w:sz w:val="28"/>
          <w:szCs w:val="28"/>
        </w:rPr>
        <w:t xml:space="preserve"> – </w:t>
      </w:r>
      <w:r w:rsidR="009A27E9">
        <w:rPr>
          <w:sz w:val="28"/>
          <w:szCs w:val="28"/>
        </w:rPr>
        <w:t xml:space="preserve">WAST digital delivery phases </w:t>
      </w:r>
      <w:r w:rsidR="00A60209">
        <w:rPr>
          <w:sz w:val="28"/>
          <w:szCs w:val="28"/>
        </w:rPr>
        <w:t>and associated activities</w:t>
      </w:r>
      <w:r w:rsidR="00B84F28" w:rsidRPr="008958E7">
        <w:rPr>
          <w:sz w:val="28"/>
          <w:szCs w:val="28"/>
        </w:rPr>
        <w:tab/>
      </w:r>
      <w:r w:rsidR="00A60209">
        <w:rPr>
          <w:sz w:val="28"/>
          <w:szCs w:val="28"/>
        </w:rPr>
        <w:tab/>
      </w:r>
      <w:r w:rsidR="00B84F28" w:rsidRPr="008958E7">
        <w:rPr>
          <w:sz w:val="28"/>
          <w:szCs w:val="28"/>
        </w:rPr>
        <w:t>p.</w:t>
      </w:r>
      <w:r w:rsidR="00DA1AB3" w:rsidRPr="008958E7">
        <w:rPr>
          <w:sz w:val="28"/>
          <w:szCs w:val="28"/>
        </w:rPr>
        <w:t>1</w:t>
      </w:r>
      <w:r w:rsidR="0018735D">
        <w:rPr>
          <w:sz w:val="28"/>
          <w:szCs w:val="28"/>
        </w:rPr>
        <w:t>2</w:t>
      </w:r>
    </w:p>
    <w:p w14:paraId="2695DBB2" w14:textId="42FEA9D3" w:rsidR="00FA2E2C" w:rsidRDefault="00FA2E2C">
      <w:pPr>
        <w:rPr>
          <w:sz w:val="28"/>
          <w:szCs w:val="28"/>
        </w:rPr>
      </w:pPr>
      <w:r w:rsidRPr="008958E7">
        <w:rPr>
          <w:sz w:val="28"/>
          <w:szCs w:val="28"/>
        </w:rPr>
        <w:t xml:space="preserve">Table 3 </w:t>
      </w:r>
      <w:r w:rsidR="00A37AF3" w:rsidRPr="008958E7">
        <w:rPr>
          <w:sz w:val="28"/>
          <w:szCs w:val="28"/>
        </w:rPr>
        <w:t>–</w:t>
      </w:r>
      <w:r w:rsidRPr="008958E7">
        <w:rPr>
          <w:sz w:val="28"/>
          <w:szCs w:val="28"/>
        </w:rPr>
        <w:t xml:space="preserve"> </w:t>
      </w:r>
      <w:r w:rsidR="00CF679D">
        <w:rPr>
          <w:sz w:val="28"/>
          <w:szCs w:val="28"/>
        </w:rPr>
        <w:t xml:space="preserve">Evaluation of </w:t>
      </w:r>
      <w:r w:rsidR="009278DD">
        <w:rPr>
          <w:sz w:val="28"/>
          <w:szCs w:val="28"/>
        </w:rPr>
        <w:t xml:space="preserve">WAST strategy </w:t>
      </w:r>
      <w:r w:rsidR="00F56DEB">
        <w:rPr>
          <w:sz w:val="28"/>
          <w:szCs w:val="28"/>
        </w:rPr>
        <w:t xml:space="preserve">against </w:t>
      </w:r>
      <w:r w:rsidR="00697ABD">
        <w:rPr>
          <w:sz w:val="28"/>
          <w:szCs w:val="28"/>
        </w:rPr>
        <w:t>NHS Providers</w:t>
      </w:r>
      <w:r w:rsidR="00F56DEB">
        <w:rPr>
          <w:sz w:val="28"/>
          <w:szCs w:val="28"/>
        </w:rPr>
        <w:t xml:space="preserve"> guide </w:t>
      </w:r>
      <w:r w:rsidR="009278DD">
        <w:rPr>
          <w:sz w:val="28"/>
          <w:szCs w:val="28"/>
        </w:rPr>
        <w:tab/>
      </w:r>
      <w:r w:rsidR="00883810" w:rsidRPr="008958E7">
        <w:rPr>
          <w:sz w:val="28"/>
          <w:szCs w:val="28"/>
        </w:rPr>
        <w:t>p.1</w:t>
      </w:r>
      <w:r w:rsidR="00697ABD">
        <w:rPr>
          <w:sz w:val="28"/>
          <w:szCs w:val="28"/>
        </w:rPr>
        <w:t>4</w:t>
      </w:r>
    </w:p>
    <w:p w14:paraId="5B990EBA" w14:textId="5DF9F9F3" w:rsidR="00697ABD" w:rsidRPr="00B32A30" w:rsidRDefault="00697ABD">
      <w:pPr>
        <w:rPr>
          <w:sz w:val="28"/>
          <w:szCs w:val="28"/>
        </w:rPr>
      </w:pPr>
      <w:r>
        <w:rPr>
          <w:sz w:val="28"/>
          <w:szCs w:val="28"/>
        </w:rPr>
        <w:t xml:space="preserve">Table 4 </w:t>
      </w:r>
      <w:r w:rsidR="00F56DEB">
        <w:rPr>
          <w:sz w:val="28"/>
          <w:szCs w:val="28"/>
        </w:rPr>
        <w:t>–</w:t>
      </w:r>
      <w:r>
        <w:rPr>
          <w:sz w:val="28"/>
          <w:szCs w:val="28"/>
        </w:rPr>
        <w:t xml:space="preserve"> </w:t>
      </w:r>
      <w:r w:rsidR="00F56DEB">
        <w:rPr>
          <w:sz w:val="28"/>
          <w:szCs w:val="28"/>
        </w:rPr>
        <w:t>PESTLE framework assessment</w:t>
      </w:r>
      <w:r w:rsidR="00E6753E">
        <w:rPr>
          <w:sz w:val="28"/>
          <w:szCs w:val="28"/>
        </w:rPr>
        <w:tab/>
      </w:r>
      <w:r w:rsidR="00E6753E">
        <w:rPr>
          <w:sz w:val="28"/>
          <w:szCs w:val="28"/>
        </w:rPr>
        <w:tab/>
      </w:r>
      <w:r w:rsidR="00E6753E">
        <w:rPr>
          <w:sz w:val="28"/>
          <w:szCs w:val="28"/>
        </w:rPr>
        <w:tab/>
      </w:r>
      <w:r w:rsidR="00E6753E">
        <w:rPr>
          <w:sz w:val="28"/>
          <w:szCs w:val="28"/>
        </w:rPr>
        <w:tab/>
      </w:r>
      <w:r w:rsidR="00E6753E">
        <w:rPr>
          <w:sz w:val="28"/>
          <w:szCs w:val="28"/>
        </w:rPr>
        <w:tab/>
        <w:t>p.20</w:t>
      </w:r>
    </w:p>
    <w:p w14:paraId="172D1DBD" w14:textId="38DA90C9" w:rsidR="00A44F36" w:rsidRDefault="00A44F36">
      <w:pPr>
        <w:rPr>
          <w:sz w:val="36"/>
          <w:szCs w:val="36"/>
        </w:rPr>
      </w:pPr>
    </w:p>
    <w:p w14:paraId="33F1408B" w14:textId="4945DFF3" w:rsidR="00A44F36" w:rsidRDefault="00A44F36">
      <w:pPr>
        <w:rPr>
          <w:sz w:val="36"/>
          <w:szCs w:val="36"/>
        </w:rPr>
      </w:pPr>
    </w:p>
    <w:p w14:paraId="7693728D" w14:textId="4094941A" w:rsidR="006D7C4F" w:rsidRDefault="006D7C4F">
      <w:pPr>
        <w:rPr>
          <w:b/>
          <w:bCs/>
          <w:sz w:val="24"/>
          <w:szCs w:val="24"/>
        </w:rPr>
      </w:pPr>
      <w:r>
        <w:rPr>
          <w:b/>
          <w:bCs/>
          <w:sz w:val="24"/>
          <w:szCs w:val="24"/>
        </w:rPr>
        <w:br w:type="page"/>
      </w:r>
    </w:p>
    <w:p w14:paraId="081F498A" w14:textId="44487C7B" w:rsidR="00410A65" w:rsidRPr="00E831F0" w:rsidRDefault="005C3503" w:rsidP="00410A65">
      <w:pPr>
        <w:pStyle w:val="Heading1"/>
        <w:spacing w:after="120"/>
        <w:rPr>
          <w:rFonts w:asciiTheme="minorHAnsi" w:hAnsiTheme="minorHAnsi" w:cstheme="minorHAnsi"/>
          <w:b/>
          <w:bCs/>
          <w:color w:val="auto"/>
        </w:rPr>
      </w:pPr>
      <w:r>
        <w:rPr>
          <w:rFonts w:asciiTheme="minorHAnsi" w:hAnsiTheme="minorHAnsi" w:cstheme="minorHAnsi"/>
          <w:b/>
          <w:bCs/>
          <w:color w:val="auto"/>
        </w:rPr>
        <w:lastRenderedPageBreak/>
        <w:t>E</w:t>
      </w:r>
      <w:r w:rsidR="00207356">
        <w:rPr>
          <w:rFonts w:asciiTheme="minorHAnsi" w:hAnsiTheme="minorHAnsi" w:cstheme="minorHAnsi"/>
          <w:b/>
          <w:bCs/>
          <w:color w:val="auto"/>
        </w:rPr>
        <w:t>XECUTIVE SUMMAR</w:t>
      </w:r>
      <w:r w:rsidR="00931B21">
        <w:rPr>
          <w:rFonts w:asciiTheme="minorHAnsi" w:hAnsiTheme="minorHAnsi" w:cstheme="minorHAnsi"/>
          <w:b/>
          <w:bCs/>
          <w:color w:val="auto"/>
        </w:rPr>
        <w:t>Y</w:t>
      </w:r>
    </w:p>
    <w:p w14:paraId="12C8A090" w14:textId="19271180" w:rsidR="00361E0F" w:rsidRPr="00361E0F" w:rsidRDefault="000C2EB8" w:rsidP="00587859">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 xml:space="preserve">Organisational </w:t>
      </w:r>
      <w:r w:rsidR="00A46EF6">
        <w:rPr>
          <w:rFonts w:eastAsia="Times New Roman" w:cstheme="minorHAnsi"/>
          <w:b/>
          <w:bCs/>
          <w:i/>
          <w:iCs/>
          <w:sz w:val="24"/>
          <w:szCs w:val="24"/>
          <w:lang w:eastAsia="en-GB"/>
        </w:rPr>
        <w:t>context</w:t>
      </w:r>
    </w:p>
    <w:p w14:paraId="554F569A" w14:textId="5BF7FDA5" w:rsidR="005A39D4" w:rsidRDefault="005A39D4"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The Welsh Ambulance Services NHS Trust (</w:t>
      </w:r>
      <w:r w:rsidR="000C2EB8">
        <w:rPr>
          <w:rFonts w:eastAsia="Times New Roman" w:cstheme="minorHAnsi"/>
          <w:sz w:val="24"/>
          <w:szCs w:val="24"/>
          <w:lang w:eastAsia="en-GB"/>
        </w:rPr>
        <w:t>WAST</w:t>
      </w:r>
      <w:r w:rsidR="00C446B5">
        <w:rPr>
          <w:rFonts w:eastAsia="Times New Roman" w:cstheme="minorHAnsi"/>
          <w:sz w:val="24"/>
          <w:szCs w:val="24"/>
          <w:lang w:eastAsia="en-GB"/>
        </w:rPr>
        <w:t xml:space="preserve"> or the T</w:t>
      </w:r>
      <w:r w:rsidR="00CB2779">
        <w:rPr>
          <w:rFonts w:eastAsia="Times New Roman" w:cstheme="minorHAnsi"/>
          <w:sz w:val="24"/>
          <w:szCs w:val="24"/>
          <w:lang w:eastAsia="en-GB"/>
        </w:rPr>
        <w:t>r</w:t>
      </w:r>
      <w:r w:rsidR="00C446B5">
        <w:rPr>
          <w:rFonts w:eastAsia="Times New Roman" w:cstheme="minorHAnsi"/>
          <w:sz w:val="24"/>
          <w:szCs w:val="24"/>
          <w:lang w:eastAsia="en-GB"/>
        </w:rPr>
        <w:t>ust</w:t>
      </w:r>
      <w:r w:rsidR="00CB2779">
        <w:rPr>
          <w:rFonts w:eastAsia="Times New Roman" w:cstheme="minorHAnsi"/>
          <w:sz w:val="24"/>
          <w:szCs w:val="24"/>
          <w:lang w:eastAsia="en-GB"/>
        </w:rPr>
        <w:t>)</w:t>
      </w:r>
      <w:r w:rsidR="008D3568">
        <w:rPr>
          <w:rFonts w:eastAsia="Times New Roman" w:cstheme="minorHAnsi"/>
          <w:sz w:val="24"/>
          <w:szCs w:val="24"/>
          <w:lang w:eastAsia="en-GB"/>
        </w:rPr>
        <w:t xml:space="preserve"> </w:t>
      </w:r>
      <w:r w:rsidR="00C446B5" w:rsidRPr="00C446B5">
        <w:rPr>
          <w:rFonts w:eastAsia="Times New Roman" w:cstheme="minorHAnsi"/>
          <w:sz w:val="24"/>
          <w:szCs w:val="24"/>
          <w:lang w:eastAsia="en-GB"/>
        </w:rPr>
        <w:t>is the national ambulance service for Wales. It is a 24 hour a day, 7 days a week service.</w:t>
      </w:r>
    </w:p>
    <w:p w14:paraId="71C260C0" w14:textId="0A202096" w:rsidR="003B59DC" w:rsidRDefault="006C3841"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As crisply put in the </w:t>
      </w:r>
      <w:r w:rsidR="0017527A">
        <w:rPr>
          <w:rFonts w:eastAsia="Times New Roman" w:cstheme="minorHAnsi"/>
          <w:sz w:val="24"/>
          <w:szCs w:val="24"/>
          <w:lang w:eastAsia="en-GB"/>
        </w:rPr>
        <w:t xml:space="preserve">video accompanying the Trust’s launch of </w:t>
      </w:r>
      <w:r w:rsidR="005F03B2">
        <w:rPr>
          <w:rFonts w:eastAsia="Times New Roman" w:cstheme="minorHAnsi"/>
          <w:sz w:val="24"/>
          <w:szCs w:val="24"/>
          <w:lang w:eastAsia="en-GB"/>
        </w:rPr>
        <w:t>its</w:t>
      </w:r>
      <w:r w:rsidR="0017527A">
        <w:rPr>
          <w:rFonts w:eastAsia="Times New Roman" w:cstheme="minorHAnsi"/>
          <w:sz w:val="24"/>
          <w:szCs w:val="24"/>
          <w:lang w:eastAsia="en-GB"/>
        </w:rPr>
        <w:t xml:space="preserve"> first</w:t>
      </w:r>
      <w:r w:rsidR="00C446B5">
        <w:rPr>
          <w:rFonts w:eastAsia="Times New Roman" w:cstheme="minorHAnsi"/>
          <w:sz w:val="24"/>
          <w:szCs w:val="24"/>
          <w:lang w:eastAsia="en-GB"/>
        </w:rPr>
        <w:t xml:space="preserve"> digital strategy</w:t>
      </w:r>
      <w:r w:rsidR="00670F43">
        <w:rPr>
          <w:rFonts w:eastAsia="Times New Roman" w:cstheme="minorHAnsi"/>
          <w:sz w:val="24"/>
          <w:szCs w:val="24"/>
          <w:lang w:eastAsia="en-GB"/>
        </w:rPr>
        <w:t xml:space="preserve"> (WAST</w:t>
      </w:r>
      <w:r w:rsidR="00C446B5">
        <w:rPr>
          <w:rFonts w:eastAsia="Times New Roman" w:cstheme="minorHAnsi"/>
          <w:sz w:val="24"/>
          <w:szCs w:val="24"/>
          <w:lang w:eastAsia="en-GB"/>
        </w:rPr>
        <w:t>,</w:t>
      </w:r>
      <w:r w:rsidR="00670F43">
        <w:rPr>
          <w:rFonts w:eastAsia="Times New Roman" w:cstheme="minorHAnsi"/>
          <w:sz w:val="24"/>
          <w:szCs w:val="24"/>
          <w:lang w:eastAsia="en-GB"/>
        </w:rPr>
        <w:t xml:space="preserve"> 2020a)</w:t>
      </w:r>
      <w:r w:rsidR="00C446B5">
        <w:rPr>
          <w:rFonts w:eastAsia="Times New Roman" w:cstheme="minorHAnsi"/>
          <w:sz w:val="24"/>
          <w:szCs w:val="24"/>
          <w:lang w:eastAsia="en-GB"/>
        </w:rPr>
        <w:t xml:space="preserve"> the Trust provides emergency medical care </w:t>
      </w:r>
      <w:r w:rsidR="003B59DC">
        <w:rPr>
          <w:rFonts w:eastAsia="Times New Roman" w:cstheme="minorHAnsi"/>
          <w:sz w:val="24"/>
          <w:szCs w:val="24"/>
          <w:lang w:eastAsia="en-GB"/>
        </w:rPr>
        <w:t xml:space="preserve">“From the top of Snowdon to the centre of Cardiff” </w:t>
      </w:r>
      <w:r w:rsidR="00BD0108">
        <w:rPr>
          <w:rFonts w:eastAsia="Times New Roman" w:cstheme="minorHAnsi"/>
          <w:sz w:val="24"/>
          <w:szCs w:val="24"/>
          <w:lang w:eastAsia="en-GB"/>
        </w:rPr>
        <w:t>(</w:t>
      </w:r>
      <w:r w:rsidR="003B59DC">
        <w:rPr>
          <w:rFonts w:eastAsia="Times New Roman" w:cstheme="minorHAnsi"/>
          <w:sz w:val="24"/>
          <w:szCs w:val="24"/>
          <w:lang w:eastAsia="en-GB"/>
        </w:rPr>
        <w:t>WAST</w:t>
      </w:r>
      <w:r w:rsidR="00DE19AF">
        <w:rPr>
          <w:rFonts w:eastAsia="Times New Roman" w:cstheme="minorHAnsi"/>
          <w:sz w:val="24"/>
          <w:szCs w:val="24"/>
          <w:lang w:eastAsia="en-GB"/>
        </w:rPr>
        <w:t xml:space="preserve">, </w:t>
      </w:r>
      <w:r w:rsidR="003B59DC" w:rsidRPr="00C446B5">
        <w:rPr>
          <w:rFonts w:eastAsia="Times New Roman" w:cstheme="minorHAnsi"/>
          <w:sz w:val="24"/>
          <w:szCs w:val="24"/>
          <w:lang w:eastAsia="en-GB"/>
        </w:rPr>
        <w:t>2020</w:t>
      </w:r>
      <w:r w:rsidR="00670F43">
        <w:rPr>
          <w:rFonts w:eastAsia="Times New Roman" w:cstheme="minorHAnsi"/>
          <w:sz w:val="24"/>
          <w:szCs w:val="24"/>
          <w:lang w:eastAsia="en-GB"/>
        </w:rPr>
        <w:t>b</w:t>
      </w:r>
      <w:r w:rsidR="00DE19AF">
        <w:rPr>
          <w:rFonts w:eastAsia="Times New Roman" w:cstheme="minorHAnsi"/>
          <w:sz w:val="24"/>
          <w:szCs w:val="24"/>
          <w:lang w:eastAsia="en-GB"/>
        </w:rPr>
        <w:t>)</w:t>
      </w:r>
      <w:r w:rsidR="00CB2779">
        <w:rPr>
          <w:rFonts w:eastAsia="Times New Roman" w:cstheme="minorHAnsi"/>
          <w:sz w:val="24"/>
          <w:szCs w:val="24"/>
          <w:lang w:eastAsia="en-GB"/>
        </w:rPr>
        <w:t>.</w:t>
      </w:r>
    </w:p>
    <w:p w14:paraId="11CD93BA" w14:textId="1807B0A5" w:rsidR="00D34729" w:rsidRDefault="00D34729" w:rsidP="001B548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Trust is facing a range of challenges which </w:t>
      </w:r>
      <w:r w:rsidR="000F2894">
        <w:rPr>
          <w:rFonts w:eastAsia="Times New Roman" w:cstheme="minorHAnsi"/>
          <w:sz w:val="24"/>
          <w:szCs w:val="24"/>
          <w:lang w:eastAsia="en-GB"/>
        </w:rPr>
        <w:t>digital change can help to address.</w:t>
      </w:r>
    </w:p>
    <w:p w14:paraId="7C1DE06C" w14:textId="433DB326" w:rsidR="0046230B" w:rsidRPr="00F91E8D" w:rsidRDefault="005E5553" w:rsidP="001B548D">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Current technology status</w:t>
      </w:r>
      <w:r w:rsidR="00F91E8D">
        <w:rPr>
          <w:rFonts w:eastAsia="Times New Roman" w:cstheme="minorHAnsi"/>
          <w:b/>
          <w:bCs/>
          <w:i/>
          <w:iCs/>
          <w:sz w:val="24"/>
          <w:szCs w:val="24"/>
          <w:lang w:eastAsia="en-GB"/>
        </w:rPr>
        <w:t xml:space="preserve"> </w:t>
      </w:r>
      <w:r w:rsidR="00124525">
        <w:rPr>
          <w:rFonts w:eastAsia="Times New Roman" w:cstheme="minorHAnsi"/>
          <w:b/>
          <w:bCs/>
          <w:i/>
          <w:iCs/>
          <w:sz w:val="24"/>
          <w:szCs w:val="24"/>
          <w:lang w:eastAsia="en-GB"/>
        </w:rPr>
        <w:t>and digital transformation journey</w:t>
      </w:r>
    </w:p>
    <w:p w14:paraId="1742BEA3" w14:textId="10D278FE" w:rsidR="0007017C" w:rsidRDefault="0007017C" w:rsidP="0007017C">
      <w:pPr>
        <w:autoSpaceDE w:val="0"/>
        <w:autoSpaceDN w:val="0"/>
        <w:adjustRightInd w:val="0"/>
        <w:spacing w:before="60" w:after="120" w:line="360" w:lineRule="auto"/>
        <w:jc w:val="both"/>
        <w:rPr>
          <w:rFonts w:eastAsia="Times New Roman" w:cstheme="minorHAnsi"/>
          <w:sz w:val="24"/>
          <w:szCs w:val="24"/>
          <w:lang w:eastAsia="en-GB"/>
        </w:rPr>
      </w:pPr>
      <w:r w:rsidRPr="0007017C">
        <w:rPr>
          <w:rFonts w:eastAsia="Times New Roman" w:cstheme="minorHAnsi"/>
          <w:sz w:val="24"/>
          <w:szCs w:val="24"/>
          <w:lang w:eastAsia="en-GB"/>
        </w:rPr>
        <w:t>National policy in the United Kingdom promotes the digitisation of health services (</w:t>
      </w:r>
      <w:proofErr w:type="gramStart"/>
      <w:r w:rsidRPr="0007017C">
        <w:rPr>
          <w:rFonts w:eastAsia="Times New Roman" w:cstheme="minorHAnsi"/>
          <w:sz w:val="24"/>
          <w:szCs w:val="24"/>
          <w:lang w:eastAsia="en-GB"/>
        </w:rPr>
        <w:t>eg</w:t>
      </w:r>
      <w:proofErr w:type="gramEnd"/>
      <w:r w:rsidRPr="0007017C">
        <w:rPr>
          <w:rFonts w:eastAsia="Times New Roman" w:cstheme="minorHAnsi"/>
          <w:sz w:val="24"/>
          <w:szCs w:val="24"/>
          <w:lang w:eastAsia="en-GB"/>
        </w:rPr>
        <w:t xml:space="preserve"> Welsh Government, 2015; Wachter, 2016; Topol, 2019). </w:t>
      </w:r>
      <w:r w:rsidR="008E187C">
        <w:rPr>
          <w:rFonts w:eastAsia="Times New Roman" w:cstheme="minorHAnsi"/>
          <w:sz w:val="24"/>
          <w:szCs w:val="24"/>
          <w:lang w:eastAsia="en-GB"/>
        </w:rPr>
        <w:t>In WAST, t</w:t>
      </w:r>
      <w:r w:rsidRPr="0007017C">
        <w:rPr>
          <w:rFonts w:eastAsia="Times New Roman" w:cstheme="minorHAnsi"/>
          <w:sz w:val="24"/>
          <w:szCs w:val="24"/>
          <w:lang w:eastAsia="en-GB"/>
        </w:rPr>
        <w:t xml:space="preserve">he introduction of </w:t>
      </w:r>
      <w:r w:rsidR="008E187C">
        <w:rPr>
          <w:rFonts w:eastAsia="Times New Roman" w:cstheme="minorHAnsi"/>
          <w:sz w:val="24"/>
          <w:szCs w:val="24"/>
          <w:lang w:eastAsia="en-GB"/>
        </w:rPr>
        <w:t>electronic patient clinical records (</w:t>
      </w:r>
      <w:r w:rsidRPr="0007017C">
        <w:rPr>
          <w:rFonts w:eastAsia="Times New Roman" w:cstheme="minorHAnsi"/>
          <w:sz w:val="24"/>
          <w:szCs w:val="24"/>
          <w:lang w:eastAsia="en-GB"/>
        </w:rPr>
        <w:t>ePCR</w:t>
      </w:r>
      <w:r w:rsidR="008E187C">
        <w:rPr>
          <w:rFonts w:eastAsia="Times New Roman" w:cstheme="minorHAnsi"/>
          <w:sz w:val="24"/>
          <w:szCs w:val="24"/>
          <w:lang w:eastAsia="en-GB"/>
        </w:rPr>
        <w:t>)</w:t>
      </w:r>
      <w:r w:rsidRPr="0007017C">
        <w:rPr>
          <w:rFonts w:eastAsia="Times New Roman" w:cstheme="minorHAnsi"/>
          <w:sz w:val="24"/>
          <w:szCs w:val="24"/>
          <w:lang w:eastAsia="en-GB"/>
        </w:rPr>
        <w:t xml:space="preserve"> technology is the latest stage in a move towards the digitisation of </w:t>
      </w:r>
      <w:r w:rsidR="00CC3046">
        <w:rPr>
          <w:rFonts w:eastAsia="Times New Roman" w:cstheme="minorHAnsi"/>
          <w:sz w:val="24"/>
          <w:szCs w:val="24"/>
          <w:lang w:eastAsia="en-GB"/>
        </w:rPr>
        <w:t>WAST</w:t>
      </w:r>
      <w:r w:rsidRPr="0007017C">
        <w:rPr>
          <w:rFonts w:eastAsia="Times New Roman" w:cstheme="minorHAnsi"/>
          <w:sz w:val="24"/>
          <w:szCs w:val="24"/>
          <w:lang w:eastAsia="en-GB"/>
        </w:rPr>
        <w:t xml:space="preserve"> patient care records which commenced in 2015 following the launch of a new clinical response model. </w:t>
      </w:r>
      <w:r w:rsidR="009E42F7">
        <w:rPr>
          <w:rFonts w:eastAsia="Times New Roman" w:cstheme="minorHAnsi"/>
          <w:sz w:val="24"/>
          <w:szCs w:val="24"/>
          <w:lang w:eastAsia="en-GB"/>
        </w:rPr>
        <w:t>The ePCR is central to a range of digital ambitions relating to improving the contin</w:t>
      </w:r>
      <w:r w:rsidR="00A24DD9">
        <w:rPr>
          <w:rFonts w:eastAsia="Times New Roman" w:cstheme="minorHAnsi"/>
          <w:sz w:val="24"/>
          <w:szCs w:val="24"/>
          <w:lang w:eastAsia="en-GB"/>
        </w:rPr>
        <w:t xml:space="preserve">uity of care for </w:t>
      </w:r>
      <w:proofErr w:type="gramStart"/>
      <w:r w:rsidR="00A24DD9">
        <w:rPr>
          <w:rFonts w:eastAsia="Times New Roman" w:cstheme="minorHAnsi"/>
          <w:sz w:val="24"/>
          <w:szCs w:val="24"/>
          <w:lang w:eastAsia="en-GB"/>
        </w:rPr>
        <w:t>patients, and</w:t>
      </w:r>
      <w:proofErr w:type="gramEnd"/>
      <w:r w:rsidR="00A24DD9">
        <w:rPr>
          <w:rFonts w:eastAsia="Times New Roman" w:cstheme="minorHAnsi"/>
          <w:sz w:val="24"/>
          <w:szCs w:val="24"/>
          <w:lang w:eastAsia="en-GB"/>
        </w:rPr>
        <w:t xml:space="preserve"> enabling interoperability with </w:t>
      </w:r>
      <w:r w:rsidR="001642B2">
        <w:rPr>
          <w:rFonts w:eastAsia="Times New Roman" w:cstheme="minorHAnsi"/>
          <w:sz w:val="24"/>
          <w:szCs w:val="24"/>
          <w:lang w:eastAsia="en-GB"/>
        </w:rPr>
        <w:t>the wider health care system in Wales.</w:t>
      </w:r>
      <w:r w:rsidR="009E42F7">
        <w:rPr>
          <w:rFonts w:eastAsia="Times New Roman" w:cstheme="minorHAnsi"/>
          <w:sz w:val="24"/>
          <w:szCs w:val="24"/>
          <w:lang w:eastAsia="en-GB"/>
        </w:rPr>
        <w:t xml:space="preserve"> </w:t>
      </w:r>
    </w:p>
    <w:p w14:paraId="0AE32986" w14:textId="06593564" w:rsidR="001642B2" w:rsidRPr="0007017C" w:rsidRDefault="001642B2" w:rsidP="0007017C">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WAST has been on a </w:t>
      </w:r>
      <w:r w:rsidR="00D2229B">
        <w:rPr>
          <w:rFonts w:eastAsia="Times New Roman" w:cstheme="minorHAnsi"/>
          <w:sz w:val="24"/>
          <w:szCs w:val="24"/>
          <w:lang w:eastAsia="en-GB"/>
        </w:rPr>
        <w:t>digital transformation journey for some time, accelerated by the impacts of the COVID-19 pandemic</w:t>
      </w:r>
      <w:r w:rsidR="008B651E">
        <w:rPr>
          <w:rFonts w:eastAsia="Times New Roman" w:cstheme="minorHAnsi"/>
          <w:sz w:val="24"/>
          <w:szCs w:val="24"/>
          <w:lang w:eastAsia="en-GB"/>
        </w:rPr>
        <w:t xml:space="preserve">, which has seen the development of other digital products and services such as the </w:t>
      </w:r>
      <w:r w:rsidR="002E5AD3">
        <w:rPr>
          <w:rFonts w:eastAsia="Times New Roman" w:cstheme="minorHAnsi"/>
          <w:sz w:val="24"/>
          <w:szCs w:val="24"/>
          <w:lang w:eastAsia="en-GB"/>
        </w:rPr>
        <w:t>symptom checkers and chat bot on the NHS 111 Wales website.</w:t>
      </w:r>
      <w:r w:rsidR="008B651E">
        <w:rPr>
          <w:rFonts w:eastAsia="Times New Roman" w:cstheme="minorHAnsi"/>
          <w:sz w:val="24"/>
          <w:szCs w:val="24"/>
          <w:lang w:eastAsia="en-GB"/>
        </w:rPr>
        <w:t xml:space="preserve"> </w:t>
      </w:r>
    </w:p>
    <w:p w14:paraId="2CD1C1F4" w14:textId="51037202" w:rsidR="005E5553" w:rsidRPr="005E5553" w:rsidRDefault="00124525" w:rsidP="005E5553">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Strategic analysis and critical evaluation</w:t>
      </w:r>
    </w:p>
    <w:p w14:paraId="35EF7287" w14:textId="71EEB7EE" w:rsidR="0018735D" w:rsidRDefault="0018735D" w:rsidP="0018735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evaluation against NHS Providers guidance and the PESTLE framework </w:t>
      </w:r>
      <w:r w:rsidR="002E5AD3">
        <w:rPr>
          <w:rFonts w:eastAsia="Times New Roman" w:cstheme="minorHAnsi"/>
          <w:sz w:val="24"/>
          <w:szCs w:val="24"/>
          <w:lang w:eastAsia="en-GB"/>
        </w:rPr>
        <w:t xml:space="preserve">has </w:t>
      </w:r>
      <w:r>
        <w:rPr>
          <w:rFonts w:eastAsia="Times New Roman" w:cstheme="minorHAnsi"/>
          <w:sz w:val="24"/>
          <w:szCs w:val="24"/>
          <w:lang w:eastAsia="en-GB"/>
        </w:rPr>
        <w:t>highlight</w:t>
      </w:r>
      <w:r w:rsidR="002E5AD3">
        <w:rPr>
          <w:rFonts w:eastAsia="Times New Roman" w:cstheme="minorHAnsi"/>
          <w:sz w:val="24"/>
          <w:szCs w:val="24"/>
          <w:lang w:eastAsia="en-GB"/>
        </w:rPr>
        <w:t>ed</w:t>
      </w:r>
      <w:r>
        <w:rPr>
          <w:rFonts w:eastAsia="Times New Roman" w:cstheme="minorHAnsi"/>
          <w:sz w:val="24"/>
          <w:szCs w:val="24"/>
          <w:lang w:eastAsia="en-GB"/>
        </w:rPr>
        <w:t xml:space="preserve"> key strengths, </w:t>
      </w:r>
      <w:proofErr w:type="gramStart"/>
      <w:r>
        <w:rPr>
          <w:rFonts w:eastAsia="Times New Roman" w:cstheme="minorHAnsi"/>
          <w:sz w:val="24"/>
          <w:szCs w:val="24"/>
          <w:lang w:eastAsia="en-GB"/>
        </w:rPr>
        <w:t>weaknesses</w:t>
      </w:r>
      <w:proofErr w:type="gramEnd"/>
      <w:r>
        <w:rPr>
          <w:rFonts w:eastAsia="Times New Roman" w:cstheme="minorHAnsi"/>
          <w:sz w:val="24"/>
          <w:szCs w:val="24"/>
          <w:lang w:eastAsia="en-GB"/>
        </w:rPr>
        <w:t xml:space="preserve"> and gaps in the WAST digital strategy.</w:t>
      </w:r>
    </w:p>
    <w:p w14:paraId="6ED9D8AC" w14:textId="77777777" w:rsidR="0079707F" w:rsidRDefault="002E5AD3" w:rsidP="00F37DA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w:t>
      </w:r>
      <w:r w:rsidR="00DD0535">
        <w:rPr>
          <w:rFonts w:eastAsia="Times New Roman" w:cstheme="minorHAnsi"/>
          <w:sz w:val="24"/>
          <w:szCs w:val="24"/>
          <w:lang w:eastAsia="en-GB"/>
        </w:rPr>
        <w:t xml:space="preserve">digital strategy is WAST’s first and requires follow up </w:t>
      </w:r>
      <w:r w:rsidR="00812ED8">
        <w:rPr>
          <w:rFonts w:eastAsia="Times New Roman" w:cstheme="minorHAnsi"/>
          <w:sz w:val="24"/>
          <w:szCs w:val="24"/>
          <w:lang w:eastAsia="en-GB"/>
        </w:rPr>
        <w:t xml:space="preserve">and refreshing to keep it relevant and </w:t>
      </w:r>
      <w:r w:rsidR="00516F82">
        <w:rPr>
          <w:rFonts w:eastAsia="Times New Roman" w:cstheme="minorHAnsi"/>
          <w:sz w:val="24"/>
          <w:szCs w:val="24"/>
          <w:lang w:eastAsia="en-GB"/>
        </w:rPr>
        <w:t xml:space="preserve">on track. Clear communication of the strategy and meaningful engagement with </w:t>
      </w:r>
      <w:r w:rsidR="000D53D9">
        <w:rPr>
          <w:rFonts w:eastAsia="Times New Roman" w:cstheme="minorHAnsi"/>
          <w:sz w:val="24"/>
          <w:szCs w:val="24"/>
          <w:lang w:eastAsia="en-GB"/>
        </w:rPr>
        <w:t>patients, staff and health sector partners will be crucial in enabling the cultural and organisational changes</w:t>
      </w:r>
      <w:r w:rsidR="0079707F">
        <w:rPr>
          <w:rFonts w:eastAsia="Times New Roman" w:cstheme="minorHAnsi"/>
          <w:sz w:val="24"/>
          <w:szCs w:val="24"/>
          <w:lang w:eastAsia="en-GB"/>
        </w:rPr>
        <w:t xml:space="preserve"> essential to the strategy’s success.</w:t>
      </w:r>
    </w:p>
    <w:p w14:paraId="654CAC43" w14:textId="548E36D1" w:rsidR="00D315A9" w:rsidRPr="0018735D" w:rsidRDefault="000D53D9" w:rsidP="00F37DA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 </w:t>
      </w:r>
      <w:r w:rsidR="00812ED8">
        <w:rPr>
          <w:rFonts w:eastAsia="Times New Roman" w:cstheme="minorHAnsi"/>
          <w:sz w:val="24"/>
          <w:szCs w:val="24"/>
          <w:lang w:eastAsia="en-GB"/>
        </w:rPr>
        <w:t xml:space="preserve"> </w:t>
      </w:r>
      <w:r w:rsidR="00DD0535">
        <w:rPr>
          <w:rFonts w:eastAsia="Times New Roman" w:cstheme="minorHAnsi"/>
          <w:sz w:val="24"/>
          <w:szCs w:val="24"/>
          <w:lang w:eastAsia="en-GB"/>
        </w:rPr>
        <w:t xml:space="preserve"> </w:t>
      </w:r>
    </w:p>
    <w:p w14:paraId="50F8700C" w14:textId="77777777" w:rsidR="00D315A9" w:rsidRDefault="00D315A9" w:rsidP="00F37DAD">
      <w:pPr>
        <w:autoSpaceDE w:val="0"/>
        <w:autoSpaceDN w:val="0"/>
        <w:adjustRightInd w:val="0"/>
        <w:spacing w:before="60" w:after="120" w:line="360" w:lineRule="auto"/>
        <w:jc w:val="both"/>
        <w:rPr>
          <w:rFonts w:eastAsia="Times New Roman" w:cstheme="minorHAnsi"/>
          <w:b/>
          <w:bCs/>
          <w:i/>
          <w:iCs/>
          <w:sz w:val="24"/>
          <w:szCs w:val="24"/>
          <w:lang w:eastAsia="en-GB"/>
        </w:rPr>
      </w:pPr>
    </w:p>
    <w:p w14:paraId="6D0A34A1" w14:textId="7BE0BB6E" w:rsidR="00410A65" w:rsidRPr="00E831F0" w:rsidRDefault="006963DC" w:rsidP="00410A65">
      <w:pPr>
        <w:autoSpaceDE w:val="0"/>
        <w:autoSpaceDN w:val="0"/>
        <w:adjustRightInd w:val="0"/>
        <w:spacing w:before="240" w:after="120" w:line="240" w:lineRule="auto"/>
        <w:jc w:val="both"/>
        <w:rPr>
          <w:rFonts w:eastAsia="Times New Roman" w:cstheme="minorHAnsi"/>
          <w:b/>
          <w:iCs/>
          <w:sz w:val="32"/>
          <w:szCs w:val="32"/>
          <w:lang w:eastAsia="en-GB"/>
        </w:rPr>
      </w:pPr>
      <w:r>
        <w:rPr>
          <w:rFonts w:eastAsia="Times New Roman" w:cstheme="minorHAnsi"/>
          <w:b/>
          <w:iCs/>
          <w:sz w:val="32"/>
          <w:szCs w:val="32"/>
          <w:lang w:eastAsia="en-GB"/>
        </w:rPr>
        <w:lastRenderedPageBreak/>
        <w:t>B</w:t>
      </w:r>
      <w:r w:rsidR="00207356">
        <w:rPr>
          <w:rFonts w:eastAsia="Times New Roman" w:cstheme="minorHAnsi"/>
          <w:b/>
          <w:iCs/>
          <w:sz w:val="32"/>
          <w:szCs w:val="32"/>
          <w:lang w:eastAsia="en-GB"/>
        </w:rPr>
        <w:t>USINESS DRIVERS</w:t>
      </w:r>
      <w:r w:rsidR="00BC7EFC">
        <w:rPr>
          <w:rFonts w:eastAsia="Times New Roman" w:cstheme="minorHAnsi"/>
          <w:b/>
          <w:iCs/>
          <w:sz w:val="32"/>
          <w:szCs w:val="32"/>
          <w:lang w:eastAsia="en-GB"/>
        </w:rPr>
        <w:t xml:space="preserve"> </w:t>
      </w:r>
    </w:p>
    <w:p w14:paraId="62F170AC" w14:textId="1EC6DAE3" w:rsidR="00656273" w:rsidRDefault="0064561F" w:rsidP="00C9033B">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The Welsh Ambulance Services NHS Trust (</w:t>
      </w:r>
      <w:r w:rsidR="005A42E3">
        <w:rPr>
          <w:rFonts w:eastAsia="Times New Roman" w:cstheme="minorHAnsi"/>
          <w:sz w:val="24"/>
          <w:szCs w:val="24"/>
          <w:lang w:eastAsia="en-GB"/>
        </w:rPr>
        <w:t>WAST</w:t>
      </w:r>
      <w:r w:rsidR="00DD3021">
        <w:rPr>
          <w:rFonts w:eastAsia="Times New Roman" w:cstheme="minorHAnsi"/>
          <w:sz w:val="24"/>
          <w:szCs w:val="24"/>
          <w:lang w:eastAsia="en-GB"/>
        </w:rPr>
        <w:t xml:space="preserve"> or the Trust</w:t>
      </w:r>
      <w:r>
        <w:rPr>
          <w:rFonts w:eastAsia="Times New Roman" w:cstheme="minorHAnsi"/>
          <w:sz w:val="24"/>
          <w:szCs w:val="24"/>
          <w:lang w:eastAsia="en-GB"/>
        </w:rPr>
        <w:t>)</w:t>
      </w:r>
      <w:r w:rsidR="005A42E3">
        <w:rPr>
          <w:rFonts w:eastAsia="Times New Roman" w:cstheme="minorHAnsi"/>
          <w:sz w:val="24"/>
          <w:szCs w:val="24"/>
          <w:lang w:eastAsia="en-GB"/>
        </w:rPr>
        <w:t xml:space="preserve"> </w:t>
      </w:r>
      <w:bookmarkStart w:id="0" w:name="_Hlk135426031"/>
      <w:r w:rsidR="005A42E3">
        <w:rPr>
          <w:rFonts w:eastAsia="Times New Roman" w:cstheme="minorHAnsi"/>
          <w:sz w:val="24"/>
          <w:szCs w:val="24"/>
          <w:lang w:eastAsia="en-GB"/>
        </w:rPr>
        <w:t xml:space="preserve">is </w:t>
      </w:r>
      <w:r w:rsidR="00597F36">
        <w:rPr>
          <w:rFonts w:eastAsia="Times New Roman" w:cstheme="minorHAnsi"/>
          <w:sz w:val="24"/>
          <w:szCs w:val="24"/>
          <w:lang w:eastAsia="en-GB"/>
        </w:rPr>
        <w:t>the national ambulance service for Wales.</w:t>
      </w:r>
      <w:r w:rsidR="00A516D8">
        <w:rPr>
          <w:rFonts w:eastAsia="Times New Roman" w:cstheme="minorHAnsi"/>
          <w:sz w:val="24"/>
          <w:szCs w:val="24"/>
          <w:lang w:eastAsia="en-GB"/>
        </w:rPr>
        <w:t xml:space="preserve"> It is a 24 hour a day, 7 days a week service</w:t>
      </w:r>
      <w:r w:rsidR="00DC331A">
        <w:rPr>
          <w:rFonts w:eastAsia="Times New Roman" w:cstheme="minorHAnsi"/>
          <w:sz w:val="24"/>
          <w:szCs w:val="24"/>
          <w:lang w:eastAsia="en-GB"/>
        </w:rPr>
        <w:t>.</w:t>
      </w:r>
    </w:p>
    <w:bookmarkEnd w:id="0"/>
    <w:p w14:paraId="3569D792" w14:textId="06F8BE96" w:rsidR="00656273" w:rsidRDefault="005F4797" w:rsidP="00C9033B">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WAST </w:t>
      </w:r>
      <w:r w:rsidR="00354F18">
        <w:rPr>
          <w:rFonts w:eastAsia="Times New Roman" w:cstheme="minorHAnsi"/>
          <w:sz w:val="24"/>
          <w:szCs w:val="24"/>
          <w:lang w:eastAsia="en-GB"/>
        </w:rPr>
        <w:t xml:space="preserve">encompasses three main service elements: </w:t>
      </w:r>
      <w:r w:rsidR="003804CE">
        <w:rPr>
          <w:rFonts w:eastAsia="Times New Roman" w:cstheme="minorHAnsi"/>
          <w:sz w:val="24"/>
          <w:szCs w:val="24"/>
          <w:lang w:eastAsia="en-GB"/>
        </w:rPr>
        <w:t>the Emergency Medical Service (</w:t>
      </w:r>
      <w:r w:rsidR="00681C43">
        <w:rPr>
          <w:rFonts w:eastAsia="Times New Roman" w:cstheme="minorHAnsi"/>
          <w:sz w:val="24"/>
          <w:szCs w:val="24"/>
          <w:lang w:eastAsia="en-GB"/>
        </w:rPr>
        <w:t>EMS</w:t>
      </w:r>
      <w:r w:rsidR="003E22CC">
        <w:rPr>
          <w:rFonts w:eastAsia="Times New Roman" w:cstheme="minorHAnsi"/>
          <w:sz w:val="24"/>
          <w:szCs w:val="24"/>
          <w:lang w:eastAsia="en-GB"/>
        </w:rPr>
        <w:t xml:space="preserve">, </w:t>
      </w:r>
      <w:proofErr w:type="gramStart"/>
      <w:r w:rsidR="003E22CC">
        <w:rPr>
          <w:rFonts w:eastAsia="Times New Roman" w:cstheme="minorHAnsi"/>
          <w:sz w:val="24"/>
          <w:szCs w:val="24"/>
          <w:lang w:eastAsia="en-GB"/>
        </w:rPr>
        <w:t>i.e.</w:t>
      </w:r>
      <w:proofErr w:type="gramEnd"/>
      <w:r w:rsidR="003E22CC">
        <w:rPr>
          <w:rFonts w:eastAsia="Times New Roman" w:cstheme="minorHAnsi"/>
          <w:sz w:val="24"/>
          <w:szCs w:val="24"/>
          <w:lang w:eastAsia="en-GB"/>
        </w:rPr>
        <w:t xml:space="preserve"> the 999 ambulance service</w:t>
      </w:r>
      <w:r w:rsidR="00BA3565">
        <w:rPr>
          <w:rFonts w:eastAsia="Times New Roman" w:cstheme="minorHAnsi"/>
          <w:sz w:val="24"/>
          <w:szCs w:val="24"/>
          <w:lang w:eastAsia="en-GB"/>
        </w:rPr>
        <w:t>)</w:t>
      </w:r>
      <w:r>
        <w:rPr>
          <w:rFonts w:eastAsia="Times New Roman" w:cstheme="minorHAnsi"/>
          <w:sz w:val="24"/>
          <w:szCs w:val="24"/>
          <w:lang w:eastAsia="en-GB"/>
        </w:rPr>
        <w:t xml:space="preserve">, </w:t>
      </w:r>
      <w:r w:rsidR="00CF73F7">
        <w:rPr>
          <w:rFonts w:eastAsia="Times New Roman" w:cstheme="minorHAnsi"/>
          <w:sz w:val="24"/>
          <w:szCs w:val="24"/>
          <w:lang w:eastAsia="en-GB"/>
        </w:rPr>
        <w:t xml:space="preserve">NHS </w:t>
      </w:r>
      <w:r>
        <w:rPr>
          <w:rFonts w:eastAsia="Times New Roman" w:cstheme="minorHAnsi"/>
          <w:sz w:val="24"/>
          <w:szCs w:val="24"/>
          <w:lang w:eastAsia="en-GB"/>
        </w:rPr>
        <w:t xml:space="preserve">111 </w:t>
      </w:r>
      <w:r w:rsidR="00B02363">
        <w:rPr>
          <w:rFonts w:eastAsia="Times New Roman" w:cstheme="minorHAnsi"/>
          <w:sz w:val="24"/>
          <w:szCs w:val="24"/>
          <w:lang w:eastAsia="en-GB"/>
        </w:rPr>
        <w:t>Wales</w:t>
      </w:r>
      <w:r w:rsidR="00681C43">
        <w:rPr>
          <w:rFonts w:eastAsia="Times New Roman" w:cstheme="minorHAnsi"/>
          <w:sz w:val="24"/>
          <w:szCs w:val="24"/>
          <w:lang w:eastAsia="en-GB"/>
        </w:rPr>
        <w:t xml:space="preserve"> (formerly NHS Direct Wales) </w:t>
      </w:r>
      <w:r>
        <w:rPr>
          <w:rFonts w:eastAsia="Times New Roman" w:cstheme="minorHAnsi"/>
          <w:sz w:val="24"/>
          <w:szCs w:val="24"/>
          <w:lang w:eastAsia="en-GB"/>
        </w:rPr>
        <w:t xml:space="preserve">and </w:t>
      </w:r>
      <w:r w:rsidR="00637775">
        <w:rPr>
          <w:rFonts w:eastAsia="Times New Roman" w:cstheme="minorHAnsi"/>
          <w:sz w:val="24"/>
          <w:szCs w:val="24"/>
          <w:lang w:eastAsia="en-GB"/>
        </w:rPr>
        <w:t xml:space="preserve">the </w:t>
      </w:r>
      <w:r w:rsidR="00E55A8A">
        <w:rPr>
          <w:rFonts w:eastAsia="Times New Roman" w:cstheme="minorHAnsi"/>
          <w:sz w:val="24"/>
          <w:szCs w:val="24"/>
          <w:lang w:eastAsia="en-GB"/>
        </w:rPr>
        <w:t>Non-Emergency Patient Transport Service (</w:t>
      </w:r>
      <w:r>
        <w:rPr>
          <w:rFonts w:eastAsia="Times New Roman" w:cstheme="minorHAnsi"/>
          <w:sz w:val="24"/>
          <w:szCs w:val="24"/>
          <w:lang w:eastAsia="en-GB"/>
        </w:rPr>
        <w:t>NEPTS</w:t>
      </w:r>
      <w:r w:rsidR="00E55A8A">
        <w:rPr>
          <w:rFonts w:eastAsia="Times New Roman" w:cstheme="minorHAnsi"/>
          <w:sz w:val="24"/>
          <w:szCs w:val="24"/>
          <w:lang w:eastAsia="en-GB"/>
        </w:rPr>
        <w:t>)</w:t>
      </w:r>
      <w:r w:rsidR="00637775">
        <w:rPr>
          <w:rFonts w:eastAsia="Times New Roman" w:cstheme="minorHAnsi"/>
          <w:sz w:val="24"/>
          <w:szCs w:val="24"/>
          <w:lang w:eastAsia="en-GB"/>
        </w:rPr>
        <w:t>.</w:t>
      </w:r>
    </w:p>
    <w:p w14:paraId="57898A59" w14:textId="75A69217" w:rsidR="00637775" w:rsidRDefault="00637775" w:rsidP="00C9033B">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Trust long-term strategy </w:t>
      </w:r>
      <w:r w:rsidRPr="0042300B">
        <w:rPr>
          <w:rFonts w:eastAsia="Times New Roman" w:cstheme="minorHAnsi"/>
          <w:sz w:val="24"/>
          <w:szCs w:val="24"/>
          <w:lang w:eastAsia="en-GB"/>
        </w:rPr>
        <w:t>(WAST, 2019)</w:t>
      </w:r>
      <w:r w:rsidR="004F42B7">
        <w:rPr>
          <w:rFonts w:eastAsia="Times New Roman" w:cstheme="minorHAnsi"/>
          <w:sz w:val="24"/>
          <w:szCs w:val="24"/>
          <w:lang w:eastAsia="en-GB"/>
        </w:rPr>
        <w:t xml:space="preserve"> sets out the size and scope of the Welsh Ambulance Service</w:t>
      </w:r>
      <w:r w:rsidR="00434CA1">
        <w:rPr>
          <w:rFonts w:eastAsia="Times New Roman" w:cstheme="minorHAnsi"/>
          <w:sz w:val="24"/>
          <w:szCs w:val="24"/>
          <w:lang w:eastAsia="en-GB"/>
        </w:rPr>
        <w:t>, which</w:t>
      </w:r>
      <w:r w:rsidR="00DC7F88">
        <w:rPr>
          <w:rFonts w:eastAsia="Times New Roman" w:cstheme="minorHAnsi"/>
          <w:sz w:val="24"/>
          <w:szCs w:val="24"/>
          <w:lang w:eastAsia="en-GB"/>
        </w:rPr>
        <w:t>:</w:t>
      </w:r>
    </w:p>
    <w:p w14:paraId="3682A6C7" w14:textId="19319723" w:rsidR="00DC7F88" w:rsidRDefault="00DC7F88" w:rsidP="00DC7F88">
      <w:pPr>
        <w:pStyle w:val="ListParagraph"/>
        <w:numPr>
          <w:ilvl w:val="0"/>
          <w:numId w:val="20"/>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Ser</w:t>
      </w:r>
      <w:r w:rsidR="002625BA">
        <w:rPr>
          <w:rFonts w:eastAsia="Times New Roman" w:cstheme="minorHAnsi"/>
          <w:sz w:val="24"/>
          <w:szCs w:val="24"/>
          <w:lang w:eastAsia="en-GB"/>
        </w:rPr>
        <w:t>ves</w:t>
      </w:r>
      <w:r>
        <w:rPr>
          <w:rFonts w:eastAsia="Times New Roman" w:cstheme="minorHAnsi"/>
          <w:sz w:val="24"/>
          <w:szCs w:val="24"/>
          <w:lang w:eastAsia="en-GB"/>
        </w:rPr>
        <w:t xml:space="preserve"> 3 million people across </w:t>
      </w:r>
      <w:proofErr w:type="gramStart"/>
      <w:r>
        <w:rPr>
          <w:rFonts w:eastAsia="Times New Roman" w:cstheme="minorHAnsi"/>
          <w:sz w:val="24"/>
          <w:szCs w:val="24"/>
          <w:lang w:eastAsia="en-GB"/>
        </w:rPr>
        <w:t>Wales</w:t>
      </w:r>
      <w:proofErr w:type="gramEnd"/>
    </w:p>
    <w:p w14:paraId="56010859" w14:textId="7EDA0E23" w:rsidR="00DC7F88" w:rsidRDefault="000A55BD" w:rsidP="00DC7F88">
      <w:pPr>
        <w:pStyle w:val="ListParagraph"/>
        <w:numPr>
          <w:ilvl w:val="0"/>
          <w:numId w:val="20"/>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Receive</w:t>
      </w:r>
      <w:r w:rsidR="002625BA">
        <w:rPr>
          <w:rFonts w:eastAsia="Times New Roman" w:cstheme="minorHAnsi"/>
          <w:sz w:val="24"/>
          <w:szCs w:val="24"/>
          <w:lang w:eastAsia="en-GB"/>
        </w:rPr>
        <w:t>s</w:t>
      </w:r>
      <w:r>
        <w:rPr>
          <w:rFonts w:eastAsia="Times New Roman" w:cstheme="minorHAnsi"/>
          <w:sz w:val="24"/>
          <w:szCs w:val="24"/>
          <w:lang w:eastAsia="en-GB"/>
        </w:rPr>
        <w:t xml:space="preserve"> </w:t>
      </w:r>
      <w:r w:rsidR="002625BA">
        <w:rPr>
          <w:rFonts w:eastAsia="Times New Roman" w:cstheme="minorHAnsi"/>
          <w:sz w:val="24"/>
          <w:szCs w:val="24"/>
          <w:lang w:eastAsia="en-GB"/>
        </w:rPr>
        <w:t xml:space="preserve">over </w:t>
      </w:r>
      <w:r>
        <w:rPr>
          <w:rFonts w:eastAsia="Times New Roman" w:cstheme="minorHAnsi"/>
          <w:sz w:val="24"/>
          <w:szCs w:val="24"/>
          <w:lang w:eastAsia="en-GB"/>
        </w:rPr>
        <w:t xml:space="preserve">540,000 </w:t>
      </w:r>
      <w:r w:rsidR="002625BA">
        <w:rPr>
          <w:rFonts w:eastAsia="Times New Roman" w:cstheme="minorHAnsi"/>
          <w:sz w:val="24"/>
          <w:szCs w:val="24"/>
          <w:lang w:eastAsia="en-GB"/>
        </w:rPr>
        <w:t xml:space="preserve">emergency </w:t>
      </w:r>
      <w:r>
        <w:rPr>
          <w:rFonts w:eastAsia="Times New Roman" w:cstheme="minorHAnsi"/>
          <w:sz w:val="24"/>
          <w:szCs w:val="24"/>
          <w:lang w:eastAsia="en-GB"/>
        </w:rPr>
        <w:t>999 calls per year</w:t>
      </w:r>
      <w:r w:rsidR="00B85C96">
        <w:rPr>
          <w:rFonts w:eastAsia="Times New Roman" w:cstheme="minorHAnsi"/>
          <w:sz w:val="24"/>
          <w:szCs w:val="24"/>
          <w:lang w:eastAsia="en-GB"/>
        </w:rPr>
        <w:t xml:space="preserve"> (nearly 1,500 per day</w:t>
      </w:r>
      <w:r w:rsidR="00441C67">
        <w:rPr>
          <w:rFonts w:eastAsia="Times New Roman" w:cstheme="minorHAnsi"/>
          <w:sz w:val="24"/>
          <w:szCs w:val="24"/>
          <w:lang w:eastAsia="en-GB"/>
        </w:rPr>
        <w:t xml:space="preserve"> or 1 per minute)</w:t>
      </w:r>
    </w:p>
    <w:p w14:paraId="3300C3ED" w14:textId="6A15ABC4" w:rsidR="000A55BD" w:rsidRDefault="00434CA1" w:rsidP="00DC7F88">
      <w:pPr>
        <w:pStyle w:val="ListParagraph"/>
        <w:numPr>
          <w:ilvl w:val="0"/>
          <w:numId w:val="20"/>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Provides e</w:t>
      </w:r>
      <w:r w:rsidR="00B731AD">
        <w:rPr>
          <w:rFonts w:eastAsia="Times New Roman" w:cstheme="minorHAnsi"/>
          <w:sz w:val="24"/>
          <w:szCs w:val="24"/>
          <w:lang w:eastAsia="en-GB"/>
        </w:rPr>
        <w:t xml:space="preserve">mergency response to over 22,000 immediately </w:t>
      </w:r>
      <w:r w:rsidR="00470DD0">
        <w:rPr>
          <w:rFonts w:eastAsia="Times New Roman" w:cstheme="minorHAnsi"/>
          <w:sz w:val="24"/>
          <w:szCs w:val="24"/>
          <w:lang w:eastAsia="en-GB"/>
        </w:rPr>
        <w:t>life-threatening</w:t>
      </w:r>
      <w:r w:rsidR="00B731AD">
        <w:rPr>
          <w:rFonts w:eastAsia="Times New Roman" w:cstheme="minorHAnsi"/>
          <w:sz w:val="24"/>
          <w:szCs w:val="24"/>
          <w:lang w:eastAsia="en-GB"/>
        </w:rPr>
        <w:t xml:space="preserve"> incidents per year </w:t>
      </w:r>
      <w:r w:rsidR="00441C67">
        <w:rPr>
          <w:rFonts w:eastAsia="Times New Roman" w:cstheme="minorHAnsi"/>
          <w:sz w:val="24"/>
          <w:szCs w:val="24"/>
          <w:lang w:eastAsia="en-GB"/>
        </w:rPr>
        <w:t>(</w:t>
      </w:r>
      <w:r w:rsidR="00CE1DDE">
        <w:rPr>
          <w:rFonts w:eastAsia="Times New Roman" w:cstheme="minorHAnsi"/>
          <w:sz w:val="24"/>
          <w:szCs w:val="24"/>
          <w:lang w:eastAsia="en-GB"/>
        </w:rPr>
        <w:t>60 per day, or 3 per hour)</w:t>
      </w:r>
    </w:p>
    <w:p w14:paraId="516FE41F" w14:textId="4DB091B1" w:rsidR="00CE1DDE" w:rsidRDefault="00B81B5F" w:rsidP="00DC7F88">
      <w:pPr>
        <w:pStyle w:val="ListParagraph"/>
        <w:numPr>
          <w:ilvl w:val="0"/>
          <w:numId w:val="20"/>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Receives </w:t>
      </w:r>
      <w:r w:rsidR="009F7669">
        <w:rPr>
          <w:rFonts w:eastAsia="Times New Roman" w:cstheme="minorHAnsi"/>
          <w:sz w:val="24"/>
          <w:szCs w:val="24"/>
          <w:lang w:eastAsia="en-GB"/>
        </w:rPr>
        <w:t>over 275,000</w:t>
      </w:r>
      <w:r w:rsidR="006545A7">
        <w:rPr>
          <w:rFonts w:eastAsia="Times New Roman" w:cstheme="minorHAnsi"/>
          <w:sz w:val="24"/>
          <w:szCs w:val="24"/>
          <w:lang w:eastAsia="en-GB"/>
        </w:rPr>
        <w:t xml:space="preserve"> calls to NHS Direct Wales (now 111) per year (</w:t>
      </w:r>
      <w:r w:rsidR="00F10D56">
        <w:rPr>
          <w:rFonts w:eastAsia="Times New Roman" w:cstheme="minorHAnsi"/>
          <w:sz w:val="24"/>
          <w:szCs w:val="24"/>
          <w:lang w:eastAsia="en-GB"/>
        </w:rPr>
        <w:t>750 per day, or 1 every 2 minutes</w:t>
      </w:r>
      <w:r w:rsidR="00FF1F67">
        <w:rPr>
          <w:rFonts w:eastAsia="Times New Roman" w:cstheme="minorHAnsi"/>
          <w:sz w:val="24"/>
          <w:szCs w:val="24"/>
          <w:lang w:eastAsia="en-GB"/>
        </w:rPr>
        <w:t>)</w:t>
      </w:r>
    </w:p>
    <w:p w14:paraId="09D21250" w14:textId="104ECD01" w:rsidR="00C40429" w:rsidRDefault="00C40429" w:rsidP="00DC7F88">
      <w:pPr>
        <w:pStyle w:val="ListParagraph"/>
        <w:numPr>
          <w:ilvl w:val="0"/>
          <w:numId w:val="20"/>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Receives over 3.8 million visits to the NHS Direct </w:t>
      </w:r>
      <w:r w:rsidR="00F70AC4">
        <w:rPr>
          <w:rFonts w:eastAsia="Times New Roman" w:cstheme="minorHAnsi"/>
          <w:sz w:val="24"/>
          <w:szCs w:val="24"/>
          <w:lang w:eastAsia="en-GB"/>
        </w:rPr>
        <w:t>Wales website per year (</w:t>
      </w:r>
      <w:r w:rsidR="002A51ED">
        <w:rPr>
          <w:rFonts w:eastAsia="Times New Roman" w:cstheme="minorHAnsi"/>
          <w:sz w:val="24"/>
          <w:szCs w:val="24"/>
          <w:lang w:eastAsia="en-GB"/>
        </w:rPr>
        <w:t>7 per minute)</w:t>
      </w:r>
    </w:p>
    <w:p w14:paraId="24E09C8B" w14:textId="19504D2F" w:rsidR="00FF1F67" w:rsidRDefault="00FF1F67" w:rsidP="00DC7F88">
      <w:pPr>
        <w:pStyle w:val="ListParagraph"/>
        <w:numPr>
          <w:ilvl w:val="0"/>
          <w:numId w:val="20"/>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Transports over 860,000 non-emergency patients to hospital per year (</w:t>
      </w:r>
      <w:r w:rsidR="000D38BB">
        <w:rPr>
          <w:rFonts w:eastAsia="Times New Roman" w:cstheme="minorHAnsi"/>
          <w:sz w:val="24"/>
          <w:szCs w:val="24"/>
          <w:lang w:eastAsia="en-GB"/>
        </w:rPr>
        <w:t>nearly 2,400 per day)</w:t>
      </w:r>
    </w:p>
    <w:p w14:paraId="38ADBD3F" w14:textId="4D1ACCB2" w:rsidR="000D38BB" w:rsidRDefault="007028E8" w:rsidP="00DC7F88">
      <w:pPr>
        <w:pStyle w:val="ListParagraph"/>
        <w:numPr>
          <w:ilvl w:val="0"/>
          <w:numId w:val="20"/>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Employs over 3,000 people, has over 700 vehicles</w:t>
      </w:r>
      <w:r w:rsidR="001875F0">
        <w:rPr>
          <w:rFonts w:eastAsia="Times New Roman" w:cstheme="minorHAnsi"/>
          <w:sz w:val="24"/>
          <w:szCs w:val="24"/>
          <w:lang w:eastAsia="en-GB"/>
        </w:rPr>
        <w:t>, and occupies 113 buildings.</w:t>
      </w:r>
    </w:p>
    <w:p w14:paraId="182BB3E4" w14:textId="424E2856" w:rsidR="001875F0" w:rsidRPr="00DC7F88" w:rsidRDefault="00434CA1" w:rsidP="006879F6">
      <w:pPr>
        <w:pStyle w:val="ListParagraph"/>
        <w:numPr>
          <w:ilvl w:val="0"/>
          <w:numId w:val="20"/>
        </w:numPr>
        <w:autoSpaceDE w:val="0"/>
        <w:autoSpaceDN w:val="0"/>
        <w:adjustRightInd w:val="0"/>
        <w:spacing w:before="60" w:after="240" w:line="360" w:lineRule="auto"/>
        <w:ind w:left="714" w:hanging="357"/>
        <w:jc w:val="both"/>
        <w:rPr>
          <w:rFonts w:eastAsia="Times New Roman" w:cstheme="minorHAnsi"/>
          <w:sz w:val="24"/>
          <w:szCs w:val="24"/>
          <w:lang w:eastAsia="en-GB"/>
        </w:rPr>
      </w:pPr>
      <w:r>
        <w:rPr>
          <w:rFonts w:eastAsia="Times New Roman" w:cstheme="minorHAnsi"/>
          <w:sz w:val="24"/>
          <w:szCs w:val="24"/>
          <w:lang w:eastAsia="en-GB"/>
        </w:rPr>
        <w:t>Has o</w:t>
      </w:r>
      <w:r w:rsidR="001875F0">
        <w:rPr>
          <w:rFonts w:eastAsia="Times New Roman" w:cstheme="minorHAnsi"/>
          <w:sz w:val="24"/>
          <w:szCs w:val="24"/>
          <w:lang w:eastAsia="en-GB"/>
        </w:rPr>
        <w:t>perating expenses of £178 million per annum.</w:t>
      </w:r>
    </w:p>
    <w:p w14:paraId="6823DD53" w14:textId="367F7824" w:rsidR="00DD602E" w:rsidRDefault="0042300B" w:rsidP="00C9033B">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Therefore,</w:t>
      </w:r>
      <w:r w:rsidR="00954213">
        <w:rPr>
          <w:rFonts w:eastAsia="Times New Roman" w:cstheme="minorHAnsi"/>
          <w:sz w:val="24"/>
          <w:szCs w:val="24"/>
          <w:lang w:eastAsia="en-GB"/>
        </w:rPr>
        <w:t xml:space="preserve"> </w:t>
      </w:r>
      <w:r w:rsidR="006A45C0">
        <w:rPr>
          <w:rFonts w:eastAsia="Times New Roman" w:cstheme="minorHAnsi"/>
          <w:sz w:val="24"/>
          <w:szCs w:val="24"/>
          <w:lang w:eastAsia="en-GB"/>
        </w:rPr>
        <w:t xml:space="preserve">the Trust </w:t>
      </w:r>
      <w:r w:rsidR="00954213">
        <w:rPr>
          <w:rFonts w:eastAsia="Times New Roman" w:cstheme="minorHAnsi"/>
          <w:sz w:val="24"/>
          <w:szCs w:val="24"/>
          <w:lang w:eastAsia="en-GB"/>
        </w:rPr>
        <w:t>has challenges of geography</w:t>
      </w:r>
      <w:r w:rsidR="00E76893">
        <w:rPr>
          <w:rFonts w:eastAsia="Times New Roman" w:cstheme="minorHAnsi"/>
          <w:sz w:val="24"/>
          <w:szCs w:val="24"/>
          <w:lang w:eastAsia="en-GB"/>
        </w:rPr>
        <w:t>, a dispersed workforce and client group (patients), and partners (</w:t>
      </w:r>
      <w:proofErr w:type="gramStart"/>
      <w:r w:rsidR="00E76893">
        <w:rPr>
          <w:rFonts w:eastAsia="Times New Roman" w:cstheme="minorHAnsi"/>
          <w:sz w:val="24"/>
          <w:szCs w:val="24"/>
          <w:lang w:eastAsia="en-GB"/>
        </w:rPr>
        <w:t>i.e.</w:t>
      </w:r>
      <w:proofErr w:type="gramEnd"/>
      <w:r w:rsidR="00E76893">
        <w:rPr>
          <w:rFonts w:eastAsia="Times New Roman" w:cstheme="minorHAnsi"/>
          <w:sz w:val="24"/>
          <w:szCs w:val="24"/>
          <w:lang w:eastAsia="en-GB"/>
        </w:rPr>
        <w:t xml:space="preserve"> </w:t>
      </w:r>
      <w:r w:rsidR="006C1EB8">
        <w:rPr>
          <w:rFonts w:eastAsia="Times New Roman" w:cstheme="minorHAnsi"/>
          <w:sz w:val="24"/>
          <w:szCs w:val="24"/>
          <w:lang w:eastAsia="en-GB"/>
        </w:rPr>
        <w:t>hospitals, GPs, Health Boards).</w:t>
      </w:r>
    </w:p>
    <w:p w14:paraId="6B7A600B" w14:textId="768A765E" w:rsidR="00610023" w:rsidRDefault="00610023" w:rsidP="00C9033B">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long-term strategy sets out clearly the key challenges </w:t>
      </w:r>
      <w:r w:rsidR="00B6737B">
        <w:rPr>
          <w:rFonts w:eastAsia="Times New Roman" w:cstheme="minorHAnsi"/>
          <w:sz w:val="24"/>
          <w:szCs w:val="24"/>
          <w:lang w:eastAsia="en-GB"/>
        </w:rPr>
        <w:t>facing the organisation</w:t>
      </w:r>
      <w:r w:rsidR="001A199F">
        <w:rPr>
          <w:rFonts w:eastAsia="Times New Roman" w:cstheme="minorHAnsi"/>
          <w:sz w:val="24"/>
          <w:szCs w:val="24"/>
          <w:lang w:eastAsia="en-GB"/>
        </w:rPr>
        <w:t>:</w:t>
      </w:r>
    </w:p>
    <w:p w14:paraId="38EBF2EE" w14:textId="4E1DD778" w:rsidR="001A199F" w:rsidRDefault="00D44472" w:rsidP="00D44472">
      <w:pPr>
        <w:pStyle w:val="ListParagraph"/>
        <w:numPr>
          <w:ilvl w:val="0"/>
          <w:numId w:val="21"/>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Increasing ambulance incident demand</w:t>
      </w:r>
    </w:p>
    <w:p w14:paraId="69DFFD8B" w14:textId="3042638B" w:rsidR="00D44472" w:rsidRDefault="00D44472" w:rsidP="00D44472">
      <w:pPr>
        <w:pStyle w:val="ListParagraph"/>
        <w:numPr>
          <w:ilvl w:val="0"/>
          <w:numId w:val="21"/>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Growing population</w:t>
      </w:r>
    </w:p>
    <w:p w14:paraId="7DF1A75B" w14:textId="4B417236" w:rsidR="00D44472" w:rsidRDefault="00D44472" w:rsidP="00D44472">
      <w:pPr>
        <w:pStyle w:val="ListParagraph"/>
        <w:numPr>
          <w:ilvl w:val="0"/>
          <w:numId w:val="21"/>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Increasing number of households</w:t>
      </w:r>
    </w:p>
    <w:p w14:paraId="28C7534A" w14:textId="0C820538" w:rsidR="00D44472" w:rsidRDefault="00D44472" w:rsidP="00D44472">
      <w:pPr>
        <w:pStyle w:val="ListParagraph"/>
        <w:numPr>
          <w:ilvl w:val="0"/>
          <w:numId w:val="21"/>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Increasing older adult population</w:t>
      </w:r>
    </w:p>
    <w:p w14:paraId="730EF3AE" w14:textId="7552D83C" w:rsidR="006D5E90" w:rsidRDefault="006D5E90" w:rsidP="00D44472">
      <w:pPr>
        <w:pStyle w:val="ListParagraph"/>
        <w:numPr>
          <w:ilvl w:val="0"/>
          <w:numId w:val="21"/>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More complex conditions</w:t>
      </w:r>
    </w:p>
    <w:p w14:paraId="063E7B8C" w14:textId="3FEB4215" w:rsidR="006D5E90" w:rsidRDefault="006D5E90" w:rsidP="00D44472">
      <w:pPr>
        <w:pStyle w:val="ListParagraph"/>
        <w:numPr>
          <w:ilvl w:val="0"/>
          <w:numId w:val="21"/>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Health risk factors </w:t>
      </w:r>
      <w:r w:rsidR="00B64A09">
        <w:rPr>
          <w:rFonts w:eastAsia="Times New Roman" w:cstheme="minorHAnsi"/>
          <w:sz w:val="24"/>
          <w:szCs w:val="24"/>
          <w:lang w:eastAsia="en-GB"/>
        </w:rPr>
        <w:t>(</w:t>
      </w:r>
      <w:proofErr w:type="gramStart"/>
      <w:r w:rsidR="00B64A09">
        <w:rPr>
          <w:rFonts w:eastAsia="Times New Roman" w:cstheme="minorHAnsi"/>
          <w:sz w:val="24"/>
          <w:szCs w:val="24"/>
          <w:lang w:eastAsia="en-GB"/>
        </w:rPr>
        <w:t>eg</w:t>
      </w:r>
      <w:proofErr w:type="gramEnd"/>
      <w:r w:rsidR="00B64A09">
        <w:rPr>
          <w:rFonts w:eastAsia="Times New Roman" w:cstheme="minorHAnsi"/>
          <w:sz w:val="24"/>
          <w:szCs w:val="24"/>
          <w:lang w:eastAsia="en-GB"/>
        </w:rPr>
        <w:t xml:space="preserve"> obesity)</w:t>
      </w:r>
    </w:p>
    <w:p w14:paraId="3F530622" w14:textId="61CC5FCA" w:rsidR="00B64A09" w:rsidRDefault="00B64A09" w:rsidP="00D44472">
      <w:pPr>
        <w:pStyle w:val="ListParagraph"/>
        <w:numPr>
          <w:ilvl w:val="0"/>
          <w:numId w:val="21"/>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lastRenderedPageBreak/>
        <w:t>Mental health</w:t>
      </w:r>
    </w:p>
    <w:p w14:paraId="7883BAF2" w14:textId="3894E409" w:rsidR="00E45CA2" w:rsidRDefault="00E45CA2" w:rsidP="00D44472">
      <w:pPr>
        <w:pStyle w:val="ListParagraph"/>
        <w:numPr>
          <w:ilvl w:val="0"/>
          <w:numId w:val="21"/>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Increasing public expectation</w:t>
      </w:r>
      <w:r w:rsidR="00D420BC">
        <w:rPr>
          <w:rFonts w:eastAsia="Times New Roman" w:cstheme="minorHAnsi"/>
          <w:sz w:val="24"/>
          <w:szCs w:val="24"/>
          <w:lang w:eastAsia="en-GB"/>
        </w:rPr>
        <w:t>s of the NHS</w:t>
      </w:r>
    </w:p>
    <w:p w14:paraId="459355CD" w14:textId="4E634853" w:rsidR="00E45CA2" w:rsidRDefault="00E45CA2" w:rsidP="00D44472">
      <w:pPr>
        <w:pStyle w:val="ListParagraph"/>
        <w:numPr>
          <w:ilvl w:val="0"/>
          <w:numId w:val="21"/>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Career expectations</w:t>
      </w:r>
    </w:p>
    <w:p w14:paraId="5CD1ABC2" w14:textId="0D30012A" w:rsidR="00B64A09" w:rsidRDefault="00B64A09" w:rsidP="00D44472">
      <w:pPr>
        <w:pStyle w:val="ListParagraph"/>
        <w:numPr>
          <w:ilvl w:val="0"/>
          <w:numId w:val="21"/>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New technology (a challenge and an opportunity)</w:t>
      </w:r>
    </w:p>
    <w:p w14:paraId="5D496156" w14:textId="2A98268B" w:rsidR="00B6737B" w:rsidRDefault="00B6737B" w:rsidP="00C9033B">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strategy was published before the COVID pandemic which has </w:t>
      </w:r>
      <w:r w:rsidR="00E235EE">
        <w:rPr>
          <w:rFonts w:eastAsia="Times New Roman" w:cstheme="minorHAnsi"/>
          <w:sz w:val="24"/>
          <w:szCs w:val="24"/>
          <w:lang w:eastAsia="en-GB"/>
        </w:rPr>
        <w:t xml:space="preserve">placed additional pressures on WAST and the wider health and care sectors. These pressures are reflected in the </w:t>
      </w:r>
      <w:r w:rsidR="00F80358">
        <w:rPr>
          <w:rFonts w:eastAsia="Times New Roman" w:cstheme="minorHAnsi"/>
          <w:sz w:val="24"/>
          <w:szCs w:val="24"/>
          <w:lang w:eastAsia="en-GB"/>
        </w:rPr>
        <w:t xml:space="preserve">Trust’s Integrated </w:t>
      </w:r>
      <w:r w:rsidR="006A45C0">
        <w:rPr>
          <w:rFonts w:eastAsia="Times New Roman" w:cstheme="minorHAnsi"/>
          <w:sz w:val="24"/>
          <w:szCs w:val="24"/>
          <w:lang w:eastAsia="en-GB"/>
        </w:rPr>
        <w:t>Medium-Term Plan (</w:t>
      </w:r>
      <w:r w:rsidR="001A199F">
        <w:rPr>
          <w:rFonts w:eastAsia="Times New Roman" w:cstheme="minorHAnsi"/>
          <w:sz w:val="24"/>
          <w:szCs w:val="24"/>
          <w:lang w:eastAsia="en-GB"/>
        </w:rPr>
        <w:t>IMTP</w:t>
      </w:r>
      <w:r w:rsidR="006A45C0">
        <w:rPr>
          <w:rFonts w:eastAsia="Times New Roman" w:cstheme="minorHAnsi"/>
          <w:sz w:val="24"/>
          <w:szCs w:val="24"/>
          <w:lang w:eastAsia="en-GB"/>
        </w:rPr>
        <w:t>)</w:t>
      </w:r>
      <w:r w:rsidR="001A199F">
        <w:rPr>
          <w:rFonts w:eastAsia="Times New Roman" w:cstheme="minorHAnsi"/>
          <w:sz w:val="24"/>
          <w:szCs w:val="24"/>
          <w:lang w:eastAsia="en-GB"/>
        </w:rPr>
        <w:t xml:space="preserve"> 2023-26 </w:t>
      </w:r>
      <w:r w:rsidR="001A199F" w:rsidRPr="00F80358">
        <w:rPr>
          <w:rFonts w:eastAsia="Times New Roman" w:cstheme="minorHAnsi"/>
          <w:sz w:val="24"/>
          <w:szCs w:val="24"/>
          <w:lang w:eastAsia="en-GB"/>
        </w:rPr>
        <w:t>(WAST, 2023</w:t>
      </w:r>
      <w:r w:rsidR="006A45C0" w:rsidRPr="00F80358">
        <w:rPr>
          <w:rFonts w:eastAsia="Times New Roman" w:cstheme="minorHAnsi"/>
          <w:sz w:val="24"/>
          <w:szCs w:val="24"/>
          <w:lang w:eastAsia="en-GB"/>
        </w:rPr>
        <w:t>a</w:t>
      </w:r>
      <w:r w:rsidR="001A199F" w:rsidRPr="00F80358">
        <w:rPr>
          <w:rFonts w:eastAsia="Times New Roman" w:cstheme="minorHAnsi"/>
          <w:sz w:val="24"/>
          <w:szCs w:val="24"/>
          <w:lang w:eastAsia="en-GB"/>
        </w:rPr>
        <w:t>).</w:t>
      </w:r>
    </w:p>
    <w:p w14:paraId="159FC7AF" w14:textId="77777777" w:rsidR="003738A7" w:rsidRDefault="003738A7" w:rsidP="003738A7">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There are specific challenges of introducing new technology </w:t>
      </w:r>
      <w:proofErr w:type="gramStart"/>
      <w:r>
        <w:rPr>
          <w:rFonts w:eastAsia="Times New Roman" w:cstheme="minorHAnsi"/>
          <w:sz w:val="24"/>
          <w:szCs w:val="24"/>
          <w:lang w:eastAsia="en-GB"/>
        </w:rPr>
        <w:t>eg</w:t>
      </w:r>
      <w:proofErr w:type="gramEnd"/>
      <w:r>
        <w:rPr>
          <w:rFonts w:eastAsia="Times New Roman" w:cstheme="minorHAnsi"/>
          <w:sz w:val="24"/>
          <w:szCs w:val="24"/>
          <w:lang w:eastAsia="en-GB"/>
        </w:rPr>
        <w:t xml:space="preserve"> the electronic patient clinical record (ePCR) due to the age range of the workforce and different levels of digital literacy and familiarity. </w:t>
      </w:r>
    </w:p>
    <w:p w14:paraId="03E54B0B" w14:textId="2E58B5F9" w:rsidR="00205789" w:rsidRDefault="00BA102F" w:rsidP="00E23A6E">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The Trust’s purpose is summed up in the latest IMPT</w:t>
      </w:r>
      <w:r w:rsidR="00B9130B">
        <w:rPr>
          <w:rFonts w:eastAsia="Times New Roman" w:cstheme="minorHAnsi"/>
          <w:sz w:val="24"/>
          <w:szCs w:val="24"/>
          <w:lang w:eastAsia="en-GB"/>
        </w:rPr>
        <w:t>, “</w:t>
      </w:r>
      <w:r w:rsidR="009A4183">
        <w:rPr>
          <w:rFonts w:eastAsia="Times New Roman" w:cstheme="minorHAnsi"/>
          <w:sz w:val="24"/>
          <w:szCs w:val="24"/>
          <w:lang w:eastAsia="en-GB"/>
        </w:rPr>
        <w:t>To Support. To Serve. To Save” (</w:t>
      </w:r>
      <w:r w:rsidR="009A4183" w:rsidRPr="001F4068">
        <w:rPr>
          <w:rFonts w:eastAsia="Times New Roman" w:cstheme="minorHAnsi"/>
          <w:sz w:val="24"/>
          <w:szCs w:val="24"/>
          <w:lang w:eastAsia="en-GB"/>
        </w:rPr>
        <w:t>WAST, 2023</w:t>
      </w:r>
      <w:r w:rsidR="001F4068" w:rsidRPr="001F4068">
        <w:rPr>
          <w:rFonts w:eastAsia="Times New Roman" w:cstheme="minorHAnsi"/>
          <w:sz w:val="24"/>
          <w:szCs w:val="24"/>
          <w:lang w:eastAsia="en-GB"/>
        </w:rPr>
        <w:t>a</w:t>
      </w:r>
      <w:r w:rsidR="009A4183" w:rsidRPr="001F4068">
        <w:rPr>
          <w:rFonts w:eastAsia="Times New Roman" w:cstheme="minorHAnsi"/>
          <w:sz w:val="24"/>
          <w:szCs w:val="24"/>
          <w:lang w:eastAsia="en-GB"/>
        </w:rPr>
        <w:t>)</w:t>
      </w:r>
      <w:r w:rsidR="0099058D" w:rsidRPr="001F4068">
        <w:rPr>
          <w:rFonts w:eastAsia="Times New Roman" w:cstheme="minorHAnsi"/>
          <w:sz w:val="24"/>
          <w:szCs w:val="24"/>
          <w:lang w:eastAsia="en-GB"/>
        </w:rPr>
        <w:t xml:space="preserve">. </w:t>
      </w:r>
      <w:r w:rsidR="00E35619" w:rsidRPr="001F4068">
        <w:rPr>
          <w:rFonts w:eastAsia="Times New Roman" w:cstheme="minorHAnsi"/>
          <w:sz w:val="24"/>
          <w:szCs w:val="24"/>
          <w:lang w:eastAsia="en-GB"/>
        </w:rPr>
        <w:t xml:space="preserve">This overall purpose is broken down by the </w:t>
      </w:r>
      <w:r w:rsidR="00C7513A" w:rsidRPr="001F4068">
        <w:rPr>
          <w:rFonts w:eastAsia="Times New Roman" w:cstheme="minorHAnsi"/>
          <w:sz w:val="24"/>
          <w:szCs w:val="24"/>
          <w:lang w:eastAsia="en-GB"/>
        </w:rPr>
        <w:t xml:space="preserve">three key areas </w:t>
      </w:r>
      <w:r w:rsidR="003B3324" w:rsidRPr="001F4068">
        <w:rPr>
          <w:rFonts w:eastAsia="Times New Roman" w:cstheme="minorHAnsi"/>
          <w:sz w:val="24"/>
          <w:szCs w:val="24"/>
          <w:lang w:eastAsia="en-GB"/>
        </w:rPr>
        <w:t>identified in the long-term</w:t>
      </w:r>
      <w:r w:rsidR="003B3324">
        <w:rPr>
          <w:rFonts w:eastAsia="Times New Roman" w:cstheme="minorHAnsi"/>
          <w:sz w:val="24"/>
          <w:szCs w:val="24"/>
          <w:lang w:eastAsia="en-GB"/>
        </w:rPr>
        <w:t xml:space="preserve"> strategy (WAST, 2019):</w:t>
      </w:r>
    </w:p>
    <w:p w14:paraId="35C9F5C9" w14:textId="3CF2434C" w:rsidR="003B3324" w:rsidRDefault="003B3324" w:rsidP="003B3324">
      <w:pPr>
        <w:pStyle w:val="ListParagraph"/>
        <w:numPr>
          <w:ilvl w:val="0"/>
          <w:numId w:val="22"/>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Helping patients and staff to stay healthy</w:t>
      </w:r>
      <w:r w:rsidR="00BA6994">
        <w:rPr>
          <w:rFonts w:eastAsia="Times New Roman" w:cstheme="minorHAnsi"/>
          <w:sz w:val="24"/>
          <w:szCs w:val="24"/>
          <w:lang w:eastAsia="en-GB"/>
        </w:rPr>
        <w:t>.</w:t>
      </w:r>
    </w:p>
    <w:p w14:paraId="45741A63" w14:textId="6FAC3821" w:rsidR="00384D0E" w:rsidRDefault="00384D0E" w:rsidP="003B3324">
      <w:pPr>
        <w:pStyle w:val="ListParagraph"/>
        <w:numPr>
          <w:ilvl w:val="0"/>
          <w:numId w:val="22"/>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Helping patients more easily access our services at the right time</w:t>
      </w:r>
      <w:r w:rsidR="00BA6994">
        <w:rPr>
          <w:rFonts w:eastAsia="Times New Roman" w:cstheme="minorHAnsi"/>
          <w:sz w:val="24"/>
          <w:szCs w:val="24"/>
          <w:lang w:eastAsia="en-GB"/>
        </w:rPr>
        <w:t>.</w:t>
      </w:r>
    </w:p>
    <w:p w14:paraId="500541A1" w14:textId="179FFCA6" w:rsidR="00BA6994" w:rsidRPr="003B3324" w:rsidRDefault="00BA6994" w:rsidP="003B3324">
      <w:pPr>
        <w:pStyle w:val="ListParagraph"/>
        <w:numPr>
          <w:ilvl w:val="0"/>
          <w:numId w:val="22"/>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Providing the right care in the right place, wherever and whenever it is needed.</w:t>
      </w:r>
    </w:p>
    <w:p w14:paraId="5599F423" w14:textId="10B492B1" w:rsidR="00BF0EA5" w:rsidRDefault="00DA3487" w:rsidP="00E23A6E">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w:t>
      </w:r>
      <w:r w:rsidR="00D32849">
        <w:rPr>
          <w:rFonts w:eastAsia="Times New Roman" w:cstheme="minorHAnsi"/>
          <w:sz w:val="24"/>
          <w:szCs w:val="24"/>
          <w:lang w:eastAsia="en-GB"/>
        </w:rPr>
        <w:t xml:space="preserve">third key area above </w:t>
      </w:r>
      <w:r w:rsidR="00432055">
        <w:rPr>
          <w:rFonts w:eastAsia="Times New Roman" w:cstheme="minorHAnsi"/>
          <w:sz w:val="24"/>
          <w:szCs w:val="24"/>
          <w:lang w:eastAsia="en-GB"/>
        </w:rPr>
        <w:t xml:space="preserve">is </w:t>
      </w:r>
      <w:r w:rsidR="00CD54B1">
        <w:rPr>
          <w:rFonts w:eastAsia="Times New Roman" w:cstheme="minorHAnsi"/>
          <w:sz w:val="24"/>
          <w:szCs w:val="24"/>
          <w:lang w:eastAsia="en-GB"/>
        </w:rPr>
        <w:t xml:space="preserve">central to the Trust’s strategic direction </w:t>
      </w:r>
      <w:r w:rsidR="00432055">
        <w:rPr>
          <w:rFonts w:eastAsia="Times New Roman" w:cstheme="minorHAnsi"/>
          <w:sz w:val="24"/>
          <w:szCs w:val="24"/>
          <w:lang w:eastAsia="en-GB"/>
        </w:rPr>
        <w:t xml:space="preserve">and </w:t>
      </w:r>
      <w:r w:rsidR="00D32849">
        <w:rPr>
          <w:rFonts w:eastAsia="Times New Roman" w:cstheme="minorHAnsi"/>
          <w:sz w:val="24"/>
          <w:szCs w:val="24"/>
          <w:lang w:eastAsia="en-GB"/>
        </w:rPr>
        <w:t>is</w:t>
      </w:r>
      <w:r w:rsidR="00F8292C">
        <w:rPr>
          <w:rFonts w:eastAsia="Times New Roman" w:cstheme="minorHAnsi"/>
          <w:sz w:val="24"/>
          <w:szCs w:val="24"/>
          <w:lang w:eastAsia="en-GB"/>
        </w:rPr>
        <w:t xml:space="preserve"> exemplified by </w:t>
      </w:r>
      <w:r w:rsidR="0060599D">
        <w:rPr>
          <w:rFonts w:eastAsia="Times New Roman" w:cstheme="minorHAnsi"/>
          <w:sz w:val="24"/>
          <w:szCs w:val="24"/>
          <w:lang w:eastAsia="en-GB"/>
        </w:rPr>
        <w:t>a programme of work to transform the delivery of EMS</w:t>
      </w:r>
      <w:r w:rsidR="006D6978">
        <w:rPr>
          <w:rFonts w:eastAsia="Times New Roman" w:cstheme="minorHAnsi"/>
          <w:sz w:val="24"/>
          <w:szCs w:val="24"/>
          <w:lang w:eastAsia="en-GB"/>
        </w:rPr>
        <w:t>, known as</w:t>
      </w:r>
      <w:r w:rsidR="00D32849">
        <w:rPr>
          <w:rFonts w:eastAsia="Times New Roman" w:cstheme="minorHAnsi"/>
          <w:sz w:val="24"/>
          <w:szCs w:val="24"/>
          <w:lang w:eastAsia="en-GB"/>
        </w:rPr>
        <w:t xml:space="preserve"> </w:t>
      </w:r>
      <w:r w:rsidR="00B13B09">
        <w:rPr>
          <w:rFonts w:eastAsia="Times New Roman" w:cstheme="minorHAnsi"/>
          <w:sz w:val="24"/>
          <w:szCs w:val="24"/>
          <w:lang w:eastAsia="en-GB"/>
        </w:rPr>
        <w:t>‘i</w:t>
      </w:r>
      <w:r w:rsidR="00BF0EA5">
        <w:rPr>
          <w:rFonts w:eastAsia="Times New Roman" w:cstheme="minorHAnsi"/>
          <w:sz w:val="24"/>
          <w:szCs w:val="24"/>
          <w:lang w:eastAsia="en-GB"/>
        </w:rPr>
        <w:t>nverting the triangle</w:t>
      </w:r>
      <w:r w:rsidR="00B13B09">
        <w:rPr>
          <w:rFonts w:eastAsia="Times New Roman" w:cstheme="minorHAnsi"/>
          <w:sz w:val="24"/>
          <w:szCs w:val="24"/>
          <w:lang w:eastAsia="en-GB"/>
        </w:rPr>
        <w:t>’</w:t>
      </w:r>
      <w:r w:rsidR="006D6978">
        <w:rPr>
          <w:rFonts w:eastAsia="Times New Roman" w:cstheme="minorHAnsi"/>
          <w:sz w:val="24"/>
          <w:szCs w:val="24"/>
          <w:lang w:eastAsia="en-GB"/>
        </w:rPr>
        <w:t xml:space="preserve">. </w:t>
      </w:r>
      <w:r w:rsidR="00CC1851">
        <w:rPr>
          <w:rFonts w:eastAsia="Times New Roman" w:cstheme="minorHAnsi"/>
          <w:sz w:val="24"/>
          <w:szCs w:val="24"/>
          <w:lang w:eastAsia="en-GB"/>
        </w:rPr>
        <w:t xml:space="preserve"> </w:t>
      </w:r>
      <w:r w:rsidR="001D19CF">
        <w:rPr>
          <w:rFonts w:eastAsia="Times New Roman" w:cstheme="minorHAnsi"/>
          <w:sz w:val="24"/>
          <w:szCs w:val="24"/>
          <w:lang w:eastAsia="en-GB"/>
        </w:rPr>
        <w:t>This means aiming for a reduction in the proportion of patients who are transported to hospital</w:t>
      </w:r>
      <w:r w:rsidR="000B32BC">
        <w:rPr>
          <w:rFonts w:eastAsia="Times New Roman" w:cstheme="minorHAnsi"/>
          <w:sz w:val="24"/>
          <w:szCs w:val="24"/>
          <w:lang w:eastAsia="en-GB"/>
        </w:rPr>
        <w:t xml:space="preserve">, whilst still </w:t>
      </w:r>
      <w:r w:rsidR="0050534C">
        <w:rPr>
          <w:rFonts w:eastAsia="Times New Roman" w:cstheme="minorHAnsi"/>
          <w:sz w:val="24"/>
          <w:szCs w:val="24"/>
          <w:lang w:eastAsia="en-GB"/>
        </w:rPr>
        <w:t xml:space="preserve">conveying those who really need hospital admission. </w:t>
      </w:r>
      <w:r w:rsidR="006D6978">
        <w:rPr>
          <w:rFonts w:eastAsia="Times New Roman" w:cstheme="minorHAnsi"/>
          <w:sz w:val="24"/>
          <w:szCs w:val="24"/>
          <w:lang w:eastAsia="en-GB"/>
        </w:rPr>
        <w:t>This aim is closely aligned t</w:t>
      </w:r>
      <w:r w:rsidR="004664E8">
        <w:rPr>
          <w:rFonts w:eastAsia="Times New Roman" w:cstheme="minorHAnsi"/>
          <w:sz w:val="24"/>
          <w:szCs w:val="24"/>
          <w:lang w:eastAsia="en-GB"/>
        </w:rPr>
        <w:t xml:space="preserve">o the Trust’s </w:t>
      </w:r>
      <w:r w:rsidR="00CC1851">
        <w:rPr>
          <w:rFonts w:eastAsia="Times New Roman" w:cstheme="minorHAnsi"/>
          <w:sz w:val="24"/>
          <w:szCs w:val="24"/>
          <w:lang w:eastAsia="en-GB"/>
        </w:rPr>
        <w:t>c</w:t>
      </w:r>
      <w:r w:rsidR="004664E8">
        <w:rPr>
          <w:rFonts w:eastAsia="Times New Roman" w:cstheme="minorHAnsi"/>
          <w:sz w:val="24"/>
          <w:szCs w:val="24"/>
          <w:lang w:eastAsia="en-GB"/>
        </w:rPr>
        <w:t xml:space="preserve">linical </w:t>
      </w:r>
      <w:r w:rsidR="00CC1851">
        <w:rPr>
          <w:rFonts w:eastAsia="Times New Roman" w:cstheme="minorHAnsi"/>
          <w:sz w:val="24"/>
          <w:szCs w:val="24"/>
          <w:lang w:eastAsia="en-GB"/>
        </w:rPr>
        <w:t>s</w:t>
      </w:r>
      <w:r w:rsidR="004664E8">
        <w:rPr>
          <w:rFonts w:eastAsia="Times New Roman" w:cstheme="minorHAnsi"/>
          <w:sz w:val="24"/>
          <w:szCs w:val="24"/>
          <w:lang w:eastAsia="en-GB"/>
        </w:rPr>
        <w:t>trategy (</w:t>
      </w:r>
      <w:r w:rsidR="004664E8" w:rsidRPr="006B404F">
        <w:rPr>
          <w:rFonts w:eastAsia="Times New Roman" w:cstheme="minorHAnsi"/>
          <w:sz w:val="24"/>
          <w:szCs w:val="24"/>
          <w:lang w:eastAsia="en-GB"/>
        </w:rPr>
        <w:t>WAST, 2020</w:t>
      </w:r>
      <w:r w:rsidR="006B404F">
        <w:rPr>
          <w:rFonts w:eastAsia="Times New Roman" w:cstheme="minorHAnsi"/>
          <w:sz w:val="24"/>
          <w:szCs w:val="24"/>
          <w:lang w:eastAsia="en-GB"/>
        </w:rPr>
        <w:t>c</w:t>
      </w:r>
      <w:r w:rsidR="004664E8" w:rsidRPr="006B404F">
        <w:rPr>
          <w:rFonts w:eastAsia="Times New Roman" w:cstheme="minorHAnsi"/>
          <w:sz w:val="24"/>
          <w:szCs w:val="24"/>
          <w:lang w:eastAsia="en-GB"/>
        </w:rPr>
        <w:t>)</w:t>
      </w:r>
      <w:r w:rsidR="00F65E35" w:rsidRPr="006B404F">
        <w:rPr>
          <w:rFonts w:eastAsia="Times New Roman" w:cstheme="minorHAnsi"/>
          <w:sz w:val="24"/>
          <w:szCs w:val="24"/>
          <w:lang w:eastAsia="en-GB"/>
        </w:rPr>
        <w:t xml:space="preserve"> and</w:t>
      </w:r>
      <w:r w:rsidR="00F65E35">
        <w:rPr>
          <w:rFonts w:eastAsia="Times New Roman" w:cstheme="minorHAnsi"/>
          <w:sz w:val="24"/>
          <w:szCs w:val="24"/>
          <w:lang w:eastAsia="en-GB"/>
        </w:rPr>
        <w:t xml:space="preserve"> is reflected in the </w:t>
      </w:r>
      <w:r w:rsidR="00CC1851">
        <w:rPr>
          <w:rFonts w:eastAsia="Times New Roman" w:cstheme="minorHAnsi"/>
          <w:sz w:val="24"/>
          <w:szCs w:val="24"/>
          <w:lang w:eastAsia="en-GB"/>
        </w:rPr>
        <w:t>Trust digital strategy (WAST, 2020</w:t>
      </w:r>
      <w:r w:rsidR="006B404F">
        <w:rPr>
          <w:rFonts w:eastAsia="Times New Roman" w:cstheme="minorHAnsi"/>
          <w:sz w:val="24"/>
          <w:szCs w:val="24"/>
          <w:lang w:eastAsia="en-GB"/>
        </w:rPr>
        <w:t>a</w:t>
      </w:r>
      <w:r w:rsidR="00CC1851">
        <w:rPr>
          <w:rFonts w:eastAsia="Times New Roman" w:cstheme="minorHAnsi"/>
          <w:sz w:val="24"/>
          <w:szCs w:val="24"/>
          <w:lang w:eastAsia="en-GB"/>
        </w:rPr>
        <w:t>)</w:t>
      </w:r>
      <w:r w:rsidR="00760DEF">
        <w:rPr>
          <w:rFonts w:eastAsia="Times New Roman" w:cstheme="minorHAnsi"/>
          <w:sz w:val="24"/>
          <w:szCs w:val="24"/>
          <w:lang w:eastAsia="en-GB"/>
        </w:rPr>
        <w:t xml:space="preserve">, for example in </w:t>
      </w:r>
      <w:r w:rsidR="00990A07">
        <w:rPr>
          <w:rFonts w:eastAsia="Times New Roman" w:cstheme="minorHAnsi"/>
          <w:sz w:val="24"/>
          <w:szCs w:val="24"/>
          <w:lang w:eastAsia="en-GB"/>
        </w:rPr>
        <w:t>increasing the Trust’s remote clinical assessment capacity and capability.</w:t>
      </w:r>
    </w:p>
    <w:p w14:paraId="7250479F" w14:textId="0D642EC5" w:rsidR="00E02D73" w:rsidRDefault="00B75AFE" w:rsidP="003738A7">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WAST is one of three NHS Trusts within NHS Wales </w:t>
      </w:r>
      <w:r w:rsidR="007D5B07">
        <w:rPr>
          <w:rFonts w:eastAsia="Times New Roman" w:cstheme="minorHAnsi"/>
          <w:sz w:val="24"/>
          <w:szCs w:val="24"/>
          <w:lang w:eastAsia="en-GB"/>
        </w:rPr>
        <w:t>which operate on an all-Wales basis</w:t>
      </w:r>
      <w:r w:rsidR="00FD46E8">
        <w:rPr>
          <w:rFonts w:eastAsia="Times New Roman" w:cstheme="minorHAnsi"/>
          <w:sz w:val="24"/>
          <w:szCs w:val="24"/>
          <w:lang w:eastAsia="en-GB"/>
        </w:rPr>
        <w:t xml:space="preserve"> (NHS Wales, 2022)</w:t>
      </w:r>
      <w:r w:rsidR="007D5B07">
        <w:rPr>
          <w:rFonts w:eastAsia="Times New Roman" w:cstheme="minorHAnsi"/>
          <w:sz w:val="24"/>
          <w:szCs w:val="24"/>
          <w:lang w:eastAsia="en-GB"/>
        </w:rPr>
        <w:t xml:space="preserve">. </w:t>
      </w:r>
      <w:r w:rsidR="00945260">
        <w:rPr>
          <w:rFonts w:eastAsia="Times New Roman" w:cstheme="minorHAnsi"/>
          <w:sz w:val="24"/>
          <w:szCs w:val="24"/>
          <w:lang w:eastAsia="en-GB"/>
        </w:rPr>
        <w:t>It</w:t>
      </w:r>
      <w:r w:rsidR="009148D2">
        <w:rPr>
          <w:rFonts w:eastAsia="Times New Roman" w:cstheme="minorHAnsi"/>
          <w:sz w:val="24"/>
          <w:szCs w:val="24"/>
          <w:lang w:eastAsia="en-GB"/>
        </w:rPr>
        <w:t xml:space="preserve">’s EMS and NEPTS services are commissioned by the NHS Wales </w:t>
      </w:r>
      <w:r w:rsidR="00EE21B5">
        <w:rPr>
          <w:rFonts w:eastAsia="Times New Roman" w:cstheme="minorHAnsi"/>
          <w:sz w:val="24"/>
          <w:szCs w:val="24"/>
          <w:lang w:eastAsia="en-GB"/>
        </w:rPr>
        <w:t xml:space="preserve">Emergency Ambulance Service Committee (EASC). EASC also commissions </w:t>
      </w:r>
      <w:r w:rsidR="00945DD0">
        <w:rPr>
          <w:rFonts w:eastAsia="Times New Roman" w:cstheme="minorHAnsi"/>
          <w:sz w:val="24"/>
          <w:szCs w:val="24"/>
          <w:lang w:eastAsia="en-GB"/>
        </w:rPr>
        <w:t xml:space="preserve">the Emergency Medical Retrieval and Transfer Service (EMRTS), which is </w:t>
      </w:r>
      <w:r w:rsidR="00FB7861">
        <w:rPr>
          <w:rFonts w:eastAsia="Times New Roman" w:cstheme="minorHAnsi"/>
          <w:sz w:val="24"/>
          <w:szCs w:val="24"/>
          <w:lang w:eastAsia="en-GB"/>
        </w:rPr>
        <w:t>separate from the Trust</w:t>
      </w:r>
      <w:r w:rsidR="00187AC5">
        <w:rPr>
          <w:rFonts w:eastAsia="Times New Roman" w:cstheme="minorHAnsi"/>
          <w:sz w:val="24"/>
          <w:szCs w:val="24"/>
          <w:lang w:eastAsia="en-GB"/>
        </w:rPr>
        <w:t xml:space="preserve"> (NHS Wales – EASC, </w:t>
      </w:r>
      <w:r w:rsidR="001A4708">
        <w:rPr>
          <w:rFonts w:eastAsia="Times New Roman" w:cstheme="minorHAnsi"/>
          <w:sz w:val="24"/>
          <w:szCs w:val="24"/>
          <w:lang w:eastAsia="en-GB"/>
        </w:rPr>
        <w:t>2018)</w:t>
      </w:r>
      <w:r w:rsidR="00E02D73">
        <w:rPr>
          <w:rFonts w:eastAsia="Times New Roman" w:cstheme="minorHAnsi"/>
          <w:sz w:val="24"/>
          <w:szCs w:val="24"/>
          <w:lang w:eastAsia="en-GB"/>
        </w:rPr>
        <w:t xml:space="preserve">. </w:t>
      </w:r>
    </w:p>
    <w:p w14:paraId="5F88F223" w14:textId="2D7640EB" w:rsidR="0051097D" w:rsidRDefault="00E02D73" w:rsidP="003738A7">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lastRenderedPageBreak/>
        <w:t xml:space="preserve">It terms of </w:t>
      </w:r>
      <w:r w:rsidR="00BB3807">
        <w:rPr>
          <w:rFonts w:eastAsia="Times New Roman" w:cstheme="minorHAnsi"/>
          <w:sz w:val="24"/>
          <w:szCs w:val="24"/>
          <w:lang w:eastAsia="en-GB"/>
        </w:rPr>
        <w:t xml:space="preserve">digital </w:t>
      </w:r>
      <w:r w:rsidR="00D57430">
        <w:rPr>
          <w:rFonts w:eastAsia="Times New Roman" w:cstheme="minorHAnsi"/>
          <w:sz w:val="24"/>
          <w:szCs w:val="24"/>
          <w:lang w:eastAsia="en-GB"/>
        </w:rPr>
        <w:t xml:space="preserve">services and data relating to healthcare in Wales, WAST works closely with </w:t>
      </w:r>
      <w:r w:rsidR="003F0EE2">
        <w:rPr>
          <w:rFonts w:eastAsia="Times New Roman" w:cstheme="minorHAnsi"/>
          <w:sz w:val="24"/>
          <w:szCs w:val="24"/>
          <w:lang w:eastAsia="en-GB"/>
        </w:rPr>
        <w:t>Digital Health and Care Wales (</w:t>
      </w:r>
      <w:r w:rsidR="003738A7">
        <w:rPr>
          <w:rFonts w:eastAsia="Times New Roman" w:cstheme="minorHAnsi"/>
          <w:sz w:val="24"/>
          <w:szCs w:val="24"/>
          <w:lang w:eastAsia="en-GB"/>
        </w:rPr>
        <w:t>DHCW</w:t>
      </w:r>
      <w:r w:rsidR="003F0EE2">
        <w:rPr>
          <w:rFonts w:eastAsia="Times New Roman" w:cstheme="minorHAnsi"/>
          <w:sz w:val="24"/>
          <w:szCs w:val="24"/>
          <w:lang w:eastAsia="en-GB"/>
        </w:rPr>
        <w:t>)</w:t>
      </w:r>
      <w:r w:rsidR="003738A7">
        <w:rPr>
          <w:rFonts w:eastAsia="Times New Roman" w:cstheme="minorHAnsi"/>
          <w:sz w:val="24"/>
          <w:szCs w:val="24"/>
          <w:lang w:eastAsia="en-GB"/>
        </w:rPr>
        <w:t xml:space="preserve">, </w:t>
      </w:r>
      <w:r w:rsidR="003F0EE2">
        <w:rPr>
          <w:rFonts w:eastAsia="Times New Roman" w:cstheme="minorHAnsi"/>
          <w:sz w:val="24"/>
          <w:szCs w:val="24"/>
          <w:lang w:eastAsia="en-GB"/>
        </w:rPr>
        <w:t>which is a Special Health A</w:t>
      </w:r>
      <w:r w:rsidR="001C5743">
        <w:rPr>
          <w:rFonts w:eastAsia="Times New Roman" w:cstheme="minorHAnsi"/>
          <w:sz w:val="24"/>
          <w:szCs w:val="24"/>
          <w:lang w:eastAsia="en-GB"/>
        </w:rPr>
        <w:t xml:space="preserve">uthority providing services </w:t>
      </w:r>
      <w:r w:rsidR="0064358D">
        <w:rPr>
          <w:rFonts w:eastAsia="Times New Roman" w:cstheme="minorHAnsi"/>
          <w:sz w:val="24"/>
          <w:szCs w:val="24"/>
          <w:lang w:eastAsia="en-GB"/>
        </w:rPr>
        <w:t>at a national level</w:t>
      </w:r>
      <w:r w:rsidR="001C5743">
        <w:rPr>
          <w:rFonts w:eastAsia="Times New Roman" w:cstheme="minorHAnsi"/>
          <w:sz w:val="24"/>
          <w:szCs w:val="24"/>
          <w:lang w:eastAsia="en-GB"/>
        </w:rPr>
        <w:t xml:space="preserve"> on behalf </w:t>
      </w:r>
      <w:r w:rsidR="0051097D">
        <w:rPr>
          <w:rFonts w:eastAsia="Times New Roman" w:cstheme="minorHAnsi"/>
          <w:sz w:val="24"/>
          <w:szCs w:val="24"/>
          <w:lang w:eastAsia="en-GB"/>
        </w:rPr>
        <w:t>o</w:t>
      </w:r>
      <w:r w:rsidR="0064358D">
        <w:rPr>
          <w:rFonts w:eastAsia="Times New Roman" w:cstheme="minorHAnsi"/>
          <w:sz w:val="24"/>
          <w:szCs w:val="24"/>
          <w:lang w:eastAsia="en-GB"/>
        </w:rPr>
        <w:t>f NHS Wales (NHS Wales, 2022)</w:t>
      </w:r>
      <w:r w:rsidR="00EC1374">
        <w:rPr>
          <w:rFonts w:eastAsia="Times New Roman" w:cstheme="minorHAnsi"/>
          <w:sz w:val="24"/>
          <w:szCs w:val="24"/>
          <w:lang w:eastAsia="en-GB"/>
        </w:rPr>
        <w:t>.</w:t>
      </w:r>
      <w:r w:rsidR="0051097D">
        <w:rPr>
          <w:rFonts w:eastAsia="Times New Roman" w:cstheme="minorHAnsi"/>
          <w:sz w:val="24"/>
          <w:szCs w:val="24"/>
          <w:lang w:eastAsia="en-GB"/>
        </w:rPr>
        <w:t xml:space="preserve"> </w:t>
      </w:r>
    </w:p>
    <w:p w14:paraId="2CA53F4E" w14:textId="1027511B" w:rsidR="00AB52DB" w:rsidRDefault="00E951B1" w:rsidP="003738A7">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WAST interacts with other health providers in Wales (</w:t>
      </w:r>
      <w:r w:rsidR="003B31E2">
        <w:rPr>
          <w:rFonts w:eastAsia="Times New Roman" w:cstheme="minorHAnsi"/>
          <w:sz w:val="24"/>
          <w:szCs w:val="24"/>
          <w:lang w:eastAsia="en-GB"/>
        </w:rPr>
        <w:t xml:space="preserve">and across the border), and works in partnership with care </w:t>
      </w:r>
      <w:r w:rsidR="003D7CBE">
        <w:rPr>
          <w:rFonts w:eastAsia="Times New Roman" w:cstheme="minorHAnsi"/>
          <w:sz w:val="24"/>
          <w:szCs w:val="24"/>
          <w:lang w:eastAsia="en-GB"/>
        </w:rPr>
        <w:t>organisations, local government</w:t>
      </w:r>
      <w:r w:rsidR="002924E3">
        <w:rPr>
          <w:rFonts w:eastAsia="Times New Roman" w:cstheme="minorHAnsi"/>
          <w:sz w:val="24"/>
          <w:szCs w:val="24"/>
          <w:lang w:eastAsia="en-GB"/>
        </w:rPr>
        <w:t xml:space="preserve">, </w:t>
      </w:r>
      <w:r w:rsidR="00DA0E6D">
        <w:rPr>
          <w:rFonts w:eastAsia="Times New Roman" w:cstheme="minorHAnsi"/>
          <w:sz w:val="24"/>
          <w:szCs w:val="24"/>
          <w:lang w:eastAsia="en-GB"/>
        </w:rPr>
        <w:t xml:space="preserve">coroners, </w:t>
      </w:r>
      <w:r w:rsidR="002924E3">
        <w:rPr>
          <w:rFonts w:eastAsia="Times New Roman" w:cstheme="minorHAnsi"/>
          <w:sz w:val="24"/>
          <w:szCs w:val="24"/>
          <w:lang w:eastAsia="en-GB"/>
        </w:rPr>
        <w:t xml:space="preserve">other emergency services, </w:t>
      </w:r>
      <w:proofErr w:type="gramStart"/>
      <w:r w:rsidR="002924E3">
        <w:rPr>
          <w:rFonts w:eastAsia="Times New Roman" w:cstheme="minorHAnsi"/>
          <w:sz w:val="24"/>
          <w:szCs w:val="24"/>
          <w:lang w:eastAsia="en-GB"/>
        </w:rPr>
        <w:t>charities</w:t>
      </w:r>
      <w:proofErr w:type="gramEnd"/>
      <w:r w:rsidR="002924E3">
        <w:rPr>
          <w:rFonts w:eastAsia="Times New Roman" w:cstheme="minorHAnsi"/>
          <w:sz w:val="24"/>
          <w:szCs w:val="24"/>
          <w:lang w:eastAsia="en-GB"/>
        </w:rPr>
        <w:t xml:space="preserve"> and third-sector organisations.</w:t>
      </w:r>
      <w:r w:rsidR="001A6F94">
        <w:rPr>
          <w:rFonts w:eastAsia="Times New Roman" w:cstheme="minorHAnsi"/>
          <w:sz w:val="24"/>
          <w:szCs w:val="24"/>
          <w:lang w:eastAsia="en-GB"/>
        </w:rPr>
        <w:t xml:space="preserve"> </w:t>
      </w:r>
      <w:r w:rsidR="00322BF6">
        <w:rPr>
          <w:rFonts w:eastAsia="Times New Roman" w:cstheme="minorHAnsi"/>
          <w:sz w:val="24"/>
          <w:szCs w:val="24"/>
          <w:lang w:eastAsia="en-GB"/>
        </w:rPr>
        <w:t xml:space="preserve">Technological changes must enhance and enable </w:t>
      </w:r>
      <w:r w:rsidR="00016CA3">
        <w:rPr>
          <w:rFonts w:eastAsia="Times New Roman" w:cstheme="minorHAnsi"/>
          <w:sz w:val="24"/>
          <w:szCs w:val="24"/>
          <w:lang w:eastAsia="en-GB"/>
        </w:rPr>
        <w:t>such collaboration (</w:t>
      </w:r>
      <w:r w:rsidR="00016CA3" w:rsidRPr="00E83227">
        <w:rPr>
          <w:rFonts w:eastAsia="Times New Roman" w:cstheme="minorHAnsi"/>
          <w:sz w:val="24"/>
          <w:szCs w:val="24"/>
          <w:lang w:eastAsia="en-GB"/>
        </w:rPr>
        <w:t>WAST, 2020</w:t>
      </w:r>
      <w:r w:rsidR="00E83227">
        <w:rPr>
          <w:rFonts w:eastAsia="Times New Roman" w:cstheme="minorHAnsi"/>
          <w:sz w:val="24"/>
          <w:szCs w:val="24"/>
          <w:lang w:eastAsia="en-GB"/>
        </w:rPr>
        <w:t>a</w:t>
      </w:r>
      <w:r w:rsidR="00016CA3" w:rsidRPr="00E83227">
        <w:rPr>
          <w:rFonts w:eastAsia="Times New Roman" w:cstheme="minorHAnsi"/>
          <w:sz w:val="24"/>
          <w:szCs w:val="24"/>
          <w:lang w:eastAsia="en-GB"/>
        </w:rPr>
        <w:t>)</w:t>
      </w:r>
    </w:p>
    <w:p w14:paraId="683DCC5D" w14:textId="38B1D47C" w:rsidR="003738A7" w:rsidRPr="00846C19" w:rsidRDefault="0051097D" w:rsidP="003738A7">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Overall responsibility for NHS Wales lies with the </w:t>
      </w:r>
      <w:r w:rsidR="003738A7">
        <w:rPr>
          <w:rFonts w:eastAsia="Times New Roman" w:cstheme="minorHAnsi"/>
          <w:sz w:val="24"/>
          <w:szCs w:val="24"/>
          <w:lang w:eastAsia="en-GB"/>
        </w:rPr>
        <w:t>Welsh Government.</w:t>
      </w:r>
    </w:p>
    <w:p w14:paraId="2024519D" w14:textId="25D5F25D" w:rsidR="00AB74FB" w:rsidRDefault="00AB74FB" w:rsidP="00E23A6E">
      <w:pPr>
        <w:autoSpaceDE w:val="0"/>
        <w:autoSpaceDN w:val="0"/>
        <w:adjustRightInd w:val="0"/>
        <w:spacing w:before="60" w:after="120" w:line="360" w:lineRule="auto"/>
        <w:jc w:val="both"/>
        <w:rPr>
          <w:rFonts w:eastAsia="Times New Roman" w:cstheme="minorHAnsi"/>
          <w:sz w:val="24"/>
          <w:szCs w:val="24"/>
          <w:lang w:eastAsia="en-GB"/>
        </w:rPr>
      </w:pPr>
    </w:p>
    <w:p w14:paraId="4D735E4C" w14:textId="4F5F2D7C" w:rsidR="00C247FA" w:rsidRPr="00E831F0" w:rsidRDefault="005A42E3" w:rsidP="00E23A6E">
      <w:pPr>
        <w:autoSpaceDE w:val="0"/>
        <w:autoSpaceDN w:val="0"/>
        <w:adjustRightInd w:val="0"/>
        <w:spacing w:before="60" w:after="120" w:line="360" w:lineRule="auto"/>
        <w:jc w:val="both"/>
        <w:rPr>
          <w:rFonts w:eastAsia="Times New Roman" w:cstheme="minorHAnsi"/>
          <w:b/>
          <w:bCs/>
          <w:sz w:val="32"/>
          <w:szCs w:val="32"/>
          <w:lang w:eastAsia="en-GB"/>
        </w:rPr>
      </w:pPr>
      <w:r>
        <w:rPr>
          <w:rFonts w:eastAsia="Times New Roman" w:cstheme="minorHAnsi"/>
          <w:b/>
          <w:bCs/>
          <w:sz w:val="32"/>
          <w:szCs w:val="32"/>
          <w:lang w:eastAsia="en-GB"/>
        </w:rPr>
        <w:t>T</w:t>
      </w:r>
      <w:r w:rsidR="007846EA">
        <w:rPr>
          <w:rFonts w:eastAsia="Times New Roman" w:cstheme="minorHAnsi"/>
          <w:b/>
          <w:bCs/>
          <w:sz w:val="32"/>
          <w:szCs w:val="32"/>
          <w:lang w:eastAsia="en-GB"/>
        </w:rPr>
        <w:t>ECHNOLOGY AND DIGITAL TRANSFORMATION</w:t>
      </w:r>
      <w:r w:rsidR="00BC7EFC">
        <w:rPr>
          <w:rFonts w:eastAsia="Times New Roman" w:cstheme="minorHAnsi"/>
          <w:b/>
          <w:bCs/>
          <w:sz w:val="32"/>
          <w:szCs w:val="32"/>
          <w:lang w:eastAsia="en-GB"/>
        </w:rPr>
        <w:t xml:space="preserve"> </w:t>
      </w:r>
    </w:p>
    <w:p w14:paraId="0E86FEDE" w14:textId="1A47A544" w:rsidR="00E82D3A" w:rsidRPr="00695FB4" w:rsidRDefault="00E82D3A" w:rsidP="00587859">
      <w:pPr>
        <w:autoSpaceDE w:val="0"/>
        <w:autoSpaceDN w:val="0"/>
        <w:adjustRightInd w:val="0"/>
        <w:spacing w:before="60" w:after="120" w:line="360" w:lineRule="auto"/>
        <w:jc w:val="both"/>
        <w:rPr>
          <w:rFonts w:eastAsia="Times New Roman" w:cstheme="minorHAnsi"/>
          <w:b/>
          <w:bCs/>
          <w:i/>
          <w:iCs/>
          <w:sz w:val="28"/>
          <w:szCs w:val="28"/>
          <w:lang w:eastAsia="en-GB"/>
        </w:rPr>
      </w:pPr>
      <w:r w:rsidRPr="00695FB4">
        <w:rPr>
          <w:rFonts w:eastAsia="Times New Roman" w:cstheme="minorHAnsi"/>
          <w:b/>
          <w:bCs/>
          <w:i/>
          <w:iCs/>
          <w:sz w:val="28"/>
          <w:szCs w:val="28"/>
          <w:lang w:eastAsia="en-GB"/>
        </w:rPr>
        <w:t>Current technology s</w:t>
      </w:r>
      <w:r w:rsidR="003E5C76" w:rsidRPr="00695FB4">
        <w:rPr>
          <w:rFonts w:eastAsia="Times New Roman" w:cstheme="minorHAnsi"/>
          <w:b/>
          <w:bCs/>
          <w:i/>
          <w:iCs/>
          <w:sz w:val="28"/>
          <w:szCs w:val="28"/>
          <w:lang w:eastAsia="en-GB"/>
        </w:rPr>
        <w:t>t</w:t>
      </w:r>
      <w:r w:rsidRPr="00695FB4">
        <w:rPr>
          <w:rFonts w:eastAsia="Times New Roman" w:cstheme="minorHAnsi"/>
          <w:b/>
          <w:bCs/>
          <w:i/>
          <w:iCs/>
          <w:sz w:val="28"/>
          <w:szCs w:val="28"/>
          <w:lang w:eastAsia="en-GB"/>
        </w:rPr>
        <w:t>atus</w:t>
      </w:r>
      <w:r w:rsidR="00695FB4">
        <w:rPr>
          <w:rFonts w:eastAsia="Times New Roman" w:cstheme="minorHAnsi"/>
          <w:b/>
          <w:bCs/>
          <w:i/>
          <w:iCs/>
          <w:sz w:val="28"/>
          <w:szCs w:val="28"/>
          <w:lang w:eastAsia="en-GB"/>
        </w:rPr>
        <w:t xml:space="preserve"> of WAST</w:t>
      </w:r>
    </w:p>
    <w:p w14:paraId="31B9D2BF" w14:textId="3AFCC7BA" w:rsidR="001D2DBB" w:rsidRDefault="00174BA2" w:rsidP="00587859">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 xml:space="preserve">Core </w:t>
      </w:r>
      <w:r w:rsidR="009842B1">
        <w:rPr>
          <w:rFonts w:eastAsia="Times New Roman" w:cstheme="minorHAnsi"/>
          <w:b/>
          <w:bCs/>
          <w:i/>
          <w:iCs/>
          <w:sz w:val="24"/>
          <w:szCs w:val="24"/>
          <w:lang w:eastAsia="en-GB"/>
        </w:rPr>
        <w:t>operational systems</w:t>
      </w:r>
    </w:p>
    <w:p w14:paraId="318AB506" w14:textId="1451549B" w:rsidR="00C67761" w:rsidRDefault="0017543A" w:rsidP="00E56727">
      <w:pPr>
        <w:spacing w:line="360" w:lineRule="auto"/>
        <w:rPr>
          <w:rFonts w:eastAsia="Times New Roman" w:cstheme="minorHAnsi"/>
          <w:sz w:val="24"/>
          <w:szCs w:val="24"/>
          <w:lang w:eastAsia="en-GB"/>
        </w:rPr>
      </w:pPr>
      <w:r>
        <w:rPr>
          <w:rFonts w:eastAsia="Times New Roman" w:cstheme="minorHAnsi"/>
          <w:sz w:val="24"/>
          <w:szCs w:val="24"/>
          <w:lang w:eastAsia="en-GB"/>
        </w:rPr>
        <w:t>WAST’s core operational sys</w:t>
      </w:r>
      <w:r w:rsidR="00E510F1">
        <w:rPr>
          <w:rFonts w:eastAsia="Times New Roman" w:cstheme="minorHAnsi"/>
          <w:sz w:val="24"/>
          <w:szCs w:val="24"/>
          <w:lang w:eastAsia="en-GB"/>
        </w:rPr>
        <w:t>tems relate to each of the three key service areas</w:t>
      </w:r>
      <w:r w:rsidR="00DD38EC">
        <w:rPr>
          <w:rFonts w:eastAsia="Times New Roman" w:cstheme="minorHAnsi"/>
          <w:sz w:val="24"/>
          <w:szCs w:val="24"/>
          <w:lang w:eastAsia="en-GB"/>
        </w:rPr>
        <w:t xml:space="preserve">, </w:t>
      </w:r>
      <w:proofErr w:type="gramStart"/>
      <w:r w:rsidR="00DD38EC">
        <w:rPr>
          <w:rFonts w:eastAsia="Times New Roman" w:cstheme="minorHAnsi"/>
          <w:sz w:val="24"/>
          <w:szCs w:val="24"/>
          <w:lang w:eastAsia="en-GB"/>
        </w:rPr>
        <w:t>i.e.</w:t>
      </w:r>
      <w:proofErr w:type="gramEnd"/>
      <w:r w:rsidR="00DD38EC">
        <w:rPr>
          <w:rFonts w:eastAsia="Times New Roman" w:cstheme="minorHAnsi"/>
          <w:sz w:val="24"/>
          <w:szCs w:val="24"/>
          <w:lang w:eastAsia="en-GB"/>
        </w:rPr>
        <w:t xml:space="preserve"> </w:t>
      </w:r>
      <w:r w:rsidR="00F44ED8">
        <w:rPr>
          <w:rFonts w:eastAsia="Times New Roman" w:cstheme="minorHAnsi"/>
          <w:sz w:val="24"/>
          <w:szCs w:val="24"/>
          <w:lang w:eastAsia="en-GB"/>
        </w:rPr>
        <w:t>EMS</w:t>
      </w:r>
      <w:r w:rsidR="00E81F26">
        <w:rPr>
          <w:rFonts w:eastAsia="Times New Roman" w:cstheme="minorHAnsi"/>
          <w:sz w:val="24"/>
          <w:szCs w:val="24"/>
          <w:lang w:eastAsia="en-GB"/>
        </w:rPr>
        <w:t xml:space="preserve">, </w:t>
      </w:r>
      <w:r w:rsidR="00941136">
        <w:rPr>
          <w:rFonts w:eastAsia="Times New Roman" w:cstheme="minorHAnsi"/>
          <w:sz w:val="24"/>
          <w:szCs w:val="24"/>
          <w:lang w:eastAsia="en-GB"/>
        </w:rPr>
        <w:t xml:space="preserve">NEPTS and </w:t>
      </w:r>
      <w:r w:rsidR="00E81F26">
        <w:rPr>
          <w:rFonts w:eastAsia="Times New Roman" w:cstheme="minorHAnsi"/>
          <w:sz w:val="24"/>
          <w:szCs w:val="24"/>
          <w:lang w:eastAsia="en-GB"/>
        </w:rPr>
        <w:t>NHS 1</w:t>
      </w:r>
      <w:r w:rsidR="00941136">
        <w:rPr>
          <w:rFonts w:eastAsia="Times New Roman" w:cstheme="minorHAnsi"/>
          <w:sz w:val="24"/>
          <w:szCs w:val="24"/>
          <w:lang w:eastAsia="en-GB"/>
        </w:rPr>
        <w:t>1</w:t>
      </w:r>
      <w:r w:rsidR="00E81F26">
        <w:rPr>
          <w:rFonts w:eastAsia="Times New Roman" w:cstheme="minorHAnsi"/>
          <w:sz w:val="24"/>
          <w:szCs w:val="24"/>
          <w:lang w:eastAsia="en-GB"/>
        </w:rPr>
        <w:t>1 Wales</w:t>
      </w:r>
      <w:r w:rsidR="00941136">
        <w:rPr>
          <w:rFonts w:eastAsia="Times New Roman" w:cstheme="minorHAnsi"/>
          <w:sz w:val="24"/>
          <w:szCs w:val="24"/>
          <w:lang w:eastAsia="en-GB"/>
        </w:rPr>
        <w:t>.</w:t>
      </w:r>
    </w:p>
    <w:p w14:paraId="18BD291F" w14:textId="2C6D2AF4" w:rsidR="00C3748E" w:rsidRPr="00B06A07" w:rsidRDefault="009D4EC9" w:rsidP="00B06A07">
      <w:pPr>
        <w:pStyle w:val="ListParagraph"/>
        <w:numPr>
          <w:ilvl w:val="0"/>
          <w:numId w:val="25"/>
        </w:numPr>
        <w:spacing w:line="360" w:lineRule="auto"/>
        <w:rPr>
          <w:rFonts w:eastAsia="Times New Roman" w:cstheme="minorHAnsi"/>
          <w:sz w:val="24"/>
          <w:szCs w:val="24"/>
          <w:lang w:eastAsia="en-GB"/>
        </w:rPr>
      </w:pPr>
      <w:r w:rsidRPr="00B06A07">
        <w:rPr>
          <w:rFonts w:eastAsia="Times New Roman" w:cstheme="minorHAnsi"/>
          <w:sz w:val="24"/>
          <w:szCs w:val="24"/>
          <w:lang w:eastAsia="en-GB"/>
        </w:rPr>
        <w:t>EMS</w:t>
      </w:r>
      <w:r w:rsidR="00616BAA" w:rsidRPr="00B06A07">
        <w:rPr>
          <w:rFonts w:eastAsia="Times New Roman" w:cstheme="minorHAnsi"/>
          <w:sz w:val="24"/>
          <w:szCs w:val="24"/>
          <w:lang w:eastAsia="en-GB"/>
        </w:rPr>
        <w:t xml:space="preserve"> -</w:t>
      </w:r>
      <w:r w:rsidR="00616BAA" w:rsidRPr="00B06A07">
        <w:rPr>
          <w:rFonts w:eastAsia="Times New Roman" w:cstheme="minorHAnsi"/>
          <w:b/>
          <w:bCs/>
          <w:i/>
          <w:iCs/>
          <w:sz w:val="24"/>
          <w:szCs w:val="24"/>
          <w:lang w:eastAsia="en-GB"/>
        </w:rPr>
        <w:t xml:space="preserve"> </w:t>
      </w:r>
      <w:r w:rsidR="00C67761" w:rsidRPr="00B06A07">
        <w:rPr>
          <w:rFonts w:eastAsia="Times New Roman" w:cstheme="minorHAnsi"/>
          <w:sz w:val="24"/>
          <w:szCs w:val="24"/>
          <w:lang w:eastAsia="en-GB"/>
        </w:rPr>
        <w:t>Computer aided despatch system (</w:t>
      </w:r>
      <w:r w:rsidR="00C3748E" w:rsidRPr="00B06A07">
        <w:rPr>
          <w:rFonts w:eastAsia="Times New Roman" w:cstheme="minorHAnsi"/>
          <w:sz w:val="24"/>
          <w:szCs w:val="24"/>
          <w:lang w:eastAsia="en-GB"/>
        </w:rPr>
        <w:t>CAD</w:t>
      </w:r>
      <w:r w:rsidR="00C67761" w:rsidRPr="00B06A07">
        <w:rPr>
          <w:rFonts w:eastAsia="Times New Roman" w:cstheme="minorHAnsi"/>
          <w:sz w:val="24"/>
          <w:szCs w:val="24"/>
          <w:lang w:eastAsia="en-GB"/>
        </w:rPr>
        <w:t>)</w:t>
      </w:r>
      <w:r w:rsidR="00FD315E" w:rsidRPr="00B06A07">
        <w:rPr>
          <w:rFonts w:eastAsia="Times New Roman" w:cstheme="minorHAnsi"/>
          <w:sz w:val="24"/>
          <w:szCs w:val="24"/>
          <w:lang w:eastAsia="en-GB"/>
        </w:rPr>
        <w:t xml:space="preserve"> – command and control system to direct resources to emergency incidents.</w:t>
      </w:r>
    </w:p>
    <w:p w14:paraId="7964453F" w14:textId="11D48DAA" w:rsidR="00941136" w:rsidRPr="00B06A07" w:rsidRDefault="00941136" w:rsidP="00B06A07">
      <w:pPr>
        <w:pStyle w:val="ListParagraph"/>
        <w:numPr>
          <w:ilvl w:val="0"/>
          <w:numId w:val="25"/>
        </w:numPr>
        <w:spacing w:line="360" w:lineRule="auto"/>
        <w:rPr>
          <w:rFonts w:eastAsia="Times New Roman" w:cstheme="minorHAnsi"/>
          <w:sz w:val="24"/>
          <w:szCs w:val="24"/>
          <w:lang w:eastAsia="en-GB"/>
        </w:rPr>
      </w:pPr>
      <w:r w:rsidRPr="00B06A07">
        <w:rPr>
          <w:rFonts w:eastAsia="Times New Roman" w:cstheme="minorHAnsi"/>
          <w:sz w:val="24"/>
          <w:szCs w:val="24"/>
          <w:lang w:eastAsia="en-GB"/>
        </w:rPr>
        <w:t xml:space="preserve">NEPTS </w:t>
      </w:r>
      <w:r w:rsidR="00E61B5B" w:rsidRPr="00B06A07">
        <w:rPr>
          <w:rFonts w:eastAsia="Times New Roman" w:cstheme="minorHAnsi"/>
          <w:sz w:val="24"/>
          <w:szCs w:val="24"/>
          <w:lang w:eastAsia="en-GB"/>
        </w:rPr>
        <w:t>–</w:t>
      </w:r>
      <w:r w:rsidRPr="00B06A07">
        <w:rPr>
          <w:rFonts w:eastAsia="Times New Roman" w:cstheme="minorHAnsi"/>
          <w:sz w:val="24"/>
          <w:szCs w:val="24"/>
          <w:lang w:eastAsia="en-GB"/>
        </w:rPr>
        <w:t xml:space="preserve"> CAD</w:t>
      </w:r>
      <w:r w:rsidR="00E61B5B" w:rsidRPr="00B06A07">
        <w:rPr>
          <w:rFonts w:eastAsia="Times New Roman" w:cstheme="minorHAnsi"/>
          <w:sz w:val="24"/>
          <w:szCs w:val="24"/>
          <w:lang w:eastAsia="en-GB"/>
        </w:rPr>
        <w:t xml:space="preserve"> – command and control system to </w:t>
      </w:r>
      <w:r w:rsidR="00FD315E" w:rsidRPr="00B06A07">
        <w:rPr>
          <w:rFonts w:eastAsia="Times New Roman" w:cstheme="minorHAnsi"/>
          <w:sz w:val="24"/>
          <w:szCs w:val="24"/>
          <w:lang w:eastAsia="en-GB"/>
        </w:rPr>
        <w:t xml:space="preserve">direct vehicles to </w:t>
      </w:r>
      <w:r w:rsidR="00545F32" w:rsidRPr="00B06A07">
        <w:rPr>
          <w:rFonts w:eastAsia="Times New Roman" w:cstheme="minorHAnsi"/>
          <w:sz w:val="24"/>
          <w:szCs w:val="24"/>
          <w:lang w:eastAsia="en-GB"/>
        </w:rPr>
        <w:t>scheduled care appointments.</w:t>
      </w:r>
    </w:p>
    <w:p w14:paraId="57206FD0" w14:textId="7A9CCB75" w:rsidR="00C3748E" w:rsidRDefault="00E61B5B" w:rsidP="00B06A07">
      <w:pPr>
        <w:pStyle w:val="ListParagraph"/>
        <w:numPr>
          <w:ilvl w:val="0"/>
          <w:numId w:val="25"/>
        </w:numPr>
        <w:spacing w:line="360" w:lineRule="auto"/>
        <w:rPr>
          <w:rFonts w:eastAsia="Times New Roman" w:cstheme="minorHAnsi"/>
          <w:sz w:val="24"/>
          <w:szCs w:val="24"/>
          <w:lang w:eastAsia="en-GB"/>
        </w:rPr>
      </w:pPr>
      <w:r w:rsidRPr="00B06A07">
        <w:rPr>
          <w:rFonts w:eastAsia="Times New Roman" w:cstheme="minorHAnsi"/>
          <w:sz w:val="24"/>
          <w:szCs w:val="24"/>
          <w:lang w:eastAsia="en-GB"/>
        </w:rPr>
        <w:t xml:space="preserve">NHS </w:t>
      </w:r>
      <w:r w:rsidR="00C3748E" w:rsidRPr="00B06A07">
        <w:rPr>
          <w:rFonts w:eastAsia="Times New Roman" w:cstheme="minorHAnsi"/>
          <w:sz w:val="24"/>
          <w:szCs w:val="24"/>
          <w:lang w:eastAsia="en-GB"/>
        </w:rPr>
        <w:t xml:space="preserve">111 </w:t>
      </w:r>
      <w:r w:rsidRPr="00B06A07">
        <w:rPr>
          <w:rFonts w:eastAsia="Times New Roman" w:cstheme="minorHAnsi"/>
          <w:sz w:val="24"/>
          <w:szCs w:val="24"/>
          <w:lang w:eastAsia="en-GB"/>
        </w:rPr>
        <w:t xml:space="preserve">Wales </w:t>
      </w:r>
      <w:r w:rsidR="00C3748E" w:rsidRPr="00B06A07">
        <w:rPr>
          <w:rFonts w:eastAsia="Times New Roman" w:cstheme="minorHAnsi"/>
          <w:sz w:val="24"/>
          <w:szCs w:val="24"/>
          <w:lang w:eastAsia="en-GB"/>
        </w:rPr>
        <w:t xml:space="preserve">– Clinical Assessment Service </w:t>
      </w:r>
      <w:r w:rsidRPr="00B06A07">
        <w:rPr>
          <w:rFonts w:eastAsia="Times New Roman" w:cstheme="minorHAnsi"/>
          <w:sz w:val="24"/>
          <w:szCs w:val="24"/>
          <w:lang w:eastAsia="en-GB"/>
        </w:rPr>
        <w:t xml:space="preserve">(CAS) </w:t>
      </w:r>
      <w:r w:rsidR="00C3748E" w:rsidRPr="00B06A07">
        <w:rPr>
          <w:rFonts w:eastAsia="Times New Roman" w:cstheme="minorHAnsi"/>
          <w:sz w:val="24"/>
          <w:szCs w:val="24"/>
          <w:lang w:eastAsia="en-GB"/>
        </w:rPr>
        <w:t xml:space="preserve">– </w:t>
      </w:r>
      <w:r w:rsidR="00545F32" w:rsidRPr="00B06A07">
        <w:rPr>
          <w:rFonts w:eastAsia="Times New Roman" w:cstheme="minorHAnsi"/>
          <w:sz w:val="24"/>
          <w:szCs w:val="24"/>
          <w:lang w:eastAsia="en-GB"/>
        </w:rPr>
        <w:t xml:space="preserve">system to triage callers and allocate the most appropriate </w:t>
      </w:r>
      <w:r w:rsidR="00AD51A8" w:rsidRPr="00B06A07">
        <w:rPr>
          <w:rFonts w:eastAsia="Times New Roman" w:cstheme="minorHAnsi"/>
          <w:sz w:val="24"/>
          <w:szCs w:val="24"/>
          <w:lang w:eastAsia="en-GB"/>
        </w:rPr>
        <w:t>response including possible escalation to 999.</w:t>
      </w:r>
    </w:p>
    <w:p w14:paraId="0FF2518C" w14:textId="5E922445" w:rsidR="00800D20" w:rsidRPr="00800D20" w:rsidRDefault="00800D20" w:rsidP="00470DD0">
      <w:pPr>
        <w:spacing w:line="360" w:lineRule="auto"/>
        <w:ind w:firstLine="720"/>
        <w:rPr>
          <w:rFonts w:eastAsia="Times New Roman" w:cstheme="minorHAnsi"/>
          <w:sz w:val="24"/>
          <w:szCs w:val="24"/>
          <w:lang w:eastAsia="en-GB"/>
        </w:rPr>
      </w:pPr>
      <w:r>
        <w:rPr>
          <w:rFonts w:eastAsia="Times New Roman" w:cstheme="minorHAnsi"/>
          <w:sz w:val="24"/>
          <w:szCs w:val="24"/>
          <w:lang w:eastAsia="en-GB"/>
        </w:rPr>
        <w:t xml:space="preserve">(WAST ICT Service Delivery Manager, </w:t>
      </w:r>
      <w:r w:rsidRPr="00E83227">
        <w:rPr>
          <w:rFonts w:eastAsia="Times New Roman" w:cstheme="minorHAnsi"/>
          <w:sz w:val="24"/>
          <w:szCs w:val="24"/>
          <w:lang w:eastAsia="en-GB"/>
        </w:rPr>
        <w:t>2023</w:t>
      </w:r>
      <w:r w:rsidR="00E83227" w:rsidRPr="00E83227">
        <w:rPr>
          <w:rFonts w:eastAsia="Times New Roman" w:cstheme="minorHAnsi"/>
          <w:sz w:val="24"/>
          <w:szCs w:val="24"/>
          <w:lang w:eastAsia="en-GB"/>
        </w:rPr>
        <w:t>b</w:t>
      </w:r>
      <w:r>
        <w:rPr>
          <w:rFonts w:eastAsia="Times New Roman" w:cstheme="minorHAnsi"/>
          <w:sz w:val="24"/>
          <w:szCs w:val="24"/>
          <w:lang w:eastAsia="en-GB"/>
        </w:rPr>
        <w:t>)</w:t>
      </w:r>
    </w:p>
    <w:p w14:paraId="6D3C6596" w14:textId="4A8CD1EE" w:rsidR="00937F5D" w:rsidRDefault="004D424B" w:rsidP="00C3748E">
      <w:pPr>
        <w:spacing w:line="360" w:lineRule="auto"/>
        <w:rPr>
          <w:rFonts w:eastAsia="Times New Roman" w:cstheme="minorHAnsi"/>
          <w:sz w:val="24"/>
          <w:szCs w:val="24"/>
          <w:lang w:eastAsia="en-GB"/>
        </w:rPr>
      </w:pPr>
      <w:r>
        <w:rPr>
          <w:rFonts w:eastAsia="Times New Roman" w:cstheme="minorHAnsi"/>
          <w:sz w:val="24"/>
          <w:szCs w:val="24"/>
          <w:lang w:eastAsia="en-GB"/>
        </w:rPr>
        <w:t xml:space="preserve">Microsoft SQL Server Management Studio </w:t>
      </w:r>
      <w:r w:rsidR="007F7709">
        <w:rPr>
          <w:rFonts w:eastAsia="Times New Roman" w:cstheme="minorHAnsi"/>
          <w:sz w:val="24"/>
          <w:szCs w:val="24"/>
          <w:lang w:eastAsia="en-GB"/>
        </w:rPr>
        <w:t xml:space="preserve">holds databases </w:t>
      </w:r>
      <w:r w:rsidR="006E6CFF">
        <w:rPr>
          <w:rFonts w:eastAsia="Times New Roman" w:cstheme="minorHAnsi"/>
          <w:sz w:val="24"/>
          <w:szCs w:val="24"/>
          <w:lang w:eastAsia="en-GB"/>
        </w:rPr>
        <w:t xml:space="preserve">to support </w:t>
      </w:r>
      <w:r w:rsidR="00511064">
        <w:rPr>
          <w:rFonts w:eastAsia="Times New Roman" w:cstheme="minorHAnsi"/>
          <w:sz w:val="24"/>
          <w:szCs w:val="24"/>
          <w:lang w:eastAsia="en-GB"/>
        </w:rPr>
        <w:t xml:space="preserve">the EMS and NEPTS </w:t>
      </w:r>
      <w:r w:rsidR="00EB37DF">
        <w:rPr>
          <w:rFonts w:eastAsia="Times New Roman" w:cstheme="minorHAnsi"/>
          <w:sz w:val="24"/>
          <w:szCs w:val="24"/>
          <w:lang w:eastAsia="en-GB"/>
        </w:rPr>
        <w:t xml:space="preserve">staff </w:t>
      </w:r>
      <w:r w:rsidR="006E6CFF">
        <w:rPr>
          <w:rFonts w:eastAsia="Times New Roman" w:cstheme="minorHAnsi"/>
          <w:sz w:val="24"/>
          <w:szCs w:val="24"/>
          <w:lang w:eastAsia="en-GB"/>
        </w:rPr>
        <w:t>rostering</w:t>
      </w:r>
      <w:r w:rsidR="00EB37DF">
        <w:rPr>
          <w:rFonts w:eastAsia="Times New Roman" w:cstheme="minorHAnsi"/>
          <w:sz w:val="24"/>
          <w:szCs w:val="24"/>
          <w:lang w:eastAsia="en-GB"/>
        </w:rPr>
        <w:t xml:space="preserve"> system and holds </w:t>
      </w:r>
      <w:r w:rsidR="00EA583B">
        <w:rPr>
          <w:rFonts w:eastAsia="Times New Roman" w:cstheme="minorHAnsi"/>
          <w:sz w:val="24"/>
          <w:szCs w:val="24"/>
          <w:lang w:eastAsia="en-GB"/>
        </w:rPr>
        <w:t xml:space="preserve">clinical data </w:t>
      </w:r>
      <w:proofErr w:type="gramStart"/>
      <w:r w:rsidR="00EA583B">
        <w:rPr>
          <w:rFonts w:eastAsia="Times New Roman" w:cstheme="minorHAnsi"/>
          <w:sz w:val="24"/>
          <w:szCs w:val="24"/>
          <w:lang w:eastAsia="en-GB"/>
        </w:rPr>
        <w:t>eg</w:t>
      </w:r>
      <w:proofErr w:type="gramEnd"/>
      <w:r w:rsidR="00EA583B">
        <w:rPr>
          <w:rFonts w:eastAsia="Times New Roman" w:cstheme="minorHAnsi"/>
          <w:sz w:val="24"/>
          <w:szCs w:val="24"/>
          <w:lang w:eastAsia="en-GB"/>
        </w:rPr>
        <w:t xml:space="preserve"> from the electronic patient clinical record (ePCR)</w:t>
      </w:r>
      <w:r w:rsidR="00E325A3">
        <w:rPr>
          <w:rFonts w:eastAsia="Times New Roman" w:cstheme="minorHAnsi"/>
          <w:sz w:val="24"/>
          <w:szCs w:val="24"/>
          <w:lang w:eastAsia="en-GB"/>
        </w:rPr>
        <w:t xml:space="preserve">, used for clinical audits and the production of </w:t>
      </w:r>
      <w:r w:rsidR="00511064">
        <w:rPr>
          <w:rFonts w:eastAsia="Times New Roman" w:cstheme="minorHAnsi"/>
          <w:sz w:val="24"/>
          <w:szCs w:val="24"/>
          <w:lang w:eastAsia="en-GB"/>
        </w:rPr>
        <w:t xml:space="preserve">Ambulance </w:t>
      </w:r>
      <w:r w:rsidR="00120DD8">
        <w:rPr>
          <w:rFonts w:eastAsia="Times New Roman" w:cstheme="minorHAnsi"/>
          <w:sz w:val="24"/>
          <w:szCs w:val="24"/>
          <w:lang w:eastAsia="en-GB"/>
        </w:rPr>
        <w:t>S</w:t>
      </w:r>
      <w:r w:rsidR="00511064">
        <w:rPr>
          <w:rFonts w:eastAsia="Times New Roman" w:cstheme="minorHAnsi"/>
          <w:sz w:val="24"/>
          <w:szCs w:val="24"/>
          <w:lang w:eastAsia="en-GB"/>
        </w:rPr>
        <w:t>ervice Indicators (</w:t>
      </w:r>
      <w:r w:rsidR="00120DD8">
        <w:rPr>
          <w:rFonts w:eastAsia="Times New Roman" w:cstheme="minorHAnsi"/>
          <w:sz w:val="24"/>
          <w:szCs w:val="24"/>
          <w:lang w:eastAsia="en-GB"/>
        </w:rPr>
        <w:t>NHS Wales, 2023).</w:t>
      </w:r>
    </w:p>
    <w:p w14:paraId="703F592E" w14:textId="08E250A4" w:rsidR="00C3748E" w:rsidRPr="00C3748E" w:rsidRDefault="00C3748E" w:rsidP="00C3748E">
      <w:pPr>
        <w:spacing w:line="360" w:lineRule="auto"/>
        <w:rPr>
          <w:rFonts w:eastAsia="Times New Roman" w:cstheme="minorHAnsi"/>
          <w:sz w:val="24"/>
          <w:szCs w:val="24"/>
          <w:lang w:eastAsia="en-GB"/>
        </w:rPr>
      </w:pPr>
      <w:r w:rsidRPr="00C3748E">
        <w:rPr>
          <w:rFonts w:eastAsia="Times New Roman" w:cstheme="minorHAnsi"/>
          <w:sz w:val="24"/>
          <w:szCs w:val="24"/>
          <w:lang w:eastAsia="en-GB"/>
        </w:rPr>
        <w:t xml:space="preserve">Microsoft Office 365 </w:t>
      </w:r>
      <w:r w:rsidR="000D7B7D">
        <w:rPr>
          <w:rFonts w:eastAsia="Times New Roman" w:cstheme="minorHAnsi"/>
          <w:sz w:val="24"/>
          <w:szCs w:val="24"/>
          <w:lang w:eastAsia="en-GB"/>
        </w:rPr>
        <w:t xml:space="preserve">is used for </w:t>
      </w:r>
      <w:r w:rsidRPr="00C3748E">
        <w:rPr>
          <w:rFonts w:eastAsia="Times New Roman" w:cstheme="minorHAnsi"/>
          <w:sz w:val="24"/>
          <w:szCs w:val="24"/>
          <w:lang w:eastAsia="en-GB"/>
        </w:rPr>
        <w:t xml:space="preserve">emails, </w:t>
      </w:r>
      <w:proofErr w:type="gramStart"/>
      <w:r w:rsidRPr="00C3748E">
        <w:rPr>
          <w:rFonts w:eastAsia="Times New Roman" w:cstheme="minorHAnsi"/>
          <w:sz w:val="24"/>
          <w:szCs w:val="24"/>
          <w:lang w:eastAsia="en-GB"/>
        </w:rPr>
        <w:t>files</w:t>
      </w:r>
      <w:proofErr w:type="gramEnd"/>
      <w:r w:rsidR="00EF0197">
        <w:rPr>
          <w:rFonts w:eastAsia="Times New Roman" w:cstheme="minorHAnsi"/>
          <w:sz w:val="24"/>
          <w:szCs w:val="24"/>
          <w:lang w:eastAsia="en-GB"/>
        </w:rPr>
        <w:t xml:space="preserve"> and enables collaborative working through Microsoft </w:t>
      </w:r>
      <w:r w:rsidRPr="00C3748E">
        <w:rPr>
          <w:rFonts w:eastAsia="Times New Roman" w:cstheme="minorHAnsi"/>
          <w:sz w:val="24"/>
          <w:szCs w:val="24"/>
          <w:lang w:eastAsia="en-GB"/>
        </w:rPr>
        <w:t>Teams</w:t>
      </w:r>
      <w:r w:rsidR="00EF0197">
        <w:rPr>
          <w:rFonts w:eastAsia="Times New Roman" w:cstheme="minorHAnsi"/>
          <w:sz w:val="24"/>
          <w:szCs w:val="24"/>
          <w:lang w:eastAsia="en-GB"/>
        </w:rPr>
        <w:t>.</w:t>
      </w:r>
    </w:p>
    <w:p w14:paraId="0F03DA50" w14:textId="6ABC60C3" w:rsidR="00EF0197" w:rsidRPr="005C1AAD" w:rsidRDefault="00EF0197" w:rsidP="00C3748E">
      <w:pPr>
        <w:spacing w:line="360" w:lineRule="auto"/>
        <w:rPr>
          <w:rFonts w:eastAsia="Times New Roman" w:cstheme="minorHAnsi"/>
          <w:b/>
          <w:bCs/>
          <w:i/>
          <w:iCs/>
          <w:sz w:val="24"/>
          <w:szCs w:val="24"/>
          <w:lang w:eastAsia="en-GB"/>
        </w:rPr>
      </w:pPr>
      <w:r w:rsidRPr="005C1AAD">
        <w:rPr>
          <w:rFonts w:eastAsia="Times New Roman" w:cstheme="minorHAnsi"/>
          <w:b/>
          <w:bCs/>
          <w:i/>
          <w:iCs/>
          <w:sz w:val="24"/>
          <w:szCs w:val="24"/>
          <w:lang w:eastAsia="en-GB"/>
        </w:rPr>
        <w:lastRenderedPageBreak/>
        <w:t xml:space="preserve">Infrastructure </w:t>
      </w:r>
      <w:r w:rsidR="003F6988" w:rsidRPr="005C1AAD">
        <w:rPr>
          <w:b/>
          <w:bCs/>
          <w:i/>
          <w:iCs/>
          <w:sz w:val="24"/>
          <w:szCs w:val="24"/>
        </w:rPr>
        <w:t>(performance, reliability, security, capacity)</w:t>
      </w:r>
    </w:p>
    <w:p w14:paraId="13116958" w14:textId="7F3A60EF" w:rsidR="00BF3B6C" w:rsidRDefault="0031154C" w:rsidP="00C3748E">
      <w:pPr>
        <w:spacing w:line="360" w:lineRule="auto"/>
        <w:rPr>
          <w:rFonts w:eastAsia="Times New Roman" w:cstheme="minorHAnsi"/>
          <w:sz w:val="24"/>
          <w:szCs w:val="24"/>
          <w:lang w:eastAsia="en-GB"/>
        </w:rPr>
      </w:pPr>
      <w:r>
        <w:rPr>
          <w:rFonts w:eastAsia="Times New Roman" w:cstheme="minorHAnsi"/>
          <w:sz w:val="24"/>
          <w:szCs w:val="24"/>
          <w:lang w:eastAsia="en-GB"/>
        </w:rPr>
        <w:t xml:space="preserve">WAST </w:t>
      </w:r>
      <w:r w:rsidR="00EA6BDF">
        <w:rPr>
          <w:rFonts w:eastAsia="Times New Roman" w:cstheme="minorHAnsi"/>
          <w:sz w:val="24"/>
          <w:szCs w:val="24"/>
          <w:lang w:eastAsia="en-GB"/>
        </w:rPr>
        <w:t>has a router in each of its 113 sites (including 90 ambulance stations)</w:t>
      </w:r>
      <w:r w:rsidR="00290823">
        <w:rPr>
          <w:rFonts w:eastAsia="Times New Roman" w:cstheme="minorHAnsi"/>
          <w:sz w:val="24"/>
          <w:szCs w:val="24"/>
          <w:lang w:eastAsia="en-GB"/>
        </w:rPr>
        <w:t xml:space="preserve">. The routers </w:t>
      </w:r>
      <w:r w:rsidR="00671E63">
        <w:rPr>
          <w:rFonts w:eastAsia="Times New Roman" w:cstheme="minorHAnsi"/>
          <w:sz w:val="24"/>
          <w:szCs w:val="24"/>
          <w:lang w:eastAsia="en-GB"/>
        </w:rPr>
        <w:t xml:space="preserve">are part of the </w:t>
      </w:r>
      <w:r w:rsidR="004007B9">
        <w:rPr>
          <w:rFonts w:eastAsia="Times New Roman" w:cstheme="minorHAnsi"/>
          <w:sz w:val="24"/>
          <w:szCs w:val="24"/>
          <w:lang w:eastAsia="en-GB"/>
        </w:rPr>
        <w:t>Public Sector Broadband Aggregation (PSBA) network</w:t>
      </w:r>
      <w:r w:rsidR="00247B34">
        <w:rPr>
          <w:rFonts w:eastAsia="Times New Roman" w:cstheme="minorHAnsi"/>
          <w:sz w:val="24"/>
          <w:szCs w:val="24"/>
          <w:lang w:eastAsia="en-GB"/>
        </w:rPr>
        <w:t xml:space="preserve">, which connects public sector organisations in Wales to a private </w:t>
      </w:r>
      <w:r w:rsidR="00F7127A">
        <w:rPr>
          <w:rFonts w:eastAsia="Times New Roman" w:cstheme="minorHAnsi"/>
          <w:sz w:val="24"/>
          <w:szCs w:val="24"/>
          <w:lang w:eastAsia="en-GB"/>
        </w:rPr>
        <w:t>secure Information and Communications Technology (ICT) Wide Area Network (WAN)</w:t>
      </w:r>
      <w:r w:rsidR="00E236DD">
        <w:rPr>
          <w:rFonts w:eastAsia="Times New Roman" w:cstheme="minorHAnsi"/>
          <w:sz w:val="24"/>
          <w:szCs w:val="24"/>
          <w:lang w:eastAsia="en-GB"/>
        </w:rPr>
        <w:t>. It is funded by the Welsh Government and delivered by BT (</w:t>
      </w:r>
      <w:r w:rsidR="00CA2916">
        <w:rPr>
          <w:rFonts w:eastAsia="Times New Roman" w:cstheme="minorHAnsi"/>
          <w:sz w:val="24"/>
          <w:szCs w:val="24"/>
          <w:lang w:eastAsia="en-GB"/>
        </w:rPr>
        <w:t xml:space="preserve">PSBA, </w:t>
      </w:r>
      <w:r w:rsidR="00F0193D">
        <w:rPr>
          <w:rFonts w:eastAsia="Times New Roman" w:cstheme="minorHAnsi"/>
          <w:sz w:val="24"/>
          <w:szCs w:val="24"/>
          <w:lang w:eastAsia="en-GB"/>
        </w:rPr>
        <w:t>2019)</w:t>
      </w:r>
      <w:r w:rsidR="00E573B7">
        <w:rPr>
          <w:rFonts w:eastAsia="Times New Roman" w:cstheme="minorHAnsi"/>
          <w:sz w:val="24"/>
          <w:szCs w:val="24"/>
          <w:lang w:eastAsia="en-GB"/>
        </w:rPr>
        <w:t>.</w:t>
      </w:r>
      <w:r w:rsidR="006A5956">
        <w:rPr>
          <w:rFonts w:eastAsia="Times New Roman" w:cstheme="minorHAnsi"/>
          <w:sz w:val="24"/>
          <w:szCs w:val="24"/>
          <w:lang w:eastAsia="en-GB"/>
        </w:rPr>
        <w:t xml:space="preserve"> Switches split the </w:t>
      </w:r>
      <w:r w:rsidR="002B7140">
        <w:rPr>
          <w:rFonts w:eastAsia="Times New Roman" w:cstheme="minorHAnsi"/>
          <w:sz w:val="24"/>
          <w:szCs w:val="24"/>
          <w:lang w:eastAsia="en-GB"/>
        </w:rPr>
        <w:t xml:space="preserve">single network point to other places </w:t>
      </w:r>
      <w:proofErr w:type="gramStart"/>
      <w:r w:rsidR="002B7140">
        <w:rPr>
          <w:rFonts w:eastAsia="Times New Roman" w:cstheme="minorHAnsi"/>
          <w:sz w:val="24"/>
          <w:szCs w:val="24"/>
          <w:lang w:eastAsia="en-GB"/>
        </w:rPr>
        <w:t>i.e.</w:t>
      </w:r>
      <w:proofErr w:type="gramEnd"/>
      <w:r w:rsidR="002B7140">
        <w:rPr>
          <w:rFonts w:eastAsia="Times New Roman" w:cstheme="minorHAnsi"/>
          <w:sz w:val="24"/>
          <w:szCs w:val="24"/>
          <w:lang w:eastAsia="en-GB"/>
        </w:rPr>
        <w:t xml:space="preserve"> individual computer points.</w:t>
      </w:r>
    </w:p>
    <w:p w14:paraId="72BC93E6" w14:textId="53B13DBC" w:rsidR="00C3748E" w:rsidRPr="00C3748E" w:rsidRDefault="003F6988" w:rsidP="00C3748E">
      <w:pPr>
        <w:spacing w:line="360" w:lineRule="auto"/>
        <w:rPr>
          <w:rFonts w:eastAsia="Times New Roman" w:cstheme="minorHAnsi"/>
          <w:sz w:val="24"/>
          <w:szCs w:val="24"/>
          <w:lang w:eastAsia="en-GB"/>
        </w:rPr>
      </w:pPr>
      <w:r>
        <w:rPr>
          <w:rFonts w:eastAsia="Times New Roman" w:cstheme="minorHAnsi"/>
          <w:sz w:val="24"/>
          <w:szCs w:val="24"/>
          <w:lang w:eastAsia="en-GB"/>
        </w:rPr>
        <w:t xml:space="preserve">WAST </w:t>
      </w:r>
      <w:r w:rsidR="00387FE3">
        <w:rPr>
          <w:rFonts w:eastAsia="Times New Roman" w:cstheme="minorHAnsi"/>
          <w:sz w:val="24"/>
          <w:szCs w:val="24"/>
          <w:lang w:eastAsia="en-GB"/>
        </w:rPr>
        <w:t xml:space="preserve">has over </w:t>
      </w:r>
      <w:r w:rsidR="00C3748E" w:rsidRPr="00C3748E">
        <w:rPr>
          <w:rFonts w:eastAsia="Times New Roman" w:cstheme="minorHAnsi"/>
          <w:sz w:val="24"/>
          <w:szCs w:val="24"/>
          <w:lang w:eastAsia="en-GB"/>
        </w:rPr>
        <w:t>150 virtual servers</w:t>
      </w:r>
      <w:r w:rsidR="00E602DC">
        <w:rPr>
          <w:rFonts w:eastAsia="Times New Roman" w:cstheme="minorHAnsi"/>
          <w:sz w:val="24"/>
          <w:szCs w:val="24"/>
          <w:lang w:eastAsia="en-GB"/>
        </w:rPr>
        <w:t xml:space="preserve">, hosted in seven nodes, </w:t>
      </w:r>
      <w:proofErr w:type="gramStart"/>
      <w:r w:rsidR="00E602DC">
        <w:rPr>
          <w:rFonts w:eastAsia="Times New Roman" w:cstheme="minorHAnsi"/>
          <w:sz w:val="24"/>
          <w:szCs w:val="24"/>
          <w:lang w:eastAsia="en-GB"/>
        </w:rPr>
        <w:t>i.e.</w:t>
      </w:r>
      <w:proofErr w:type="gramEnd"/>
      <w:r w:rsidR="00E602DC">
        <w:rPr>
          <w:rFonts w:eastAsia="Times New Roman" w:cstheme="minorHAnsi"/>
          <w:sz w:val="24"/>
          <w:szCs w:val="24"/>
          <w:lang w:eastAsia="en-GB"/>
        </w:rPr>
        <w:t xml:space="preserve"> physical </w:t>
      </w:r>
      <w:r w:rsidR="006E598A">
        <w:rPr>
          <w:rFonts w:eastAsia="Times New Roman" w:cstheme="minorHAnsi"/>
          <w:sz w:val="24"/>
          <w:szCs w:val="24"/>
          <w:lang w:eastAsia="en-GB"/>
        </w:rPr>
        <w:t xml:space="preserve">‘tin’ servers. The virtual servers </w:t>
      </w:r>
      <w:r w:rsidR="00FA16E8">
        <w:rPr>
          <w:rFonts w:eastAsia="Times New Roman" w:cstheme="minorHAnsi"/>
          <w:sz w:val="24"/>
          <w:szCs w:val="24"/>
          <w:lang w:eastAsia="en-GB"/>
        </w:rPr>
        <w:t xml:space="preserve">support functions such as </w:t>
      </w:r>
      <w:r w:rsidR="00C3748E" w:rsidRPr="00C3748E">
        <w:rPr>
          <w:rFonts w:eastAsia="Times New Roman" w:cstheme="minorHAnsi"/>
          <w:sz w:val="24"/>
          <w:szCs w:val="24"/>
          <w:lang w:eastAsia="en-GB"/>
        </w:rPr>
        <w:t>door access, building management, alarms, air con</w:t>
      </w:r>
      <w:r w:rsidR="00387FE3">
        <w:rPr>
          <w:rFonts w:eastAsia="Times New Roman" w:cstheme="minorHAnsi"/>
          <w:sz w:val="24"/>
          <w:szCs w:val="24"/>
          <w:lang w:eastAsia="en-GB"/>
        </w:rPr>
        <w:t xml:space="preserve">ditioning, </w:t>
      </w:r>
      <w:r w:rsidR="00C3748E" w:rsidRPr="00C3748E">
        <w:rPr>
          <w:rFonts w:eastAsia="Times New Roman" w:cstheme="minorHAnsi"/>
          <w:sz w:val="24"/>
          <w:szCs w:val="24"/>
          <w:lang w:eastAsia="en-GB"/>
        </w:rPr>
        <w:t xml:space="preserve">heat </w:t>
      </w:r>
      <w:r w:rsidR="00387FE3">
        <w:rPr>
          <w:rFonts w:eastAsia="Times New Roman" w:cstheme="minorHAnsi"/>
          <w:sz w:val="24"/>
          <w:szCs w:val="24"/>
          <w:lang w:eastAsia="en-GB"/>
        </w:rPr>
        <w:t xml:space="preserve">and </w:t>
      </w:r>
      <w:r w:rsidR="00C3748E" w:rsidRPr="00C3748E">
        <w:rPr>
          <w:rFonts w:eastAsia="Times New Roman" w:cstheme="minorHAnsi"/>
          <w:sz w:val="24"/>
          <w:szCs w:val="24"/>
          <w:lang w:eastAsia="en-GB"/>
        </w:rPr>
        <w:t>water in server rooms, telephony, departmental drives, personal drives</w:t>
      </w:r>
      <w:r w:rsidR="00FA16E8">
        <w:rPr>
          <w:rFonts w:eastAsia="Times New Roman" w:cstheme="minorHAnsi"/>
          <w:sz w:val="24"/>
          <w:szCs w:val="24"/>
          <w:lang w:eastAsia="en-GB"/>
        </w:rPr>
        <w:t>.</w:t>
      </w:r>
      <w:r w:rsidR="008A6947">
        <w:rPr>
          <w:rFonts w:eastAsia="Times New Roman" w:cstheme="minorHAnsi"/>
          <w:sz w:val="24"/>
          <w:szCs w:val="24"/>
          <w:lang w:eastAsia="en-GB"/>
        </w:rPr>
        <w:t xml:space="preserve"> </w:t>
      </w:r>
      <w:r w:rsidR="0000274F">
        <w:rPr>
          <w:rFonts w:eastAsia="Times New Roman" w:cstheme="minorHAnsi"/>
          <w:sz w:val="24"/>
          <w:szCs w:val="24"/>
          <w:lang w:eastAsia="en-GB"/>
        </w:rPr>
        <w:t>Telephone syst</w:t>
      </w:r>
      <w:r w:rsidR="00C3748E" w:rsidRPr="00C3748E">
        <w:rPr>
          <w:rFonts w:eastAsia="Times New Roman" w:cstheme="minorHAnsi"/>
          <w:sz w:val="24"/>
          <w:szCs w:val="24"/>
          <w:lang w:eastAsia="en-GB"/>
        </w:rPr>
        <w:t xml:space="preserve">ems </w:t>
      </w:r>
      <w:r w:rsidR="0000274F">
        <w:rPr>
          <w:rFonts w:eastAsia="Times New Roman" w:cstheme="minorHAnsi"/>
          <w:sz w:val="24"/>
          <w:szCs w:val="24"/>
          <w:lang w:eastAsia="en-GB"/>
        </w:rPr>
        <w:t xml:space="preserve">operate </w:t>
      </w:r>
      <w:r w:rsidR="001F2BD3">
        <w:rPr>
          <w:rFonts w:eastAsia="Times New Roman" w:cstheme="minorHAnsi"/>
          <w:sz w:val="24"/>
          <w:szCs w:val="24"/>
          <w:lang w:eastAsia="en-GB"/>
        </w:rPr>
        <w:t xml:space="preserve">for 999 and 111 </w:t>
      </w:r>
      <w:r w:rsidR="0000274F">
        <w:rPr>
          <w:rFonts w:eastAsia="Times New Roman" w:cstheme="minorHAnsi"/>
          <w:sz w:val="24"/>
          <w:szCs w:val="24"/>
          <w:lang w:eastAsia="en-GB"/>
        </w:rPr>
        <w:t xml:space="preserve">from </w:t>
      </w:r>
      <w:r w:rsidR="006E598A">
        <w:rPr>
          <w:rFonts w:eastAsia="Times New Roman" w:cstheme="minorHAnsi"/>
          <w:sz w:val="24"/>
          <w:szCs w:val="24"/>
          <w:lang w:eastAsia="en-GB"/>
        </w:rPr>
        <w:t xml:space="preserve">such </w:t>
      </w:r>
      <w:r w:rsidR="00C3748E" w:rsidRPr="00C3748E">
        <w:rPr>
          <w:rFonts w:eastAsia="Times New Roman" w:cstheme="minorHAnsi"/>
          <w:sz w:val="24"/>
          <w:szCs w:val="24"/>
          <w:lang w:eastAsia="en-GB"/>
        </w:rPr>
        <w:t>servers</w:t>
      </w:r>
      <w:r w:rsidR="001F2BD3">
        <w:rPr>
          <w:rFonts w:eastAsia="Times New Roman" w:cstheme="minorHAnsi"/>
          <w:sz w:val="24"/>
          <w:szCs w:val="24"/>
          <w:lang w:eastAsia="en-GB"/>
        </w:rPr>
        <w:t xml:space="preserve">. </w:t>
      </w:r>
      <w:r w:rsidR="00C3748E" w:rsidRPr="00C3748E">
        <w:rPr>
          <w:rFonts w:eastAsia="Times New Roman" w:cstheme="minorHAnsi"/>
          <w:sz w:val="24"/>
          <w:szCs w:val="24"/>
          <w:lang w:eastAsia="en-GB"/>
        </w:rPr>
        <w:t xml:space="preserve"> </w:t>
      </w:r>
    </w:p>
    <w:p w14:paraId="7EEB6C38" w14:textId="46BD3D2B" w:rsidR="004F6273" w:rsidRDefault="000B0228" w:rsidP="00587859">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Network and system monitoring tools </w:t>
      </w:r>
      <w:r w:rsidR="001D1B4C">
        <w:rPr>
          <w:rFonts w:eastAsia="Times New Roman" w:cstheme="minorHAnsi"/>
          <w:sz w:val="24"/>
          <w:szCs w:val="24"/>
          <w:lang w:eastAsia="en-GB"/>
        </w:rPr>
        <w:t xml:space="preserve">are used to monitor infrastructure performance and reliability. </w:t>
      </w:r>
      <w:r w:rsidR="00571E35">
        <w:rPr>
          <w:rFonts w:eastAsia="Times New Roman" w:cstheme="minorHAnsi"/>
          <w:sz w:val="24"/>
          <w:szCs w:val="24"/>
          <w:lang w:eastAsia="en-GB"/>
        </w:rPr>
        <w:t>These monitor every site and server</w:t>
      </w:r>
      <w:r w:rsidR="00E8262A">
        <w:rPr>
          <w:rFonts w:eastAsia="Times New Roman" w:cstheme="minorHAnsi"/>
          <w:sz w:val="24"/>
          <w:szCs w:val="24"/>
          <w:lang w:eastAsia="en-GB"/>
        </w:rPr>
        <w:t xml:space="preserve"> for functioning and </w:t>
      </w:r>
      <w:r w:rsidR="00240F4E">
        <w:rPr>
          <w:rFonts w:eastAsia="Times New Roman" w:cstheme="minorHAnsi"/>
          <w:sz w:val="24"/>
          <w:szCs w:val="24"/>
          <w:lang w:eastAsia="en-GB"/>
        </w:rPr>
        <w:t>storage availability. This monitoring of storage capacity is preventative</w:t>
      </w:r>
      <w:r w:rsidR="00637E31">
        <w:rPr>
          <w:rFonts w:eastAsia="Times New Roman" w:cstheme="minorHAnsi"/>
          <w:sz w:val="24"/>
          <w:szCs w:val="24"/>
          <w:lang w:eastAsia="en-GB"/>
        </w:rPr>
        <w:t xml:space="preserve"> rather than reactive. </w:t>
      </w:r>
      <w:r w:rsidR="00B83969">
        <w:rPr>
          <w:rFonts w:eastAsia="Times New Roman" w:cstheme="minorHAnsi"/>
          <w:sz w:val="24"/>
          <w:szCs w:val="24"/>
          <w:lang w:eastAsia="en-GB"/>
        </w:rPr>
        <w:t xml:space="preserve">Automated emails </w:t>
      </w:r>
      <w:r w:rsidR="00E76217">
        <w:rPr>
          <w:rFonts w:eastAsia="Times New Roman" w:cstheme="minorHAnsi"/>
          <w:sz w:val="24"/>
          <w:szCs w:val="24"/>
          <w:lang w:eastAsia="en-GB"/>
        </w:rPr>
        <w:t xml:space="preserve">with performance </w:t>
      </w:r>
      <w:r w:rsidR="00BA6F8B">
        <w:rPr>
          <w:rFonts w:eastAsia="Times New Roman" w:cstheme="minorHAnsi"/>
          <w:sz w:val="24"/>
          <w:szCs w:val="24"/>
          <w:lang w:eastAsia="en-GB"/>
        </w:rPr>
        <w:t xml:space="preserve">and capacity </w:t>
      </w:r>
      <w:r w:rsidR="00E76217">
        <w:rPr>
          <w:rFonts w:eastAsia="Times New Roman" w:cstheme="minorHAnsi"/>
          <w:sz w:val="24"/>
          <w:szCs w:val="24"/>
          <w:lang w:eastAsia="en-GB"/>
        </w:rPr>
        <w:t xml:space="preserve">information are sent to </w:t>
      </w:r>
      <w:r w:rsidR="00671988">
        <w:rPr>
          <w:rFonts w:eastAsia="Times New Roman" w:cstheme="minorHAnsi"/>
          <w:sz w:val="24"/>
          <w:szCs w:val="24"/>
          <w:lang w:eastAsia="en-GB"/>
        </w:rPr>
        <w:t xml:space="preserve">‘system owners’ </w:t>
      </w:r>
      <w:proofErr w:type="gramStart"/>
      <w:r w:rsidR="00671988">
        <w:rPr>
          <w:rFonts w:eastAsia="Times New Roman" w:cstheme="minorHAnsi"/>
          <w:sz w:val="24"/>
          <w:szCs w:val="24"/>
          <w:lang w:eastAsia="en-GB"/>
        </w:rPr>
        <w:t>i.e.</w:t>
      </w:r>
      <w:proofErr w:type="gramEnd"/>
      <w:r w:rsidR="00671988">
        <w:rPr>
          <w:rFonts w:eastAsia="Times New Roman" w:cstheme="minorHAnsi"/>
          <w:sz w:val="24"/>
          <w:szCs w:val="24"/>
          <w:lang w:eastAsia="en-GB"/>
        </w:rPr>
        <w:t xml:space="preserve"> senior engineers and managers</w:t>
      </w:r>
      <w:r w:rsidR="00A027DD">
        <w:rPr>
          <w:rFonts w:eastAsia="Times New Roman" w:cstheme="minorHAnsi"/>
          <w:sz w:val="24"/>
          <w:szCs w:val="24"/>
          <w:lang w:eastAsia="en-GB"/>
        </w:rPr>
        <w:t xml:space="preserve">. For </w:t>
      </w:r>
      <w:proofErr w:type="gramStart"/>
      <w:r w:rsidR="00A027DD">
        <w:rPr>
          <w:rFonts w:eastAsia="Times New Roman" w:cstheme="minorHAnsi"/>
          <w:sz w:val="24"/>
          <w:szCs w:val="24"/>
          <w:lang w:eastAsia="en-GB"/>
        </w:rPr>
        <w:t>example</w:t>
      </w:r>
      <w:proofErr w:type="gramEnd"/>
      <w:r w:rsidR="00A027DD">
        <w:rPr>
          <w:rFonts w:eastAsia="Times New Roman" w:cstheme="minorHAnsi"/>
          <w:sz w:val="24"/>
          <w:szCs w:val="24"/>
          <w:lang w:eastAsia="en-GB"/>
        </w:rPr>
        <w:t xml:space="preserve"> </w:t>
      </w:r>
      <w:r w:rsidR="001851B6">
        <w:rPr>
          <w:rFonts w:eastAsia="Times New Roman" w:cstheme="minorHAnsi"/>
          <w:sz w:val="24"/>
          <w:szCs w:val="24"/>
          <w:lang w:eastAsia="en-GB"/>
        </w:rPr>
        <w:t>in 2022 the EMS CAD usage was regularly above 70%</w:t>
      </w:r>
      <w:r w:rsidR="00534ADC">
        <w:rPr>
          <w:rFonts w:eastAsia="Times New Roman" w:cstheme="minorHAnsi"/>
          <w:sz w:val="24"/>
          <w:szCs w:val="24"/>
          <w:lang w:eastAsia="en-GB"/>
        </w:rPr>
        <w:t xml:space="preserve"> which impacted users. The </w:t>
      </w:r>
      <w:r w:rsidR="00F957F9">
        <w:rPr>
          <w:rFonts w:eastAsia="Times New Roman" w:cstheme="minorHAnsi"/>
          <w:sz w:val="24"/>
          <w:szCs w:val="24"/>
          <w:lang w:eastAsia="en-GB"/>
        </w:rPr>
        <w:t xml:space="preserve">monitoring tool is </w:t>
      </w:r>
      <w:r w:rsidR="004D6E04">
        <w:rPr>
          <w:rFonts w:eastAsia="Times New Roman" w:cstheme="minorHAnsi"/>
          <w:sz w:val="24"/>
          <w:szCs w:val="24"/>
          <w:lang w:eastAsia="en-GB"/>
        </w:rPr>
        <w:t xml:space="preserve">now </w:t>
      </w:r>
      <w:r w:rsidR="00534ADC">
        <w:rPr>
          <w:rFonts w:eastAsia="Times New Roman" w:cstheme="minorHAnsi"/>
          <w:sz w:val="24"/>
          <w:szCs w:val="24"/>
          <w:lang w:eastAsia="en-GB"/>
        </w:rPr>
        <w:t xml:space="preserve">set </w:t>
      </w:r>
      <w:r w:rsidR="004D6E04">
        <w:rPr>
          <w:rFonts w:eastAsia="Times New Roman" w:cstheme="minorHAnsi"/>
          <w:sz w:val="24"/>
          <w:szCs w:val="24"/>
          <w:lang w:eastAsia="en-GB"/>
        </w:rPr>
        <w:t xml:space="preserve">to </w:t>
      </w:r>
      <w:r w:rsidR="00F957F9">
        <w:rPr>
          <w:rFonts w:eastAsia="Times New Roman" w:cstheme="minorHAnsi"/>
          <w:sz w:val="24"/>
          <w:szCs w:val="24"/>
          <w:lang w:eastAsia="en-GB"/>
        </w:rPr>
        <w:t xml:space="preserve">alert system owners </w:t>
      </w:r>
      <w:r w:rsidR="004A74B4">
        <w:rPr>
          <w:rFonts w:eastAsia="Times New Roman" w:cstheme="minorHAnsi"/>
          <w:sz w:val="24"/>
          <w:szCs w:val="24"/>
          <w:lang w:eastAsia="en-GB"/>
        </w:rPr>
        <w:t>if usage goes above 40%</w:t>
      </w:r>
      <w:r w:rsidR="00671988">
        <w:rPr>
          <w:rFonts w:eastAsia="Times New Roman" w:cstheme="minorHAnsi"/>
          <w:sz w:val="24"/>
          <w:szCs w:val="24"/>
          <w:lang w:eastAsia="en-GB"/>
        </w:rPr>
        <w:t xml:space="preserve"> (WAST, </w:t>
      </w:r>
      <w:r w:rsidR="00671988" w:rsidRPr="00AB3E61">
        <w:rPr>
          <w:rFonts w:eastAsia="Times New Roman" w:cstheme="minorHAnsi"/>
          <w:sz w:val="24"/>
          <w:szCs w:val="24"/>
          <w:lang w:eastAsia="en-GB"/>
        </w:rPr>
        <w:t>2023</w:t>
      </w:r>
      <w:r w:rsidR="00AB3E61" w:rsidRPr="00AB3E61">
        <w:rPr>
          <w:rFonts w:eastAsia="Times New Roman" w:cstheme="minorHAnsi"/>
          <w:sz w:val="24"/>
          <w:szCs w:val="24"/>
          <w:lang w:eastAsia="en-GB"/>
        </w:rPr>
        <w:t>b</w:t>
      </w:r>
      <w:r w:rsidR="00671988" w:rsidRPr="00AB3E61">
        <w:rPr>
          <w:rFonts w:eastAsia="Times New Roman" w:cstheme="minorHAnsi"/>
          <w:sz w:val="24"/>
          <w:szCs w:val="24"/>
          <w:lang w:eastAsia="en-GB"/>
        </w:rPr>
        <w:t>)</w:t>
      </w:r>
      <w:r w:rsidR="00671988">
        <w:rPr>
          <w:rFonts w:eastAsia="Times New Roman" w:cstheme="minorHAnsi"/>
          <w:sz w:val="24"/>
          <w:szCs w:val="24"/>
          <w:lang w:eastAsia="en-GB"/>
        </w:rPr>
        <w:t>.</w:t>
      </w:r>
    </w:p>
    <w:p w14:paraId="711DBDB2" w14:textId="7EE02EBD" w:rsidR="00CB1615" w:rsidRPr="007E5F3A" w:rsidRDefault="006663EF" w:rsidP="00CB1615">
      <w:pPr>
        <w:spacing w:line="360" w:lineRule="auto"/>
        <w:rPr>
          <w:rFonts w:eastAsia="Times New Roman" w:cstheme="minorHAnsi"/>
          <w:sz w:val="24"/>
          <w:szCs w:val="24"/>
          <w:lang w:eastAsia="en-GB"/>
        </w:rPr>
      </w:pPr>
      <w:r w:rsidRPr="001A2EC4">
        <w:rPr>
          <w:rFonts w:eastAsia="Times New Roman" w:cstheme="minorHAnsi"/>
          <w:sz w:val="24"/>
          <w:szCs w:val="24"/>
          <w:lang w:eastAsia="en-GB"/>
        </w:rPr>
        <w:t xml:space="preserve">The seven </w:t>
      </w:r>
      <w:r w:rsidR="008628F2" w:rsidRPr="001A2EC4">
        <w:rPr>
          <w:rFonts w:eastAsia="Times New Roman" w:cstheme="minorHAnsi"/>
          <w:sz w:val="24"/>
          <w:szCs w:val="24"/>
          <w:lang w:eastAsia="en-GB"/>
        </w:rPr>
        <w:t xml:space="preserve">server </w:t>
      </w:r>
      <w:r w:rsidRPr="001A2EC4">
        <w:rPr>
          <w:rFonts w:eastAsia="Times New Roman" w:cstheme="minorHAnsi"/>
          <w:sz w:val="24"/>
          <w:szCs w:val="24"/>
          <w:lang w:eastAsia="en-GB"/>
        </w:rPr>
        <w:t>nodes split capacity into virtual servers, across multiple sites.</w:t>
      </w:r>
      <w:r w:rsidR="008628F2" w:rsidRPr="001A2EC4">
        <w:rPr>
          <w:rFonts w:eastAsia="Times New Roman" w:cstheme="minorHAnsi"/>
          <w:sz w:val="24"/>
          <w:szCs w:val="24"/>
          <w:lang w:eastAsia="en-GB"/>
        </w:rPr>
        <w:t xml:space="preserve"> </w:t>
      </w:r>
      <w:r w:rsidR="0045151F" w:rsidRPr="001A2EC4">
        <w:rPr>
          <w:rFonts w:eastAsia="Times New Roman" w:cstheme="minorHAnsi"/>
          <w:sz w:val="24"/>
          <w:szCs w:val="24"/>
          <w:lang w:eastAsia="en-GB"/>
        </w:rPr>
        <w:t xml:space="preserve">Server capacity is </w:t>
      </w:r>
      <w:r w:rsidR="00FC0476">
        <w:rPr>
          <w:rFonts w:eastAsia="Times New Roman" w:cstheme="minorHAnsi"/>
          <w:sz w:val="24"/>
          <w:szCs w:val="24"/>
          <w:lang w:eastAsia="en-GB"/>
        </w:rPr>
        <w:t xml:space="preserve">flexible </w:t>
      </w:r>
      <w:r w:rsidR="0045151F" w:rsidRPr="001A2EC4">
        <w:rPr>
          <w:rFonts w:eastAsia="Times New Roman" w:cstheme="minorHAnsi"/>
          <w:sz w:val="24"/>
          <w:szCs w:val="24"/>
          <w:lang w:eastAsia="en-GB"/>
        </w:rPr>
        <w:t xml:space="preserve">in that an eighth node </w:t>
      </w:r>
      <w:r w:rsidR="00CB1615" w:rsidRPr="001A2EC4">
        <w:rPr>
          <w:rFonts w:eastAsia="Times New Roman" w:cstheme="minorHAnsi"/>
          <w:sz w:val="24"/>
          <w:szCs w:val="24"/>
          <w:lang w:eastAsia="en-GB"/>
        </w:rPr>
        <w:t xml:space="preserve">could be added if necessary. </w:t>
      </w:r>
      <w:r w:rsidR="00CB1615" w:rsidRPr="001A2EC4">
        <w:rPr>
          <w:rFonts w:eastAsia="Times New Roman" w:cstheme="minorHAnsi"/>
          <w:sz w:val="24"/>
          <w:szCs w:val="24"/>
          <w:lang w:eastAsia="en-GB"/>
        </w:rPr>
        <w:t>Random access memory (RAM) disk storage space can be increased</w:t>
      </w:r>
      <w:r w:rsidR="001A2EC4" w:rsidRPr="001A2EC4">
        <w:rPr>
          <w:rFonts w:eastAsia="Times New Roman" w:cstheme="minorHAnsi"/>
          <w:sz w:val="24"/>
          <w:szCs w:val="24"/>
          <w:lang w:eastAsia="en-GB"/>
        </w:rPr>
        <w:t xml:space="preserve"> (WAST, 2023b)</w:t>
      </w:r>
      <w:r w:rsidR="001A2EC4">
        <w:rPr>
          <w:rFonts w:eastAsia="Times New Roman" w:cstheme="minorHAnsi"/>
          <w:sz w:val="24"/>
          <w:szCs w:val="24"/>
          <w:lang w:eastAsia="en-GB"/>
        </w:rPr>
        <w:t>.</w:t>
      </w:r>
    </w:p>
    <w:p w14:paraId="200F0C2A" w14:textId="5C6B18D2" w:rsidR="00901D12" w:rsidRPr="00C3748E" w:rsidRDefault="00955F15" w:rsidP="006663EF">
      <w:pPr>
        <w:spacing w:line="360" w:lineRule="auto"/>
        <w:rPr>
          <w:rFonts w:eastAsia="Times New Roman" w:cstheme="minorHAnsi"/>
          <w:sz w:val="24"/>
          <w:szCs w:val="24"/>
          <w:lang w:eastAsia="en-GB"/>
        </w:rPr>
      </w:pPr>
      <w:r>
        <w:rPr>
          <w:rFonts w:eastAsia="Times New Roman" w:cstheme="minorHAnsi"/>
          <w:sz w:val="24"/>
          <w:szCs w:val="24"/>
          <w:lang w:eastAsia="en-GB"/>
        </w:rPr>
        <w:t>Microsoft Office 365 files and folders (including Outlook, Teams, Word, Excel</w:t>
      </w:r>
      <w:r w:rsidR="00EA2800">
        <w:rPr>
          <w:rFonts w:eastAsia="Times New Roman" w:cstheme="minorHAnsi"/>
          <w:sz w:val="24"/>
          <w:szCs w:val="24"/>
          <w:lang w:eastAsia="en-GB"/>
        </w:rPr>
        <w:t xml:space="preserve">, OneDrive </w:t>
      </w:r>
      <w:r>
        <w:rPr>
          <w:rFonts w:eastAsia="Times New Roman" w:cstheme="minorHAnsi"/>
          <w:sz w:val="24"/>
          <w:szCs w:val="24"/>
          <w:lang w:eastAsia="en-GB"/>
        </w:rPr>
        <w:t>etc)</w:t>
      </w:r>
      <w:r w:rsidR="00EA2800">
        <w:rPr>
          <w:rFonts w:eastAsia="Times New Roman" w:cstheme="minorHAnsi"/>
          <w:sz w:val="24"/>
          <w:szCs w:val="24"/>
          <w:lang w:eastAsia="en-GB"/>
        </w:rPr>
        <w:t xml:space="preserve"> </w:t>
      </w:r>
      <w:r w:rsidR="0041527F">
        <w:rPr>
          <w:rFonts w:eastAsia="Times New Roman" w:cstheme="minorHAnsi"/>
          <w:sz w:val="24"/>
          <w:szCs w:val="24"/>
          <w:lang w:eastAsia="en-GB"/>
        </w:rPr>
        <w:t xml:space="preserve">are stored in the Cloud. WAST rents space, which requires internet access. </w:t>
      </w:r>
      <w:r w:rsidR="00417382">
        <w:rPr>
          <w:rFonts w:eastAsia="Times New Roman" w:cstheme="minorHAnsi"/>
          <w:sz w:val="24"/>
          <w:szCs w:val="24"/>
          <w:lang w:eastAsia="en-GB"/>
        </w:rPr>
        <w:t>Everything else (WAST systems) is on a server.</w:t>
      </w:r>
      <w:r>
        <w:rPr>
          <w:rFonts w:eastAsia="Times New Roman" w:cstheme="minorHAnsi"/>
          <w:sz w:val="24"/>
          <w:szCs w:val="24"/>
          <w:lang w:eastAsia="en-GB"/>
        </w:rPr>
        <w:t xml:space="preserve"> </w:t>
      </w:r>
    </w:p>
    <w:p w14:paraId="7BD00C92" w14:textId="478D49EC" w:rsidR="00C05873" w:rsidRPr="00C05873" w:rsidRDefault="00AB3E61" w:rsidP="00C05873">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Digital s</w:t>
      </w:r>
      <w:r w:rsidR="00C05873" w:rsidRPr="00AB3E61">
        <w:rPr>
          <w:rFonts w:eastAsia="Times New Roman" w:cstheme="minorHAnsi"/>
          <w:sz w:val="24"/>
          <w:szCs w:val="24"/>
          <w:lang w:eastAsia="en-GB"/>
        </w:rPr>
        <w:t>ecurity</w:t>
      </w:r>
      <w:r w:rsidR="009D1675" w:rsidRPr="00AB3E61">
        <w:rPr>
          <w:rFonts w:eastAsia="Times New Roman" w:cstheme="minorHAnsi"/>
          <w:sz w:val="24"/>
          <w:szCs w:val="24"/>
          <w:lang w:eastAsia="en-GB"/>
        </w:rPr>
        <w:t xml:space="preserve"> i</w:t>
      </w:r>
      <w:r w:rsidR="009D1675">
        <w:rPr>
          <w:rFonts w:eastAsia="Times New Roman" w:cstheme="minorHAnsi"/>
          <w:sz w:val="24"/>
          <w:szCs w:val="24"/>
          <w:lang w:eastAsia="en-GB"/>
        </w:rPr>
        <w:t xml:space="preserve">s managed </w:t>
      </w:r>
      <w:r w:rsidR="005E7E07">
        <w:rPr>
          <w:rFonts w:eastAsia="Times New Roman" w:cstheme="minorHAnsi"/>
          <w:sz w:val="24"/>
          <w:szCs w:val="24"/>
          <w:lang w:eastAsia="en-GB"/>
        </w:rPr>
        <w:t xml:space="preserve">by restricted </w:t>
      </w:r>
      <w:r w:rsidR="00303ECF">
        <w:rPr>
          <w:rFonts w:eastAsia="Times New Roman" w:cstheme="minorHAnsi"/>
          <w:sz w:val="24"/>
          <w:szCs w:val="24"/>
          <w:lang w:eastAsia="en-GB"/>
        </w:rPr>
        <w:t xml:space="preserve">(and role-based) </w:t>
      </w:r>
      <w:r w:rsidR="005E7E07">
        <w:rPr>
          <w:rFonts w:eastAsia="Times New Roman" w:cstheme="minorHAnsi"/>
          <w:sz w:val="24"/>
          <w:szCs w:val="24"/>
          <w:lang w:eastAsia="en-GB"/>
        </w:rPr>
        <w:t xml:space="preserve">access to Trust systems, based on the </w:t>
      </w:r>
      <w:r w:rsidR="00534C54">
        <w:rPr>
          <w:rFonts w:eastAsia="Times New Roman" w:cstheme="minorHAnsi"/>
          <w:sz w:val="24"/>
          <w:szCs w:val="24"/>
          <w:lang w:eastAsia="en-GB"/>
        </w:rPr>
        <w:t xml:space="preserve">National Active Directory </w:t>
      </w:r>
      <w:r w:rsidR="006E38CE">
        <w:rPr>
          <w:rFonts w:eastAsia="Times New Roman" w:cstheme="minorHAnsi"/>
          <w:sz w:val="24"/>
          <w:szCs w:val="24"/>
          <w:lang w:eastAsia="en-GB"/>
        </w:rPr>
        <w:t>&amp; Exchange (NADEX)</w:t>
      </w:r>
      <w:r w:rsidR="005E7E07">
        <w:rPr>
          <w:rFonts w:eastAsia="Times New Roman" w:cstheme="minorHAnsi"/>
          <w:sz w:val="24"/>
          <w:szCs w:val="24"/>
          <w:lang w:eastAsia="en-GB"/>
        </w:rPr>
        <w:t xml:space="preserve"> </w:t>
      </w:r>
      <w:r w:rsidR="00134E98">
        <w:rPr>
          <w:rFonts w:eastAsia="Times New Roman" w:cstheme="minorHAnsi"/>
          <w:sz w:val="24"/>
          <w:szCs w:val="24"/>
          <w:lang w:eastAsia="en-GB"/>
        </w:rPr>
        <w:t xml:space="preserve">with each user having unique </w:t>
      </w:r>
      <w:r w:rsidR="006E38CE">
        <w:rPr>
          <w:rFonts w:eastAsia="Times New Roman" w:cstheme="minorHAnsi"/>
          <w:sz w:val="24"/>
          <w:szCs w:val="24"/>
          <w:lang w:eastAsia="en-GB"/>
        </w:rPr>
        <w:t>log-in details</w:t>
      </w:r>
      <w:r w:rsidR="00172299">
        <w:rPr>
          <w:rFonts w:eastAsia="Times New Roman" w:cstheme="minorHAnsi"/>
          <w:sz w:val="24"/>
          <w:szCs w:val="24"/>
          <w:lang w:eastAsia="en-GB"/>
        </w:rPr>
        <w:t>, to allow access to Office 365 and Trust systems from a</w:t>
      </w:r>
      <w:r w:rsidR="008C3134">
        <w:rPr>
          <w:rFonts w:eastAsia="Times New Roman" w:cstheme="minorHAnsi"/>
          <w:sz w:val="24"/>
          <w:szCs w:val="24"/>
          <w:lang w:eastAsia="en-GB"/>
        </w:rPr>
        <w:t xml:space="preserve">ny designated computer in NHS Wales. </w:t>
      </w:r>
      <w:r w:rsidR="00636184">
        <w:rPr>
          <w:rFonts w:eastAsia="Times New Roman" w:cstheme="minorHAnsi"/>
          <w:sz w:val="24"/>
          <w:szCs w:val="24"/>
          <w:lang w:eastAsia="en-GB"/>
        </w:rPr>
        <w:t>This is part of the NHS Wales infrastructure provided by Digital Health &amp; Care Wales (DHCW)</w:t>
      </w:r>
      <w:r w:rsidR="00184C16">
        <w:rPr>
          <w:rFonts w:eastAsia="Times New Roman" w:cstheme="minorHAnsi"/>
          <w:sz w:val="24"/>
          <w:szCs w:val="24"/>
          <w:lang w:eastAsia="en-GB"/>
        </w:rPr>
        <w:t xml:space="preserve"> (DHCW, </w:t>
      </w:r>
      <w:r w:rsidR="00335921">
        <w:rPr>
          <w:rFonts w:eastAsia="Times New Roman" w:cstheme="minorHAnsi"/>
          <w:sz w:val="24"/>
          <w:szCs w:val="24"/>
          <w:lang w:eastAsia="en-GB"/>
        </w:rPr>
        <w:t>2022</w:t>
      </w:r>
      <w:r w:rsidR="000E2AF9">
        <w:rPr>
          <w:rFonts w:eastAsia="Times New Roman" w:cstheme="minorHAnsi"/>
          <w:sz w:val="24"/>
          <w:szCs w:val="24"/>
          <w:lang w:eastAsia="en-GB"/>
        </w:rPr>
        <w:t>a</w:t>
      </w:r>
      <w:r w:rsidR="00335921">
        <w:rPr>
          <w:rFonts w:eastAsia="Times New Roman" w:cstheme="minorHAnsi"/>
          <w:sz w:val="24"/>
          <w:szCs w:val="24"/>
          <w:lang w:eastAsia="en-GB"/>
        </w:rPr>
        <w:t>).</w:t>
      </w:r>
    </w:p>
    <w:p w14:paraId="777F41BC" w14:textId="77733497" w:rsidR="00C05873" w:rsidRPr="00C05873" w:rsidRDefault="00C05873" w:rsidP="00C05873">
      <w:pPr>
        <w:autoSpaceDE w:val="0"/>
        <w:autoSpaceDN w:val="0"/>
        <w:adjustRightInd w:val="0"/>
        <w:spacing w:before="60" w:after="120" w:line="360" w:lineRule="auto"/>
        <w:jc w:val="both"/>
        <w:rPr>
          <w:rFonts w:eastAsia="Times New Roman" w:cstheme="minorHAnsi"/>
          <w:sz w:val="24"/>
          <w:szCs w:val="24"/>
          <w:lang w:eastAsia="en-GB"/>
        </w:rPr>
      </w:pPr>
      <w:r w:rsidRPr="00C05873">
        <w:rPr>
          <w:rFonts w:eastAsia="Times New Roman" w:cstheme="minorHAnsi"/>
          <w:sz w:val="24"/>
          <w:szCs w:val="24"/>
          <w:lang w:eastAsia="en-GB"/>
        </w:rPr>
        <w:lastRenderedPageBreak/>
        <w:t>Fort</w:t>
      </w:r>
      <w:r w:rsidR="00256EEF">
        <w:rPr>
          <w:rFonts w:eastAsia="Times New Roman" w:cstheme="minorHAnsi"/>
          <w:sz w:val="24"/>
          <w:szCs w:val="24"/>
          <w:lang w:eastAsia="en-GB"/>
        </w:rPr>
        <w:t>i</w:t>
      </w:r>
      <w:r w:rsidR="003437EF">
        <w:rPr>
          <w:rFonts w:eastAsia="Times New Roman" w:cstheme="minorHAnsi"/>
          <w:sz w:val="24"/>
          <w:szCs w:val="24"/>
          <w:lang w:eastAsia="en-GB"/>
        </w:rPr>
        <w:t>C</w:t>
      </w:r>
      <w:r w:rsidRPr="00C05873">
        <w:rPr>
          <w:rFonts w:eastAsia="Times New Roman" w:cstheme="minorHAnsi"/>
          <w:sz w:val="24"/>
          <w:szCs w:val="24"/>
          <w:lang w:eastAsia="en-GB"/>
        </w:rPr>
        <w:t xml:space="preserve">lient </w:t>
      </w:r>
      <w:r w:rsidR="00256EEF">
        <w:rPr>
          <w:rFonts w:eastAsia="Times New Roman" w:cstheme="minorHAnsi"/>
          <w:sz w:val="24"/>
          <w:szCs w:val="24"/>
          <w:lang w:eastAsia="en-GB"/>
        </w:rPr>
        <w:t xml:space="preserve">is software installed on Trust devices which </w:t>
      </w:r>
      <w:r w:rsidRPr="00C05873">
        <w:rPr>
          <w:rFonts w:eastAsia="Times New Roman" w:cstheme="minorHAnsi"/>
          <w:sz w:val="24"/>
          <w:szCs w:val="24"/>
          <w:lang w:eastAsia="en-GB"/>
        </w:rPr>
        <w:t xml:space="preserve">allows access </w:t>
      </w:r>
      <w:r w:rsidR="00256EEF">
        <w:rPr>
          <w:rFonts w:eastAsia="Times New Roman" w:cstheme="minorHAnsi"/>
          <w:sz w:val="24"/>
          <w:szCs w:val="24"/>
          <w:lang w:eastAsia="en-GB"/>
        </w:rPr>
        <w:t xml:space="preserve">to certain Trust systems and servers </w:t>
      </w:r>
      <w:r w:rsidRPr="00C05873">
        <w:rPr>
          <w:rFonts w:eastAsia="Times New Roman" w:cstheme="minorHAnsi"/>
          <w:sz w:val="24"/>
          <w:szCs w:val="24"/>
          <w:lang w:eastAsia="en-GB"/>
        </w:rPr>
        <w:t xml:space="preserve">from </w:t>
      </w:r>
      <w:r w:rsidR="000D645A">
        <w:rPr>
          <w:rFonts w:eastAsia="Times New Roman" w:cstheme="minorHAnsi"/>
          <w:sz w:val="24"/>
          <w:szCs w:val="24"/>
          <w:lang w:eastAsia="en-GB"/>
        </w:rPr>
        <w:t xml:space="preserve">non-WAST premises. All users are in a </w:t>
      </w:r>
      <w:r w:rsidRPr="00C05873">
        <w:rPr>
          <w:rFonts w:eastAsia="Times New Roman" w:cstheme="minorHAnsi"/>
          <w:sz w:val="24"/>
          <w:szCs w:val="24"/>
          <w:lang w:eastAsia="en-GB"/>
        </w:rPr>
        <w:t xml:space="preserve">security group </w:t>
      </w:r>
      <w:r w:rsidR="00B477BA">
        <w:rPr>
          <w:rFonts w:eastAsia="Times New Roman" w:cstheme="minorHAnsi"/>
          <w:sz w:val="24"/>
          <w:szCs w:val="24"/>
          <w:lang w:eastAsia="en-GB"/>
        </w:rPr>
        <w:t>which determines which servers can be accessed depending on staff role</w:t>
      </w:r>
      <w:r w:rsidR="00303ECF">
        <w:rPr>
          <w:rFonts w:eastAsia="Times New Roman" w:cstheme="minorHAnsi"/>
          <w:sz w:val="24"/>
          <w:szCs w:val="24"/>
          <w:lang w:eastAsia="en-GB"/>
        </w:rPr>
        <w:t xml:space="preserve"> </w:t>
      </w:r>
      <w:proofErr w:type="gramStart"/>
      <w:r w:rsidR="00303ECF">
        <w:rPr>
          <w:rFonts w:eastAsia="Times New Roman" w:cstheme="minorHAnsi"/>
          <w:sz w:val="24"/>
          <w:szCs w:val="24"/>
          <w:lang w:eastAsia="en-GB"/>
        </w:rPr>
        <w:t>eg</w:t>
      </w:r>
      <w:proofErr w:type="gramEnd"/>
      <w:r w:rsidR="00303ECF">
        <w:rPr>
          <w:rFonts w:eastAsia="Times New Roman" w:cstheme="minorHAnsi"/>
          <w:sz w:val="24"/>
          <w:szCs w:val="24"/>
          <w:lang w:eastAsia="en-GB"/>
        </w:rPr>
        <w:t xml:space="preserve"> corporate staff, nursing staff. </w:t>
      </w:r>
      <w:r w:rsidR="007C3259">
        <w:rPr>
          <w:rFonts w:eastAsia="Times New Roman" w:cstheme="minorHAnsi"/>
          <w:sz w:val="24"/>
          <w:szCs w:val="24"/>
          <w:lang w:eastAsia="en-GB"/>
        </w:rPr>
        <w:t xml:space="preserve">Also, laptops are encrypted with Microsoft BitLocker. </w:t>
      </w:r>
    </w:p>
    <w:p w14:paraId="6401912A" w14:textId="05729FC2" w:rsidR="00CB1830" w:rsidRPr="00CB1830" w:rsidRDefault="00CB1830" w:rsidP="00CB1830">
      <w:pPr>
        <w:autoSpaceDE w:val="0"/>
        <w:autoSpaceDN w:val="0"/>
        <w:adjustRightInd w:val="0"/>
        <w:spacing w:before="60" w:after="120" w:line="360" w:lineRule="auto"/>
        <w:jc w:val="both"/>
        <w:rPr>
          <w:rFonts w:eastAsia="Times New Roman" w:cstheme="minorHAnsi"/>
          <w:sz w:val="24"/>
          <w:szCs w:val="24"/>
          <w:lang w:eastAsia="en-GB"/>
        </w:rPr>
      </w:pPr>
      <w:r w:rsidRPr="00CB1830">
        <w:rPr>
          <w:rFonts w:eastAsia="Times New Roman" w:cstheme="minorHAnsi"/>
          <w:sz w:val="24"/>
          <w:szCs w:val="24"/>
          <w:lang w:eastAsia="en-GB"/>
        </w:rPr>
        <w:t xml:space="preserve">Physical security </w:t>
      </w:r>
      <w:r w:rsidR="00982F79">
        <w:rPr>
          <w:rFonts w:eastAsia="Times New Roman" w:cstheme="minorHAnsi"/>
          <w:sz w:val="24"/>
          <w:szCs w:val="24"/>
          <w:lang w:eastAsia="en-GB"/>
        </w:rPr>
        <w:t>is also important and server</w:t>
      </w:r>
      <w:r w:rsidR="00D647B1">
        <w:rPr>
          <w:rFonts w:eastAsia="Times New Roman" w:cstheme="minorHAnsi"/>
          <w:sz w:val="24"/>
          <w:szCs w:val="24"/>
          <w:lang w:eastAsia="en-GB"/>
        </w:rPr>
        <w:t>s</w:t>
      </w:r>
      <w:r w:rsidR="00982F79">
        <w:rPr>
          <w:rFonts w:eastAsia="Times New Roman" w:cstheme="minorHAnsi"/>
          <w:sz w:val="24"/>
          <w:szCs w:val="24"/>
          <w:lang w:eastAsia="en-GB"/>
        </w:rPr>
        <w:t xml:space="preserve"> and </w:t>
      </w:r>
      <w:r w:rsidR="00D647B1">
        <w:rPr>
          <w:rFonts w:eastAsia="Times New Roman" w:cstheme="minorHAnsi"/>
          <w:sz w:val="24"/>
          <w:szCs w:val="24"/>
          <w:lang w:eastAsia="en-GB"/>
        </w:rPr>
        <w:t xml:space="preserve">IT stocks are in locked areas with restricted access. </w:t>
      </w:r>
    </w:p>
    <w:p w14:paraId="6EB0662F" w14:textId="44F0879C" w:rsidR="007623F5" w:rsidRPr="007623F5" w:rsidRDefault="00444CDD" w:rsidP="007623F5">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WAST complies with </w:t>
      </w:r>
      <w:r w:rsidR="00886453">
        <w:rPr>
          <w:rFonts w:eastAsia="Times New Roman" w:cstheme="minorHAnsi"/>
          <w:sz w:val="24"/>
          <w:szCs w:val="24"/>
          <w:lang w:eastAsia="en-GB"/>
        </w:rPr>
        <w:t xml:space="preserve">the </w:t>
      </w:r>
      <w:r w:rsidR="007D0843">
        <w:rPr>
          <w:rFonts w:eastAsia="Times New Roman" w:cstheme="minorHAnsi"/>
          <w:sz w:val="24"/>
          <w:szCs w:val="24"/>
          <w:lang w:eastAsia="en-GB"/>
        </w:rPr>
        <w:t>UK Government network and information systems s</w:t>
      </w:r>
      <w:r w:rsidR="007623F5" w:rsidRPr="007623F5">
        <w:rPr>
          <w:rFonts w:eastAsia="Times New Roman" w:cstheme="minorHAnsi"/>
          <w:sz w:val="24"/>
          <w:szCs w:val="24"/>
          <w:lang w:eastAsia="en-GB"/>
        </w:rPr>
        <w:t>ecurity</w:t>
      </w:r>
      <w:r w:rsidR="007623F5">
        <w:rPr>
          <w:rFonts w:eastAsia="Times New Roman" w:cstheme="minorHAnsi"/>
          <w:sz w:val="24"/>
          <w:szCs w:val="24"/>
          <w:lang w:eastAsia="en-GB"/>
        </w:rPr>
        <w:t xml:space="preserve"> </w:t>
      </w:r>
      <w:r w:rsidR="00886453">
        <w:rPr>
          <w:rFonts w:eastAsia="Times New Roman" w:cstheme="minorHAnsi"/>
          <w:sz w:val="24"/>
          <w:szCs w:val="24"/>
          <w:lang w:eastAsia="en-GB"/>
        </w:rPr>
        <w:t xml:space="preserve">(NIS) </w:t>
      </w:r>
      <w:r w:rsidR="007623F5" w:rsidRPr="007623F5">
        <w:rPr>
          <w:rFonts w:eastAsia="Times New Roman" w:cstheme="minorHAnsi"/>
          <w:sz w:val="24"/>
          <w:szCs w:val="24"/>
          <w:lang w:eastAsia="en-GB"/>
        </w:rPr>
        <w:t xml:space="preserve">regulations </w:t>
      </w:r>
      <w:r w:rsidR="00FF1811">
        <w:rPr>
          <w:rFonts w:eastAsia="Times New Roman" w:cstheme="minorHAnsi"/>
          <w:sz w:val="24"/>
          <w:szCs w:val="24"/>
          <w:lang w:eastAsia="en-GB"/>
        </w:rPr>
        <w:t>(UK Government</w:t>
      </w:r>
      <w:r w:rsidR="00886453">
        <w:rPr>
          <w:rFonts w:eastAsia="Times New Roman" w:cstheme="minorHAnsi"/>
          <w:sz w:val="24"/>
          <w:szCs w:val="24"/>
          <w:lang w:eastAsia="en-GB"/>
        </w:rPr>
        <w:t>, 2023).</w:t>
      </w:r>
    </w:p>
    <w:p w14:paraId="1A5192A4" w14:textId="74F2C772" w:rsidR="00EF1AD9" w:rsidRDefault="00656273" w:rsidP="007623F5">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Effective s</w:t>
      </w:r>
      <w:r w:rsidR="00561EF6">
        <w:rPr>
          <w:rFonts w:eastAsia="Times New Roman" w:cstheme="minorHAnsi"/>
          <w:sz w:val="24"/>
          <w:szCs w:val="24"/>
          <w:lang w:eastAsia="en-GB"/>
        </w:rPr>
        <w:t>ecurity is recognised</w:t>
      </w:r>
      <w:r>
        <w:rPr>
          <w:rFonts w:eastAsia="Times New Roman" w:cstheme="minorHAnsi"/>
          <w:sz w:val="24"/>
          <w:szCs w:val="24"/>
          <w:lang w:eastAsia="en-GB"/>
        </w:rPr>
        <w:t xml:space="preserve"> by WAST</w:t>
      </w:r>
      <w:r w:rsidR="00561EF6">
        <w:rPr>
          <w:rFonts w:eastAsia="Times New Roman" w:cstheme="minorHAnsi"/>
          <w:sz w:val="24"/>
          <w:szCs w:val="24"/>
          <w:lang w:eastAsia="en-GB"/>
        </w:rPr>
        <w:t xml:space="preserve"> as </w:t>
      </w:r>
      <w:r>
        <w:rPr>
          <w:rFonts w:eastAsia="Times New Roman" w:cstheme="minorHAnsi"/>
          <w:sz w:val="24"/>
          <w:szCs w:val="24"/>
          <w:lang w:eastAsia="en-GB"/>
        </w:rPr>
        <w:t>being reliant on human behaviour</w:t>
      </w:r>
      <w:r w:rsidR="00990F5E">
        <w:rPr>
          <w:rFonts w:eastAsia="Times New Roman" w:cstheme="minorHAnsi"/>
          <w:sz w:val="24"/>
          <w:szCs w:val="24"/>
          <w:lang w:eastAsia="en-GB"/>
        </w:rPr>
        <w:t xml:space="preserve">. Staff must complete mandatory </w:t>
      </w:r>
      <w:r w:rsidR="006E42E5">
        <w:rPr>
          <w:rFonts w:eastAsia="Times New Roman" w:cstheme="minorHAnsi"/>
          <w:sz w:val="24"/>
          <w:szCs w:val="24"/>
          <w:lang w:eastAsia="en-GB"/>
        </w:rPr>
        <w:t xml:space="preserve">on-line training </w:t>
      </w:r>
      <w:r w:rsidR="003C25E0">
        <w:rPr>
          <w:rFonts w:eastAsia="Times New Roman" w:cstheme="minorHAnsi"/>
          <w:sz w:val="24"/>
          <w:szCs w:val="24"/>
          <w:lang w:eastAsia="en-GB"/>
        </w:rPr>
        <w:t>cyber secu</w:t>
      </w:r>
      <w:r w:rsidR="008B4B93">
        <w:rPr>
          <w:rFonts w:eastAsia="Times New Roman" w:cstheme="minorHAnsi"/>
          <w:sz w:val="24"/>
          <w:szCs w:val="24"/>
          <w:lang w:eastAsia="en-GB"/>
        </w:rPr>
        <w:t>rit</w:t>
      </w:r>
      <w:r w:rsidR="003C25E0">
        <w:rPr>
          <w:rFonts w:eastAsia="Times New Roman" w:cstheme="minorHAnsi"/>
          <w:sz w:val="24"/>
          <w:szCs w:val="24"/>
          <w:lang w:eastAsia="en-GB"/>
        </w:rPr>
        <w:t>y, information security, handling data, email</w:t>
      </w:r>
      <w:r w:rsidR="00BE2AF2">
        <w:rPr>
          <w:rFonts w:eastAsia="Times New Roman" w:cstheme="minorHAnsi"/>
          <w:sz w:val="24"/>
          <w:szCs w:val="24"/>
          <w:lang w:eastAsia="en-GB"/>
        </w:rPr>
        <w:t xml:space="preserve"> (</w:t>
      </w:r>
      <w:proofErr w:type="gramStart"/>
      <w:r w:rsidR="00BE2AF2">
        <w:rPr>
          <w:rFonts w:eastAsia="Times New Roman" w:cstheme="minorHAnsi"/>
          <w:sz w:val="24"/>
          <w:szCs w:val="24"/>
          <w:lang w:eastAsia="en-GB"/>
        </w:rPr>
        <w:t>eg</w:t>
      </w:r>
      <w:proofErr w:type="gramEnd"/>
      <w:r w:rsidR="00BE2AF2">
        <w:rPr>
          <w:rFonts w:eastAsia="Times New Roman" w:cstheme="minorHAnsi"/>
          <w:sz w:val="24"/>
          <w:szCs w:val="24"/>
          <w:lang w:eastAsia="en-GB"/>
        </w:rPr>
        <w:t xml:space="preserve"> identifying and reporting phishing attacks)</w:t>
      </w:r>
      <w:r w:rsidR="003C25E0">
        <w:rPr>
          <w:rFonts w:eastAsia="Times New Roman" w:cstheme="minorHAnsi"/>
          <w:sz w:val="24"/>
          <w:szCs w:val="24"/>
          <w:lang w:eastAsia="en-GB"/>
        </w:rPr>
        <w:t>, internet security</w:t>
      </w:r>
      <w:r w:rsidR="00BE2AF2">
        <w:rPr>
          <w:rFonts w:eastAsia="Times New Roman" w:cstheme="minorHAnsi"/>
          <w:sz w:val="24"/>
          <w:szCs w:val="24"/>
          <w:lang w:eastAsia="en-GB"/>
        </w:rPr>
        <w:t>, password</w:t>
      </w:r>
      <w:r w:rsidR="008B4B93">
        <w:rPr>
          <w:rFonts w:eastAsia="Times New Roman" w:cstheme="minorHAnsi"/>
          <w:sz w:val="24"/>
          <w:szCs w:val="24"/>
          <w:lang w:eastAsia="en-GB"/>
        </w:rPr>
        <w:t xml:space="preserve">s, </w:t>
      </w:r>
      <w:r w:rsidR="006E42E5">
        <w:rPr>
          <w:rFonts w:eastAsia="Times New Roman" w:cstheme="minorHAnsi"/>
          <w:sz w:val="24"/>
          <w:szCs w:val="24"/>
          <w:lang w:eastAsia="en-GB"/>
        </w:rPr>
        <w:t xml:space="preserve">and </w:t>
      </w:r>
      <w:r w:rsidR="008B4B93">
        <w:rPr>
          <w:rFonts w:eastAsia="Times New Roman" w:cstheme="minorHAnsi"/>
          <w:sz w:val="24"/>
          <w:szCs w:val="24"/>
          <w:lang w:eastAsia="en-GB"/>
        </w:rPr>
        <w:t xml:space="preserve">secure remote working. </w:t>
      </w:r>
      <w:r w:rsidR="00AC6896">
        <w:rPr>
          <w:rFonts w:eastAsia="Times New Roman" w:cstheme="minorHAnsi"/>
          <w:sz w:val="24"/>
          <w:szCs w:val="24"/>
          <w:lang w:eastAsia="en-GB"/>
        </w:rPr>
        <w:t xml:space="preserve">Outlook has </w:t>
      </w:r>
      <w:r w:rsidR="00280F44">
        <w:rPr>
          <w:rFonts w:eastAsia="Times New Roman" w:cstheme="minorHAnsi"/>
          <w:sz w:val="24"/>
          <w:szCs w:val="24"/>
          <w:lang w:eastAsia="en-GB"/>
        </w:rPr>
        <w:t xml:space="preserve">a </w:t>
      </w:r>
      <w:r w:rsidR="006E42E5">
        <w:rPr>
          <w:rFonts w:eastAsia="Times New Roman" w:cstheme="minorHAnsi"/>
          <w:sz w:val="24"/>
          <w:szCs w:val="24"/>
          <w:lang w:eastAsia="en-GB"/>
        </w:rPr>
        <w:t>‘</w:t>
      </w:r>
      <w:r w:rsidR="00AC6896">
        <w:rPr>
          <w:rFonts w:eastAsia="Times New Roman" w:cstheme="minorHAnsi"/>
          <w:sz w:val="24"/>
          <w:szCs w:val="24"/>
          <w:lang w:eastAsia="en-GB"/>
        </w:rPr>
        <w:t>Report Phishing</w:t>
      </w:r>
      <w:r w:rsidR="006E42E5">
        <w:rPr>
          <w:rFonts w:eastAsia="Times New Roman" w:cstheme="minorHAnsi"/>
          <w:sz w:val="24"/>
          <w:szCs w:val="24"/>
          <w:lang w:eastAsia="en-GB"/>
        </w:rPr>
        <w:t>’</w:t>
      </w:r>
      <w:r w:rsidR="00AC6896">
        <w:rPr>
          <w:rFonts w:eastAsia="Times New Roman" w:cstheme="minorHAnsi"/>
          <w:sz w:val="24"/>
          <w:szCs w:val="24"/>
          <w:lang w:eastAsia="en-GB"/>
        </w:rPr>
        <w:t xml:space="preserve"> button</w:t>
      </w:r>
      <w:r w:rsidR="008D030C">
        <w:rPr>
          <w:rFonts w:eastAsia="Times New Roman" w:cstheme="minorHAnsi"/>
          <w:sz w:val="24"/>
          <w:szCs w:val="24"/>
          <w:lang w:eastAsia="en-GB"/>
        </w:rPr>
        <w:t xml:space="preserve"> which staff can use if they receive a suspicious email. Occasionally </w:t>
      </w:r>
      <w:r w:rsidR="004C6344">
        <w:rPr>
          <w:rFonts w:eastAsia="Times New Roman" w:cstheme="minorHAnsi"/>
          <w:sz w:val="24"/>
          <w:szCs w:val="24"/>
          <w:lang w:eastAsia="en-GB"/>
        </w:rPr>
        <w:t>emails are sent by WAST IT as a test</w:t>
      </w:r>
      <w:r w:rsidR="006A5C34">
        <w:rPr>
          <w:rFonts w:eastAsia="Times New Roman" w:cstheme="minorHAnsi"/>
          <w:sz w:val="24"/>
          <w:szCs w:val="24"/>
          <w:lang w:eastAsia="en-GB"/>
        </w:rPr>
        <w:t xml:space="preserve"> for staff in spotting such </w:t>
      </w:r>
      <w:r w:rsidR="00542E78">
        <w:rPr>
          <w:rFonts w:eastAsia="Times New Roman" w:cstheme="minorHAnsi"/>
          <w:sz w:val="24"/>
          <w:szCs w:val="24"/>
          <w:lang w:eastAsia="en-GB"/>
        </w:rPr>
        <w:t>attempts to compromise Trust systems.</w:t>
      </w:r>
    </w:p>
    <w:p w14:paraId="5D01D146" w14:textId="52CE980A" w:rsidR="001763AC" w:rsidRPr="001763AC" w:rsidRDefault="00357DD5" w:rsidP="001763AC">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When disposing of </w:t>
      </w:r>
      <w:r w:rsidR="00F244A1">
        <w:rPr>
          <w:rFonts w:eastAsia="Times New Roman" w:cstheme="minorHAnsi"/>
          <w:sz w:val="24"/>
          <w:szCs w:val="24"/>
          <w:lang w:eastAsia="en-GB"/>
        </w:rPr>
        <w:t xml:space="preserve">IT equipment </w:t>
      </w:r>
      <w:proofErr w:type="gramStart"/>
      <w:r w:rsidR="00F244A1">
        <w:rPr>
          <w:rFonts w:eastAsia="Times New Roman" w:cstheme="minorHAnsi"/>
          <w:sz w:val="24"/>
          <w:szCs w:val="24"/>
          <w:lang w:eastAsia="en-GB"/>
        </w:rPr>
        <w:t>eg</w:t>
      </w:r>
      <w:proofErr w:type="gramEnd"/>
      <w:r w:rsidR="00F244A1">
        <w:rPr>
          <w:rFonts w:eastAsia="Times New Roman" w:cstheme="minorHAnsi"/>
          <w:sz w:val="24"/>
          <w:szCs w:val="24"/>
          <w:lang w:eastAsia="en-GB"/>
        </w:rPr>
        <w:t xml:space="preserve"> computers, laptops, hard drives, </w:t>
      </w:r>
      <w:r w:rsidR="00F66CF4">
        <w:rPr>
          <w:rFonts w:eastAsia="Times New Roman" w:cstheme="minorHAnsi"/>
          <w:sz w:val="24"/>
          <w:szCs w:val="24"/>
          <w:lang w:eastAsia="en-GB"/>
        </w:rPr>
        <w:t xml:space="preserve">the Trust follows the Waste Electrical and Electronic Equipment (WEEE) </w:t>
      </w:r>
      <w:r w:rsidR="001763AC" w:rsidRPr="001763AC">
        <w:rPr>
          <w:rFonts w:eastAsia="Times New Roman" w:cstheme="minorHAnsi"/>
          <w:sz w:val="24"/>
          <w:szCs w:val="24"/>
          <w:lang w:eastAsia="en-GB"/>
        </w:rPr>
        <w:t>regulations</w:t>
      </w:r>
      <w:r w:rsidR="00F66CF4">
        <w:rPr>
          <w:rFonts w:eastAsia="Times New Roman" w:cstheme="minorHAnsi"/>
          <w:sz w:val="24"/>
          <w:szCs w:val="24"/>
          <w:lang w:eastAsia="en-GB"/>
        </w:rPr>
        <w:t xml:space="preserve"> which include </w:t>
      </w:r>
      <w:r w:rsidR="003602AA">
        <w:rPr>
          <w:rFonts w:eastAsia="Times New Roman" w:cstheme="minorHAnsi"/>
          <w:sz w:val="24"/>
          <w:szCs w:val="24"/>
          <w:lang w:eastAsia="en-GB"/>
        </w:rPr>
        <w:t xml:space="preserve">the </w:t>
      </w:r>
      <w:r w:rsidR="001763AC" w:rsidRPr="001763AC">
        <w:rPr>
          <w:rFonts w:eastAsia="Times New Roman" w:cstheme="minorHAnsi"/>
          <w:sz w:val="24"/>
          <w:szCs w:val="24"/>
          <w:lang w:eastAsia="en-GB"/>
        </w:rPr>
        <w:t xml:space="preserve">need </w:t>
      </w:r>
      <w:r w:rsidR="003602AA">
        <w:rPr>
          <w:rFonts w:eastAsia="Times New Roman" w:cstheme="minorHAnsi"/>
          <w:sz w:val="24"/>
          <w:szCs w:val="24"/>
          <w:lang w:eastAsia="en-GB"/>
        </w:rPr>
        <w:t xml:space="preserve">to obtain </w:t>
      </w:r>
      <w:r w:rsidR="001763AC" w:rsidRPr="001763AC">
        <w:rPr>
          <w:rFonts w:eastAsia="Times New Roman" w:cstheme="minorHAnsi"/>
          <w:sz w:val="24"/>
          <w:szCs w:val="24"/>
          <w:lang w:eastAsia="en-GB"/>
        </w:rPr>
        <w:t>certificat</w:t>
      </w:r>
      <w:r w:rsidR="003602AA">
        <w:rPr>
          <w:rFonts w:eastAsia="Times New Roman" w:cstheme="minorHAnsi"/>
          <w:sz w:val="24"/>
          <w:szCs w:val="24"/>
          <w:lang w:eastAsia="en-GB"/>
        </w:rPr>
        <w:t xml:space="preserve">ion to confirm that hard drives have been wiped of all data. </w:t>
      </w:r>
      <w:r w:rsidR="001763AC" w:rsidRPr="001763AC">
        <w:rPr>
          <w:rFonts w:eastAsia="Times New Roman" w:cstheme="minorHAnsi"/>
          <w:sz w:val="24"/>
          <w:szCs w:val="24"/>
          <w:lang w:eastAsia="en-GB"/>
        </w:rPr>
        <w:t xml:space="preserve"> </w:t>
      </w:r>
    </w:p>
    <w:p w14:paraId="4B069BDD" w14:textId="4745C2A1" w:rsidR="00CA3B6E" w:rsidRDefault="00281EB0" w:rsidP="00CE4E30">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Interoperability</w:t>
      </w:r>
    </w:p>
    <w:p w14:paraId="1A768ADC" w14:textId="64A3274D" w:rsidR="00D06856" w:rsidRDefault="00D06856" w:rsidP="002A2546">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Interoperability is commonly defined as ‘</w:t>
      </w:r>
      <w:r w:rsidR="00277D78">
        <w:rPr>
          <w:rFonts w:eastAsia="Times New Roman" w:cstheme="minorHAnsi"/>
          <w:sz w:val="24"/>
          <w:szCs w:val="24"/>
          <w:lang w:eastAsia="en-GB"/>
        </w:rPr>
        <w:t>the ability of computer systems or software to exchange and make use of information’ (B</w:t>
      </w:r>
      <w:r w:rsidR="008F4703">
        <w:rPr>
          <w:rFonts w:eastAsia="Times New Roman" w:cstheme="minorHAnsi"/>
          <w:sz w:val="24"/>
          <w:szCs w:val="24"/>
          <w:lang w:eastAsia="en-GB"/>
        </w:rPr>
        <w:t>axendale</w:t>
      </w:r>
      <w:r w:rsidR="00277D78">
        <w:rPr>
          <w:rFonts w:eastAsia="Times New Roman" w:cstheme="minorHAnsi"/>
          <w:sz w:val="24"/>
          <w:szCs w:val="24"/>
          <w:lang w:eastAsia="en-GB"/>
        </w:rPr>
        <w:t>, 2021)</w:t>
      </w:r>
      <w:r w:rsidR="00AD73A9">
        <w:rPr>
          <w:rFonts w:eastAsia="Times New Roman" w:cstheme="minorHAnsi"/>
          <w:sz w:val="24"/>
          <w:szCs w:val="24"/>
          <w:lang w:eastAsia="en-GB"/>
        </w:rPr>
        <w:t>.</w:t>
      </w:r>
    </w:p>
    <w:p w14:paraId="0C7B0F25" w14:textId="5411BD05" w:rsidR="009E6FF3" w:rsidRDefault="009E6FF3" w:rsidP="002A2546">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Within WAST</w:t>
      </w:r>
      <w:r w:rsidR="001E2D5D">
        <w:rPr>
          <w:rFonts w:eastAsia="Times New Roman" w:cstheme="minorHAnsi"/>
          <w:sz w:val="24"/>
          <w:szCs w:val="24"/>
          <w:lang w:eastAsia="en-GB"/>
        </w:rPr>
        <w:t xml:space="preserve"> </w:t>
      </w:r>
      <w:r w:rsidR="00461F6F">
        <w:rPr>
          <w:rFonts w:eastAsia="Times New Roman" w:cstheme="minorHAnsi"/>
          <w:sz w:val="24"/>
          <w:szCs w:val="24"/>
          <w:lang w:eastAsia="en-GB"/>
        </w:rPr>
        <w:t>there is a</w:t>
      </w:r>
      <w:r w:rsidR="00D218F3">
        <w:rPr>
          <w:rFonts w:eastAsia="Times New Roman" w:cstheme="minorHAnsi"/>
          <w:sz w:val="24"/>
          <w:szCs w:val="24"/>
          <w:lang w:eastAsia="en-GB"/>
        </w:rPr>
        <w:t xml:space="preserve"> </w:t>
      </w:r>
      <w:r w:rsidR="00461F6F">
        <w:rPr>
          <w:rFonts w:eastAsia="Times New Roman" w:cstheme="minorHAnsi"/>
          <w:sz w:val="24"/>
          <w:szCs w:val="24"/>
          <w:lang w:eastAsia="en-GB"/>
        </w:rPr>
        <w:t xml:space="preserve">growing move for systems </w:t>
      </w:r>
      <w:r w:rsidR="000B5812">
        <w:rPr>
          <w:rFonts w:eastAsia="Times New Roman" w:cstheme="minorHAnsi"/>
          <w:sz w:val="24"/>
          <w:szCs w:val="24"/>
          <w:lang w:eastAsia="en-GB"/>
        </w:rPr>
        <w:t xml:space="preserve">and records </w:t>
      </w:r>
      <w:r w:rsidR="00461F6F">
        <w:rPr>
          <w:rFonts w:eastAsia="Times New Roman" w:cstheme="minorHAnsi"/>
          <w:sz w:val="24"/>
          <w:szCs w:val="24"/>
          <w:lang w:eastAsia="en-GB"/>
        </w:rPr>
        <w:t xml:space="preserve">to </w:t>
      </w:r>
      <w:r w:rsidR="00D218F3">
        <w:rPr>
          <w:rFonts w:eastAsia="Times New Roman" w:cstheme="minorHAnsi"/>
          <w:sz w:val="24"/>
          <w:szCs w:val="24"/>
          <w:lang w:eastAsia="en-GB"/>
        </w:rPr>
        <w:t xml:space="preserve">link with </w:t>
      </w:r>
      <w:r w:rsidR="0094599D">
        <w:rPr>
          <w:rFonts w:eastAsia="Times New Roman" w:cstheme="minorHAnsi"/>
          <w:sz w:val="24"/>
          <w:szCs w:val="24"/>
          <w:lang w:eastAsia="en-GB"/>
        </w:rPr>
        <w:t xml:space="preserve">other systems </w:t>
      </w:r>
      <w:r w:rsidR="00D218F3">
        <w:rPr>
          <w:rFonts w:eastAsia="Times New Roman" w:cstheme="minorHAnsi"/>
          <w:sz w:val="24"/>
          <w:szCs w:val="24"/>
          <w:lang w:eastAsia="en-GB"/>
        </w:rPr>
        <w:t xml:space="preserve">to </w:t>
      </w:r>
      <w:r w:rsidR="0007778A">
        <w:rPr>
          <w:rFonts w:eastAsia="Times New Roman" w:cstheme="minorHAnsi"/>
          <w:sz w:val="24"/>
          <w:szCs w:val="24"/>
          <w:lang w:eastAsia="en-GB"/>
        </w:rPr>
        <w:t xml:space="preserve">enhance </w:t>
      </w:r>
      <w:r w:rsidR="00D218F3">
        <w:rPr>
          <w:rFonts w:eastAsia="Times New Roman" w:cstheme="minorHAnsi"/>
          <w:sz w:val="24"/>
          <w:szCs w:val="24"/>
          <w:lang w:eastAsia="en-GB"/>
        </w:rPr>
        <w:t xml:space="preserve">continuity of </w:t>
      </w:r>
      <w:r w:rsidR="0007778A">
        <w:rPr>
          <w:rFonts w:eastAsia="Times New Roman" w:cstheme="minorHAnsi"/>
          <w:sz w:val="24"/>
          <w:szCs w:val="24"/>
          <w:lang w:eastAsia="en-GB"/>
        </w:rPr>
        <w:t xml:space="preserve">patient </w:t>
      </w:r>
      <w:r w:rsidR="00D218F3">
        <w:rPr>
          <w:rFonts w:eastAsia="Times New Roman" w:cstheme="minorHAnsi"/>
          <w:sz w:val="24"/>
          <w:szCs w:val="24"/>
          <w:lang w:eastAsia="en-GB"/>
        </w:rPr>
        <w:t>care</w:t>
      </w:r>
      <w:r w:rsidR="0007778A">
        <w:rPr>
          <w:rFonts w:eastAsia="Times New Roman" w:cstheme="minorHAnsi"/>
          <w:sz w:val="24"/>
          <w:szCs w:val="24"/>
          <w:lang w:eastAsia="en-GB"/>
        </w:rPr>
        <w:t xml:space="preserve">. </w:t>
      </w:r>
      <w:r w:rsidR="00BD7BF0">
        <w:rPr>
          <w:rFonts w:eastAsia="Times New Roman" w:cstheme="minorHAnsi"/>
          <w:sz w:val="24"/>
          <w:szCs w:val="24"/>
          <w:lang w:eastAsia="en-GB"/>
        </w:rPr>
        <w:t xml:space="preserve">For </w:t>
      </w:r>
      <w:r w:rsidR="00CC48D5">
        <w:rPr>
          <w:rFonts w:eastAsia="Times New Roman" w:cstheme="minorHAnsi"/>
          <w:sz w:val="24"/>
          <w:szCs w:val="24"/>
          <w:lang w:eastAsia="en-GB"/>
        </w:rPr>
        <w:t>example,</w:t>
      </w:r>
      <w:r w:rsidR="00BD7BF0">
        <w:rPr>
          <w:rFonts w:eastAsia="Times New Roman" w:cstheme="minorHAnsi"/>
          <w:sz w:val="24"/>
          <w:szCs w:val="24"/>
          <w:lang w:eastAsia="en-GB"/>
        </w:rPr>
        <w:t xml:space="preserve"> the electronic patient clinical record (ePCR)</w:t>
      </w:r>
      <w:r w:rsidR="001E2D5D">
        <w:rPr>
          <w:rFonts w:eastAsia="Times New Roman" w:cstheme="minorHAnsi"/>
          <w:sz w:val="24"/>
          <w:szCs w:val="24"/>
          <w:lang w:eastAsia="en-GB"/>
        </w:rPr>
        <w:t xml:space="preserve"> </w:t>
      </w:r>
      <w:r w:rsidR="00EF0382">
        <w:rPr>
          <w:rFonts w:eastAsia="Times New Roman" w:cstheme="minorHAnsi"/>
          <w:sz w:val="24"/>
          <w:szCs w:val="24"/>
          <w:lang w:eastAsia="en-GB"/>
        </w:rPr>
        <w:t xml:space="preserve">is linked to the </w:t>
      </w:r>
      <w:proofErr w:type="gramStart"/>
      <w:r w:rsidR="00EF0382">
        <w:rPr>
          <w:rFonts w:eastAsia="Times New Roman" w:cstheme="minorHAnsi"/>
          <w:sz w:val="24"/>
          <w:szCs w:val="24"/>
          <w:lang w:eastAsia="en-GB"/>
        </w:rPr>
        <w:t>EMS CAD, and</w:t>
      </w:r>
      <w:proofErr w:type="gramEnd"/>
      <w:r w:rsidR="00EF0382">
        <w:rPr>
          <w:rFonts w:eastAsia="Times New Roman" w:cstheme="minorHAnsi"/>
          <w:sz w:val="24"/>
          <w:szCs w:val="24"/>
          <w:lang w:eastAsia="en-GB"/>
        </w:rPr>
        <w:t xml:space="preserve"> </w:t>
      </w:r>
      <w:r w:rsidR="00C31BA2">
        <w:rPr>
          <w:rFonts w:eastAsia="Times New Roman" w:cstheme="minorHAnsi"/>
          <w:sz w:val="24"/>
          <w:szCs w:val="24"/>
          <w:lang w:eastAsia="en-GB"/>
        </w:rPr>
        <w:t xml:space="preserve">sends information to the Welsh Clinical Portal </w:t>
      </w:r>
      <w:r w:rsidR="00B246F2">
        <w:rPr>
          <w:rFonts w:eastAsia="Times New Roman" w:cstheme="minorHAnsi"/>
          <w:sz w:val="24"/>
          <w:szCs w:val="24"/>
          <w:lang w:eastAsia="en-GB"/>
        </w:rPr>
        <w:t>(WCP)</w:t>
      </w:r>
      <w:r w:rsidR="00F822BC">
        <w:rPr>
          <w:rFonts w:eastAsia="Times New Roman" w:cstheme="minorHAnsi"/>
          <w:sz w:val="24"/>
          <w:szCs w:val="24"/>
          <w:lang w:eastAsia="en-GB"/>
        </w:rPr>
        <w:t xml:space="preserve">. The WCP is a product managed by DHCW </w:t>
      </w:r>
      <w:r w:rsidR="009506C3">
        <w:rPr>
          <w:rFonts w:eastAsia="Times New Roman" w:cstheme="minorHAnsi"/>
          <w:sz w:val="24"/>
          <w:szCs w:val="24"/>
          <w:lang w:eastAsia="en-GB"/>
        </w:rPr>
        <w:t>which gives NHS Wales health professionals</w:t>
      </w:r>
      <w:r w:rsidR="009C6FA8">
        <w:rPr>
          <w:rFonts w:eastAsia="Times New Roman" w:cstheme="minorHAnsi"/>
          <w:sz w:val="24"/>
          <w:szCs w:val="24"/>
          <w:lang w:eastAsia="en-GB"/>
        </w:rPr>
        <w:t xml:space="preserve">’ access to patients’ digital health records </w:t>
      </w:r>
      <w:r w:rsidR="009C6FA8" w:rsidRPr="00A61692">
        <w:rPr>
          <w:rFonts w:eastAsia="Times New Roman" w:cstheme="minorHAnsi"/>
          <w:sz w:val="24"/>
          <w:szCs w:val="24"/>
          <w:lang w:eastAsia="en-GB"/>
        </w:rPr>
        <w:t>(DHCW,</w:t>
      </w:r>
      <w:r w:rsidR="003B76A9" w:rsidRPr="00A61692">
        <w:rPr>
          <w:rFonts w:eastAsia="Times New Roman" w:cstheme="minorHAnsi"/>
          <w:sz w:val="24"/>
          <w:szCs w:val="24"/>
          <w:lang w:eastAsia="en-GB"/>
        </w:rPr>
        <w:t xml:space="preserve"> 2022</w:t>
      </w:r>
      <w:r w:rsidR="000E2AF9" w:rsidRPr="00A61692">
        <w:rPr>
          <w:rFonts w:eastAsia="Times New Roman" w:cstheme="minorHAnsi"/>
          <w:sz w:val="24"/>
          <w:szCs w:val="24"/>
          <w:lang w:eastAsia="en-GB"/>
        </w:rPr>
        <w:t>b</w:t>
      </w:r>
      <w:r w:rsidR="003B76A9" w:rsidRPr="00A61692">
        <w:rPr>
          <w:rFonts w:eastAsia="Times New Roman" w:cstheme="minorHAnsi"/>
          <w:sz w:val="24"/>
          <w:szCs w:val="24"/>
          <w:lang w:eastAsia="en-GB"/>
        </w:rPr>
        <w:t>)</w:t>
      </w:r>
      <w:r w:rsidR="009947A2" w:rsidRPr="00A61692">
        <w:rPr>
          <w:rFonts w:eastAsia="Times New Roman" w:cstheme="minorHAnsi"/>
          <w:sz w:val="24"/>
          <w:szCs w:val="24"/>
          <w:lang w:eastAsia="en-GB"/>
        </w:rPr>
        <w:t>.</w:t>
      </w:r>
      <w:r w:rsidR="009947A2">
        <w:rPr>
          <w:rFonts w:eastAsia="Times New Roman" w:cstheme="minorHAnsi"/>
          <w:sz w:val="24"/>
          <w:szCs w:val="24"/>
          <w:lang w:eastAsia="en-GB"/>
        </w:rPr>
        <w:t xml:space="preserve"> This means that</w:t>
      </w:r>
      <w:r w:rsidR="0007778A">
        <w:rPr>
          <w:rFonts w:eastAsia="Times New Roman" w:cstheme="minorHAnsi"/>
          <w:sz w:val="24"/>
          <w:szCs w:val="24"/>
          <w:lang w:eastAsia="en-GB"/>
        </w:rPr>
        <w:t xml:space="preserve"> </w:t>
      </w:r>
      <w:r w:rsidR="00D30948">
        <w:rPr>
          <w:rFonts w:eastAsia="Times New Roman" w:cstheme="minorHAnsi"/>
          <w:sz w:val="24"/>
          <w:szCs w:val="24"/>
          <w:lang w:eastAsia="en-GB"/>
        </w:rPr>
        <w:t>emergency department</w:t>
      </w:r>
      <w:r w:rsidR="000C200D">
        <w:rPr>
          <w:rFonts w:eastAsia="Times New Roman" w:cstheme="minorHAnsi"/>
          <w:sz w:val="24"/>
          <w:szCs w:val="24"/>
          <w:lang w:eastAsia="en-GB"/>
        </w:rPr>
        <w:t xml:space="preserve"> clinicians </w:t>
      </w:r>
      <w:r w:rsidR="00D30948">
        <w:rPr>
          <w:rFonts w:eastAsia="Times New Roman" w:cstheme="minorHAnsi"/>
          <w:sz w:val="24"/>
          <w:szCs w:val="24"/>
          <w:lang w:eastAsia="en-GB"/>
        </w:rPr>
        <w:t xml:space="preserve">can </w:t>
      </w:r>
      <w:r w:rsidR="000C200D">
        <w:rPr>
          <w:rFonts w:eastAsia="Times New Roman" w:cstheme="minorHAnsi"/>
          <w:sz w:val="24"/>
          <w:szCs w:val="24"/>
          <w:lang w:eastAsia="en-GB"/>
        </w:rPr>
        <w:t xml:space="preserve">log onto the ePCR </w:t>
      </w:r>
      <w:r w:rsidR="00A76451">
        <w:rPr>
          <w:rFonts w:eastAsia="Times New Roman" w:cstheme="minorHAnsi"/>
          <w:sz w:val="24"/>
          <w:szCs w:val="24"/>
          <w:lang w:eastAsia="en-GB"/>
        </w:rPr>
        <w:t>P</w:t>
      </w:r>
      <w:r w:rsidR="000C200D">
        <w:rPr>
          <w:rFonts w:eastAsia="Times New Roman" w:cstheme="minorHAnsi"/>
          <w:sz w:val="24"/>
          <w:szCs w:val="24"/>
          <w:lang w:eastAsia="en-GB"/>
        </w:rPr>
        <w:t xml:space="preserve">ortal </w:t>
      </w:r>
      <w:r w:rsidR="00A76451">
        <w:rPr>
          <w:rFonts w:eastAsia="Times New Roman" w:cstheme="minorHAnsi"/>
          <w:sz w:val="24"/>
          <w:szCs w:val="24"/>
          <w:lang w:eastAsia="en-GB"/>
        </w:rPr>
        <w:t xml:space="preserve">and view inbound patients </w:t>
      </w:r>
      <w:r w:rsidR="00D30948">
        <w:rPr>
          <w:rFonts w:eastAsia="Times New Roman" w:cstheme="minorHAnsi"/>
          <w:sz w:val="24"/>
          <w:szCs w:val="24"/>
          <w:lang w:eastAsia="en-GB"/>
        </w:rPr>
        <w:t xml:space="preserve">can view real-time clinical observations </w:t>
      </w:r>
      <w:r w:rsidR="00674807">
        <w:rPr>
          <w:rFonts w:eastAsia="Times New Roman" w:cstheme="minorHAnsi"/>
          <w:sz w:val="24"/>
          <w:szCs w:val="24"/>
          <w:lang w:eastAsia="en-GB"/>
        </w:rPr>
        <w:t xml:space="preserve">and interventions and </w:t>
      </w:r>
      <w:r w:rsidR="0001126B">
        <w:rPr>
          <w:rFonts w:eastAsia="Times New Roman" w:cstheme="minorHAnsi"/>
          <w:sz w:val="24"/>
          <w:szCs w:val="24"/>
          <w:lang w:eastAsia="en-GB"/>
        </w:rPr>
        <w:t>therefore decide the best course of treatment</w:t>
      </w:r>
      <w:r w:rsidR="00674807">
        <w:rPr>
          <w:rFonts w:eastAsia="Times New Roman" w:cstheme="minorHAnsi"/>
          <w:sz w:val="24"/>
          <w:szCs w:val="24"/>
          <w:lang w:eastAsia="en-GB"/>
        </w:rPr>
        <w:t xml:space="preserve"> prior to their arrival</w:t>
      </w:r>
      <w:r w:rsidR="0001126B">
        <w:rPr>
          <w:rFonts w:eastAsia="Times New Roman" w:cstheme="minorHAnsi"/>
          <w:sz w:val="24"/>
          <w:szCs w:val="24"/>
          <w:lang w:eastAsia="en-GB"/>
        </w:rPr>
        <w:t>. W</w:t>
      </w:r>
      <w:r w:rsidR="00EF7A98">
        <w:rPr>
          <w:rFonts w:eastAsia="Times New Roman" w:cstheme="minorHAnsi"/>
          <w:sz w:val="24"/>
          <w:szCs w:val="24"/>
          <w:lang w:eastAsia="en-GB"/>
        </w:rPr>
        <w:t xml:space="preserve">hen ambulance patients arrive at hospital, their </w:t>
      </w:r>
      <w:r w:rsidR="00D30948">
        <w:rPr>
          <w:rFonts w:eastAsia="Times New Roman" w:cstheme="minorHAnsi"/>
          <w:sz w:val="24"/>
          <w:szCs w:val="24"/>
          <w:lang w:eastAsia="en-GB"/>
        </w:rPr>
        <w:t>pre-hospital clinical record is immediately available in a legible format</w:t>
      </w:r>
      <w:r w:rsidR="00E6546F">
        <w:rPr>
          <w:rFonts w:eastAsia="Times New Roman" w:cstheme="minorHAnsi"/>
          <w:sz w:val="24"/>
          <w:szCs w:val="24"/>
          <w:lang w:eastAsia="en-GB"/>
        </w:rPr>
        <w:t xml:space="preserve"> </w:t>
      </w:r>
      <w:r w:rsidR="004B1A04">
        <w:rPr>
          <w:rFonts w:eastAsia="Times New Roman" w:cstheme="minorHAnsi"/>
          <w:sz w:val="24"/>
          <w:szCs w:val="24"/>
          <w:lang w:eastAsia="en-GB"/>
        </w:rPr>
        <w:t>(WAST, 2022)</w:t>
      </w:r>
      <w:r w:rsidR="000F6BF9">
        <w:rPr>
          <w:rFonts w:eastAsia="Times New Roman" w:cstheme="minorHAnsi"/>
          <w:sz w:val="24"/>
          <w:szCs w:val="24"/>
          <w:lang w:eastAsia="en-GB"/>
        </w:rPr>
        <w:t>.</w:t>
      </w:r>
    </w:p>
    <w:p w14:paraId="1937A2E9" w14:textId="34660292" w:rsidR="00A803FB" w:rsidRPr="00BF4EB3" w:rsidRDefault="001E3FF3" w:rsidP="001E3FF3">
      <w:pPr>
        <w:autoSpaceDE w:val="0"/>
        <w:autoSpaceDN w:val="0"/>
        <w:adjustRightInd w:val="0"/>
        <w:spacing w:before="60" w:after="120" w:line="360" w:lineRule="auto"/>
        <w:jc w:val="both"/>
        <w:rPr>
          <w:rFonts w:eastAsia="Times New Roman" w:cstheme="minorHAnsi"/>
          <w:sz w:val="24"/>
          <w:szCs w:val="24"/>
          <w:lang w:eastAsia="en-GB"/>
        </w:rPr>
      </w:pPr>
      <w:r w:rsidRPr="00BF4EB3">
        <w:rPr>
          <w:rFonts w:eastAsia="Times New Roman" w:cstheme="minorHAnsi"/>
          <w:sz w:val="24"/>
          <w:szCs w:val="24"/>
          <w:lang w:eastAsia="en-GB"/>
        </w:rPr>
        <w:lastRenderedPageBreak/>
        <w:t xml:space="preserve">WAST have also worked with </w:t>
      </w:r>
      <w:r w:rsidR="00A803FB" w:rsidRPr="00BF4EB3">
        <w:rPr>
          <w:rFonts w:eastAsia="Times New Roman" w:cstheme="minorHAnsi"/>
          <w:sz w:val="24"/>
          <w:szCs w:val="24"/>
          <w:lang w:eastAsia="en-GB"/>
        </w:rPr>
        <w:t xml:space="preserve">English </w:t>
      </w:r>
      <w:r w:rsidR="000912FD" w:rsidRPr="00BF4EB3">
        <w:rPr>
          <w:rFonts w:eastAsia="Times New Roman" w:cstheme="minorHAnsi"/>
          <w:sz w:val="24"/>
          <w:szCs w:val="24"/>
          <w:lang w:eastAsia="en-GB"/>
        </w:rPr>
        <w:t>ho</w:t>
      </w:r>
      <w:r w:rsidR="00A803FB" w:rsidRPr="00BF4EB3">
        <w:rPr>
          <w:rFonts w:eastAsia="Times New Roman" w:cstheme="minorHAnsi"/>
          <w:sz w:val="24"/>
          <w:szCs w:val="24"/>
          <w:lang w:eastAsia="en-GB"/>
        </w:rPr>
        <w:t xml:space="preserve">spitals </w:t>
      </w:r>
      <w:r w:rsidR="000912FD" w:rsidRPr="00BF4EB3">
        <w:rPr>
          <w:rFonts w:eastAsia="Times New Roman" w:cstheme="minorHAnsi"/>
          <w:sz w:val="24"/>
          <w:szCs w:val="24"/>
          <w:lang w:eastAsia="en-GB"/>
        </w:rPr>
        <w:t xml:space="preserve">just over the border so that </w:t>
      </w:r>
      <w:r w:rsidR="00A803FB" w:rsidRPr="00BF4EB3">
        <w:rPr>
          <w:rFonts w:eastAsia="Times New Roman" w:cstheme="minorHAnsi"/>
          <w:sz w:val="24"/>
          <w:szCs w:val="24"/>
          <w:lang w:eastAsia="en-GB"/>
        </w:rPr>
        <w:t xml:space="preserve">they also have access to the ePCR Portal. </w:t>
      </w:r>
      <w:r w:rsidR="000912FD" w:rsidRPr="00BF4EB3">
        <w:rPr>
          <w:rFonts w:eastAsia="Times New Roman" w:cstheme="minorHAnsi"/>
          <w:sz w:val="24"/>
          <w:szCs w:val="24"/>
          <w:lang w:eastAsia="en-GB"/>
        </w:rPr>
        <w:t xml:space="preserve">English hospitals that are infrequently attended by WAST </w:t>
      </w:r>
      <w:r w:rsidR="00A803FB" w:rsidRPr="00BF4EB3">
        <w:rPr>
          <w:rFonts w:eastAsia="Times New Roman" w:cstheme="minorHAnsi"/>
          <w:sz w:val="24"/>
          <w:szCs w:val="24"/>
          <w:lang w:eastAsia="en-GB"/>
        </w:rPr>
        <w:t xml:space="preserve">are not included and therefore would require </w:t>
      </w:r>
      <w:r w:rsidR="00BF4EB3" w:rsidRPr="00BF4EB3">
        <w:rPr>
          <w:rFonts w:eastAsia="Times New Roman" w:cstheme="minorHAnsi"/>
          <w:sz w:val="24"/>
          <w:szCs w:val="24"/>
          <w:lang w:eastAsia="en-GB"/>
        </w:rPr>
        <w:t xml:space="preserve">completion of a </w:t>
      </w:r>
      <w:r w:rsidR="00A803FB" w:rsidRPr="00BF4EB3">
        <w:rPr>
          <w:rFonts w:eastAsia="Times New Roman" w:cstheme="minorHAnsi"/>
          <w:sz w:val="24"/>
          <w:szCs w:val="24"/>
          <w:lang w:eastAsia="en-GB"/>
        </w:rPr>
        <w:t xml:space="preserve">paper PCR </w:t>
      </w:r>
      <w:r w:rsidR="00BF4EB3" w:rsidRPr="00BF4EB3">
        <w:rPr>
          <w:rFonts w:eastAsia="Times New Roman" w:cstheme="minorHAnsi"/>
          <w:sz w:val="24"/>
          <w:szCs w:val="24"/>
          <w:lang w:eastAsia="en-GB"/>
        </w:rPr>
        <w:t xml:space="preserve">by WAST clinicians. </w:t>
      </w:r>
    </w:p>
    <w:p w14:paraId="7DD4B252" w14:textId="4C7EC07D" w:rsidR="00A803FB" w:rsidRPr="009C7F1D" w:rsidRDefault="00083576" w:rsidP="0097135C">
      <w:pPr>
        <w:autoSpaceDE w:val="0"/>
        <w:autoSpaceDN w:val="0"/>
        <w:adjustRightInd w:val="0"/>
        <w:spacing w:before="60" w:after="120" w:line="360" w:lineRule="auto"/>
        <w:jc w:val="both"/>
        <w:rPr>
          <w:rFonts w:eastAsia="Times New Roman" w:cstheme="minorHAnsi"/>
          <w:sz w:val="24"/>
          <w:szCs w:val="24"/>
          <w:lang w:eastAsia="en-GB"/>
        </w:rPr>
      </w:pPr>
      <w:r w:rsidRPr="009C7F1D">
        <w:rPr>
          <w:rFonts w:eastAsia="Times New Roman" w:cstheme="minorHAnsi"/>
          <w:sz w:val="24"/>
          <w:szCs w:val="24"/>
          <w:lang w:eastAsia="en-GB"/>
        </w:rPr>
        <w:t xml:space="preserve">The ePCR allows </w:t>
      </w:r>
      <w:r w:rsidR="00F71386" w:rsidRPr="009C7F1D">
        <w:rPr>
          <w:rFonts w:eastAsia="Times New Roman" w:cstheme="minorHAnsi"/>
          <w:sz w:val="24"/>
          <w:szCs w:val="24"/>
          <w:lang w:eastAsia="en-GB"/>
        </w:rPr>
        <w:t>WAST clinicians to view previous clinical records re</w:t>
      </w:r>
      <w:r w:rsidR="003D7ED3" w:rsidRPr="009C7F1D">
        <w:rPr>
          <w:rFonts w:eastAsia="Times New Roman" w:cstheme="minorHAnsi"/>
          <w:sz w:val="24"/>
          <w:szCs w:val="24"/>
          <w:lang w:eastAsia="en-GB"/>
        </w:rPr>
        <w:t>l</w:t>
      </w:r>
      <w:r w:rsidR="00F71386" w:rsidRPr="009C7F1D">
        <w:rPr>
          <w:rFonts w:eastAsia="Times New Roman" w:cstheme="minorHAnsi"/>
          <w:sz w:val="24"/>
          <w:szCs w:val="24"/>
          <w:lang w:eastAsia="en-GB"/>
        </w:rPr>
        <w:t>ating to the pat</w:t>
      </w:r>
      <w:r w:rsidR="003D7ED3" w:rsidRPr="009C7F1D">
        <w:rPr>
          <w:rFonts w:eastAsia="Times New Roman" w:cstheme="minorHAnsi"/>
          <w:sz w:val="24"/>
          <w:szCs w:val="24"/>
          <w:lang w:eastAsia="en-GB"/>
        </w:rPr>
        <w:t>i</w:t>
      </w:r>
      <w:r w:rsidR="00F71386" w:rsidRPr="009C7F1D">
        <w:rPr>
          <w:rFonts w:eastAsia="Times New Roman" w:cstheme="minorHAnsi"/>
          <w:sz w:val="24"/>
          <w:szCs w:val="24"/>
          <w:lang w:eastAsia="en-GB"/>
        </w:rPr>
        <w:t xml:space="preserve">ent </w:t>
      </w:r>
      <w:r w:rsidR="003D7ED3" w:rsidRPr="009C7F1D">
        <w:rPr>
          <w:rFonts w:eastAsia="Times New Roman" w:cstheme="minorHAnsi"/>
          <w:sz w:val="24"/>
          <w:szCs w:val="24"/>
          <w:lang w:eastAsia="en-GB"/>
        </w:rPr>
        <w:t xml:space="preserve">following identity verification via the </w:t>
      </w:r>
      <w:r w:rsidR="00A803FB" w:rsidRPr="009C7F1D">
        <w:rPr>
          <w:rFonts w:eastAsia="Times New Roman" w:cstheme="minorHAnsi"/>
          <w:sz w:val="24"/>
          <w:szCs w:val="24"/>
          <w:lang w:eastAsia="en-GB"/>
        </w:rPr>
        <w:t>Welsh Demographic Service (WDS)</w:t>
      </w:r>
      <w:r w:rsidR="003D7ED3" w:rsidRPr="009C7F1D">
        <w:rPr>
          <w:rFonts w:eastAsia="Times New Roman" w:cstheme="minorHAnsi"/>
          <w:sz w:val="24"/>
          <w:szCs w:val="24"/>
          <w:lang w:eastAsia="en-GB"/>
        </w:rPr>
        <w:t xml:space="preserve">. The WDS </w:t>
      </w:r>
      <w:r w:rsidR="009C7F1D" w:rsidRPr="009C7F1D">
        <w:rPr>
          <w:rFonts w:eastAsia="Times New Roman" w:cstheme="minorHAnsi"/>
          <w:sz w:val="24"/>
          <w:szCs w:val="24"/>
          <w:lang w:eastAsia="en-GB"/>
        </w:rPr>
        <w:t xml:space="preserve">requires </w:t>
      </w:r>
      <w:r w:rsidR="00A803FB" w:rsidRPr="009C7F1D">
        <w:rPr>
          <w:rFonts w:eastAsia="Times New Roman" w:cstheme="minorHAnsi"/>
          <w:sz w:val="24"/>
          <w:szCs w:val="24"/>
          <w:lang w:eastAsia="en-GB"/>
        </w:rPr>
        <w:t xml:space="preserve">(at a minimum) either the NHS number or Surname, DOB, and gender of the patient. If the </w:t>
      </w:r>
      <w:r w:rsidR="00773E27">
        <w:rPr>
          <w:rFonts w:eastAsia="Times New Roman" w:cstheme="minorHAnsi"/>
          <w:sz w:val="24"/>
          <w:szCs w:val="24"/>
          <w:lang w:eastAsia="en-GB"/>
        </w:rPr>
        <w:t xml:space="preserve">correct patient is found the ePCR </w:t>
      </w:r>
      <w:r w:rsidR="001C3C1F">
        <w:rPr>
          <w:rFonts w:eastAsia="Times New Roman" w:cstheme="minorHAnsi"/>
          <w:sz w:val="24"/>
          <w:szCs w:val="24"/>
          <w:lang w:eastAsia="en-GB"/>
        </w:rPr>
        <w:t xml:space="preserve">can be </w:t>
      </w:r>
      <w:r w:rsidR="00A803FB" w:rsidRPr="009C7F1D">
        <w:rPr>
          <w:rFonts w:eastAsia="Times New Roman" w:cstheme="minorHAnsi"/>
          <w:sz w:val="24"/>
          <w:szCs w:val="24"/>
          <w:lang w:eastAsia="en-GB"/>
        </w:rPr>
        <w:t>populate</w:t>
      </w:r>
      <w:r w:rsidR="001C3C1F">
        <w:rPr>
          <w:rFonts w:eastAsia="Times New Roman" w:cstheme="minorHAnsi"/>
          <w:sz w:val="24"/>
          <w:szCs w:val="24"/>
          <w:lang w:eastAsia="en-GB"/>
        </w:rPr>
        <w:t>d</w:t>
      </w:r>
      <w:r w:rsidR="00A803FB" w:rsidRPr="009C7F1D">
        <w:rPr>
          <w:rFonts w:eastAsia="Times New Roman" w:cstheme="minorHAnsi"/>
          <w:sz w:val="24"/>
          <w:szCs w:val="24"/>
          <w:lang w:eastAsia="en-GB"/>
        </w:rPr>
        <w:t xml:space="preserve"> </w:t>
      </w:r>
      <w:r w:rsidR="001C3C1F">
        <w:rPr>
          <w:rFonts w:eastAsia="Times New Roman" w:cstheme="minorHAnsi"/>
          <w:sz w:val="24"/>
          <w:szCs w:val="24"/>
          <w:lang w:eastAsia="en-GB"/>
        </w:rPr>
        <w:t>with the patient’s d</w:t>
      </w:r>
      <w:r w:rsidR="00A803FB" w:rsidRPr="009C7F1D">
        <w:rPr>
          <w:rFonts w:eastAsia="Times New Roman" w:cstheme="minorHAnsi"/>
          <w:sz w:val="24"/>
          <w:szCs w:val="24"/>
          <w:lang w:eastAsia="en-GB"/>
        </w:rPr>
        <w:t xml:space="preserve">emographic data. </w:t>
      </w:r>
    </w:p>
    <w:p w14:paraId="57CA1030" w14:textId="40C9C0F8" w:rsidR="00A803FB" w:rsidRPr="0061507A" w:rsidRDefault="003F01CB" w:rsidP="00A803FB">
      <w:pPr>
        <w:autoSpaceDE w:val="0"/>
        <w:autoSpaceDN w:val="0"/>
        <w:adjustRightInd w:val="0"/>
        <w:spacing w:before="60" w:after="120" w:line="360" w:lineRule="auto"/>
        <w:jc w:val="both"/>
        <w:rPr>
          <w:rFonts w:eastAsia="Times New Roman" w:cstheme="minorHAnsi"/>
          <w:sz w:val="24"/>
          <w:szCs w:val="24"/>
          <w:lang w:eastAsia="en-GB"/>
        </w:rPr>
      </w:pPr>
      <w:r w:rsidRPr="0061507A">
        <w:rPr>
          <w:rFonts w:eastAsia="Times New Roman" w:cstheme="minorHAnsi"/>
          <w:sz w:val="24"/>
          <w:szCs w:val="24"/>
          <w:lang w:eastAsia="en-GB"/>
        </w:rPr>
        <w:t>WDS verification also allows access t</w:t>
      </w:r>
      <w:r w:rsidR="00A803FB" w:rsidRPr="0061507A">
        <w:rPr>
          <w:rFonts w:eastAsia="Times New Roman" w:cstheme="minorHAnsi"/>
          <w:sz w:val="24"/>
          <w:szCs w:val="24"/>
          <w:lang w:eastAsia="en-GB"/>
        </w:rPr>
        <w:t xml:space="preserve">o access </w:t>
      </w:r>
      <w:r w:rsidR="00C8328C" w:rsidRPr="0061507A">
        <w:rPr>
          <w:rFonts w:eastAsia="Times New Roman" w:cstheme="minorHAnsi"/>
          <w:sz w:val="24"/>
          <w:szCs w:val="24"/>
          <w:lang w:eastAsia="en-GB"/>
        </w:rPr>
        <w:t xml:space="preserve">Welsh </w:t>
      </w:r>
      <w:r w:rsidR="00A803FB" w:rsidRPr="0061507A">
        <w:rPr>
          <w:rFonts w:eastAsia="Times New Roman" w:cstheme="minorHAnsi"/>
          <w:sz w:val="24"/>
          <w:szCs w:val="24"/>
          <w:lang w:eastAsia="en-GB"/>
        </w:rPr>
        <w:t>patients</w:t>
      </w:r>
      <w:r w:rsidR="00C8328C" w:rsidRPr="0061507A">
        <w:rPr>
          <w:rFonts w:eastAsia="Times New Roman" w:cstheme="minorHAnsi"/>
          <w:sz w:val="24"/>
          <w:szCs w:val="24"/>
          <w:lang w:eastAsia="en-GB"/>
        </w:rPr>
        <w:t>’</w:t>
      </w:r>
      <w:r w:rsidR="00A803FB" w:rsidRPr="0061507A">
        <w:rPr>
          <w:rFonts w:eastAsia="Times New Roman" w:cstheme="minorHAnsi"/>
          <w:sz w:val="24"/>
          <w:szCs w:val="24"/>
          <w:lang w:eastAsia="en-GB"/>
        </w:rPr>
        <w:t xml:space="preserve"> GP record through WGPR</w:t>
      </w:r>
      <w:r w:rsidRPr="0061507A">
        <w:rPr>
          <w:rFonts w:eastAsia="Times New Roman" w:cstheme="minorHAnsi"/>
          <w:sz w:val="24"/>
          <w:szCs w:val="24"/>
          <w:lang w:eastAsia="en-GB"/>
        </w:rPr>
        <w:t xml:space="preserve"> (</w:t>
      </w:r>
      <w:r w:rsidR="00016080" w:rsidRPr="0061507A">
        <w:rPr>
          <w:rFonts w:eastAsia="Times New Roman" w:cstheme="minorHAnsi"/>
          <w:sz w:val="24"/>
          <w:szCs w:val="24"/>
          <w:lang w:eastAsia="en-GB"/>
        </w:rPr>
        <w:t>Welsh General Practitioner Record)</w:t>
      </w:r>
      <w:r w:rsidR="00A803FB" w:rsidRPr="0061507A">
        <w:rPr>
          <w:rFonts w:eastAsia="Times New Roman" w:cstheme="minorHAnsi"/>
          <w:sz w:val="24"/>
          <w:szCs w:val="24"/>
          <w:lang w:eastAsia="en-GB"/>
        </w:rPr>
        <w:t>.</w:t>
      </w:r>
    </w:p>
    <w:p w14:paraId="799A0061" w14:textId="43AE5C1C" w:rsidR="00A803FB" w:rsidRPr="0061507A" w:rsidRDefault="0061507A" w:rsidP="00A803FB">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Following </w:t>
      </w:r>
      <w:r w:rsidR="00914237">
        <w:rPr>
          <w:rFonts w:eastAsia="Times New Roman" w:cstheme="minorHAnsi"/>
          <w:sz w:val="24"/>
          <w:szCs w:val="24"/>
          <w:lang w:eastAsia="en-GB"/>
        </w:rPr>
        <w:t xml:space="preserve">incident closure by a WAST </w:t>
      </w:r>
      <w:r w:rsidR="00A803FB" w:rsidRPr="0061507A">
        <w:rPr>
          <w:rFonts w:eastAsia="Times New Roman" w:cstheme="minorHAnsi"/>
          <w:sz w:val="24"/>
          <w:szCs w:val="24"/>
          <w:lang w:eastAsia="en-GB"/>
        </w:rPr>
        <w:t xml:space="preserve">clinician the </w:t>
      </w:r>
      <w:r w:rsidR="00914237">
        <w:rPr>
          <w:rFonts w:eastAsia="Times New Roman" w:cstheme="minorHAnsi"/>
          <w:sz w:val="24"/>
          <w:szCs w:val="24"/>
          <w:lang w:eastAsia="en-GB"/>
        </w:rPr>
        <w:t xml:space="preserve">ePCR </w:t>
      </w:r>
      <w:r w:rsidR="00A803FB" w:rsidRPr="0061507A">
        <w:rPr>
          <w:rFonts w:eastAsia="Times New Roman" w:cstheme="minorHAnsi"/>
          <w:sz w:val="24"/>
          <w:szCs w:val="24"/>
          <w:lang w:eastAsia="en-GB"/>
        </w:rPr>
        <w:t xml:space="preserve">record </w:t>
      </w:r>
      <w:r w:rsidR="00914237">
        <w:rPr>
          <w:rFonts w:eastAsia="Times New Roman" w:cstheme="minorHAnsi"/>
          <w:sz w:val="24"/>
          <w:szCs w:val="24"/>
          <w:lang w:eastAsia="en-GB"/>
        </w:rPr>
        <w:t xml:space="preserve">is made </w:t>
      </w:r>
      <w:r w:rsidR="00A803FB" w:rsidRPr="0061507A">
        <w:rPr>
          <w:rFonts w:eastAsia="Times New Roman" w:cstheme="minorHAnsi"/>
          <w:sz w:val="24"/>
          <w:szCs w:val="24"/>
          <w:lang w:eastAsia="en-GB"/>
        </w:rPr>
        <w:t xml:space="preserve">available for </w:t>
      </w:r>
      <w:r w:rsidR="00FE76CE">
        <w:rPr>
          <w:rFonts w:eastAsia="Times New Roman" w:cstheme="minorHAnsi"/>
          <w:sz w:val="24"/>
          <w:szCs w:val="24"/>
          <w:lang w:eastAsia="en-GB"/>
        </w:rPr>
        <w:t xml:space="preserve">other </w:t>
      </w:r>
      <w:r w:rsidR="00A803FB" w:rsidRPr="0061507A">
        <w:rPr>
          <w:rFonts w:eastAsia="Times New Roman" w:cstheme="minorHAnsi"/>
          <w:sz w:val="24"/>
          <w:szCs w:val="24"/>
          <w:lang w:eastAsia="en-GB"/>
        </w:rPr>
        <w:t>healthcare professional</w:t>
      </w:r>
      <w:r w:rsidR="00FE76CE">
        <w:rPr>
          <w:rFonts w:eastAsia="Times New Roman" w:cstheme="minorHAnsi"/>
          <w:sz w:val="24"/>
          <w:szCs w:val="24"/>
          <w:lang w:eastAsia="en-GB"/>
        </w:rPr>
        <w:t>s</w:t>
      </w:r>
      <w:r w:rsidR="00A803FB" w:rsidRPr="0061507A">
        <w:rPr>
          <w:rFonts w:eastAsia="Times New Roman" w:cstheme="minorHAnsi"/>
          <w:sz w:val="24"/>
          <w:szCs w:val="24"/>
          <w:lang w:eastAsia="en-GB"/>
        </w:rPr>
        <w:t xml:space="preserve"> to access on the WCP.</w:t>
      </w:r>
    </w:p>
    <w:p w14:paraId="5755A5AD" w14:textId="22501940" w:rsidR="0097135C" w:rsidRPr="00E97503" w:rsidRDefault="00AF401A" w:rsidP="0097135C">
      <w:pPr>
        <w:autoSpaceDE w:val="0"/>
        <w:autoSpaceDN w:val="0"/>
        <w:adjustRightInd w:val="0"/>
        <w:spacing w:before="60" w:after="120" w:line="360" w:lineRule="auto"/>
        <w:jc w:val="both"/>
        <w:rPr>
          <w:rFonts w:eastAsia="Times New Roman" w:cstheme="minorHAnsi"/>
          <w:sz w:val="24"/>
          <w:szCs w:val="24"/>
          <w:lang w:eastAsia="en-GB"/>
        </w:rPr>
      </w:pPr>
      <w:r w:rsidRPr="00E97503">
        <w:rPr>
          <w:rFonts w:eastAsia="Times New Roman" w:cstheme="minorHAnsi"/>
          <w:sz w:val="24"/>
          <w:szCs w:val="24"/>
          <w:lang w:eastAsia="en-GB"/>
        </w:rPr>
        <w:t xml:space="preserve">The Interoperability Tool Kit </w:t>
      </w:r>
      <w:r w:rsidR="00280796" w:rsidRPr="00E97503">
        <w:rPr>
          <w:rFonts w:eastAsia="Times New Roman" w:cstheme="minorHAnsi"/>
          <w:sz w:val="24"/>
          <w:szCs w:val="24"/>
          <w:lang w:eastAsia="en-GB"/>
        </w:rPr>
        <w:t xml:space="preserve">(ITK) enables </w:t>
      </w:r>
      <w:r w:rsidR="00E30AB9" w:rsidRPr="00E97503">
        <w:rPr>
          <w:rFonts w:eastAsia="Times New Roman" w:cstheme="minorHAnsi"/>
          <w:sz w:val="24"/>
          <w:szCs w:val="24"/>
          <w:lang w:eastAsia="en-GB"/>
        </w:rPr>
        <w:t>the EMS CAD to electronically pass incident</w:t>
      </w:r>
      <w:r w:rsidR="0085760F" w:rsidRPr="00E97503">
        <w:rPr>
          <w:rFonts w:eastAsia="Times New Roman" w:cstheme="minorHAnsi"/>
          <w:sz w:val="24"/>
          <w:szCs w:val="24"/>
          <w:lang w:eastAsia="en-GB"/>
        </w:rPr>
        <w:t xml:space="preserve"> calls </w:t>
      </w:r>
      <w:r w:rsidR="00E30AB9" w:rsidRPr="00E97503">
        <w:rPr>
          <w:rFonts w:eastAsia="Times New Roman" w:cstheme="minorHAnsi"/>
          <w:sz w:val="24"/>
          <w:szCs w:val="24"/>
          <w:lang w:eastAsia="en-GB"/>
        </w:rPr>
        <w:t xml:space="preserve">between </w:t>
      </w:r>
      <w:r w:rsidR="00B25D58" w:rsidRPr="00E97503">
        <w:rPr>
          <w:rFonts w:eastAsia="Times New Roman" w:cstheme="minorHAnsi"/>
          <w:sz w:val="24"/>
          <w:szCs w:val="24"/>
          <w:lang w:eastAsia="en-GB"/>
        </w:rPr>
        <w:t>UK ambulance services.</w:t>
      </w:r>
      <w:r w:rsidR="0085760F" w:rsidRPr="00E97503">
        <w:rPr>
          <w:rFonts w:eastAsia="Times New Roman" w:cstheme="minorHAnsi"/>
          <w:sz w:val="24"/>
          <w:szCs w:val="24"/>
          <w:lang w:eastAsia="en-GB"/>
        </w:rPr>
        <w:t xml:space="preserve"> It was introduced in WAST </w:t>
      </w:r>
      <w:r w:rsidR="00E97503" w:rsidRPr="00E97503">
        <w:rPr>
          <w:rFonts w:eastAsia="Times New Roman" w:cstheme="minorHAnsi"/>
          <w:sz w:val="24"/>
          <w:szCs w:val="24"/>
          <w:lang w:eastAsia="en-GB"/>
        </w:rPr>
        <w:t xml:space="preserve">in 2020 and 2021 </w:t>
      </w:r>
      <w:r w:rsidR="00E97503" w:rsidRPr="00A61692">
        <w:rPr>
          <w:rFonts w:eastAsia="Times New Roman" w:cstheme="minorHAnsi"/>
          <w:sz w:val="24"/>
          <w:szCs w:val="24"/>
          <w:lang w:eastAsia="en-GB"/>
        </w:rPr>
        <w:t>(WAST, 2020</w:t>
      </w:r>
      <w:r w:rsidR="00A61692" w:rsidRPr="00A61692">
        <w:rPr>
          <w:rFonts w:eastAsia="Times New Roman" w:cstheme="minorHAnsi"/>
          <w:sz w:val="24"/>
          <w:szCs w:val="24"/>
          <w:lang w:eastAsia="en-GB"/>
        </w:rPr>
        <w:t>d</w:t>
      </w:r>
      <w:r w:rsidR="00E97503" w:rsidRPr="00A61692">
        <w:rPr>
          <w:rFonts w:eastAsia="Times New Roman" w:cstheme="minorHAnsi"/>
          <w:sz w:val="24"/>
          <w:szCs w:val="24"/>
          <w:lang w:eastAsia="en-GB"/>
        </w:rPr>
        <w:t>).</w:t>
      </w:r>
      <w:r w:rsidR="00E97503">
        <w:rPr>
          <w:rFonts w:eastAsia="Times New Roman" w:cstheme="minorHAnsi"/>
          <w:sz w:val="24"/>
          <w:szCs w:val="24"/>
          <w:lang w:eastAsia="en-GB"/>
        </w:rPr>
        <w:t xml:space="preserve"> </w:t>
      </w:r>
      <w:r w:rsidR="00636685">
        <w:rPr>
          <w:rFonts w:eastAsia="Times New Roman" w:cstheme="minorHAnsi"/>
          <w:sz w:val="24"/>
          <w:szCs w:val="24"/>
          <w:lang w:eastAsia="en-GB"/>
        </w:rPr>
        <w:t xml:space="preserve">The ITK </w:t>
      </w:r>
      <w:r w:rsidR="00B60C98">
        <w:rPr>
          <w:rFonts w:eastAsia="Times New Roman" w:cstheme="minorHAnsi"/>
          <w:sz w:val="24"/>
          <w:szCs w:val="24"/>
          <w:lang w:eastAsia="en-GB"/>
        </w:rPr>
        <w:t>is a set of common specifications, frameworks and implementation guides</w:t>
      </w:r>
      <w:r w:rsidR="00A1486A">
        <w:rPr>
          <w:rFonts w:eastAsia="Times New Roman" w:cstheme="minorHAnsi"/>
          <w:sz w:val="24"/>
          <w:szCs w:val="24"/>
          <w:lang w:eastAsia="en-GB"/>
        </w:rPr>
        <w:t xml:space="preserve"> which supports interoperability within and across health and care organisations</w:t>
      </w:r>
      <w:r w:rsidR="0050705B">
        <w:rPr>
          <w:rFonts w:eastAsia="Times New Roman" w:cstheme="minorHAnsi"/>
          <w:sz w:val="24"/>
          <w:szCs w:val="24"/>
          <w:lang w:eastAsia="en-GB"/>
        </w:rPr>
        <w:t xml:space="preserve"> (NHS </w:t>
      </w:r>
      <w:r w:rsidR="00D701F1">
        <w:rPr>
          <w:rFonts w:eastAsia="Times New Roman" w:cstheme="minorHAnsi"/>
          <w:sz w:val="24"/>
          <w:szCs w:val="24"/>
          <w:lang w:eastAsia="en-GB"/>
        </w:rPr>
        <w:t>Digital</w:t>
      </w:r>
      <w:r w:rsidR="0050705B">
        <w:rPr>
          <w:rFonts w:eastAsia="Times New Roman" w:cstheme="minorHAnsi"/>
          <w:sz w:val="24"/>
          <w:szCs w:val="24"/>
          <w:lang w:eastAsia="en-GB"/>
        </w:rPr>
        <w:t>, 2023)</w:t>
      </w:r>
      <w:r w:rsidR="0097135C" w:rsidRPr="00E97503">
        <w:rPr>
          <w:rFonts w:eastAsia="Times New Roman" w:cstheme="minorHAnsi"/>
          <w:sz w:val="24"/>
          <w:szCs w:val="24"/>
          <w:lang w:eastAsia="en-GB"/>
        </w:rPr>
        <w:t>.</w:t>
      </w:r>
    </w:p>
    <w:p w14:paraId="55D4585E" w14:textId="78DC55E9" w:rsidR="00281EB0" w:rsidRDefault="00C714E1" w:rsidP="00CE4E30">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t xml:space="preserve">Information standards </w:t>
      </w:r>
    </w:p>
    <w:p w14:paraId="0E808D7C" w14:textId="44B4C466" w:rsidR="006B346A" w:rsidRDefault="003B47EA" w:rsidP="007239FC">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WAST is working with the National Data Resource (NDR) programme</w:t>
      </w:r>
      <w:r w:rsidR="009951B3">
        <w:rPr>
          <w:rFonts w:eastAsia="Times New Roman" w:cstheme="minorHAnsi"/>
          <w:sz w:val="24"/>
          <w:szCs w:val="24"/>
          <w:lang w:eastAsia="en-GB"/>
        </w:rPr>
        <w:t xml:space="preserve"> to </w:t>
      </w:r>
      <w:r w:rsidR="00BB7361">
        <w:rPr>
          <w:rFonts w:eastAsia="Times New Roman" w:cstheme="minorHAnsi"/>
          <w:sz w:val="24"/>
          <w:szCs w:val="24"/>
          <w:lang w:eastAsia="en-GB"/>
        </w:rPr>
        <w:t xml:space="preserve">look at </w:t>
      </w:r>
      <w:r w:rsidR="00BB7361" w:rsidRPr="00BB7361">
        <w:rPr>
          <w:rFonts w:eastAsia="Times New Roman" w:cstheme="minorHAnsi"/>
          <w:sz w:val="24"/>
          <w:szCs w:val="24"/>
          <w:lang w:eastAsia="en-GB"/>
        </w:rPr>
        <w:t xml:space="preserve">new ways of handling, storing and securely sharing </w:t>
      </w:r>
      <w:r w:rsidR="008F681A">
        <w:rPr>
          <w:rFonts w:eastAsia="Times New Roman" w:cstheme="minorHAnsi"/>
          <w:sz w:val="24"/>
          <w:szCs w:val="24"/>
          <w:lang w:eastAsia="en-GB"/>
        </w:rPr>
        <w:t xml:space="preserve">close to </w:t>
      </w:r>
      <w:r w:rsidR="00F02604">
        <w:rPr>
          <w:rFonts w:eastAsia="Times New Roman" w:cstheme="minorHAnsi"/>
          <w:sz w:val="24"/>
          <w:szCs w:val="24"/>
          <w:lang w:eastAsia="en-GB"/>
        </w:rPr>
        <w:t xml:space="preserve">real-time </w:t>
      </w:r>
      <w:r w:rsidR="00BB7361" w:rsidRPr="00BB7361">
        <w:rPr>
          <w:rFonts w:eastAsia="Times New Roman" w:cstheme="minorHAnsi"/>
          <w:sz w:val="24"/>
          <w:szCs w:val="24"/>
          <w:lang w:eastAsia="en-GB"/>
        </w:rPr>
        <w:t>data across NHS Wales</w:t>
      </w:r>
      <w:r w:rsidR="00F02604">
        <w:rPr>
          <w:rFonts w:eastAsia="Times New Roman" w:cstheme="minorHAnsi"/>
          <w:sz w:val="24"/>
          <w:szCs w:val="24"/>
          <w:lang w:eastAsia="en-GB"/>
        </w:rPr>
        <w:t xml:space="preserve">. </w:t>
      </w:r>
      <w:r w:rsidR="0044078C">
        <w:rPr>
          <w:rFonts w:eastAsia="Times New Roman" w:cstheme="minorHAnsi"/>
          <w:sz w:val="24"/>
          <w:szCs w:val="24"/>
          <w:lang w:eastAsia="en-GB"/>
        </w:rPr>
        <w:t xml:space="preserve">WAST is also </w:t>
      </w:r>
      <w:r w:rsidR="00F33350">
        <w:rPr>
          <w:rFonts w:eastAsia="Times New Roman" w:cstheme="minorHAnsi"/>
          <w:sz w:val="24"/>
          <w:szCs w:val="24"/>
          <w:lang w:eastAsia="en-GB"/>
        </w:rPr>
        <w:t xml:space="preserve">reviewing </w:t>
      </w:r>
      <w:r w:rsidR="00FC0476">
        <w:rPr>
          <w:rFonts w:eastAsia="Times New Roman" w:cstheme="minorHAnsi"/>
          <w:sz w:val="24"/>
          <w:szCs w:val="24"/>
          <w:lang w:eastAsia="en-GB"/>
        </w:rPr>
        <w:t>its</w:t>
      </w:r>
      <w:r w:rsidR="00F33350">
        <w:rPr>
          <w:rFonts w:eastAsia="Times New Roman" w:cstheme="minorHAnsi"/>
          <w:sz w:val="24"/>
          <w:szCs w:val="24"/>
          <w:lang w:eastAsia="en-GB"/>
        </w:rPr>
        <w:t xml:space="preserve"> data </w:t>
      </w:r>
      <w:r w:rsidR="00BB7361" w:rsidRPr="00BB7361">
        <w:rPr>
          <w:rFonts w:eastAsia="Times New Roman" w:cstheme="minorHAnsi"/>
          <w:sz w:val="24"/>
          <w:szCs w:val="24"/>
          <w:lang w:eastAsia="en-GB"/>
        </w:rPr>
        <w:t>architecture</w:t>
      </w:r>
      <w:r w:rsidR="00F33350">
        <w:rPr>
          <w:rFonts w:eastAsia="Times New Roman" w:cstheme="minorHAnsi"/>
          <w:sz w:val="24"/>
          <w:szCs w:val="24"/>
          <w:lang w:eastAsia="en-GB"/>
        </w:rPr>
        <w:t xml:space="preserve"> in line </w:t>
      </w:r>
      <w:r w:rsidR="00BB7361" w:rsidRPr="00BB7361">
        <w:rPr>
          <w:rFonts w:eastAsia="Times New Roman" w:cstheme="minorHAnsi"/>
          <w:sz w:val="24"/>
          <w:szCs w:val="24"/>
          <w:lang w:eastAsia="en-GB"/>
        </w:rPr>
        <w:t>with international standards, such as SNOMED-CT to make it more accessible and understandable, to drive meaningful decisions as soon as it is</w:t>
      </w:r>
      <w:r w:rsidR="008F681A">
        <w:rPr>
          <w:rFonts w:eastAsia="Times New Roman" w:cstheme="minorHAnsi"/>
          <w:sz w:val="24"/>
          <w:szCs w:val="24"/>
          <w:lang w:eastAsia="en-GB"/>
        </w:rPr>
        <w:t xml:space="preserve"> </w:t>
      </w:r>
      <w:r w:rsidR="008F681A" w:rsidRPr="00A61692">
        <w:rPr>
          <w:rFonts w:eastAsia="Times New Roman" w:cstheme="minorHAnsi"/>
          <w:sz w:val="24"/>
          <w:szCs w:val="24"/>
          <w:lang w:eastAsia="en-GB"/>
        </w:rPr>
        <w:t>available</w:t>
      </w:r>
      <w:r w:rsidR="003151A4" w:rsidRPr="00A61692">
        <w:rPr>
          <w:rFonts w:eastAsia="Times New Roman" w:cstheme="minorHAnsi"/>
          <w:sz w:val="24"/>
          <w:szCs w:val="24"/>
          <w:lang w:eastAsia="en-GB"/>
        </w:rPr>
        <w:t xml:space="preserve"> (WAST, 2020</w:t>
      </w:r>
      <w:r w:rsidR="00A61692" w:rsidRPr="00A61692">
        <w:rPr>
          <w:rFonts w:eastAsia="Times New Roman" w:cstheme="minorHAnsi"/>
          <w:sz w:val="24"/>
          <w:szCs w:val="24"/>
          <w:lang w:eastAsia="en-GB"/>
        </w:rPr>
        <w:t>a</w:t>
      </w:r>
      <w:r w:rsidR="003151A4" w:rsidRPr="00A61692">
        <w:rPr>
          <w:rFonts w:eastAsia="Times New Roman" w:cstheme="minorHAnsi"/>
          <w:sz w:val="24"/>
          <w:szCs w:val="24"/>
          <w:lang w:eastAsia="en-GB"/>
        </w:rPr>
        <w:t>)</w:t>
      </w:r>
    </w:p>
    <w:p w14:paraId="1160915B" w14:textId="01795167" w:rsidR="00B72E6B" w:rsidRDefault="00B72E6B" w:rsidP="007239FC">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ePCR system includes </w:t>
      </w:r>
      <w:r w:rsidR="003151A4">
        <w:rPr>
          <w:rFonts w:eastAsia="Times New Roman" w:cstheme="minorHAnsi"/>
          <w:sz w:val="24"/>
          <w:szCs w:val="24"/>
          <w:lang w:eastAsia="en-GB"/>
        </w:rPr>
        <w:t xml:space="preserve">acceptable data ranges </w:t>
      </w:r>
      <w:r w:rsidR="007D22EC">
        <w:rPr>
          <w:rFonts w:eastAsia="Times New Roman" w:cstheme="minorHAnsi"/>
          <w:sz w:val="24"/>
          <w:szCs w:val="24"/>
          <w:lang w:eastAsia="en-GB"/>
        </w:rPr>
        <w:t xml:space="preserve">to help ensure the quality of data collected </w:t>
      </w:r>
      <w:proofErr w:type="gramStart"/>
      <w:r w:rsidR="007D22EC">
        <w:rPr>
          <w:rFonts w:eastAsia="Times New Roman" w:cstheme="minorHAnsi"/>
          <w:sz w:val="24"/>
          <w:szCs w:val="24"/>
          <w:lang w:eastAsia="en-GB"/>
        </w:rPr>
        <w:t>eg</w:t>
      </w:r>
      <w:proofErr w:type="gramEnd"/>
      <w:r w:rsidR="007D22EC">
        <w:rPr>
          <w:rFonts w:eastAsia="Times New Roman" w:cstheme="minorHAnsi"/>
          <w:sz w:val="24"/>
          <w:szCs w:val="24"/>
          <w:lang w:eastAsia="en-GB"/>
        </w:rPr>
        <w:t xml:space="preserve"> </w:t>
      </w:r>
      <w:r w:rsidR="00730E5A">
        <w:rPr>
          <w:rFonts w:eastAsia="Times New Roman" w:cstheme="minorHAnsi"/>
          <w:sz w:val="24"/>
          <w:szCs w:val="24"/>
          <w:lang w:eastAsia="en-GB"/>
        </w:rPr>
        <w:t>the patient’s p</w:t>
      </w:r>
      <w:r w:rsidR="008E6A4D">
        <w:rPr>
          <w:rFonts w:eastAsia="Times New Roman" w:cstheme="minorHAnsi"/>
          <w:sz w:val="24"/>
          <w:szCs w:val="24"/>
          <w:lang w:eastAsia="en-GB"/>
        </w:rPr>
        <w:t>ulse rate can only be entered in the range 0-350, respiratory rate can only be entered in the range 0-100.</w:t>
      </w:r>
    </w:p>
    <w:p w14:paraId="7966B81C" w14:textId="21905D5E" w:rsidR="007239FC" w:rsidRPr="007239FC" w:rsidRDefault="00CE18DC" w:rsidP="007239FC">
      <w:pPr>
        <w:autoSpaceDE w:val="0"/>
        <w:autoSpaceDN w:val="0"/>
        <w:adjustRightInd w:val="0"/>
        <w:spacing w:before="60" w:after="120" w:line="360" w:lineRule="auto"/>
        <w:jc w:val="both"/>
        <w:rPr>
          <w:rFonts w:eastAsia="Times New Roman" w:cstheme="minorHAnsi"/>
          <w:sz w:val="24"/>
          <w:szCs w:val="24"/>
          <w:lang w:eastAsia="en-GB"/>
        </w:rPr>
      </w:pPr>
      <w:r w:rsidRPr="00086328">
        <w:rPr>
          <w:rFonts w:eastAsia="Times New Roman" w:cstheme="minorHAnsi"/>
          <w:sz w:val="24"/>
          <w:szCs w:val="24"/>
          <w:lang w:eastAsia="en-GB"/>
        </w:rPr>
        <w:t xml:space="preserve">The </w:t>
      </w:r>
      <w:r w:rsidR="00086328" w:rsidRPr="00086328">
        <w:rPr>
          <w:rFonts w:eastAsia="Times New Roman" w:cstheme="minorHAnsi"/>
          <w:sz w:val="24"/>
          <w:szCs w:val="24"/>
          <w:lang w:eastAsia="en-GB"/>
        </w:rPr>
        <w:t xml:space="preserve">Trust </w:t>
      </w:r>
      <w:r w:rsidRPr="00086328">
        <w:rPr>
          <w:rFonts w:eastAsia="Times New Roman" w:cstheme="minorHAnsi"/>
          <w:sz w:val="24"/>
          <w:szCs w:val="24"/>
          <w:lang w:eastAsia="en-GB"/>
        </w:rPr>
        <w:t xml:space="preserve">is working </w:t>
      </w:r>
      <w:r w:rsidR="00086328">
        <w:rPr>
          <w:rFonts w:eastAsia="Times New Roman" w:cstheme="minorHAnsi"/>
          <w:sz w:val="24"/>
          <w:szCs w:val="24"/>
          <w:lang w:eastAsia="en-GB"/>
        </w:rPr>
        <w:t xml:space="preserve">closely </w:t>
      </w:r>
      <w:r w:rsidRPr="00086328">
        <w:rPr>
          <w:rFonts w:eastAsia="Times New Roman" w:cstheme="minorHAnsi"/>
          <w:sz w:val="24"/>
          <w:szCs w:val="24"/>
          <w:lang w:eastAsia="en-GB"/>
        </w:rPr>
        <w:t xml:space="preserve">with DHCW in relation to </w:t>
      </w:r>
      <w:r w:rsidR="00086328">
        <w:rPr>
          <w:rFonts w:eastAsia="Times New Roman" w:cstheme="minorHAnsi"/>
          <w:sz w:val="24"/>
          <w:szCs w:val="24"/>
          <w:lang w:eastAsia="en-GB"/>
        </w:rPr>
        <w:t xml:space="preserve">using ePCR data to create the </w:t>
      </w:r>
      <w:r w:rsidR="007239FC" w:rsidRPr="00086328">
        <w:rPr>
          <w:rFonts w:eastAsia="Times New Roman" w:cstheme="minorHAnsi"/>
          <w:sz w:val="24"/>
          <w:szCs w:val="24"/>
          <w:lang w:eastAsia="en-GB"/>
        </w:rPr>
        <w:t>Ambulanc</w:t>
      </w:r>
      <w:r w:rsidR="00EA136C" w:rsidRPr="00086328">
        <w:rPr>
          <w:rFonts w:eastAsia="Times New Roman" w:cstheme="minorHAnsi"/>
          <w:sz w:val="24"/>
          <w:szCs w:val="24"/>
          <w:lang w:eastAsia="en-GB"/>
        </w:rPr>
        <w:t>e</w:t>
      </w:r>
      <w:r w:rsidR="007239FC" w:rsidRPr="00086328">
        <w:rPr>
          <w:rFonts w:eastAsia="Times New Roman" w:cstheme="minorHAnsi"/>
          <w:sz w:val="24"/>
          <w:szCs w:val="24"/>
          <w:lang w:eastAsia="en-GB"/>
        </w:rPr>
        <w:t xml:space="preserve"> </w:t>
      </w:r>
      <w:r w:rsidR="00627D25" w:rsidRPr="00086328">
        <w:rPr>
          <w:rFonts w:eastAsia="Times New Roman" w:cstheme="minorHAnsi"/>
          <w:sz w:val="24"/>
          <w:szCs w:val="24"/>
          <w:lang w:eastAsia="en-GB"/>
        </w:rPr>
        <w:t>D</w:t>
      </w:r>
      <w:r w:rsidR="007239FC" w:rsidRPr="00086328">
        <w:rPr>
          <w:rFonts w:eastAsia="Times New Roman" w:cstheme="minorHAnsi"/>
          <w:sz w:val="24"/>
          <w:szCs w:val="24"/>
          <w:lang w:eastAsia="en-GB"/>
        </w:rPr>
        <w:t>ata</w:t>
      </w:r>
      <w:r w:rsidR="00627D25" w:rsidRPr="00086328">
        <w:rPr>
          <w:rFonts w:eastAsia="Times New Roman" w:cstheme="minorHAnsi"/>
          <w:sz w:val="24"/>
          <w:szCs w:val="24"/>
          <w:lang w:eastAsia="en-GB"/>
        </w:rPr>
        <w:t xml:space="preserve"> S</w:t>
      </w:r>
      <w:r w:rsidR="007239FC" w:rsidRPr="00086328">
        <w:rPr>
          <w:rFonts w:eastAsia="Times New Roman" w:cstheme="minorHAnsi"/>
          <w:sz w:val="24"/>
          <w:szCs w:val="24"/>
          <w:lang w:eastAsia="en-GB"/>
        </w:rPr>
        <w:t>et</w:t>
      </w:r>
      <w:r w:rsidR="00D443DF" w:rsidRPr="00086328">
        <w:rPr>
          <w:rFonts w:eastAsia="Times New Roman" w:cstheme="minorHAnsi"/>
          <w:sz w:val="24"/>
          <w:szCs w:val="24"/>
          <w:lang w:eastAsia="en-GB"/>
        </w:rPr>
        <w:t xml:space="preserve"> (ADS)</w:t>
      </w:r>
      <w:r w:rsidR="007239FC" w:rsidRPr="00086328">
        <w:rPr>
          <w:rFonts w:eastAsia="Times New Roman" w:cstheme="minorHAnsi"/>
          <w:sz w:val="24"/>
          <w:szCs w:val="24"/>
          <w:lang w:eastAsia="en-GB"/>
        </w:rPr>
        <w:t xml:space="preserve"> </w:t>
      </w:r>
      <w:r w:rsidR="00627D25" w:rsidRPr="00086328">
        <w:rPr>
          <w:rFonts w:eastAsia="Times New Roman" w:cstheme="minorHAnsi"/>
          <w:sz w:val="24"/>
          <w:szCs w:val="24"/>
          <w:lang w:eastAsia="en-GB"/>
        </w:rPr>
        <w:t xml:space="preserve">in Wales. </w:t>
      </w:r>
      <w:r w:rsidR="005A5E90">
        <w:rPr>
          <w:rFonts w:eastAsia="Times New Roman" w:cstheme="minorHAnsi"/>
          <w:sz w:val="24"/>
          <w:szCs w:val="24"/>
          <w:lang w:eastAsia="en-GB"/>
        </w:rPr>
        <w:t xml:space="preserve">Like the ADS in NHS England this will </w:t>
      </w:r>
      <w:r w:rsidR="00EA7994">
        <w:rPr>
          <w:rFonts w:eastAsia="Times New Roman" w:cstheme="minorHAnsi"/>
          <w:sz w:val="24"/>
          <w:szCs w:val="24"/>
          <w:lang w:eastAsia="en-GB"/>
        </w:rPr>
        <w:t xml:space="preserve">use data collected by WAST to follow and </w:t>
      </w:r>
      <w:r w:rsidR="00047E16">
        <w:rPr>
          <w:rFonts w:eastAsia="Times New Roman" w:cstheme="minorHAnsi"/>
          <w:sz w:val="24"/>
          <w:szCs w:val="24"/>
          <w:lang w:eastAsia="en-GB"/>
        </w:rPr>
        <w:t>understand</w:t>
      </w:r>
      <w:r w:rsidR="00EA7994">
        <w:rPr>
          <w:rFonts w:eastAsia="Times New Roman" w:cstheme="minorHAnsi"/>
          <w:sz w:val="24"/>
          <w:szCs w:val="24"/>
          <w:lang w:eastAsia="en-GB"/>
        </w:rPr>
        <w:t xml:space="preserve"> patient journeys </w:t>
      </w:r>
      <w:r w:rsidR="00086328">
        <w:rPr>
          <w:rFonts w:eastAsia="Times New Roman" w:cstheme="minorHAnsi"/>
          <w:sz w:val="24"/>
          <w:szCs w:val="24"/>
          <w:lang w:eastAsia="en-GB"/>
        </w:rPr>
        <w:t xml:space="preserve">from the ambulance service into other urgent and emergency healthcare settings (NHS </w:t>
      </w:r>
      <w:r w:rsidR="00047E16">
        <w:rPr>
          <w:rFonts w:eastAsia="Times New Roman" w:cstheme="minorHAnsi"/>
          <w:sz w:val="24"/>
          <w:szCs w:val="24"/>
          <w:lang w:eastAsia="en-GB"/>
        </w:rPr>
        <w:t>Digital, 2022).</w:t>
      </w:r>
    </w:p>
    <w:p w14:paraId="101A37B9" w14:textId="77777777" w:rsidR="00FA0AA3" w:rsidRDefault="00FA0AA3" w:rsidP="00CE4E30">
      <w:pPr>
        <w:autoSpaceDE w:val="0"/>
        <w:autoSpaceDN w:val="0"/>
        <w:adjustRightInd w:val="0"/>
        <w:spacing w:before="60" w:after="120" w:line="360" w:lineRule="auto"/>
        <w:jc w:val="both"/>
        <w:rPr>
          <w:rFonts w:eastAsia="Times New Roman" w:cstheme="minorHAnsi"/>
          <w:b/>
          <w:bCs/>
          <w:i/>
          <w:iCs/>
          <w:sz w:val="24"/>
          <w:szCs w:val="24"/>
          <w:lang w:eastAsia="en-GB"/>
        </w:rPr>
      </w:pPr>
    </w:p>
    <w:p w14:paraId="64D8FB3B" w14:textId="37D8B811" w:rsidR="00C714E1" w:rsidRDefault="001558EE" w:rsidP="00CE4E30">
      <w:pPr>
        <w:autoSpaceDE w:val="0"/>
        <w:autoSpaceDN w:val="0"/>
        <w:adjustRightInd w:val="0"/>
        <w:spacing w:before="60" w:after="120" w:line="360" w:lineRule="auto"/>
        <w:jc w:val="both"/>
        <w:rPr>
          <w:rFonts w:eastAsia="Times New Roman" w:cstheme="minorHAnsi"/>
          <w:b/>
          <w:bCs/>
          <w:i/>
          <w:iCs/>
          <w:sz w:val="24"/>
          <w:szCs w:val="24"/>
          <w:lang w:eastAsia="en-GB"/>
        </w:rPr>
      </w:pPr>
      <w:r>
        <w:rPr>
          <w:rFonts w:eastAsia="Times New Roman" w:cstheme="minorHAnsi"/>
          <w:b/>
          <w:bCs/>
          <w:i/>
          <w:iCs/>
          <w:sz w:val="24"/>
          <w:szCs w:val="24"/>
          <w:lang w:eastAsia="en-GB"/>
        </w:rPr>
        <w:lastRenderedPageBreak/>
        <w:t>Data analytics capabilities</w:t>
      </w:r>
    </w:p>
    <w:p w14:paraId="0600B486" w14:textId="72E06AA1" w:rsidR="00A635D6" w:rsidRPr="00A635D6" w:rsidRDefault="00A635D6" w:rsidP="00A635D6">
      <w:pPr>
        <w:autoSpaceDE w:val="0"/>
        <w:autoSpaceDN w:val="0"/>
        <w:adjustRightInd w:val="0"/>
        <w:spacing w:before="60" w:after="120" w:line="360" w:lineRule="auto"/>
        <w:jc w:val="both"/>
        <w:rPr>
          <w:rFonts w:eastAsia="Times New Roman" w:cstheme="minorHAnsi"/>
          <w:sz w:val="24"/>
          <w:szCs w:val="24"/>
          <w:lang w:eastAsia="en-GB"/>
        </w:rPr>
      </w:pPr>
      <w:r w:rsidRPr="00A635D6">
        <w:rPr>
          <w:rFonts w:eastAsia="Times New Roman" w:cstheme="minorHAnsi"/>
          <w:sz w:val="24"/>
          <w:szCs w:val="24"/>
          <w:lang w:eastAsia="en-GB"/>
        </w:rPr>
        <w:t xml:space="preserve">The Trust has a Health Informatics </w:t>
      </w:r>
      <w:r w:rsidR="00FC0476">
        <w:rPr>
          <w:rFonts w:eastAsia="Times New Roman" w:cstheme="minorHAnsi"/>
          <w:sz w:val="24"/>
          <w:szCs w:val="24"/>
          <w:lang w:eastAsia="en-GB"/>
        </w:rPr>
        <w:t xml:space="preserve">(HI) </w:t>
      </w:r>
      <w:r w:rsidRPr="00A635D6">
        <w:rPr>
          <w:rFonts w:eastAsia="Times New Roman" w:cstheme="minorHAnsi"/>
          <w:sz w:val="24"/>
          <w:szCs w:val="24"/>
          <w:lang w:eastAsia="en-GB"/>
        </w:rPr>
        <w:t>department which provides a range of reporting functions using WAST data</w:t>
      </w:r>
      <w:r w:rsidRPr="00E650A3">
        <w:rPr>
          <w:rFonts w:eastAsia="Times New Roman" w:cstheme="minorHAnsi"/>
          <w:sz w:val="24"/>
          <w:szCs w:val="24"/>
          <w:lang w:eastAsia="en-GB"/>
        </w:rPr>
        <w:t xml:space="preserve">, and data analysis capabilities. </w:t>
      </w:r>
      <w:r w:rsidR="00E650A3" w:rsidRPr="00E650A3">
        <w:rPr>
          <w:rFonts w:eastAsia="Times New Roman" w:cstheme="minorHAnsi"/>
          <w:sz w:val="24"/>
          <w:szCs w:val="24"/>
          <w:lang w:eastAsia="en-GB"/>
        </w:rPr>
        <w:t>Reporting services are provided via Microsoft Power BI</w:t>
      </w:r>
      <w:r w:rsidR="00197F4F">
        <w:rPr>
          <w:rFonts w:eastAsia="Times New Roman" w:cstheme="minorHAnsi"/>
          <w:sz w:val="24"/>
          <w:szCs w:val="24"/>
          <w:lang w:eastAsia="en-GB"/>
        </w:rPr>
        <w:t xml:space="preserve"> (WAST 2023c)</w:t>
      </w:r>
      <w:r w:rsidR="00E650A3" w:rsidRPr="00E650A3">
        <w:rPr>
          <w:rFonts w:eastAsia="Times New Roman" w:cstheme="minorHAnsi"/>
          <w:sz w:val="24"/>
          <w:szCs w:val="24"/>
          <w:lang w:eastAsia="en-GB"/>
        </w:rPr>
        <w:t xml:space="preserve">. </w:t>
      </w:r>
    </w:p>
    <w:p w14:paraId="7142BB55" w14:textId="3FCF132D" w:rsidR="00A635D6" w:rsidRPr="00C2268C" w:rsidRDefault="00FC0476" w:rsidP="004F084B">
      <w:pPr>
        <w:autoSpaceDE w:val="0"/>
        <w:autoSpaceDN w:val="0"/>
        <w:adjustRightInd w:val="0"/>
        <w:spacing w:before="60" w:after="120" w:line="360" w:lineRule="auto"/>
        <w:jc w:val="both"/>
        <w:rPr>
          <w:rFonts w:eastAsia="Times New Roman" w:cstheme="minorHAnsi"/>
          <w:sz w:val="24"/>
          <w:szCs w:val="24"/>
          <w:lang w:eastAsia="en-GB"/>
        </w:rPr>
      </w:pPr>
      <w:r w:rsidRPr="00C2268C">
        <w:rPr>
          <w:rFonts w:eastAsia="Times New Roman" w:cstheme="minorHAnsi"/>
          <w:sz w:val="24"/>
          <w:szCs w:val="24"/>
          <w:lang w:eastAsia="en-GB"/>
        </w:rPr>
        <w:t xml:space="preserve">HI </w:t>
      </w:r>
      <w:r w:rsidR="00A834B9" w:rsidRPr="00C2268C">
        <w:rPr>
          <w:rFonts w:eastAsia="Times New Roman" w:cstheme="minorHAnsi"/>
          <w:sz w:val="24"/>
          <w:szCs w:val="24"/>
          <w:lang w:eastAsia="en-GB"/>
        </w:rPr>
        <w:t xml:space="preserve">have created dashboards for the analysis of performance and clinical data. </w:t>
      </w:r>
      <w:r w:rsidR="00C2268C" w:rsidRPr="00C2268C">
        <w:rPr>
          <w:rFonts w:eastAsia="Times New Roman" w:cstheme="minorHAnsi"/>
          <w:sz w:val="24"/>
          <w:szCs w:val="24"/>
          <w:lang w:eastAsia="en-GB"/>
        </w:rPr>
        <w:t xml:space="preserve">HI also analyse data in response to ad-hoc internal data requests </w:t>
      </w:r>
      <w:proofErr w:type="gramStart"/>
      <w:r w:rsidR="00C2268C" w:rsidRPr="00C2268C">
        <w:rPr>
          <w:rFonts w:eastAsia="Times New Roman" w:cstheme="minorHAnsi"/>
          <w:sz w:val="24"/>
          <w:szCs w:val="24"/>
          <w:lang w:eastAsia="en-GB"/>
        </w:rPr>
        <w:t>and also</w:t>
      </w:r>
      <w:proofErr w:type="gramEnd"/>
      <w:r w:rsidR="00C2268C" w:rsidRPr="00C2268C">
        <w:rPr>
          <w:rFonts w:eastAsia="Times New Roman" w:cstheme="minorHAnsi"/>
          <w:sz w:val="24"/>
          <w:szCs w:val="24"/>
          <w:lang w:eastAsia="en-GB"/>
        </w:rPr>
        <w:t xml:space="preserve"> in response to external requests made under the Freedom of Information Act.   </w:t>
      </w:r>
    </w:p>
    <w:p w14:paraId="2C0D2646" w14:textId="32E116AA" w:rsidR="008D7405" w:rsidRDefault="005B33A0" w:rsidP="004F084B">
      <w:pPr>
        <w:autoSpaceDE w:val="0"/>
        <w:autoSpaceDN w:val="0"/>
        <w:adjustRightInd w:val="0"/>
        <w:spacing w:before="60" w:after="120" w:line="360" w:lineRule="auto"/>
        <w:jc w:val="both"/>
        <w:rPr>
          <w:rFonts w:eastAsia="Times New Roman" w:cstheme="minorHAnsi"/>
          <w:sz w:val="24"/>
          <w:szCs w:val="24"/>
          <w:lang w:eastAsia="en-GB"/>
        </w:rPr>
      </w:pPr>
      <w:r w:rsidRPr="005B33A0">
        <w:rPr>
          <w:rFonts w:eastAsia="Times New Roman" w:cstheme="minorHAnsi"/>
          <w:sz w:val="24"/>
          <w:szCs w:val="24"/>
          <w:lang w:eastAsia="en-GB"/>
        </w:rPr>
        <w:t xml:space="preserve">Data analytics is used for </w:t>
      </w:r>
      <w:r w:rsidR="00F934FC" w:rsidRPr="005B33A0">
        <w:rPr>
          <w:rFonts w:eastAsia="Times New Roman" w:cstheme="minorHAnsi"/>
          <w:sz w:val="24"/>
          <w:szCs w:val="24"/>
          <w:lang w:eastAsia="en-GB"/>
        </w:rPr>
        <w:t>demand and resource planning</w:t>
      </w:r>
      <w:r w:rsidRPr="005B33A0">
        <w:rPr>
          <w:rFonts w:eastAsia="Times New Roman" w:cstheme="minorHAnsi"/>
          <w:sz w:val="24"/>
          <w:szCs w:val="24"/>
          <w:lang w:eastAsia="en-GB"/>
        </w:rPr>
        <w:t>, using CAD data.</w:t>
      </w:r>
    </w:p>
    <w:p w14:paraId="56EADC4F" w14:textId="77777777" w:rsidR="00DD57EB" w:rsidRPr="005B33A0" w:rsidRDefault="00DD57EB" w:rsidP="004F084B">
      <w:pPr>
        <w:autoSpaceDE w:val="0"/>
        <w:autoSpaceDN w:val="0"/>
        <w:adjustRightInd w:val="0"/>
        <w:spacing w:before="60" w:after="120" w:line="360" w:lineRule="auto"/>
        <w:jc w:val="both"/>
        <w:rPr>
          <w:rFonts w:eastAsia="Times New Roman" w:cstheme="minorHAnsi"/>
          <w:sz w:val="24"/>
          <w:szCs w:val="24"/>
          <w:lang w:eastAsia="en-GB"/>
        </w:rPr>
      </w:pPr>
    </w:p>
    <w:p w14:paraId="3340864D" w14:textId="2E2EBF0F" w:rsidR="001558EE" w:rsidRPr="00BD01A0" w:rsidRDefault="00487D3F" w:rsidP="00CE4E30">
      <w:pPr>
        <w:autoSpaceDE w:val="0"/>
        <w:autoSpaceDN w:val="0"/>
        <w:adjustRightInd w:val="0"/>
        <w:spacing w:before="60" w:after="120" w:line="360" w:lineRule="auto"/>
        <w:jc w:val="both"/>
        <w:rPr>
          <w:rFonts w:eastAsia="Times New Roman" w:cstheme="minorHAnsi"/>
          <w:b/>
          <w:bCs/>
          <w:i/>
          <w:iCs/>
          <w:sz w:val="28"/>
          <w:szCs w:val="28"/>
          <w:lang w:eastAsia="en-GB"/>
        </w:rPr>
      </w:pPr>
      <w:r w:rsidRPr="00BD01A0">
        <w:rPr>
          <w:rFonts w:eastAsia="Times New Roman" w:cstheme="minorHAnsi"/>
          <w:b/>
          <w:bCs/>
          <w:i/>
          <w:iCs/>
          <w:sz w:val="28"/>
          <w:szCs w:val="28"/>
          <w:lang w:eastAsia="en-GB"/>
        </w:rPr>
        <w:t xml:space="preserve">WAST </w:t>
      </w:r>
      <w:r w:rsidR="00C54311" w:rsidRPr="00BD01A0">
        <w:rPr>
          <w:rFonts w:eastAsia="Times New Roman" w:cstheme="minorHAnsi"/>
          <w:b/>
          <w:bCs/>
          <w:i/>
          <w:iCs/>
          <w:sz w:val="28"/>
          <w:szCs w:val="28"/>
          <w:lang w:eastAsia="en-GB"/>
        </w:rPr>
        <w:t>d</w:t>
      </w:r>
      <w:r w:rsidRPr="00BD01A0">
        <w:rPr>
          <w:rFonts w:eastAsia="Times New Roman" w:cstheme="minorHAnsi"/>
          <w:b/>
          <w:bCs/>
          <w:i/>
          <w:iCs/>
          <w:sz w:val="28"/>
          <w:szCs w:val="28"/>
          <w:lang w:eastAsia="en-GB"/>
        </w:rPr>
        <w:t xml:space="preserve">igital </w:t>
      </w:r>
      <w:r w:rsidR="00C54311" w:rsidRPr="00BD01A0">
        <w:rPr>
          <w:rFonts w:eastAsia="Times New Roman" w:cstheme="minorHAnsi"/>
          <w:b/>
          <w:bCs/>
          <w:i/>
          <w:iCs/>
          <w:sz w:val="28"/>
          <w:szCs w:val="28"/>
          <w:lang w:eastAsia="en-GB"/>
        </w:rPr>
        <w:t>transformation s</w:t>
      </w:r>
      <w:r w:rsidRPr="00BD01A0">
        <w:rPr>
          <w:rFonts w:eastAsia="Times New Roman" w:cstheme="minorHAnsi"/>
          <w:b/>
          <w:bCs/>
          <w:i/>
          <w:iCs/>
          <w:sz w:val="28"/>
          <w:szCs w:val="28"/>
          <w:lang w:eastAsia="en-GB"/>
        </w:rPr>
        <w:t>trategy – key aims, principles</w:t>
      </w:r>
      <w:r w:rsidR="005568C2" w:rsidRPr="00BD01A0">
        <w:rPr>
          <w:rFonts w:eastAsia="Times New Roman" w:cstheme="minorHAnsi"/>
          <w:b/>
          <w:bCs/>
          <w:i/>
          <w:iCs/>
          <w:sz w:val="28"/>
          <w:szCs w:val="28"/>
          <w:lang w:eastAsia="en-GB"/>
        </w:rPr>
        <w:t>,</w:t>
      </w:r>
      <w:r w:rsidRPr="00BD01A0">
        <w:rPr>
          <w:rFonts w:eastAsia="Times New Roman" w:cstheme="minorHAnsi"/>
          <w:b/>
          <w:bCs/>
          <w:i/>
          <w:iCs/>
          <w:sz w:val="28"/>
          <w:szCs w:val="28"/>
          <w:lang w:eastAsia="en-GB"/>
        </w:rPr>
        <w:t xml:space="preserve"> and programmes</w:t>
      </w:r>
    </w:p>
    <w:p w14:paraId="28DF98A1" w14:textId="760865B3" w:rsidR="001558EE" w:rsidRDefault="001B2EA7" w:rsidP="00CE4E3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WAST Digital </w:t>
      </w:r>
      <w:r w:rsidRPr="00047E16">
        <w:rPr>
          <w:rFonts w:eastAsia="Times New Roman" w:cstheme="minorHAnsi"/>
          <w:sz w:val="24"/>
          <w:szCs w:val="24"/>
          <w:lang w:eastAsia="en-GB"/>
        </w:rPr>
        <w:t xml:space="preserve">Strategy (WAST, </w:t>
      </w:r>
      <w:r w:rsidR="00DC4EB7" w:rsidRPr="00047E16">
        <w:rPr>
          <w:rFonts w:eastAsia="Times New Roman" w:cstheme="minorHAnsi"/>
          <w:sz w:val="24"/>
          <w:szCs w:val="24"/>
          <w:lang w:eastAsia="en-GB"/>
        </w:rPr>
        <w:t>2020</w:t>
      </w:r>
      <w:r w:rsidR="00047E16" w:rsidRPr="00047E16">
        <w:rPr>
          <w:rFonts w:eastAsia="Times New Roman" w:cstheme="minorHAnsi"/>
          <w:sz w:val="24"/>
          <w:szCs w:val="24"/>
          <w:lang w:eastAsia="en-GB"/>
        </w:rPr>
        <w:t>a</w:t>
      </w:r>
      <w:r w:rsidR="00DC4EB7" w:rsidRPr="00047E16">
        <w:rPr>
          <w:rFonts w:eastAsia="Times New Roman" w:cstheme="minorHAnsi"/>
          <w:sz w:val="24"/>
          <w:szCs w:val="24"/>
          <w:lang w:eastAsia="en-GB"/>
        </w:rPr>
        <w:t>)</w:t>
      </w:r>
      <w:r w:rsidR="000F6ECF" w:rsidRPr="00047E16">
        <w:rPr>
          <w:rFonts w:eastAsia="Times New Roman" w:cstheme="minorHAnsi"/>
          <w:sz w:val="24"/>
          <w:szCs w:val="24"/>
          <w:lang w:eastAsia="en-GB"/>
        </w:rPr>
        <w:t>,</w:t>
      </w:r>
      <w:r w:rsidR="000F6ECF">
        <w:rPr>
          <w:rFonts w:eastAsia="Times New Roman" w:cstheme="minorHAnsi"/>
          <w:sz w:val="24"/>
          <w:szCs w:val="24"/>
          <w:lang w:eastAsia="en-GB"/>
        </w:rPr>
        <w:t xml:space="preserve"> titled “Disruptive Excellence” </w:t>
      </w:r>
      <w:r w:rsidR="00C76C46">
        <w:rPr>
          <w:rFonts w:eastAsia="Times New Roman" w:cstheme="minorHAnsi"/>
          <w:sz w:val="24"/>
          <w:szCs w:val="24"/>
          <w:lang w:eastAsia="en-GB"/>
        </w:rPr>
        <w:t xml:space="preserve">was published shortly after the </w:t>
      </w:r>
      <w:r w:rsidR="00DD3021">
        <w:rPr>
          <w:rFonts w:eastAsia="Times New Roman" w:cstheme="minorHAnsi"/>
          <w:sz w:val="24"/>
          <w:szCs w:val="24"/>
          <w:lang w:eastAsia="en-GB"/>
        </w:rPr>
        <w:t xml:space="preserve">Trust’s </w:t>
      </w:r>
      <w:r w:rsidR="00C7131F">
        <w:rPr>
          <w:rFonts w:eastAsia="Times New Roman" w:cstheme="minorHAnsi"/>
          <w:sz w:val="24"/>
          <w:szCs w:val="24"/>
          <w:lang w:eastAsia="en-GB"/>
        </w:rPr>
        <w:t>long-term strategy</w:t>
      </w:r>
      <w:r w:rsidR="00DD053C">
        <w:rPr>
          <w:rFonts w:eastAsia="Times New Roman" w:cstheme="minorHAnsi"/>
          <w:sz w:val="24"/>
          <w:szCs w:val="24"/>
          <w:lang w:eastAsia="en-GB"/>
        </w:rPr>
        <w:t xml:space="preserve"> (WAST, 2019) and </w:t>
      </w:r>
      <w:r w:rsidR="00435C6D">
        <w:rPr>
          <w:rFonts w:eastAsia="Times New Roman" w:cstheme="minorHAnsi"/>
          <w:sz w:val="24"/>
          <w:szCs w:val="24"/>
          <w:lang w:eastAsia="en-GB"/>
        </w:rPr>
        <w:t>was</w:t>
      </w:r>
      <w:r w:rsidR="00296882">
        <w:rPr>
          <w:rFonts w:eastAsia="Times New Roman" w:cstheme="minorHAnsi"/>
          <w:sz w:val="24"/>
          <w:szCs w:val="24"/>
          <w:lang w:eastAsia="en-GB"/>
        </w:rPr>
        <w:t xml:space="preserve"> written to build on and </w:t>
      </w:r>
      <w:r w:rsidR="005C7E4E">
        <w:rPr>
          <w:rFonts w:eastAsia="Times New Roman" w:cstheme="minorHAnsi"/>
          <w:sz w:val="24"/>
          <w:szCs w:val="24"/>
          <w:lang w:eastAsia="en-GB"/>
        </w:rPr>
        <w:t>encompass the digital aims of the long-term strategy.</w:t>
      </w:r>
      <w:r w:rsidR="000F6ECF">
        <w:rPr>
          <w:rFonts w:eastAsia="Times New Roman" w:cstheme="minorHAnsi"/>
          <w:sz w:val="24"/>
          <w:szCs w:val="24"/>
          <w:lang w:eastAsia="en-GB"/>
        </w:rPr>
        <w:t xml:space="preserve"> It’s launch was accompanied by a </w:t>
      </w:r>
      <w:proofErr w:type="gramStart"/>
      <w:r w:rsidR="000F6ECF">
        <w:rPr>
          <w:rFonts w:eastAsia="Times New Roman" w:cstheme="minorHAnsi"/>
          <w:sz w:val="24"/>
          <w:szCs w:val="24"/>
          <w:lang w:eastAsia="en-GB"/>
        </w:rPr>
        <w:t>5 minute</w:t>
      </w:r>
      <w:proofErr w:type="gramEnd"/>
      <w:r w:rsidR="000F6ECF">
        <w:rPr>
          <w:rFonts w:eastAsia="Times New Roman" w:cstheme="minorHAnsi"/>
          <w:sz w:val="24"/>
          <w:szCs w:val="24"/>
          <w:lang w:eastAsia="en-GB"/>
        </w:rPr>
        <w:t xml:space="preserve"> </w:t>
      </w:r>
      <w:r w:rsidR="001A0472">
        <w:rPr>
          <w:rFonts w:eastAsia="Times New Roman" w:cstheme="minorHAnsi"/>
          <w:sz w:val="24"/>
          <w:szCs w:val="24"/>
          <w:lang w:eastAsia="en-GB"/>
        </w:rPr>
        <w:t>video</w:t>
      </w:r>
      <w:r w:rsidR="0036346B">
        <w:rPr>
          <w:rFonts w:eastAsia="Times New Roman" w:cstheme="minorHAnsi"/>
          <w:sz w:val="24"/>
          <w:szCs w:val="24"/>
          <w:lang w:eastAsia="en-GB"/>
        </w:rPr>
        <w:t>, available on You Tube</w:t>
      </w:r>
      <w:r w:rsidR="001A0472">
        <w:rPr>
          <w:rFonts w:eastAsia="Times New Roman" w:cstheme="minorHAnsi"/>
          <w:sz w:val="24"/>
          <w:szCs w:val="24"/>
          <w:lang w:eastAsia="en-GB"/>
        </w:rPr>
        <w:t xml:space="preserve"> </w:t>
      </w:r>
      <w:r w:rsidR="001A0472" w:rsidRPr="00A107DE">
        <w:rPr>
          <w:rFonts w:eastAsia="Times New Roman" w:cstheme="minorHAnsi"/>
          <w:sz w:val="24"/>
          <w:szCs w:val="24"/>
          <w:lang w:eastAsia="en-GB"/>
        </w:rPr>
        <w:t>(WAST, 2020</w:t>
      </w:r>
      <w:r w:rsidR="00A107DE" w:rsidRPr="00A107DE">
        <w:rPr>
          <w:rFonts w:eastAsia="Times New Roman" w:cstheme="minorHAnsi"/>
          <w:sz w:val="24"/>
          <w:szCs w:val="24"/>
          <w:lang w:eastAsia="en-GB"/>
        </w:rPr>
        <w:t>b</w:t>
      </w:r>
      <w:r w:rsidR="001A0472" w:rsidRPr="00A107DE">
        <w:rPr>
          <w:rFonts w:eastAsia="Times New Roman" w:cstheme="minorHAnsi"/>
          <w:sz w:val="24"/>
          <w:szCs w:val="24"/>
          <w:lang w:eastAsia="en-GB"/>
        </w:rPr>
        <w:t>)</w:t>
      </w:r>
      <w:r w:rsidR="0036346B" w:rsidRPr="00A107DE">
        <w:rPr>
          <w:rFonts w:eastAsia="Times New Roman" w:cstheme="minorHAnsi"/>
          <w:sz w:val="24"/>
          <w:szCs w:val="24"/>
          <w:lang w:eastAsia="en-GB"/>
        </w:rPr>
        <w:t>.</w:t>
      </w:r>
    </w:p>
    <w:p w14:paraId="566EA196" w14:textId="1BFC1DB3" w:rsidR="00A55FC9" w:rsidRDefault="00A55FC9" w:rsidP="00CE4E3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It’s key aim is to use digital technology and data </w:t>
      </w:r>
      <w:r w:rsidR="00FE7C17">
        <w:rPr>
          <w:rFonts w:eastAsia="Times New Roman" w:cstheme="minorHAnsi"/>
          <w:sz w:val="24"/>
          <w:szCs w:val="24"/>
          <w:lang w:eastAsia="en-GB"/>
        </w:rPr>
        <w:t>to transform care delivery in Wales</w:t>
      </w:r>
      <w:r w:rsidR="00A87F2F">
        <w:rPr>
          <w:rFonts w:eastAsia="Times New Roman" w:cstheme="minorHAnsi"/>
          <w:sz w:val="24"/>
          <w:szCs w:val="24"/>
          <w:lang w:eastAsia="en-GB"/>
        </w:rPr>
        <w:t xml:space="preserve"> (from the foreword by the Director of Digital Services, </w:t>
      </w:r>
      <w:r w:rsidR="00A87F2F" w:rsidRPr="00A107DE">
        <w:rPr>
          <w:rFonts w:eastAsia="Times New Roman" w:cstheme="minorHAnsi"/>
          <w:sz w:val="24"/>
          <w:szCs w:val="24"/>
          <w:lang w:eastAsia="en-GB"/>
        </w:rPr>
        <w:t>WAST, 2020</w:t>
      </w:r>
      <w:r w:rsidR="00A107DE" w:rsidRPr="00A107DE">
        <w:rPr>
          <w:rFonts w:eastAsia="Times New Roman" w:cstheme="minorHAnsi"/>
          <w:sz w:val="24"/>
          <w:szCs w:val="24"/>
          <w:lang w:eastAsia="en-GB"/>
        </w:rPr>
        <w:t>a</w:t>
      </w:r>
      <w:r w:rsidR="00A87F2F" w:rsidRPr="00A107DE">
        <w:rPr>
          <w:rFonts w:eastAsia="Times New Roman" w:cstheme="minorHAnsi"/>
          <w:sz w:val="24"/>
          <w:szCs w:val="24"/>
          <w:lang w:eastAsia="en-GB"/>
        </w:rPr>
        <w:t>)</w:t>
      </w:r>
      <w:r w:rsidR="00C24886" w:rsidRPr="00A107DE">
        <w:rPr>
          <w:rFonts w:eastAsia="Times New Roman" w:cstheme="minorHAnsi"/>
          <w:sz w:val="24"/>
          <w:szCs w:val="24"/>
          <w:lang w:eastAsia="en-GB"/>
        </w:rPr>
        <w:t>.</w:t>
      </w:r>
    </w:p>
    <w:p w14:paraId="67DAE9B5" w14:textId="2760A75F" w:rsidR="00FA0AA3" w:rsidRDefault="00C24886" w:rsidP="00CE4E3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It sets out five p</w:t>
      </w:r>
      <w:r w:rsidR="00035167">
        <w:rPr>
          <w:rFonts w:eastAsia="Times New Roman" w:cstheme="minorHAnsi"/>
          <w:sz w:val="24"/>
          <w:szCs w:val="24"/>
          <w:lang w:eastAsia="en-GB"/>
        </w:rPr>
        <w:t>rinciples</w:t>
      </w:r>
      <w:r w:rsidR="00E230DE">
        <w:rPr>
          <w:rFonts w:eastAsia="Times New Roman" w:cstheme="minorHAnsi"/>
          <w:sz w:val="24"/>
          <w:szCs w:val="24"/>
          <w:lang w:eastAsia="en-GB"/>
        </w:rPr>
        <w:t xml:space="preserve"> to guide digital changes</w:t>
      </w:r>
      <w:r w:rsidR="00E94226">
        <w:rPr>
          <w:rFonts w:eastAsia="Times New Roman" w:cstheme="minorHAnsi"/>
          <w:sz w:val="24"/>
          <w:szCs w:val="24"/>
          <w:lang w:eastAsia="en-GB"/>
        </w:rPr>
        <w:t>, four missions</w:t>
      </w:r>
      <w:r w:rsidR="00E230DE">
        <w:rPr>
          <w:rFonts w:eastAsia="Times New Roman" w:cstheme="minorHAnsi"/>
          <w:sz w:val="24"/>
          <w:szCs w:val="24"/>
          <w:lang w:eastAsia="en-GB"/>
        </w:rPr>
        <w:t xml:space="preserve"> to shape change</w:t>
      </w:r>
      <w:r w:rsidR="00E94226">
        <w:rPr>
          <w:rFonts w:eastAsia="Times New Roman" w:cstheme="minorHAnsi"/>
          <w:sz w:val="24"/>
          <w:szCs w:val="24"/>
          <w:lang w:eastAsia="en-GB"/>
        </w:rPr>
        <w:t xml:space="preserve"> and three phases to deliver sustainable change</w:t>
      </w:r>
      <w:r w:rsidR="00422F68">
        <w:rPr>
          <w:rFonts w:eastAsia="Times New Roman" w:cstheme="minorHAnsi"/>
          <w:sz w:val="24"/>
          <w:szCs w:val="24"/>
          <w:lang w:eastAsia="en-GB"/>
        </w:rPr>
        <w:t xml:space="preserve">. These are shown in </w:t>
      </w:r>
      <w:r w:rsidR="00E3770E">
        <w:rPr>
          <w:rFonts w:eastAsia="Times New Roman" w:cstheme="minorHAnsi"/>
          <w:b/>
          <w:bCs/>
          <w:sz w:val="24"/>
          <w:szCs w:val="24"/>
          <w:lang w:eastAsia="en-GB"/>
        </w:rPr>
        <w:t>Figure</w:t>
      </w:r>
      <w:r w:rsidR="00422F68" w:rsidRPr="00422F68">
        <w:rPr>
          <w:rFonts w:eastAsia="Times New Roman" w:cstheme="minorHAnsi"/>
          <w:b/>
          <w:bCs/>
          <w:sz w:val="24"/>
          <w:szCs w:val="24"/>
          <w:lang w:eastAsia="en-GB"/>
        </w:rPr>
        <w:t xml:space="preserve"> 1</w:t>
      </w:r>
      <w:r w:rsidR="00035167">
        <w:rPr>
          <w:rFonts w:eastAsia="Times New Roman" w:cstheme="minorHAnsi"/>
          <w:sz w:val="24"/>
          <w:szCs w:val="24"/>
          <w:lang w:eastAsia="en-GB"/>
        </w:rPr>
        <w:t>:</w:t>
      </w:r>
    </w:p>
    <w:p w14:paraId="646547CB" w14:textId="77777777" w:rsidR="00DD57EB" w:rsidRDefault="00DD57EB" w:rsidP="00CE4E30">
      <w:pPr>
        <w:autoSpaceDE w:val="0"/>
        <w:autoSpaceDN w:val="0"/>
        <w:adjustRightInd w:val="0"/>
        <w:spacing w:before="60" w:after="120" w:line="360" w:lineRule="auto"/>
        <w:jc w:val="both"/>
        <w:rPr>
          <w:rFonts w:eastAsia="Times New Roman" w:cstheme="minorHAnsi"/>
          <w:sz w:val="24"/>
          <w:szCs w:val="24"/>
          <w:lang w:eastAsia="en-GB"/>
        </w:rPr>
      </w:pPr>
    </w:p>
    <w:p w14:paraId="7BD1D094" w14:textId="77777777" w:rsidR="00DD57EB" w:rsidRDefault="00DD57EB" w:rsidP="00CE4E30">
      <w:pPr>
        <w:autoSpaceDE w:val="0"/>
        <w:autoSpaceDN w:val="0"/>
        <w:adjustRightInd w:val="0"/>
        <w:spacing w:before="60" w:after="120" w:line="360" w:lineRule="auto"/>
        <w:jc w:val="both"/>
        <w:rPr>
          <w:rFonts w:eastAsia="Times New Roman" w:cstheme="minorHAnsi"/>
          <w:sz w:val="24"/>
          <w:szCs w:val="24"/>
          <w:lang w:eastAsia="en-GB"/>
        </w:rPr>
      </w:pPr>
    </w:p>
    <w:p w14:paraId="7CBA5302" w14:textId="77777777" w:rsidR="00DD57EB" w:rsidRDefault="00DD57EB" w:rsidP="00CE4E30">
      <w:pPr>
        <w:autoSpaceDE w:val="0"/>
        <w:autoSpaceDN w:val="0"/>
        <w:adjustRightInd w:val="0"/>
        <w:spacing w:before="60" w:after="120" w:line="360" w:lineRule="auto"/>
        <w:jc w:val="both"/>
        <w:rPr>
          <w:rFonts w:eastAsia="Times New Roman" w:cstheme="minorHAnsi"/>
          <w:sz w:val="24"/>
          <w:szCs w:val="24"/>
          <w:lang w:eastAsia="en-GB"/>
        </w:rPr>
      </w:pPr>
    </w:p>
    <w:p w14:paraId="53385F46" w14:textId="77777777" w:rsidR="00DD57EB" w:rsidRDefault="00DD57EB" w:rsidP="00CE4E30">
      <w:pPr>
        <w:autoSpaceDE w:val="0"/>
        <w:autoSpaceDN w:val="0"/>
        <w:adjustRightInd w:val="0"/>
        <w:spacing w:before="60" w:after="120" w:line="360" w:lineRule="auto"/>
        <w:jc w:val="both"/>
        <w:rPr>
          <w:rFonts w:eastAsia="Times New Roman" w:cstheme="minorHAnsi"/>
          <w:sz w:val="24"/>
          <w:szCs w:val="24"/>
          <w:lang w:eastAsia="en-GB"/>
        </w:rPr>
      </w:pPr>
    </w:p>
    <w:p w14:paraId="4000F951" w14:textId="77777777" w:rsidR="00DD57EB" w:rsidRDefault="00DD57EB" w:rsidP="00CE4E30">
      <w:pPr>
        <w:autoSpaceDE w:val="0"/>
        <w:autoSpaceDN w:val="0"/>
        <w:adjustRightInd w:val="0"/>
        <w:spacing w:before="60" w:after="120" w:line="360" w:lineRule="auto"/>
        <w:jc w:val="both"/>
        <w:rPr>
          <w:rFonts w:eastAsia="Times New Roman" w:cstheme="minorHAnsi"/>
          <w:sz w:val="24"/>
          <w:szCs w:val="24"/>
          <w:lang w:eastAsia="en-GB"/>
        </w:rPr>
      </w:pPr>
    </w:p>
    <w:p w14:paraId="6734D92D" w14:textId="77777777" w:rsidR="00DD57EB" w:rsidRDefault="00DD57EB" w:rsidP="00CE4E30">
      <w:pPr>
        <w:autoSpaceDE w:val="0"/>
        <w:autoSpaceDN w:val="0"/>
        <w:adjustRightInd w:val="0"/>
        <w:spacing w:before="60" w:after="120" w:line="360" w:lineRule="auto"/>
        <w:jc w:val="both"/>
        <w:rPr>
          <w:rFonts w:eastAsia="Times New Roman" w:cstheme="minorHAnsi"/>
          <w:sz w:val="24"/>
          <w:szCs w:val="24"/>
          <w:lang w:eastAsia="en-GB"/>
        </w:rPr>
      </w:pPr>
    </w:p>
    <w:p w14:paraId="510AA13D" w14:textId="77777777" w:rsidR="00DD57EB" w:rsidRDefault="00DD57EB" w:rsidP="00CE4E30">
      <w:pPr>
        <w:autoSpaceDE w:val="0"/>
        <w:autoSpaceDN w:val="0"/>
        <w:adjustRightInd w:val="0"/>
        <w:spacing w:before="60" w:after="120" w:line="360" w:lineRule="auto"/>
        <w:jc w:val="both"/>
        <w:rPr>
          <w:rFonts w:eastAsia="Times New Roman" w:cstheme="minorHAnsi"/>
          <w:sz w:val="24"/>
          <w:szCs w:val="24"/>
          <w:lang w:eastAsia="en-GB"/>
        </w:rPr>
      </w:pPr>
    </w:p>
    <w:p w14:paraId="52631919" w14:textId="77777777" w:rsidR="00DD57EB" w:rsidRDefault="00DD57EB" w:rsidP="00CE4E30">
      <w:pPr>
        <w:autoSpaceDE w:val="0"/>
        <w:autoSpaceDN w:val="0"/>
        <w:adjustRightInd w:val="0"/>
        <w:spacing w:before="60" w:after="120" w:line="360" w:lineRule="auto"/>
        <w:jc w:val="both"/>
        <w:rPr>
          <w:rFonts w:eastAsia="Times New Roman" w:cstheme="minorHAnsi"/>
          <w:sz w:val="24"/>
          <w:szCs w:val="24"/>
          <w:lang w:eastAsia="en-GB"/>
        </w:rPr>
      </w:pPr>
    </w:p>
    <w:p w14:paraId="67B780A5" w14:textId="77777777" w:rsidR="00DD57EB" w:rsidRDefault="00DD57EB" w:rsidP="00CE4E30">
      <w:pPr>
        <w:autoSpaceDE w:val="0"/>
        <w:autoSpaceDN w:val="0"/>
        <w:adjustRightInd w:val="0"/>
        <w:spacing w:before="60" w:after="120" w:line="360" w:lineRule="auto"/>
        <w:jc w:val="both"/>
        <w:rPr>
          <w:rFonts w:eastAsia="Times New Roman" w:cstheme="minorHAnsi"/>
          <w:b/>
          <w:bCs/>
          <w:sz w:val="24"/>
          <w:szCs w:val="24"/>
          <w:lang w:eastAsia="en-GB"/>
        </w:rPr>
      </w:pPr>
    </w:p>
    <w:p w14:paraId="12DF41D4" w14:textId="79D5E615" w:rsidR="00021CC5" w:rsidRDefault="00E3770E" w:rsidP="00CE4E30">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lastRenderedPageBreak/>
        <w:t>Figure</w:t>
      </w:r>
      <w:r w:rsidR="00422F68">
        <w:rPr>
          <w:rFonts w:eastAsia="Times New Roman" w:cstheme="minorHAnsi"/>
          <w:b/>
          <w:bCs/>
          <w:sz w:val="24"/>
          <w:szCs w:val="24"/>
          <w:lang w:eastAsia="en-GB"/>
        </w:rPr>
        <w:t xml:space="preserve"> 1: </w:t>
      </w:r>
      <w:r w:rsidR="00AA7E90">
        <w:rPr>
          <w:rFonts w:eastAsia="Times New Roman" w:cstheme="minorHAnsi"/>
          <w:b/>
          <w:bCs/>
          <w:sz w:val="24"/>
          <w:szCs w:val="24"/>
          <w:lang w:eastAsia="en-GB"/>
        </w:rPr>
        <w:t xml:space="preserve">WAST digital principles, </w:t>
      </w:r>
      <w:proofErr w:type="gramStart"/>
      <w:r w:rsidR="00AA7E90">
        <w:rPr>
          <w:rFonts w:eastAsia="Times New Roman" w:cstheme="minorHAnsi"/>
          <w:b/>
          <w:bCs/>
          <w:sz w:val="24"/>
          <w:szCs w:val="24"/>
          <w:lang w:eastAsia="en-GB"/>
        </w:rPr>
        <w:t>missions</w:t>
      </w:r>
      <w:proofErr w:type="gramEnd"/>
      <w:r w:rsidR="00AA7E90">
        <w:rPr>
          <w:rFonts w:eastAsia="Times New Roman" w:cstheme="minorHAnsi"/>
          <w:b/>
          <w:bCs/>
          <w:sz w:val="24"/>
          <w:szCs w:val="24"/>
          <w:lang w:eastAsia="en-GB"/>
        </w:rPr>
        <w:t xml:space="preserve"> and phases</w:t>
      </w:r>
    </w:p>
    <w:p w14:paraId="52521FC1" w14:textId="77777777" w:rsidR="00DC6F70" w:rsidRDefault="00DC6F70" w:rsidP="00CE4E30">
      <w:pPr>
        <w:autoSpaceDE w:val="0"/>
        <w:autoSpaceDN w:val="0"/>
        <w:adjustRightInd w:val="0"/>
        <w:spacing w:before="60" w:after="120" w:line="360" w:lineRule="auto"/>
        <w:jc w:val="both"/>
        <w:rPr>
          <w:rFonts w:eastAsia="Times New Roman" w:cstheme="minorHAnsi"/>
          <w:b/>
          <w:bCs/>
          <w:sz w:val="24"/>
          <w:szCs w:val="24"/>
          <w:lang w:eastAsia="en-GB"/>
        </w:rPr>
      </w:pPr>
    </w:p>
    <w:p w14:paraId="64F1B5A6" w14:textId="35E45874" w:rsidR="00E3770E" w:rsidRDefault="00E3770E" w:rsidP="00CE4E30">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noProof/>
          <w:sz w:val="24"/>
          <w:szCs w:val="24"/>
          <w:lang w:eastAsia="en-GB"/>
        </w:rPr>
        <mc:AlternateContent>
          <mc:Choice Requires="wpc">
            <w:drawing>
              <wp:inline distT="0" distB="0" distL="0" distR="0" wp14:anchorId="14223ABA" wp14:editId="4CD89831">
                <wp:extent cx="5791200" cy="3771900"/>
                <wp:effectExtent l="0" t="0" r="19050" b="0"/>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3" name="Oval 3"/>
                        <wps:cNvSpPr/>
                        <wps:spPr>
                          <a:xfrm>
                            <a:off x="104774" y="28576"/>
                            <a:ext cx="1495425" cy="533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77913B" w14:textId="2CCE6BB8" w:rsidR="003C61D8" w:rsidRDefault="0098078C" w:rsidP="003C61D8">
                              <w:pPr>
                                <w:jc w:val="center"/>
                              </w:pPr>
                              <w:r>
                                <w:t>5 Principles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Oval 4"/>
                        <wps:cNvSpPr/>
                        <wps:spPr>
                          <a:xfrm>
                            <a:off x="2151675" y="42863"/>
                            <a:ext cx="1495425" cy="533400"/>
                          </a:xfrm>
                          <a:prstGeom prst="ellipse">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F69065" w14:textId="2F6CAD37" w:rsidR="0098078C" w:rsidRDefault="0098078C" w:rsidP="0098078C">
                              <w:pPr>
                                <w:spacing w:line="256" w:lineRule="auto"/>
                                <w:jc w:val="center"/>
                                <w:rPr>
                                  <w:rFonts w:eastAsia="Calibri"/>
                                </w:rPr>
                              </w:pPr>
                              <w:r>
                                <w:rPr>
                                  <w:rFonts w:eastAsia="Calibri"/>
                                </w:rPr>
                                <w:t>4 Missions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 name="Oval 5"/>
                        <wps:cNvSpPr/>
                        <wps:spPr>
                          <a:xfrm>
                            <a:off x="4218600" y="28576"/>
                            <a:ext cx="1495425" cy="533400"/>
                          </a:xfrm>
                          <a:prstGeom prst="ellipse">
                            <a:avLst/>
                          </a:prstGeom>
                          <a:solidFill>
                            <a:schemeClr val="tx1">
                              <a:lumMod val="65000"/>
                              <a:lumOff val="35000"/>
                            </a:schemeClr>
                          </a:solidFill>
                          <a:ln>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D7346E" w14:textId="30FEEB96" w:rsidR="0098078C" w:rsidRDefault="001A6B15" w:rsidP="0098078C">
                              <w:pPr>
                                <w:spacing w:line="254" w:lineRule="auto"/>
                                <w:jc w:val="center"/>
                                <w:rPr>
                                  <w:rFonts w:eastAsia="Calibri"/>
                                </w:rPr>
                              </w:pPr>
                              <w:r>
                                <w:rPr>
                                  <w:rFonts w:eastAsia="Calibri"/>
                                </w:rPr>
                                <w:t>3 Phases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6" name="Rectangle: Rounded Corners 6"/>
                        <wps:cNvSpPr/>
                        <wps:spPr>
                          <a:xfrm>
                            <a:off x="0" y="723901"/>
                            <a:ext cx="1752600" cy="533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CB5425" w14:textId="5C83392E" w:rsidR="001A6B15" w:rsidRDefault="001A6B15" w:rsidP="001A6B15">
                              <w:pPr>
                                <w:jc w:val="center"/>
                              </w:pPr>
                              <w:r>
                                <w:t xml:space="preserve">Empower all our users to do more of what’s </w:t>
                              </w:r>
                              <w:proofErr w:type="gramStart"/>
                              <w:r>
                                <w:t>needed</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Rounded Corners 7"/>
                        <wps:cNvSpPr/>
                        <wps:spPr>
                          <a:xfrm>
                            <a:off x="0" y="3199425"/>
                            <a:ext cx="1752600" cy="533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6C6F41" w14:textId="2F1C7846" w:rsidR="00136C66" w:rsidRDefault="00322B2B" w:rsidP="00136C66">
                              <w:pPr>
                                <w:spacing w:line="256" w:lineRule="auto"/>
                                <w:jc w:val="center"/>
                                <w:rPr>
                                  <w:rFonts w:eastAsia="Calibri"/>
                                </w:rPr>
                              </w:pPr>
                              <w:r>
                                <w:rPr>
                                  <w:rFonts w:eastAsia="Calibri"/>
                                </w:rPr>
                                <w:t>All Wales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8" name="Rectangle: Rounded Corners 8"/>
                        <wps:cNvSpPr/>
                        <wps:spPr>
                          <a:xfrm>
                            <a:off x="0" y="1999275"/>
                            <a:ext cx="1752600" cy="533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39A46B" w14:textId="17F0CDEE" w:rsidR="00136C66" w:rsidRDefault="00A83E8C" w:rsidP="00136C66">
                              <w:pPr>
                                <w:spacing w:line="256" w:lineRule="auto"/>
                                <w:jc w:val="center"/>
                                <w:rPr>
                                  <w:rFonts w:eastAsia="Calibri"/>
                                </w:rPr>
                              </w:pPr>
                              <w:r>
                                <w:rPr>
                                  <w:rFonts w:eastAsia="Calibri"/>
                                </w:rPr>
                                <w:t xml:space="preserve">Deliver sustainable </w:t>
                              </w:r>
                              <w:proofErr w:type="gramStart"/>
                              <w:r>
                                <w:rPr>
                                  <w:rFonts w:eastAsia="Calibri"/>
                                </w:rPr>
                                <w:t>change</w:t>
                              </w:r>
                              <w:proofErr w:type="gramEnd"/>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 name="Rectangle: Rounded Corners 9"/>
                        <wps:cNvSpPr/>
                        <wps:spPr>
                          <a:xfrm>
                            <a:off x="0" y="1351575"/>
                            <a:ext cx="1752600" cy="533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214DC7" w14:textId="78508507" w:rsidR="00136C66" w:rsidRDefault="00136C66" w:rsidP="00136C66">
                              <w:pPr>
                                <w:spacing w:line="256" w:lineRule="auto"/>
                                <w:jc w:val="center"/>
                                <w:rPr>
                                  <w:rFonts w:eastAsia="Calibri"/>
                                </w:rPr>
                              </w:pPr>
                              <w:r>
                                <w:rPr>
                                  <w:rFonts w:eastAsia="Calibri"/>
                                </w:rPr>
                                <w:t>E</w:t>
                              </w:r>
                              <w:r w:rsidR="0089766C">
                                <w:rPr>
                                  <w:rFonts w:eastAsia="Calibri"/>
                                </w:rPr>
                                <w:t xml:space="preserve">nsure access for </w:t>
                              </w:r>
                              <w:proofErr w:type="gramStart"/>
                              <w:r w:rsidR="00A83E8C">
                                <w:rPr>
                                  <w:rFonts w:eastAsia="Calibri"/>
                                </w:rPr>
                                <w:t>all</w:t>
                              </w:r>
                              <w:proofErr w:type="gramEnd"/>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 name="Rectangle: Rounded Corners 10"/>
                        <wps:cNvSpPr/>
                        <wps:spPr>
                          <a:xfrm>
                            <a:off x="0" y="2599350"/>
                            <a:ext cx="1752600" cy="533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A97071" w14:textId="6A0C8A29" w:rsidR="00136C66" w:rsidRDefault="00A83E8C" w:rsidP="00136C66">
                              <w:pPr>
                                <w:spacing w:line="256" w:lineRule="auto"/>
                                <w:jc w:val="center"/>
                                <w:rPr>
                                  <w:rFonts w:eastAsia="Calibri"/>
                                </w:rPr>
                              </w:pPr>
                              <w:r>
                                <w:rPr>
                                  <w:rFonts w:eastAsia="Calibri"/>
                                </w:rPr>
                                <w:t xml:space="preserve">Respect and Deliver </w:t>
                              </w:r>
                              <w:r w:rsidR="00322B2B">
                                <w:rPr>
                                  <w:rFonts w:eastAsia="Calibri"/>
                                </w:rPr>
                                <w:t xml:space="preserve">value from our </w:t>
                              </w:r>
                              <w:proofErr w:type="gramStart"/>
                              <w:r w:rsidR="00322B2B">
                                <w:rPr>
                                  <w:rFonts w:eastAsia="Calibri"/>
                                </w:rPr>
                                <w:t>Data</w:t>
                              </w:r>
                              <w:proofErr w:type="gramEnd"/>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 name="Rectangle: Rounded Corners 11"/>
                        <wps:cNvSpPr/>
                        <wps:spPr>
                          <a:xfrm>
                            <a:off x="1999275" y="865800"/>
                            <a:ext cx="1752600" cy="533400"/>
                          </a:xfrm>
                          <a:prstGeom prst="roundRect">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2C3AAF" w14:textId="16BA8C6C" w:rsidR="00136C66" w:rsidRDefault="00D95061" w:rsidP="00136C66">
                              <w:pPr>
                                <w:spacing w:line="256" w:lineRule="auto"/>
                                <w:jc w:val="center"/>
                                <w:rPr>
                                  <w:rFonts w:eastAsia="Calibri"/>
                                </w:rPr>
                              </w:pPr>
                              <w:r>
                                <w:rPr>
                                  <w:rFonts w:eastAsia="Calibri"/>
                                </w:rPr>
                                <w:t>Empower the Digital Patient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 name="Rectangle: Rounded Corners 12"/>
                        <wps:cNvSpPr/>
                        <wps:spPr>
                          <a:xfrm>
                            <a:off x="1970700" y="1589700"/>
                            <a:ext cx="1752600" cy="533400"/>
                          </a:xfrm>
                          <a:prstGeom prst="roundRect">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35A56D" w14:textId="583BC3F5" w:rsidR="00136C66" w:rsidRDefault="00D95061" w:rsidP="00136C66">
                              <w:pPr>
                                <w:spacing w:line="256" w:lineRule="auto"/>
                                <w:jc w:val="center"/>
                                <w:rPr>
                                  <w:rFonts w:eastAsia="Calibri"/>
                                </w:rPr>
                              </w:pPr>
                              <w:r>
                                <w:rPr>
                                  <w:rFonts w:eastAsia="Calibri"/>
                                </w:rPr>
                                <w:t>Build the Digital Workplace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 name="Rectangle: Rounded Corners 13"/>
                        <wps:cNvSpPr/>
                        <wps:spPr>
                          <a:xfrm>
                            <a:off x="1970700" y="2246925"/>
                            <a:ext cx="1752600" cy="533400"/>
                          </a:xfrm>
                          <a:prstGeom prst="roundRect">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E6EEA5" w14:textId="64F692BD" w:rsidR="00136C66" w:rsidRDefault="00D95061" w:rsidP="00136C66">
                              <w:pPr>
                                <w:spacing w:line="256" w:lineRule="auto"/>
                                <w:jc w:val="center"/>
                                <w:rPr>
                                  <w:rFonts w:eastAsia="Calibri"/>
                                </w:rPr>
                              </w:pPr>
                              <w:r>
                                <w:rPr>
                                  <w:rFonts w:eastAsia="Calibri"/>
                                </w:rPr>
                                <w:t>Intelligence through Data</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 name="Rectangle: Rounded Corners 14"/>
                        <wps:cNvSpPr/>
                        <wps:spPr>
                          <a:xfrm>
                            <a:off x="4029075" y="2704125"/>
                            <a:ext cx="1752600" cy="533400"/>
                          </a:xfrm>
                          <a:prstGeom prst="roundRect">
                            <a:avLst/>
                          </a:prstGeom>
                          <a:solidFill>
                            <a:schemeClr val="tx1">
                              <a:lumMod val="65000"/>
                              <a:lumOff val="35000"/>
                            </a:schemeClr>
                          </a:solidFill>
                          <a:ln>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8A1B51" w14:textId="49132B69" w:rsidR="00136C66" w:rsidRDefault="00EC249D" w:rsidP="00136C66">
                              <w:pPr>
                                <w:spacing w:line="256" w:lineRule="auto"/>
                                <w:jc w:val="center"/>
                                <w:rPr>
                                  <w:rFonts w:eastAsia="Calibri"/>
                                </w:rPr>
                              </w:pPr>
                              <w:r>
                                <w:rPr>
                                  <w:rFonts w:eastAsia="Calibri"/>
                                </w:rPr>
                                <w:t>Phase 3 - Sustain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 name="Rectangle: Rounded Corners 15"/>
                        <wps:cNvSpPr/>
                        <wps:spPr>
                          <a:xfrm>
                            <a:off x="1970700" y="2913675"/>
                            <a:ext cx="1752600" cy="533400"/>
                          </a:xfrm>
                          <a:prstGeom prst="roundRect">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0466A0" w14:textId="262D9E3A" w:rsidR="00136C66" w:rsidRDefault="00EC249D" w:rsidP="00136C66">
                              <w:pPr>
                                <w:spacing w:line="256" w:lineRule="auto"/>
                                <w:jc w:val="center"/>
                                <w:rPr>
                                  <w:rFonts w:eastAsia="Calibri"/>
                                </w:rPr>
                              </w:pPr>
                              <w:r>
                                <w:rPr>
                                  <w:rFonts w:eastAsia="Calibri"/>
                                </w:rPr>
                                <w:t>Digital Foundations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 name="Rectangle: Rounded Corners 16"/>
                        <wps:cNvSpPr/>
                        <wps:spPr>
                          <a:xfrm>
                            <a:off x="4029075" y="1019176"/>
                            <a:ext cx="1752600" cy="533400"/>
                          </a:xfrm>
                          <a:prstGeom prst="roundRect">
                            <a:avLst/>
                          </a:prstGeom>
                          <a:solidFill>
                            <a:schemeClr val="tx1">
                              <a:lumMod val="65000"/>
                              <a:lumOff val="35000"/>
                            </a:schemeClr>
                          </a:solidFill>
                          <a:ln>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CED52A" w14:textId="5E8953D9" w:rsidR="00136C66" w:rsidRDefault="00EC249D" w:rsidP="00136C66">
                              <w:pPr>
                                <w:spacing w:line="256" w:lineRule="auto"/>
                                <w:jc w:val="center"/>
                                <w:rPr>
                                  <w:rFonts w:eastAsia="Calibri"/>
                                </w:rPr>
                              </w:pPr>
                              <w:r>
                                <w:rPr>
                                  <w:rFonts w:eastAsia="Calibri"/>
                                </w:rPr>
                                <w:t>Phase 1 - Stabilise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 name="Rectangle: Rounded Corners 17"/>
                        <wps:cNvSpPr/>
                        <wps:spPr>
                          <a:xfrm>
                            <a:off x="4038600" y="1904025"/>
                            <a:ext cx="1752600" cy="533400"/>
                          </a:xfrm>
                          <a:prstGeom prst="roundRect">
                            <a:avLst/>
                          </a:prstGeom>
                          <a:solidFill>
                            <a:schemeClr val="tx1">
                              <a:lumMod val="65000"/>
                              <a:lumOff val="35000"/>
                            </a:schemeClr>
                          </a:solidFill>
                          <a:ln>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FE7050" w14:textId="68288226" w:rsidR="00136C66" w:rsidRDefault="00EC249D" w:rsidP="00136C66">
                              <w:pPr>
                                <w:spacing w:line="256" w:lineRule="auto"/>
                                <w:jc w:val="center"/>
                                <w:rPr>
                                  <w:rFonts w:eastAsia="Calibri"/>
                                </w:rPr>
                              </w:pPr>
                              <w:r>
                                <w:rPr>
                                  <w:rFonts w:eastAsia="Calibri"/>
                                </w:rPr>
                                <w:t>Phase 2 - Optimise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14223ABA" id="Canvas 2" o:spid="_x0000_s1027" editas="canvas" style="width:456pt;height:297pt;mso-position-horizontal-relative:char;mso-position-vertical-relative:line" coordsize="57912,37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width:57912;height:37719;visibility:visible;mso-wrap-style:square" filled="t">
                  <v:fill o:detectmouseclick="t"/>
                  <v:path o:connecttype="none"/>
                </v:shape>
                <v:oval id="Oval 3" o:spid="_x0000_s1029" style="position:absolute;left:1047;top:285;width:14954;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" fillcolor="#4472c4 [3204]" strokecolor="#1f3763 [1604]" strokeweight="1pt">
                  <v:stroke joinstyle="miter"/>
                  <v:textbox>
                    <w:txbxContent>
                      <w:p w14:paraId="1577913B" w14:textId="2CCE6BB8" w:rsidR="003C61D8" w:rsidRDefault="0098078C" w:rsidP="003C61D8">
                        <w:pPr>
                          <w:jc w:val="center"/>
                        </w:pPr>
                        <w:r>
                          <w:t>5 Principles</w:t>
                        </w:r>
                      </w:p>
                    </w:txbxContent>
                  </v:textbox>
                </v:oval>
                <v:oval id="Oval 4" o:spid="_x0000_s1030" style="position:absolute;left:21516;top:428;width:14955;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" fillcolor="#538135 [2409]" strokecolor="#538135 [2409]" strokeweight="1pt">
                  <v:stroke joinstyle="miter"/>
                  <v:textbox>
                    <w:txbxContent>
                      <w:p w14:paraId="74F69065" w14:textId="2F6CAD37" w:rsidR="0098078C" w:rsidRDefault="0098078C" w:rsidP="0098078C">
                        <w:pPr>
                          <w:spacing w:line="256" w:lineRule="auto"/>
                          <w:jc w:val="center"/>
                          <w:rPr>
                            <w:rFonts w:eastAsia="Calibri"/>
                          </w:rPr>
                        </w:pPr>
                        <w:r>
                          <w:rPr>
                            <w:rFonts w:eastAsia="Calibri"/>
                          </w:rPr>
                          <w:t>4 Missions</w:t>
                        </w:r>
                      </w:p>
                    </w:txbxContent>
                  </v:textbox>
                </v:oval>
                <v:oval id="Oval 5" o:spid="_x0000_s1031" style="position:absolute;left:42186;top:285;width:14954;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" fillcolor="#5a5a5a [2109]" strokecolor="#5a5a5a [2109]" strokeweight="1pt">
                  <v:stroke joinstyle="miter"/>
                  <v:textbox>
                    <w:txbxContent>
                      <w:p w14:paraId="66D7346E" w14:textId="30FEEB96" w:rsidR="0098078C" w:rsidRDefault="001A6B15" w:rsidP="0098078C">
                        <w:pPr>
                          <w:spacing w:line="254" w:lineRule="auto"/>
                          <w:jc w:val="center"/>
                          <w:rPr>
                            <w:rFonts w:eastAsia="Calibri"/>
                          </w:rPr>
                        </w:pPr>
                        <w:r>
                          <w:rPr>
                            <w:rFonts w:eastAsia="Calibri"/>
                          </w:rPr>
                          <w:t>3 Phases</w:t>
                        </w:r>
                      </w:p>
                    </w:txbxContent>
                  </v:textbox>
                </v:oval>
                <v:roundrect id="Rectangle: Rounded Corners 6" o:spid="_x0000_s1032" style="position:absolute;top:7239;width:17526;height:5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" fillcolor="#4472c4 [3204]" strokecolor="#1f3763 [1604]" strokeweight="1pt">
                  <v:stroke joinstyle="miter"/>
                  <v:textbox>
                    <w:txbxContent>
                      <w:p w14:paraId="2CCB5425" w14:textId="5C83392E" w:rsidR="001A6B15" w:rsidRDefault="001A6B15" w:rsidP="001A6B15">
                        <w:pPr>
                          <w:jc w:val="center"/>
                        </w:pPr>
                        <w:r>
                          <w:t>Empower all our users to do more of what’s needed</w:t>
                        </w:r>
                      </w:p>
                    </w:txbxContent>
                  </v:textbox>
                </v:roundrect>
                <v:roundrect id="Rectangle: Rounded Corners 7" o:spid="_x0000_s1033" style="position:absolute;top:31994;width:17526;height:5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" fillcolor="#4472c4 [3204]" strokecolor="#1f3763 [1604]" strokeweight="1pt">
                  <v:stroke joinstyle="miter"/>
                  <v:textbox>
                    <w:txbxContent>
                      <w:p w14:paraId="376C6F41" w14:textId="2F1C7846" w:rsidR="00136C66" w:rsidRDefault="00322B2B" w:rsidP="00136C66">
                        <w:pPr>
                          <w:spacing w:line="256" w:lineRule="auto"/>
                          <w:jc w:val="center"/>
                          <w:rPr>
                            <w:rFonts w:eastAsia="Calibri"/>
                          </w:rPr>
                        </w:pPr>
                        <w:r>
                          <w:rPr>
                            <w:rFonts w:eastAsia="Calibri"/>
                          </w:rPr>
                          <w:t>All Wales</w:t>
                        </w:r>
                      </w:p>
                    </w:txbxContent>
                  </v:textbox>
                </v:roundrect>
                <v:roundrect id="Rectangle: Rounded Corners 8" o:spid="_x0000_s1034" style="position:absolute;top:19992;width:17526;height:5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" fillcolor="#4472c4 [3204]" strokecolor="#1f3763 [1604]" strokeweight="1pt">
                  <v:stroke joinstyle="miter"/>
                  <v:textbox>
                    <w:txbxContent>
                      <w:p w14:paraId="4539A46B" w14:textId="17F0CDEE" w:rsidR="00136C66" w:rsidRDefault="00A83E8C" w:rsidP="00136C66">
                        <w:pPr>
                          <w:spacing w:line="256" w:lineRule="auto"/>
                          <w:jc w:val="center"/>
                          <w:rPr>
                            <w:rFonts w:eastAsia="Calibri"/>
                          </w:rPr>
                        </w:pPr>
                        <w:r>
                          <w:rPr>
                            <w:rFonts w:eastAsia="Calibri"/>
                          </w:rPr>
                          <w:t>Deliver sustainable change</w:t>
                        </w:r>
                      </w:p>
                    </w:txbxContent>
                  </v:textbox>
                </v:roundrect>
                <v:roundrect id="Rectangle: Rounded Corners 9" o:spid="_x0000_s1035" style="position:absolute;top:13515;width:17526;height:5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" fillcolor="#4472c4 [3204]" strokecolor="#1f3763 [1604]" strokeweight="1pt">
                  <v:stroke joinstyle="miter"/>
                  <v:textbox>
                    <w:txbxContent>
                      <w:p w14:paraId="7C214DC7" w14:textId="78508507" w:rsidR="00136C66" w:rsidRDefault="00136C66" w:rsidP="00136C66">
                        <w:pPr>
                          <w:spacing w:line="256" w:lineRule="auto"/>
                          <w:jc w:val="center"/>
                          <w:rPr>
                            <w:rFonts w:eastAsia="Calibri"/>
                          </w:rPr>
                        </w:pPr>
                        <w:r>
                          <w:rPr>
                            <w:rFonts w:eastAsia="Calibri"/>
                          </w:rPr>
                          <w:t>E</w:t>
                        </w:r>
                        <w:r w:rsidR="0089766C">
                          <w:rPr>
                            <w:rFonts w:eastAsia="Calibri"/>
                          </w:rPr>
                          <w:t xml:space="preserve">nsure access for </w:t>
                        </w:r>
                        <w:r w:rsidR="00A83E8C">
                          <w:rPr>
                            <w:rFonts w:eastAsia="Calibri"/>
                          </w:rPr>
                          <w:t>all</w:t>
                        </w:r>
                      </w:p>
                    </w:txbxContent>
                  </v:textbox>
                </v:roundrect>
                <v:roundrect id="Rectangle: Rounded Corners 10" o:spid="_x0000_s1036" style="position:absolute;top:25993;width:17526;height:5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" fillcolor="#4472c4 [3204]" strokecolor="#1f3763 [1604]" strokeweight="1pt">
                  <v:stroke joinstyle="miter"/>
                  <v:textbox>
                    <w:txbxContent>
                      <w:p w14:paraId="30A97071" w14:textId="6A0C8A29" w:rsidR="00136C66" w:rsidRDefault="00A83E8C" w:rsidP="00136C66">
                        <w:pPr>
                          <w:spacing w:line="256" w:lineRule="auto"/>
                          <w:jc w:val="center"/>
                          <w:rPr>
                            <w:rFonts w:eastAsia="Calibri"/>
                          </w:rPr>
                        </w:pPr>
                        <w:r>
                          <w:rPr>
                            <w:rFonts w:eastAsia="Calibri"/>
                          </w:rPr>
                          <w:t xml:space="preserve">Respect and Deliver </w:t>
                        </w:r>
                        <w:r w:rsidR="00322B2B">
                          <w:rPr>
                            <w:rFonts w:eastAsia="Calibri"/>
                          </w:rPr>
                          <w:t>value from our Data</w:t>
                        </w:r>
                      </w:p>
                    </w:txbxContent>
                  </v:textbox>
                </v:roundrect>
                <v:roundrect id="Rectangle: Rounded Corners 11" o:spid="_x0000_s1037" style="position:absolute;left:19992;top:8658;width:17526;height:5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" fillcolor="#538135 [2409]" strokecolor="#538135 [2409]" strokeweight="1pt">
                  <v:stroke joinstyle="miter"/>
                  <v:textbox>
                    <w:txbxContent>
                      <w:p w14:paraId="522C3AAF" w14:textId="16BA8C6C" w:rsidR="00136C66" w:rsidRDefault="00D95061" w:rsidP="00136C66">
                        <w:pPr>
                          <w:spacing w:line="256" w:lineRule="auto"/>
                          <w:jc w:val="center"/>
                          <w:rPr>
                            <w:rFonts w:eastAsia="Calibri"/>
                          </w:rPr>
                        </w:pPr>
                        <w:r>
                          <w:rPr>
                            <w:rFonts w:eastAsia="Calibri"/>
                          </w:rPr>
                          <w:t>Empower the Digital Patient</w:t>
                        </w:r>
                      </w:p>
                    </w:txbxContent>
                  </v:textbox>
                </v:roundrect>
                <v:roundrect id="Rectangle: Rounded Corners 12" o:spid="_x0000_s1038" style="position:absolute;left:19707;top:15897;width:17526;height:5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" fillcolor="#538135 [2409]" strokecolor="#538135 [2409]" strokeweight="1pt">
                  <v:stroke joinstyle="miter"/>
                  <v:textbox>
                    <w:txbxContent>
                      <w:p w14:paraId="6835A56D" w14:textId="583BC3F5" w:rsidR="00136C66" w:rsidRDefault="00D95061" w:rsidP="00136C66">
                        <w:pPr>
                          <w:spacing w:line="256" w:lineRule="auto"/>
                          <w:jc w:val="center"/>
                          <w:rPr>
                            <w:rFonts w:eastAsia="Calibri"/>
                          </w:rPr>
                        </w:pPr>
                        <w:r>
                          <w:rPr>
                            <w:rFonts w:eastAsia="Calibri"/>
                          </w:rPr>
                          <w:t>Build the Digital Workplace</w:t>
                        </w:r>
                      </w:p>
                    </w:txbxContent>
                  </v:textbox>
                </v:roundrect>
                <v:roundrect id="Rectangle: Rounded Corners 13" o:spid="_x0000_s1039" style="position:absolute;left:19707;top:22469;width:17526;height:5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" fillcolor="#538135 [2409]" strokecolor="#538135 [2409]" strokeweight="1pt">
                  <v:stroke joinstyle="miter"/>
                  <v:textbox>
                    <w:txbxContent>
                      <w:p w14:paraId="34E6EEA5" w14:textId="64F692BD" w:rsidR="00136C66" w:rsidRDefault="00D95061" w:rsidP="00136C66">
                        <w:pPr>
                          <w:spacing w:line="256" w:lineRule="auto"/>
                          <w:jc w:val="center"/>
                          <w:rPr>
                            <w:rFonts w:eastAsia="Calibri"/>
                          </w:rPr>
                        </w:pPr>
                        <w:r>
                          <w:rPr>
                            <w:rFonts w:eastAsia="Calibri"/>
                          </w:rPr>
                          <w:t>Intelligence through Data</w:t>
                        </w:r>
                      </w:p>
                    </w:txbxContent>
                  </v:textbox>
                </v:roundrect>
                <v:roundrect id="Rectangle: Rounded Corners 14" o:spid="_x0000_s1040" style="position:absolute;left:40290;top:27041;width:17526;height:5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" fillcolor="#5a5a5a [2109]" strokecolor="#5a5a5a [2109]" strokeweight="1pt">
                  <v:stroke joinstyle="miter"/>
                  <v:textbox>
                    <w:txbxContent>
                      <w:p w14:paraId="0C8A1B51" w14:textId="49132B69" w:rsidR="00136C66" w:rsidRDefault="00EC249D" w:rsidP="00136C66">
                        <w:pPr>
                          <w:spacing w:line="256" w:lineRule="auto"/>
                          <w:jc w:val="center"/>
                          <w:rPr>
                            <w:rFonts w:eastAsia="Calibri"/>
                          </w:rPr>
                        </w:pPr>
                        <w:r>
                          <w:rPr>
                            <w:rFonts w:eastAsia="Calibri"/>
                          </w:rPr>
                          <w:t>Phase 3 - Sustain</w:t>
                        </w:r>
                      </w:p>
                    </w:txbxContent>
                  </v:textbox>
                </v:roundrect>
                <v:roundrect id="Rectangle: Rounded Corners 15" o:spid="_x0000_s1041" style="position:absolute;left:19707;top:29136;width:17526;height:5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" fillcolor="#538135 [2409]" strokecolor="#538135 [2409]" strokeweight="1pt">
                  <v:stroke joinstyle="miter"/>
                  <v:textbox>
                    <w:txbxContent>
                      <w:p w14:paraId="0C0466A0" w14:textId="262D9E3A" w:rsidR="00136C66" w:rsidRDefault="00EC249D" w:rsidP="00136C66">
                        <w:pPr>
                          <w:spacing w:line="256" w:lineRule="auto"/>
                          <w:jc w:val="center"/>
                          <w:rPr>
                            <w:rFonts w:eastAsia="Calibri"/>
                          </w:rPr>
                        </w:pPr>
                        <w:r>
                          <w:rPr>
                            <w:rFonts w:eastAsia="Calibri"/>
                          </w:rPr>
                          <w:t>Digital Foundations</w:t>
                        </w:r>
                      </w:p>
                    </w:txbxContent>
                  </v:textbox>
                </v:roundrect>
                <v:roundrect id="Rectangle: Rounded Corners 16" o:spid="_x0000_s1042" style="position:absolute;left:40290;top:10191;width:17526;height:5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" fillcolor="#5a5a5a [2109]" strokecolor="#5a5a5a [2109]" strokeweight="1pt">
                  <v:stroke joinstyle="miter"/>
                  <v:textbox>
                    <w:txbxContent>
                      <w:p w14:paraId="03CED52A" w14:textId="5E8953D9" w:rsidR="00136C66" w:rsidRDefault="00EC249D" w:rsidP="00136C66">
                        <w:pPr>
                          <w:spacing w:line="256" w:lineRule="auto"/>
                          <w:jc w:val="center"/>
                          <w:rPr>
                            <w:rFonts w:eastAsia="Calibri"/>
                          </w:rPr>
                        </w:pPr>
                        <w:r>
                          <w:rPr>
                            <w:rFonts w:eastAsia="Calibri"/>
                          </w:rPr>
                          <w:t>Phase 1 - Stabilise</w:t>
                        </w:r>
                      </w:p>
                    </w:txbxContent>
                  </v:textbox>
                </v:roundrect>
                <v:roundrect id="Rectangle: Rounded Corners 17" o:spid="_x0000_s1043" style="position:absolute;left:40386;top:19040;width:17526;height:5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" fillcolor="#5a5a5a [2109]" strokecolor="#5a5a5a [2109]" strokeweight="1pt">
                  <v:stroke joinstyle="miter"/>
                  <v:textbox>
                    <w:txbxContent>
                      <w:p w14:paraId="6AFE7050" w14:textId="68288226" w:rsidR="00136C66" w:rsidRDefault="00EC249D" w:rsidP="00136C66">
                        <w:pPr>
                          <w:spacing w:line="256" w:lineRule="auto"/>
                          <w:jc w:val="center"/>
                          <w:rPr>
                            <w:rFonts w:eastAsia="Calibri"/>
                          </w:rPr>
                        </w:pPr>
                        <w:r>
                          <w:rPr>
                            <w:rFonts w:eastAsia="Calibri"/>
                          </w:rPr>
                          <w:t>Phase 2 - Optimise</w:t>
                        </w:r>
                      </w:p>
                    </w:txbxContent>
                  </v:textbox>
                </v:roundrect>
                <w10:anchorlock/>
              </v:group>
            </w:pict>
          </mc:Fallback>
        </mc:AlternateContent>
      </w:r>
    </w:p>
    <w:p w14:paraId="2F82A8DA" w14:textId="77777777" w:rsidR="007E129A" w:rsidRDefault="007E129A" w:rsidP="00CE4E30">
      <w:pPr>
        <w:autoSpaceDE w:val="0"/>
        <w:autoSpaceDN w:val="0"/>
        <w:adjustRightInd w:val="0"/>
        <w:spacing w:before="60" w:after="120" w:line="360" w:lineRule="auto"/>
        <w:jc w:val="both"/>
        <w:rPr>
          <w:rFonts w:eastAsia="Times New Roman" w:cstheme="minorHAnsi"/>
          <w:sz w:val="24"/>
          <w:szCs w:val="24"/>
          <w:lang w:eastAsia="en-GB"/>
        </w:rPr>
      </w:pPr>
    </w:p>
    <w:p w14:paraId="70E345C1" w14:textId="39943AE1" w:rsidR="00B140D8" w:rsidRDefault="00C10D28" w:rsidP="00CE4E3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w:t>
      </w:r>
      <w:r w:rsidR="008D6F57">
        <w:rPr>
          <w:rFonts w:eastAsia="Times New Roman" w:cstheme="minorHAnsi"/>
          <w:sz w:val="24"/>
          <w:szCs w:val="24"/>
          <w:lang w:eastAsia="en-GB"/>
        </w:rPr>
        <w:t xml:space="preserve">principles are </w:t>
      </w:r>
      <w:r w:rsidR="00230309">
        <w:rPr>
          <w:rFonts w:eastAsia="Times New Roman" w:cstheme="minorHAnsi"/>
          <w:sz w:val="24"/>
          <w:szCs w:val="24"/>
          <w:lang w:eastAsia="en-GB"/>
        </w:rPr>
        <w:t>underpinned by key questions to ask in relation to each</w:t>
      </w:r>
      <w:r>
        <w:rPr>
          <w:rFonts w:eastAsia="Times New Roman" w:cstheme="minorHAnsi"/>
          <w:sz w:val="24"/>
          <w:szCs w:val="24"/>
          <w:lang w:eastAsia="en-GB"/>
        </w:rPr>
        <w:t xml:space="preserve"> one</w:t>
      </w:r>
      <w:r w:rsidR="00CF10F0">
        <w:rPr>
          <w:rFonts w:eastAsia="Times New Roman" w:cstheme="minorHAnsi"/>
          <w:sz w:val="24"/>
          <w:szCs w:val="24"/>
          <w:lang w:eastAsia="en-GB"/>
        </w:rPr>
        <w:t xml:space="preserve">. The principles and associated questions can be applied </w:t>
      </w:r>
      <w:r w:rsidR="00DA7AD6">
        <w:rPr>
          <w:rFonts w:eastAsia="Times New Roman" w:cstheme="minorHAnsi"/>
          <w:sz w:val="24"/>
          <w:szCs w:val="24"/>
          <w:lang w:eastAsia="en-GB"/>
        </w:rPr>
        <w:t>to any new or existing digital activity</w:t>
      </w:r>
      <w:r w:rsidR="00B817AD">
        <w:rPr>
          <w:rFonts w:eastAsia="Times New Roman" w:cstheme="minorHAnsi"/>
          <w:sz w:val="24"/>
          <w:szCs w:val="24"/>
          <w:lang w:eastAsia="en-GB"/>
        </w:rPr>
        <w:t xml:space="preserve"> to ensure it aligns with the Trust’s wider strategy and can deliver sus</w:t>
      </w:r>
      <w:r w:rsidR="00046114">
        <w:rPr>
          <w:rFonts w:eastAsia="Times New Roman" w:cstheme="minorHAnsi"/>
          <w:sz w:val="24"/>
          <w:szCs w:val="24"/>
          <w:lang w:eastAsia="en-GB"/>
        </w:rPr>
        <w:t xml:space="preserve">tainable change. </w:t>
      </w:r>
    </w:p>
    <w:p w14:paraId="07720B1D" w14:textId="6426D987" w:rsidR="00E3770E" w:rsidRDefault="007D7302" w:rsidP="00CE4E3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missions form the </w:t>
      </w:r>
      <w:r w:rsidR="001B12B1">
        <w:rPr>
          <w:rFonts w:eastAsia="Times New Roman" w:cstheme="minorHAnsi"/>
          <w:sz w:val="24"/>
          <w:szCs w:val="24"/>
          <w:lang w:eastAsia="en-GB"/>
        </w:rPr>
        <w:t>core of the strategy document</w:t>
      </w:r>
      <w:r w:rsidR="008E7F44">
        <w:rPr>
          <w:rFonts w:eastAsia="Times New Roman" w:cstheme="minorHAnsi"/>
          <w:sz w:val="24"/>
          <w:szCs w:val="24"/>
          <w:lang w:eastAsia="en-GB"/>
        </w:rPr>
        <w:t xml:space="preserve">, as they are expounded over 8 pages of the 30-page document. </w:t>
      </w:r>
      <w:r w:rsidR="0036346B" w:rsidRPr="0072002D">
        <w:rPr>
          <w:rFonts w:eastAsia="Times New Roman" w:cstheme="minorHAnsi"/>
          <w:sz w:val="24"/>
          <w:szCs w:val="24"/>
          <w:lang w:eastAsia="en-GB"/>
        </w:rPr>
        <w:t xml:space="preserve">Each </w:t>
      </w:r>
      <w:r w:rsidR="0072002D" w:rsidRPr="0072002D">
        <w:rPr>
          <w:rFonts w:eastAsia="Times New Roman" w:cstheme="minorHAnsi"/>
          <w:sz w:val="24"/>
          <w:szCs w:val="24"/>
          <w:lang w:eastAsia="en-GB"/>
        </w:rPr>
        <w:t xml:space="preserve">mission </w:t>
      </w:r>
      <w:r w:rsidR="0072002D">
        <w:rPr>
          <w:rFonts w:eastAsia="Times New Roman" w:cstheme="minorHAnsi"/>
          <w:sz w:val="24"/>
          <w:szCs w:val="24"/>
          <w:lang w:eastAsia="en-GB"/>
        </w:rPr>
        <w:t xml:space="preserve">is accompanied by a vision statement, </w:t>
      </w:r>
      <w:r w:rsidR="008E7F44">
        <w:rPr>
          <w:rFonts w:eastAsia="Times New Roman" w:cstheme="minorHAnsi"/>
          <w:sz w:val="24"/>
          <w:szCs w:val="24"/>
          <w:lang w:eastAsia="en-GB"/>
        </w:rPr>
        <w:t>several</w:t>
      </w:r>
      <w:r w:rsidR="0072002D">
        <w:rPr>
          <w:rFonts w:eastAsia="Times New Roman" w:cstheme="minorHAnsi"/>
          <w:sz w:val="24"/>
          <w:szCs w:val="24"/>
          <w:lang w:eastAsia="en-GB"/>
        </w:rPr>
        <w:t xml:space="preserve"> key objectives</w:t>
      </w:r>
      <w:r w:rsidR="008A3057">
        <w:rPr>
          <w:rFonts w:eastAsia="Times New Roman" w:cstheme="minorHAnsi"/>
          <w:sz w:val="24"/>
          <w:szCs w:val="24"/>
          <w:lang w:eastAsia="en-GB"/>
        </w:rPr>
        <w:t>, and success measure</w:t>
      </w:r>
      <w:r w:rsidR="00E7632C">
        <w:rPr>
          <w:rFonts w:eastAsia="Times New Roman" w:cstheme="minorHAnsi"/>
          <w:sz w:val="24"/>
          <w:szCs w:val="24"/>
          <w:lang w:eastAsia="en-GB"/>
        </w:rPr>
        <w:t>s</w:t>
      </w:r>
      <w:r w:rsidR="00AD6A41">
        <w:rPr>
          <w:rFonts w:eastAsia="Times New Roman" w:cstheme="minorHAnsi"/>
          <w:sz w:val="24"/>
          <w:szCs w:val="24"/>
          <w:lang w:eastAsia="en-GB"/>
        </w:rPr>
        <w:t xml:space="preserve">, as shown in </w:t>
      </w:r>
      <w:r w:rsidR="00AD6A41" w:rsidRPr="00AD6A41">
        <w:rPr>
          <w:rFonts w:eastAsia="Times New Roman" w:cstheme="minorHAnsi"/>
          <w:b/>
          <w:bCs/>
          <w:sz w:val="24"/>
          <w:szCs w:val="24"/>
          <w:lang w:eastAsia="en-GB"/>
        </w:rPr>
        <w:t>Table 1</w:t>
      </w:r>
      <w:r w:rsidR="00DD57EB">
        <w:rPr>
          <w:rFonts w:eastAsia="Times New Roman" w:cstheme="minorHAnsi"/>
          <w:sz w:val="24"/>
          <w:szCs w:val="24"/>
          <w:lang w:eastAsia="en-GB"/>
        </w:rPr>
        <w:t xml:space="preserve"> belo</w:t>
      </w:r>
      <w:r w:rsidR="004405A7">
        <w:rPr>
          <w:rFonts w:eastAsia="Times New Roman" w:cstheme="minorHAnsi"/>
          <w:sz w:val="24"/>
          <w:szCs w:val="24"/>
          <w:lang w:eastAsia="en-GB"/>
        </w:rPr>
        <w:t>w.</w:t>
      </w:r>
    </w:p>
    <w:p w14:paraId="2612AA7E" w14:textId="77777777" w:rsidR="005B33A0" w:rsidRDefault="005B33A0" w:rsidP="00CE4E30">
      <w:pPr>
        <w:autoSpaceDE w:val="0"/>
        <w:autoSpaceDN w:val="0"/>
        <w:adjustRightInd w:val="0"/>
        <w:spacing w:before="60" w:after="120" w:line="360" w:lineRule="auto"/>
        <w:jc w:val="both"/>
        <w:rPr>
          <w:rFonts w:eastAsia="Times New Roman" w:cstheme="minorHAnsi"/>
          <w:sz w:val="24"/>
          <w:szCs w:val="24"/>
          <w:lang w:eastAsia="en-GB"/>
        </w:rPr>
      </w:pPr>
    </w:p>
    <w:p w14:paraId="6CA3C3EA" w14:textId="77777777" w:rsidR="00FA0AA3" w:rsidRDefault="00FA0AA3" w:rsidP="00CE4E30">
      <w:pPr>
        <w:autoSpaceDE w:val="0"/>
        <w:autoSpaceDN w:val="0"/>
        <w:adjustRightInd w:val="0"/>
        <w:spacing w:before="60" w:after="120" w:line="360" w:lineRule="auto"/>
        <w:jc w:val="both"/>
        <w:rPr>
          <w:rFonts w:eastAsia="Times New Roman" w:cstheme="minorHAnsi"/>
          <w:sz w:val="24"/>
          <w:szCs w:val="24"/>
          <w:lang w:eastAsia="en-GB"/>
        </w:rPr>
      </w:pPr>
    </w:p>
    <w:p w14:paraId="4EA1F11B" w14:textId="77777777" w:rsidR="00FA0AA3" w:rsidRDefault="00FA0AA3" w:rsidP="00CE4E30">
      <w:pPr>
        <w:autoSpaceDE w:val="0"/>
        <w:autoSpaceDN w:val="0"/>
        <w:adjustRightInd w:val="0"/>
        <w:spacing w:before="60" w:after="120" w:line="360" w:lineRule="auto"/>
        <w:jc w:val="both"/>
        <w:rPr>
          <w:rFonts w:eastAsia="Times New Roman" w:cstheme="minorHAnsi"/>
          <w:sz w:val="24"/>
          <w:szCs w:val="24"/>
          <w:lang w:eastAsia="en-GB"/>
        </w:rPr>
      </w:pPr>
    </w:p>
    <w:p w14:paraId="0D17FEF4" w14:textId="77777777" w:rsidR="00FA0AA3" w:rsidRDefault="00FA0AA3" w:rsidP="00CE4E30">
      <w:pPr>
        <w:autoSpaceDE w:val="0"/>
        <w:autoSpaceDN w:val="0"/>
        <w:adjustRightInd w:val="0"/>
        <w:spacing w:before="60" w:after="120" w:line="360" w:lineRule="auto"/>
        <w:jc w:val="both"/>
        <w:rPr>
          <w:rFonts w:eastAsia="Times New Roman" w:cstheme="minorHAnsi"/>
          <w:sz w:val="24"/>
          <w:szCs w:val="24"/>
          <w:lang w:eastAsia="en-GB"/>
        </w:rPr>
      </w:pPr>
    </w:p>
    <w:p w14:paraId="4F0EF42E" w14:textId="77777777" w:rsidR="00FA0AA3" w:rsidRDefault="00FA0AA3" w:rsidP="00CE4E30">
      <w:pPr>
        <w:autoSpaceDE w:val="0"/>
        <w:autoSpaceDN w:val="0"/>
        <w:adjustRightInd w:val="0"/>
        <w:spacing w:before="60" w:after="120" w:line="360" w:lineRule="auto"/>
        <w:jc w:val="both"/>
        <w:rPr>
          <w:rFonts w:eastAsia="Times New Roman" w:cstheme="minorHAnsi"/>
          <w:sz w:val="24"/>
          <w:szCs w:val="24"/>
          <w:lang w:eastAsia="en-GB"/>
        </w:rPr>
      </w:pPr>
    </w:p>
    <w:p w14:paraId="06EDDDB6" w14:textId="77777777" w:rsidR="00FA0AA3" w:rsidRDefault="00FA0AA3" w:rsidP="00CE4E30">
      <w:pPr>
        <w:autoSpaceDE w:val="0"/>
        <w:autoSpaceDN w:val="0"/>
        <w:adjustRightInd w:val="0"/>
        <w:spacing w:before="60" w:after="120" w:line="360" w:lineRule="auto"/>
        <w:jc w:val="both"/>
        <w:rPr>
          <w:rFonts w:eastAsia="Times New Roman" w:cstheme="minorHAnsi"/>
          <w:sz w:val="24"/>
          <w:szCs w:val="24"/>
          <w:lang w:eastAsia="en-GB"/>
        </w:rPr>
      </w:pPr>
    </w:p>
    <w:p w14:paraId="574595FE" w14:textId="77777777" w:rsidR="00FA0AA3" w:rsidRDefault="00FA0AA3" w:rsidP="00CE4E30">
      <w:pPr>
        <w:autoSpaceDE w:val="0"/>
        <w:autoSpaceDN w:val="0"/>
        <w:adjustRightInd w:val="0"/>
        <w:spacing w:before="60" w:after="120" w:line="360" w:lineRule="auto"/>
        <w:jc w:val="both"/>
        <w:rPr>
          <w:rFonts w:eastAsia="Times New Roman" w:cstheme="minorHAnsi"/>
          <w:sz w:val="24"/>
          <w:szCs w:val="24"/>
          <w:lang w:eastAsia="en-GB"/>
        </w:rPr>
      </w:pPr>
    </w:p>
    <w:p w14:paraId="3C65C6A1" w14:textId="2B5DF529" w:rsidR="00BC01F6" w:rsidRPr="00B8576B" w:rsidRDefault="00B8576B" w:rsidP="00CE4E30">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t xml:space="preserve">Table 1: WAST </w:t>
      </w:r>
      <w:r w:rsidR="00835A40">
        <w:rPr>
          <w:rFonts w:eastAsia="Times New Roman" w:cstheme="minorHAnsi"/>
          <w:b/>
          <w:bCs/>
          <w:sz w:val="24"/>
          <w:szCs w:val="24"/>
          <w:lang w:eastAsia="en-GB"/>
        </w:rPr>
        <w:t>digital missions</w:t>
      </w:r>
    </w:p>
    <w:tbl>
      <w:tblPr>
        <w:tblStyle w:val="TableGrid"/>
        <w:tblW w:w="0" w:type="auto"/>
        <w:tblLook w:val="04A0" w:firstRow="1" w:lastRow="0" w:firstColumn="1" w:lastColumn="0" w:noHBand="0" w:noVBand="1"/>
      </w:tblPr>
      <w:tblGrid>
        <w:gridCol w:w="2254"/>
        <w:gridCol w:w="3695"/>
        <w:gridCol w:w="1417"/>
        <w:gridCol w:w="1650"/>
      </w:tblGrid>
      <w:tr w:rsidR="007D7302" w14:paraId="1FBFE08B" w14:textId="77777777" w:rsidTr="00835A40">
        <w:tc>
          <w:tcPr>
            <w:tcW w:w="2254" w:type="dxa"/>
          </w:tcPr>
          <w:p w14:paraId="6135F048" w14:textId="34ABD915" w:rsidR="007D7302" w:rsidRPr="007D7302" w:rsidRDefault="007D7302" w:rsidP="007D7302">
            <w:pPr>
              <w:autoSpaceDE w:val="0"/>
              <w:autoSpaceDN w:val="0"/>
              <w:adjustRightInd w:val="0"/>
              <w:spacing w:before="60" w:after="60"/>
              <w:rPr>
                <w:rFonts w:eastAsia="Times New Roman" w:cstheme="minorHAnsi"/>
                <w:b/>
                <w:bCs/>
                <w:sz w:val="24"/>
                <w:szCs w:val="24"/>
                <w:lang w:eastAsia="en-GB"/>
              </w:rPr>
            </w:pPr>
            <w:r w:rsidRPr="007D7302">
              <w:rPr>
                <w:rFonts w:eastAsia="Times New Roman" w:cstheme="minorHAnsi"/>
                <w:b/>
                <w:bCs/>
                <w:sz w:val="24"/>
                <w:szCs w:val="24"/>
                <w:lang w:eastAsia="en-GB"/>
              </w:rPr>
              <w:t>Mission</w:t>
            </w:r>
          </w:p>
        </w:tc>
        <w:tc>
          <w:tcPr>
            <w:tcW w:w="3695" w:type="dxa"/>
          </w:tcPr>
          <w:p w14:paraId="6D4FE321" w14:textId="4EB31348" w:rsidR="007D7302" w:rsidRPr="00E7632C" w:rsidRDefault="00E7632C" w:rsidP="007D7302">
            <w:pPr>
              <w:autoSpaceDE w:val="0"/>
              <w:autoSpaceDN w:val="0"/>
              <w:adjustRightInd w:val="0"/>
              <w:spacing w:before="60" w:after="60"/>
              <w:rPr>
                <w:rFonts w:eastAsia="Times New Roman" w:cstheme="minorHAnsi"/>
                <w:b/>
                <w:bCs/>
                <w:sz w:val="24"/>
                <w:szCs w:val="24"/>
                <w:lang w:eastAsia="en-GB"/>
              </w:rPr>
            </w:pPr>
            <w:r w:rsidRPr="00E7632C">
              <w:rPr>
                <w:rFonts w:eastAsia="Times New Roman" w:cstheme="minorHAnsi"/>
                <w:b/>
                <w:bCs/>
                <w:sz w:val="24"/>
                <w:szCs w:val="24"/>
                <w:lang w:eastAsia="en-GB"/>
              </w:rPr>
              <w:t>Vision</w:t>
            </w:r>
          </w:p>
        </w:tc>
        <w:tc>
          <w:tcPr>
            <w:tcW w:w="1417" w:type="dxa"/>
          </w:tcPr>
          <w:p w14:paraId="2CC95530" w14:textId="68BDC7C4" w:rsidR="007D7302" w:rsidRPr="00E7632C" w:rsidRDefault="00E7632C" w:rsidP="00BC01F6">
            <w:pPr>
              <w:autoSpaceDE w:val="0"/>
              <w:autoSpaceDN w:val="0"/>
              <w:adjustRightInd w:val="0"/>
              <w:spacing w:before="60" w:after="60"/>
              <w:jc w:val="center"/>
              <w:rPr>
                <w:rFonts w:eastAsia="Times New Roman" w:cstheme="minorHAnsi"/>
                <w:b/>
                <w:bCs/>
                <w:sz w:val="24"/>
                <w:szCs w:val="24"/>
                <w:lang w:eastAsia="en-GB"/>
              </w:rPr>
            </w:pPr>
            <w:r w:rsidRPr="00E7632C">
              <w:rPr>
                <w:rFonts w:eastAsia="Times New Roman" w:cstheme="minorHAnsi"/>
                <w:b/>
                <w:bCs/>
                <w:sz w:val="24"/>
                <w:szCs w:val="24"/>
                <w:lang w:eastAsia="en-GB"/>
              </w:rPr>
              <w:t>No. of objectives</w:t>
            </w:r>
          </w:p>
        </w:tc>
        <w:tc>
          <w:tcPr>
            <w:tcW w:w="1650" w:type="dxa"/>
          </w:tcPr>
          <w:p w14:paraId="42D5D101" w14:textId="343B9355" w:rsidR="007D7302" w:rsidRPr="00E7632C" w:rsidRDefault="00E7632C" w:rsidP="00BC01F6">
            <w:pPr>
              <w:autoSpaceDE w:val="0"/>
              <w:autoSpaceDN w:val="0"/>
              <w:adjustRightInd w:val="0"/>
              <w:spacing w:before="60" w:after="60"/>
              <w:jc w:val="center"/>
              <w:rPr>
                <w:rFonts w:eastAsia="Times New Roman" w:cstheme="minorHAnsi"/>
                <w:b/>
                <w:bCs/>
                <w:sz w:val="24"/>
                <w:szCs w:val="24"/>
                <w:lang w:eastAsia="en-GB"/>
              </w:rPr>
            </w:pPr>
            <w:r w:rsidRPr="00E7632C">
              <w:rPr>
                <w:rFonts w:eastAsia="Times New Roman" w:cstheme="minorHAnsi"/>
                <w:b/>
                <w:bCs/>
                <w:sz w:val="24"/>
                <w:szCs w:val="24"/>
                <w:lang w:eastAsia="en-GB"/>
              </w:rPr>
              <w:t>No. of success measures</w:t>
            </w:r>
          </w:p>
        </w:tc>
      </w:tr>
      <w:tr w:rsidR="007D7302" w14:paraId="561292F5" w14:textId="77777777" w:rsidTr="00835A40">
        <w:tc>
          <w:tcPr>
            <w:tcW w:w="2254" w:type="dxa"/>
          </w:tcPr>
          <w:p w14:paraId="1F15EB6C" w14:textId="080AC484" w:rsidR="007D7302" w:rsidRPr="008211A7" w:rsidRDefault="00CF33DB" w:rsidP="007D7302">
            <w:pPr>
              <w:autoSpaceDE w:val="0"/>
              <w:autoSpaceDN w:val="0"/>
              <w:adjustRightInd w:val="0"/>
              <w:spacing w:before="60" w:after="60"/>
              <w:rPr>
                <w:rFonts w:eastAsia="Times New Roman" w:cstheme="minorHAnsi"/>
                <w:b/>
                <w:bCs/>
                <w:sz w:val="24"/>
                <w:szCs w:val="24"/>
                <w:lang w:eastAsia="en-GB"/>
              </w:rPr>
            </w:pPr>
            <w:r w:rsidRPr="008211A7">
              <w:rPr>
                <w:rFonts w:eastAsia="Times New Roman" w:cstheme="minorHAnsi"/>
                <w:b/>
                <w:bCs/>
                <w:sz w:val="24"/>
                <w:szCs w:val="24"/>
                <w:lang w:eastAsia="en-GB"/>
              </w:rPr>
              <w:t>Empower the digital patient</w:t>
            </w:r>
          </w:p>
        </w:tc>
        <w:tc>
          <w:tcPr>
            <w:tcW w:w="3695" w:type="dxa"/>
          </w:tcPr>
          <w:p w14:paraId="26F5472F" w14:textId="69E41CF9" w:rsidR="007D7302" w:rsidRDefault="00682F3A" w:rsidP="007D7302">
            <w:pPr>
              <w:autoSpaceDE w:val="0"/>
              <w:autoSpaceDN w:val="0"/>
              <w:adjustRightInd w:val="0"/>
              <w:spacing w:before="60" w:after="60"/>
              <w:rPr>
                <w:rFonts w:eastAsia="Times New Roman" w:cstheme="minorHAnsi"/>
                <w:sz w:val="24"/>
                <w:szCs w:val="24"/>
                <w:lang w:eastAsia="en-GB"/>
              </w:rPr>
            </w:pPr>
            <w:r w:rsidRPr="00682F3A">
              <w:rPr>
                <w:rFonts w:eastAsia="Times New Roman" w:cstheme="minorHAnsi"/>
                <w:sz w:val="24"/>
                <w:szCs w:val="24"/>
                <w:lang w:eastAsia="en-GB"/>
              </w:rPr>
              <w:t>Patients will have all the skills, information and tools required to manage their own care, but know exactly where to go for help and what to expect when that’s no longer possible</w:t>
            </w:r>
            <w:r w:rsidR="008211A7">
              <w:rPr>
                <w:rFonts w:eastAsia="Times New Roman" w:cstheme="minorHAnsi"/>
                <w:sz w:val="24"/>
                <w:szCs w:val="24"/>
                <w:lang w:eastAsia="en-GB"/>
              </w:rPr>
              <w:t>.</w:t>
            </w:r>
          </w:p>
        </w:tc>
        <w:tc>
          <w:tcPr>
            <w:tcW w:w="1417" w:type="dxa"/>
          </w:tcPr>
          <w:p w14:paraId="2AB88B5A" w14:textId="6F3864E8" w:rsidR="007D7302" w:rsidRDefault="008211A7" w:rsidP="00BC01F6">
            <w:pPr>
              <w:autoSpaceDE w:val="0"/>
              <w:autoSpaceDN w:val="0"/>
              <w:adjustRightInd w:val="0"/>
              <w:spacing w:before="60" w:after="60"/>
              <w:jc w:val="center"/>
              <w:rPr>
                <w:rFonts w:eastAsia="Times New Roman" w:cstheme="minorHAnsi"/>
                <w:sz w:val="24"/>
                <w:szCs w:val="24"/>
                <w:lang w:eastAsia="en-GB"/>
              </w:rPr>
            </w:pPr>
            <w:r>
              <w:rPr>
                <w:rFonts w:eastAsia="Times New Roman" w:cstheme="minorHAnsi"/>
                <w:sz w:val="24"/>
                <w:szCs w:val="24"/>
                <w:lang w:eastAsia="en-GB"/>
              </w:rPr>
              <w:t>5</w:t>
            </w:r>
          </w:p>
        </w:tc>
        <w:tc>
          <w:tcPr>
            <w:tcW w:w="1650" w:type="dxa"/>
          </w:tcPr>
          <w:p w14:paraId="04C6B4CB" w14:textId="6183FA10" w:rsidR="007D7302" w:rsidRDefault="008211A7" w:rsidP="00BC01F6">
            <w:pPr>
              <w:autoSpaceDE w:val="0"/>
              <w:autoSpaceDN w:val="0"/>
              <w:adjustRightInd w:val="0"/>
              <w:spacing w:before="60" w:after="60"/>
              <w:jc w:val="center"/>
              <w:rPr>
                <w:rFonts w:eastAsia="Times New Roman" w:cstheme="minorHAnsi"/>
                <w:sz w:val="24"/>
                <w:szCs w:val="24"/>
                <w:lang w:eastAsia="en-GB"/>
              </w:rPr>
            </w:pPr>
            <w:r>
              <w:rPr>
                <w:rFonts w:eastAsia="Times New Roman" w:cstheme="minorHAnsi"/>
                <w:sz w:val="24"/>
                <w:szCs w:val="24"/>
                <w:lang w:eastAsia="en-GB"/>
              </w:rPr>
              <w:t>5</w:t>
            </w:r>
          </w:p>
        </w:tc>
      </w:tr>
      <w:tr w:rsidR="007D7302" w14:paraId="327E2F21" w14:textId="77777777" w:rsidTr="00835A40">
        <w:tc>
          <w:tcPr>
            <w:tcW w:w="2254" w:type="dxa"/>
          </w:tcPr>
          <w:p w14:paraId="219C9839" w14:textId="40A9E11B" w:rsidR="007D7302" w:rsidRPr="00D12C0F" w:rsidRDefault="00D12C0F" w:rsidP="007D7302">
            <w:pPr>
              <w:autoSpaceDE w:val="0"/>
              <w:autoSpaceDN w:val="0"/>
              <w:adjustRightInd w:val="0"/>
              <w:spacing w:before="60" w:after="60"/>
              <w:rPr>
                <w:rFonts w:eastAsia="Times New Roman" w:cstheme="minorHAnsi"/>
                <w:b/>
                <w:bCs/>
                <w:sz w:val="24"/>
                <w:szCs w:val="24"/>
                <w:lang w:eastAsia="en-GB"/>
              </w:rPr>
            </w:pPr>
            <w:r w:rsidRPr="00D12C0F">
              <w:rPr>
                <w:rFonts w:eastAsia="Times New Roman" w:cstheme="minorHAnsi"/>
                <w:b/>
                <w:bCs/>
                <w:sz w:val="24"/>
                <w:szCs w:val="24"/>
                <w:lang w:eastAsia="en-GB"/>
              </w:rPr>
              <w:t>Build the digital workplace</w:t>
            </w:r>
          </w:p>
        </w:tc>
        <w:tc>
          <w:tcPr>
            <w:tcW w:w="3695" w:type="dxa"/>
          </w:tcPr>
          <w:p w14:paraId="0F8886AC" w14:textId="2C59D3DA" w:rsidR="007D7302" w:rsidRDefault="00D20017" w:rsidP="007D7302">
            <w:pPr>
              <w:autoSpaceDE w:val="0"/>
              <w:autoSpaceDN w:val="0"/>
              <w:adjustRightInd w:val="0"/>
              <w:spacing w:before="60" w:after="60"/>
              <w:rPr>
                <w:rFonts w:eastAsia="Times New Roman" w:cstheme="minorHAnsi"/>
                <w:sz w:val="24"/>
                <w:szCs w:val="24"/>
                <w:lang w:eastAsia="en-GB"/>
              </w:rPr>
            </w:pPr>
            <w:r w:rsidRPr="00D20017">
              <w:rPr>
                <w:rFonts w:eastAsia="Times New Roman" w:cstheme="minorHAnsi"/>
                <w:sz w:val="24"/>
                <w:szCs w:val="24"/>
                <w:lang w:eastAsia="en-GB"/>
              </w:rPr>
              <w:t xml:space="preserve">Our people have all the training, tools, </w:t>
            </w:r>
            <w:proofErr w:type="gramStart"/>
            <w:r w:rsidRPr="00D20017">
              <w:rPr>
                <w:rFonts w:eastAsia="Times New Roman" w:cstheme="minorHAnsi"/>
                <w:sz w:val="24"/>
                <w:szCs w:val="24"/>
                <w:lang w:eastAsia="en-GB"/>
              </w:rPr>
              <w:t>support</w:t>
            </w:r>
            <w:proofErr w:type="gramEnd"/>
            <w:r w:rsidRPr="00D20017">
              <w:rPr>
                <w:rFonts w:eastAsia="Times New Roman" w:cstheme="minorHAnsi"/>
                <w:sz w:val="24"/>
                <w:szCs w:val="24"/>
                <w:lang w:eastAsia="en-GB"/>
              </w:rPr>
              <w:t xml:space="preserve"> and information required to perform their role to the highest level, anywhere, anytime, from any device.</w:t>
            </w:r>
          </w:p>
        </w:tc>
        <w:tc>
          <w:tcPr>
            <w:tcW w:w="1417" w:type="dxa"/>
          </w:tcPr>
          <w:p w14:paraId="03A31E4C" w14:textId="407700AA" w:rsidR="007D7302" w:rsidRDefault="00B55D15" w:rsidP="00BC01F6">
            <w:pPr>
              <w:autoSpaceDE w:val="0"/>
              <w:autoSpaceDN w:val="0"/>
              <w:adjustRightInd w:val="0"/>
              <w:spacing w:before="60" w:after="60"/>
              <w:jc w:val="center"/>
              <w:rPr>
                <w:rFonts w:eastAsia="Times New Roman" w:cstheme="minorHAnsi"/>
                <w:sz w:val="24"/>
                <w:szCs w:val="24"/>
                <w:lang w:eastAsia="en-GB"/>
              </w:rPr>
            </w:pPr>
            <w:r>
              <w:rPr>
                <w:rFonts w:eastAsia="Times New Roman" w:cstheme="minorHAnsi"/>
                <w:sz w:val="24"/>
                <w:szCs w:val="24"/>
                <w:lang w:eastAsia="en-GB"/>
              </w:rPr>
              <w:t>7</w:t>
            </w:r>
          </w:p>
        </w:tc>
        <w:tc>
          <w:tcPr>
            <w:tcW w:w="1650" w:type="dxa"/>
          </w:tcPr>
          <w:p w14:paraId="23CE0AB9" w14:textId="30614630" w:rsidR="007D7302" w:rsidRDefault="00B55D15" w:rsidP="00BC01F6">
            <w:pPr>
              <w:autoSpaceDE w:val="0"/>
              <w:autoSpaceDN w:val="0"/>
              <w:adjustRightInd w:val="0"/>
              <w:spacing w:before="60" w:after="60"/>
              <w:jc w:val="center"/>
              <w:rPr>
                <w:rFonts w:eastAsia="Times New Roman" w:cstheme="minorHAnsi"/>
                <w:sz w:val="24"/>
                <w:szCs w:val="24"/>
                <w:lang w:eastAsia="en-GB"/>
              </w:rPr>
            </w:pPr>
            <w:r>
              <w:rPr>
                <w:rFonts w:eastAsia="Times New Roman" w:cstheme="minorHAnsi"/>
                <w:sz w:val="24"/>
                <w:szCs w:val="24"/>
                <w:lang w:eastAsia="en-GB"/>
              </w:rPr>
              <w:t>4</w:t>
            </w:r>
          </w:p>
        </w:tc>
      </w:tr>
      <w:tr w:rsidR="007D7302" w14:paraId="0DC41B61" w14:textId="77777777" w:rsidTr="00835A40">
        <w:tc>
          <w:tcPr>
            <w:tcW w:w="2254" w:type="dxa"/>
          </w:tcPr>
          <w:p w14:paraId="2DE2C940" w14:textId="2F8EA6ED" w:rsidR="007D7302" w:rsidRPr="00D12C0F" w:rsidRDefault="00B55D15" w:rsidP="007D7302">
            <w:pPr>
              <w:autoSpaceDE w:val="0"/>
              <w:autoSpaceDN w:val="0"/>
              <w:adjustRightInd w:val="0"/>
              <w:spacing w:before="60" w:after="60"/>
              <w:rPr>
                <w:rFonts w:eastAsia="Times New Roman" w:cstheme="minorHAnsi"/>
                <w:b/>
                <w:bCs/>
                <w:sz w:val="24"/>
                <w:szCs w:val="24"/>
                <w:lang w:eastAsia="en-GB"/>
              </w:rPr>
            </w:pPr>
            <w:r w:rsidRPr="00B55D15">
              <w:rPr>
                <w:rFonts w:eastAsia="Times New Roman" w:cstheme="minorHAnsi"/>
                <w:b/>
                <w:bCs/>
                <w:sz w:val="24"/>
                <w:szCs w:val="24"/>
                <w:lang w:eastAsia="en-GB"/>
              </w:rPr>
              <w:t>Intelligence through data</w:t>
            </w:r>
          </w:p>
        </w:tc>
        <w:tc>
          <w:tcPr>
            <w:tcW w:w="3695" w:type="dxa"/>
          </w:tcPr>
          <w:p w14:paraId="704F61EE" w14:textId="1AE93DDD" w:rsidR="007D7302" w:rsidRDefault="00CE2791" w:rsidP="007D7302">
            <w:pPr>
              <w:autoSpaceDE w:val="0"/>
              <w:autoSpaceDN w:val="0"/>
              <w:adjustRightInd w:val="0"/>
              <w:spacing w:before="60" w:after="60"/>
              <w:rPr>
                <w:rFonts w:eastAsia="Times New Roman" w:cstheme="minorHAnsi"/>
                <w:sz w:val="24"/>
                <w:szCs w:val="24"/>
                <w:lang w:eastAsia="en-GB"/>
              </w:rPr>
            </w:pPr>
            <w:r w:rsidRPr="00CE2791">
              <w:rPr>
                <w:rFonts w:eastAsia="Times New Roman" w:cstheme="minorHAnsi"/>
                <w:sz w:val="24"/>
                <w:szCs w:val="24"/>
                <w:lang w:eastAsia="en-GB"/>
              </w:rPr>
              <w:t>To provide the best data, at the best time, presented in the best manner to drive the best decision.</w:t>
            </w:r>
          </w:p>
        </w:tc>
        <w:tc>
          <w:tcPr>
            <w:tcW w:w="1417" w:type="dxa"/>
          </w:tcPr>
          <w:p w14:paraId="306CE4D1" w14:textId="696378C9" w:rsidR="007D7302" w:rsidRDefault="00CE2791" w:rsidP="00BC01F6">
            <w:pPr>
              <w:autoSpaceDE w:val="0"/>
              <w:autoSpaceDN w:val="0"/>
              <w:adjustRightInd w:val="0"/>
              <w:spacing w:before="60" w:after="60"/>
              <w:jc w:val="center"/>
              <w:rPr>
                <w:rFonts w:eastAsia="Times New Roman" w:cstheme="minorHAnsi"/>
                <w:sz w:val="24"/>
                <w:szCs w:val="24"/>
                <w:lang w:eastAsia="en-GB"/>
              </w:rPr>
            </w:pPr>
            <w:r>
              <w:rPr>
                <w:rFonts w:eastAsia="Times New Roman" w:cstheme="minorHAnsi"/>
                <w:sz w:val="24"/>
                <w:szCs w:val="24"/>
                <w:lang w:eastAsia="en-GB"/>
              </w:rPr>
              <w:t>5</w:t>
            </w:r>
          </w:p>
        </w:tc>
        <w:tc>
          <w:tcPr>
            <w:tcW w:w="1650" w:type="dxa"/>
          </w:tcPr>
          <w:p w14:paraId="5C92FB6B" w14:textId="281DA9A9" w:rsidR="007D7302" w:rsidRDefault="00CE2791" w:rsidP="00BC01F6">
            <w:pPr>
              <w:autoSpaceDE w:val="0"/>
              <w:autoSpaceDN w:val="0"/>
              <w:adjustRightInd w:val="0"/>
              <w:spacing w:before="60" w:after="60"/>
              <w:jc w:val="center"/>
              <w:rPr>
                <w:rFonts w:eastAsia="Times New Roman" w:cstheme="minorHAnsi"/>
                <w:sz w:val="24"/>
                <w:szCs w:val="24"/>
                <w:lang w:eastAsia="en-GB"/>
              </w:rPr>
            </w:pPr>
            <w:r>
              <w:rPr>
                <w:rFonts w:eastAsia="Times New Roman" w:cstheme="minorHAnsi"/>
                <w:sz w:val="24"/>
                <w:szCs w:val="24"/>
                <w:lang w:eastAsia="en-GB"/>
              </w:rPr>
              <w:t>6</w:t>
            </w:r>
          </w:p>
        </w:tc>
      </w:tr>
      <w:tr w:rsidR="007D7302" w14:paraId="541DB96D" w14:textId="77777777" w:rsidTr="00835A40">
        <w:tc>
          <w:tcPr>
            <w:tcW w:w="2254" w:type="dxa"/>
          </w:tcPr>
          <w:p w14:paraId="375B141B" w14:textId="242497D3" w:rsidR="007D7302" w:rsidRPr="00D12C0F" w:rsidRDefault="003D6561" w:rsidP="007D7302">
            <w:pPr>
              <w:autoSpaceDE w:val="0"/>
              <w:autoSpaceDN w:val="0"/>
              <w:adjustRightInd w:val="0"/>
              <w:spacing w:before="60" w:after="60"/>
              <w:rPr>
                <w:rFonts w:eastAsia="Times New Roman" w:cstheme="minorHAnsi"/>
                <w:b/>
                <w:bCs/>
                <w:sz w:val="24"/>
                <w:szCs w:val="24"/>
                <w:lang w:eastAsia="en-GB"/>
              </w:rPr>
            </w:pPr>
            <w:r w:rsidRPr="003D6561">
              <w:rPr>
                <w:rFonts w:eastAsia="Times New Roman" w:cstheme="minorHAnsi"/>
                <w:b/>
                <w:bCs/>
                <w:sz w:val="24"/>
                <w:szCs w:val="24"/>
                <w:lang w:eastAsia="en-GB"/>
              </w:rPr>
              <w:t>Digital foundations</w:t>
            </w:r>
          </w:p>
        </w:tc>
        <w:tc>
          <w:tcPr>
            <w:tcW w:w="3695" w:type="dxa"/>
          </w:tcPr>
          <w:p w14:paraId="3C1F2EAB" w14:textId="27D1A8AF" w:rsidR="007D7302" w:rsidRDefault="00370BAC" w:rsidP="007D7302">
            <w:pPr>
              <w:autoSpaceDE w:val="0"/>
              <w:autoSpaceDN w:val="0"/>
              <w:adjustRightInd w:val="0"/>
              <w:spacing w:before="60" w:after="60"/>
              <w:rPr>
                <w:rFonts w:eastAsia="Times New Roman" w:cstheme="minorHAnsi"/>
                <w:sz w:val="24"/>
                <w:szCs w:val="24"/>
                <w:lang w:eastAsia="en-GB"/>
              </w:rPr>
            </w:pPr>
            <w:r w:rsidRPr="00370BAC">
              <w:rPr>
                <w:rFonts w:eastAsia="Times New Roman" w:cstheme="minorHAnsi"/>
                <w:sz w:val="24"/>
                <w:szCs w:val="24"/>
                <w:lang w:eastAsia="en-GB"/>
              </w:rPr>
              <w:t>Flexible, resilient, secure digital infrastructure fit to carry our ambition</w:t>
            </w:r>
          </w:p>
        </w:tc>
        <w:tc>
          <w:tcPr>
            <w:tcW w:w="1417" w:type="dxa"/>
          </w:tcPr>
          <w:p w14:paraId="134E2E51" w14:textId="640A8822" w:rsidR="007D7302" w:rsidRDefault="00566477" w:rsidP="00BC01F6">
            <w:pPr>
              <w:autoSpaceDE w:val="0"/>
              <w:autoSpaceDN w:val="0"/>
              <w:adjustRightInd w:val="0"/>
              <w:spacing w:before="60" w:after="60"/>
              <w:jc w:val="center"/>
              <w:rPr>
                <w:rFonts w:eastAsia="Times New Roman" w:cstheme="minorHAnsi"/>
                <w:sz w:val="24"/>
                <w:szCs w:val="24"/>
                <w:lang w:eastAsia="en-GB"/>
              </w:rPr>
            </w:pPr>
            <w:r>
              <w:rPr>
                <w:rFonts w:eastAsia="Times New Roman" w:cstheme="minorHAnsi"/>
                <w:sz w:val="24"/>
                <w:szCs w:val="24"/>
                <w:lang w:eastAsia="en-GB"/>
              </w:rPr>
              <w:t>5</w:t>
            </w:r>
          </w:p>
        </w:tc>
        <w:tc>
          <w:tcPr>
            <w:tcW w:w="1650" w:type="dxa"/>
          </w:tcPr>
          <w:p w14:paraId="395384E3" w14:textId="03157A6A" w:rsidR="007D7302" w:rsidRDefault="00566477" w:rsidP="00BC01F6">
            <w:pPr>
              <w:autoSpaceDE w:val="0"/>
              <w:autoSpaceDN w:val="0"/>
              <w:adjustRightInd w:val="0"/>
              <w:spacing w:before="60" w:after="60"/>
              <w:jc w:val="center"/>
              <w:rPr>
                <w:rFonts w:eastAsia="Times New Roman" w:cstheme="minorHAnsi"/>
                <w:sz w:val="24"/>
                <w:szCs w:val="24"/>
                <w:lang w:eastAsia="en-GB"/>
              </w:rPr>
            </w:pPr>
            <w:r>
              <w:rPr>
                <w:rFonts w:eastAsia="Times New Roman" w:cstheme="minorHAnsi"/>
                <w:sz w:val="24"/>
                <w:szCs w:val="24"/>
                <w:lang w:eastAsia="en-GB"/>
              </w:rPr>
              <w:t>4</w:t>
            </w:r>
          </w:p>
        </w:tc>
      </w:tr>
      <w:tr w:rsidR="00BC01F6" w14:paraId="37A4D5BA" w14:textId="77777777" w:rsidTr="00835A40">
        <w:tc>
          <w:tcPr>
            <w:tcW w:w="2254" w:type="dxa"/>
          </w:tcPr>
          <w:p w14:paraId="61EE07D5" w14:textId="6D45D834" w:rsidR="00BC01F6" w:rsidRPr="003D6561" w:rsidRDefault="00BC01F6" w:rsidP="007D7302">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Totals</w:t>
            </w:r>
          </w:p>
        </w:tc>
        <w:tc>
          <w:tcPr>
            <w:tcW w:w="3695" w:type="dxa"/>
          </w:tcPr>
          <w:p w14:paraId="03AF5F5C" w14:textId="77777777" w:rsidR="00BC01F6" w:rsidRPr="00370BAC" w:rsidRDefault="00BC01F6" w:rsidP="007D7302">
            <w:pPr>
              <w:autoSpaceDE w:val="0"/>
              <w:autoSpaceDN w:val="0"/>
              <w:adjustRightInd w:val="0"/>
              <w:spacing w:before="60" w:after="60"/>
              <w:rPr>
                <w:rFonts w:eastAsia="Times New Roman" w:cstheme="minorHAnsi"/>
                <w:sz w:val="24"/>
                <w:szCs w:val="24"/>
                <w:lang w:eastAsia="en-GB"/>
              </w:rPr>
            </w:pPr>
          </w:p>
        </w:tc>
        <w:tc>
          <w:tcPr>
            <w:tcW w:w="1417" w:type="dxa"/>
          </w:tcPr>
          <w:p w14:paraId="79E9EBE3" w14:textId="0BE3A355" w:rsidR="00BC01F6" w:rsidRDefault="00BC01F6" w:rsidP="00BC01F6">
            <w:pPr>
              <w:autoSpaceDE w:val="0"/>
              <w:autoSpaceDN w:val="0"/>
              <w:adjustRightInd w:val="0"/>
              <w:spacing w:before="60" w:after="60"/>
              <w:jc w:val="center"/>
              <w:rPr>
                <w:rFonts w:eastAsia="Times New Roman" w:cstheme="minorHAnsi"/>
                <w:sz w:val="24"/>
                <w:szCs w:val="24"/>
                <w:lang w:eastAsia="en-GB"/>
              </w:rPr>
            </w:pPr>
            <w:r>
              <w:rPr>
                <w:rFonts w:eastAsia="Times New Roman" w:cstheme="minorHAnsi"/>
                <w:sz w:val="24"/>
                <w:szCs w:val="24"/>
                <w:lang w:eastAsia="en-GB"/>
              </w:rPr>
              <w:t>22</w:t>
            </w:r>
          </w:p>
        </w:tc>
        <w:tc>
          <w:tcPr>
            <w:tcW w:w="1650" w:type="dxa"/>
          </w:tcPr>
          <w:p w14:paraId="1E0B6EC2" w14:textId="3F7C9807" w:rsidR="00BC01F6" w:rsidRDefault="00BC01F6" w:rsidP="00BC01F6">
            <w:pPr>
              <w:autoSpaceDE w:val="0"/>
              <w:autoSpaceDN w:val="0"/>
              <w:adjustRightInd w:val="0"/>
              <w:spacing w:before="60" w:after="60"/>
              <w:jc w:val="center"/>
              <w:rPr>
                <w:rFonts w:eastAsia="Times New Roman" w:cstheme="minorHAnsi"/>
                <w:sz w:val="24"/>
                <w:szCs w:val="24"/>
                <w:lang w:eastAsia="en-GB"/>
              </w:rPr>
            </w:pPr>
            <w:r>
              <w:rPr>
                <w:rFonts w:eastAsia="Times New Roman" w:cstheme="minorHAnsi"/>
                <w:sz w:val="24"/>
                <w:szCs w:val="24"/>
                <w:lang w:eastAsia="en-GB"/>
              </w:rPr>
              <w:t>19</w:t>
            </w:r>
          </w:p>
        </w:tc>
      </w:tr>
    </w:tbl>
    <w:p w14:paraId="5088A45A" w14:textId="77777777" w:rsidR="007E129A" w:rsidRDefault="007E129A" w:rsidP="00CE4E30">
      <w:pPr>
        <w:autoSpaceDE w:val="0"/>
        <w:autoSpaceDN w:val="0"/>
        <w:adjustRightInd w:val="0"/>
        <w:spacing w:before="60" w:after="120" w:line="360" w:lineRule="auto"/>
        <w:jc w:val="both"/>
        <w:rPr>
          <w:rFonts w:eastAsia="Times New Roman" w:cstheme="minorHAnsi"/>
          <w:sz w:val="24"/>
          <w:szCs w:val="24"/>
          <w:lang w:eastAsia="en-GB"/>
        </w:rPr>
      </w:pPr>
    </w:p>
    <w:p w14:paraId="092019A4" w14:textId="492CDC13" w:rsidR="004D3AFB" w:rsidRDefault="004563FA" w:rsidP="00CE4E30">
      <w:pPr>
        <w:autoSpaceDE w:val="0"/>
        <w:autoSpaceDN w:val="0"/>
        <w:adjustRightInd w:val="0"/>
        <w:spacing w:before="60" w:after="120" w:line="360" w:lineRule="auto"/>
        <w:jc w:val="both"/>
        <w:rPr>
          <w:rFonts w:eastAsia="Times New Roman" w:cstheme="minorHAnsi"/>
          <w:sz w:val="24"/>
          <w:szCs w:val="24"/>
          <w:lang w:eastAsia="en-GB"/>
        </w:rPr>
      </w:pPr>
      <w:r w:rsidRPr="00266760">
        <w:rPr>
          <w:rFonts w:eastAsia="Times New Roman" w:cstheme="minorHAnsi"/>
          <w:b/>
          <w:bCs/>
          <w:sz w:val="24"/>
          <w:szCs w:val="24"/>
          <w:lang w:eastAsia="en-GB"/>
        </w:rPr>
        <w:t>Table 2</w:t>
      </w:r>
      <w:r>
        <w:rPr>
          <w:rFonts w:eastAsia="Times New Roman" w:cstheme="minorHAnsi"/>
          <w:sz w:val="24"/>
          <w:szCs w:val="24"/>
          <w:lang w:eastAsia="en-GB"/>
        </w:rPr>
        <w:t xml:space="preserve"> below shows a summary of delivery phases and related activities</w:t>
      </w:r>
      <w:r w:rsidR="00E04304">
        <w:rPr>
          <w:rFonts w:eastAsia="Times New Roman" w:cstheme="minorHAnsi"/>
          <w:sz w:val="24"/>
          <w:szCs w:val="24"/>
          <w:lang w:eastAsia="en-GB"/>
        </w:rPr>
        <w:t xml:space="preserve">. </w:t>
      </w:r>
      <w:r w:rsidR="008E4CBE">
        <w:rPr>
          <w:rFonts w:eastAsia="Times New Roman" w:cstheme="minorHAnsi"/>
          <w:sz w:val="24"/>
          <w:szCs w:val="24"/>
          <w:lang w:eastAsia="en-GB"/>
        </w:rPr>
        <w:t xml:space="preserve">The third phase </w:t>
      </w:r>
      <w:r w:rsidR="00FC52C9">
        <w:rPr>
          <w:rFonts w:eastAsia="Times New Roman" w:cstheme="minorHAnsi"/>
          <w:sz w:val="24"/>
          <w:szCs w:val="24"/>
          <w:lang w:eastAsia="en-GB"/>
        </w:rPr>
        <w:t>includes statements about the vision for the future that the implementation of the strategy will enable.</w:t>
      </w:r>
    </w:p>
    <w:p w14:paraId="5D915F67" w14:textId="10AF59DF" w:rsidR="00F66185" w:rsidRPr="005E3409" w:rsidRDefault="00C23641" w:rsidP="00CE4E30">
      <w:pPr>
        <w:autoSpaceDE w:val="0"/>
        <w:autoSpaceDN w:val="0"/>
        <w:adjustRightInd w:val="0"/>
        <w:spacing w:before="60" w:after="120" w:line="360" w:lineRule="auto"/>
        <w:jc w:val="both"/>
        <w:rPr>
          <w:rFonts w:eastAsia="Times New Roman" w:cstheme="minorHAnsi"/>
          <w:b/>
          <w:bCs/>
          <w:sz w:val="24"/>
          <w:szCs w:val="24"/>
          <w:lang w:eastAsia="en-GB"/>
        </w:rPr>
      </w:pPr>
      <w:r w:rsidRPr="005E3409">
        <w:rPr>
          <w:rFonts w:eastAsia="Times New Roman" w:cstheme="minorHAnsi"/>
          <w:b/>
          <w:bCs/>
          <w:sz w:val="24"/>
          <w:szCs w:val="24"/>
          <w:lang w:eastAsia="en-GB"/>
        </w:rPr>
        <w:t xml:space="preserve">Table 2: </w:t>
      </w:r>
      <w:r w:rsidR="005E3409" w:rsidRPr="005E3409">
        <w:rPr>
          <w:rFonts w:eastAsia="Times New Roman" w:cstheme="minorHAnsi"/>
          <w:b/>
          <w:bCs/>
          <w:sz w:val="24"/>
          <w:szCs w:val="24"/>
          <w:lang w:eastAsia="en-GB"/>
        </w:rPr>
        <w:t>WAST digital delivery phases and associated acti</w:t>
      </w:r>
      <w:r w:rsidR="002F7EEB">
        <w:rPr>
          <w:rFonts w:eastAsia="Times New Roman" w:cstheme="minorHAnsi"/>
          <w:b/>
          <w:bCs/>
          <w:sz w:val="24"/>
          <w:szCs w:val="24"/>
          <w:lang w:eastAsia="en-GB"/>
        </w:rPr>
        <w:t>vities</w:t>
      </w:r>
    </w:p>
    <w:tbl>
      <w:tblPr>
        <w:tblStyle w:val="TableGrid"/>
        <w:tblW w:w="9067" w:type="dxa"/>
        <w:tblLook w:val="04A0" w:firstRow="1" w:lastRow="0" w:firstColumn="1" w:lastColumn="0" w:noHBand="0" w:noVBand="1"/>
      </w:tblPr>
      <w:tblGrid>
        <w:gridCol w:w="3114"/>
        <w:gridCol w:w="5953"/>
      </w:tblGrid>
      <w:tr w:rsidR="002F7EEB" w14:paraId="0831B01A" w14:textId="77777777" w:rsidTr="00B860C1">
        <w:tc>
          <w:tcPr>
            <w:tcW w:w="3114" w:type="dxa"/>
          </w:tcPr>
          <w:p w14:paraId="7FA4E0EE" w14:textId="39FABDF9" w:rsidR="002F7EEB" w:rsidRPr="00261165" w:rsidRDefault="002F7EEB" w:rsidP="0016590D">
            <w:pPr>
              <w:autoSpaceDE w:val="0"/>
              <w:autoSpaceDN w:val="0"/>
              <w:adjustRightInd w:val="0"/>
              <w:spacing w:before="60" w:after="60"/>
              <w:rPr>
                <w:rFonts w:eastAsia="Times New Roman" w:cstheme="minorHAnsi"/>
                <w:b/>
                <w:bCs/>
                <w:sz w:val="24"/>
                <w:szCs w:val="24"/>
                <w:lang w:eastAsia="en-GB"/>
              </w:rPr>
            </w:pPr>
            <w:r w:rsidRPr="00261165">
              <w:rPr>
                <w:rFonts w:eastAsia="Times New Roman" w:cstheme="minorHAnsi"/>
                <w:b/>
                <w:bCs/>
                <w:sz w:val="24"/>
                <w:szCs w:val="24"/>
                <w:lang w:eastAsia="en-GB"/>
              </w:rPr>
              <w:t>Delivery Phase</w:t>
            </w:r>
          </w:p>
        </w:tc>
        <w:tc>
          <w:tcPr>
            <w:tcW w:w="5953" w:type="dxa"/>
          </w:tcPr>
          <w:p w14:paraId="7355F8FA" w14:textId="22EAA24D" w:rsidR="002F7EEB" w:rsidRPr="00261165" w:rsidRDefault="002F7EEB" w:rsidP="0016590D">
            <w:pPr>
              <w:autoSpaceDE w:val="0"/>
              <w:autoSpaceDN w:val="0"/>
              <w:adjustRightInd w:val="0"/>
              <w:spacing w:before="60" w:after="60"/>
              <w:rPr>
                <w:rFonts w:eastAsia="Times New Roman" w:cstheme="minorHAnsi"/>
                <w:b/>
                <w:bCs/>
                <w:sz w:val="24"/>
                <w:szCs w:val="24"/>
                <w:lang w:eastAsia="en-GB"/>
              </w:rPr>
            </w:pPr>
            <w:r w:rsidRPr="00261165">
              <w:rPr>
                <w:rFonts w:eastAsia="Times New Roman" w:cstheme="minorHAnsi"/>
                <w:b/>
                <w:bCs/>
                <w:sz w:val="24"/>
                <w:szCs w:val="24"/>
                <w:lang w:eastAsia="en-GB"/>
              </w:rPr>
              <w:t>Act</w:t>
            </w:r>
            <w:r>
              <w:rPr>
                <w:rFonts w:eastAsia="Times New Roman" w:cstheme="minorHAnsi"/>
                <w:b/>
                <w:bCs/>
                <w:sz w:val="24"/>
                <w:szCs w:val="24"/>
                <w:lang w:eastAsia="en-GB"/>
              </w:rPr>
              <w:t>ivities</w:t>
            </w:r>
          </w:p>
        </w:tc>
      </w:tr>
      <w:tr w:rsidR="002F7EEB" w14:paraId="321F088B" w14:textId="77777777" w:rsidTr="00B860C1">
        <w:tc>
          <w:tcPr>
            <w:tcW w:w="3114" w:type="dxa"/>
            <w:vMerge w:val="restart"/>
            <w:vAlign w:val="center"/>
          </w:tcPr>
          <w:p w14:paraId="753D9AD3" w14:textId="0D8681A6" w:rsidR="002F7EEB" w:rsidRPr="00ED1038" w:rsidRDefault="002F7EEB" w:rsidP="00ED1038">
            <w:pPr>
              <w:autoSpaceDE w:val="0"/>
              <w:autoSpaceDN w:val="0"/>
              <w:adjustRightInd w:val="0"/>
              <w:spacing w:before="60" w:after="60"/>
              <w:rPr>
                <w:rFonts w:eastAsia="Times New Roman" w:cstheme="minorHAnsi"/>
                <w:b/>
                <w:bCs/>
                <w:sz w:val="24"/>
                <w:szCs w:val="24"/>
                <w:lang w:eastAsia="en-GB"/>
              </w:rPr>
            </w:pPr>
            <w:r w:rsidRPr="00ED1038">
              <w:rPr>
                <w:rFonts w:eastAsia="Times New Roman" w:cstheme="minorHAnsi"/>
                <w:b/>
                <w:bCs/>
                <w:sz w:val="24"/>
                <w:szCs w:val="24"/>
                <w:lang w:eastAsia="en-GB"/>
              </w:rPr>
              <w:t>Phase 1 – Stabilise – risks remediated and the future more clearly defined</w:t>
            </w:r>
          </w:p>
        </w:tc>
        <w:tc>
          <w:tcPr>
            <w:tcW w:w="5953" w:type="dxa"/>
          </w:tcPr>
          <w:p w14:paraId="5769987F" w14:textId="34E5FEE5" w:rsidR="002F7EEB" w:rsidRDefault="002F7EEB" w:rsidP="0016590D">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Review and remediate risk</w:t>
            </w:r>
          </w:p>
        </w:tc>
      </w:tr>
      <w:tr w:rsidR="002F7EEB" w14:paraId="134BB00A" w14:textId="77777777" w:rsidTr="00B860C1">
        <w:tc>
          <w:tcPr>
            <w:tcW w:w="3114" w:type="dxa"/>
            <w:vMerge/>
            <w:vAlign w:val="center"/>
          </w:tcPr>
          <w:p w14:paraId="6B978673" w14:textId="77777777" w:rsidR="002F7EEB" w:rsidRDefault="002F7EEB" w:rsidP="00ED1038">
            <w:pPr>
              <w:autoSpaceDE w:val="0"/>
              <w:autoSpaceDN w:val="0"/>
              <w:adjustRightInd w:val="0"/>
              <w:spacing w:before="60" w:after="60"/>
              <w:rPr>
                <w:rFonts w:eastAsia="Times New Roman" w:cstheme="minorHAnsi"/>
                <w:sz w:val="24"/>
                <w:szCs w:val="24"/>
                <w:lang w:eastAsia="en-GB"/>
              </w:rPr>
            </w:pPr>
          </w:p>
        </w:tc>
        <w:tc>
          <w:tcPr>
            <w:tcW w:w="5953" w:type="dxa"/>
          </w:tcPr>
          <w:p w14:paraId="2F0DCE55" w14:textId="0F03212B" w:rsidR="002F7EEB" w:rsidRDefault="002F7EEB" w:rsidP="0016590D">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Design a Target Operating Model (TOM)</w:t>
            </w:r>
          </w:p>
        </w:tc>
      </w:tr>
      <w:tr w:rsidR="002F7EEB" w14:paraId="4D955E93" w14:textId="77777777" w:rsidTr="00B860C1">
        <w:tc>
          <w:tcPr>
            <w:tcW w:w="3114" w:type="dxa"/>
            <w:vMerge/>
            <w:vAlign w:val="center"/>
          </w:tcPr>
          <w:p w14:paraId="59AD1E76" w14:textId="77777777" w:rsidR="002F7EEB" w:rsidRDefault="002F7EEB" w:rsidP="00ED1038">
            <w:pPr>
              <w:autoSpaceDE w:val="0"/>
              <w:autoSpaceDN w:val="0"/>
              <w:adjustRightInd w:val="0"/>
              <w:spacing w:before="60" w:after="60"/>
              <w:rPr>
                <w:rFonts w:eastAsia="Times New Roman" w:cstheme="minorHAnsi"/>
                <w:sz w:val="24"/>
                <w:szCs w:val="24"/>
                <w:lang w:eastAsia="en-GB"/>
              </w:rPr>
            </w:pPr>
          </w:p>
        </w:tc>
        <w:tc>
          <w:tcPr>
            <w:tcW w:w="5953" w:type="dxa"/>
          </w:tcPr>
          <w:p w14:paraId="617682DC" w14:textId="61E16CD1" w:rsidR="002F7EEB" w:rsidRDefault="002F7EEB" w:rsidP="0016590D">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Embed the digital strategy in the IMTP</w:t>
            </w:r>
          </w:p>
        </w:tc>
      </w:tr>
      <w:tr w:rsidR="002F7EEB" w14:paraId="7F2DD18B" w14:textId="77777777" w:rsidTr="00B860C1">
        <w:tc>
          <w:tcPr>
            <w:tcW w:w="3114" w:type="dxa"/>
            <w:vMerge/>
            <w:vAlign w:val="center"/>
          </w:tcPr>
          <w:p w14:paraId="765A13AD" w14:textId="77777777" w:rsidR="002F7EEB" w:rsidRDefault="002F7EEB" w:rsidP="00ED1038">
            <w:pPr>
              <w:autoSpaceDE w:val="0"/>
              <w:autoSpaceDN w:val="0"/>
              <w:adjustRightInd w:val="0"/>
              <w:spacing w:before="60" w:after="60"/>
              <w:rPr>
                <w:rFonts w:eastAsia="Times New Roman" w:cstheme="minorHAnsi"/>
                <w:sz w:val="24"/>
                <w:szCs w:val="24"/>
                <w:lang w:eastAsia="en-GB"/>
              </w:rPr>
            </w:pPr>
          </w:p>
        </w:tc>
        <w:tc>
          <w:tcPr>
            <w:tcW w:w="5953" w:type="dxa"/>
          </w:tcPr>
          <w:p w14:paraId="78B1D1B9" w14:textId="03498947" w:rsidR="002F7EEB" w:rsidRDefault="002F7EEB" w:rsidP="0016590D">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Develop rapid Mission pilots</w:t>
            </w:r>
          </w:p>
        </w:tc>
      </w:tr>
      <w:tr w:rsidR="002F7EEB" w14:paraId="73E6B3E0" w14:textId="77777777" w:rsidTr="00B860C1">
        <w:tc>
          <w:tcPr>
            <w:tcW w:w="3114" w:type="dxa"/>
            <w:vMerge w:val="restart"/>
            <w:vAlign w:val="center"/>
          </w:tcPr>
          <w:p w14:paraId="1BCCB171" w14:textId="4E5AF1DB" w:rsidR="002F7EEB" w:rsidRPr="00ED1038" w:rsidRDefault="002F7EEB" w:rsidP="00ED1038">
            <w:pPr>
              <w:autoSpaceDE w:val="0"/>
              <w:autoSpaceDN w:val="0"/>
              <w:adjustRightInd w:val="0"/>
              <w:spacing w:before="60" w:after="60"/>
              <w:rPr>
                <w:rFonts w:eastAsia="Times New Roman" w:cstheme="minorHAnsi"/>
                <w:b/>
                <w:bCs/>
                <w:sz w:val="24"/>
                <w:szCs w:val="24"/>
                <w:lang w:eastAsia="en-GB"/>
              </w:rPr>
            </w:pPr>
            <w:r w:rsidRPr="00ED1038">
              <w:rPr>
                <w:rFonts w:eastAsia="Times New Roman" w:cstheme="minorHAnsi"/>
                <w:b/>
                <w:bCs/>
                <w:sz w:val="24"/>
                <w:szCs w:val="24"/>
                <w:lang w:eastAsia="en-GB"/>
              </w:rPr>
              <w:t>Phase 2 - Optimise</w:t>
            </w:r>
          </w:p>
        </w:tc>
        <w:tc>
          <w:tcPr>
            <w:tcW w:w="5953" w:type="dxa"/>
          </w:tcPr>
          <w:p w14:paraId="16BFFDEA" w14:textId="70E86275" w:rsidR="002F7EEB" w:rsidRDefault="002F7EEB" w:rsidP="0016590D">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Embed and deliver the TOM</w:t>
            </w:r>
          </w:p>
        </w:tc>
      </w:tr>
      <w:tr w:rsidR="002F7EEB" w14:paraId="2BE519F5" w14:textId="77777777" w:rsidTr="00B860C1">
        <w:tc>
          <w:tcPr>
            <w:tcW w:w="3114" w:type="dxa"/>
            <w:vMerge/>
            <w:vAlign w:val="center"/>
          </w:tcPr>
          <w:p w14:paraId="748F882A" w14:textId="77777777" w:rsidR="002F7EEB" w:rsidRDefault="002F7EEB" w:rsidP="00ED1038">
            <w:pPr>
              <w:autoSpaceDE w:val="0"/>
              <w:autoSpaceDN w:val="0"/>
              <w:adjustRightInd w:val="0"/>
              <w:spacing w:before="60" w:after="60"/>
              <w:rPr>
                <w:rFonts w:eastAsia="Times New Roman" w:cstheme="minorHAnsi"/>
                <w:sz w:val="24"/>
                <w:szCs w:val="24"/>
                <w:lang w:eastAsia="en-GB"/>
              </w:rPr>
            </w:pPr>
          </w:p>
        </w:tc>
        <w:tc>
          <w:tcPr>
            <w:tcW w:w="5953" w:type="dxa"/>
          </w:tcPr>
          <w:p w14:paraId="4167B3C3" w14:textId="5BEEF234" w:rsidR="002F7EEB" w:rsidRDefault="002F7EEB" w:rsidP="0016590D">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Review and scale out pilots</w:t>
            </w:r>
          </w:p>
        </w:tc>
      </w:tr>
      <w:tr w:rsidR="002F7EEB" w14:paraId="685CCA8F" w14:textId="77777777" w:rsidTr="00B860C1">
        <w:tc>
          <w:tcPr>
            <w:tcW w:w="3114" w:type="dxa"/>
            <w:vMerge/>
            <w:vAlign w:val="center"/>
          </w:tcPr>
          <w:p w14:paraId="24BC3B06" w14:textId="77777777" w:rsidR="002F7EEB" w:rsidRDefault="002F7EEB" w:rsidP="00ED1038">
            <w:pPr>
              <w:autoSpaceDE w:val="0"/>
              <w:autoSpaceDN w:val="0"/>
              <w:adjustRightInd w:val="0"/>
              <w:spacing w:before="60" w:after="60"/>
              <w:rPr>
                <w:rFonts w:eastAsia="Times New Roman" w:cstheme="minorHAnsi"/>
                <w:sz w:val="24"/>
                <w:szCs w:val="24"/>
                <w:lang w:eastAsia="en-GB"/>
              </w:rPr>
            </w:pPr>
          </w:p>
        </w:tc>
        <w:tc>
          <w:tcPr>
            <w:tcW w:w="5953" w:type="dxa"/>
          </w:tcPr>
          <w:p w14:paraId="643129B2" w14:textId="45CABDC2" w:rsidR="002F7EEB" w:rsidRDefault="002F7EEB" w:rsidP="0016590D">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Build the Digital Ecosystem</w:t>
            </w:r>
          </w:p>
        </w:tc>
      </w:tr>
      <w:tr w:rsidR="002F7EEB" w14:paraId="6DE366E5" w14:textId="77777777" w:rsidTr="00B860C1">
        <w:tc>
          <w:tcPr>
            <w:tcW w:w="3114" w:type="dxa"/>
            <w:vMerge w:val="restart"/>
            <w:vAlign w:val="center"/>
          </w:tcPr>
          <w:p w14:paraId="739FBE61" w14:textId="62982355" w:rsidR="002F7EEB" w:rsidRPr="00ED1038" w:rsidRDefault="002F7EEB" w:rsidP="00ED1038">
            <w:pPr>
              <w:autoSpaceDE w:val="0"/>
              <w:autoSpaceDN w:val="0"/>
              <w:adjustRightInd w:val="0"/>
              <w:spacing w:before="60" w:after="60"/>
              <w:rPr>
                <w:rFonts w:eastAsia="Times New Roman" w:cstheme="minorHAnsi"/>
                <w:b/>
                <w:bCs/>
                <w:sz w:val="24"/>
                <w:szCs w:val="24"/>
                <w:lang w:eastAsia="en-GB"/>
              </w:rPr>
            </w:pPr>
            <w:r w:rsidRPr="00ED1038">
              <w:rPr>
                <w:rFonts w:eastAsia="Times New Roman" w:cstheme="minorHAnsi"/>
                <w:b/>
                <w:bCs/>
                <w:sz w:val="24"/>
                <w:szCs w:val="24"/>
                <w:lang w:eastAsia="en-GB"/>
              </w:rPr>
              <w:lastRenderedPageBreak/>
              <w:t>Phase 3 - Sustain</w:t>
            </w:r>
          </w:p>
        </w:tc>
        <w:tc>
          <w:tcPr>
            <w:tcW w:w="5953" w:type="dxa"/>
          </w:tcPr>
          <w:p w14:paraId="525780C1" w14:textId="3713950C" w:rsidR="002F7EEB" w:rsidRDefault="002F7EEB" w:rsidP="0016590D">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A</w:t>
            </w:r>
            <w:r w:rsidRPr="00114E0C">
              <w:rPr>
                <w:rFonts w:eastAsia="Times New Roman" w:cstheme="minorHAnsi"/>
                <w:sz w:val="24"/>
                <w:szCs w:val="24"/>
                <w:lang w:eastAsia="en-GB"/>
              </w:rPr>
              <w:t xml:space="preserve"> clearly defined set of </w:t>
            </w:r>
            <w:r>
              <w:rPr>
                <w:rFonts w:eastAsia="Times New Roman" w:cstheme="minorHAnsi"/>
                <w:sz w:val="24"/>
                <w:szCs w:val="24"/>
                <w:lang w:eastAsia="en-GB"/>
              </w:rPr>
              <w:t>d</w:t>
            </w:r>
            <w:r w:rsidRPr="00114E0C">
              <w:rPr>
                <w:rFonts w:eastAsia="Times New Roman" w:cstheme="minorHAnsi"/>
                <w:sz w:val="24"/>
                <w:szCs w:val="24"/>
                <w:lang w:eastAsia="en-GB"/>
              </w:rPr>
              <w:t>igital products and services that are commonly understood by the providers and service users</w:t>
            </w:r>
            <w:r>
              <w:rPr>
                <w:rFonts w:eastAsia="Times New Roman" w:cstheme="minorHAnsi"/>
                <w:sz w:val="24"/>
                <w:szCs w:val="24"/>
                <w:lang w:eastAsia="en-GB"/>
              </w:rPr>
              <w:t xml:space="preserve"> (</w:t>
            </w:r>
            <w:r w:rsidRPr="00114E0C">
              <w:rPr>
                <w:rFonts w:eastAsia="Times New Roman" w:cstheme="minorHAnsi"/>
                <w:sz w:val="24"/>
                <w:szCs w:val="24"/>
                <w:lang w:eastAsia="en-GB"/>
              </w:rPr>
              <w:t xml:space="preserve">patients, </w:t>
            </w:r>
            <w:proofErr w:type="gramStart"/>
            <w:r w:rsidRPr="00114E0C">
              <w:rPr>
                <w:rFonts w:eastAsia="Times New Roman" w:cstheme="minorHAnsi"/>
                <w:sz w:val="24"/>
                <w:szCs w:val="24"/>
                <w:lang w:eastAsia="en-GB"/>
              </w:rPr>
              <w:t>staff</w:t>
            </w:r>
            <w:proofErr w:type="gramEnd"/>
            <w:r w:rsidRPr="00114E0C">
              <w:rPr>
                <w:rFonts w:eastAsia="Times New Roman" w:cstheme="minorHAnsi"/>
                <w:sz w:val="24"/>
                <w:szCs w:val="24"/>
                <w:lang w:eastAsia="en-GB"/>
              </w:rPr>
              <w:t xml:space="preserve"> or wider Wales</w:t>
            </w:r>
            <w:r>
              <w:rPr>
                <w:rFonts w:eastAsia="Times New Roman" w:cstheme="minorHAnsi"/>
                <w:sz w:val="24"/>
                <w:szCs w:val="24"/>
                <w:lang w:eastAsia="en-GB"/>
              </w:rPr>
              <w:t>)</w:t>
            </w:r>
            <w:r w:rsidRPr="00114E0C">
              <w:rPr>
                <w:rFonts w:eastAsia="Times New Roman" w:cstheme="minorHAnsi"/>
                <w:sz w:val="24"/>
                <w:szCs w:val="24"/>
                <w:lang w:eastAsia="en-GB"/>
              </w:rPr>
              <w:t xml:space="preserve">. </w:t>
            </w:r>
          </w:p>
        </w:tc>
      </w:tr>
      <w:tr w:rsidR="002F7EEB" w14:paraId="244E2D41" w14:textId="77777777" w:rsidTr="00B860C1">
        <w:tc>
          <w:tcPr>
            <w:tcW w:w="3114" w:type="dxa"/>
            <w:vMerge/>
          </w:tcPr>
          <w:p w14:paraId="4F0A2A51" w14:textId="77777777" w:rsidR="002F7EEB" w:rsidRDefault="002F7EEB" w:rsidP="0016590D">
            <w:pPr>
              <w:autoSpaceDE w:val="0"/>
              <w:autoSpaceDN w:val="0"/>
              <w:adjustRightInd w:val="0"/>
              <w:spacing w:before="60" w:after="60"/>
              <w:rPr>
                <w:rFonts w:eastAsia="Times New Roman" w:cstheme="minorHAnsi"/>
                <w:sz w:val="24"/>
                <w:szCs w:val="24"/>
                <w:lang w:eastAsia="en-GB"/>
              </w:rPr>
            </w:pPr>
          </w:p>
        </w:tc>
        <w:tc>
          <w:tcPr>
            <w:tcW w:w="5953" w:type="dxa"/>
          </w:tcPr>
          <w:p w14:paraId="54064363" w14:textId="238135A2" w:rsidR="002F7EEB" w:rsidRDefault="002F7EEB" w:rsidP="0016590D">
            <w:pPr>
              <w:autoSpaceDE w:val="0"/>
              <w:autoSpaceDN w:val="0"/>
              <w:adjustRightInd w:val="0"/>
              <w:spacing w:before="60" w:after="60"/>
              <w:rPr>
                <w:rFonts w:eastAsia="Times New Roman" w:cstheme="minorHAnsi"/>
                <w:sz w:val="24"/>
                <w:szCs w:val="24"/>
                <w:lang w:eastAsia="en-GB"/>
              </w:rPr>
            </w:pPr>
            <w:r w:rsidRPr="00D257DE">
              <w:rPr>
                <w:rFonts w:eastAsia="Times New Roman" w:cstheme="minorHAnsi"/>
                <w:sz w:val="24"/>
                <w:szCs w:val="24"/>
                <w:lang w:eastAsia="en-GB"/>
              </w:rPr>
              <w:t>Services supported by multi-disciplinary teams that include user representatives, including patients working within a constant cycle of service improvement.</w:t>
            </w:r>
          </w:p>
        </w:tc>
      </w:tr>
      <w:tr w:rsidR="002F7EEB" w14:paraId="649F954C" w14:textId="77777777" w:rsidTr="00B860C1">
        <w:tc>
          <w:tcPr>
            <w:tcW w:w="3114" w:type="dxa"/>
            <w:vMerge/>
          </w:tcPr>
          <w:p w14:paraId="364BF80E" w14:textId="77777777" w:rsidR="002F7EEB" w:rsidRDefault="002F7EEB" w:rsidP="0016590D">
            <w:pPr>
              <w:autoSpaceDE w:val="0"/>
              <w:autoSpaceDN w:val="0"/>
              <w:adjustRightInd w:val="0"/>
              <w:spacing w:before="60" w:after="60"/>
              <w:rPr>
                <w:rFonts w:eastAsia="Times New Roman" w:cstheme="minorHAnsi"/>
                <w:sz w:val="24"/>
                <w:szCs w:val="24"/>
                <w:lang w:eastAsia="en-GB"/>
              </w:rPr>
            </w:pPr>
          </w:p>
        </w:tc>
        <w:tc>
          <w:tcPr>
            <w:tcW w:w="5953" w:type="dxa"/>
          </w:tcPr>
          <w:p w14:paraId="1B780B61" w14:textId="4AADEFF3" w:rsidR="002F7EEB" w:rsidRDefault="002F7EEB" w:rsidP="0016590D">
            <w:pPr>
              <w:autoSpaceDE w:val="0"/>
              <w:autoSpaceDN w:val="0"/>
              <w:adjustRightInd w:val="0"/>
              <w:spacing w:before="60" w:after="60"/>
              <w:rPr>
                <w:rFonts w:eastAsia="Times New Roman" w:cstheme="minorHAnsi"/>
                <w:sz w:val="24"/>
                <w:szCs w:val="24"/>
                <w:lang w:eastAsia="en-GB"/>
              </w:rPr>
            </w:pPr>
            <w:r w:rsidRPr="00090263">
              <w:rPr>
                <w:rFonts w:eastAsia="Times New Roman" w:cstheme="minorHAnsi"/>
                <w:sz w:val="24"/>
                <w:szCs w:val="24"/>
                <w:lang w:eastAsia="en-GB"/>
              </w:rPr>
              <w:t xml:space="preserve">Change will be delivered in a constant, well-defined cycle with continual review of </w:t>
            </w:r>
            <w:r>
              <w:rPr>
                <w:rFonts w:eastAsia="Times New Roman" w:cstheme="minorHAnsi"/>
                <w:sz w:val="24"/>
                <w:szCs w:val="24"/>
                <w:lang w:eastAsia="en-GB"/>
              </w:rPr>
              <w:t xml:space="preserve">the </w:t>
            </w:r>
            <w:r w:rsidRPr="00090263">
              <w:rPr>
                <w:rFonts w:eastAsia="Times New Roman" w:cstheme="minorHAnsi"/>
                <w:sz w:val="24"/>
                <w:szCs w:val="24"/>
                <w:lang w:eastAsia="en-GB"/>
              </w:rPr>
              <w:t xml:space="preserve">4 missions aligned to </w:t>
            </w:r>
            <w:r>
              <w:rPr>
                <w:rFonts w:eastAsia="Times New Roman" w:cstheme="minorHAnsi"/>
                <w:sz w:val="24"/>
                <w:szCs w:val="24"/>
                <w:lang w:eastAsia="en-GB"/>
              </w:rPr>
              <w:t xml:space="preserve">the </w:t>
            </w:r>
            <w:r w:rsidRPr="00090263">
              <w:rPr>
                <w:rFonts w:eastAsia="Times New Roman" w:cstheme="minorHAnsi"/>
                <w:sz w:val="24"/>
                <w:szCs w:val="24"/>
                <w:lang w:eastAsia="en-GB"/>
              </w:rPr>
              <w:t>overall corporate strategy</w:t>
            </w:r>
            <w:r>
              <w:rPr>
                <w:rFonts w:eastAsia="Times New Roman" w:cstheme="minorHAnsi"/>
                <w:sz w:val="24"/>
                <w:szCs w:val="24"/>
                <w:lang w:eastAsia="en-GB"/>
              </w:rPr>
              <w:t>.</w:t>
            </w:r>
          </w:p>
        </w:tc>
      </w:tr>
    </w:tbl>
    <w:p w14:paraId="68F0919A" w14:textId="77777777" w:rsidR="004D3AFB" w:rsidRDefault="004D3AFB" w:rsidP="00CE4E30">
      <w:pPr>
        <w:autoSpaceDE w:val="0"/>
        <w:autoSpaceDN w:val="0"/>
        <w:adjustRightInd w:val="0"/>
        <w:spacing w:before="60" w:after="120" w:line="360" w:lineRule="auto"/>
        <w:jc w:val="both"/>
        <w:rPr>
          <w:rFonts w:eastAsia="Times New Roman" w:cstheme="minorHAnsi"/>
          <w:sz w:val="24"/>
          <w:szCs w:val="24"/>
          <w:lang w:eastAsia="en-GB"/>
        </w:rPr>
      </w:pPr>
    </w:p>
    <w:p w14:paraId="67DDE65F" w14:textId="1EF7CD1F" w:rsidR="007A2A2D" w:rsidRDefault="00AF5ABD" w:rsidP="00A54684">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strategy </w:t>
      </w:r>
      <w:r w:rsidR="00E228E8">
        <w:rPr>
          <w:rFonts w:eastAsia="Times New Roman" w:cstheme="minorHAnsi"/>
          <w:sz w:val="24"/>
          <w:szCs w:val="24"/>
          <w:lang w:eastAsia="en-GB"/>
        </w:rPr>
        <w:t xml:space="preserve">gives an overview of new and </w:t>
      </w:r>
      <w:r w:rsidR="00356842">
        <w:rPr>
          <w:rFonts w:eastAsia="Times New Roman" w:cstheme="minorHAnsi"/>
          <w:sz w:val="24"/>
          <w:szCs w:val="24"/>
          <w:lang w:eastAsia="en-GB"/>
        </w:rPr>
        <w:t>emerging</w:t>
      </w:r>
      <w:r w:rsidR="00E228E8">
        <w:rPr>
          <w:rFonts w:eastAsia="Times New Roman" w:cstheme="minorHAnsi"/>
          <w:sz w:val="24"/>
          <w:szCs w:val="24"/>
          <w:lang w:eastAsia="en-GB"/>
        </w:rPr>
        <w:t xml:space="preserve"> technologies</w:t>
      </w:r>
      <w:r>
        <w:rPr>
          <w:rFonts w:eastAsia="Times New Roman" w:cstheme="minorHAnsi"/>
          <w:sz w:val="24"/>
          <w:szCs w:val="24"/>
          <w:lang w:eastAsia="en-GB"/>
        </w:rPr>
        <w:t xml:space="preserve"> and </w:t>
      </w:r>
      <w:r w:rsidR="00AC7236">
        <w:rPr>
          <w:rFonts w:eastAsia="Times New Roman" w:cstheme="minorHAnsi"/>
          <w:sz w:val="24"/>
          <w:szCs w:val="24"/>
          <w:lang w:eastAsia="en-GB"/>
        </w:rPr>
        <w:t xml:space="preserve">outlines </w:t>
      </w:r>
      <w:r w:rsidR="007A2A2D">
        <w:rPr>
          <w:rFonts w:eastAsia="Times New Roman" w:cstheme="minorHAnsi"/>
          <w:sz w:val="24"/>
          <w:szCs w:val="24"/>
          <w:lang w:eastAsia="en-GB"/>
        </w:rPr>
        <w:t>the Trust’s digital journey,</w:t>
      </w:r>
      <w:r w:rsidR="00A54684">
        <w:rPr>
          <w:rFonts w:eastAsia="Times New Roman" w:cstheme="minorHAnsi"/>
          <w:sz w:val="24"/>
          <w:szCs w:val="24"/>
          <w:lang w:eastAsia="en-GB"/>
        </w:rPr>
        <w:t xml:space="preserve"> starting with ensuring that the Trust’s </w:t>
      </w:r>
      <w:r w:rsidR="007A2A2D">
        <w:rPr>
          <w:rFonts w:eastAsia="Times New Roman" w:cstheme="minorHAnsi"/>
          <w:sz w:val="24"/>
          <w:szCs w:val="24"/>
          <w:lang w:eastAsia="en-GB"/>
        </w:rPr>
        <w:t xml:space="preserve">existing digital programmes are delivered </w:t>
      </w:r>
      <w:r w:rsidR="00C32DCF">
        <w:rPr>
          <w:rFonts w:eastAsia="Times New Roman" w:cstheme="minorHAnsi"/>
          <w:sz w:val="24"/>
          <w:szCs w:val="24"/>
          <w:lang w:eastAsia="en-GB"/>
        </w:rPr>
        <w:t xml:space="preserve">successfully </w:t>
      </w:r>
      <w:proofErr w:type="gramStart"/>
      <w:r w:rsidR="00C32DCF">
        <w:rPr>
          <w:rFonts w:eastAsia="Times New Roman" w:cstheme="minorHAnsi"/>
          <w:sz w:val="24"/>
          <w:szCs w:val="24"/>
          <w:lang w:eastAsia="en-GB"/>
        </w:rPr>
        <w:t>eg</w:t>
      </w:r>
      <w:proofErr w:type="gramEnd"/>
    </w:p>
    <w:p w14:paraId="7387EF50" w14:textId="66F9A99D" w:rsidR="00C32DCF" w:rsidRDefault="00C32DCF" w:rsidP="00C32DCF">
      <w:pPr>
        <w:pStyle w:val="ListParagraph"/>
        <w:numPr>
          <w:ilvl w:val="1"/>
          <w:numId w:val="18"/>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Electronic Patient Clinical Record (ePCR)</w:t>
      </w:r>
    </w:p>
    <w:p w14:paraId="12ECDFCD" w14:textId="7599EAE4" w:rsidR="00C32DCF" w:rsidRDefault="00EE2796" w:rsidP="00C32DCF">
      <w:pPr>
        <w:pStyle w:val="ListParagraph"/>
        <w:numPr>
          <w:ilvl w:val="1"/>
          <w:numId w:val="18"/>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111 Integrated Information Solution (IIS)</w:t>
      </w:r>
      <w:r w:rsidR="00345374">
        <w:rPr>
          <w:rFonts w:eastAsia="Times New Roman" w:cstheme="minorHAnsi"/>
          <w:sz w:val="24"/>
          <w:szCs w:val="24"/>
          <w:lang w:eastAsia="en-GB"/>
        </w:rPr>
        <w:t xml:space="preserve"> </w:t>
      </w:r>
      <w:r w:rsidR="004A4006">
        <w:rPr>
          <w:rFonts w:eastAsia="Times New Roman" w:cstheme="minorHAnsi"/>
          <w:sz w:val="24"/>
          <w:szCs w:val="24"/>
          <w:lang w:eastAsia="en-GB"/>
        </w:rPr>
        <w:t>[</w:t>
      </w:r>
      <w:r w:rsidR="004A4006" w:rsidRPr="00AF5ABD">
        <w:rPr>
          <w:rFonts w:eastAsia="Times New Roman" w:cstheme="minorHAnsi"/>
          <w:sz w:val="24"/>
          <w:szCs w:val="24"/>
          <w:lang w:eastAsia="en-GB"/>
        </w:rPr>
        <w:t>SALUS]</w:t>
      </w:r>
    </w:p>
    <w:p w14:paraId="6E82D6EB" w14:textId="0F9E389F" w:rsidR="00EE2796" w:rsidRDefault="00EE2796" w:rsidP="00C32DCF">
      <w:pPr>
        <w:pStyle w:val="ListParagraph"/>
        <w:numPr>
          <w:ilvl w:val="1"/>
          <w:numId w:val="18"/>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Emergency Services Mobile </w:t>
      </w:r>
      <w:r w:rsidR="00C74EB2">
        <w:rPr>
          <w:rFonts w:eastAsia="Times New Roman" w:cstheme="minorHAnsi"/>
          <w:sz w:val="24"/>
          <w:szCs w:val="24"/>
          <w:lang w:eastAsia="en-GB"/>
        </w:rPr>
        <w:t>Communications Programme (ESMCP)</w:t>
      </w:r>
    </w:p>
    <w:p w14:paraId="455548AE" w14:textId="2E3B50F4" w:rsidR="003207B6" w:rsidRDefault="00850B41" w:rsidP="00CE4E3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The</w:t>
      </w:r>
      <w:r w:rsidR="00F34542">
        <w:rPr>
          <w:rFonts w:eastAsia="Times New Roman" w:cstheme="minorHAnsi"/>
          <w:sz w:val="24"/>
          <w:szCs w:val="24"/>
          <w:lang w:eastAsia="en-GB"/>
        </w:rPr>
        <w:t xml:space="preserve"> digital principles outlined in </w:t>
      </w:r>
      <w:r w:rsidR="00F34542" w:rsidRPr="007B796C">
        <w:rPr>
          <w:rFonts w:eastAsia="Times New Roman" w:cstheme="minorHAnsi"/>
          <w:b/>
          <w:bCs/>
          <w:sz w:val="24"/>
          <w:szCs w:val="24"/>
          <w:lang w:eastAsia="en-GB"/>
        </w:rPr>
        <w:t>Table 1</w:t>
      </w:r>
      <w:r w:rsidR="00F34542">
        <w:rPr>
          <w:rFonts w:eastAsia="Times New Roman" w:cstheme="minorHAnsi"/>
          <w:sz w:val="24"/>
          <w:szCs w:val="24"/>
          <w:lang w:eastAsia="en-GB"/>
        </w:rPr>
        <w:t xml:space="preserve"> </w:t>
      </w:r>
      <w:r w:rsidR="00D83065">
        <w:rPr>
          <w:rFonts w:eastAsia="Times New Roman" w:cstheme="minorHAnsi"/>
          <w:sz w:val="24"/>
          <w:szCs w:val="24"/>
          <w:lang w:eastAsia="en-GB"/>
        </w:rPr>
        <w:t xml:space="preserve">can be applied </w:t>
      </w:r>
      <w:r w:rsidR="008E6EDB">
        <w:rPr>
          <w:rFonts w:eastAsia="Times New Roman" w:cstheme="minorHAnsi"/>
          <w:sz w:val="24"/>
          <w:szCs w:val="24"/>
          <w:lang w:eastAsia="en-GB"/>
        </w:rPr>
        <w:t xml:space="preserve">immediately to help guide decisions in relation </w:t>
      </w:r>
      <w:r w:rsidR="00D83065">
        <w:rPr>
          <w:rFonts w:eastAsia="Times New Roman" w:cstheme="minorHAnsi"/>
          <w:sz w:val="24"/>
          <w:szCs w:val="24"/>
          <w:lang w:eastAsia="en-GB"/>
        </w:rPr>
        <w:t xml:space="preserve">to any new or existing digital activity to </w:t>
      </w:r>
      <w:r w:rsidR="00E527F1">
        <w:rPr>
          <w:rFonts w:eastAsia="Times New Roman" w:cstheme="minorHAnsi"/>
          <w:sz w:val="24"/>
          <w:szCs w:val="24"/>
          <w:lang w:eastAsia="en-GB"/>
        </w:rPr>
        <w:t xml:space="preserve">ensure it </w:t>
      </w:r>
      <w:r w:rsidR="00D83065">
        <w:rPr>
          <w:rFonts w:eastAsia="Times New Roman" w:cstheme="minorHAnsi"/>
          <w:sz w:val="24"/>
          <w:szCs w:val="24"/>
          <w:lang w:eastAsia="en-GB"/>
        </w:rPr>
        <w:t>aligns to wider str</w:t>
      </w:r>
      <w:r w:rsidR="003207B6">
        <w:rPr>
          <w:rFonts w:eastAsia="Times New Roman" w:cstheme="minorHAnsi"/>
          <w:sz w:val="24"/>
          <w:szCs w:val="24"/>
          <w:lang w:eastAsia="en-GB"/>
        </w:rPr>
        <w:t>ateg</w:t>
      </w:r>
      <w:r w:rsidR="00E527F1">
        <w:rPr>
          <w:rFonts w:eastAsia="Times New Roman" w:cstheme="minorHAnsi"/>
          <w:sz w:val="24"/>
          <w:szCs w:val="24"/>
          <w:lang w:eastAsia="en-GB"/>
        </w:rPr>
        <w:t xml:space="preserve">ies </w:t>
      </w:r>
      <w:r w:rsidR="003207B6">
        <w:rPr>
          <w:rFonts w:eastAsia="Times New Roman" w:cstheme="minorHAnsi"/>
          <w:sz w:val="24"/>
          <w:szCs w:val="24"/>
          <w:lang w:eastAsia="en-GB"/>
        </w:rPr>
        <w:t>and is sustainable</w:t>
      </w:r>
      <w:r w:rsidR="00F96980">
        <w:rPr>
          <w:rFonts w:eastAsia="Times New Roman" w:cstheme="minorHAnsi"/>
          <w:sz w:val="24"/>
          <w:szCs w:val="24"/>
          <w:lang w:eastAsia="en-GB"/>
        </w:rPr>
        <w:t xml:space="preserve">, to deliver value </w:t>
      </w:r>
      <w:r w:rsidR="009459F4">
        <w:rPr>
          <w:rFonts w:eastAsia="Times New Roman" w:cstheme="minorHAnsi"/>
          <w:sz w:val="24"/>
          <w:szCs w:val="24"/>
          <w:lang w:eastAsia="en-GB"/>
        </w:rPr>
        <w:t>to service users, primarily patients.</w:t>
      </w:r>
    </w:p>
    <w:p w14:paraId="2A4CB2F8" w14:textId="06D56CD1" w:rsidR="002B4A2A" w:rsidRDefault="00005075" w:rsidP="00CE4E3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The digital missions</w:t>
      </w:r>
      <w:r w:rsidR="005143D8">
        <w:rPr>
          <w:rFonts w:eastAsia="Times New Roman" w:cstheme="minorHAnsi"/>
          <w:sz w:val="24"/>
          <w:szCs w:val="24"/>
          <w:lang w:eastAsia="en-GB"/>
        </w:rPr>
        <w:t xml:space="preserve"> place the patient as the focal point </w:t>
      </w:r>
      <w:r w:rsidR="005871AC">
        <w:rPr>
          <w:rFonts w:eastAsia="Times New Roman" w:cstheme="minorHAnsi"/>
          <w:sz w:val="24"/>
          <w:szCs w:val="24"/>
          <w:lang w:eastAsia="en-GB"/>
        </w:rPr>
        <w:t>of the Trust’s activities, supported by the staff</w:t>
      </w:r>
      <w:r w:rsidR="00044A91">
        <w:rPr>
          <w:rFonts w:eastAsia="Times New Roman" w:cstheme="minorHAnsi"/>
          <w:sz w:val="24"/>
          <w:szCs w:val="24"/>
          <w:lang w:eastAsia="en-GB"/>
        </w:rPr>
        <w:t xml:space="preserve">, </w:t>
      </w:r>
      <w:r w:rsidR="00585D95">
        <w:rPr>
          <w:rFonts w:eastAsia="Times New Roman" w:cstheme="minorHAnsi"/>
          <w:sz w:val="24"/>
          <w:szCs w:val="24"/>
          <w:lang w:eastAsia="en-GB"/>
        </w:rPr>
        <w:t xml:space="preserve">followed by the </w:t>
      </w:r>
      <w:r w:rsidR="00044A91">
        <w:rPr>
          <w:rFonts w:eastAsia="Times New Roman" w:cstheme="minorHAnsi"/>
          <w:sz w:val="24"/>
          <w:szCs w:val="24"/>
          <w:lang w:eastAsia="en-GB"/>
        </w:rPr>
        <w:t>data and technology required to deliver services</w:t>
      </w:r>
      <w:r w:rsidR="00585D95">
        <w:rPr>
          <w:rFonts w:eastAsia="Times New Roman" w:cstheme="minorHAnsi"/>
          <w:sz w:val="24"/>
          <w:szCs w:val="24"/>
          <w:lang w:eastAsia="en-GB"/>
        </w:rPr>
        <w:t>.</w:t>
      </w:r>
      <w:r w:rsidR="00D14226">
        <w:rPr>
          <w:rFonts w:eastAsia="Times New Roman" w:cstheme="minorHAnsi"/>
          <w:sz w:val="24"/>
          <w:szCs w:val="24"/>
          <w:lang w:eastAsia="en-GB"/>
        </w:rPr>
        <w:t xml:space="preserve"> </w:t>
      </w:r>
    </w:p>
    <w:p w14:paraId="188FD7BC" w14:textId="18387138" w:rsidR="00383629" w:rsidRDefault="00267E02" w:rsidP="00CE4E3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strategy recognises that successful digital transformation takes time and therefore </w:t>
      </w:r>
      <w:r w:rsidR="007478B4">
        <w:rPr>
          <w:rFonts w:eastAsia="Times New Roman" w:cstheme="minorHAnsi"/>
          <w:sz w:val="24"/>
          <w:szCs w:val="24"/>
          <w:lang w:eastAsia="en-GB"/>
        </w:rPr>
        <w:t xml:space="preserve">sets out three phases – Stabilise, Optimise, </w:t>
      </w:r>
      <w:proofErr w:type="gramStart"/>
      <w:r w:rsidR="007478B4">
        <w:rPr>
          <w:rFonts w:eastAsia="Times New Roman" w:cstheme="minorHAnsi"/>
          <w:sz w:val="24"/>
          <w:szCs w:val="24"/>
          <w:lang w:eastAsia="en-GB"/>
        </w:rPr>
        <w:t>Sustain</w:t>
      </w:r>
      <w:proofErr w:type="gramEnd"/>
      <w:r w:rsidR="007478B4">
        <w:rPr>
          <w:rFonts w:eastAsia="Times New Roman" w:cstheme="minorHAnsi"/>
          <w:sz w:val="24"/>
          <w:szCs w:val="24"/>
          <w:lang w:eastAsia="en-GB"/>
        </w:rPr>
        <w:t xml:space="preserve"> – in order to </w:t>
      </w:r>
      <w:r w:rsidR="00A92CBC">
        <w:rPr>
          <w:rFonts w:eastAsia="Times New Roman" w:cstheme="minorHAnsi"/>
          <w:sz w:val="24"/>
          <w:szCs w:val="24"/>
          <w:lang w:eastAsia="en-GB"/>
        </w:rPr>
        <w:t xml:space="preserve">deliver digital change and </w:t>
      </w:r>
      <w:r w:rsidR="00E01AAB">
        <w:rPr>
          <w:rFonts w:eastAsia="Times New Roman" w:cstheme="minorHAnsi"/>
          <w:sz w:val="24"/>
          <w:szCs w:val="24"/>
          <w:lang w:eastAsia="en-GB"/>
        </w:rPr>
        <w:t xml:space="preserve">increase digital maturity. </w:t>
      </w:r>
      <w:r w:rsidR="00EE7471">
        <w:rPr>
          <w:rFonts w:eastAsia="Times New Roman" w:cstheme="minorHAnsi"/>
          <w:sz w:val="24"/>
          <w:szCs w:val="24"/>
          <w:lang w:eastAsia="en-GB"/>
        </w:rPr>
        <w:t xml:space="preserve">These phases include </w:t>
      </w:r>
      <w:r w:rsidR="00B770C4">
        <w:rPr>
          <w:rFonts w:eastAsia="Times New Roman" w:cstheme="minorHAnsi"/>
          <w:sz w:val="24"/>
          <w:szCs w:val="24"/>
          <w:lang w:eastAsia="en-GB"/>
        </w:rPr>
        <w:t xml:space="preserve">the need to </w:t>
      </w:r>
      <w:r w:rsidR="00E752DD">
        <w:rPr>
          <w:rFonts w:eastAsia="Times New Roman" w:cstheme="minorHAnsi"/>
          <w:sz w:val="24"/>
          <w:szCs w:val="24"/>
          <w:lang w:eastAsia="en-GB"/>
        </w:rPr>
        <w:t xml:space="preserve">design, embed and deliver a Target Operating Model (TOM) </w:t>
      </w:r>
      <w:r w:rsidR="004630AE">
        <w:rPr>
          <w:rFonts w:eastAsia="Times New Roman" w:cstheme="minorHAnsi"/>
          <w:sz w:val="24"/>
          <w:szCs w:val="24"/>
          <w:lang w:eastAsia="en-GB"/>
        </w:rPr>
        <w:t xml:space="preserve">which describes how </w:t>
      </w:r>
      <w:r w:rsidR="00353AAF">
        <w:rPr>
          <w:rFonts w:eastAsia="Times New Roman" w:cstheme="minorHAnsi"/>
          <w:sz w:val="24"/>
          <w:szCs w:val="24"/>
          <w:lang w:eastAsia="en-GB"/>
        </w:rPr>
        <w:t>WAST wants the future to look like.</w:t>
      </w:r>
      <w:r w:rsidR="00EE7471">
        <w:rPr>
          <w:rFonts w:eastAsia="Times New Roman" w:cstheme="minorHAnsi"/>
          <w:sz w:val="24"/>
          <w:szCs w:val="24"/>
          <w:lang w:eastAsia="en-GB"/>
        </w:rPr>
        <w:t xml:space="preserve"> </w:t>
      </w:r>
      <w:r w:rsidR="00427FD7">
        <w:rPr>
          <w:rFonts w:eastAsia="Times New Roman" w:cstheme="minorHAnsi"/>
          <w:sz w:val="24"/>
          <w:szCs w:val="24"/>
          <w:lang w:eastAsia="en-GB"/>
        </w:rPr>
        <w:t xml:space="preserve">The final stage of the </w:t>
      </w:r>
      <w:r w:rsidR="00AF5ABD">
        <w:rPr>
          <w:rFonts w:eastAsia="Times New Roman" w:cstheme="minorHAnsi"/>
          <w:sz w:val="24"/>
          <w:szCs w:val="24"/>
          <w:lang w:eastAsia="en-GB"/>
        </w:rPr>
        <w:t>three-phase</w:t>
      </w:r>
      <w:r w:rsidR="00427FD7">
        <w:rPr>
          <w:rFonts w:eastAsia="Times New Roman" w:cstheme="minorHAnsi"/>
          <w:sz w:val="24"/>
          <w:szCs w:val="24"/>
          <w:lang w:eastAsia="en-GB"/>
        </w:rPr>
        <w:t xml:space="preserve"> model</w:t>
      </w:r>
      <w:r w:rsidR="009E2804">
        <w:rPr>
          <w:rFonts w:eastAsia="Times New Roman" w:cstheme="minorHAnsi"/>
          <w:sz w:val="24"/>
          <w:szCs w:val="24"/>
          <w:lang w:eastAsia="en-GB"/>
        </w:rPr>
        <w:t xml:space="preserve"> describes a point where </w:t>
      </w:r>
      <w:r w:rsidR="00C97F5C">
        <w:rPr>
          <w:rFonts w:eastAsia="Times New Roman" w:cstheme="minorHAnsi"/>
          <w:sz w:val="24"/>
          <w:szCs w:val="24"/>
          <w:lang w:eastAsia="en-GB"/>
        </w:rPr>
        <w:t xml:space="preserve">digital maturity </w:t>
      </w:r>
      <w:r w:rsidR="00275171">
        <w:rPr>
          <w:rFonts w:eastAsia="Times New Roman" w:cstheme="minorHAnsi"/>
          <w:sz w:val="24"/>
          <w:szCs w:val="24"/>
          <w:lang w:eastAsia="en-GB"/>
        </w:rPr>
        <w:t xml:space="preserve">enables any new development to </w:t>
      </w:r>
      <w:r w:rsidR="00581D0D">
        <w:rPr>
          <w:rFonts w:eastAsia="Times New Roman" w:cstheme="minorHAnsi"/>
          <w:sz w:val="24"/>
          <w:szCs w:val="24"/>
          <w:lang w:eastAsia="en-GB"/>
        </w:rPr>
        <w:t xml:space="preserve">be identified and delivered through a continual cycle of service improvement </w:t>
      </w:r>
      <w:r w:rsidR="00590790">
        <w:rPr>
          <w:rFonts w:eastAsia="Times New Roman" w:cstheme="minorHAnsi"/>
          <w:sz w:val="24"/>
          <w:szCs w:val="24"/>
          <w:lang w:eastAsia="en-GB"/>
        </w:rPr>
        <w:t xml:space="preserve">with the patient at </w:t>
      </w:r>
      <w:r w:rsidR="00AF5ABD">
        <w:rPr>
          <w:rFonts w:eastAsia="Times New Roman" w:cstheme="minorHAnsi"/>
          <w:sz w:val="24"/>
          <w:szCs w:val="24"/>
          <w:lang w:eastAsia="en-GB"/>
        </w:rPr>
        <w:t>its</w:t>
      </w:r>
      <w:r w:rsidR="00590790">
        <w:rPr>
          <w:rFonts w:eastAsia="Times New Roman" w:cstheme="minorHAnsi"/>
          <w:sz w:val="24"/>
          <w:szCs w:val="24"/>
          <w:lang w:eastAsia="en-GB"/>
        </w:rPr>
        <w:t xml:space="preserve"> core.</w:t>
      </w:r>
      <w:r w:rsidR="00427FD7">
        <w:rPr>
          <w:rFonts w:eastAsia="Times New Roman" w:cstheme="minorHAnsi"/>
          <w:sz w:val="24"/>
          <w:szCs w:val="24"/>
          <w:lang w:eastAsia="en-GB"/>
        </w:rPr>
        <w:t xml:space="preserve"> </w:t>
      </w:r>
    </w:p>
    <w:p w14:paraId="6B9D4694" w14:textId="3F5C6B5B" w:rsidR="00823A3D" w:rsidRDefault="00E01E57" w:rsidP="00823A3D">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It </w:t>
      </w:r>
      <w:r w:rsidR="000B5002">
        <w:rPr>
          <w:rFonts w:eastAsia="Times New Roman" w:cstheme="minorHAnsi"/>
          <w:sz w:val="24"/>
          <w:szCs w:val="24"/>
          <w:lang w:eastAsia="en-GB"/>
        </w:rPr>
        <w:t xml:space="preserve">is planned to </w:t>
      </w:r>
      <w:r w:rsidR="0018487C">
        <w:rPr>
          <w:rFonts w:eastAsia="Times New Roman" w:cstheme="minorHAnsi"/>
          <w:sz w:val="24"/>
          <w:szCs w:val="24"/>
          <w:lang w:eastAsia="en-GB"/>
        </w:rPr>
        <w:t>expand c</w:t>
      </w:r>
      <w:r w:rsidR="00823A3D">
        <w:rPr>
          <w:rFonts w:eastAsia="Times New Roman" w:cstheme="minorHAnsi"/>
          <w:sz w:val="24"/>
          <w:szCs w:val="24"/>
          <w:lang w:eastAsia="en-GB"/>
        </w:rPr>
        <w:t xml:space="preserve">ommunications and engagement activities </w:t>
      </w:r>
      <w:r w:rsidR="0018487C">
        <w:rPr>
          <w:rFonts w:eastAsia="Times New Roman" w:cstheme="minorHAnsi"/>
          <w:sz w:val="24"/>
          <w:szCs w:val="24"/>
          <w:lang w:eastAsia="en-GB"/>
        </w:rPr>
        <w:t>t</w:t>
      </w:r>
      <w:r w:rsidR="00823A3D">
        <w:rPr>
          <w:rFonts w:eastAsia="Times New Roman" w:cstheme="minorHAnsi"/>
          <w:sz w:val="24"/>
          <w:szCs w:val="24"/>
          <w:lang w:eastAsia="en-GB"/>
        </w:rPr>
        <w:t>o ensure t</w:t>
      </w:r>
      <w:r w:rsidR="0018487C">
        <w:rPr>
          <w:rFonts w:eastAsia="Times New Roman" w:cstheme="minorHAnsi"/>
          <w:sz w:val="24"/>
          <w:szCs w:val="24"/>
          <w:lang w:eastAsia="en-GB"/>
        </w:rPr>
        <w:t xml:space="preserve">he </w:t>
      </w:r>
      <w:r w:rsidR="00823A3D">
        <w:rPr>
          <w:rFonts w:eastAsia="Times New Roman" w:cstheme="minorHAnsi"/>
          <w:sz w:val="24"/>
          <w:szCs w:val="24"/>
          <w:lang w:eastAsia="en-GB"/>
        </w:rPr>
        <w:t>voice of the service user (patients, staff and wider health and care sector)</w:t>
      </w:r>
      <w:r w:rsidR="00D91B56">
        <w:rPr>
          <w:rFonts w:eastAsia="Times New Roman" w:cstheme="minorHAnsi"/>
          <w:sz w:val="24"/>
          <w:szCs w:val="24"/>
          <w:lang w:eastAsia="en-GB"/>
        </w:rPr>
        <w:t xml:space="preserve"> remains at the </w:t>
      </w:r>
      <w:r w:rsidR="000B5002">
        <w:rPr>
          <w:rFonts w:eastAsia="Times New Roman" w:cstheme="minorHAnsi"/>
          <w:sz w:val="24"/>
          <w:szCs w:val="24"/>
          <w:lang w:eastAsia="en-GB"/>
        </w:rPr>
        <w:t xml:space="preserve">centre of </w:t>
      </w:r>
      <w:r w:rsidR="00360D74">
        <w:rPr>
          <w:rFonts w:eastAsia="Times New Roman" w:cstheme="minorHAnsi"/>
          <w:sz w:val="24"/>
          <w:szCs w:val="24"/>
          <w:lang w:eastAsia="en-GB"/>
        </w:rPr>
        <w:t>all that is done.</w:t>
      </w:r>
    </w:p>
    <w:p w14:paraId="719EADA3" w14:textId="14D1C4C5" w:rsidR="00AF1A3F" w:rsidRDefault="006175F6" w:rsidP="00AF1A3F">
      <w:pPr>
        <w:autoSpaceDE w:val="0"/>
        <w:autoSpaceDN w:val="0"/>
        <w:adjustRightInd w:val="0"/>
        <w:spacing w:before="60" w:after="120" w:line="360" w:lineRule="auto"/>
        <w:jc w:val="both"/>
        <w:rPr>
          <w:rFonts w:eastAsia="Times New Roman" w:cstheme="minorHAnsi"/>
          <w:b/>
          <w:bCs/>
          <w:sz w:val="32"/>
          <w:szCs w:val="32"/>
          <w:lang w:eastAsia="en-GB"/>
        </w:rPr>
      </w:pPr>
      <w:r>
        <w:rPr>
          <w:rFonts w:eastAsia="Times New Roman" w:cstheme="minorHAnsi"/>
          <w:b/>
          <w:bCs/>
          <w:sz w:val="32"/>
          <w:szCs w:val="32"/>
          <w:lang w:eastAsia="en-GB"/>
        </w:rPr>
        <w:lastRenderedPageBreak/>
        <w:t>STRATEGIC ANALYSIS</w:t>
      </w:r>
      <w:r w:rsidR="007705E6">
        <w:rPr>
          <w:rFonts w:eastAsia="Times New Roman" w:cstheme="minorHAnsi"/>
          <w:b/>
          <w:bCs/>
          <w:sz w:val="32"/>
          <w:szCs w:val="32"/>
          <w:lang w:eastAsia="en-GB"/>
        </w:rPr>
        <w:t xml:space="preserve"> </w:t>
      </w:r>
    </w:p>
    <w:p w14:paraId="6976DF32" w14:textId="3D89E3AB" w:rsidR="003D41E2" w:rsidRDefault="00E86107" w:rsidP="00AF1A3F">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In this assignment the </w:t>
      </w:r>
      <w:r w:rsidR="006E26DD">
        <w:rPr>
          <w:rFonts w:eastAsia="Times New Roman" w:cstheme="minorHAnsi"/>
          <w:sz w:val="24"/>
          <w:szCs w:val="24"/>
          <w:lang w:eastAsia="en-GB"/>
        </w:rPr>
        <w:t xml:space="preserve">WAST digital strategy is </w:t>
      </w:r>
      <w:r>
        <w:rPr>
          <w:rFonts w:eastAsia="Times New Roman" w:cstheme="minorHAnsi"/>
          <w:sz w:val="24"/>
          <w:szCs w:val="24"/>
          <w:lang w:eastAsia="en-GB"/>
        </w:rPr>
        <w:t xml:space="preserve">to be critically evaluated </w:t>
      </w:r>
      <w:r w:rsidR="00A91FB5">
        <w:rPr>
          <w:rFonts w:eastAsia="Times New Roman" w:cstheme="minorHAnsi"/>
          <w:sz w:val="24"/>
          <w:szCs w:val="24"/>
          <w:lang w:eastAsia="en-GB"/>
        </w:rPr>
        <w:t xml:space="preserve">against </w:t>
      </w:r>
      <w:r w:rsidR="003D41E2">
        <w:rPr>
          <w:rFonts w:eastAsia="Times New Roman" w:cstheme="minorHAnsi"/>
          <w:sz w:val="24"/>
          <w:szCs w:val="24"/>
          <w:lang w:eastAsia="en-GB"/>
        </w:rPr>
        <w:t xml:space="preserve">two frameworks: </w:t>
      </w:r>
    </w:p>
    <w:p w14:paraId="09C9D6D7" w14:textId="302614D0" w:rsidR="00567D0B" w:rsidRDefault="00EB4506" w:rsidP="003D41E2">
      <w:pPr>
        <w:pStyle w:val="ListParagraph"/>
        <w:numPr>
          <w:ilvl w:val="0"/>
          <w:numId w:val="23"/>
        </w:numPr>
        <w:autoSpaceDE w:val="0"/>
        <w:autoSpaceDN w:val="0"/>
        <w:adjustRightInd w:val="0"/>
        <w:spacing w:before="60" w:after="120" w:line="360" w:lineRule="auto"/>
        <w:jc w:val="both"/>
        <w:rPr>
          <w:rFonts w:eastAsia="Times New Roman" w:cstheme="minorHAnsi"/>
          <w:sz w:val="24"/>
          <w:szCs w:val="24"/>
          <w:lang w:eastAsia="en-GB"/>
        </w:rPr>
      </w:pPr>
      <w:r w:rsidRPr="003D41E2">
        <w:rPr>
          <w:rFonts w:eastAsia="Times New Roman" w:cstheme="minorHAnsi"/>
          <w:sz w:val="24"/>
          <w:szCs w:val="24"/>
          <w:lang w:eastAsia="en-GB"/>
        </w:rPr>
        <w:t xml:space="preserve">NHS Providers </w:t>
      </w:r>
      <w:r w:rsidR="00514216" w:rsidRPr="003D41E2">
        <w:rPr>
          <w:rFonts w:eastAsia="Times New Roman" w:cstheme="minorHAnsi"/>
          <w:sz w:val="24"/>
          <w:szCs w:val="24"/>
          <w:lang w:eastAsia="en-GB"/>
        </w:rPr>
        <w:t xml:space="preserve">guidance on building a digital strategy (NHS Providers, </w:t>
      </w:r>
      <w:r w:rsidR="00B01A77" w:rsidRPr="003D41E2">
        <w:rPr>
          <w:rFonts w:eastAsia="Times New Roman" w:cstheme="minorHAnsi"/>
          <w:sz w:val="24"/>
          <w:szCs w:val="24"/>
          <w:lang w:eastAsia="en-GB"/>
        </w:rPr>
        <w:t>2021)</w:t>
      </w:r>
    </w:p>
    <w:p w14:paraId="58D54DD9" w14:textId="26D794F9" w:rsidR="003D41E2" w:rsidRDefault="003D41E2" w:rsidP="003D41E2">
      <w:pPr>
        <w:pStyle w:val="ListParagraph"/>
        <w:numPr>
          <w:ilvl w:val="0"/>
          <w:numId w:val="23"/>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PESTLE analysis </w:t>
      </w:r>
      <w:r w:rsidR="00070868">
        <w:rPr>
          <w:rFonts w:eastAsia="Times New Roman" w:cstheme="minorHAnsi"/>
          <w:sz w:val="24"/>
          <w:szCs w:val="24"/>
          <w:lang w:eastAsia="en-GB"/>
        </w:rPr>
        <w:t>(</w:t>
      </w:r>
      <w:r w:rsidR="00C22A06">
        <w:rPr>
          <w:rFonts w:eastAsia="Times New Roman" w:cstheme="minorHAnsi"/>
          <w:sz w:val="24"/>
          <w:szCs w:val="24"/>
          <w:lang w:eastAsia="en-GB"/>
        </w:rPr>
        <w:t>referred to in lecture</w:t>
      </w:r>
      <w:r w:rsidR="00937D95">
        <w:rPr>
          <w:rFonts w:eastAsia="Times New Roman" w:cstheme="minorHAnsi"/>
          <w:sz w:val="24"/>
          <w:szCs w:val="24"/>
          <w:lang w:eastAsia="en-GB"/>
        </w:rPr>
        <w:t xml:space="preserve"> slides</w:t>
      </w:r>
      <w:r w:rsidR="00C22A06">
        <w:rPr>
          <w:rFonts w:eastAsia="Times New Roman" w:cstheme="minorHAnsi"/>
          <w:sz w:val="24"/>
          <w:szCs w:val="24"/>
          <w:lang w:eastAsia="en-GB"/>
        </w:rPr>
        <w:t>, Scott, 2023)</w:t>
      </w:r>
    </w:p>
    <w:p w14:paraId="2CDA3019" w14:textId="77777777" w:rsidR="00AF5ABD" w:rsidRPr="003D41E2" w:rsidRDefault="00AF5ABD" w:rsidP="00AF5ABD">
      <w:pPr>
        <w:pStyle w:val="ListParagraph"/>
        <w:autoSpaceDE w:val="0"/>
        <w:autoSpaceDN w:val="0"/>
        <w:adjustRightInd w:val="0"/>
        <w:spacing w:before="60" w:after="120" w:line="360" w:lineRule="auto"/>
        <w:jc w:val="both"/>
        <w:rPr>
          <w:rFonts w:eastAsia="Times New Roman" w:cstheme="minorHAnsi"/>
          <w:sz w:val="24"/>
          <w:szCs w:val="24"/>
          <w:lang w:eastAsia="en-GB"/>
        </w:rPr>
      </w:pPr>
    </w:p>
    <w:p w14:paraId="43A8BABF" w14:textId="45332352" w:rsidR="00DA447A" w:rsidRPr="00D50C62" w:rsidRDefault="00D50C62" w:rsidP="00AF1A3F">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t xml:space="preserve">Evaluation against </w:t>
      </w:r>
      <w:r w:rsidR="00DA447A" w:rsidRPr="00D50C62">
        <w:rPr>
          <w:rFonts w:eastAsia="Times New Roman" w:cstheme="minorHAnsi"/>
          <w:b/>
          <w:bCs/>
          <w:sz w:val="24"/>
          <w:szCs w:val="24"/>
          <w:lang w:eastAsia="en-GB"/>
        </w:rPr>
        <w:t>NHS Provider</w:t>
      </w:r>
      <w:r w:rsidRPr="00D50C62">
        <w:rPr>
          <w:rFonts w:eastAsia="Times New Roman" w:cstheme="minorHAnsi"/>
          <w:b/>
          <w:bCs/>
          <w:sz w:val="24"/>
          <w:szCs w:val="24"/>
          <w:lang w:eastAsia="en-GB"/>
        </w:rPr>
        <w:t>s guidance</w:t>
      </w:r>
    </w:p>
    <w:p w14:paraId="4F3DEA78" w14:textId="2D3D96B2" w:rsidR="00266596" w:rsidRDefault="00D24496" w:rsidP="00AF1A3F">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w:t>
      </w:r>
      <w:r w:rsidR="002C4414">
        <w:rPr>
          <w:rFonts w:eastAsia="Times New Roman" w:cstheme="minorHAnsi"/>
          <w:sz w:val="24"/>
          <w:szCs w:val="24"/>
          <w:lang w:eastAsia="en-GB"/>
        </w:rPr>
        <w:t xml:space="preserve">indicators </w:t>
      </w:r>
      <w:r w:rsidR="00CD4012">
        <w:rPr>
          <w:rFonts w:eastAsia="Times New Roman" w:cstheme="minorHAnsi"/>
          <w:sz w:val="24"/>
          <w:szCs w:val="24"/>
          <w:lang w:eastAsia="en-GB"/>
        </w:rPr>
        <w:t xml:space="preserve">of a successful digital strategy </w:t>
      </w:r>
      <w:r w:rsidR="002C4414">
        <w:rPr>
          <w:rFonts w:eastAsia="Times New Roman" w:cstheme="minorHAnsi"/>
          <w:sz w:val="24"/>
          <w:szCs w:val="24"/>
          <w:lang w:eastAsia="en-GB"/>
        </w:rPr>
        <w:t>can be identified from the NHS Providers</w:t>
      </w:r>
      <w:r w:rsidR="00B14AF1">
        <w:rPr>
          <w:rFonts w:eastAsia="Times New Roman" w:cstheme="minorHAnsi"/>
          <w:sz w:val="24"/>
          <w:szCs w:val="24"/>
          <w:lang w:eastAsia="en-GB"/>
        </w:rPr>
        <w:t xml:space="preserve"> </w:t>
      </w:r>
      <w:r w:rsidR="00280097">
        <w:rPr>
          <w:rFonts w:eastAsia="Times New Roman" w:cstheme="minorHAnsi"/>
          <w:sz w:val="24"/>
          <w:szCs w:val="24"/>
          <w:lang w:eastAsia="en-GB"/>
        </w:rPr>
        <w:t xml:space="preserve">(2021) </w:t>
      </w:r>
      <w:r w:rsidR="00B14AF1">
        <w:rPr>
          <w:rFonts w:eastAsia="Times New Roman" w:cstheme="minorHAnsi"/>
          <w:sz w:val="24"/>
          <w:szCs w:val="24"/>
          <w:lang w:eastAsia="en-GB"/>
        </w:rPr>
        <w:t xml:space="preserve">signs of good and bad digital strategies and </w:t>
      </w:r>
      <w:r w:rsidR="00785258">
        <w:rPr>
          <w:rFonts w:eastAsia="Times New Roman" w:cstheme="minorHAnsi"/>
          <w:sz w:val="24"/>
          <w:szCs w:val="24"/>
          <w:lang w:eastAsia="en-GB"/>
        </w:rPr>
        <w:t>other aspects of the guidance</w:t>
      </w:r>
      <w:r w:rsidR="00FB35C2">
        <w:rPr>
          <w:rFonts w:eastAsia="Times New Roman" w:cstheme="minorHAnsi"/>
          <w:sz w:val="24"/>
          <w:szCs w:val="24"/>
          <w:lang w:eastAsia="en-GB"/>
        </w:rPr>
        <w:t xml:space="preserve">. These indicators have been distilled into a checklist in </w:t>
      </w:r>
      <w:r w:rsidR="00FB35C2" w:rsidRPr="00280097">
        <w:rPr>
          <w:rFonts w:eastAsia="Times New Roman" w:cstheme="minorHAnsi"/>
          <w:b/>
          <w:bCs/>
          <w:sz w:val="24"/>
          <w:szCs w:val="24"/>
          <w:lang w:eastAsia="en-GB"/>
        </w:rPr>
        <w:t xml:space="preserve">Table </w:t>
      </w:r>
      <w:r w:rsidR="00580176" w:rsidRPr="00280097">
        <w:rPr>
          <w:rFonts w:eastAsia="Times New Roman" w:cstheme="minorHAnsi"/>
          <w:b/>
          <w:bCs/>
          <w:sz w:val="24"/>
          <w:szCs w:val="24"/>
          <w:lang w:eastAsia="en-GB"/>
        </w:rPr>
        <w:t>3</w:t>
      </w:r>
      <w:r w:rsidR="00FB35C2">
        <w:rPr>
          <w:rFonts w:eastAsia="Times New Roman" w:cstheme="minorHAnsi"/>
          <w:sz w:val="24"/>
          <w:szCs w:val="24"/>
          <w:lang w:eastAsia="en-GB"/>
        </w:rPr>
        <w:t xml:space="preserve"> below with a</w:t>
      </w:r>
      <w:r w:rsidR="00AC7144">
        <w:rPr>
          <w:rFonts w:eastAsia="Times New Roman" w:cstheme="minorHAnsi"/>
          <w:sz w:val="24"/>
          <w:szCs w:val="24"/>
          <w:lang w:eastAsia="en-GB"/>
        </w:rPr>
        <w:t>n assessment</w:t>
      </w:r>
      <w:r w:rsidR="00FB35C2">
        <w:rPr>
          <w:rFonts w:eastAsia="Times New Roman" w:cstheme="minorHAnsi"/>
          <w:sz w:val="24"/>
          <w:szCs w:val="24"/>
          <w:lang w:eastAsia="en-GB"/>
        </w:rPr>
        <w:t xml:space="preserve"> of whether the WAST digital strategy meets these </w:t>
      </w:r>
      <w:r w:rsidR="00266596">
        <w:rPr>
          <w:rFonts w:eastAsia="Times New Roman" w:cstheme="minorHAnsi"/>
          <w:sz w:val="24"/>
          <w:szCs w:val="24"/>
          <w:lang w:eastAsia="en-GB"/>
        </w:rPr>
        <w:t xml:space="preserve">criteria </w:t>
      </w:r>
      <w:r w:rsidR="007A1F09">
        <w:rPr>
          <w:rFonts w:eastAsia="Times New Roman" w:cstheme="minorHAnsi"/>
          <w:sz w:val="24"/>
          <w:szCs w:val="24"/>
          <w:lang w:eastAsia="en-GB"/>
        </w:rPr>
        <w:t xml:space="preserve">and </w:t>
      </w:r>
      <w:r w:rsidR="004049C2" w:rsidRPr="00280097">
        <w:rPr>
          <w:rFonts w:eastAsia="Times New Roman" w:cstheme="minorHAnsi"/>
          <w:sz w:val="24"/>
          <w:szCs w:val="24"/>
          <w:lang w:eastAsia="en-GB"/>
        </w:rPr>
        <w:t xml:space="preserve">a fuller discussion </w:t>
      </w:r>
      <w:r w:rsidR="00974B1B" w:rsidRPr="00280097">
        <w:rPr>
          <w:rFonts w:eastAsia="Times New Roman" w:cstheme="minorHAnsi"/>
          <w:sz w:val="24"/>
          <w:szCs w:val="24"/>
          <w:lang w:eastAsia="en-GB"/>
        </w:rPr>
        <w:t xml:space="preserve">below </w:t>
      </w:r>
      <w:r w:rsidR="007A1F09">
        <w:rPr>
          <w:rFonts w:eastAsia="Times New Roman" w:cstheme="minorHAnsi"/>
          <w:sz w:val="24"/>
          <w:szCs w:val="24"/>
          <w:lang w:eastAsia="en-GB"/>
        </w:rPr>
        <w:t xml:space="preserve">for each </w:t>
      </w:r>
      <w:r w:rsidR="004049C2" w:rsidRPr="00280097">
        <w:rPr>
          <w:rFonts w:eastAsia="Times New Roman" w:cstheme="minorHAnsi"/>
          <w:sz w:val="24"/>
          <w:szCs w:val="24"/>
          <w:lang w:eastAsia="en-GB"/>
        </w:rPr>
        <w:t xml:space="preserve">of </w:t>
      </w:r>
      <w:r w:rsidR="00974B1B" w:rsidRPr="00280097">
        <w:rPr>
          <w:rFonts w:eastAsia="Times New Roman" w:cstheme="minorHAnsi"/>
          <w:sz w:val="24"/>
          <w:szCs w:val="24"/>
          <w:lang w:eastAsia="en-GB"/>
        </w:rPr>
        <w:t xml:space="preserve">the </w:t>
      </w:r>
      <w:r w:rsidR="007A1F09">
        <w:rPr>
          <w:rFonts w:eastAsia="Times New Roman" w:cstheme="minorHAnsi"/>
          <w:sz w:val="24"/>
          <w:szCs w:val="24"/>
          <w:lang w:eastAsia="en-GB"/>
        </w:rPr>
        <w:t xml:space="preserve">indicator </w:t>
      </w:r>
      <w:r w:rsidR="00974B1B" w:rsidRPr="00280097">
        <w:rPr>
          <w:rFonts w:eastAsia="Times New Roman" w:cstheme="minorHAnsi"/>
          <w:sz w:val="24"/>
          <w:szCs w:val="24"/>
          <w:lang w:eastAsia="en-GB"/>
        </w:rPr>
        <w:t>criteria and evaluation.</w:t>
      </w:r>
    </w:p>
    <w:p w14:paraId="0F80CA24" w14:textId="6312CCE0" w:rsidR="00266596" w:rsidRDefault="00266596" w:rsidP="00AF1A3F">
      <w:pPr>
        <w:autoSpaceDE w:val="0"/>
        <w:autoSpaceDN w:val="0"/>
        <w:adjustRightInd w:val="0"/>
        <w:spacing w:before="60" w:after="120" w:line="360" w:lineRule="auto"/>
        <w:jc w:val="both"/>
        <w:rPr>
          <w:rFonts w:eastAsia="Times New Roman" w:cstheme="minorHAnsi"/>
          <w:b/>
          <w:bCs/>
          <w:sz w:val="24"/>
          <w:szCs w:val="24"/>
          <w:lang w:eastAsia="en-GB"/>
        </w:rPr>
      </w:pPr>
      <w:r w:rsidRPr="00266596">
        <w:rPr>
          <w:rFonts w:eastAsia="Times New Roman" w:cstheme="minorHAnsi"/>
          <w:b/>
          <w:bCs/>
          <w:sz w:val="24"/>
          <w:szCs w:val="24"/>
          <w:lang w:eastAsia="en-GB"/>
        </w:rPr>
        <w:t xml:space="preserve">Table </w:t>
      </w:r>
      <w:r w:rsidR="002C12DF">
        <w:rPr>
          <w:rFonts w:eastAsia="Times New Roman" w:cstheme="minorHAnsi"/>
          <w:b/>
          <w:bCs/>
          <w:sz w:val="24"/>
          <w:szCs w:val="24"/>
          <w:lang w:eastAsia="en-GB"/>
        </w:rPr>
        <w:t>3</w:t>
      </w:r>
      <w:r w:rsidRPr="00266596">
        <w:rPr>
          <w:rFonts w:eastAsia="Times New Roman" w:cstheme="minorHAnsi"/>
          <w:b/>
          <w:bCs/>
          <w:sz w:val="24"/>
          <w:szCs w:val="24"/>
          <w:lang w:eastAsia="en-GB"/>
        </w:rPr>
        <w:t xml:space="preserve"> – </w:t>
      </w:r>
      <w:r w:rsidR="000353E1">
        <w:rPr>
          <w:rFonts w:eastAsia="Times New Roman" w:cstheme="minorHAnsi"/>
          <w:b/>
          <w:bCs/>
          <w:sz w:val="24"/>
          <w:szCs w:val="24"/>
          <w:lang w:eastAsia="en-GB"/>
        </w:rPr>
        <w:t xml:space="preserve">Evaluation </w:t>
      </w:r>
      <w:r w:rsidR="00A4524E">
        <w:rPr>
          <w:rFonts w:eastAsia="Times New Roman" w:cstheme="minorHAnsi"/>
          <w:b/>
          <w:bCs/>
          <w:sz w:val="24"/>
          <w:szCs w:val="24"/>
          <w:lang w:eastAsia="en-GB"/>
        </w:rPr>
        <w:t xml:space="preserve">of WAST </w:t>
      </w:r>
      <w:r w:rsidRPr="00266596">
        <w:rPr>
          <w:rFonts w:eastAsia="Times New Roman" w:cstheme="minorHAnsi"/>
          <w:b/>
          <w:bCs/>
          <w:sz w:val="24"/>
          <w:szCs w:val="24"/>
          <w:lang w:eastAsia="en-GB"/>
        </w:rPr>
        <w:t>digital strategy</w:t>
      </w:r>
      <w:r w:rsidR="00A4524E">
        <w:rPr>
          <w:rFonts w:eastAsia="Times New Roman" w:cstheme="minorHAnsi"/>
          <w:b/>
          <w:bCs/>
          <w:sz w:val="24"/>
          <w:szCs w:val="24"/>
          <w:lang w:eastAsia="en-GB"/>
        </w:rPr>
        <w:t xml:space="preserve"> </w:t>
      </w:r>
      <w:r w:rsidR="004202B4">
        <w:rPr>
          <w:rFonts w:eastAsia="Times New Roman" w:cstheme="minorHAnsi"/>
          <w:b/>
          <w:bCs/>
          <w:sz w:val="24"/>
          <w:szCs w:val="24"/>
          <w:lang w:eastAsia="en-GB"/>
        </w:rPr>
        <w:t xml:space="preserve">document </w:t>
      </w:r>
      <w:r w:rsidR="00A4524E">
        <w:rPr>
          <w:rFonts w:eastAsia="Times New Roman" w:cstheme="minorHAnsi"/>
          <w:b/>
          <w:bCs/>
          <w:sz w:val="24"/>
          <w:szCs w:val="24"/>
          <w:lang w:eastAsia="en-GB"/>
        </w:rPr>
        <w:t>based on NHS Providers guidance</w:t>
      </w:r>
      <w:r w:rsidR="00F62806">
        <w:rPr>
          <w:rFonts w:eastAsia="Times New Roman" w:cstheme="minorHAnsi"/>
          <w:b/>
          <w:bCs/>
          <w:sz w:val="24"/>
          <w:szCs w:val="24"/>
          <w:lang w:eastAsia="en-GB"/>
        </w:rPr>
        <w:t>.</w:t>
      </w:r>
    </w:p>
    <w:tbl>
      <w:tblPr>
        <w:tblStyle w:val="TableGrid"/>
        <w:tblW w:w="0" w:type="auto"/>
        <w:tblLook w:val="04A0" w:firstRow="1" w:lastRow="0" w:firstColumn="1" w:lastColumn="0" w:noHBand="0" w:noVBand="1"/>
      </w:tblPr>
      <w:tblGrid>
        <w:gridCol w:w="704"/>
        <w:gridCol w:w="4820"/>
        <w:gridCol w:w="3492"/>
      </w:tblGrid>
      <w:tr w:rsidR="006E498F" w14:paraId="08119F36" w14:textId="77777777" w:rsidTr="00A1678D">
        <w:tc>
          <w:tcPr>
            <w:tcW w:w="704" w:type="dxa"/>
          </w:tcPr>
          <w:p w14:paraId="57017271" w14:textId="77777777" w:rsidR="006E498F" w:rsidRDefault="006E498F" w:rsidP="006E498F">
            <w:pPr>
              <w:autoSpaceDE w:val="0"/>
              <w:autoSpaceDN w:val="0"/>
              <w:adjustRightInd w:val="0"/>
              <w:spacing w:before="60" w:after="60"/>
              <w:rPr>
                <w:rFonts w:eastAsia="Times New Roman" w:cstheme="minorHAnsi"/>
                <w:b/>
                <w:bCs/>
                <w:sz w:val="24"/>
                <w:szCs w:val="24"/>
                <w:lang w:eastAsia="en-GB"/>
              </w:rPr>
            </w:pPr>
          </w:p>
        </w:tc>
        <w:tc>
          <w:tcPr>
            <w:tcW w:w="4820" w:type="dxa"/>
          </w:tcPr>
          <w:p w14:paraId="3832462D" w14:textId="77777777" w:rsidR="00A1678D" w:rsidRDefault="00A1678D" w:rsidP="00A1678D">
            <w:pPr>
              <w:autoSpaceDE w:val="0"/>
              <w:autoSpaceDN w:val="0"/>
              <w:adjustRightInd w:val="0"/>
              <w:spacing w:before="60" w:after="120"/>
              <w:rPr>
                <w:rFonts w:eastAsia="Times New Roman" w:cstheme="minorHAnsi"/>
                <w:b/>
                <w:bCs/>
                <w:sz w:val="24"/>
                <w:szCs w:val="24"/>
                <w:lang w:eastAsia="en-GB"/>
              </w:rPr>
            </w:pPr>
            <w:r>
              <w:rPr>
                <w:rFonts w:eastAsia="Times New Roman" w:cstheme="minorHAnsi"/>
                <w:b/>
                <w:bCs/>
                <w:sz w:val="24"/>
                <w:szCs w:val="24"/>
                <w:lang w:eastAsia="en-GB"/>
              </w:rPr>
              <w:t xml:space="preserve">Indicators of a successful digital strategy </w:t>
            </w:r>
          </w:p>
          <w:p w14:paraId="6D904698" w14:textId="7BBAEB22" w:rsidR="006E498F" w:rsidRDefault="00A1678D" w:rsidP="00A1678D">
            <w:pPr>
              <w:autoSpaceDE w:val="0"/>
              <w:autoSpaceDN w:val="0"/>
              <w:adjustRightInd w:val="0"/>
              <w:spacing w:before="60" w:after="60"/>
              <w:rPr>
                <w:rFonts w:eastAsia="Times New Roman" w:cstheme="minorHAnsi"/>
                <w:b/>
                <w:bCs/>
                <w:sz w:val="24"/>
                <w:szCs w:val="24"/>
                <w:lang w:eastAsia="en-GB"/>
              </w:rPr>
            </w:pPr>
            <w:r w:rsidRPr="00EF65EE">
              <w:rPr>
                <w:rFonts w:eastAsia="Times New Roman" w:cstheme="minorHAnsi"/>
                <w:sz w:val="24"/>
                <w:szCs w:val="24"/>
                <w:lang w:eastAsia="en-GB"/>
              </w:rPr>
              <w:t>(Adapted from NHS Providers, 2021)</w:t>
            </w:r>
          </w:p>
        </w:tc>
        <w:tc>
          <w:tcPr>
            <w:tcW w:w="3492" w:type="dxa"/>
          </w:tcPr>
          <w:p w14:paraId="52F1247D" w14:textId="01923DAC" w:rsidR="006E498F" w:rsidRDefault="007D10FA"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 xml:space="preserve">Evident </w:t>
            </w:r>
            <w:r w:rsidRPr="007D10FA">
              <w:rPr>
                <w:rFonts w:eastAsia="Times New Roman" w:cstheme="minorHAnsi"/>
                <w:b/>
                <w:bCs/>
                <w:sz w:val="24"/>
                <w:szCs w:val="24"/>
                <w:lang w:eastAsia="en-GB"/>
              </w:rPr>
              <w:t>WAST digital strategy? Yes/ Partially/ No - Score 2/1/0</w:t>
            </w:r>
          </w:p>
        </w:tc>
      </w:tr>
      <w:tr w:rsidR="006E498F" w14:paraId="21A78081" w14:textId="77777777" w:rsidTr="00A1678D">
        <w:tc>
          <w:tcPr>
            <w:tcW w:w="704" w:type="dxa"/>
          </w:tcPr>
          <w:p w14:paraId="27159F41" w14:textId="531E414B" w:rsidR="006E498F" w:rsidRDefault="00A1678D"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1</w:t>
            </w:r>
          </w:p>
        </w:tc>
        <w:tc>
          <w:tcPr>
            <w:tcW w:w="4820" w:type="dxa"/>
          </w:tcPr>
          <w:p w14:paraId="038B42C7" w14:textId="7DDEF424" w:rsidR="006E498F" w:rsidRDefault="00A840D2" w:rsidP="006E498F">
            <w:pPr>
              <w:autoSpaceDE w:val="0"/>
              <w:autoSpaceDN w:val="0"/>
              <w:adjustRightInd w:val="0"/>
              <w:spacing w:before="60" w:after="60"/>
              <w:rPr>
                <w:rFonts w:eastAsia="Times New Roman" w:cstheme="minorHAnsi"/>
                <w:b/>
                <w:bCs/>
                <w:sz w:val="24"/>
                <w:szCs w:val="24"/>
                <w:lang w:eastAsia="en-GB"/>
              </w:rPr>
            </w:pPr>
            <w:r w:rsidRPr="00A840D2">
              <w:rPr>
                <w:rFonts w:eastAsia="Times New Roman" w:cstheme="minorHAnsi"/>
                <w:b/>
                <w:bCs/>
                <w:sz w:val="24"/>
                <w:szCs w:val="24"/>
                <w:lang w:eastAsia="en-GB"/>
              </w:rPr>
              <w:t>Integrated</w:t>
            </w:r>
          </w:p>
        </w:tc>
        <w:tc>
          <w:tcPr>
            <w:tcW w:w="3492" w:type="dxa"/>
          </w:tcPr>
          <w:p w14:paraId="108D8EAF" w14:textId="2A902CE1" w:rsidR="006E498F" w:rsidRDefault="00A92DAD" w:rsidP="000F1C82">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2</w:t>
            </w:r>
          </w:p>
        </w:tc>
      </w:tr>
      <w:tr w:rsidR="006E498F" w14:paraId="3E93ECC4" w14:textId="77777777" w:rsidTr="00A1678D">
        <w:tc>
          <w:tcPr>
            <w:tcW w:w="704" w:type="dxa"/>
          </w:tcPr>
          <w:p w14:paraId="31F99FCB" w14:textId="1ED8B794" w:rsidR="006E498F" w:rsidRDefault="00A1678D"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2</w:t>
            </w:r>
          </w:p>
        </w:tc>
        <w:tc>
          <w:tcPr>
            <w:tcW w:w="4820" w:type="dxa"/>
          </w:tcPr>
          <w:p w14:paraId="5073FACC" w14:textId="75C132CB" w:rsidR="006E498F" w:rsidRDefault="00A840D2"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User-centred</w:t>
            </w:r>
          </w:p>
        </w:tc>
        <w:tc>
          <w:tcPr>
            <w:tcW w:w="3492" w:type="dxa"/>
          </w:tcPr>
          <w:p w14:paraId="0C694BF7" w14:textId="3EE9F9C4" w:rsidR="006E498F" w:rsidRDefault="000F1C82" w:rsidP="000F1C82">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1</w:t>
            </w:r>
          </w:p>
        </w:tc>
      </w:tr>
      <w:tr w:rsidR="006E498F" w14:paraId="5525A279" w14:textId="77777777" w:rsidTr="00A1678D">
        <w:tc>
          <w:tcPr>
            <w:tcW w:w="704" w:type="dxa"/>
          </w:tcPr>
          <w:p w14:paraId="4BEEF138" w14:textId="7B07739E" w:rsidR="006E498F" w:rsidRDefault="00A1678D"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3</w:t>
            </w:r>
          </w:p>
        </w:tc>
        <w:tc>
          <w:tcPr>
            <w:tcW w:w="4820" w:type="dxa"/>
          </w:tcPr>
          <w:p w14:paraId="28A8DF44" w14:textId="4670D503" w:rsidR="006E498F" w:rsidRDefault="00A840D2" w:rsidP="006E498F">
            <w:pPr>
              <w:autoSpaceDE w:val="0"/>
              <w:autoSpaceDN w:val="0"/>
              <w:adjustRightInd w:val="0"/>
              <w:spacing w:before="60" w:after="60"/>
              <w:rPr>
                <w:rFonts w:eastAsia="Times New Roman" w:cstheme="minorHAnsi"/>
                <w:b/>
                <w:bCs/>
                <w:sz w:val="24"/>
                <w:szCs w:val="24"/>
                <w:lang w:eastAsia="en-GB"/>
              </w:rPr>
            </w:pPr>
            <w:r w:rsidRPr="00A840D2">
              <w:rPr>
                <w:rFonts w:eastAsia="Times New Roman" w:cstheme="minorHAnsi"/>
                <w:b/>
                <w:bCs/>
                <w:sz w:val="24"/>
                <w:szCs w:val="24"/>
                <w:lang w:eastAsia="en-GB"/>
              </w:rPr>
              <w:t>Guiding principles</w:t>
            </w:r>
          </w:p>
        </w:tc>
        <w:tc>
          <w:tcPr>
            <w:tcW w:w="3492" w:type="dxa"/>
          </w:tcPr>
          <w:p w14:paraId="7189F916" w14:textId="311FB769" w:rsidR="006E498F" w:rsidRDefault="000F1C82" w:rsidP="000F1C82">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2</w:t>
            </w:r>
          </w:p>
        </w:tc>
      </w:tr>
      <w:tr w:rsidR="006E498F" w14:paraId="29D5896F" w14:textId="77777777" w:rsidTr="00A1678D">
        <w:tc>
          <w:tcPr>
            <w:tcW w:w="704" w:type="dxa"/>
          </w:tcPr>
          <w:p w14:paraId="1FD6E1F0" w14:textId="67EB5FD8" w:rsidR="006E498F" w:rsidRDefault="00A1678D"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4</w:t>
            </w:r>
          </w:p>
        </w:tc>
        <w:tc>
          <w:tcPr>
            <w:tcW w:w="4820" w:type="dxa"/>
          </w:tcPr>
          <w:p w14:paraId="11A66FD5" w14:textId="6D13997E" w:rsidR="006E498F" w:rsidRDefault="00A840D2"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Focussed</w:t>
            </w:r>
          </w:p>
        </w:tc>
        <w:tc>
          <w:tcPr>
            <w:tcW w:w="3492" w:type="dxa"/>
          </w:tcPr>
          <w:p w14:paraId="391D0855" w14:textId="2FBA9E0F" w:rsidR="006E498F" w:rsidRDefault="00DB69FF" w:rsidP="000F1C82">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1</w:t>
            </w:r>
          </w:p>
        </w:tc>
      </w:tr>
      <w:tr w:rsidR="006E498F" w14:paraId="54752656" w14:textId="77777777" w:rsidTr="00A1678D">
        <w:tc>
          <w:tcPr>
            <w:tcW w:w="704" w:type="dxa"/>
          </w:tcPr>
          <w:p w14:paraId="00063807" w14:textId="4BC8CD97" w:rsidR="006E498F" w:rsidRDefault="00A1678D"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5</w:t>
            </w:r>
          </w:p>
        </w:tc>
        <w:tc>
          <w:tcPr>
            <w:tcW w:w="4820" w:type="dxa"/>
          </w:tcPr>
          <w:p w14:paraId="09A009B6" w14:textId="6AA48122" w:rsidR="006E498F" w:rsidRDefault="00A840D2" w:rsidP="00A840D2">
            <w:pPr>
              <w:autoSpaceDE w:val="0"/>
              <w:autoSpaceDN w:val="0"/>
              <w:adjustRightInd w:val="0"/>
              <w:spacing w:before="60" w:after="60"/>
              <w:rPr>
                <w:rFonts w:eastAsia="Times New Roman" w:cstheme="minorHAnsi"/>
                <w:b/>
                <w:bCs/>
                <w:sz w:val="24"/>
                <w:szCs w:val="24"/>
                <w:lang w:eastAsia="en-GB"/>
              </w:rPr>
            </w:pPr>
            <w:r w:rsidRPr="00A840D2">
              <w:rPr>
                <w:rFonts w:eastAsia="Times New Roman" w:cstheme="minorHAnsi"/>
                <w:b/>
                <w:bCs/>
                <w:sz w:val="24"/>
                <w:szCs w:val="24"/>
                <w:lang w:eastAsia="en-GB"/>
              </w:rPr>
              <w:t>Trust context and constraints</w:t>
            </w:r>
          </w:p>
        </w:tc>
        <w:tc>
          <w:tcPr>
            <w:tcW w:w="3492" w:type="dxa"/>
          </w:tcPr>
          <w:p w14:paraId="5BA14231" w14:textId="1E729AB4" w:rsidR="006E498F" w:rsidRDefault="00511E39" w:rsidP="000F1C82">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2</w:t>
            </w:r>
          </w:p>
        </w:tc>
      </w:tr>
      <w:tr w:rsidR="006E498F" w14:paraId="2945522F" w14:textId="77777777" w:rsidTr="00A1678D">
        <w:tc>
          <w:tcPr>
            <w:tcW w:w="704" w:type="dxa"/>
          </w:tcPr>
          <w:p w14:paraId="2D4CA562" w14:textId="7183F7D0" w:rsidR="006E498F" w:rsidRDefault="00A1678D"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6</w:t>
            </w:r>
          </w:p>
        </w:tc>
        <w:tc>
          <w:tcPr>
            <w:tcW w:w="4820" w:type="dxa"/>
          </w:tcPr>
          <w:p w14:paraId="707168E8" w14:textId="5F42E7F0" w:rsidR="006E498F" w:rsidRDefault="00A840D2"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Mainstream</w:t>
            </w:r>
          </w:p>
        </w:tc>
        <w:tc>
          <w:tcPr>
            <w:tcW w:w="3492" w:type="dxa"/>
          </w:tcPr>
          <w:p w14:paraId="49D270FC" w14:textId="254E704E" w:rsidR="006E498F" w:rsidRDefault="00DB69FF" w:rsidP="000F1C82">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1</w:t>
            </w:r>
          </w:p>
        </w:tc>
      </w:tr>
      <w:tr w:rsidR="006E498F" w14:paraId="02212924" w14:textId="77777777" w:rsidTr="00A1678D">
        <w:tc>
          <w:tcPr>
            <w:tcW w:w="704" w:type="dxa"/>
          </w:tcPr>
          <w:p w14:paraId="636E985C" w14:textId="6EC6DE38" w:rsidR="006E498F" w:rsidRDefault="00A1678D"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7</w:t>
            </w:r>
          </w:p>
        </w:tc>
        <w:tc>
          <w:tcPr>
            <w:tcW w:w="4820" w:type="dxa"/>
          </w:tcPr>
          <w:p w14:paraId="24D7DF9C" w14:textId="043E089D" w:rsidR="006E498F" w:rsidRDefault="00A840D2" w:rsidP="00A840D2">
            <w:pPr>
              <w:autoSpaceDE w:val="0"/>
              <w:autoSpaceDN w:val="0"/>
              <w:adjustRightInd w:val="0"/>
              <w:spacing w:before="60" w:after="60"/>
              <w:rPr>
                <w:rFonts w:eastAsia="Times New Roman" w:cstheme="minorHAnsi"/>
                <w:b/>
                <w:bCs/>
                <w:sz w:val="24"/>
                <w:szCs w:val="24"/>
                <w:lang w:eastAsia="en-GB"/>
              </w:rPr>
            </w:pPr>
            <w:r w:rsidRPr="00A840D2">
              <w:rPr>
                <w:rFonts w:eastAsia="Times New Roman" w:cstheme="minorHAnsi"/>
                <w:b/>
                <w:bCs/>
                <w:sz w:val="24"/>
                <w:szCs w:val="24"/>
                <w:lang w:eastAsia="en-GB"/>
              </w:rPr>
              <w:t>Map existing services</w:t>
            </w:r>
          </w:p>
        </w:tc>
        <w:tc>
          <w:tcPr>
            <w:tcW w:w="3492" w:type="dxa"/>
          </w:tcPr>
          <w:p w14:paraId="08AA2384" w14:textId="04C53BA5" w:rsidR="006E498F" w:rsidRDefault="00942D31" w:rsidP="000F1C82">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0</w:t>
            </w:r>
          </w:p>
        </w:tc>
      </w:tr>
      <w:tr w:rsidR="006E498F" w14:paraId="7712CABA" w14:textId="77777777" w:rsidTr="00A1678D">
        <w:tc>
          <w:tcPr>
            <w:tcW w:w="704" w:type="dxa"/>
          </w:tcPr>
          <w:p w14:paraId="1D82DEF0" w14:textId="5E480DB1" w:rsidR="006E498F" w:rsidRDefault="00A1678D"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8</w:t>
            </w:r>
          </w:p>
        </w:tc>
        <w:tc>
          <w:tcPr>
            <w:tcW w:w="4820" w:type="dxa"/>
          </w:tcPr>
          <w:p w14:paraId="40AF5742" w14:textId="4573C673" w:rsidR="006E498F" w:rsidRDefault="00A840D2" w:rsidP="00A840D2">
            <w:pPr>
              <w:autoSpaceDE w:val="0"/>
              <w:autoSpaceDN w:val="0"/>
              <w:adjustRightInd w:val="0"/>
              <w:spacing w:before="60" w:after="60"/>
              <w:rPr>
                <w:rFonts w:eastAsia="Times New Roman" w:cstheme="minorHAnsi"/>
                <w:b/>
                <w:bCs/>
                <w:sz w:val="24"/>
                <w:szCs w:val="24"/>
                <w:lang w:eastAsia="en-GB"/>
              </w:rPr>
            </w:pPr>
            <w:r w:rsidRPr="00A840D2">
              <w:rPr>
                <w:rFonts w:eastAsia="Times New Roman" w:cstheme="minorHAnsi"/>
                <w:b/>
                <w:bCs/>
                <w:sz w:val="24"/>
                <w:szCs w:val="24"/>
                <w:lang w:eastAsia="en-GB"/>
              </w:rPr>
              <w:t>Realistic and tangible actions with clear ownership</w:t>
            </w:r>
          </w:p>
        </w:tc>
        <w:tc>
          <w:tcPr>
            <w:tcW w:w="3492" w:type="dxa"/>
          </w:tcPr>
          <w:p w14:paraId="21B3500D" w14:textId="3134C9B7" w:rsidR="006E498F" w:rsidRDefault="00126880" w:rsidP="000F1C82">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1</w:t>
            </w:r>
          </w:p>
        </w:tc>
      </w:tr>
      <w:tr w:rsidR="006E498F" w14:paraId="5311A9AF" w14:textId="77777777" w:rsidTr="00A1678D">
        <w:tc>
          <w:tcPr>
            <w:tcW w:w="704" w:type="dxa"/>
          </w:tcPr>
          <w:p w14:paraId="28DEC69F" w14:textId="0D42292E" w:rsidR="006E498F" w:rsidRDefault="00A1678D"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9</w:t>
            </w:r>
          </w:p>
        </w:tc>
        <w:tc>
          <w:tcPr>
            <w:tcW w:w="4820" w:type="dxa"/>
          </w:tcPr>
          <w:p w14:paraId="0576892C" w14:textId="52CE9A83" w:rsidR="006E498F" w:rsidRDefault="00A840D2" w:rsidP="00A840D2">
            <w:pPr>
              <w:autoSpaceDE w:val="0"/>
              <w:autoSpaceDN w:val="0"/>
              <w:adjustRightInd w:val="0"/>
              <w:spacing w:before="60" w:after="60"/>
              <w:rPr>
                <w:rFonts w:eastAsia="Times New Roman" w:cstheme="minorHAnsi"/>
                <w:b/>
                <w:bCs/>
                <w:sz w:val="24"/>
                <w:szCs w:val="24"/>
                <w:lang w:eastAsia="en-GB"/>
              </w:rPr>
            </w:pPr>
            <w:r w:rsidRPr="00A840D2">
              <w:rPr>
                <w:rFonts w:eastAsia="Times New Roman" w:cstheme="minorHAnsi"/>
                <w:b/>
                <w:bCs/>
                <w:sz w:val="24"/>
                <w:szCs w:val="24"/>
                <w:lang w:eastAsia="en-GB"/>
              </w:rPr>
              <w:t>Aligns with system strategy</w:t>
            </w:r>
          </w:p>
        </w:tc>
        <w:tc>
          <w:tcPr>
            <w:tcW w:w="3492" w:type="dxa"/>
          </w:tcPr>
          <w:p w14:paraId="2F79146F" w14:textId="774D71B3" w:rsidR="006E498F" w:rsidRDefault="00CA685D" w:rsidP="000F1C82">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2</w:t>
            </w:r>
          </w:p>
        </w:tc>
      </w:tr>
      <w:tr w:rsidR="006E498F" w14:paraId="3AD0A013" w14:textId="77777777" w:rsidTr="00A1678D">
        <w:tc>
          <w:tcPr>
            <w:tcW w:w="704" w:type="dxa"/>
          </w:tcPr>
          <w:p w14:paraId="4233B48B" w14:textId="300262BE" w:rsidR="006E498F" w:rsidRDefault="00A1678D"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10</w:t>
            </w:r>
          </w:p>
        </w:tc>
        <w:tc>
          <w:tcPr>
            <w:tcW w:w="4820" w:type="dxa"/>
          </w:tcPr>
          <w:p w14:paraId="54A21C26" w14:textId="107C42D5" w:rsidR="006E498F" w:rsidRDefault="000F1C82" w:rsidP="000F1C82">
            <w:pPr>
              <w:autoSpaceDE w:val="0"/>
              <w:autoSpaceDN w:val="0"/>
              <w:adjustRightInd w:val="0"/>
              <w:spacing w:before="60" w:after="120"/>
              <w:rPr>
                <w:rFonts w:eastAsia="Times New Roman" w:cstheme="minorHAnsi"/>
                <w:b/>
                <w:bCs/>
                <w:sz w:val="24"/>
                <w:szCs w:val="24"/>
                <w:lang w:eastAsia="en-GB"/>
              </w:rPr>
            </w:pPr>
            <w:r>
              <w:rPr>
                <w:rFonts w:eastAsia="Times New Roman" w:cstheme="minorHAnsi"/>
                <w:b/>
                <w:bCs/>
                <w:sz w:val="24"/>
                <w:szCs w:val="24"/>
                <w:lang w:eastAsia="en-GB"/>
              </w:rPr>
              <w:t>Recognises need for o</w:t>
            </w:r>
            <w:r w:rsidRPr="005E2F71">
              <w:rPr>
                <w:rFonts w:eastAsia="Times New Roman" w:cstheme="minorHAnsi"/>
                <w:b/>
                <w:bCs/>
                <w:sz w:val="24"/>
                <w:szCs w:val="24"/>
                <w:lang w:eastAsia="en-GB"/>
              </w:rPr>
              <w:t>rganisation</w:t>
            </w:r>
            <w:r>
              <w:rPr>
                <w:rFonts w:eastAsia="Times New Roman" w:cstheme="minorHAnsi"/>
                <w:b/>
                <w:bCs/>
                <w:sz w:val="24"/>
                <w:szCs w:val="24"/>
                <w:lang w:eastAsia="en-GB"/>
              </w:rPr>
              <w:t>al</w:t>
            </w:r>
            <w:r w:rsidRPr="005E2F71">
              <w:rPr>
                <w:rFonts w:eastAsia="Times New Roman" w:cstheme="minorHAnsi"/>
                <w:b/>
                <w:bCs/>
                <w:sz w:val="24"/>
                <w:szCs w:val="24"/>
                <w:lang w:eastAsia="en-GB"/>
              </w:rPr>
              <w:t xml:space="preserve"> change</w:t>
            </w:r>
          </w:p>
        </w:tc>
        <w:tc>
          <w:tcPr>
            <w:tcW w:w="3492" w:type="dxa"/>
          </w:tcPr>
          <w:p w14:paraId="6A1ECDF8" w14:textId="710FCE18" w:rsidR="006E498F" w:rsidRDefault="00CA685D" w:rsidP="000F1C82">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2</w:t>
            </w:r>
          </w:p>
        </w:tc>
      </w:tr>
      <w:tr w:rsidR="006E498F" w14:paraId="7FF9F184" w14:textId="77777777" w:rsidTr="00A1678D">
        <w:tc>
          <w:tcPr>
            <w:tcW w:w="704" w:type="dxa"/>
          </w:tcPr>
          <w:p w14:paraId="1DF01671" w14:textId="2C5C5A0E" w:rsidR="006E498F" w:rsidRDefault="00A1678D"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11</w:t>
            </w:r>
          </w:p>
        </w:tc>
        <w:tc>
          <w:tcPr>
            <w:tcW w:w="4820" w:type="dxa"/>
          </w:tcPr>
          <w:p w14:paraId="1E99B296" w14:textId="472CC905" w:rsidR="006E498F" w:rsidRDefault="000F1C82" w:rsidP="000F1C82">
            <w:pPr>
              <w:autoSpaceDE w:val="0"/>
              <w:autoSpaceDN w:val="0"/>
              <w:adjustRightInd w:val="0"/>
              <w:spacing w:before="60" w:after="60"/>
              <w:rPr>
                <w:rFonts w:eastAsia="Times New Roman" w:cstheme="minorHAnsi"/>
                <w:b/>
                <w:bCs/>
                <w:sz w:val="24"/>
                <w:szCs w:val="24"/>
                <w:lang w:eastAsia="en-GB"/>
              </w:rPr>
            </w:pPr>
            <w:r w:rsidRPr="000F1C82">
              <w:rPr>
                <w:rFonts w:eastAsia="Times New Roman" w:cstheme="minorHAnsi"/>
                <w:b/>
                <w:bCs/>
                <w:sz w:val="24"/>
                <w:szCs w:val="24"/>
                <w:lang w:eastAsia="en-GB"/>
              </w:rPr>
              <w:t>Clear approach to technology</w:t>
            </w:r>
          </w:p>
        </w:tc>
        <w:tc>
          <w:tcPr>
            <w:tcW w:w="3492" w:type="dxa"/>
          </w:tcPr>
          <w:p w14:paraId="0964ED8D" w14:textId="0662687B" w:rsidR="006E498F" w:rsidRDefault="00CA685D" w:rsidP="000F1C82">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1</w:t>
            </w:r>
          </w:p>
        </w:tc>
      </w:tr>
      <w:tr w:rsidR="00A1678D" w14:paraId="07C11211" w14:textId="77777777" w:rsidTr="00A1678D">
        <w:tc>
          <w:tcPr>
            <w:tcW w:w="704" w:type="dxa"/>
          </w:tcPr>
          <w:p w14:paraId="0101ECAD" w14:textId="4388CAB8" w:rsidR="00A1678D" w:rsidRDefault="00A1678D"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12</w:t>
            </w:r>
          </w:p>
        </w:tc>
        <w:tc>
          <w:tcPr>
            <w:tcW w:w="4820" w:type="dxa"/>
          </w:tcPr>
          <w:p w14:paraId="41E15308" w14:textId="638D6115" w:rsidR="00A1678D" w:rsidRDefault="000F1C82" w:rsidP="000F1C82">
            <w:pPr>
              <w:autoSpaceDE w:val="0"/>
              <w:autoSpaceDN w:val="0"/>
              <w:adjustRightInd w:val="0"/>
              <w:spacing w:before="60" w:after="60"/>
              <w:rPr>
                <w:rFonts w:eastAsia="Times New Roman" w:cstheme="minorHAnsi"/>
                <w:b/>
                <w:bCs/>
                <w:sz w:val="24"/>
                <w:szCs w:val="24"/>
                <w:lang w:eastAsia="en-GB"/>
              </w:rPr>
            </w:pPr>
            <w:r w:rsidRPr="000F1C82">
              <w:rPr>
                <w:rFonts w:eastAsia="Times New Roman" w:cstheme="minorHAnsi"/>
                <w:b/>
                <w:bCs/>
                <w:sz w:val="24"/>
                <w:szCs w:val="24"/>
                <w:lang w:eastAsia="en-GB"/>
              </w:rPr>
              <w:t>Review and follow up arrangements</w:t>
            </w:r>
          </w:p>
        </w:tc>
        <w:tc>
          <w:tcPr>
            <w:tcW w:w="3492" w:type="dxa"/>
          </w:tcPr>
          <w:p w14:paraId="7C3B3DDC" w14:textId="084EF09B" w:rsidR="00A1678D" w:rsidRDefault="00CA685D" w:rsidP="000F1C82">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2</w:t>
            </w:r>
          </w:p>
        </w:tc>
      </w:tr>
      <w:tr w:rsidR="00A840D2" w14:paraId="309B8B97" w14:textId="77777777" w:rsidTr="00A1678D">
        <w:tc>
          <w:tcPr>
            <w:tcW w:w="704" w:type="dxa"/>
          </w:tcPr>
          <w:p w14:paraId="3776EC0C" w14:textId="77777777" w:rsidR="00A840D2" w:rsidRDefault="00A840D2" w:rsidP="006E498F">
            <w:pPr>
              <w:autoSpaceDE w:val="0"/>
              <w:autoSpaceDN w:val="0"/>
              <w:adjustRightInd w:val="0"/>
              <w:spacing w:before="60" w:after="60"/>
              <w:rPr>
                <w:rFonts w:eastAsia="Times New Roman" w:cstheme="minorHAnsi"/>
                <w:b/>
                <w:bCs/>
                <w:sz w:val="24"/>
                <w:szCs w:val="24"/>
                <w:lang w:eastAsia="en-GB"/>
              </w:rPr>
            </w:pPr>
          </w:p>
        </w:tc>
        <w:tc>
          <w:tcPr>
            <w:tcW w:w="4820" w:type="dxa"/>
          </w:tcPr>
          <w:p w14:paraId="684A626C" w14:textId="0209DF3C" w:rsidR="00A840D2" w:rsidRDefault="00A840D2" w:rsidP="006E498F">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Total</w:t>
            </w:r>
          </w:p>
        </w:tc>
        <w:tc>
          <w:tcPr>
            <w:tcW w:w="3492" w:type="dxa"/>
          </w:tcPr>
          <w:p w14:paraId="08AEAFD1" w14:textId="6C2520D2" w:rsidR="00A840D2" w:rsidRDefault="00511E39" w:rsidP="000F1C82">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17/24</w:t>
            </w:r>
          </w:p>
        </w:tc>
      </w:tr>
    </w:tbl>
    <w:p w14:paraId="421B9653" w14:textId="77777777" w:rsidR="00DC0FF5" w:rsidRDefault="00DC0FF5" w:rsidP="00AF1A3F">
      <w:pPr>
        <w:autoSpaceDE w:val="0"/>
        <w:autoSpaceDN w:val="0"/>
        <w:adjustRightInd w:val="0"/>
        <w:spacing w:before="60" w:after="120" w:line="360" w:lineRule="auto"/>
        <w:jc w:val="both"/>
        <w:rPr>
          <w:rFonts w:eastAsia="Times New Roman" w:cstheme="minorHAnsi"/>
          <w:b/>
          <w:bCs/>
          <w:sz w:val="24"/>
          <w:szCs w:val="24"/>
          <w:lang w:eastAsia="en-GB"/>
        </w:rPr>
      </w:pPr>
    </w:p>
    <w:p w14:paraId="376B9106" w14:textId="267CA235" w:rsidR="00DA447A" w:rsidRDefault="00C25C72" w:rsidP="00AF1A3F">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lastRenderedPageBreak/>
        <w:t xml:space="preserve">Indicator 1 </w:t>
      </w:r>
      <w:r w:rsidR="00162D26">
        <w:rPr>
          <w:rFonts w:eastAsia="Times New Roman" w:cstheme="minorHAnsi"/>
          <w:b/>
          <w:bCs/>
          <w:sz w:val="24"/>
          <w:szCs w:val="24"/>
          <w:lang w:eastAsia="en-GB"/>
        </w:rPr>
        <w:t>–</w:t>
      </w:r>
      <w:r>
        <w:rPr>
          <w:rFonts w:eastAsia="Times New Roman" w:cstheme="minorHAnsi"/>
          <w:b/>
          <w:bCs/>
          <w:sz w:val="24"/>
          <w:szCs w:val="24"/>
          <w:lang w:eastAsia="en-GB"/>
        </w:rPr>
        <w:t xml:space="preserve"> Integrated</w:t>
      </w:r>
    </w:p>
    <w:p w14:paraId="03C1C84E" w14:textId="54102571" w:rsidR="00126880" w:rsidRDefault="00465CCB" w:rsidP="00AF1A3F">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Criteria - </w:t>
      </w:r>
      <w:r w:rsidR="00343378" w:rsidRPr="00343378">
        <w:rPr>
          <w:rFonts w:eastAsia="Times New Roman" w:cstheme="minorHAnsi"/>
          <w:sz w:val="24"/>
          <w:szCs w:val="24"/>
          <w:lang w:eastAsia="en-GB"/>
        </w:rPr>
        <w:t>digital should be integral to system and trust-level strategies and business plans. Clear vision for how digital will help to realise clinical and operational objectives.</w:t>
      </w:r>
      <w:r w:rsidR="006E5289">
        <w:rPr>
          <w:rFonts w:eastAsia="Times New Roman" w:cstheme="minorHAnsi"/>
          <w:sz w:val="24"/>
          <w:szCs w:val="24"/>
          <w:lang w:eastAsia="en-GB"/>
        </w:rPr>
        <w:t xml:space="preserve"> </w:t>
      </w:r>
    </w:p>
    <w:p w14:paraId="072691D0" w14:textId="3B508627" w:rsidR="00EC1DFC" w:rsidRDefault="00343378" w:rsidP="00EC1DFC">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Evaluation </w:t>
      </w:r>
      <w:r w:rsidR="006E5289">
        <w:rPr>
          <w:rFonts w:eastAsia="Times New Roman" w:cstheme="minorHAnsi"/>
          <w:sz w:val="24"/>
          <w:szCs w:val="24"/>
          <w:lang w:eastAsia="en-GB"/>
        </w:rPr>
        <w:t>–</w:t>
      </w:r>
      <w:r>
        <w:rPr>
          <w:rFonts w:eastAsia="Times New Roman" w:cstheme="minorHAnsi"/>
          <w:sz w:val="24"/>
          <w:szCs w:val="24"/>
          <w:lang w:eastAsia="en-GB"/>
        </w:rPr>
        <w:t xml:space="preserve"> </w:t>
      </w:r>
      <w:r w:rsidR="006E5289">
        <w:rPr>
          <w:rFonts w:eastAsia="Times New Roman" w:cstheme="minorHAnsi"/>
          <w:sz w:val="24"/>
          <w:szCs w:val="24"/>
          <w:lang w:eastAsia="en-GB"/>
        </w:rPr>
        <w:t xml:space="preserve">The strategy document has a foreword by the </w:t>
      </w:r>
      <w:r w:rsidR="001824E7">
        <w:rPr>
          <w:rFonts w:eastAsia="Times New Roman" w:cstheme="minorHAnsi"/>
          <w:sz w:val="24"/>
          <w:szCs w:val="24"/>
          <w:lang w:eastAsia="en-GB"/>
        </w:rPr>
        <w:t>Chief Executive</w:t>
      </w:r>
      <w:r w:rsidR="0086554A">
        <w:rPr>
          <w:rFonts w:eastAsia="Times New Roman" w:cstheme="minorHAnsi"/>
          <w:sz w:val="24"/>
          <w:szCs w:val="24"/>
          <w:lang w:eastAsia="en-GB"/>
        </w:rPr>
        <w:t>, who also contributes with the final words in the video</w:t>
      </w:r>
      <w:r w:rsidR="006E5289">
        <w:rPr>
          <w:rFonts w:eastAsia="Times New Roman" w:cstheme="minorHAnsi"/>
          <w:sz w:val="24"/>
          <w:szCs w:val="24"/>
          <w:lang w:eastAsia="en-GB"/>
        </w:rPr>
        <w:t>.</w:t>
      </w:r>
      <w:r w:rsidR="0086554A">
        <w:rPr>
          <w:rFonts w:eastAsia="Times New Roman" w:cstheme="minorHAnsi"/>
          <w:sz w:val="24"/>
          <w:szCs w:val="24"/>
          <w:lang w:eastAsia="en-GB"/>
        </w:rPr>
        <w:t xml:space="preserve"> </w:t>
      </w:r>
      <w:r w:rsidR="00EC1DFC" w:rsidRPr="00EC1DFC">
        <w:rPr>
          <w:rFonts w:eastAsia="Times New Roman" w:cstheme="minorHAnsi"/>
          <w:sz w:val="24"/>
          <w:szCs w:val="24"/>
          <w:lang w:eastAsia="en-GB"/>
        </w:rPr>
        <w:t xml:space="preserve">The strategy </w:t>
      </w:r>
      <w:r w:rsidR="00EC1DFC">
        <w:rPr>
          <w:rFonts w:eastAsia="Times New Roman" w:cstheme="minorHAnsi"/>
          <w:sz w:val="24"/>
          <w:szCs w:val="24"/>
          <w:lang w:eastAsia="en-GB"/>
        </w:rPr>
        <w:t xml:space="preserve">document </w:t>
      </w:r>
      <w:r w:rsidR="00EC1DFC" w:rsidRPr="00EC1DFC">
        <w:rPr>
          <w:rFonts w:eastAsia="Times New Roman" w:cstheme="minorHAnsi"/>
          <w:sz w:val="24"/>
          <w:szCs w:val="24"/>
          <w:lang w:eastAsia="en-GB"/>
        </w:rPr>
        <w:t xml:space="preserve">makes clear that </w:t>
      </w:r>
      <w:proofErr w:type="spellStart"/>
      <w:r w:rsidR="00EC1DFC" w:rsidRPr="00EC1DFC">
        <w:rPr>
          <w:rFonts w:eastAsia="Times New Roman" w:cstheme="minorHAnsi"/>
          <w:sz w:val="24"/>
          <w:szCs w:val="24"/>
          <w:lang w:eastAsia="en-GB"/>
        </w:rPr>
        <w:t>it’s</w:t>
      </w:r>
      <w:proofErr w:type="spellEnd"/>
      <w:r w:rsidR="00EC1DFC" w:rsidRPr="00EC1DFC">
        <w:rPr>
          <w:rFonts w:eastAsia="Times New Roman" w:cstheme="minorHAnsi"/>
          <w:sz w:val="24"/>
          <w:szCs w:val="24"/>
          <w:lang w:eastAsia="en-GB"/>
        </w:rPr>
        <w:t xml:space="preserve"> purpose is to enable the Trust’s existing visions, </w:t>
      </w:r>
      <w:proofErr w:type="gramStart"/>
      <w:r w:rsidR="00EC1DFC" w:rsidRPr="00EC1DFC">
        <w:rPr>
          <w:rFonts w:eastAsia="Times New Roman" w:cstheme="minorHAnsi"/>
          <w:sz w:val="24"/>
          <w:szCs w:val="24"/>
          <w:lang w:eastAsia="en-GB"/>
        </w:rPr>
        <w:t>strategies</w:t>
      </w:r>
      <w:proofErr w:type="gramEnd"/>
      <w:r w:rsidR="00EC1DFC" w:rsidRPr="00EC1DFC">
        <w:rPr>
          <w:rFonts w:eastAsia="Times New Roman" w:cstheme="minorHAnsi"/>
          <w:sz w:val="24"/>
          <w:szCs w:val="24"/>
          <w:lang w:eastAsia="en-GB"/>
        </w:rPr>
        <w:t xml:space="preserve"> and plans and to meet the needs of the users of its digital services, that is patients, staff and the wider Welsh health and care system (including other emergency services). Therefore, ‘digital’ change needs to be embedded across the whole organisation and is not just the remit of one department.</w:t>
      </w:r>
    </w:p>
    <w:p w14:paraId="3CA9D4D1" w14:textId="5C127807" w:rsidR="00354A02" w:rsidRPr="00354A02" w:rsidRDefault="00354A02" w:rsidP="00354A02">
      <w:pPr>
        <w:autoSpaceDE w:val="0"/>
        <w:autoSpaceDN w:val="0"/>
        <w:adjustRightInd w:val="0"/>
        <w:spacing w:before="60" w:after="120" w:line="360" w:lineRule="auto"/>
        <w:jc w:val="both"/>
        <w:rPr>
          <w:rFonts w:eastAsia="Times New Roman" w:cstheme="minorHAnsi"/>
          <w:sz w:val="24"/>
          <w:szCs w:val="24"/>
          <w:lang w:eastAsia="en-GB"/>
        </w:rPr>
      </w:pPr>
      <w:r w:rsidRPr="00354A02">
        <w:rPr>
          <w:rFonts w:eastAsia="Times New Roman" w:cstheme="minorHAnsi"/>
          <w:sz w:val="24"/>
          <w:szCs w:val="24"/>
          <w:lang w:eastAsia="en-GB"/>
        </w:rPr>
        <w:t>The strategy clearly specifies the strategic drivers used in its development and how the WAST digital missions are aligned with organisational and government (Welsh and UK where relevant) strategies and programmes.</w:t>
      </w:r>
    </w:p>
    <w:p w14:paraId="5A563C6E" w14:textId="77777777" w:rsidR="00354A02" w:rsidRPr="00354A02" w:rsidRDefault="00354A02" w:rsidP="00354A02">
      <w:pPr>
        <w:autoSpaceDE w:val="0"/>
        <w:autoSpaceDN w:val="0"/>
        <w:adjustRightInd w:val="0"/>
        <w:spacing w:before="60" w:after="120" w:line="360" w:lineRule="auto"/>
        <w:jc w:val="both"/>
        <w:rPr>
          <w:rFonts w:eastAsia="Times New Roman" w:cstheme="minorHAnsi"/>
          <w:sz w:val="24"/>
          <w:szCs w:val="24"/>
          <w:lang w:eastAsia="en-GB"/>
        </w:rPr>
      </w:pPr>
      <w:r w:rsidRPr="00354A02">
        <w:rPr>
          <w:rFonts w:eastAsia="Times New Roman" w:cstheme="minorHAnsi"/>
          <w:sz w:val="24"/>
          <w:szCs w:val="24"/>
          <w:lang w:eastAsia="en-GB"/>
        </w:rPr>
        <w:t>The digital strategy highlights the same challenges facing the organisation as those underpinning the long-term strategy.</w:t>
      </w:r>
    </w:p>
    <w:p w14:paraId="0323B9B3" w14:textId="656A90F6" w:rsidR="00D82790" w:rsidRDefault="00D82790" w:rsidP="00D82790">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t xml:space="preserve">Indicator 2 </w:t>
      </w:r>
      <w:r w:rsidR="001D7AEF">
        <w:rPr>
          <w:rFonts w:eastAsia="Times New Roman" w:cstheme="minorHAnsi"/>
          <w:b/>
          <w:bCs/>
          <w:sz w:val="24"/>
          <w:szCs w:val="24"/>
          <w:lang w:eastAsia="en-GB"/>
        </w:rPr>
        <w:t>–</w:t>
      </w:r>
      <w:r>
        <w:rPr>
          <w:rFonts w:eastAsia="Times New Roman" w:cstheme="minorHAnsi"/>
          <w:b/>
          <w:bCs/>
          <w:sz w:val="24"/>
          <w:szCs w:val="24"/>
          <w:lang w:eastAsia="en-GB"/>
        </w:rPr>
        <w:t xml:space="preserve"> </w:t>
      </w:r>
      <w:r w:rsidR="001D7AEF">
        <w:rPr>
          <w:rFonts w:eastAsia="Times New Roman" w:cstheme="minorHAnsi"/>
          <w:b/>
          <w:bCs/>
          <w:sz w:val="24"/>
          <w:szCs w:val="24"/>
          <w:lang w:eastAsia="en-GB"/>
        </w:rPr>
        <w:t>User centred</w:t>
      </w:r>
    </w:p>
    <w:p w14:paraId="1D8F151A" w14:textId="1FD2EA4F" w:rsidR="00343378" w:rsidRDefault="00343378" w:rsidP="00185263">
      <w:pPr>
        <w:autoSpaceDE w:val="0"/>
        <w:autoSpaceDN w:val="0"/>
        <w:adjustRightInd w:val="0"/>
        <w:spacing w:before="60" w:after="120" w:line="360" w:lineRule="auto"/>
        <w:rPr>
          <w:rFonts w:eastAsia="Times New Roman" w:cstheme="minorHAnsi"/>
          <w:sz w:val="24"/>
          <w:szCs w:val="24"/>
          <w:lang w:eastAsia="en-GB"/>
        </w:rPr>
      </w:pPr>
      <w:r>
        <w:rPr>
          <w:rFonts w:eastAsia="Times New Roman" w:cstheme="minorHAnsi"/>
          <w:sz w:val="24"/>
          <w:szCs w:val="24"/>
          <w:lang w:eastAsia="en-GB"/>
        </w:rPr>
        <w:t xml:space="preserve">Criteria - </w:t>
      </w:r>
      <w:r w:rsidR="00185263" w:rsidRPr="00185263">
        <w:rPr>
          <w:rFonts w:eastAsia="Times New Roman" w:cstheme="minorHAnsi"/>
          <w:sz w:val="24"/>
          <w:szCs w:val="24"/>
          <w:lang w:eastAsia="en-GB"/>
        </w:rPr>
        <w:t>address the most important needs of patients, service users and staff. Concerned more with outcomes than technical changes. Focus on fixing the biggest problems. Evidence of user views (patients, clinicians, support staff) informing the digital strategy.</w:t>
      </w:r>
    </w:p>
    <w:p w14:paraId="752E2D08" w14:textId="77777777" w:rsidR="00626FD6" w:rsidRDefault="00343378" w:rsidP="00DA3D0B">
      <w:pPr>
        <w:autoSpaceDE w:val="0"/>
        <w:autoSpaceDN w:val="0"/>
        <w:adjustRightInd w:val="0"/>
        <w:spacing w:before="60" w:after="120" w:line="360" w:lineRule="auto"/>
        <w:rPr>
          <w:rFonts w:eastAsia="Times New Roman" w:cstheme="minorHAnsi"/>
          <w:sz w:val="24"/>
          <w:szCs w:val="24"/>
          <w:lang w:eastAsia="en-GB"/>
        </w:rPr>
      </w:pPr>
      <w:r>
        <w:rPr>
          <w:rFonts w:eastAsia="Times New Roman" w:cstheme="minorHAnsi"/>
          <w:sz w:val="24"/>
          <w:szCs w:val="24"/>
          <w:lang w:eastAsia="en-GB"/>
        </w:rPr>
        <w:t xml:space="preserve">Evaluation </w:t>
      </w:r>
      <w:r w:rsidR="00655983">
        <w:rPr>
          <w:rFonts w:eastAsia="Times New Roman" w:cstheme="minorHAnsi"/>
          <w:sz w:val="24"/>
          <w:szCs w:val="24"/>
          <w:lang w:eastAsia="en-GB"/>
        </w:rPr>
        <w:t>–</w:t>
      </w:r>
      <w:r>
        <w:rPr>
          <w:rFonts w:eastAsia="Times New Roman" w:cstheme="minorHAnsi"/>
          <w:sz w:val="24"/>
          <w:szCs w:val="24"/>
          <w:lang w:eastAsia="en-GB"/>
        </w:rPr>
        <w:t xml:space="preserve"> </w:t>
      </w:r>
      <w:r w:rsidR="00655983" w:rsidRPr="00655983">
        <w:rPr>
          <w:rFonts w:eastAsia="Times New Roman" w:cstheme="minorHAnsi"/>
          <w:sz w:val="24"/>
          <w:szCs w:val="24"/>
          <w:lang w:eastAsia="en-GB"/>
        </w:rPr>
        <w:t xml:space="preserve">The WAST digital strategy recognises that digital transformation starts with people, not technology. It must solve a need for people rather than exist for </w:t>
      </w:r>
      <w:r w:rsidR="00F615F9" w:rsidRPr="00655983">
        <w:rPr>
          <w:rFonts w:eastAsia="Times New Roman" w:cstheme="minorHAnsi"/>
          <w:sz w:val="24"/>
          <w:szCs w:val="24"/>
          <w:lang w:eastAsia="en-GB"/>
        </w:rPr>
        <w:t>its</w:t>
      </w:r>
      <w:r w:rsidR="00655983" w:rsidRPr="00655983">
        <w:rPr>
          <w:rFonts w:eastAsia="Times New Roman" w:cstheme="minorHAnsi"/>
          <w:sz w:val="24"/>
          <w:szCs w:val="24"/>
          <w:lang w:eastAsia="en-GB"/>
        </w:rPr>
        <w:t xml:space="preserve"> own sake. Digital transformation must understand the process or journey to get what is needed, and where technology can help to meet the need. Data is crucial to initially ascertain the extent of the need and to measure progress and identify new areas for improvement. </w:t>
      </w:r>
    </w:p>
    <w:p w14:paraId="2E13DBF8" w14:textId="43A64121" w:rsidR="00604A27" w:rsidRPr="00604A27" w:rsidRDefault="00CC5045" w:rsidP="00DA3D0B">
      <w:pPr>
        <w:autoSpaceDE w:val="0"/>
        <w:autoSpaceDN w:val="0"/>
        <w:adjustRightInd w:val="0"/>
        <w:spacing w:before="60" w:after="120" w:line="360" w:lineRule="auto"/>
        <w:rPr>
          <w:rFonts w:eastAsia="Times New Roman" w:cstheme="minorHAnsi"/>
          <w:sz w:val="24"/>
          <w:szCs w:val="24"/>
          <w:lang w:eastAsia="en-GB"/>
        </w:rPr>
      </w:pPr>
      <w:r w:rsidRPr="00EE4A3F">
        <w:rPr>
          <w:rFonts w:eastAsia="Times New Roman" w:cstheme="minorHAnsi"/>
          <w:sz w:val="24"/>
          <w:szCs w:val="24"/>
          <w:lang w:eastAsia="en-GB"/>
        </w:rPr>
        <w:t xml:space="preserve">The strategy does not </w:t>
      </w:r>
      <w:r w:rsidR="00F615F9" w:rsidRPr="00EE4A3F">
        <w:rPr>
          <w:rFonts w:eastAsia="Times New Roman" w:cstheme="minorHAnsi"/>
          <w:sz w:val="24"/>
          <w:szCs w:val="24"/>
          <w:lang w:eastAsia="en-GB"/>
        </w:rPr>
        <w:t xml:space="preserve">show trends </w:t>
      </w:r>
      <w:proofErr w:type="gramStart"/>
      <w:r w:rsidR="00604A27" w:rsidRPr="00EE4A3F">
        <w:rPr>
          <w:rFonts w:eastAsia="Times New Roman" w:cstheme="minorHAnsi"/>
          <w:sz w:val="24"/>
          <w:szCs w:val="24"/>
          <w:lang w:eastAsia="en-GB"/>
        </w:rPr>
        <w:t>eg</w:t>
      </w:r>
      <w:proofErr w:type="gramEnd"/>
      <w:r w:rsidR="00604A27" w:rsidRPr="00EE4A3F">
        <w:rPr>
          <w:rFonts w:eastAsia="Times New Roman" w:cstheme="minorHAnsi"/>
          <w:sz w:val="24"/>
          <w:szCs w:val="24"/>
          <w:lang w:eastAsia="en-GB"/>
        </w:rPr>
        <w:t xml:space="preserve"> in </w:t>
      </w:r>
      <w:r w:rsidR="00F615F9" w:rsidRPr="00EE4A3F">
        <w:rPr>
          <w:rFonts w:eastAsia="Times New Roman" w:cstheme="minorHAnsi"/>
          <w:sz w:val="24"/>
          <w:szCs w:val="24"/>
          <w:lang w:eastAsia="en-GB"/>
        </w:rPr>
        <w:t>w</w:t>
      </w:r>
      <w:r w:rsidR="00604A27" w:rsidRPr="00EE4A3F">
        <w:rPr>
          <w:rFonts w:eastAsia="Times New Roman" w:cstheme="minorHAnsi"/>
          <w:sz w:val="24"/>
          <w:szCs w:val="24"/>
          <w:lang w:eastAsia="en-GB"/>
        </w:rPr>
        <w:t xml:space="preserve">ebsite use, 999/111 calls, </w:t>
      </w:r>
      <w:r w:rsidR="00F615F9" w:rsidRPr="00EE4A3F">
        <w:rPr>
          <w:rFonts w:eastAsia="Times New Roman" w:cstheme="minorHAnsi"/>
          <w:sz w:val="24"/>
          <w:szCs w:val="24"/>
          <w:lang w:eastAsia="en-GB"/>
        </w:rPr>
        <w:t xml:space="preserve">use of </w:t>
      </w:r>
      <w:r w:rsidR="00604A27" w:rsidRPr="00EE4A3F">
        <w:rPr>
          <w:rFonts w:eastAsia="Times New Roman" w:cstheme="minorHAnsi"/>
          <w:sz w:val="24"/>
          <w:szCs w:val="24"/>
          <w:lang w:eastAsia="en-GB"/>
        </w:rPr>
        <w:t>symptom checkers</w:t>
      </w:r>
      <w:r w:rsidR="005928A1" w:rsidRPr="00EE4A3F">
        <w:rPr>
          <w:rFonts w:eastAsia="Times New Roman" w:cstheme="minorHAnsi"/>
          <w:sz w:val="24"/>
          <w:szCs w:val="24"/>
          <w:lang w:eastAsia="en-GB"/>
        </w:rPr>
        <w:t xml:space="preserve">. </w:t>
      </w:r>
      <w:r w:rsidR="00DA3D0B" w:rsidRPr="00EE4A3F">
        <w:rPr>
          <w:rFonts w:eastAsia="Times New Roman" w:cstheme="minorHAnsi"/>
          <w:sz w:val="24"/>
          <w:szCs w:val="24"/>
          <w:lang w:eastAsia="en-GB"/>
        </w:rPr>
        <w:t xml:space="preserve"> It is </w:t>
      </w:r>
      <w:r w:rsidR="00806A3C" w:rsidRPr="00EE4A3F">
        <w:rPr>
          <w:rFonts w:eastAsia="Times New Roman" w:cstheme="minorHAnsi"/>
          <w:sz w:val="24"/>
          <w:szCs w:val="24"/>
          <w:lang w:eastAsia="en-GB"/>
        </w:rPr>
        <w:t>not possible to ascertain from the strategy</w:t>
      </w:r>
      <w:r w:rsidR="00D34801" w:rsidRPr="00EE4A3F">
        <w:rPr>
          <w:rFonts w:eastAsia="Times New Roman" w:cstheme="minorHAnsi"/>
          <w:sz w:val="24"/>
          <w:szCs w:val="24"/>
          <w:lang w:eastAsia="en-GB"/>
        </w:rPr>
        <w:t xml:space="preserve"> document</w:t>
      </w:r>
      <w:r w:rsidR="00806A3C" w:rsidRPr="00EE4A3F">
        <w:rPr>
          <w:rFonts w:eastAsia="Times New Roman" w:cstheme="minorHAnsi"/>
          <w:sz w:val="24"/>
          <w:szCs w:val="24"/>
          <w:lang w:eastAsia="en-GB"/>
        </w:rPr>
        <w:t xml:space="preserve"> how user needs and views have </w:t>
      </w:r>
      <w:r w:rsidR="00D34801" w:rsidRPr="00EE4A3F">
        <w:rPr>
          <w:rFonts w:eastAsia="Times New Roman" w:cstheme="minorHAnsi"/>
          <w:sz w:val="24"/>
          <w:szCs w:val="24"/>
          <w:lang w:eastAsia="en-GB"/>
        </w:rPr>
        <w:t xml:space="preserve">contributed to the strategy and its priorities. For example, </w:t>
      </w:r>
      <w:r w:rsidR="00243CA3" w:rsidRPr="00EE4A3F">
        <w:rPr>
          <w:rFonts w:eastAsia="Times New Roman" w:cstheme="minorHAnsi"/>
          <w:sz w:val="24"/>
          <w:szCs w:val="24"/>
          <w:lang w:eastAsia="en-GB"/>
        </w:rPr>
        <w:t>a</w:t>
      </w:r>
      <w:r w:rsidR="00604A27" w:rsidRPr="00EE4A3F">
        <w:rPr>
          <w:rFonts w:eastAsia="Times New Roman" w:cstheme="minorHAnsi"/>
          <w:sz w:val="24"/>
          <w:szCs w:val="24"/>
          <w:lang w:eastAsia="en-GB"/>
        </w:rPr>
        <w:t>necdotall</w:t>
      </w:r>
      <w:r w:rsidR="00243CA3" w:rsidRPr="00EE4A3F">
        <w:rPr>
          <w:rFonts w:eastAsia="Times New Roman" w:cstheme="minorHAnsi"/>
          <w:sz w:val="24"/>
          <w:szCs w:val="24"/>
          <w:lang w:eastAsia="en-GB"/>
        </w:rPr>
        <w:t xml:space="preserve">y, one </w:t>
      </w:r>
      <w:proofErr w:type="gramStart"/>
      <w:r w:rsidR="00243CA3" w:rsidRPr="00EE4A3F">
        <w:rPr>
          <w:rFonts w:eastAsia="Times New Roman" w:cstheme="minorHAnsi"/>
          <w:sz w:val="24"/>
          <w:szCs w:val="24"/>
          <w:lang w:eastAsia="en-GB"/>
        </w:rPr>
        <w:t>issue  of</w:t>
      </w:r>
      <w:proofErr w:type="gramEnd"/>
      <w:r w:rsidR="00243CA3" w:rsidRPr="00EE4A3F">
        <w:rPr>
          <w:rFonts w:eastAsia="Times New Roman" w:cstheme="minorHAnsi"/>
          <w:sz w:val="24"/>
          <w:szCs w:val="24"/>
          <w:lang w:eastAsia="en-GB"/>
        </w:rPr>
        <w:t xml:space="preserve"> </w:t>
      </w:r>
      <w:r w:rsidR="0072456F" w:rsidRPr="00EE4A3F">
        <w:rPr>
          <w:rFonts w:eastAsia="Times New Roman" w:cstheme="minorHAnsi"/>
          <w:sz w:val="24"/>
          <w:szCs w:val="24"/>
          <w:lang w:eastAsia="en-GB"/>
        </w:rPr>
        <w:t xml:space="preserve">frustration for staff is that they continue to use manual </w:t>
      </w:r>
      <w:r w:rsidR="00604A27" w:rsidRPr="00EE4A3F">
        <w:rPr>
          <w:rFonts w:eastAsia="Times New Roman" w:cstheme="minorHAnsi"/>
          <w:sz w:val="24"/>
          <w:szCs w:val="24"/>
          <w:lang w:eastAsia="en-GB"/>
        </w:rPr>
        <w:t xml:space="preserve">timesheets </w:t>
      </w:r>
      <w:r w:rsidR="00753CCD" w:rsidRPr="00EE4A3F">
        <w:rPr>
          <w:rFonts w:eastAsia="Times New Roman" w:cstheme="minorHAnsi"/>
          <w:sz w:val="24"/>
          <w:szCs w:val="24"/>
          <w:lang w:eastAsia="en-GB"/>
        </w:rPr>
        <w:t>which is time-consuming rather than a</w:t>
      </w:r>
      <w:r w:rsidR="00EE4A3F" w:rsidRPr="00EE4A3F">
        <w:rPr>
          <w:rFonts w:eastAsia="Times New Roman" w:cstheme="minorHAnsi"/>
          <w:sz w:val="24"/>
          <w:szCs w:val="24"/>
          <w:lang w:eastAsia="en-GB"/>
        </w:rPr>
        <w:t xml:space="preserve"> digital solution which could be more efficient and save time. </w:t>
      </w:r>
    </w:p>
    <w:p w14:paraId="5A91DF6D" w14:textId="77777777" w:rsidR="004405A7" w:rsidRDefault="004405A7" w:rsidP="00D82790">
      <w:pPr>
        <w:autoSpaceDE w:val="0"/>
        <w:autoSpaceDN w:val="0"/>
        <w:adjustRightInd w:val="0"/>
        <w:spacing w:before="60" w:after="120" w:line="360" w:lineRule="auto"/>
        <w:jc w:val="both"/>
        <w:rPr>
          <w:rFonts w:eastAsia="Times New Roman" w:cstheme="minorHAnsi"/>
          <w:b/>
          <w:bCs/>
          <w:sz w:val="24"/>
          <w:szCs w:val="24"/>
          <w:lang w:eastAsia="en-GB"/>
        </w:rPr>
      </w:pPr>
    </w:p>
    <w:p w14:paraId="0C97ABFF" w14:textId="642E2D6F" w:rsidR="00D82790" w:rsidRDefault="00D82790" w:rsidP="00D82790">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lastRenderedPageBreak/>
        <w:t xml:space="preserve">Indicator 3 </w:t>
      </w:r>
      <w:r w:rsidR="001D7AEF">
        <w:rPr>
          <w:rFonts w:eastAsia="Times New Roman" w:cstheme="minorHAnsi"/>
          <w:b/>
          <w:bCs/>
          <w:sz w:val="24"/>
          <w:szCs w:val="24"/>
          <w:lang w:eastAsia="en-GB"/>
        </w:rPr>
        <w:t>–</w:t>
      </w:r>
      <w:r>
        <w:rPr>
          <w:rFonts w:eastAsia="Times New Roman" w:cstheme="minorHAnsi"/>
          <w:b/>
          <w:bCs/>
          <w:sz w:val="24"/>
          <w:szCs w:val="24"/>
          <w:lang w:eastAsia="en-GB"/>
        </w:rPr>
        <w:t xml:space="preserve"> </w:t>
      </w:r>
      <w:r w:rsidR="001D7AEF">
        <w:rPr>
          <w:rFonts w:eastAsia="Times New Roman" w:cstheme="minorHAnsi"/>
          <w:b/>
          <w:bCs/>
          <w:sz w:val="24"/>
          <w:szCs w:val="24"/>
          <w:lang w:eastAsia="en-GB"/>
        </w:rPr>
        <w:t>Guiding principles</w:t>
      </w:r>
    </w:p>
    <w:p w14:paraId="04B5416A" w14:textId="2A071122" w:rsidR="009B4777" w:rsidRDefault="00365667" w:rsidP="00D8279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Criteria – does the </w:t>
      </w:r>
      <w:r w:rsidR="0081414F">
        <w:rPr>
          <w:rFonts w:eastAsia="Times New Roman" w:cstheme="minorHAnsi"/>
          <w:sz w:val="24"/>
          <w:szCs w:val="24"/>
          <w:lang w:eastAsia="en-GB"/>
        </w:rPr>
        <w:t>strategy define clear principles to guide digital transformation and decision-making.</w:t>
      </w:r>
    </w:p>
    <w:p w14:paraId="7C03E17E" w14:textId="1A31D305" w:rsidR="0081414F" w:rsidRPr="009B4777" w:rsidRDefault="0081414F" w:rsidP="00D8279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Evaluation </w:t>
      </w:r>
      <w:r w:rsidR="004F255C">
        <w:rPr>
          <w:rFonts w:eastAsia="Times New Roman" w:cstheme="minorHAnsi"/>
          <w:sz w:val="24"/>
          <w:szCs w:val="24"/>
          <w:lang w:eastAsia="en-GB"/>
        </w:rPr>
        <w:t>–</w:t>
      </w:r>
      <w:r>
        <w:rPr>
          <w:rFonts w:eastAsia="Times New Roman" w:cstheme="minorHAnsi"/>
          <w:sz w:val="24"/>
          <w:szCs w:val="24"/>
          <w:lang w:eastAsia="en-GB"/>
        </w:rPr>
        <w:t xml:space="preserve"> </w:t>
      </w:r>
      <w:r w:rsidR="004F255C">
        <w:rPr>
          <w:rFonts w:eastAsia="Times New Roman" w:cstheme="minorHAnsi"/>
          <w:sz w:val="24"/>
          <w:szCs w:val="24"/>
          <w:lang w:eastAsia="en-GB"/>
        </w:rPr>
        <w:t xml:space="preserve">The </w:t>
      </w:r>
      <w:r w:rsidR="00DB4E84" w:rsidRPr="00DB4E84">
        <w:rPr>
          <w:rFonts w:eastAsia="Times New Roman" w:cstheme="minorHAnsi"/>
          <w:sz w:val="24"/>
          <w:szCs w:val="24"/>
          <w:lang w:eastAsia="en-GB"/>
        </w:rPr>
        <w:t>strategy sets out five principles to guide how to deal with digital changes</w:t>
      </w:r>
      <w:r w:rsidR="00DB4E84">
        <w:rPr>
          <w:rFonts w:eastAsia="Times New Roman" w:cstheme="minorHAnsi"/>
          <w:sz w:val="24"/>
          <w:szCs w:val="24"/>
          <w:lang w:eastAsia="en-GB"/>
        </w:rPr>
        <w:t>.</w:t>
      </w:r>
    </w:p>
    <w:p w14:paraId="444290DD" w14:textId="7BC89E01" w:rsidR="009B4777" w:rsidRDefault="00146A36" w:rsidP="0016563B">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t xml:space="preserve">Indicator 4 </w:t>
      </w:r>
      <w:r w:rsidR="009B4777">
        <w:rPr>
          <w:rFonts w:eastAsia="Times New Roman" w:cstheme="minorHAnsi"/>
          <w:b/>
          <w:bCs/>
          <w:sz w:val="24"/>
          <w:szCs w:val="24"/>
          <w:lang w:eastAsia="en-GB"/>
        </w:rPr>
        <w:t>–</w:t>
      </w:r>
      <w:r>
        <w:rPr>
          <w:rFonts w:eastAsia="Times New Roman" w:cstheme="minorHAnsi"/>
          <w:b/>
          <w:bCs/>
          <w:sz w:val="24"/>
          <w:szCs w:val="24"/>
          <w:lang w:eastAsia="en-GB"/>
        </w:rPr>
        <w:t xml:space="preserve"> Focussed</w:t>
      </w:r>
    </w:p>
    <w:p w14:paraId="12E25AFA" w14:textId="13707A51" w:rsidR="009B4777" w:rsidRDefault="00DB4E84" w:rsidP="0016563B">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Criteria – </w:t>
      </w:r>
      <w:r w:rsidR="00451EAD" w:rsidRPr="00451EAD">
        <w:rPr>
          <w:rFonts w:eastAsia="Times New Roman" w:cstheme="minorHAnsi"/>
          <w:sz w:val="24"/>
          <w:szCs w:val="24"/>
          <w:lang w:eastAsia="en-GB"/>
        </w:rPr>
        <w:t xml:space="preserve">is the strategy </w:t>
      </w:r>
      <w:r w:rsidR="00451EAD" w:rsidRPr="00A86A7B">
        <w:rPr>
          <w:rFonts w:eastAsia="Times New Roman" w:cstheme="minorHAnsi"/>
          <w:sz w:val="24"/>
          <w:szCs w:val="24"/>
          <w:lang w:eastAsia="en-GB"/>
        </w:rPr>
        <w:t>selective</w:t>
      </w:r>
      <w:r w:rsidR="00451EAD" w:rsidRPr="00451EAD">
        <w:rPr>
          <w:rFonts w:eastAsia="Times New Roman" w:cstheme="minorHAnsi"/>
          <w:sz w:val="24"/>
          <w:szCs w:val="24"/>
          <w:lang w:eastAsia="en-GB"/>
        </w:rPr>
        <w:t>. Is it c</w:t>
      </w:r>
      <w:r w:rsidR="00451EAD" w:rsidRPr="00A86A7B">
        <w:rPr>
          <w:rFonts w:eastAsia="Times New Roman" w:cstheme="minorHAnsi"/>
          <w:sz w:val="24"/>
          <w:szCs w:val="24"/>
          <w:lang w:eastAsia="en-GB"/>
        </w:rPr>
        <w:t>lear on what is being prioritised</w:t>
      </w:r>
      <w:r w:rsidR="00451EAD" w:rsidRPr="00451EAD">
        <w:rPr>
          <w:rFonts w:eastAsia="Times New Roman" w:cstheme="minorHAnsi"/>
          <w:sz w:val="24"/>
          <w:szCs w:val="24"/>
          <w:lang w:eastAsia="en-GB"/>
        </w:rPr>
        <w:t xml:space="preserve"> (and how)</w:t>
      </w:r>
      <w:r w:rsidR="00451EAD" w:rsidRPr="00A86A7B">
        <w:rPr>
          <w:rFonts w:eastAsia="Times New Roman" w:cstheme="minorHAnsi"/>
          <w:sz w:val="24"/>
          <w:szCs w:val="24"/>
          <w:lang w:eastAsia="en-GB"/>
        </w:rPr>
        <w:t>, and what isn’t.</w:t>
      </w:r>
      <w:r w:rsidR="00451EAD" w:rsidRPr="00451EAD">
        <w:rPr>
          <w:rFonts w:eastAsia="Times New Roman" w:cstheme="minorHAnsi"/>
          <w:sz w:val="24"/>
          <w:szCs w:val="24"/>
          <w:lang w:eastAsia="en-GB"/>
        </w:rPr>
        <w:t xml:space="preserve"> Clear about the Trust’s priorities and any trade-offs. Is there a clear view on what needs to be fixed and where to start – fix the ‘pebbles in the shoes’ first to get buy-in for the truly transformative work (quoted in NHS Providers).</w:t>
      </w:r>
    </w:p>
    <w:p w14:paraId="6E295A4C" w14:textId="4058B1FD" w:rsidR="00DB4E84" w:rsidRPr="009B4777" w:rsidRDefault="00DB4E84" w:rsidP="0016563B">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Evaluation </w:t>
      </w:r>
      <w:r w:rsidR="000C0850">
        <w:rPr>
          <w:rFonts w:eastAsia="Times New Roman" w:cstheme="minorHAnsi"/>
          <w:sz w:val="24"/>
          <w:szCs w:val="24"/>
          <w:lang w:eastAsia="en-GB"/>
        </w:rPr>
        <w:t>–</w:t>
      </w:r>
      <w:r>
        <w:rPr>
          <w:rFonts w:eastAsia="Times New Roman" w:cstheme="minorHAnsi"/>
          <w:sz w:val="24"/>
          <w:szCs w:val="24"/>
          <w:lang w:eastAsia="en-GB"/>
        </w:rPr>
        <w:t xml:space="preserve"> </w:t>
      </w:r>
      <w:r w:rsidR="00837D56">
        <w:rPr>
          <w:rFonts w:eastAsia="Times New Roman" w:cstheme="minorHAnsi"/>
          <w:sz w:val="24"/>
          <w:szCs w:val="24"/>
          <w:lang w:eastAsia="en-GB"/>
        </w:rPr>
        <w:t xml:space="preserve">It is quite hard to </w:t>
      </w:r>
      <w:r w:rsidR="00E86146">
        <w:rPr>
          <w:rFonts w:eastAsia="Times New Roman" w:cstheme="minorHAnsi"/>
          <w:sz w:val="24"/>
          <w:szCs w:val="24"/>
          <w:lang w:eastAsia="en-GB"/>
        </w:rPr>
        <w:t xml:space="preserve">identify specific priorities beyond the broad </w:t>
      </w:r>
      <w:r w:rsidR="00395E4A">
        <w:rPr>
          <w:rFonts w:eastAsia="Times New Roman" w:cstheme="minorHAnsi"/>
          <w:sz w:val="24"/>
          <w:szCs w:val="24"/>
          <w:lang w:eastAsia="en-GB"/>
        </w:rPr>
        <w:t xml:space="preserve">mission to establish </w:t>
      </w:r>
      <w:r w:rsidR="00E86146">
        <w:rPr>
          <w:rFonts w:eastAsia="Times New Roman" w:cstheme="minorHAnsi"/>
          <w:sz w:val="24"/>
          <w:szCs w:val="24"/>
          <w:lang w:eastAsia="en-GB"/>
        </w:rPr>
        <w:t>digital foundations</w:t>
      </w:r>
      <w:r w:rsidR="00395E4A">
        <w:rPr>
          <w:rFonts w:eastAsia="Times New Roman" w:cstheme="minorHAnsi"/>
          <w:sz w:val="24"/>
          <w:szCs w:val="24"/>
          <w:lang w:eastAsia="en-GB"/>
        </w:rPr>
        <w:t>.</w:t>
      </w:r>
      <w:r w:rsidR="00FC7A94">
        <w:rPr>
          <w:rFonts w:eastAsia="Times New Roman" w:cstheme="minorHAnsi"/>
          <w:sz w:val="24"/>
          <w:szCs w:val="24"/>
          <w:lang w:eastAsia="en-GB"/>
        </w:rPr>
        <w:t xml:space="preserve"> </w:t>
      </w:r>
      <w:r w:rsidR="00B6183F">
        <w:rPr>
          <w:rFonts w:eastAsia="Times New Roman" w:cstheme="minorHAnsi"/>
          <w:sz w:val="24"/>
          <w:szCs w:val="24"/>
          <w:lang w:eastAsia="en-GB"/>
        </w:rPr>
        <w:t xml:space="preserve">Phase 1 (Stabilise) includes digital risk review across key service areas to prioritise areas for remedy, investment and development, alongside existing digital commitments in the IMTP. </w:t>
      </w:r>
      <w:r w:rsidR="00FC7A94">
        <w:rPr>
          <w:rFonts w:eastAsia="Times New Roman" w:cstheme="minorHAnsi"/>
          <w:sz w:val="24"/>
          <w:szCs w:val="24"/>
          <w:lang w:eastAsia="en-GB"/>
        </w:rPr>
        <w:t xml:space="preserve">Some success measures listed could also be seen as </w:t>
      </w:r>
      <w:r w:rsidR="00C061DB">
        <w:rPr>
          <w:rFonts w:eastAsia="Times New Roman" w:cstheme="minorHAnsi"/>
          <w:sz w:val="24"/>
          <w:szCs w:val="24"/>
          <w:lang w:eastAsia="en-GB"/>
        </w:rPr>
        <w:t>actions, for example</w:t>
      </w:r>
      <w:r w:rsidR="00332648">
        <w:rPr>
          <w:rFonts w:eastAsia="Times New Roman" w:cstheme="minorHAnsi"/>
          <w:sz w:val="24"/>
          <w:szCs w:val="24"/>
          <w:lang w:eastAsia="en-GB"/>
        </w:rPr>
        <w:t xml:space="preserve"> in Mission 1 (Empower the digital patient) </w:t>
      </w:r>
      <w:r w:rsidR="00C061DB">
        <w:rPr>
          <w:rFonts w:eastAsia="Times New Roman" w:cstheme="minorHAnsi"/>
          <w:sz w:val="24"/>
          <w:szCs w:val="24"/>
          <w:lang w:eastAsia="en-GB"/>
        </w:rPr>
        <w:t xml:space="preserve">there is a success measure to </w:t>
      </w:r>
      <w:r w:rsidR="00A62DAB">
        <w:rPr>
          <w:rFonts w:eastAsia="Times New Roman" w:cstheme="minorHAnsi"/>
          <w:sz w:val="24"/>
          <w:szCs w:val="24"/>
          <w:lang w:eastAsia="en-GB"/>
        </w:rPr>
        <w:t xml:space="preserve">‘Explore implementation of a Digital Patient and Clinical Forum </w:t>
      </w:r>
      <w:r w:rsidR="00A8151C">
        <w:rPr>
          <w:rFonts w:eastAsia="Times New Roman" w:cstheme="minorHAnsi"/>
          <w:sz w:val="24"/>
          <w:szCs w:val="24"/>
          <w:lang w:eastAsia="en-GB"/>
        </w:rPr>
        <w:t>to hold digital service provision to account and prioritise new developments</w:t>
      </w:r>
      <w:r w:rsidR="002E7500">
        <w:rPr>
          <w:rFonts w:eastAsia="Times New Roman" w:cstheme="minorHAnsi"/>
          <w:sz w:val="24"/>
          <w:szCs w:val="24"/>
          <w:lang w:eastAsia="en-GB"/>
        </w:rPr>
        <w:t>’.</w:t>
      </w:r>
      <w:r w:rsidR="008D0252">
        <w:rPr>
          <w:rFonts w:eastAsia="Times New Roman" w:cstheme="minorHAnsi"/>
          <w:sz w:val="24"/>
          <w:szCs w:val="24"/>
          <w:lang w:eastAsia="en-GB"/>
        </w:rPr>
        <w:t xml:space="preserve"> A similar action to implement a </w:t>
      </w:r>
      <w:r w:rsidR="00EE5E78">
        <w:rPr>
          <w:rFonts w:eastAsia="Times New Roman" w:cstheme="minorHAnsi"/>
          <w:sz w:val="24"/>
          <w:szCs w:val="24"/>
          <w:lang w:eastAsia="en-GB"/>
        </w:rPr>
        <w:t xml:space="preserve">‘user forum’ </w:t>
      </w:r>
      <w:r w:rsidR="008D0252">
        <w:rPr>
          <w:rFonts w:eastAsia="Times New Roman" w:cstheme="minorHAnsi"/>
          <w:sz w:val="24"/>
          <w:szCs w:val="24"/>
          <w:lang w:eastAsia="en-GB"/>
        </w:rPr>
        <w:t xml:space="preserve">is found in the success measures for </w:t>
      </w:r>
      <w:r w:rsidR="00EE5E78">
        <w:rPr>
          <w:rFonts w:eastAsia="Times New Roman" w:cstheme="minorHAnsi"/>
          <w:sz w:val="24"/>
          <w:szCs w:val="24"/>
          <w:lang w:eastAsia="en-GB"/>
        </w:rPr>
        <w:t>Mission 3 (Intelligence through data)</w:t>
      </w:r>
      <w:r w:rsidR="009066CA">
        <w:rPr>
          <w:rFonts w:eastAsia="Times New Roman" w:cstheme="minorHAnsi"/>
          <w:sz w:val="24"/>
          <w:szCs w:val="24"/>
          <w:lang w:eastAsia="en-GB"/>
        </w:rPr>
        <w:t>, and Mission 4 (Digital foundations)</w:t>
      </w:r>
      <w:r w:rsidR="00EE5E78">
        <w:rPr>
          <w:rFonts w:eastAsia="Times New Roman" w:cstheme="minorHAnsi"/>
          <w:sz w:val="24"/>
          <w:szCs w:val="24"/>
          <w:lang w:eastAsia="en-GB"/>
        </w:rPr>
        <w:t>.</w:t>
      </w:r>
      <w:r w:rsidR="00F5316D">
        <w:rPr>
          <w:rFonts w:eastAsia="Times New Roman" w:cstheme="minorHAnsi"/>
          <w:sz w:val="24"/>
          <w:szCs w:val="24"/>
          <w:lang w:eastAsia="en-GB"/>
        </w:rPr>
        <w:t xml:space="preserve"> </w:t>
      </w:r>
    </w:p>
    <w:p w14:paraId="6651C0D0" w14:textId="014B63DC" w:rsidR="0016563B" w:rsidRDefault="0016563B" w:rsidP="0016563B">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t>Indicator 5 – Trust context and constraints</w:t>
      </w:r>
    </w:p>
    <w:p w14:paraId="1AA8378C" w14:textId="777F4B62" w:rsidR="00146A36" w:rsidRDefault="00DB4E84" w:rsidP="00D8279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Criteria – </w:t>
      </w:r>
      <w:r w:rsidR="00451EAD" w:rsidRPr="00A86A7B">
        <w:rPr>
          <w:rFonts w:eastAsia="Times New Roman" w:cstheme="minorHAnsi"/>
          <w:sz w:val="24"/>
          <w:szCs w:val="24"/>
          <w:lang w:eastAsia="en-GB"/>
        </w:rPr>
        <w:t xml:space="preserve">Does the strategy focus on the context of your trust and system and the needs of your users. </w:t>
      </w:r>
      <w:r w:rsidR="00451EAD" w:rsidRPr="00451EAD">
        <w:rPr>
          <w:rFonts w:eastAsia="Times New Roman" w:cstheme="minorHAnsi"/>
          <w:sz w:val="24"/>
          <w:szCs w:val="24"/>
          <w:lang w:eastAsia="en-GB"/>
        </w:rPr>
        <w:t xml:space="preserve">Are constraints identified - </w:t>
      </w:r>
      <w:proofErr w:type="gramStart"/>
      <w:r w:rsidR="00451EAD" w:rsidRPr="00451EAD">
        <w:rPr>
          <w:rFonts w:eastAsia="Times New Roman" w:cstheme="minorHAnsi"/>
          <w:sz w:val="24"/>
          <w:szCs w:val="24"/>
          <w:lang w:eastAsia="en-GB"/>
        </w:rPr>
        <w:t>eg</w:t>
      </w:r>
      <w:proofErr w:type="gramEnd"/>
      <w:r w:rsidR="00451EAD" w:rsidRPr="00451EAD">
        <w:rPr>
          <w:rFonts w:eastAsia="Times New Roman" w:cstheme="minorHAnsi"/>
          <w:sz w:val="24"/>
          <w:szCs w:val="24"/>
          <w:lang w:eastAsia="en-GB"/>
        </w:rPr>
        <w:t xml:space="preserve"> funding, digital skills (digital transformation necessitates an empowered and empowering culture), physical infrastructure, data infrastructure (understanding interoperability needs).</w:t>
      </w:r>
    </w:p>
    <w:p w14:paraId="403AFE40" w14:textId="6DDF058D" w:rsidR="00DB4E84" w:rsidRDefault="00DB4E84" w:rsidP="00D82790">
      <w:pPr>
        <w:autoSpaceDE w:val="0"/>
        <w:autoSpaceDN w:val="0"/>
        <w:adjustRightInd w:val="0"/>
        <w:spacing w:before="60" w:after="120" w:line="360" w:lineRule="auto"/>
        <w:jc w:val="both"/>
        <w:rPr>
          <w:rFonts w:eastAsia="Times New Roman" w:cstheme="minorHAnsi"/>
          <w:sz w:val="24"/>
          <w:szCs w:val="24"/>
          <w:lang w:eastAsia="en-GB"/>
        </w:rPr>
      </w:pPr>
      <w:r w:rsidRPr="00EE4A3F">
        <w:rPr>
          <w:rFonts w:eastAsia="Times New Roman" w:cstheme="minorHAnsi"/>
          <w:sz w:val="24"/>
          <w:szCs w:val="24"/>
          <w:lang w:eastAsia="en-GB"/>
        </w:rPr>
        <w:t xml:space="preserve">Evaluation </w:t>
      </w:r>
      <w:r w:rsidR="00195BF2" w:rsidRPr="00EE4A3F">
        <w:rPr>
          <w:rFonts w:eastAsia="Times New Roman" w:cstheme="minorHAnsi"/>
          <w:sz w:val="24"/>
          <w:szCs w:val="24"/>
          <w:lang w:eastAsia="en-GB"/>
        </w:rPr>
        <w:t>–</w:t>
      </w:r>
      <w:r w:rsidRPr="00EE4A3F">
        <w:rPr>
          <w:rFonts w:eastAsia="Times New Roman" w:cstheme="minorHAnsi"/>
          <w:sz w:val="24"/>
          <w:szCs w:val="24"/>
          <w:lang w:eastAsia="en-GB"/>
        </w:rPr>
        <w:t xml:space="preserve"> </w:t>
      </w:r>
      <w:r w:rsidR="00195BF2">
        <w:rPr>
          <w:rFonts w:eastAsia="Times New Roman" w:cstheme="minorHAnsi"/>
          <w:sz w:val="24"/>
          <w:szCs w:val="24"/>
          <w:lang w:eastAsia="en-GB"/>
        </w:rPr>
        <w:t xml:space="preserve">Mission 4 </w:t>
      </w:r>
      <w:r w:rsidR="000A3821">
        <w:rPr>
          <w:rFonts w:eastAsia="Times New Roman" w:cstheme="minorHAnsi"/>
          <w:sz w:val="24"/>
          <w:szCs w:val="24"/>
          <w:lang w:eastAsia="en-GB"/>
        </w:rPr>
        <w:t>(</w:t>
      </w:r>
      <w:r w:rsidR="00195BF2">
        <w:rPr>
          <w:rFonts w:eastAsia="Times New Roman" w:cstheme="minorHAnsi"/>
          <w:sz w:val="24"/>
          <w:szCs w:val="24"/>
          <w:lang w:eastAsia="en-GB"/>
        </w:rPr>
        <w:t>Digital foundations</w:t>
      </w:r>
      <w:r w:rsidR="000A3821">
        <w:rPr>
          <w:rFonts w:eastAsia="Times New Roman" w:cstheme="minorHAnsi"/>
          <w:sz w:val="24"/>
          <w:szCs w:val="24"/>
          <w:lang w:eastAsia="en-GB"/>
        </w:rPr>
        <w:t xml:space="preserve">) </w:t>
      </w:r>
      <w:r w:rsidR="004B7317">
        <w:rPr>
          <w:rFonts w:eastAsia="Times New Roman" w:cstheme="minorHAnsi"/>
          <w:sz w:val="24"/>
          <w:szCs w:val="24"/>
          <w:lang w:eastAsia="en-GB"/>
        </w:rPr>
        <w:t xml:space="preserve">recognises the need </w:t>
      </w:r>
      <w:r w:rsidR="00FC2B6D">
        <w:rPr>
          <w:rFonts w:eastAsia="Times New Roman" w:cstheme="minorHAnsi"/>
          <w:sz w:val="24"/>
          <w:szCs w:val="24"/>
          <w:lang w:eastAsia="en-GB"/>
        </w:rPr>
        <w:t xml:space="preserve">for </w:t>
      </w:r>
      <w:r w:rsidR="005204FE">
        <w:rPr>
          <w:rFonts w:eastAsia="Times New Roman" w:cstheme="minorHAnsi"/>
          <w:sz w:val="24"/>
          <w:szCs w:val="24"/>
          <w:lang w:eastAsia="en-GB"/>
        </w:rPr>
        <w:t>development of infrastructure</w:t>
      </w:r>
      <w:r w:rsidR="00062EA6">
        <w:rPr>
          <w:rFonts w:eastAsia="Times New Roman" w:cstheme="minorHAnsi"/>
          <w:sz w:val="24"/>
          <w:szCs w:val="24"/>
          <w:lang w:eastAsia="en-GB"/>
        </w:rPr>
        <w:t xml:space="preserve"> and </w:t>
      </w:r>
      <w:r w:rsidR="005204FE">
        <w:rPr>
          <w:rFonts w:eastAsia="Times New Roman" w:cstheme="minorHAnsi"/>
          <w:sz w:val="24"/>
          <w:szCs w:val="24"/>
          <w:lang w:eastAsia="en-GB"/>
        </w:rPr>
        <w:t>staff digital skills</w:t>
      </w:r>
      <w:r w:rsidR="00195BF2">
        <w:rPr>
          <w:rFonts w:eastAsia="Times New Roman" w:cstheme="minorHAnsi"/>
          <w:sz w:val="24"/>
          <w:szCs w:val="24"/>
          <w:lang w:eastAsia="en-GB"/>
        </w:rPr>
        <w:t>.</w:t>
      </w:r>
      <w:r w:rsidR="0004307B">
        <w:rPr>
          <w:rFonts w:eastAsia="Times New Roman" w:cstheme="minorHAnsi"/>
          <w:sz w:val="24"/>
          <w:szCs w:val="24"/>
          <w:lang w:eastAsia="en-GB"/>
        </w:rPr>
        <w:t xml:space="preserve"> Phase 2 (Optimise) r</w:t>
      </w:r>
      <w:r w:rsidR="000A7F3C">
        <w:rPr>
          <w:rFonts w:eastAsia="Times New Roman" w:cstheme="minorHAnsi"/>
          <w:sz w:val="24"/>
          <w:szCs w:val="24"/>
          <w:lang w:eastAsia="en-GB"/>
        </w:rPr>
        <w:t xml:space="preserve">ecognises that successful digital change requires a cultural </w:t>
      </w:r>
      <w:r w:rsidR="004405A7">
        <w:rPr>
          <w:rFonts w:eastAsia="Times New Roman" w:cstheme="minorHAnsi"/>
          <w:sz w:val="24"/>
          <w:szCs w:val="24"/>
          <w:lang w:eastAsia="en-GB"/>
        </w:rPr>
        <w:t>change and</w:t>
      </w:r>
      <w:r w:rsidR="004D135F">
        <w:rPr>
          <w:rFonts w:eastAsia="Times New Roman" w:cstheme="minorHAnsi"/>
          <w:sz w:val="24"/>
          <w:szCs w:val="24"/>
          <w:lang w:eastAsia="en-GB"/>
        </w:rPr>
        <w:t xml:space="preserve"> proposes to develop the role of Digital Champions</w:t>
      </w:r>
      <w:r w:rsidR="00A91470">
        <w:rPr>
          <w:rFonts w:eastAsia="Times New Roman" w:cstheme="minorHAnsi"/>
          <w:sz w:val="24"/>
          <w:szCs w:val="24"/>
          <w:lang w:eastAsia="en-GB"/>
        </w:rPr>
        <w:t xml:space="preserve"> to foster independent digital innovation.</w:t>
      </w:r>
    </w:p>
    <w:p w14:paraId="34A7C448" w14:textId="77777777" w:rsidR="004405A7" w:rsidRDefault="004405A7" w:rsidP="00D82790">
      <w:pPr>
        <w:autoSpaceDE w:val="0"/>
        <w:autoSpaceDN w:val="0"/>
        <w:adjustRightInd w:val="0"/>
        <w:spacing w:before="60" w:after="120" w:line="360" w:lineRule="auto"/>
        <w:jc w:val="both"/>
        <w:rPr>
          <w:rFonts w:eastAsia="Times New Roman" w:cstheme="minorHAnsi"/>
          <w:sz w:val="24"/>
          <w:szCs w:val="24"/>
          <w:lang w:eastAsia="en-GB"/>
        </w:rPr>
      </w:pPr>
    </w:p>
    <w:p w14:paraId="632631CB" w14:textId="77777777" w:rsidR="004405A7" w:rsidRPr="009B4777" w:rsidRDefault="004405A7" w:rsidP="00D82790">
      <w:pPr>
        <w:autoSpaceDE w:val="0"/>
        <w:autoSpaceDN w:val="0"/>
        <w:adjustRightInd w:val="0"/>
        <w:spacing w:before="60" w:after="120" w:line="360" w:lineRule="auto"/>
        <w:jc w:val="both"/>
        <w:rPr>
          <w:rFonts w:eastAsia="Times New Roman" w:cstheme="minorHAnsi"/>
          <w:sz w:val="24"/>
          <w:szCs w:val="24"/>
          <w:lang w:eastAsia="en-GB"/>
        </w:rPr>
      </w:pPr>
    </w:p>
    <w:p w14:paraId="31AE104F" w14:textId="708D2448" w:rsidR="00D82790" w:rsidRDefault="00D82790" w:rsidP="00D82790">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lastRenderedPageBreak/>
        <w:t xml:space="preserve">Indicator </w:t>
      </w:r>
      <w:r w:rsidR="0016563B">
        <w:rPr>
          <w:rFonts w:eastAsia="Times New Roman" w:cstheme="minorHAnsi"/>
          <w:b/>
          <w:bCs/>
          <w:sz w:val="24"/>
          <w:szCs w:val="24"/>
          <w:lang w:eastAsia="en-GB"/>
        </w:rPr>
        <w:t>6</w:t>
      </w:r>
      <w:r>
        <w:rPr>
          <w:rFonts w:eastAsia="Times New Roman" w:cstheme="minorHAnsi"/>
          <w:b/>
          <w:bCs/>
          <w:sz w:val="24"/>
          <w:szCs w:val="24"/>
          <w:lang w:eastAsia="en-GB"/>
        </w:rPr>
        <w:t xml:space="preserve"> </w:t>
      </w:r>
      <w:r w:rsidR="00F33DAB">
        <w:rPr>
          <w:rFonts w:eastAsia="Times New Roman" w:cstheme="minorHAnsi"/>
          <w:b/>
          <w:bCs/>
          <w:sz w:val="24"/>
          <w:szCs w:val="24"/>
          <w:lang w:eastAsia="en-GB"/>
        </w:rPr>
        <w:t>–</w:t>
      </w:r>
      <w:r>
        <w:rPr>
          <w:rFonts w:eastAsia="Times New Roman" w:cstheme="minorHAnsi"/>
          <w:b/>
          <w:bCs/>
          <w:sz w:val="24"/>
          <w:szCs w:val="24"/>
          <w:lang w:eastAsia="en-GB"/>
        </w:rPr>
        <w:t xml:space="preserve"> </w:t>
      </w:r>
      <w:r w:rsidR="001D7AEF">
        <w:rPr>
          <w:rFonts w:eastAsia="Times New Roman" w:cstheme="minorHAnsi"/>
          <w:b/>
          <w:bCs/>
          <w:sz w:val="24"/>
          <w:szCs w:val="24"/>
          <w:lang w:eastAsia="en-GB"/>
        </w:rPr>
        <w:t>Mainstream</w:t>
      </w:r>
    </w:p>
    <w:p w14:paraId="63CC6831" w14:textId="5FAE1876" w:rsidR="00DB4E84" w:rsidRDefault="00DB4E84" w:rsidP="00DB4E84">
      <w:pPr>
        <w:autoSpaceDE w:val="0"/>
        <w:autoSpaceDN w:val="0"/>
        <w:adjustRightInd w:val="0"/>
        <w:spacing w:before="60" w:after="120" w:line="360" w:lineRule="auto"/>
        <w:rPr>
          <w:rFonts w:eastAsia="Times New Roman" w:cstheme="minorHAnsi"/>
          <w:sz w:val="24"/>
          <w:szCs w:val="24"/>
          <w:lang w:eastAsia="en-GB"/>
        </w:rPr>
      </w:pPr>
      <w:r>
        <w:rPr>
          <w:rFonts w:eastAsia="Times New Roman" w:cstheme="minorHAnsi"/>
          <w:sz w:val="24"/>
          <w:szCs w:val="24"/>
          <w:lang w:eastAsia="en-GB"/>
        </w:rPr>
        <w:t xml:space="preserve">Criteria - </w:t>
      </w:r>
      <w:r w:rsidR="00451EAD" w:rsidRPr="00451EAD">
        <w:rPr>
          <w:rFonts w:eastAsia="Times New Roman" w:cstheme="minorHAnsi"/>
          <w:sz w:val="24"/>
          <w:szCs w:val="24"/>
          <w:lang w:eastAsia="en-GB"/>
        </w:rPr>
        <w:t xml:space="preserve">Does the strategy have a succinct mission that is communicated clearly and concisely. Are there different versions </w:t>
      </w:r>
      <w:proofErr w:type="gramStart"/>
      <w:r w:rsidR="00451EAD" w:rsidRPr="00451EAD">
        <w:rPr>
          <w:rFonts w:eastAsia="Times New Roman" w:cstheme="minorHAnsi"/>
          <w:sz w:val="24"/>
          <w:szCs w:val="24"/>
          <w:lang w:eastAsia="en-GB"/>
        </w:rPr>
        <w:t>eg</w:t>
      </w:r>
      <w:proofErr w:type="gramEnd"/>
      <w:r w:rsidR="00451EAD" w:rsidRPr="00451EAD">
        <w:rPr>
          <w:rFonts w:eastAsia="Times New Roman" w:cstheme="minorHAnsi"/>
          <w:sz w:val="24"/>
          <w:szCs w:val="24"/>
          <w:lang w:eastAsia="en-GB"/>
        </w:rPr>
        <w:t xml:space="preserve"> posters, presentations and discussion sessions for staff, podcasts and audio. Not just a 30-page pdf. Talk about what’s already been done – impact, real stories, talk about failures (and lessons learnt) as well as successes.</w:t>
      </w:r>
    </w:p>
    <w:p w14:paraId="4BC3626C" w14:textId="401E8596" w:rsidR="007C52FA" w:rsidRDefault="00DB4E84" w:rsidP="00DB4E84">
      <w:pPr>
        <w:autoSpaceDE w:val="0"/>
        <w:autoSpaceDN w:val="0"/>
        <w:adjustRightInd w:val="0"/>
        <w:spacing w:before="60" w:after="120" w:line="360" w:lineRule="auto"/>
        <w:rPr>
          <w:rFonts w:eastAsia="Times New Roman" w:cstheme="minorHAnsi"/>
          <w:sz w:val="24"/>
          <w:szCs w:val="24"/>
          <w:lang w:eastAsia="en-GB"/>
        </w:rPr>
      </w:pPr>
      <w:r>
        <w:rPr>
          <w:rFonts w:eastAsia="Times New Roman" w:cstheme="minorHAnsi"/>
          <w:sz w:val="24"/>
          <w:szCs w:val="24"/>
          <w:lang w:eastAsia="en-GB"/>
        </w:rPr>
        <w:t xml:space="preserve">Evaluation - </w:t>
      </w:r>
      <w:r w:rsidR="007C52FA">
        <w:rPr>
          <w:rFonts w:eastAsia="Times New Roman" w:cstheme="minorHAnsi"/>
          <w:sz w:val="24"/>
          <w:szCs w:val="24"/>
          <w:lang w:eastAsia="en-GB"/>
        </w:rPr>
        <w:t xml:space="preserve">Partial. </w:t>
      </w:r>
      <w:r w:rsidR="0089053B">
        <w:rPr>
          <w:rFonts w:eastAsia="Times New Roman" w:cstheme="minorHAnsi"/>
          <w:sz w:val="24"/>
          <w:szCs w:val="24"/>
          <w:lang w:eastAsia="en-GB"/>
        </w:rPr>
        <w:t>The digital strategy is a</w:t>
      </w:r>
      <w:r w:rsidR="007C52FA">
        <w:rPr>
          <w:rFonts w:eastAsia="Times New Roman" w:cstheme="minorHAnsi"/>
          <w:sz w:val="24"/>
          <w:szCs w:val="24"/>
          <w:lang w:eastAsia="en-GB"/>
        </w:rPr>
        <w:t xml:space="preserve">vailable on corporate website. A news item on the staff intranet </w:t>
      </w:r>
      <w:r w:rsidR="00AF0E00">
        <w:rPr>
          <w:rFonts w:eastAsia="Times New Roman" w:cstheme="minorHAnsi"/>
          <w:sz w:val="24"/>
          <w:szCs w:val="24"/>
          <w:lang w:eastAsia="en-GB"/>
        </w:rPr>
        <w:t xml:space="preserve">regarding the launch of the digital strategy includes a </w:t>
      </w:r>
      <w:r w:rsidR="007C52FA">
        <w:rPr>
          <w:rFonts w:eastAsia="Times New Roman" w:cstheme="minorHAnsi"/>
          <w:sz w:val="24"/>
          <w:szCs w:val="24"/>
          <w:lang w:eastAsia="en-GB"/>
        </w:rPr>
        <w:t xml:space="preserve">link to a 5 minute </w:t>
      </w:r>
      <w:r w:rsidR="0023549B">
        <w:rPr>
          <w:rFonts w:eastAsia="Times New Roman" w:cstheme="minorHAnsi"/>
          <w:sz w:val="24"/>
          <w:szCs w:val="24"/>
          <w:lang w:eastAsia="en-GB"/>
        </w:rPr>
        <w:t xml:space="preserve">You Tube </w:t>
      </w:r>
      <w:r w:rsidR="007C52FA">
        <w:rPr>
          <w:rFonts w:eastAsia="Times New Roman" w:cstheme="minorHAnsi"/>
          <w:sz w:val="24"/>
          <w:szCs w:val="24"/>
          <w:lang w:eastAsia="en-GB"/>
        </w:rPr>
        <w:t xml:space="preserve">video </w:t>
      </w:r>
      <w:r w:rsidR="0023549B">
        <w:rPr>
          <w:rFonts w:eastAsia="Times New Roman" w:cstheme="minorHAnsi"/>
          <w:sz w:val="24"/>
          <w:szCs w:val="24"/>
          <w:lang w:eastAsia="en-GB"/>
        </w:rPr>
        <w:t>(</w:t>
      </w:r>
      <w:r w:rsidR="0023549B" w:rsidRPr="00DC5973">
        <w:rPr>
          <w:rFonts w:eastAsia="Times New Roman" w:cstheme="minorHAnsi"/>
          <w:sz w:val="24"/>
          <w:szCs w:val="24"/>
          <w:lang w:eastAsia="en-GB"/>
        </w:rPr>
        <w:t>WAST, 2020</w:t>
      </w:r>
      <w:r w:rsidR="00DC5973">
        <w:rPr>
          <w:rFonts w:eastAsia="Times New Roman" w:cstheme="minorHAnsi"/>
          <w:sz w:val="24"/>
          <w:szCs w:val="24"/>
          <w:lang w:eastAsia="en-GB"/>
        </w:rPr>
        <w:t>b</w:t>
      </w:r>
      <w:r w:rsidR="0023549B" w:rsidRPr="00DC5973">
        <w:rPr>
          <w:rFonts w:eastAsia="Times New Roman" w:cstheme="minorHAnsi"/>
          <w:sz w:val="24"/>
          <w:szCs w:val="24"/>
          <w:lang w:eastAsia="en-GB"/>
        </w:rPr>
        <w:t>)</w:t>
      </w:r>
      <w:r w:rsidR="00A23B13" w:rsidRPr="00DC5973">
        <w:rPr>
          <w:rFonts w:eastAsia="Times New Roman" w:cstheme="minorHAnsi"/>
          <w:sz w:val="24"/>
          <w:szCs w:val="24"/>
          <w:lang w:eastAsia="en-GB"/>
        </w:rPr>
        <w:t>.</w:t>
      </w:r>
      <w:r w:rsidR="00A23B13">
        <w:rPr>
          <w:rFonts w:eastAsia="Times New Roman" w:cstheme="minorHAnsi"/>
          <w:sz w:val="24"/>
          <w:szCs w:val="24"/>
          <w:lang w:eastAsia="en-GB"/>
        </w:rPr>
        <w:t xml:space="preserve"> A </w:t>
      </w:r>
      <w:r w:rsidR="007C52FA">
        <w:rPr>
          <w:rFonts w:eastAsia="Times New Roman" w:cstheme="minorHAnsi"/>
          <w:sz w:val="24"/>
          <w:szCs w:val="24"/>
          <w:lang w:eastAsia="en-GB"/>
        </w:rPr>
        <w:t xml:space="preserve">link to the strategy leads to the corporate website homepage rather than the strategy document itself (a </w:t>
      </w:r>
      <w:r w:rsidR="004405A7">
        <w:rPr>
          <w:rFonts w:eastAsia="Times New Roman" w:cstheme="minorHAnsi"/>
          <w:sz w:val="24"/>
          <w:szCs w:val="24"/>
          <w:lang w:eastAsia="en-GB"/>
        </w:rPr>
        <w:t>30-page</w:t>
      </w:r>
      <w:r w:rsidR="007C52FA">
        <w:rPr>
          <w:rFonts w:eastAsia="Times New Roman" w:cstheme="minorHAnsi"/>
          <w:sz w:val="24"/>
          <w:szCs w:val="24"/>
          <w:lang w:eastAsia="en-GB"/>
        </w:rPr>
        <w:t xml:space="preserve"> pdf).</w:t>
      </w:r>
    </w:p>
    <w:p w14:paraId="0A527BE8" w14:textId="40D6034C" w:rsidR="007C52FA" w:rsidRDefault="007C52FA" w:rsidP="00DB4E84">
      <w:pPr>
        <w:autoSpaceDE w:val="0"/>
        <w:autoSpaceDN w:val="0"/>
        <w:adjustRightInd w:val="0"/>
        <w:spacing w:before="60" w:after="120" w:line="360" w:lineRule="auto"/>
        <w:rPr>
          <w:rFonts w:eastAsia="Times New Roman" w:cstheme="minorHAnsi"/>
          <w:sz w:val="24"/>
          <w:szCs w:val="24"/>
          <w:lang w:eastAsia="en-GB"/>
        </w:rPr>
      </w:pPr>
      <w:r>
        <w:rPr>
          <w:rFonts w:eastAsia="Times New Roman" w:cstheme="minorHAnsi"/>
          <w:sz w:val="24"/>
          <w:szCs w:val="24"/>
          <w:lang w:eastAsia="en-GB"/>
        </w:rPr>
        <w:t>The staff intranet Digital Services page does not mention the Trust’s digital transformation strategy.</w:t>
      </w:r>
    </w:p>
    <w:p w14:paraId="1A1CC65A" w14:textId="0D83F532" w:rsidR="00F33DAB" w:rsidRDefault="0023549B" w:rsidP="00F33DAB">
      <w:pPr>
        <w:autoSpaceDE w:val="0"/>
        <w:autoSpaceDN w:val="0"/>
        <w:adjustRightInd w:val="0"/>
        <w:spacing w:before="60" w:after="120"/>
        <w:rPr>
          <w:rFonts w:eastAsia="Times New Roman" w:cstheme="minorHAnsi"/>
          <w:sz w:val="24"/>
          <w:szCs w:val="24"/>
          <w:lang w:eastAsia="en-GB"/>
        </w:rPr>
      </w:pPr>
      <w:r>
        <w:rPr>
          <w:rFonts w:eastAsia="Times New Roman" w:cstheme="minorHAnsi"/>
          <w:sz w:val="24"/>
          <w:szCs w:val="24"/>
          <w:lang w:eastAsia="en-GB"/>
        </w:rPr>
        <w:t>The v</w:t>
      </w:r>
      <w:r w:rsidR="00F33DAB">
        <w:rPr>
          <w:rFonts w:eastAsia="Times New Roman" w:cstheme="minorHAnsi"/>
          <w:sz w:val="24"/>
          <w:szCs w:val="24"/>
          <w:lang w:eastAsia="en-GB"/>
        </w:rPr>
        <w:t xml:space="preserve">ideo </w:t>
      </w:r>
      <w:r w:rsidR="00A23B13">
        <w:rPr>
          <w:rFonts w:eastAsia="Times New Roman" w:cstheme="minorHAnsi"/>
          <w:sz w:val="24"/>
          <w:szCs w:val="24"/>
          <w:lang w:eastAsia="en-GB"/>
        </w:rPr>
        <w:t>highlights digital development</w:t>
      </w:r>
      <w:r w:rsidR="0089053B">
        <w:rPr>
          <w:rFonts w:eastAsia="Times New Roman" w:cstheme="minorHAnsi"/>
          <w:sz w:val="24"/>
          <w:szCs w:val="24"/>
          <w:lang w:eastAsia="en-GB"/>
        </w:rPr>
        <w:t xml:space="preserve">s </w:t>
      </w:r>
      <w:r w:rsidR="00035BD4">
        <w:rPr>
          <w:rFonts w:eastAsia="Times New Roman" w:cstheme="minorHAnsi"/>
          <w:sz w:val="24"/>
          <w:szCs w:val="24"/>
          <w:lang w:eastAsia="en-GB"/>
        </w:rPr>
        <w:t>during the COVID-19 pandemic, i.e.:</w:t>
      </w:r>
      <w:r w:rsidR="00F33DAB">
        <w:rPr>
          <w:rFonts w:eastAsia="Times New Roman" w:cstheme="minorHAnsi"/>
          <w:sz w:val="24"/>
          <w:szCs w:val="24"/>
          <w:lang w:eastAsia="en-GB"/>
        </w:rPr>
        <w:t xml:space="preserve"> </w:t>
      </w:r>
    </w:p>
    <w:p w14:paraId="5BCDB12E" w14:textId="77777777" w:rsidR="007C0CE7" w:rsidRDefault="00F33DAB" w:rsidP="00AF0BE2">
      <w:pPr>
        <w:pStyle w:val="ListParagraph"/>
        <w:numPr>
          <w:ilvl w:val="0"/>
          <w:numId w:val="24"/>
        </w:numPr>
        <w:autoSpaceDE w:val="0"/>
        <w:autoSpaceDN w:val="0"/>
        <w:adjustRightInd w:val="0"/>
        <w:spacing w:before="60" w:after="120" w:line="360" w:lineRule="auto"/>
        <w:ind w:left="714" w:hanging="357"/>
        <w:rPr>
          <w:rFonts w:eastAsia="Times New Roman" w:cstheme="minorHAnsi"/>
          <w:sz w:val="24"/>
          <w:szCs w:val="24"/>
          <w:lang w:eastAsia="en-GB"/>
        </w:rPr>
      </w:pPr>
      <w:r w:rsidRPr="007C0CE7">
        <w:rPr>
          <w:rFonts w:eastAsia="Times New Roman" w:cstheme="minorHAnsi"/>
          <w:sz w:val="24"/>
          <w:szCs w:val="24"/>
          <w:lang w:eastAsia="en-GB"/>
        </w:rPr>
        <w:t>NHS 11 W</w:t>
      </w:r>
      <w:r w:rsidR="00035BD4" w:rsidRPr="007C0CE7">
        <w:rPr>
          <w:rFonts w:eastAsia="Times New Roman" w:cstheme="minorHAnsi"/>
          <w:sz w:val="24"/>
          <w:szCs w:val="24"/>
          <w:lang w:eastAsia="en-GB"/>
        </w:rPr>
        <w:t>a</w:t>
      </w:r>
      <w:r w:rsidR="007C0CE7" w:rsidRPr="007C0CE7">
        <w:rPr>
          <w:rFonts w:eastAsia="Times New Roman" w:cstheme="minorHAnsi"/>
          <w:sz w:val="24"/>
          <w:szCs w:val="24"/>
          <w:lang w:eastAsia="en-GB"/>
        </w:rPr>
        <w:t>l</w:t>
      </w:r>
      <w:r w:rsidRPr="007C0CE7">
        <w:rPr>
          <w:rFonts w:eastAsia="Times New Roman" w:cstheme="minorHAnsi"/>
          <w:sz w:val="24"/>
          <w:szCs w:val="24"/>
          <w:lang w:eastAsia="en-GB"/>
        </w:rPr>
        <w:t xml:space="preserve">es </w:t>
      </w:r>
      <w:r w:rsidR="007C0CE7" w:rsidRPr="007C0CE7">
        <w:rPr>
          <w:rFonts w:eastAsia="Times New Roman" w:cstheme="minorHAnsi"/>
          <w:sz w:val="24"/>
          <w:szCs w:val="24"/>
          <w:lang w:eastAsia="en-GB"/>
        </w:rPr>
        <w:t xml:space="preserve">website </w:t>
      </w:r>
      <w:r w:rsidRPr="007C0CE7">
        <w:rPr>
          <w:rFonts w:eastAsia="Times New Roman" w:cstheme="minorHAnsi"/>
          <w:sz w:val="24"/>
          <w:szCs w:val="24"/>
          <w:lang w:eastAsia="en-GB"/>
        </w:rPr>
        <w:t>symptom ch</w:t>
      </w:r>
      <w:r w:rsidR="007C0CE7" w:rsidRPr="007C0CE7">
        <w:rPr>
          <w:rFonts w:eastAsia="Times New Roman" w:cstheme="minorHAnsi"/>
          <w:sz w:val="24"/>
          <w:szCs w:val="24"/>
          <w:lang w:eastAsia="en-GB"/>
        </w:rPr>
        <w:t>e</w:t>
      </w:r>
      <w:r w:rsidRPr="007C0CE7">
        <w:rPr>
          <w:rFonts w:eastAsia="Times New Roman" w:cstheme="minorHAnsi"/>
          <w:sz w:val="24"/>
          <w:szCs w:val="24"/>
          <w:lang w:eastAsia="en-GB"/>
        </w:rPr>
        <w:t>cker</w:t>
      </w:r>
      <w:r w:rsidR="007C0CE7" w:rsidRPr="007C0CE7">
        <w:rPr>
          <w:rFonts w:eastAsia="Times New Roman" w:cstheme="minorHAnsi"/>
          <w:sz w:val="24"/>
          <w:szCs w:val="24"/>
          <w:lang w:eastAsia="en-GB"/>
        </w:rPr>
        <w:t xml:space="preserve"> and Chat Bot</w:t>
      </w:r>
    </w:p>
    <w:p w14:paraId="79E66188" w14:textId="77777777" w:rsidR="007C0CE7" w:rsidRDefault="00F33DAB" w:rsidP="00AF0BE2">
      <w:pPr>
        <w:pStyle w:val="ListParagraph"/>
        <w:numPr>
          <w:ilvl w:val="0"/>
          <w:numId w:val="24"/>
        </w:numPr>
        <w:autoSpaceDE w:val="0"/>
        <w:autoSpaceDN w:val="0"/>
        <w:adjustRightInd w:val="0"/>
        <w:spacing w:before="60" w:after="120" w:line="360" w:lineRule="auto"/>
        <w:ind w:left="714" w:hanging="357"/>
        <w:rPr>
          <w:rFonts w:eastAsia="Times New Roman" w:cstheme="minorHAnsi"/>
          <w:sz w:val="24"/>
          <w:szCs w:val="24"/>
          <w:lang w:eastAsia="en-GB"/>
        </w:rPr>
      </w:pPr>
      <w:r w:rsidRPr="007C0CE7">
        <w:rPr>
          <w:rFonts w:eastAsia="Times New Roman" w:cstheme="minorHAnsi"/>
          <w:sz w:val="24"/>
          <w:szCs w:val="24"/>
          <w:lang w:eastAsia="en-GB"/>
        </w:rPr>
        <w:t>C</w:t>
      </w:r>
      <w:r w:rsidR="007C0CE7" w:rsidRPr="007C0CE7">
        <w:rPr>
          <w:rFonts w:eastAsia="Times New Roman" w:cstheme="minorHAnsi"/>
          <w:sz w:val="24"/>
          <w:szCs w:val="24"/>
          <w:lang w:eastAsia="en-GB"/>
        </w:rPr>
        <w:t>o</w:t>
      </w:r>
      <w:r w:rsidRPr="007C0CE7">
        <w:rPr>
          <w:rFonts w:eastAsia="Times New Roman" w:cstheme="minorHAnsi"/>
          <w:sz w:val="24"/>
          <w:szCs w:val="24"/>
          <w:lang w:eastAsia="en-GB"/>
        </w:rPr>
        <w:t xml:space="preserve">nsultant </w:t>
      </w:r>
      <w:r w:rsidR="007C0CE7" w:rsidRPr="007C0CE7">
        <w:rPr>
          <w:rFonts w:eastAsia="Times New Roman" w:cstheme="minorHAnsi"/>
          <w:sz w:val="24"/>
          <w:szCs w:val="24"/>
          <w:lang w:eastAsia="en-GB"/>
        </w:rPr>
        <w:t>C</w:t>
      </w:r>
      <w:r w:rsidRPr="007C0CE7">
        <w:rPr>
          <w:rFonts w:eastAsia="Times New Roman" w:cstheme="minorHAnsi"/>
          <w:sz w:val="24"/>
          <w:szCs w:val="24"/>
          <w:lang w:eastAsia="en-GB"/>
        </w:rPr>
        <w:t>onnect</w:t>
      </w:r>
    </w:p>
    <w:p w14:paraId="4F18636E" w14:textId="1FE4EA90" w:rsidR="00561786" w:rsidRDefault="00F33DAB" w:rsidP="00AF0BE2">
      <w:pPr>
        <w:pStyle w:val="ListParagraph"/>
        <w:numPr>
          <w:ilvl w:val="0"/>
          <w:numId w:val="24"/>
        </w:numPr>
        <w:autoSpaceDE w:val="0"/>
        <w:autoSpaceDN w:val="0"/>
        <w:adjustRightInd w:val="0"/>
        <w:spacing w:before="60" w:after="120" w:line="360" w:lineRule="auto"/>
        <w:ind w:left="714" w:hanging="357"/>
        <w:rPr>
          <w:rFonts w:eastAsia="Times New Roman" w:cstheme="minorHAnsi"/>
          <w:sz w:val="24"/>
          <w:szCs w:val="24"/>
          <w:lang w:eastAsia="en-GB"/>
        </w:rPr>
      </w:pPr>
      <w:r w:rsidRPr="00561786">
        <w:rPr>
          <w:rFonts w:eastAsia="Times New Roman" w:cstheme="minorHAnsi"/>
          <w:sz w:val="24"/>
          <w:szCs w:val="24"/>
          <w:lang w:eastAsia="en-GB"/>
        </w:rPr>
        <w:t>What3Words</w:t>
      </w:r>
      <w:r w:rsidR="007C0CE7" w:rsidRPr="00561786">
        <w:rPr>
          <w:rFonts w:eastAsia="Times New Roman" w:cstheme="minorHAnsi"/>
          <w:sz w:val="24"/>
          <w:szCs w:val="24"/>
          <w:lang w:eastAsia="en-GB"/>
        </w:rPr>
        <w:t xml:space="preserve"> </w:t>
      </w:r>
      <w:r w:rsidR="00561786" w:rsidRPr="00561786">
        <w:rPr>
          <w:rFonts w:eastAsia="Times New Roman" w:cstheme="minorHAnsi"/>
          <w:sz w:val="24"/>
          <w:szCs w:val="24"/>
          <w:lang w:eastAsia="en-GB"/>
        </w:rPr>
        <w:t>app used in Clinical Contact Centres (CCC) to assist with locating patients especially in remote areas</w:t>
      </w:r>
      <w:r w:rsidR="004405A7">
        <w:rPr>
          <w:rFonts w:eastAsia="Times New Roman" w:cstheme="minorHAnsi"/>
          <w:sz w:val="24"/>
          <w:szCs w:val="24"/>
          <w:lang w:eastAsia="en-GB"/>
        </w:rPr>
        <w:t>.</w:t>
      </w:r>
    </w:p>
    <w:p w14:paraId="3EF37DC0" w14:textId="1964A573" w:rsidR="00BC46CC" w:rsidRPr="00BC46CC" w:rsidRDefault="00561786" w:rsidP="00AF0BE2">
      <w:pPr>
        <w:pStyle w:val="ListParagraph"/>
        <w:numPr>
          <w:ilvl w:val="0"/>
          <w:numId w:val="24"/>
        </w:numPr>
        <w:autoSpaceDE w:val="0"/>
        <w:autoSpaceDN w:val="0"/>
        <w:adjustRightInd w:val="0"/>
        <w:spacing w:before="60" w:after="120" w:line="360" w:lineRule="auto"/>
        <w:ind w:left="714" w:hanging="357"/>
        <w:jc w:val="both"/>
        <w:rPr>
          <w:rFonts w:eastAsia="Times New Roman" w:cstheme="minorHAnsi"/>
          <w:b/>
          <w:bCs/>
          <w:sz w:val="24"/>
          <w:szCs w:val="24"/>
          <w:lang w:eastAsia="en-GB"/>
        </w:rPr>
      </w:pPr>
      <w:r w:rsidRPr="00BC46CC">
        <w:rPr>
          <w:rFonts w:eastAsia="Times New Roman" w:cstheme="minorHAnsi"/>
          <w:sz w:val="24"/>
          <w:szCs w:val="24"/>
          <w:lang w:eastAsia="en-GB"/>
        </w:rPr>
        <w:t>i</w:t>
      </w:r>
      <w:r w:rsidR="00F33DAB" w:rsidRPr="00BC46CC">
        <w:rPr>
          <w:rFonts w:eastAsia="Times New Roman" w:cstheme="minorHAnsi"/>
          <w:sz w:val="24"/>
          <w:szCs w:val="24"/>
          <w:lang w:eastAsia="en-GB"/>
        </w:rPr>
        <w:t xml:space="preserve">Pads </w:t>
      </w:r>
      <w:r w:rsidRPr="00BC46CC">
        <w:rPr>
          <w:rFonts w:eastAsia="Times New Roman" w:cstheme="minorHAnsi"/>
          <w:sz w:val="24"/>
          <w:szCs w:val="24"/>
          <w:lang w:eastAsia="en-GB"/>
        </w:rPr>
        <w:t xml:space="preserve">issued </w:t>
      </w:r>
      <w:r w:rsidR="00F33DAB" w:rsidRPr="00BC46CC">
        <w:rPr>
          <w:rFonts w:eastAsia="Times New Roman" w:cstheme="minorHAnsi"/>
          <w:sz w:val="24"/>
          <w:szCs w:val="24"/>
          <w:lang w:eastAsia="en-GB"/>
        </w:rPr>
        <w:t>to all frontline staff</w:t>
      </w:r>
      <w:r w:rsidRPr="00BC46CC">
        <w:rPr>
          <w:rFonts w:eastAsia="Times New Roman" w:cstheme="minorHAnsi"/>
          <w:sz w:val="24"/>
          <w:szCs w:val="24"/>
          <w:lang w:eastAsia="en-GB"/>
        </w:rPr>
        <w:t xml:space="preserve"> to aid communication </w:t>
      </w:r>
      <w:r w:rsidR="004405A7" w:rsidRPr="00BC46CC">
        <w:rPr>
          <w:rFonts w:eastAsia="Times New Roman" w:cstheme="minorHAnsi"/>
          <w:sz w:val="24"/>
          <w:szCs w:val="24"/>
          <w:lang w:eastAsia="en-GB"/>
        </w:rPr>
        <w:t>i.e.,</w:t>
      </w:r>
      <w:r w:rsidR="00BC46CC" w:rsidRPr="00BC46CC">
        <w:rPr>
          <w:rFonts w:eastAsia="Times New Roman" w:cstheme="minorHAnsi"/>
          <w:sz w:val="24"/>
          <w:szCs w:val="24"/>
          <w:lang w:eastAsia="en-GB"/>
        </w:rPr>
        <w:t xml:space="preserve"> access to emails when away from Trust </w:t>
      </w:r>
      <w:proofErr w:type="gramStart"/>
      <w:r w:rsidR="00BC46CC" w:rsidRPr="00BC46CC">
        <w:rPr>
          <w:rFonts w:eastAsia="Times New Roman" w:cstheme="minorHAnsi"/>
          <w:sz w:val="24"/>
          <w:szCs w:val="24"/>
          <w:lang w:eastAsia="en-GB"/>
        </w:rPr>
        <w:t>premises</w:t>
      </w:r>
      <w:proofErr w:type="gramEnd"/>
    </w:p>
    <w:p w14:paraId="52798202" w14:textId="0EE61B91" w:rsidR="00F33DAB" w:rsidRPr="00B24A66" w:rsidRDefault="00F33DAB" w:rsidP="00AF0BE2">
      <w:pPr>
        <w:pStyle w:val="ListParagraph"/>
        <w:numPr>
          <w:ilvl w:val="0"/>
          <w:numId w:val="24"/>
        </w:numPr>
        <w:autoSpaceDE w:val="0"/>
        <w:autoSpaceDN w:val="0"/>
        <w:adjustRightInd w:val="0"/>
        <w:spacing w:before="60" w:after="120" w:line="360" w:lineRule="auto"/>
        <w:ind w:left="714" w:hanging="357"/>
        <w:jc w:val="both"/>
        <w:rPr>
          <w:rFonts w:eastAsia="Times New Roman" w:cstheme="minorHAnsi"/>
          <w:b/>
          <w:bCs/>
          <w:sz w:val="24"/>
          <w:szCs w:val="24"/>
          <w:lang w:eastAsia="en-GB"/>
        </w:rPr>
      </w:pPr>
      <w:r w:rsidRPr="00BC46CC">
        <w:rPr>
          <w:rFonts w:eastAsia="Times New Roman" w:cstheme="minorHAnsi"/>
          <w:sz w:val="24"/>
          <w:szCs w:val="24"/>
          <w:lang w:eastAsia="en-GB"/>
        </w:rPr>
        <w:t>P</w:t>
      </w:r>
      <w:r w:rsidR="00ED7D7D">
        <w:rPr>
          <w:rFonts w:eastAsia="Times New Roman" w:cstheme="minorHAnsi"/>
          <w:sz w:val="24"/>
          <w:szCs w:val="24"/>
          <w:lang w:eastAsia="en-GB"/>
        </w:rPr>
        <w:t>atient Experience and Community Involvement team (PECI) v</w:t>
      </w:r>
      <w:r w:rsidRPr="00BC46CC">
        <w:rPr>
          <w:rFonts w:eastAsia="Times New Roman" w:cstheme="minorHAnsi"/>
          <w:sz w:val="24"/>
          <w:szCs w:val="24"/>
          <w:lang w:eastAsia="en-GB"/>
        </w:rPr>
        <w:t>irtual events</w:t>
      </w:r>
      <w:r w:rsidR="00ED7D7D">
        <w:rPr>
          <w:rFonts w:eastAsia="Times New Roman" w:cstheme="minorHAnsi"/>
          <w:sz w:val="24"/>
          <w:szCs w:val="24"/>
          <w:lang w:eastAsia="en-GB"/>
        </w:rPr>
        <w:t xml:space="preserve"> with patient groups </w:t>
      </w:r>
      <w:proofErr w:type="gramStart"/>
      <w:r w:rsidR="00ED7D7D">
        <w:rPr>
          <w:rFonts w:eastAsia="Times New Roman" w:cstheme="minorHAnsi"/>
          <w:sz w:val="24"/>
          <w:szCs w:val="24"/>
          <w:lang w:eastAsia="en-GB"/>
        </w:rPr>
        <w:t>eg</w:t>
      </w:r>
      <w:proofErr w:type="gramEnd"/>
      <w:r w:rsidR="00ED7D7D">
        <w:rPr>
          <w:rFonts w:eastAsia="Times New Roman" w:cstheme="minorHAnsi"/>
          <w:sz w:val="24"/>
          <w:szCs w:val="24"/>
          <w:lang w:eastAsia="en-GB"/>
        </w:rPr>
        <w:t xml:space="preserve"> patients with learning disabilities.</w:t>
      </w:r>
    </w:p>
    <w:p w14:paraId="6E7B5094" w14:textId="272F5674" w:rsidR="00B24A66" w:rsidRPr="00B24A66" w:rsidRDefault="001956F2" w:rsidP="00B24A66">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Strangely, t</w:t>
      </w:r>
      <w:r w:rsidR="00B24A66" w:rsidRPr="00B24A66">
        <w:rPr>
          <w:rFonts w:eastAsia="Times New Roman" w:cstheme="minorHAnsi"/>
          <w:sz w:val="24"/>
          <w:szCs w:val="24"/>
          <w:lang w:eastAsia="en-GB"/>
        </w:rPr>
        <w:t xml:space="preserve">hese </w:t>
      </w:r>
      <w:r w:rsidR="004E1834">
        <w:rPr>
          <w:rFonts w:eastAsia="Times New Roman" w:cstheme="minorHAnsi"/>
          <w:sz w:val="24"/>
          <w:szCs w:val="24"/>
          <w:lang w:eastAsia="en-GB"/>
        </w:rPr>
        <w:t>developments are not</w:t>
      </w:r>
      <w:r>
        <w:rPr>
          <w:rFonts w:eastAsia="Times New Roman" w:cstheme="minorHAnsi"/>
          <w:sz w:val="24"/>
          <w:szCs w:val="24"/>
          <w:lang w:eastAsia="en-GB"/>
        </w:rPr>
        <w:t xml:space="preserve"> highlighted in the digital strategy document.</w:t>
      </w:r>
      <w:r w:rsidR="004E1834">
        <w:rPr>
          <w:rFonts w:eastAsia="Times New Roman" w:cstheme="minorHAnsi"/>
          <w:sz w:val="24"/>
          <w:szCs w:val="24"/>
          <w:lang w:eastAsia="en-GB"/>
        </w:rPr>
        <w:t xml:space="preserve"> </w:t>
      </w:r>
      <w:r w:rsidR="00D66D3A">
        <w:rPr>
          <w:rFonts w:eastAsia="Times New Roman" w:cstheme="minorHAnsi"/>
          <w:sz w:val="24"/>
          <w:szCs w:val="24"/>
          <w:lang w:eastAsia="en-GB"/>
        </w:rPr>
        <w:t xml:space="preserve">The lack of consistency between the document and video content could dilute the clarity of the </w:t>
      </w:r>
      <w:r w:rsidR="003373B6">
        <w:rPr>
          <w:rFonts w:eastAsia="Times New Roman" w:cstheme="minorHAnsi"/>
          <w:sz w:val="24"/>
          <w:szCs w:val="24"/>
          <w:lang w:eastAsia="en-GB"/>
        </w:rPr>
        <w:t>message.</w:t>
      </w:r>
    </w:p>
    <w:p w14:paraId="0FB0EF79" w14:textId="4C149192" w:rsidR="00D82790" w:rsidRDefault="00D82790" w:rsidP="00D82790">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t xml:space="preserve">Indicator </w:t>
      </w:r>
      <w:r w:rsidR="00C535B7">
        <w:rPr>
          <w:rFonts w:eastAsia="Times New Roman" w:cstheme="minorHAnsi"/>
          <w:b/>
          <w:bCs/>
          <w:sz w:val="24"/>
          <w:szCs w:val="24"/>
          <w:lang w:eastAsia="en-GB"/>
        </w:rPr>
        <w:t>7</w:t>
      </w:r>
      <w:r>
        <w:rPr>
          <w:rFonts w:eastAsia="Times New Roman" w:cstheme="minorHAnsi"/>
          <w:b/>
          <w:bCs/>
          <w:sz w:val="24"/>
          <w:szCs w:val="24"/>
          <w:lang w:eastAsia="en-GB"/>
        </w:rPr>
        <w:t xml:space="preserve"> </w:t>
      </w:r>
      <w:r w:rsidR="001D7AEF">
        <w:rPr>
          <w:rFonts w:eastAsia="Times New Roman" w:cstheme="minorHAnsi"/>
          <w:b/>
          <w:bCs/>
          <w:sz w:val="24"/>
          <w:szCs w:val="24"/>
          <w:lang w:eastAsia="en-GB"/>
        </w:rPr>
        <w:t>–</w:t>
      </w:r>
      <w:r>
        <w:rPr>
          <w:rFonts w:eastAsia="Times New Roman" w:cstheme="minorHAnsi"/>
          <w:b/>
          <w:bCs/>
          <w:sz w:val="24"/>
          <w:szCs w:val="24"/>
          <w:lang w:eastAsia="en-GB"/>
        </w:rPr>
        <w:t xml:space="preserve"> </w:t>
      </w:r>
      <w:r w:rsidR="001D7AEF">
        <w:rPr>
          <w:rFonts w:eastAsia="Times New Roman" w:cstheme="minorHAnsi"/>
          <w:b/>
          <w:bCs/>
          <w:sz w:val="24"/>
          <w:szCs w:val="24"/>
          <w:lang w:eastAsia="en-GB"/>
        </w:rPr>
        <w:t>Map existing services</w:t>
      </w:r>
    </w:p>
    <w:p w14:paraId="358C98E2" w14:textId="5523959D" w:rsidR="009B4777" w:rsidRDefault="00E44F49" w:rsidP="00D8279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Criteria - </w:t>
      </w:r>
      <w:r w:rsidRPr="00E44F49">
        <w:rPr>
          <w:rFonts w:eastAsia="Times New Roman" w:cstheme="minorHAnsi"/>
          <w:sz w:val="24"/>
          <w:szCs w:val="24"/>
          <w:lang w:eastAsia="en-GB"/>
        </w:rPr>
        <w:t>Mapping existing services is fundamental to laying the foundations for good digital strategy. Does the strategy map all services and what percentage are digital. Describe how digital services interconnect. Is p</w:t>
      </w:r>
      <w:r w:rsidRPr="00A86A7B">
        <w:rPr>
          <w:rFonts w:eastAsia="Times New Roman" w:cstheme="minorHAnsi"/>
          <w:sz w:val="24"/>
          <w:szCs w:val="24"/>
          <w:lang w:eastAsia="en-GB"/>
        </w:rPr>
        <w:t xml:space="preserve">erformance data </w:t>
      </w:r>
      <w:r w:rsidRPr="00E44F49">
        <w:rPr>
          <w:rFonts w:eastAsia="Times New Roman" w:cstheme="minorHAnsi"/>
          <w:sz w:val="24"/>
          <w:szCs w:val="24"/>
          <w:lang w:eastAsia="en-GB"/>
        </w:rPr>
        <w:t>(digital and non-digital services)</w:t>
      </w:r>
      <w:r w:rsidRPr="00A86A7B">
        <w:rPr>
          <w:rFonts w:eastAsia="Times New Roman" w:cstheme="minorHAnsi"/>
          <w:sz w:val="24"/>
          <w:szCs w:val="24"/>
          <w:lang w:eastAsia="en-GB"/>
        </w:rPr>
        <w:t xml:space="preserve"> </w:t>
      </w:r>
      <w:r w:rsidRPr="00E44F49">
        <w:rPr>
          <w:rFonts w:eastAsia="Times New Roman" w:cstheme="minorHAnsi"/>
          <w:sz w:val="24"/>
          <w:szCs w:val="24"/>
          <w:lang w:eastAsia="en-GB"/>
        </w:rPr>
        <w:t xml:space="preserve">used to </w:t>
      </w:r>
      <w:r w:rsidRPr="00A86A7B">
        <w:rPr>
          <w:rFonts w:eastAsia="Times New Roman" w:cstheme="minorHAnsi"/>
          <w:sz w:val="24"/>
          <w:szCs w:val="24"/>
          <w:lang w:eastAsia="en-GB"/>
        </w:rPr>
        <w:t>help identify the services most in need of redesign and the biggest opportunities to use digital to improve the patient experience.</w:t>
      </w:r>
    </w:p>
    <w:p w14:paraId="1C7CDEC8" w14:textId="02A165A6" w:rsidR="00E44F49" w:rsidRPr="009B4777" w:rsidRDefault="00E44F49" w:rsidP="00AE2CD5">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lastRenderedPageBreak/>
        <w:t xml:space="preserve">Evaluation </w:t>
      </w:r>
      <w:r w:rsidR="00942D31">
        <w:rPr>
          <w:rFonts w:eastAsia="Times New Roman" w:cstheme="minorHAnsi"/>
          <w:sz w:val="24"/>
          <w:szCs w:val="24"/>
          <w:lang w:eastAsia="en-GB"/>
        </w:rPr>
        <w:t>–</w:t>
      </w:r>
      <w:r>
        <w:rPr>
          <w:rFonts w:eastAsia="Times New Roman" w:cstheme="minorHAnsi"/>
          <w:sz w:val="24"/>
          <w:szCs w:val="24"/>
          <w:lang w:eastAsia="en-GB"/>
        </w:rPr>
        <w:t xml:space="preserve"> </w:t>
      </w:r>
      <w:r w:rsidR="00942D31">
        <w:rPr>
          <w:rFonts w:eastAsia="Times New Roman" w:cstheme="minorHAnsi"/>
          <w:sz w:val="24"/>
          <w:szCs w:val="24"/>
          <w:lang w:eastAsia="en-GB"/>
        </w:rPr>
        <w:t>Mapping of existing services is not evident in the strategy.</w:t>
      </w:r>
    </w:p>
    <w:p w14:paraId="11DFAFEE" w14:textId="1CD47F21" w:rsidR="00D82790" w:rsidRDefault="00D82790" w:rsidP="00D82790">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t xml:space="preserve">Indicator </w:t>
      </w:r>
      <w:r w:rsidR="00C535B7">
        <w:rPr>
          <w:rFonts w:eastAsia="Times New Roman" w:cstheme="minorHAnsi"/>
          <w:b/>
          <w:bCs/>
          <w:sz w:val="24"/>
          <w:szCs w:val="24"/>
          <w:lang w:eastAsia="en-GB"/>
        </w:rPr>
        <w:t>8</w:t>
      </w:r>
      <w:r>
        <w:rPr>
          <w:rFonts w:eastAsia="Times New Roman" w:cstheme="minorHAnsi"/>
          <w:b/>
          <w:bCs/>
          <w:sz w:val="24"/>
          <w:szCs w:val="24"/>
          <w:lang w:eastAsia="en-GB"/>
        </w:rPr>
        <w:t xml:space="preserve"> </w:t>
      </w:r>
      <w:r w:rsidR="001D7AEF">
        <w:rPr>
          <w:rFonts w:eastAsia="Times New Roman" w:cstheme="minorHAnsi"/>
          <w:b/>
          <w:bCs/>
          <w:sz w:val="24"/>
          <w:szCs w:val="24"/>
          <w:lang w:eastAsia="en-GB"/>
        </w:rPr>
        <w:t>–</w:t>
      </w:r>
      <w:r>
        <w:rPr>
          <w:rFonts w:eastAsia="Times New Roman" w:cstheme="minorHAnsi"/>
          <w:b/>
          <w:bCs/>
          <w:sz w:val="24"/>
          <w:szCs w:val="24"/>
          <w:lang w:eastAsia="en-GB"/>
        </w:rPr>
        <w:t xml:space="preserve"> </w:t>
      </w:r>
      <w:r w:rsidR="001D7AEF">
        <w:rPr>
          <w:rFonts w:eastAsia="Times New Roman" w:cstheme="minorHAnsi"/>
          <w:b/>
          <w:bCs/>
          <w:sz w:val="24"/>
          <w:szCs w:val="24"/>
          <w:lang w:eastAsia="en-GB"/>
        </w:rPr>
        <w:t>Realistic and tangible actions with clear ownership</w:t>
      </w:r>
    </w:p>
    <w:p w14:paraId="28597476" w14:textId="7E74B975" w:rsidR="009B4777" w:rsidRDefault="00E44F49" w:rsidP="00D8279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Criteria – </w:t>
      </w:r>
      <w:r w:rsidR="00381BA4" w:rsidRPr="00381BA4">
        <w:rPr>
          <w:rFonts w:eastAsia="Times New Roman" w:cstheme="minorHAnsi"/>
          <w:sz w:val="24"/>
          <w:szCs w:val="24"/>
          <w:lang w:eastAsia="en-GB"/>
        </w:rPr>
        <w:t>Are there clear measurable objectives. Are the strategy’s ambitions achievable and what has been de-prioritised to free up capacity to deliver on priorities. Does the strategy include clear commitments which are tangible, measurable, outcome-focused, realistic, time-bound, limited in number.</w:t>
      </w:r>
    </w:p>
    <w:p w14:paraId="05201E5A" w14:textId="590393F3" w:rsidR="00EB59B9" w:rsidRDefault="00E44F49" w:rsidP="00EB59B9">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Evaluation - </w:t>
      </w:r>
      <w:r w:rsidR="00511333" w:rsidRPr="00511333">
        <w:rPr>
          <w:rFonts w:eastAsia="Times New Roman" w:cstheme="minorHAnsi"/>
          <w:sz w:val="24"/>
          <w:szCs w:val="24"/>
          <w:lang w:eastAsia="en-GB"/>
        </w:rPr>
        <w:t xml:space="preserve">The objectives and success measures </w:t>
      </w:r>
      <w:r w:rsidR="00511333">
        <w:rPr>
          <w:rFonts w:eastAsia="Times New Roman" w:cstheme="minorHAnsi"/>
          <w:sz w:val="24"/>
          <w:szCs w:val="24"/>
          <w:lang w:eastAsia="en-GB"/>
        </w:rPr>
        <w:t xml:space="preserve">linked to the digital missions </w:t>
      </w:r>
      <w:r w:rsidR="00511333" w:rsidRPr="00511333">
        <w:rPr>
          <w:rFonts w:eastAsia="Times New Roman" w:cstheme="minorHAnsi"/>
          <w:sz w:val="24"/>
          <w:szCs w:val="24"/>
          <w:lang w:eastAsia="en-GB"/>
        </w:rPr>
        <w:t>are not time-bound.</w:t>
      </w:r>
      <w:r w:rsidR="00EB59B9">
        <w:rPr>
          <w:rFonts w:eastAsia="Times New Roman" w:cstheme="minorHAnsi"/>
          <w:sz w:val="24"/>
          <w:szCs w:val="24"/>
          <w:lang w:eastAsia="en-GB"/>
        </w:rPr>
        <w:t xml:space="preserve"> </w:t>
      </w:r>
      <w:r w:rsidR="00EB59B9" w:rsidRPr="00EB59B9">
        <w:rPr>
          <w:rFonts w:eastAsia="Times New Roman" w:cstheme="minorHAnsi"/>
          <w:sz w:val="24"/>
          <w:szCs w:val="24"/>
          <w:lang w:eastAsia="en-GB"/>
        </w:rPr>
        <w:t xml:space="preserve">Each </w:t>
      </w:r>
      <w:r w:rsidR="00EB59B9">
        <w:rPr>
          <w:rFonts w:eastAsia="Times New Roman" w:cstheme="minorHAnsi"/>
          <w:sz w:val="24"/>
          <w:szCs w:val="24"/>
          <w:lang w:eastAsia="en-GB"/>
        </w:rPr>
        <w:t xml:space="preserve">digital </w:t>
      </w:r>
      <w:r w:rsidR="00EB59B9" w:rsidRPr="00EB59B9">
        <w:rPr>
          <w:rFonts w:eastAsia="Times New Roman" w:cstheme="minorHAnsi"/>
          <w:sz w:val="24"/>
          <w:szCs w:val="24"/>
          <w:lang w:eastAsia="en-GB"/>
        </w:rPr>
        <w:t xml:space="preserve">mission is underpinned by a brief vision statement, supported by key objectives and statements regarding how success will be measured. The objectives are not fully SMART in that they are not all specific actions, do not include timescales or the person responsible, but they clearly set out the aims of each mission. </w:t>
      </w:r>
      <w:r w:rsidR="00362A35" w:rsidRPr="00362A35">
        <w:rPr>
          <w:rFonts w:eastAsia="Times New Roman" w:cstheme="minorHAnsi"/>
          <w:sz w:val="24"/>
          <w:szCs w:val="24"/>
          <w:lang w:eastAsia="en-GB"/>
        </w:rPr>
        <w:t xml:space="preserve">Activities necessary to make the strategy a reality are described under the first two delivery phases. This helps to give some idea of priorities for implementation of the strategy; however, the activities are not described as time-bound actions. In some cases, the activities are written slightly differently in different parts of the strategy </w:t>
      </w:r>
      <w:proofErr w:type="gramStart"/>
      <w:r w:rsidR="00362A35" w:rsidRPr="00362A35">
        <w:rPr>
          <w:rFonts w:eastAsia="Times New Roman" w:cstheme="minorHAnsi"/>
          <w:sz w:val="24"/>
          <w:szCs w:val="24"/>
          <w:lang w:eastAsia="en-GB"/>
        </w:rPr>
        <w:t>eg</w:t>
      </w:r>
      <w:proofErr w:type="gramEnd"/>
      <w:r w:rsidR="00362A35" w:rsidRPr="00362A35">
        <w:rPr>
          <w:rFonts w:eastAsia="Times New Roman" w:cstheme="minorHAnsi"/>
          <w:sz w:val="24"/>
          <w:szCs w:val="24"/>
          <w:lang w:eastAsia="en-GB"/>
        </w:rPr>
        <w:t xml:space="preserve"> the Phase 1 – Stabilise graphic includes one action as ‘Develop rapid Mission pilots’, which may mean the implementation of new technology (one example given is the use of wearable technology to detect falls) whereas in the text the action is ‘Define Mission Pilots’, which implies design only, not implementation.</w:t>
      </w:r>
    </w:p>
    <w:p w14:paraId="13534DFC" w14:textId="6B5C65D1" w:rsidR="002E7500" w:rsidRPr="00EB59B9" w:rsidRDefault="002E7500" w:rsidP="00EB59B9">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Objectives, success measures and planned activities are not numbered in any way, so it may be difficult to track intended actions from the strategy to </w:t>
      </w:r>
      <w:r w:rsidR="00111610">
        <w:rPr>
          <w:rFonts w:eastAsia="Times New Roman" w:cstheme="minorHAnsi"/>
          <w:sz w:val="24"/>
          <w:szCs w:val="24"/>
          <w:lang w:eastAsia="en-GB"/>
        </w:rPr>
        <w:t>the IMTP.</w:t>
      </w:r>
    </w:p>
    <w:p w14:paraId="4D6CEF10" w14:textId="23A04BCF" w:rsidR="00D82790" w:rsidRDefault="00D82790" w:rsidP="00D82790">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t xml:space="preserve">Indicator </w:t>
      </w:r>
      <w:r w:rsidR="00C535B7">
        <w:rPr>
          <w:rFonts w:eastAsia="Times New Roman" w:cstheme="minorHAnsi"/>
          <w:b/>
          <w:bCs/>
          <w:sz w:val="24"/>
          <w:szCs w:val="24"/>
          <w:lang w:eastAsia="en-GB"/>
        </w:rPr>
        <w:t>9</w:t>
      </w:r>
      <w:r>
        <w:rPr>
          <w:rFonts w:eastAsia="Times New Roman" w:cstheme="minorHAnsi"/>
          <w:b/>
          <w:bCs/>
          <w:sz w:val="24"/>
          <w:szCs w:val="24"/>
          <w:lang w:eastAsia="en-GB"/>
        </w:rPr>
        <w:t xml:space="preserve"> </w:t>
      </w:r>
      <w:r w:rsidR="001D7AEF">
        <w:rPr>
          <w:rFonts w:eastAsia="Times New Roman" w:cstheme="minorHAnsi"/>
          <w:b/>
          <w:bCs/>
          <w:sz w:val="24"/>
          <w:szCs w:val="24"/>
          <w:lang w:eastAsia="en-GB"/>
        </w:rPr>
        <w:t>–</w:t>
      </w:r>
      <w:r>
        <w:rPr>
          <w:rFonts w:eastAsia="Times New Roman" w:cstheme="minorHAnsi"/>
          <w:b/>
          <w:bCs/>
          <w:sz w:val="24"/>
          <w:szCs w:val="24"/>
          <w:lang w:eastAsia="en-GB"/>
        </w:rPr>
        <w:t xml:space="preserve"> </w:t>
      </w:r>
      <w:r w:rsidR="001D7AEF">
        <w:rPr>
          <w:rFonts w:eastAsia="Times New Roman" w:cstheme="minorHAnsi"/>
          <w:b/>
          <w:bCs/>
          <w:sz w:val="24"/>
          <w:szCs w:val="24"/>
          <w:lang w:eastAsia="en-GB"/>
        </w:rPr>
        <w:t xml:space="preserve">Aligns with system </w:t>
      </w:r>
      <w:proofErr w:type="gramStart"/>
      <w:r w:rsidR="001D7AEF">
        <w:rPr>
          <w:rFonts w:eastAsia="Times New Roman" w:cstheme="minorHAnsi"/>
          <w:b/>
          <w:bCs/>
          <w:sz w:val="24"/>
          <w:szCs w:val="24"/>
          <w:lang w:eastAsia="en-GB"/>
        </w:rPr>
        <w:t>strategy</w:t>
      </w:r>
      <w:proofErr w:type="gramEnd"/>
    </w:p>
    <w:p w14:paraId="3D58E697" w14:textId="0D4515A6" w:rsidR="009B4777" w:rsidRDefault="00381BA4" w:rsidP="00D8279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Criteria – </w:t>
      </w:r>
      <w:r w:rsidR="00212487" w:rsidRPr="00212487">
        <w:rPr>
          <w:rFonts w:eastAsia="Times New Roman" w:cstheme="minorHAnsi"/>
          <w:sz w:val="24"/>
          <w:szCs w:val="24"/>
          <w:lang w:eastAsia="en-GB"/>
        </w:rPr>
        <w:t>Does the digital strategy recognise and support collaboration with system partners (</w:t>
      </w:r>
      <w:proofErr w:type="gramStart"/>
      <w:r w:rsidR="00212487" w:rsidRPr="00212487">
        <w:rPr>
          <w:rFonts w:eastAsia="Times New Roman" w:cstheme="minorHAnsi"/>
          <w:sz w:val="24"/>
          <w:szCs w:val="24"/>
          <w:lang w:eastAsia="en-GB"/>
        </w:rPr>
        <w:t>i.e.</w:t>
      </w:r>
      <w:proofErr w:type="gramEnd"/>
      <w:r w:rsidR="00212487" w:rsidRPr="00212487">
        <w:rPr>
          <w:rFonts w:eastAsia="Times New Roman" w:cstheme="minorHAnsi"/>
          <w:sz w:val="24"/>
          <w:szCs w:val="24"/>
          <w:lang w:eastAsia="en-GB"/>
        </w:rPr>
        <w:t xml:space="preserve"> wider NHS Wales, data linkage, sharing patient clinical records)</w:t>
      </w:r>
    </w:p>
    <w:p w14:paraId="11BF09F6" w14:textId="4F4EC9B4" w:rsidR="00381BA4" w:rsidRDefault="00381BA4" w:rsidP="00D8279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Evaluation </w:t>
      </w:r>
      <w:r w:rsidR="003C3DD5">
        <w:rPr>
          <w:rFonts w:eastAsia="Times New Roman" w:cstheme="minorHAnsi"/>
          <w:sz w:val="24"/>
          <w:szCs w:val="24"/>
          <w:lang w:eastAsia="en-GB"/>
        </w:rPr>
        <w:t>–</w:t>
      </w:r>
      <w:r>
        <w:rPr>
          <w:rFonts w:eastAsia="Times New Roman" w:cstheme="minorHAnsi"/>
          <w:sz w:val="24"/>
          <w:szCs w:val="24"/>
          <w:lang w:eastAsia="en-GB"/>
        </w:rPr>
        <w:t xml:space="preserve"> </w:t>
      </w:r>
      <w:r w:rsidR="003C3DD5">
        <w:rPr>
          <w:rFonts w:eastAsia="Times New Roman" w:cstheme="minorHAnsi"/>
          <w:sz w:val="24"/>
          <w:szCs w:val="24"/>
          <w:lang w:eastAsia="en-GB"/>
        </w:rPr>
        <w:t>One of the guiding principles of the strategy is ‘All Wales’</w:t>
      </w:r>
      <w:r w:rsidR="000D389C">
        <w:rPr>
          <w:rFonts w:eastAsia="Times New Roman" w:cstheme="minorHAnsi"/>
          <w:sz w:val="24"/>
          <w:szCs w:val="24"/>
          <w:lang w:eastAsia="en-GB"/>
        </w:rPr>
        <w:t xml:space="preserve">. </w:t>
      </w:r>
      <w:r w:rsidR="00E5752E">
        <w:rPr>
          <w:rFonts w:eastAsia="Times New Roman" w:cstheme="minorHAnsi"/>
          <w:sz w:val="24"/>
          <w:szCs w:val="24"/>
          <w:lang w:eastAsia="en-GB"/>
        </w:rPr>
        <w:t xml:space="preserve">The Chief Executive’s foreword </w:t>
      </w:r>
      <w:r w:rsidR="005C06BC">
        <w:rPr>
          <w:rFonts w:eastAsia="Times New Roman" w:cstheme="minorHAnsi"/>
          <w:sz w:val="24"/>
          <w:szCs w:val="24"/>
          <w:lang w:eastAsia="en-GB"/>
        </w:rPr>
        <w:t xml:space="preserve">highlights that WAST interacts with all other Welsh health and care providers </w:t>
      </w:r>
      <w:r w:rsidR="00C45455">
        <w:rPr>
          <w:rFonts w:eastAsia="Times New Roman" w:cstheme="minorHAnsi"/>
          <w:sz w:val="24"/>
          <w:szCs w:val="24"/>
          <w:lang w:eastAsia="en-GB"/>
        </w:rPr>
        <w:t xml:space="preserve">and the people of Wales. WAST is in a unique position as a </w:t>
      </w:r>
      <w:r w:rsidR="00A7589E">
        <w:rPr>
          <w:rFonts w:eastAsia="Times New Roman" w:cstheme="minorHAnsi"/>
          <w:sz w:val="24"/>
          <w:szCs w:val="24"/>
          <w:lang w:eastAsia="en-GB"/>
        </w:rPr>
        <w:t xml:space="preserve">national provider of unscheduled care </w:t>
      </w:r>
      <w:r w:rsidR="00BF5F94">
        <w:rPr>
          <w:rFonts w:eastAsia="Times New Roman" w:cstheme="minorHAnsi"/>
          <w:sz w:val="24"/>
          <w:szCs w:val="24"/>
          <w:lang w:eastAsia="en-GB"/>
        </w:rPr>
        <w:t>to transform care delivery in partnership with the wider health and care system</w:t>
      </w:r>
      <w:r w:rsidR="006A0F07">
        <w:rPr>
          <w:rFonts w:eastAsia="Times New Roman" w:cstheme="minorHAnsi"/>
          <w:sz w:val="24"/>
          <w:szCs w:val="24"/>
          <w:lang w:eastAsia="en-GB"/>
        </w:rPr>
        <w:t xml:space="preserve"> and to </w:t>
      </w:r>
      <w:r w:rsidR="002606F6">
        <w:rPr>
          <w:rFonts w:eastAsia="Times New Roman" w:cstheme="minorHAnsi"/>
          <w:sz w:val="24"/>
          <w:szCs w:val="24"/>
          <w:lang w:eastAsia="en-GB"/>
        </w:rPr>
        <w:t xml:space="preserve">make use of the potential of technology and data to benefit patients, staff and </w:t>
      </w:r>
      <w:r w:rsidR="00202FBA">
        <w:rPr>
          <w:rFonts w:eastAsia="Times New Roman" w:cstheme="minorHAnsi"/>
          <w:sz w:val="24"/>
          <w:szCs w:val="24"/>
          <w:lang w:eastAsia="en-GB"/>
        </w:rPr>
        <w:t>the wider health and care system.</w:t>
      </w:r>
    </w:p>
    <w:p w14:paraId="671C1C17" w14:textId="71B220D8" w:rsidR="00D82790" w:rsidRDefault="00D82790" w:rsidP="00D82790">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lastRenderedPageBreak/>
        <w:t xml:space="preserve">Indicator </w:t>
      </w:r>
      <w:r w:rsidR="00C535B7">
        <w:rPr>
          <w:rFonts w:eastAsia="Times New Roman" w:cstheme="minorHAnsi"/>
          <w:b/>
          <w:bCs/>
          <w:sz w:val="24"/>
          <w:szCs w:val="24"/>
          <w:lang w:eastAsia="en-GB"/>
        </w:rPr>
        <w:t>10</w:t>
      </w:r>
      <w:r>
        <w:rPr>
          <w:rFonts w:eastAsia="Times New Roman" w:cstheme="minorHAnsi"/>
          <w:b/>
          <w:bCs/>
          <w:sz w:val="24"/>
          <w:szCs w:val="24"/>
          <w:lang w:eastAsia="en-GB"/>
        </w:rPr>
        <w:t xml:space="preserve"> </w:t>
      </w:r>
      <w:r w:rsidR="001D7AEF">
        <w:rPr>
          <w:rFonts w:eastAsia="Times New Roman" w:cstheme="minorHAnsi"/>
          <w:b/>
          <w:bCs/>
          <w:sz w:val="24"/>
          <w:szCs w:val="24"/>
          <w:lang w:eastAsia="en-GB"/>
        </w:rPr>
        <w:t>–</w:t>
      </w:r>
      <w:r>
        <w:rPr>
          <w:rFonts w:eastAsia="Times New Roman" w:cstheme="minorHAnsi"/>
          <w:b/>
          <w:bCs/>
          <w:sz w:val="24"/>
          <w:szCs w:val="24"/>
          <w:lang w:eastAsia="en-GB"/>
        </w:rPr>
        <w:t xml:space="preserve"> </w:t>
      </w:r>
      <w:r w:rsidR="00AD32F2">
        <w:rPr>
          <w:rFonts w:eastAsia="Times New Roman" w:cstheme="minorHAnsi"/>
          <w:b/>
          <w:bCs/>
          <w:sz w:val="24"/>
          <w:szCs w:val="24"/>
          <w:lang w:eastAsia="en-GB"/>
        </w:rPr>
        <w:t>Recognises need for o</w:t>
      </w:r>
      <w:r w:rsidR="001D7AEF">
        <w:rPr>
          <w:rFonts w:eastAsia="Times New Roman" w:cstheme="minorHAnsi"/>
          <w:b/>
          <w:bCs/>
          <w:sz w:val="24"/>
          <w:szCs w:val="24"/>
          <w:lang w:eastAsia="en-GB"/>
        </w:rPr>
        <w:t>rganisation</w:t>
      </w:r>
      <w:r w:rsidR="00AD32F2">
        <w:rPr>
          <w:rFonts w:eastAsia="Times New Roman" w:cstheme="minorHAnsi"/>
          <w:b/>
          <w:bCs/>
          <w:sz w:val="24"/>
          <w:szCs w:val="24"/>
          <w:lang w:eastAsia="en-GB"/>
        </w:rPr>
        <w:t>al</w:t>
      </w:r>
      <w:r w:rsidR="001D7AEF">
        <w:rPr>
          <w:rFonts w:eastAsia="Times New Roman" w:cstheme="minorHAnsi"/>
          <w:b/>
          <w:bCs/>
          <w:sz w:val="24"/>
          <w:szCs w:val="24"/>
          <w:lang w:eastAsia="en-GB"/>
        </w:rPr>
        <w:t xml:space="preserve"> </w:t>
      </w:r>
      <w:proofErr w:type="gramStart"/>
      <w:r w:rsidR="001D7AEF">
        <w:rPr>
          <w:rFonts w:eastAsia="Times New Roman" w:cstheme="minorHAnsi"/>
          <w:b/>
          <w:bCs/>
          <w:sz w:val="24"/>
          <w:szCs w:val="24"/>
          <w:lang w:eastAsia="en-GB"/>
        </w:rPr>
        <w:t>change</w:t>
      </w:r>
      <w:proofErr w:type="gramEnd"/>
    </w:p>
    <w:p w14:paraId="5E3BF59E" w14:textId="3A387AA1" w:rsidR="00381BA4" w:rsidRDefault="00381BA4" w:rsidP="000D008A">
      <w:pPr>
        <w:autoSpaceDE w:val="0"/>
        <w:autoSpaceDN w:val="0"/>
        <w:adjustRightInd w:val="0"/>
        <w:spacing w:before="60" w:after="120" w:line="360" w:lineRule="auto"/>
        <w:rPr>
          <w:rFonts w:eastAsia="Times New Roman" w:cstheme="minorHAnsi"/>
          <w:sz w:val="24"/>
          <w:szCs w:val="24"/>
          <w:lang w:eastAsia="en-GB"/>
        </w:rPr>
      </w:pPr>
      <w:r>
        <w:rPr>
          <w:rFonts w:eastAsia="Times New Roman" w:cstheme="minorHAnsi"/>
          <w:sz w:val="24"/>
          <w:szCs w:val="24"/>
          <w:lang w:eastAsia="en-GB"/>
        </w:rPr>
        <w:t xml:space="preserve">Criteria - </w:t>
      </w:r>
      <w:r w:rsidR="00212487" w:rsidRPr="00212487">
        <w:rPr>
          <w:rFonts w:eastAsia="Times New Roman" w:cstheme="minorHAnsi"/>
          <w:sz w:val="24"/>
          <w:szCs w:val="24"/>
          <w:lang w:eastAsia="en-GB"/>
        </w:rPr>
        <w:t xml:space="preserve">Investment should be not just in technology but also in changing teams, business processes and operating models, otherwise the technology investment may be wasted. </w:t>
      </w:r>
      <w:r w:rsidR="00E15698">
        <w:rPr>
          <w:rFonts w:eastAsia="Times New Roman" w:cstheme="minorHAnsi"/>
          <w:sz w:val="24"/>
          <w:szCs w:val="24"/>
          <w:lang w:eastAsia="en-GB"/>
        </w:rPr>
        <w:t xml:space="preserve">Does the strategy </w:t>
      </w:r>
      <w:r w:rsidR="00A15E10">
        <w:rPr>
          <w:rFonts w:eastAsia="Times New Roman" w:cstheme="minorHAnsi"/>
          <w:sz w:val="24"/>
          <w:szCs w:val="24"/>
          <w:lang w:eastAsia="en-GB"/>
        </w:rPr>
        <w:t xml:space="preserve">refer to the </w:t>
      </w:r>
      <w:r w:rsidR="00212487" w:rsidRPr="00212487">
        <w:rPr>
          <w:rFonts w:eastAsia="Times New Roman" w:cstheme="minorHAnsi"/>
          <w:sz w:val="24"/>
          <w:szCs w:val="24"/>
          <w:lang w:eastAsia="en-GB"/>
        </w:rPr>
        <w:t>culture shift required across the organisation</w:t>
      </w:r>
      <w:r w:rsidR="00A15E10">
        <w:rPr>
          <w:rFonts w:eastAsia="Times New Roman" w:cstheme="minorHAnsi"/>
          <w:sz w:val="24"/>
          <w:szCs w:val="24"/>
          <w:lang w:eastAsia="en-GB"/>
        </w:rPr>
        <w:t>.</w:t>
      </w:r>
    </w:p>
    <w:p w14:paraId="665BE853" w14:textId="026962FE" w:rsidR="00F62806" w:rsidRPr="00F62806" w:rsidRDefault="00381BA4" w:rsidP="00294EA2">
      <w:pPr>
        <w:autoSpaceDE w:val="0"/>
        <w:autoSpaceDN w:val="0"/>
        <w:adjustRightInd w:val="0"/>
        <w:spacing w:before="60" w:after="120" w:line="360" w:lineRule="auto"/>
        <w:rPr>
          <w:rFonts w:eastAsia="Times New Roman" w:cstheme="minorHAnsi"/>
          <w:sz w:val="24"/>
          <w:szCs w:val="24"/>
          <w:lang w:eastAsia="en-GB"/>
        </w:rPr>
      </w:pPr>
      <w:r>
        <w:rPr>
          <w:rFonts w:eastAsia="Times New Roman" w:cstheme="minorHAnsi"/>
          <w:sz w:val="24"/>
          <w:szCs w:val="24"/>
          <w:lang w:eastAsia="en-GB"/>
        </w:rPr>
        <w:t xml:space="preserve">Evaluation </w:t>
      </w:r>
      <w:r w:rsidR="00276E57">
        <w:rPr>
          <w:rFonts w:eastAsia="Times New Roman" w:cstheme="minorHAnsi"/>
          <w:sz w:val="24"/>
          <w:szCs w:val="24"/>
          <w:lang w:eastAsia="en-GB"/>
        </w:rPr>
        <w:t>–</w:t>
      </w:r>
      <w:r w:rsidR="003A527E">
        <w:rPr>
          <w:rFonts w:eastAsia="Times New Roman" w:cstheme="minorHAnsi"/>
          <w:sz w:val="24"/>
          <w:szCs w:val="24"/>
          <w:lang w:eastAsia="en-GB"/>
        </w:rPr>
        <w:t xml:space="preserve"> </w:t>
      </w:r>
      <w:r w:rsidR="00276E57">
        <w:rPr>
          <w:rFonts w:eastAsia="Times New Roman" w:cstheme="minorHAnsi"/>
          <w:sz w:val="24"/>
          <w:szCs w:val="24"/>
          <w:lang w:eastAsia="en-GB"/>
        </w:rPr>
        <w:t xml:space="preserve">The strategy acknowledges that </w:t>
      </w:r>
      <w:r w:rsidR="00A93938">
        <w:rPr>
          <w:rFonts w:eastAsia="Times New Roman" w:cstheme="minorHAnsi"/>
          <w:sz w:val="24"/>
          <w:szCs w:val="24"/>
          <w:lang w:eastAsia="en-GB"/>
        </w:rPr>
        <w:t xml:space="preserve">digital change was accelerated by the COVID-19 pandemic. </w:t>
      </w:r>
      <w:r w:rsidR="00185FB9">
        <w:rPr>
          <w:rFonts w:eastAsia="Times New Roman" w:cstheme="minorHAnsi"/>
          <w:sz w:val="24"/>
          <w:szCs w:val="24"/>
          <w:lang w:eastAsia="en-GB"/>
        </w:rPr>
        <w:t xml:space="preserve">COVID-19 </w:t>
      </w:r>
      <w:r w:rsidR="00294EA2">
        <w:rPr>
          <w:rFonts w:eastAsia="Times New Roman" w:cstheme="minorHAnsi"/>
          <w:sz w:val="24"/>
          <w:szCs w:val="24"/>
          <w:lang w:eastAsia="en-GB"/>
        </w:rPr>
        <w:t>showed that digital transformation is not firstly about technology</w:t>
      </w:r>
      <w:r w:rsidR="00F62806">
        <w:rPr>
          <w:rFonts w:eastAsia="Times New Roman" w:cstheme="minorHAnsi"/>
          <w:sz w:val="24"/>
          <w:szCs w:val="24"/>
          <w:lang w:eastAsia="en-GB"/>
        </w:rPr>
        <w:t>, it requires a suitable environment where people are enabled to work outside silos to innovate</w:t>
      </w:r>
      <w:r w:rsidR="00294EA2">
        <w:rPr>
          <w:rFonts w:eastAsia="Times New Roman" w:cstheme="minorHAnsi"/>
          <w:sz w:val="24"/>
          <w:szCs w:val="24"/>
          <w:lang w:eastAsia="en-GB"/>
        </w:rPr>
        <w:t xml:space="preserve">. </w:t>
      </w:r>
      <w:r w:rsidR="00DE1683">
        <w:rPr>
          <w:rFonts w:eastAsia="Times New Roman" w:cstheme="minorHAnsi"/>
          <w:sz w:val="24"/>
          <w:szCs w:val="24"/>
          <w:lang w:eastAsia="en-GB"/>
        </w:rPr>
        <w:t xml:space="preserve">In describing the </w:t>
      </w:r>
      <w:r w:rsidR="007829CF">
        <w:rPr>
          <w:rFonts w:eastAsia="Times New Roman" w:cstheme="minorHAnsi"/>
          <w:sz w:val="24"/>
          <w:szCs w:val="24"/>
          <w:lang w:eastAsia="en-GB"/>
        </w:rPr>
        <w:t xml:space="preserve">second phase (Optimise) </w:t>
      </w:r>
      <w:r w:rsidR="00DE1683">
        <w:rPr>
          <w:rFonts w:eastAsia="Times New Roman" w:cstheme="minorHAnsi"/>
          <w:sz w:val="24"/>
          <w:szCs w:val="24"/>
          <w:lang w:eastAsia="en-GB"/>
        </w:rPr>
        <w:t xml:space="preserve">the strategy highlights </w:t>
      </w:r>
      <w:proofErr w:type="gramStart"/>
      <w:r w:rsidR="00DE1683">
        <w:rPr>
          <w:rFonts w:eastAsia="Times New Roman" w:cstheme="minorHAnsi"/>
          <w:sz w:val="24"/>
          <w:szCs w:val="24"/>
          <w:lang w:eastAsia="en-GB"/>
        </w:rPr>
        <w:t xml:space="preserve">that </w:t>
      </w:r>
      <w:r w:rsidR="00D741BA">
        <w:rPr>
          <w:rFonts w:eastAsia="Times New Roman" w:cstheme="minorHAnsi"/>
          <w:sz w:val="24"/>
          <w:szCs w:val="24"/>
          <w:lang w:eastAsia="en-GB"/>
        </w:rPr>
        <w:t>successful digital changes</w:t>
      </w:r>
      <w:proofErr w:type="gramEnd"/>
      <w:r w:rsidR="00D741BA">
        <w:rPr>
          <w:rFonts w:eastAsia="Times New Roman" w:cstheme="minorHAnsi"/>
          <w:sz w:val="24"/>
          <w:szCs w:val="24"/>
          <w:lang w:eastAsia="en-GB"/>
        </w:rPr>
        <w:t xml:space="preserve"> happens when there is a shift of organisational culture</w:t>
      </w:r>
      <w:r w:rsidR="005C6C9F">
        <w:rPr>
          <w:rFonts w:eastAsia="Times New Roman" w:cstheme="minorHAnsi"/>
          <w:sz w:val="24"/>
          <w:szCs w:val="24"/>
          <w:lang w:eastAsia="en-GB"/>
        </w:rPr>
        <w:t>, to drive innovation from the front-line and through</w:t>
      </w:r>
      <w:r w:rsidR="00DF4410">
        <w:rPr>
          <w:rFonts w:eastAsia="Times New Roman" w:cstheme="minorHAnsi"/>
          <w:sz w:val="24"/>
          <w:szCs w:val="24"/>
          <w:lang w:eastAsia="en-GB"/>
        </w:rPr>
        <w:t xml:space="preserve"> data-driven </w:t>
      </w:r>
      <w:r w:rsidR="00553607">
        <w:rPr>
          <w:rFonts w:eastAsia="Times New Roman" w:cstheme="minorHAnsi"/>
          <w:sz w:val="24"/>
          <w:szCs w:val="24"/>
          <w:lang w:eastAsia="en-GB"/>
        </w:rPr>
        <w:t>issues</w:t>
      </w:r>
      <w:r w:rsidR="00FF5080">
        <w:rPr>
          <w:rFonts w:eastAsia="Times New Roman" w:cstheme="minorHAnsi"/>
          <w:sz w:val="24"/>
          <w:szCs w:val="24"/>
          <w:lang w:eastAsia="en-GB"/>
        </w:rPr>
        <w:t>.</w:t>
      </w:r>
    </w:p>
    <w:p w14:paraId="3C6E920C" w14:textId="3C5F881F" w:rsidR="00D82790" w:rsidRDefault="00D82790" w:rsidP="00D82790">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t>Indicator 1</w:t>
      </w:r>
      <w:r w:rsidR="00C535B7">
        <w:rPr>
          <w:rFonts w:eastAsia="Times New Roman" w:cstheme="minorHAnsi"/>
          <w:b/>
          <w:bCs/>
          <w:sz w:val="24"/>
          <w:szCs w:val="24"/>
          <w:lang w:eastAsia="en-GB"/>
        </w:rPr>
        <w:t>1</w:t>
      </w:r>
      <w:r>
        <w:rPr>
          <w:rFonts w:eastAsia="Times New Roman" w:cstheme="minorHAnsi"/>
          <w:b/>
          <w:bCs/>
          <w:sz w:val="24"/>
          <w:szCs w:val="24"/>
          <w:lang w:eastAsia="en-GB"/>
        </w:rPr>
        <w:t xml:space="preserve"> </w:t>
      </w:r>
      <w:r w:rsidR="007003D7">
        <w:rPr>
          <w:rFonts w:eastAsia="Times New Roman" w:cstheme="minorHAnsi"/>
          <w:b/>
          <w:bCs/>
          <w:sz w:val="24"/>
          <w:szCs w:val="24"/>
          <w:lang w:eastAsia="en-GB"/>
        </w:rPr>
        <w:t>–</w:t>
      </w:r>
      <w:r>
        <w:rPr>
          <w:rFonts w:eastAsia="Times New Roman" w:cstheme="minorHAnsi"/>
          <w:b/>
          <w:bCs/>
          <w:sz w:val="24"/>
          <w:szCs w:val="24"/>
          <w:lang w:eastAsia="en-GB"/>
        </w:rPr>
        <w:t xml:space="preserve"> </w:t>
      </w:r>
      <w:r w:rsidR="007003D7">
        <w:rPr>
          <w:rFonts w:eastAsia="Times New Roman" w:cstheme="minorHAnsi"/>
          <w:b/>
          <w:bCs/>
          <w:sz w:val="24"/>
          <w:szCs w:val="24"/>
          <w:lang w:eastAsia="en-GB"/>
        </w:rPr>
        <w:t>Clear approach to technology</w:t>
      </w:r>
    </w:p>
    <w:p w14:paraId="08C5315C" w14:textId="77777777" w:rsidR="00212487" w:rsidRPr="00212487" w:rsidRDefault="00381BA4" w:rsidP="00517445">
      <w:pPr>
        <w:autoSpaceDE w:val="0"/>
        <w:autoSpaceDN w:val="0"/>
        <w:adjustRightInd w:val="0"/>
        <w:spacing w:before="60" w:after="60" w:line="360" w:lineRule="auto"/>
        <w:jc w:val="both"/>
        <w:rPr>
          <w:rFonts w:eastAsia="Times New Roman" w:cstheme="minorHAnsi"/>
          <w:sz w:val="24"/>
          <w:szCs w:val="24"/>
          <w:lang w:eastAsia="en-GB"/>
        </w:rPr>
      </w:pPr>
      <w:r>
        <w:rPr>
          <w:rFonts w:eastAsia="Times New Roman" w:cstheme="minorHAnsi"/>
          <w:sz w:val="24"/>
          <w:szCs w:val="24"/>
          <w:lang w:eastAsia="en-GB"/>
        </w:rPr>
        <w:t xml:space="preserve">Criteria – </w:t>
      </w:r>
      <w:r w:rsidR="00212487" w:rsidRPr="00212487">
        <w:rPr>
          <w:rFonts w:eastAsia="Times New Roman" w:cstheme="minorHAnsi"/>
          <w:sz w:val="24"/>
          <w:szCs w:val="24"/>
          <w:lang w:eastAsia="en-GB"/>
        </w:rPr>
        <w:t xml:space="preserve">Does the strategy outline the Trust’s approach </w:t>
      </w:r>
      <w:proofErr w:type="gramStart"/>
      <w:r w:rsidR="00212487" w:rsidRPr="00212487">
        <w:rPr>
          <w:rFonts w:eastAsia="Times New Roman" w:cstheme="minorHAnsi"/>
          <w:sz w:val="24"/>
          <w:szCs w:val="24"/>
          <w:lang w:eastAsia="en-GB"/>
        </w:rPr>
        <w:t>i.e.</w:t>
      </w:r>
      <w:proofErr w:type="gramEnd"/>
      <w:r w:rsidR="00212487" w:rsidRPr="00212487">
        <w:rPr>
          <w:rFonts w:eastAsia="Times New Roman" w:cstheme="minorHAnsi"/>
          <w:sz w:val="24"/>
          <w:szCs w:val="24"/>
          <w:lang w:eastAsia="en-GB"/>
        </w:rPr>
        <w:t xml:space="preserve"> building or buying. </w:t>
      </w:r>
    </w:p>
    <w:p w14:paraId="1EB38984" w14:textId="10034BED" w:rsidR="009B4777" w:rsidRDefault="00212487" w:rsidP="00517445">
      <w:pPr>
        <w:autoSpaceDE w:val="0"/>
        <w:autoSpaceDN w:val="0"/>
        <w:adjustRightInd w:val="0"/>
        <w:spacing w:before="60" w:after="60" w:line="360" w:lineRule="auto"/>
        <w:jc w:val="both"/>
        <w:rPr>
          <w:rFonts w:eastAsia="Times New Roman" w:cstheme="minorHAnsi"/>
          <w:sz w:val="24"/>
          <w:szCs w:val="24"/>
          <w:lang w:eastAsia="en-GB"/>
        </w:rPr>
      </w:pPr>
      <w:r w:rsidRPr="00212487">
        <w:rPr>
          <w:rFonts w:eastAsia="Times New Roman" w:cstheme="minorHAnsi"/>
          <w:sz w:val="24"/>
          <w:szCs w:val="24"/>
          <w:lang w:eastAsia="en-GB"/>
        </w:rPr>
        <w:t xml:space="preserve">Are there arrangements for ongoing product management and support on the business side as well as supplier (‘every tool has a team’). Is there an approach to prioritisation </w:t>
      </w:r>
      <w:proofErr w:type="gramStart"/>
      <w:r w:rsidRPr="00212487">
        <w:rPr>
          <w:rFonts w:eastAsia="Times New Roman" w:cstheme="minorHAnsi"/>
          <w:sz w:val="24"/>
          <w:szCs w:val="24"/>
          <w:lang w:eastAsia="en-GB"/>
        </w:rPr>
        <w:t>eg</w:t>
      </w:r>
      <w:proofErr w:type="gramEnd"/>
      <w:r w:rsidRPr="00212487">
        <w:rPr>
          <w:rFonts w:eastAsia="Times New Roman" w:cstheme="minorHAnsi"/>
          <w:sz w:val="24"/>
          <w:szCs w:val="24"/>
          <w:lang w:eastAsia="en-GB"/>
        </w:rPr>
        <w:t xml:space="preserve"> method of scoring proposals and distinguishing between core initiatives and experiments.</w:t>
      </w:r>
    </w:p>
    <w:p w14:paraId="5C834F15" w14:textId="39761734" w:rsidR="00381BA4" w:rsidRPr="009B4777" w:rsidRDefault="00381BA4" w:rsidP="00D8279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Evaluation </w:t>
      </w:r>
      <w:r w:rsidR="001F54E3">
        <w:rPr>
          <w:rFonts w:eastAsia="Times New Roman" w:cstheme="minorHAnsi"/>
          <w:sz w:val="24"/>
          <w:szCs w:val="24"/>
          <w:lang w:eastAsia="en-GB"/>
        </w:rPr>
        <w:t>–</w:t>
      </w:r>
      <w:r>
        <w:rPr>
          <w:rFonts w:eastAsia="Times New Roman" w:cstheme="minorHAnsi"/>
          <w:sz w:val="24"/>
          <w:szCs w:val="24"/>
          <w:lang w:eastAsia="en-GB"/>
        </w:rPr>
        <w:t xml:space="preserve"> </w:t>
      </w:r>
      <w:r w:rsidR="001F54E3">
        <w:rPr>
          <w:rFonts w:eastAsia="Times New Roman" w:cstheme="minorHAnsi"/>
          <w:sz w:val="24"/>
          <w:szCs w:val="24"/>
          <w:lang w:eastAsia="en-GB"/>
        </w:rPr>
        <w:t xml:space="preserve">Mission 4 (Digital foundations) </w:t>
      </w:r>
      <w:r w:rsidR="008A0F1D">
        <w:rPr>
          <w:rFonts w:eastAsia="Times New Roman" w:cstheme="minorHAnsi"/>
          <w:sz w:val="24"/>
          <w:szCs w:val="24"/>
          <w:lang w:eastAsia="en-GB"/>
        </w:rPr>
        <w:t xml:space="preserve">recognises the need to procure services in the right </w:t>
      </w:r>
      <w:r w:rsidR="00386367">
        <w:rPr>
          <w:rFonts w:eastAsia="Times New Roman" w:cstheme="minorHAnsi"/>
          <w:sz w:val="24"/>
          <w:szCs w:val="24"/>
          <w:lang w:eastAsia="en-GB"/>
        </w:rPr>
        <w:t>way and</w:t>
      </w:r>
      <w:r w:rsidR="008B3D8A">
        <w:rPr>
          <w:rFonts w:eastAsia="Times New Roman" w:cstheme="minorHAnsi"/>
          <w:sz w:val="24"/>
          <w:szCs w:val="24"/>
          <w:lang w:eastAsia="en-GB"/>
        </w:rPr>
        <w:t xml:space="preserve"> consider manged services where appropriate. It is not yet clear how </w:t>
      </w:r>
      <w:r w:rsidR="00386367">
        <w:rPr>
          <w:rFonts w:eastAsia="Times New Roman" w:cstheme="minorHAnsi"/>
          <w:sz w:val="24"/>
          <w:szCs w:val="24"/>
          <w:lang w:eastAsia="en-GB"/>
        </w:rPr>
        <w:t>these decisions will be made and how projects will be prioritised.</w:t>
      </w:r>
      <w:r w:rsidR="00965430">
        <w:rPr>
          <w:rFonts w:eastAsia="Times New Roman" w:cstheme="minorHAnsi"/>
          <w:sz w:val="24"/>
          <w:szCs w:val="24"/>
          <w:lang w:eastAsia="en-GB"/>
        </w:rPr>
        <w:t xml:space="preserve"> In the longer-term (Phase 3 – Sustain) it is envisaged that </w:t>
      </w:r>
      <w:r w:rsidR="00E67D0A">
        <w:rPr>
          <w:rFonts w:eastAsia="Times New Roman" w:cstheme="minorHAnsi"/>
          <w:sz w:val="24"/>
          <w:szCs w:val="24"/>
          <w:lang w:eastAsia="en-GB"/>
        </w:rPr>
        <w:t xml:space="preserve">digital products and services will </w:t>
      </w:r>
      <w:r w:rsidR="00365AB7">
        <w:rPr>
          <w:rFonts w:eastAsia="Times New Roman" w:cstheme="minorHAnsi"/>
          <w:sz w:val="24"/>
          <w:szCs w:val="24"/>
          <w:lang w:eastAsia="en-GB"/>
        </w:rPr>
        <w:t xml:space="preserve">be supported and work in a constant cycle of service improvement under the </w:t>
      </w:r>
      <w:r w:rsidR="009519EF">
        <w:rPr>
          <w:rFonts w:eastAsia="Times New Roman" w:cstheme="minorHAnsi"/>
          <w:sz w:val="24"/>
          <w:szCs w:val="24"/>
          <w:lang w:eastAsia="en-GB"/>
        </w:rPr>
        <w:t xml:space="preserve">most suitable model for that service. </w:t>
      </w:r>
    </w:p>
    <w:p w14:paraId="78E59B37" w14:textId="6D56DD25" w:rsidR="00D82790" w:rsidRDefault="00D82790" w:rsidP="00D82790">
      <w:pPr>
        <w:autoSpaceDE w:val="0"/>
        <w:autoSpaceDN w:val="0"/>
        <w:adjustRightInd w:val="0"/>
        <w:spacing w:before="60" w:after="120" w:line="360" w:lineRule="auto"/>
        <w:jc w:val="both"/>
        <w:rPr>
          <w:rFonts w:eastAsia="Times New Roman" w:cstheme="minorHAnsi"/>
          <w:b/>
          <w:bCs/>
          <w:sz w:val="24"/>
          <w:szCs w:val="24"/>
          <w:lang w:eastAsia="en-GB"/>
        </w:rPr>
      </w:pPr>
      <w:r>
        <w:rPr>
          <w:rFonts w:eastAsia="Times New Roman" w:cstheme="minorHAnsi"/>
          <w:b/>
          <w:bCs/>
          <w:sz w:val="24"/>
          <w:szCs w:val="24"/>
          <w:lang w:eastAsia="en-GB"/>
        </w:rPr>
        <w:t>Indicator 1</w:t>
      </w:r>
      <w:r w:rsidR="00C535B7">
        <w:rPr>
          <w:rFonts w:eastAsia="Times New Roman" w:cstheme="minorHAnsi"/>
          <w:b/>
          <w:bCs/>
          <w:sz w:val="24"/>
          <w:szCs w:val="24"/>
          <w:lang w:eastAsia="en-GB"/>
        </w:rPr>
        <w:t>2</w:t>
      </w:r>
      <w:r>
        <w:rPr>
          <w:rFonts w:eastAsia="Times New Roman" w:cstheme="minorHAnsi"/>
          <w:b/>
          <w:bCs/>
          <w:sz w:val="24"/>
          <w:szCs w:val="24"/>
          <w:lang w:eastAsia="en-GB"/>
        </w:rPr>
        <w:t xml:space="preserve"> </w:t>
      </w:r>
      <w:r w:rsidR="007003D7">
        <w:rPr>
          <w:rFonts w:eastAsia="Times New Roman" w:cstheme="minorHAnsi"/>
          <w:b/>
          <w:bCs/>
          <w:sz w:val="24"/>
          <w:szCs w:val="24"/>
          <w:lang w:eastAsia="en-GB"/>
        </w:rPr>
        <w:t>–</w:t>
      </w:r>
      <w:r>
        <w:rPr>
          <w:rFonts w:eastAsia="Times New Roman" w:cstheme="minorHAnsi"/>
          <w:b/>
          <w:bCs/>
          <w:sz w:val="24"/>
          <w:szCs w:val="24"/>
          <w:lang w:eastAsia="en-GB"/>
        </w:rPr>
        <w:t xml:space="preserve"> </w:t>
      </w:r>
      <w:r w:rsidR="007003D7">
        <w:rPr>
          <w:rFonts w:eastAsia="Times New Roman" w:cstheme="minorHAnsi"/>
          <w:b/>
          <w:bCs/>
          <w:sz w:val="24"/>
          <w:szCs w:val="24"/>
          <w:lang w:eastAsia="en-GB"/>
        </w:rPr>
        <w:t>Review and follow-up arrangements</w:t>
      </w:r>
    </w:p>
    <w:p w14:paraId="4E770373" w14:textId="2BF4B6CF" w:rsidR="00381BA4" w:rsidRDefault="00381BA4" w:rsidP="00DF394C">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Criteria - </w:t>
      </w:r>
      <w:r w:rsidR="003628AE" w:rsidRPr="003628AE">
        <w:rPr>
          <w:rFonts w:eastAsia="Times New Roman" w:cstheme="minorHAnsi"/>
          <w:sz w:val="24"/>
          <w:szCs w:val="24"/>
          <w:lang w:eastAsia="en-GB"/>
        </w:rPr>
        <w:t>Does the strategy have 1-to-5-year time horizon, aligned to the Trust’s strategic plan, with a review cycle built in. Are there mechanisms (feedback loops, checkpoints, indicators) to track if the strategy is working and where it needs to change course. Is digital strategy recognised as an ongoing process, not a document produced every few years.</w:t>
      </w:r>
    </w:p>
    <w:p w14:paraId="4ABAE239" w14:textId="0C81B685" w:rsidR="00DF394C" w:rsidRPr="00DF394C" w:rsidRDefault="00381BA4" w:rsidP="00DF394C">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Evaluation - </w:t>
      </w:r>
      <w:r w:rsidR="00DF394C" w:rsidRPr="00DF394C">
        <w:rPr>
          <w:rFonts w:eastAsia="Times New Roman" w:cstheme="minorHAnsi"/>
          <w:sz w:val="24"/>
          <w:szCs w:val="24"/>
          <w:lang w:eastAsia="en-GB"/>
        </w:rPr>
        <w:t xml:space="preserve">The strategy recognises that it’s missions need to be embedded in the corporate </w:t>
      </w:r>
      <w:r w:rsidR="00DC5973">
        <w:rPr>
          <w:rFonts w:eastAsia="Times New Roman" w:cstheme="minorHAnsi"/>
          <w:sz w:val="24"/>
          <w:szCs w:val="24"/>
          <w:lang w:eastAsia="en-GB"/>
        </w:rPr>
        <w:t xml:space="preserve">IMTP </w:t>
      </w:r>
      <w:r w:rsidR="00DF394C" w:rsidRPr="00DF394C">
        <w:rPr>
          <w:rFonts w:eastAsia="Times New Roman" w:cstheme="minorHAnsi"/>
          <w:sz w:val="24"/>
          <w:szCs w:val="24"/>
          <w:lang w:eastAsia="en-GB"/>
        </w:rPr>
        <w:t>as detailed, costed actions, and tracked at the Strategic Transformation Board (STB) to become a reality.</w:t>
      </w:r>
      <w:r w:rsidR="00D76EBB">
        <w:rPr>
          <w:rFonts w:eastAsia="Times New Roman" w:cstheme="minorHAnsi"/>
          <w:sz w:val="24"/>
          <w:szCs w:val="24"/>
          <w:lang w:eastAsia="en-GB"/>
        </w:rPr>
        <w:t xml:space="preserve"> The IMTP is a </w:t>
      </w:r>
      <w:r w:rsidR="00B46022">
        <w:rPr>
          <w:rFonts w:eastAsia="Times New Roman" w:cstheme="minorHAnsi"/>
          <w:sz w:val="24"/>
          <w:szCs w:val="24"/>
          <w:lang w:eastAsia="en-GB"/>
        </w:rPr>
        <w:t>three-year strategic planning document</w:t>
      </w:r>
      <w:r w:rsidR="00E92582">
        <w:rPr>
          <w:rFonts w:eastAsia="Times New Roman" w:cstheme="minorHAnsi"/>
          <w:sz w:val="24"/>
          <w:szCs w:val="24"/>
          <w:lang w:eastAsia="en-GB"/>
        </w:rPr>
        <w:t xml:space="preserve">, </w:t>
      </w:r>
      <w:r w:rsidR="001F2AA2">
        <w:rPr>
          <w:rFonts w:eastAsia="Times New Roman" w:cstheme="minorHAnsi"/>
          <w:sz w:val="24"/>
          <w:szCs w:val="24"/>
          <w:lang w:eastAsia="en-GB"/>
        </w:rPr>
        <w:t xml:space="preserve">which is </w:t>
      </w:r>
      <w:r w:rsidR="00E92582">
        <w:rPr>
          <w:rFonts w:eastAsia="Times New Roman" w:cstheme="minorHAnsi"/>
          <w:sz w:val="24"/>
          <w:szCs w:val="24"/>
          <w:lang w:eastAsia="en-GB"/>
        </w:rPr>
        <w:t>updated annually</w:t>
      </w:r>
      <w:r w:rsidR="001F2AA2">
        <w:rPr>
          <w:rFonts w:eastAsia="Times New Roman" w:cstheme="minorHAnsi"/>
          <w:sz w:val="24"/>
          <w:szCs w:val="24"/>
          <w:lang w:eastAsia="en-GB"/>
        </w:rPr>
        <w:t xml:space="preserve"> and </w:t>
      </w:r>
      <w:r w:rsidR="00E92582">
        <w:rPr>
          <w:rFonts w:eastAsia="Times New Roman" w:cstheme="minorHAnsi"/>
          <w:sz w:val="24"/>
          <w:szCs w:val="24"/>
          <w:lang w:eastAsia="en-GB"/>
        </w:rPr>
        <w:t xml:space="preserve">submitted to Welsh Government. </w:t>
      </w:r>
    </w:p>
    <w:p w14:paraId="7E857088" w14:textId="77777777" w:rsidR="00DF394C" w:rsidRDefault="00DF394C" w:rsidP="00DF394C">
      <w:pPr>
        <w:autoSpaceDE w:val="0"/>
        <w:autoSpaceDN w:val="0"/>
        <w:adjustRightInd w:val="0"/>
        <w:spacing w:before="60" w:after="120" w:line="360" w:lineRule="auto"/>
        <w:jc w:val="both"/>
        <w:rPr>
          <w:rFonts w:eastAsia="Times New Roman" w:cstheme="minorHAnsi"/>
          <w:sz w:val="24"/>
          <w:szCs w:val="24"/>
          <w:lang w:eastAsia="en-GB"/>
        </w:rPr>
      </w:pPr>
      <w:r w:rsidRPr="00DF394C">
        <w:rPr>
          <w:rFonts w:eastAsia="Times New Roman" w:cstheme="minorHAnsi"/>
          <w:sz w:val="24"/>
          <w:szCs w:val="24"/>
          <w:lang w:eastAsia="en-GB"/>
        </w:rPr>
        <w:lastRenderedPageBreak/>
        <w:t xml:space="preserve">It is planned to annually review and update the overall digital strategy to ensure </w:t>
      </w:r>
      <w:proofErr w:type="spellStart"/>
      <w:r w:rsidRPr="00DF394C">
        <w:rPr>
          <w:rFonts w:eastAsia="Times New Roman" w:cstheme="minorHAnsi"/>
          <w:sz w:val="24"/>
          <w:szCs w:val="24"/>
          <w:lang w:eastAsia="en-GB"/>
        </w:rPr>
        <w:t>it’s</w:t>
      </w:r>
      <w:proofErr w:type="spellEnd"/>
      <w:r w:rsidRPr="00DF394C">
        <w:rPr>
          <w:rFonts w:eastAsia="Times New Roman" w:cstheme="minorHAnsi"/>
          <w:sz w:val="24"/>
          <w:szCs w:val="24"/>
          <w:lang w:eastAsia="en-GB"/>
        </w:rPr>
        <w:t xml:space="preserve"> continued relevance and fitness for purpose.</w:t>
      </w:r>
    </w:p>
    <w:p w14:paraId="1883B5C6" w14:textId="77777777" w:rsidR="00E820EB" w:rsidRPr="00DF394C" w:rsidRDefault="00E820EB" w:rsidP="00DF394C">
      <w:pPr>
        <w:autoSpaceDE w:val="0"/>
        <w:autoSpaceDN w:val="0"/>
        <w:adjustRightInd w:val="0"/>
        <w:spacing w:before="60" w:after="120" w:line="360" w:lineRule="auto"/>
        <w:jc w:val="both"/>
        <w:rPr>
          <w:rFonts w:eastAsia="Times New Roman" w:cstheme="minorHAnsi"/>
          <w:sz w:val="24"/>
          <w:szCs w:val="24"/>
          <w:lang w:eastAsia="en-GB"/>
        </w:rPr>
      </w:pPr>
    </w:p>
    <w:p w14:paraId="202CD629" w14:textId="01EC2C6C" w:rsidR="00DA447A" w:rsidRPr="003628AE" w:rsidRDefault="00C50D45" w:rsidP="00AF1A3F">
      <w:pPr>
        <w:autoSpaceDE w:val="0"/>
        <w:autoSpaceDN w:val="0"/>
        <w:adjustRightInd w:val="0"/>
        <w:spacing w:before="60" w:after="120" w:line="360" w:lineRule="auto"/>
        <w:jc w:val="both"/>
        <w:rPr>
          <w:rFonts w:eastAsia="Times New Roman" w:cstheme="minorHAnsi"/>
          <w:b/>
          <w:bCs/>
          <w:sz w:val="28"/>
          <w:szCs w:val="28"/>
          <w:lang w:eastAsia="en-GB"/>
        </w:rPr>
      </w:pPr>
      <w:r>
        <w:rPr>
          <w:rFonts w:eastAsia="Times New Roman" w:cstheme="minorHAnsi"/>
          <w:b/>
          <w:bCs/>
          <w:sz w:val="28"/>
          <w:szCs w:val="28"/>
          <w:lang w:eastAsia="en-GB"/>
        </w:rPr>
        <w:t xml:space="preserve">Assessment of </w:t>
      </w:r>
      <w:r w:rsidR="0029572B">
        <w:rPr>
          <w:rFonts w:eastAsia="Times New Roman" w:cstheme="minorHAnsi"/>
          <w:b/>
          <w:bCs/>
          <w:sz w:val="28"/>
          <w:szCs w:val="28"/>
          <w:lang w:eastAsia="en-GB"/>
        </w:rPr>
        <w:t xml:space="preserve">the </w:t>
      </w:r>
      <w:r>
        <w:rPr>
          <w:rFonts w:eastAsia="Times New Roman" w:cstheme="minorHAnsi"/>
          <w:b/>
          <w:bCs/>
          <w:sz w:val="28"/>
          <w:szCs w:val="28"/>
          <w:lang w:eastAsia="en-GB"/>
        </w:rPr>
        <w:t xml:space="preserve">WAST digital strategy </w:t>
      </w:r>
      <w:r w:rsidR="0029572B">
        <w:rPr>
          <w:rFonts w:eastAsia="Times New Roman" w:cstheme="minorHAnsi"/>
          <w:b/>
          <w:bCs/>
          <w:sz w:val="28"/>
          <w:szCs w:val="28"/>
          <w:lang w:eastAsia="en-GB"/>
        </w:rPr>
        <w:t xml:space="preserve">against the </w:t>
      </w:r>
      <w:r w:rsidR="00DA447A" w:rsidRPr="003628AE">
        <w:rPr>
          <w:rFonts w:eastAsia="Times New Roman" w:cstheme="minorHAnsi"/>
          <w:b/>
          <w:bCs/>
          <w:sz w:val="28"/>
          <w:szCs w:val="28"/>
          <w:lang w:eastAsia="en-GB"/>
        </w:rPr>
        <w:t>PESTLE framework</w:t>
      </w:r>
    </w:p>
    <w:p w14:paraId="57B99DF2" w14:textId="51135D29" w:rsidR="009519EF" w:rsidRDefault="00A465B2" w:rsidP="00AF1A3F">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WAST digital strategy has also been </w:t>
      </w:r>
      <w:r w:rsidR="00792FE2">
        <w:rPr>
          <w:rFonts w:eastAsia="Times New Roman" w:cstheme="minorHAnsi"/>
          <w:sz w:val="24"/>
          <w:szCs w:val="24"/>
          <w:lang w:eastAsia="en-GB"/>
        </w:rPr>
        <w:t>critically evaluated against the PESTLE framework</w:t>
      </w:r>
      <w:r w:rsidR="00573DCD">
        <w:rPr>
          <w:rFonts w:eastAsia="Times New Roman" w:cstheme="minorHAnsi"/>
          <w:sz w:val="24"/>
          <w:szCs w:val="24"/>
          <w:lang w:eastAsia="en-GB"/>
        </w:rPr>
        <w:t xml:space="preserve">. </w:t>
      </w:r>
      <w:r w:rsidR="00FF4EA5">
        <w:rPr>
          <w:rFonts w:eastAsia="Times New Roman" w:cstheme="minorHAnsi"/>
          <w:sz w:val="24"/>
          <w:szCs w:val="24"/>
          <w:lang w:eastAsia="en-GB"/>
        </w:rPr>
        <w:t>PESTLE analysis is a strategic framework</w:t>
      </w:r>
      <w:r w:rsidR="001A53F8">
        <w:rPr>
          <w:rFonts w:eastAsia="Times New Roman" w:cstheme="minorHAnsi"/>
          <w:sz w:val="24"/>
          <w:szCs w:val="24"/>
          <w:lang w:eastAsia="en-GB"/>
        </w:rPr>
        <w:t xml:space="preserve"> </w:t>
      </w:r>
      <w:r w:rsidR="00B57049">
        <w:rPr>
          <w:rFonts w:eastAsia="Times New Roman" w:cstheme="minorHAnsi"/>
          <w:sz w:val="24"/>
          <w:szCs w:val="24"/>
          <w:lang w:eastAsia="en-GB"/>
        </w:rPr>
        <w:t xml:space="preserve">which assesses external factors facing an organisation, to aid </w:t>
      </w:r>
      <w:r w:rsidR="00FF3C4E">
        <w:rPr>
          <w:rFonts w:eastAsia="Times New Roman" w:cstheme="minorHAnsi"/>
          <w:sz w:val="24"/>
          <w:szCs w:val="24"/>
          <w:lang w:eastAsia="en-GB"/>
        </w:rPr>
        <w:t>decision-making and strategic planning</w:t>
      </w:r>
      <w:r w:rsidR="00871706">
        <w:rPr>
          <w:rFonts w:eastAsia="Times New Roman" w:cstheme="minorHAnsi"/>
          <w:sz w:val="24"/>
          <w:szCs w:val="24"/>
          <w:lang w:eastAsia="en-GB"/>
        </w:rPr>
        <w:t>. In this ass</w:t>
      </w:r>
      <w:r w:rsidR="00134394">
        <w:rPr>
          <w:rFonts w:eastAsia="Times New Roman" w:cstheme="minorHAnsi"/>
          <w:sz w:val="24"/>
          <w:szCs w:val="24"/>
          <w:lang w:eastAsia="en-GB"/>
        </w:rPr>
        <w:t xml:space="preserve">ignment the WAST digital strategy has been </w:t>
      </w:r>
      <w:r w:rsidR="00EA1066">
        <w:rPr>
          <w:rFonts w:eastAsia="Times New Roman" w:cstheme="minorHAnsi"/>
          <w:sz w:val="24"/>
          <w:szCs w:val="24"/>
          <w:lang w:eastAsia="en-GB"/>
        </w:rPr>
        <w:t xml:space="preserve">examined </w:t>
      </w:r>
      <w:proofErr w:type="gramStart"/>
      <w:r w:rsidR="00117B71">
        <w:rPr>
          <w:rFonts w:eastAsia="Times New Roman" w:cstheme="minorHAnsi"/>
          <w:sz w:val="24"/>
          <w:szCs w:val="24"/>
          <w:lang w:eastAsia="en-GB"/>
        </w:rPr>
        <w:t>in order to</w:t>
      </w:r>
      <w:proofErr w:type="gramEnd"/>
      <w:r w:rsidR="00117B71">
        <w:rPr>
          <w:rFonts w:eastAsia="Times New Roman" w:cstheme="minorHAnsi"/>
          <w:sz w:val="24"/>
          <w:szCs w:val="24"/>
          <w:lang w:eastAsia="en-GB"/>
        </w:rPr>
        <w:t xml:space="preserve"> assess to what extent it has</w:t>
      </w:r>
      <w:r w:rsidR="00EA1066">
        <w:rPr>
          <w:rFonts w:eastAsia="Times New Roman" w:cstheme="minorHAnsi"/>
          <w:sz w:val="24"/>
          <w:szCs w:val="24"/>
          <w:lang w:eastAsia="en-GB"/>
        </w:rPr>
        <w:t xml:space="preserve"> taken into account the external risk factors present in the PESTLE framework. A summary is shown in </w:t>
      </w:r>
      <w:r w:rsidR="00EA1066" w:rsidRPr="00E81B41">
        <w:rPr>
          <w:rFonts w:eastAsia="Times New Roman" w:cstheme="minorHAnsi"/>
          <w:b/>
          <w:bCs/>
          <w:sz w:val="24"/>
          <w:szCs w:val="24"/>
          <w:lang w:eastAsia="en-GB"/>
        </w:rPr>
        <w:t>Tab</w:t>
      </w:r>
      <w:r w:rsidR="00E81B41" w:rsidRPr="00E81B41">
        <w:rPr>
          <w:rFonts w:eastAsia="Times New Roman" w:cstheme="minorHAnsi"/>
          <w:b/>
          <w:bCs/>
          <w:sz w:val="24"/>
          <w:szCs w:val="24"/>
          <w:lang w:eastAsia="en-GB"/>
        </w:rPr>
        <w:t xml:space="preserve">le </w:t>
      </w:r>
      <w:r w:rsidR="003373B6">
        <w:rPr>
          <w:rFonts w:eastAsia="Times New Roman" w:cstheme="minorHAnsi"/>
          <w:b/>
          <w:bCs/>
          <w:sz w:val="24"/>
          <w:szCs w:val="24"/>
          <w:lang w:eastAsia="en-GB"/>
        </w:rPr>
        <w:t>4</w:t>
      </w:r>
      <w:r w:rsidR="00E81B41">
        <w:rPr>
          <w:rFonts w:eastAsia="Times New Roman" w:cstheme="minorHAnsi"/>
          <w:sz w:val="24"/>
          <w:szCs w:val="24"/>
          <w:lang w:eastAsia="en-GB"/>
        </w:rPr>
        <w:t>, with discussion below.</w:t>
      </w:r>
      <w:r w:rsidR="00117B71">
        <w:rPr>
          <w:rFonts w:eastAsia="Times New Roman" w:cstheme="minorHAnsi"/>
          <w:sz w:val="24"/>
          <w:szCs w:val="24"/>
          <w:lang w:eastAsia="en-GB"/>
        </w:rPr>
        <w:t xml:space="preserve"> </w:t>
      </w:r>
    </w:p>
    <w:p w14:paraId="1053D35F" w14:textId="4E7C6A31" w:rsidR="00E81B41" w:rsidRDefault="00E81B41" w:rsidP="00533DFE">
      <w:pPr>
        <w:autoSpaceDE w:val="0"/>
        <w:autoSpaceDN w:val="0"/>
        <w:adjustRightInd w:val="0"/>
        <w:spacing w:before="60" w:after="0" w:line="360" w:lineRule="auto"/>
        <w:jc w:val="both"/>
        <w:rPr>
          <w:rFonts w:eastAsia="Times New Roman" w:cstheme="minorHAnsi"/>
          <w:b/>
          <w:bCs/>
          <w:sz w:val="24"/>
          <w:szCs w:val="24"/>
          <w:lang w:eastAsia="en-GB"/>
        </w:rPr>
      </w:pPr>
      <w:r>
        <w:rPr>
          <w:rFonts w:eastAsia="Times New Roman" w:cstheme="minorHAnsi"/>
          <w:b/>
          <w:bCs/>
          <w:sz w:val="24"/>
          <w:szCs w:val="24"/>
          <w:lang w:eastAsia="en-GB"/>
        </w:rPr>
        <w:t xml:space="preserve">Table </w:t>
      </w:r>
      <w:r w:rsidR="003373B6">
        <w:rPr>
          <w:rFonts w:eastAsia="Times New Roman" w:cstheme="minorHAnsi"/>
          <w:b/>
          <w:bCs/>
          <w:sz w:val="24"/>
          <w:szCs w:val="24"/>
          <w:lang w:eastAsia="en-GB"/>
        </w:rPr>
        <w:t>4</w:t>
      </w:r>
      <w:r>
        <w:rPr>
          <w:rFonts w:eastAsia="Times New Roman" w:cstheme="minorHAnsi"/>
          <w:b/>
          <w:bCs/>
          <w:sz w:val="24"/>
          <w:szCs w:val="24"/>
          <w:lang w:eastAsia="en-GB"/>
        </w:rPr>
        <w:t xml:space="preserve">: </w:t>
      </w:r>
      <w:r w:rsidR="00AF6B19">
        <w:rPr>
          <w:rFonts w:eastAsia="Times New Roman" w:cstheme="minorHAnsi"/>
          <w:b/>
          <w:bCs/>
          <w:sz w:val="24"/>
          <w:szCs w:val="24"/>
          <w:lang w:eastAsia="en-GB"/>
        </w:rPr>
        <w:t xml:space="preserve">PESTLE framework assessment of </w:t>
      </w:r>
      <w:r w:rsidR="00ED20B4">
        <w:rPr>
          <w:rFonts w:eastAsia="Times New Roman" w:cstheme="minorHAnsi"/>
          <w:b/>
          <w:bCs/>
          <w:sz w:val="24"/>
          <w:szCs w:val="24"/>
          <w:lang w:eastAsia="en-GB"/>
        </w:rPr>
        <w:t>WAST digital strategy</w:t>
      </w:r>
      <w:r w:rsidR="0079509F">
        <w:rPr>
          <w:rFonts w:eastAsia="Times New Roman" w:cstheme="minorHAnsi"/>
          <w:b/>
          <w:bCs/>
          <w:sz w:val="24"/>
          <w:szCs w:val="24"/>
          <w:lang w:eastAsia="en-GB"/>
        </w:rPr>
        <w:t xml:space="preserve"> document</w:t>
      </w:r>
    </w:p>
    <w:tbl>
      <w:tblPr>
        <w:tblStyle w:val="TableGrid"/>
        <w:tblW w:w="0" w:type="auto"/>
        <w:tblLook w:val="04A0" w:firstRow="1" w:lastRow="0" w:firstColumn="1" w:lastColumn="0" w:noHBand="0" w:noVBand="1"/>
      </w:tblPr>
      <w:tblGrid>
        <w:gridCol w:w="4248"/>
        <w:gridCol w:w="3969"/>
        <w:gridCol w:w="799"/>
      </w:tblGrid>
      <w:tr w:rsidR="00B40F3A" w14:paraId="425A0581" w14:textId="77777777" w:rsidTr="0080463A">
        <w:tc>
          <w:tcPr>
            <w:tcW w:w="4248" w:type="dxa"/>
          </w:tcPr>
          <w:p w14:paraId="4CADD550" w14:textId="355C01FC" w:rsidR="00B40F3A" w:rsidRPr="00423730" w:rsidRDefault="00B40F3A" w:rsidP="00B40F3A">
            <w:pPr>
              <w:autoSpaceDE w:val="0"/>
              <w:autoSpaceDN w:val="0"/>
              <w:adjustRightInd w:val="0"/>
              <w:spacing w:before="60" w:after="60"/>
              <w:rPr>
                <w:rFonts w:eastAsia="Times New Roman" w:cstheme="minorHAnsi"/>
                <w:b/>
                <w:bCs/>
                <w:sz w:val="24"/>
                <w:szCs w:val="24"/>
                <w:lang w:eastAsia="en-GB"/>
              </w:rPr>
            </w:pPr>
            <w:r w:rsidRPr="00423730">
              <w:rPr>
                <w:rFonts w:eastAsia="Times New Roman" w:cstheme="minorHAnsi"/>
                <w:b/>
                <w:bCs/>
                <w:sz w:val="24"/>
                <w:szCs w:val="24"/>
                <w:lang w:eastAsia="en-GB"/>
              </w:rPr>
              <w:t>PESTLE factor</w:t>
            </w:r>
          </w:p>
        </w:tc>
        <w:tc>
          <w:tcPr>
            <w:tcW w:w="3969" w:type="dxa"/>
          </w:tcPr>
          <w:p w14:paraId="43DD477D" w14:textId="2DC36D0C" w:rsidR="00B40F3A" w:rsidRPr="00423730" w:rsidRDefault="00423730" w:rsidP="00B40F3A">
            <w:pPr>
              <w:autoSpaceDE w:val="0"/>
              <w:autoSpaceDN w:val="0"/>
              <w:adjustRightInd w:val="0"/>
              <w:spacing w:before="60" w:after="60"/>
              <w:rPr>
                <w:rFonts w:eastAsia="Times New Roman" w:cstheme="minorHAnsi"/>
                <w:b/>
                <w:bCs/>
                <w:sz w:val="24"/>
                <w:szCs w:val="24"/>
                <w:lang w:eastAsia="en-GB"/>
              </w:rPr>
            </w:pPr>
            <w:r w:rsidRPr="00423730">
              <w:rPr>
                <w:rFonts w:eastAsia="Times New Roman" w:cstheme="minorHAnsi"/>
                <w:b/>
                <w:bCs/>
                <w:sz w:val="24"/>
                <w:szCs w:val="24"/>
                <w:lang w:eastAsia="en-GB"/>
              </w:rPr>
              <w:t>Considered in WAST digital strategy</w:t>
            </w:r>
            <w:r w:rsidR="00852DC4">
              <w:rPr>
                <w:rFonts w:eastAsia="Times New Roman" w:cstheme="minorHAnsi"/>
                <w:b/>
                <w:bCs/>
                <w:sz w:val="24"/>
                <w:szCs w:val="24"/>
                <w:lang w:eastAsia="en-GB"/>
              </w:rPr>
              <w:t xml:space="preserve">? </w:t>
            </w:r>
            <w:r w:rsidRPr="00423730">
              <w:rPr>
                <w:rFonts w:eastAsia="Times New Roman" w:cstheme="minorHAnsi"/>
                <w:b/>
                <w:bCs/>
                <w:sz w:val="24"/>
                <w:szCs w:val="24"/>
                <w:lang w:eastAsia="en-GB"/>
              </w:rPr>
              <w:t xml:space="preserve">Yes/ </w:t>
            </w:r>
            <w:r w:rsidR="0002341E">
              <w:rPr>
                <w:rFonts w:eastAsia="Times New Roman" w:cstheme="minorHAnsi"/>
                <w:b/>
                <w:bCs/>
                <w:sz w:val="24"/>
                <w:szCs w:val="24"/>
                <w:lang w:eastAsia="en-GB"/>
              </w:rPr>
              <w:t xml:space="preserve">Partially/ </w:t>
            </w:r>
            <w:r w:rsidRPr="00423730">
              <w:rPr>
                <w:rFonts w:eastAsia="Times New Roman" w:cstheme="minorHAnsi"/>
                <w:b/>
                <w:bCs/>
                <w:sz w:val="24"/>
                <w:szCs w:val="24"/>
                <w:lang w:eastAsia="en-GB"/>
              </w:rPr>
              <w:t>No</w:t>
            </w:r>
            <w:r w:rsidR="00852DC4">
              <w:rPr>
                <w:rFonts w:eastAsia="Times New Roman" w:cstheme="minorHAnsi"/>
                <w:b/>
                <w:bCs/>
                <w:sz w:val="24"/>
                <w:szCs w:val="24"/>
                <w:lang w:eastAsia="en-GB"/>
              </w:rPr>
              <w:t xml:space="preserve"> - Score 2/1/0</w:t>
            </w:r>
          </w:p>
        </w:tc>
        <w:tc>
          <w:tcPr>
            <w:tcW w:w="799" w:type="dxa"/>
          </w:tcPr>
          <w:p w14:paraId="1B0C4FB1" w14:textId="43F47710" w:rsidR="00B40F3A" w:rsidRPr="00D03D53" w:rsidRDefault="00D03D53" w:rsidP="00B40F3A">
            <w:pPr>
              <w:autoSpaceDE w:val="0"/>
              <w:autoSpaceDN w:val="0"/>
              <w:adjustRightInd w:val="0"/>
              <w:spacing w:before="60" w:after="60"/>
              <w:rPr>
                <w:rFonts w:eastAsia="Times New Roman" w:cstheme="minorHAnsi"/>
                <w:b/>
                <w:bCs/>
                <w:sz w:val="24"/>
                <w:szCs w:val="24"/>
                <w:lang w:eastAsia="en-GB"/>
              </w:rPr>
            </w:pPr>
            <w:r w:rsidRPr="00D03D53">
              <w:rPr>
                <w:rFonts w:eastAsia="Times New Roman" w:cstheme="minorHAnsi"/>
                <w:b/>
                <w:bCs/>
                <w:sz w:val="24"/>
                <w:szCs w:val="24"/>
                <w:lang w:eastAsia="en-GB"/>
              </w:rPr>
              <w:t>Score</w:t>
            </w:r>
          </w:p>
        </w:tc>
      </w:tr>
      <w:tr w:rsidR="00B40F3A" w14:paraId="29B84DEF" w14:textId="77777777" w:rsidTr="0080463A">
        <w:tc>
          <w:tcPr>
            <w:tcW w:w="4248" w:type="dxa"/>
          </w:tcPr>
          <w:p w14:paraId="57D09662" w14:textId="77777777" w:rsidR="00B40F3A" w:rsidRDefault="00423730" w:rsidP="00B40F3A">
            <w:pPr>
              <w:autoSpaceDE w:val="0"/>
              <w:autoSpaceDN w:val="0"/>
              <w:adjustRightInd w:val="0"/>
              <w:spacing w:before="60" w:after="60"/>
              <w:rPr>
                <w:rFonts w:eastAsia="Times New Roman" w:cstheme="minorHAnsi"/>
                <w:b/>
                <w:bCs/>
                <w:sz w:val="24"/>
                <w:szCs w:val="24"/>
                <w:lang w:eastAsia="en-GB"/>
              </w:rPr>
            </w:pPr>
            <w:r w:rsidRPr="00423730">
              <w:rPr>
                <w:rFonts w:eastAsia="Times New Roman" w:cstheme="minorHAnsi"/>
                <w:b/>
                <w:bCs/>
                <w:sz w:val="24"/>
                <w:szCs w:val="24"/>
                <w:lang w:eastAsia="en-GB"/>
              </w:rPr>
              <w:t>POLITICAL</w:t>
            </w:r>
          </w:p>
          <w:p w14:paraId="1291F54A" w14:textId="351736FC" w:rsidR="008B6EDD" w:rsidRPr="008B6EDD" w:rsidRDefault="008B6EDD" w:rsidP="00B40F3A">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Eg Government policie</w:t>
            </w:r>
            <w:r w:rsidR="007F1A4D">
              <w:rPr>
                <w:rFonts w:eastAsia="Times New Roman" w:cstheme="minorHAnsi"/>
                <w:sz w:val="24"/>
                <w:szCs w:val="24"/>
                <w:lang w:eastAsia="en-GB"/>
              </w:rPr>
              <w:t>s and programmes, industrial unrest</w:t>
            </w:r>
          </w:p>
        </w:tc>
        <w:tc>
          <w:tcPr>
            <w:tcW w:w="3969" w:type="dxa"/>
          </w:tcPr>
          <w:p w14:paraId="047BE00B" w14:textId="4B0EADB2" w:rsidR="00B40F3A" w:rsidRDefault="00EB04D1" w:rsidP="00B40F3A">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Yes</w:t>
            </w:r>
          </w:p>
        </w:tc>
        <w:tc>
          <w:tcPr>
            <w:tcW w:w="799" w:type="dxa"/>
          </w:tcPr>
          <w:p w14:paraId="1F4EB667" w14:textId="7CB3F765" w:rsidR="00B40F3A" w:rsidRPr="002B2A92" w:rsidRDefault="009277BA" w:rsidP="0080463A">
            <w:pPr>
              <w:autoSpaceDE w:val="0"/>
              <w:autoSpaceDN w:val="0"/>
              <w:adjustRightInd w:val="0"/>
              <w:spacing w:before="60" w:after="60"/>
              <w:jc w:val="center"/>
              <w:rPr>
                <w:rFonts w:eastAsia="Times New Roman" w:cstheme="minorHAnsi"/>
                <w:b/>
                <w:bCs/>
                <w:sz w:val="24"/>
                <w:szCs w:val="24"/>
                <w:lang w:eastAsia="en-GB"/>
              </w:rPr>
            </w:pPr>
            <w:r w:rsidRPr="002B2A92">
              <w:rPr>
                <w:rFonts w:eastAsia="Times New Roman" w:cstheme="minorHAnsi"/>
                <w:b/>
                <w:bCs/>
                <w:sz w:val="24"/>
                <w:szCs w:val="24"/>
                <w:lang w:eastAsia="en-GB"/>
              </w:rPr>
              <w:t>2</w:t>
            </w:r>
          </w:p>
        </w:tc>
      </w:tr>
      <w:tr w:rsidR="00B40F3A" w14:paraId="5A4FCF02" w14:textId="77777777" w:rsidTr="0080463A">
        <w:tc>
          <w:tcPr>
            <w:tcW w:w="4248" w:type="dxa"/>
          </w:tcPr>
          <w:p w14:paraId="0B51C1CA" w14:textId="77777777" w:rsidR="00B40F3A" w:rsidRDefault="00423730" w:rsidP="00B40F3A">
            <w:pPr>
              <w:autoSpaceDE w:val="0"/>
              <w:autoSpaceDN w:val="0"/>
              <w:adjustRightInd w:val="0"/>
              <w:spacing w:before="60" w:after="60"/>
              <w:rPr>
                <w:rFonts w:eastAsia="Times New Roman" w:cstheme="minorHAnsi"/>
                <w:b/>
                <w:bCs/>
                <w:sz w:val="24"/>
                <w:szCs w:val="24"/>
                <w:lang w:eastAsia="en-GB"/>
              </w:rPr>
            </w:pPr>
            <w:r w:rsidRPr="00423730">
              <w:rPr>
                <w:rFonts w:eastAsia="Times New Roman" w:cstheme="minorHAnsi"/>
                <w:b/>
                <w:bCs/>
                <w:sz w:val="24"/>
                <w:szCs w:val="24"/>
                <w:lang w:eastAsia="en-GB"/>
              </w:rPr>
              <w:t>ECONOMIC</w:t>
            </w:r>
          </w:p>
          <w:p w14:paraId="1E928C5D" w14:textId="33E25F09" w:rsidR="00CD48F2" w:rsidRPr="00CD48F2" w:rsidRDefault="00CD48F2" w:rsidP="00B40F3A">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Eg funding</w:t>
            </w:r>
            <w:r w:rsidR="00925395">
              <w:rPr>
                <w:rFonts w:eastAsia="Times New Roman" w:cstheme="minorHAnsi"/>
                <w:sz w:val="24"/>
                <w:szCs w:val="24"/>
                <w:lang w:eastAsia="en-GB"/>
              </w:rPr>
              <w:t>, costs</w:t>
            </w:r>
          </w:p>
        </w:tc>
        <w:tc>
          <w:tcPr>
            <w:tcW w:w="3969" w:type="dxa"/>
          </w:tcPr>
          <w:p w14:paraId="771F8AA6" w14:textId="1C1A2BEE" w:rsidR="00B40F3A" w:rsidRDefault="00D03D53" w:rsidP="00B40F3A">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Partially</w:t>
            </w:r>
          </w:p>
        </w:tc>
        <w:tc>
          <w:tcPr>
            <w:tcW w:w="799" w:type="dxa"/>
          </w:tcPr>
          <w:p w14:paraId="1016EB5B" w14:textId="1F26DC19" w:rsidR="00B40F3A" w:rsidRPr="002B2A92" w:rsidRDefault="009277BA" w:rsidP="0080463A">
            <w:pPr>
              <w:autoSpaceDE w:val="0"/>
              <w:autoSpaceDN w:val="0"/>
              <w:adjustRightInd w:val="0"/>
              <w:spacing w:before="60" w:after="60"/>
              <w:jc w:val="center"/>
              <w:rPr>
                <w:rFonts w:eastAsia="Times New Roman" w:cstheme="minorHAnsi"/>
                <w:b/>
                <w:bCs/>
                <w:sz w:val="24"/>
                <w:szCs w:val="24"/>
                <w:lang w:eastAsia="en-GB"/>
              </w:rPr>
            </w:pPr>
            <w:r w:rsidRPr="002B2A92">
              <w:rPr>
                <w:rFonts w:eastAsia="Times New Roman" w:cstheme="minorHAnsi"/>
                <w:b/>
                <w:bCs/>
                <w:sz w:val="24"/>
                <w:szCs w:val="24"/>
                <w:lang w:eastAsia="en-GB"/>
              </w:rPr>
              <w:t>1</w:t>
            </w:r>
          </w:p>
        </w:tc>
      </w:tr>
      <w:tr w:rsidR="00B40F3A" w14:paraId="08AFAC02" w14:textId="77777777" w:rsidTr="0080463A">
        <w:tc>
          <w:tcPr>
            <w:tcW w:w="4248" w:type="dxa"/>
          </w:tcPr>
          <w:p w14:paraId="0DFE8DCE" w14:textId="77777777" w:rsidR="00B40F3A" w:rsidRDefault="00423730" w:rsidP="00B40F3A">
            <w:pPr>
              <w:autoSpaceDE w:val="0"/>
              <w:autoSpaceDN w:val="0"/>
              <w:adjustRightInd w:val="0"/>
              <w:spacing w:before="60" w:after="60"/>
              <w:rPr>
                <w:rFonts w:eastAsia="Times New Roman" w:cstheme="minorHAnsi"/>
                <w:b/>
                <w:bCs/>
                <w:sz w:val="24"/>
                <w:szCs w:val="24"/>
                <w:lang w:eastAsia="en-GB"/>
              </w:rPr>
            </w:pPr>
            <w:r w:rsidRPr="00423730">
              <w:rPr>
                <w:rFonts w:eastAsia="Times New Roman" w:cstheme="minorHAnsi"/>
                <w:b/>
                <w:bCs/>
                <w:sz w:val="24"/>
                <w:szCs w:val="24"/>
                <w:lang w:eastAsia="en-GB"/>
              </w:rPr>
              <w:t>SOCIAL</w:t>
            </w:r>
          </w:p>
          <w:p w14:paraId="42C56E79" w14:textId="1EDB2557" w:rsidR="00CD48F2" w:rsidRPr="00CD48F2" w:rsidRDefault="00CD48F2" w:rsidP="00B40F3A">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 xml:space="preserve">Eg </w:t>
            </w:r>
            <w:r w:rsidR="00586E44">
              <w:rPr>
                <w:rFonts w:eastAsia="Times New Roman" w:cstheme="minorHAnsi"/>
                <w:sz w:val="24"/>
                <w:szCs w:val="24"/>
                <w:lang w:eastAsia="en-GB"/>
              </w:rPr>
              <w:t>p</w:t>
            </w:r>
            <w:r w:rsidR="00001016">
              <w:rPr>
                <w:rFonts w:eastAsia="Times New Roman" w:cstheme="minorHAnsi"/>
                <w:sz w:val="24"/>
                <w:szCs w:val="24"/>
                <w:lang w:eastAsia="en-GB"/>
              </w:rPr>
              <w:t xml:space="preserve">opulation </w:t>
            </w:r>
            <w:r w:rsidR="00586E44">
              <w:rPr>
                <w:rFonts w:eastAsia="Times New Roman" w:cstheme="minorHAnsi"/>
                <w:sz w:val="24"/>
                <w:szCs w:val="24"/>
                <w:lang w:eastAsia="en-GB"/>
              </w:rPr>
              <w:t>demographics</w:t>
            </w:r>
            <w:r w:rsidR="00001016">
              <w:rPr>
                <w:rFonts w:eastAsia="Times New Roman" w:cstheme="minorHAnsi"/>
                <w:sz w:val="24"/>
                <w:szCs w:val="24"/>
                <w:lang w:eastAsia="en-GB"/>
              </w:rPr>
              <w:t xml:space="preserve">, </w:t>
            </w:r>
            <w:r w:rsidR="00BD3C75">
              <w:rPr>
                <w:rFonts w:eastAsia="Times New Roman" w:cstheme="minorHAnsi"/>
                <w:sz w:val="24"/>
                <w:szCs w:val="24"/>
                <w:lang w:eastAsia="en-GB"/>
              </w:rPr>
              <w:t xml:space="preserve">public </w:t>
            </w:r>
            <w:r w:rsidR="0031445F">
              <w:rPr>
                <w:rFonts w:eastAsia="Times New Roman" w:cstheme="minorHAnsi"/>
                <w:sz w:val="24"/>
                <w:szCs w:val="24"/>
                <w:lang w:eastAsia="en-GB"/>
              </w:rPr>
              <w:t xml:space="preserve">health trends, </w:t>
            </w:r>
            <w:r w:rsidR="0080463A">
              <w:rPr>
                <w:rFonts w:eastAsia="Times New Roman" w:cstheme="minorHAnsi"/>
                <w:sz w:val="24"/>
                <w:szCs w:val="24"/>
                <w:lang w:eastAsia="en-GB"/>
              </w:rPr>
              <w:t>accessibility requirements</w:t>
            </w:r>
          </w:p>
        </w:tc>
        <w:tc>
          <w:tcPr>
            <w:tcW w:w="3969" w:type="dxa"/>
          </w:tcPr>
          <w:p w14:paraId="2B2BDD44" w14:textId="5CF9C95C" w:rsidR="00B40F3A" w:rsidRDefault="005B16D4" w:rsidP="00B40F3A">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Yes</w:t>
            </w:r>
          </w:p>
        </w:tc>
        <w:tc>
          <w:tcPr>
            <w:tcW w:w="799" w:type="dxa"/>
          </w:tcPr>
          <w:p w14:paraId="4CD45437" w14:textId="75AEBC57" w:rsidR="00B40F3A" w:rsidRPr="002B2A92" w:rsidRDefault="005B16D4" w:rsidP="0080463A">
            <w:pPr>
              <w:autoSpaceDE w:val="0"/>
              <w:autoSpaceDN w:val="0"/>
              <w:adjustRightInd w:val="0"/>
              <w:spacing w:before="60" w:after="60"/>
              <w:jc w:val="center"/>
              <w:rPr>
                <w:rFonts w:eastAsia="Times New Roman" w:cstheme="minorHAnsi"/>
                <w:b/>
                <w:bCs/>
                <w:sz w:val="24"/>
                <w:szCs w:val="24"/>
                <w:lang w:eastAsia="en-GB"/>
              </w:rPr>
            </w:pPr>
            <w:r w:rsidRPr="002B2A92">
              <w:rPr>
                <w:rFonts w:eastAsia="Times New Roman" w:cstheme="minorHAnsi"/>
                <w:b/>
                <w:bCs/>
                <w:sz w:val="24"/>
                <w:szCs w:val="24"/>
                <w:lang w:eastAsia="en-GB"/>
              </w:rPr>
              <w:t>2</w:t>
            </w:r>
          </w:p>
        </w:tc>
      </w:tr>
      <w:tr w:rsidR="00B40F3A" w14:paraId="0A59BADA" w14:textId="77777777" w:rsidTr="0080463A">
        <w:tc>
          <w:tcPr>
            <w:tcW w:w="4248" w:type="dxa"/>
          </w:tcPr>
          <w:p w14:paraId="7E36A63E" w14:textId="77777777" w:rsidR="00B40F3A" w:rsidRDefault="00423730" w:rsidP="00B40F3A">
            <w:pPr>
              <w:autoSpaceDE w:val="0"/>
              <w:autoSpaceDN w:val="0"/>
              <w:adjustRightInd w:val="0"/>
              <w:spacing w:before="60" w:after="60"/>
              <w:rPr>
                <w:rFonts w:eastAsia="Times New Roman" w:cstheme="minorHAnsi"/>
                <w:b/>
                <w:bCs/>
                <w:sz w:val="24"/>
                <w:szCs w:val="24"/>
                <w:lang w:eastAsia="en-GB"/>
              </w:rPr>
            </w:pPr>
            <w:r w:rsidRPr="00423730">
              <w:rPr>
                <w:rFonts w:eastAsia="Times New Roman" w:cstheme="minorHAnsi"/>
                <w:b/>
                <w:bCs/>
                <w:sz w:val="24"/>
                <w:szCs w:val="24"/>
                <w:lang w:eastAsia="en-GB"/>
              </w:rPr>
              <w:t>TECHNOLOGICAL</w:t>
            </w:r>
          </w:p>
          <w:p w14:paraId="56667D07" w14:textId="78E775BE" w:rsidR="00586E44" w:rsidRPr="00586E44" w:rsidRDefault="00BE1E4C" w:rsidP="00B40F3A">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Eg research and development, innovation, cyber security</w:t>
            </w:r>
            <w:r w:rsidR="001F58DB">
              <w:rPr>
                <w:rFonts w:eastAsia="Times New Roman" w:cstheme="minorHAnsi"/>
                <w:sz w:val="24"/>
                <w:szCs w:val="24"/>
                <w:lang w:eastAsia="en-GB"/>
              </w:rPr>
              <w:t>, information technology, data, communication</w:t>
            </w:r>
          </w:p>
        </w:tc>
        <w:tc>
          <w:tcPr>
            <w:tcW w:w="3969" w:type="dxa"/>
          </w:tcPr>
          <w:p w14:paraId="34D74724" w14:textId="700D0640" w:rsidR="00B40F3A" w:rsidRDefault="007C66E6" w:rsidP="00B40F3A">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Yes</w:t>
            </w:r>
          </w:p>
        </w:tc>
        <w:tc>
          <w:tcPr>
            <w:tcW w:w="799" w:type="dxa"/>
          </w:tcPr>
          <w:p w14:paraId="41D10280" w14:textId="3EB5B3FF" w:rsidR="00B40F3A" w:rsidRPr="002B2A92" w:rsidRDefault="007C66E6" w:rsidP="0080463A">
            <w:pPr>
              <w:autoSpaceDE w:val="0"/>
              <w:autoSpaceDN w:val="0"/>
              <w:adjustRightInd w:val="0"/>
              <w:spacing w:before="60" w:after="60"/>
              <w:jc w:val="center"/>
              <w:rPr>
                <w:rFonts w:eastAsia="Times New Roman" w:cstheme="minorHAnsi"/>
                <w:b/>
                <w:bCs/>
                <w:sz w:val="24"/>
                <w:szCs w:val="24"/>
                <w:lang w:eastAsia="en-GB"/>
              </w:rPr>
            </w:pPr>
            <w:r w:rsidRPr="002B2A92">
              <w:rPr>
                <w:rFonts w:eastAsia="Times New Roman" w:cstheme="minorHAnsi"/>
                <w:b/>
                <w:bCs/>
                <w:sz w:val="24"/>
                <w:szCs w:val="24"/>
                <w:lang w:eastAsia="en-GB"/>
              </w:rPr>
              <w:t>2</w:t>
            </w:r>
          </w:p>
        </w:tc>
      </w:tr>
      <w:tr w:rsidR="00B40F3A" w14:paraId="3858D7D4" w14:textId="77777777" w:rsidTr="0080463A">
        <w:tc>
          <w:tcPr>
            <w:tcW w:w="4248" w:type="dxa"/>
          </w:tcPr>
          <w:p w14:paraId="3BC24E9C" w14:textId="77777777" w:rsidR="00B40F3A" w:rsidRDefault="00423730" w:rsidP="00B40F3A">
            <w:pPr>
              <w:autoSpaceDE w:val="0"/>
              <w:autoSpaceDN w:val="0"/>
              <w:adjustRightInd w:val="0"/>
              <w:spacing w:before="60" w:after="60"/>
              <w:rPr>
                <w:rFonts w:eastAsia="Times New Roman" w:cstheme="minorHAnsi"/>
                <w:b/>
                <w:bCs/>
                <w:sz w:val="24"/>
                <w:szCs w:val="24"/>
                <w:lang w:eastAsia="en-GB"/>
              </w:rPr>
            </w:pPr>
            <w:r w:rsidRPr="00423730">
              <w:rPr>
                <w:rFonts w:eastAsia="Times New Roman" w:cstheme="minorHAnsi"/>
                <w:b/>
                <w:bCs/>
                <w:sz w:val="24"/>
                <w:szCs w:val="24"/>
                <w:lang w:eastAsia="en-GB"/>
              </w:rPr>
              <w:t>LEGAL</w:t>
            </w:r>
          </w:p>
          <w:p w14:paraId="2F61E236" w14:textId="31E455BA" w:rsidR="001F58DB" w:rsidRPr="001F58DB" w:rsidRDefault="00EA36DB" w:rsidP="00B40F3A">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Eg r</w:t>
            </w:r>
            <w:r w:rsidR="001F58DB">
              <w:rPr>
                <w:rFonts w:eastAsia="Times New Roman" w:cstheme="minorHAnsi"/>
                <w:sz w:val="24"/>
                <w:szCs w:val="24"/>
                <w:lang w:eastAsia="en-GB"/>
              </w:rPr>
              <w:t xml:space="preserve">egulatory and legal compliance </w:t>
            </w:r>
            <w:proofErr w:type="gramStart"/>
            <w:r>
              <w:rPr>
                <w:rFonts w:eastAsia="Times New Roman" w:cstheme="minorHAnsi"/>
                <w:sz w:val="24"/>
                <w:szCs w:val="24"/>
                <w:lang w:eastAsia="en-GB"/>
              </w:rPr>
              <w:t>i.e.</w:t>
            </w:r>
            <w:proofErr w:type="gramEnd"/>
            <w:r>
              <w:rPr>
                <w:rFonts w:eastAsia="Times New Roman" w:cstheme="minorHAnsi"/>
                <w:sz w:val="24"/>
                <w:szCs w:val="24"/>
                <w:lang w:eastAsia="en-GB"/>
              </w:rPr>
              <w:t xml:space="preserve"> data protection legislation </w:t>
            </w:r>
          </w:p>
        </w:tc>
        <w:tc>
          <w:tcPr>
            <w:tcW w:w="3969" w:type="dxa"/>
          </w:tcPr>
          <w:p w14:paraId="5930011D" w14:textId="1CB08B68" w:rsidR="00B40F3A" w:rsidRDefault="007C66E6" w:rsidP="00B40F3A">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Yes</w:t>
            </w:r>
          </w:p>
        </w:tc>
        <w:tc>
          <w:tcPr>
            <w:tcW w:w="799" w:type="dxa"/>
          </w:tcPr>
          <w:p w14:paraId="21A7AB06" w14:textId="3BE0C9E8" w:rsidR="00B40F3A" w:rsidRPr="002B2A92" w:rsidRDefault="007C66E6" w:rsidP="0080463A">
            <w:pPr>
              <w:autoSpaceDE w:val="0"/>
              <w:autoSpaceDN w:val="0"/>
              <w:adjustRightInd w:val="0"/>
              <w:spacing w:before="60" w:after="60"/>
              <w:jc w:val="center"/>
              <w:rPr>
                <w:rFonts w:eastAsia="Times New Roman" w:cstheme="minorHAnsi"/>
                <w:b/>
                <w:bCs/>
                <w:sz w:val="24"/>
                <w:szCs w:val="24"/>
                <w:lang w:eastAsia="en-GB"/>
              </w:rPr>
            </w:pPr>
            <w:r w:rsidRPr="002B2A92">
              <w:rPr>
                <w:rFonts w:eastAsia="Times New Roman" w:cstheme="minorHAnsi"/>
                <w:b/>
                <w:bCs/>
                <w:sz w:val="24"/>
                <w:szCs w:val="24"/>
                <w:lang w:eastAsia="en-GB"/>
              </w:rPr>
              <w:t>2</w:t>
            </w:r>
          </w:p>
        </w:tc>
      </w:tr>
      <w:tr w:rsidR="00B40F3A" w14:paraId="416CA15B" w14:textId="77777777" w:rsidTr="0080463A">
        <w:tc>
          <w:tcPr>
            <w:tcW w:w="4248" w:type="dxa"/>
          </w:tcPr>
          <w:p w14:paraId="2BD33D6F" w14:textId="77777777" w:rsidR="00B40F3A" w:rsidRDefault="00423730" w:rsidP="00B40F3A">
            <w:pPr>
              <w:autoSpaceDE w:val="0"/>
              <w:autoSpaceDN w:val="0"/>
              <w:adjustRightInd w:val="0"/>
              <w:spacing w:before="60" w:after="60"/>
              <w:rPr>
                <w:rFonts w:eastAsia="Times New Roman" w:cstheme="minorHAnsi"/>
                <w:b/>
                <w:bCs/>
                <w:sz w:val="24"/>
                <w:szCs w:val="24"/>
                <w:lang w:eastAsia="en-GB"/>
              </w:rPr>
            </w:pPr>
            <w:r w:rsidRPr="00423730">
              <w:rPr>
                <w:rFonts w:eastAsia="Times New Roman" w:cstheme="minorHAnsi"/>
                <w:b/>
                <w:bCs/>
                <w:sz w:val="24"/>
                <w:szCs w:val="24"/>
                <w:lang w:eastAsia="en-GB"/>
              </w:rPr>
              <w:t>ENVIRONMENTAL</w:t>
            </w:r>
          </w:p>
          <w:p w14:paraId="435CA0E7" w14:textId="494E3C87" w:rsidR="009C5FFB" w:rsidRPr="009C5FFB" w:rsidRDefault="009C5FFB" w:rsidP="00B40F3A">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 xml:space="preserve">Eg climate change, </w:t>
            </w:r>
            <w:r w:rsidR="00001016">
              <w:rPr>
                <w:rFonts w:eastAsia="Times New Roman" w:cstheme="minorHAnsi"/>
                <w:sz w:val="24"/>
                <w:szCs w:val="24"/>
                <w:lang w:eastAsia="en-GB"/>
              </w:rPr>
              <w:t>geography, carbon footprint</w:t>
            </w:r>
          </w:p>
        </w:tc>
        <w:tc>
          <w:tcPr>
            <w:tcW w:w="3969" w:type="dxa"/>
          </w:tcPr>
          <w:p w14:paraId="5395A34C" w14:textId="71FA8DDD" w:rsidR="00B40F3A" w:rsidRDefault="007C66E6" w:rsidP="00B40F3A">
            <w:pPr>
              <w:autoSpaceDE w:val="0"/>
              <w:autoSpaceDN w:val="0"/>
              <w:adjustRightInd w:val="0"/>
              <w:spacing w:before="60" w:after="60"/>
              <w:rPr>
                <w:rFonts w:eastAsia="Times New Roman" w:cstheme="minorHAnsi"/>
                <w:sz w:val="24"/>
                <w:szCs w:val="24"/>
                <w:lang w:eastAsia="en-GB"/>
              </w:rPr>
            </w:pPr>
            <w:r>
              <w:rPr>
                <w:rFonts w:eastAsia="Times New Roman" w:cstheme="minorHAnsi"/>
                <w:sz w:val="24"/>
                <w:szCs w:val="24"/>
                <w:lang w:eastAsia="en-GB"/>
              </w:rPr>
              <w:t>No</w:t>
            </w:r>
          </w:p>
        </w:tc>
        <w:tc>
          <w:tcPr>
            <w:tcW w:w="799" w:type="dxa"/>
          </w:tcPr>
          <w:p w14:paraId="2EA66B3C" w14:textId="34214103" w:rsidR="00B40F3A" w:rsidRPr="002B2A92" w:rsidRDefault="007C66E6" w:rsidP="0080463A">
            <w:pPr>
              <w:autoSpaceDE w:val="0"/>
              <w:autoSpaceDN w:val="0"/>
              <w:adjustRightInd w:val="0"/>
              <w:spacing w:before="60" w:after="60"/>
              <w:jc w:val="center"/>
              <w:rPr>
                <w:rFonts w:eastAsia="Times New Roman" w:cstheme="minorHAnsi"/>
                <w:b/>
                <w:bCs/>
                <w:sz w:val="24"/>
                <w:szCs w:val="24"/>
                <w:lang w:eastAsia="en-GB"/>
              </w:rPr>
            </w:pPr>
            <w:r w:rsidRPr="002B2A92">
              <w:rPr>
                <w:rFonts w:eastAsia="Times New Roman" w:cstheme="minorHAnsi"/>
                <w:b/>
                <w:bCs/>
                <w:sz w:val="24"/>
                <w:szCs w:val="24"/>
                <w:lang w:eastAsia="en-GB"/>
              </w:rPr>
              <w:t>0</w:t>
            </w:r>
          </w:p>
        </w:tc>
      </w:tr>
      <w:tr w:rsidR="007C66E6" w14:paraId="4E1E759C" w14:textId="77777777" w:rsidTr="0080463A">
        <w:tc>
          <w:tcPr>
            <w:tcW w:w="4248" w:type="dxa"/>
          </w:tcPr>
          <w:p w14:paraId="5E7CDCD9" w14:textId="4598BB05" w:rsidR="007C66E6" w:rsidRPr="00423730" w:rsidRDefault="00D47E2A" w:rsidP="00B40F3A">
            <w:pPr>
              <w:autoSpaceDE w:val="0"/>
              <w:autoSpaceDN w:val="0"/>
              <w:adjustRightInd w:val="0"/>
              <w:spacing w:before="60" w:after="60"/>
              <w:rPr>
                <w:rFonts w:eastAsia="Times New Roman" w:cstheme="minorHAnsi"/>
                <w:b/>
                <w:bCs/>
                <w:sz w:val="24"/>
                <w:szCs w:val="24"/>
                <w:lang w:eastAsia="en-GB"/>
              </w:rPr>
            </w:pPr>
            <w:r>
              <w:rPr>
                <w:rFonts w:eastAsia="Times New Roman" w:cstheme="minorHAnsi"/>
                <w:b/>
                <w:bCs/>
                <w:sz w:val="24"/>
                <w:szCs w:val="24"/>
                <w:lang w:eastAsia="en-GB"/>
              </w:rPr>
              <w:t>Total</w:t>
            </w:r>
          </w:p>
        </w:tc>
        <w:tc>
          <w:tcPr>
            <w:tcW w:w="3969" w:type="dxa"/>
          </w:tcPr>
          <w:p w14:paraId="773151C9" w14:textId="77777777" w:rsidR="007C66E6" w:rsidRDefault="007C66E6" w:rsidP="00B40F3A">
            <w:pPr>
              <w:autoSpaceDE w:val="0"/>
              <w:autoSpaceDN w:val="0"/>
              <w:adjustRightInd w:val="0"/>
              <w:spacing w:before="60" w:after="60"/>
              <w:rPr>
                <w:rFonts w:eastAsia="Times New Roman" w:cstheme="minorHAnsi"/>
                <w:sz w:val="24"/>
                <w:szCs w:val="24"/>
                <w:lang w:eastAsia="en-GB"/>
              </w:rPr>
            </w:pPr>
          </w:p>
        </w:tc>
        <w:tc>
          <w:tcPr>
            <w:tcW w:w="799" w:type="dxa"/>
          </w:tcPr>
          <w:p w14:paraId="3A1B8DDF" w14:textId="48DD48E9" w:rsidR="007C66E6" w:rsidRPr="00D47E2A" w:rsidRDefault="00D47E2A" w:rsidP="0080463A">
            <w:pPr>
              <w:autoSpaceDE w:val="0"/>
              <w:autoSpaceDN w:val="0"/>
              <w:adjustRightInd w:val="0"/>
              <w:spacing w:before="60" w:after="60"/>
              <w:jc w:val="center"/>
              <w:rPr>
                <w:rFonts w:eastAsia="Times New Roman" w:cstheme="minorHAnsi"/>
                <w:b/>
                <w:bCs/>
                <w:sz w:val="24"/>
                <w:szCs w:val="24"/>
                <w:lang w:eastAsia="en-GB"/>
              </w:rPr>
            </w:pPr>
            <w:r w:rsidRPr="00D47E2A">
              <w:rPr>
                <w:rFonts w:eastAsia="Times New Roman" w:cstheme="minorHAnsi"/>
                <w:b/>
                <w:bCs/>
                <w:sz w:val="24"/>
                <w:szCs w:val="24"/>
                <w:lang w:eastAsia="en-GB"/>
              </w:rPr>
              <w:t>9</w:t>
            </w:r>
            <w:r>
              <w:rPr>
                <w:rFonts w:eastAsia="Times New Roman" w:cstheme="minorHAnsi"/>
                <w:b/>
                <w:bCs/>
                <w:sz w:val="24"/>
                <w:szCs w:val="24"/>
                <w:lang w:eastAsia="en-GB"/>
              </w:rPr>
              <w:t>/12</w:t>
            </w:r>
          </w:p>
        </w:tc>
      </w:tr>
    </w:tbl>
    <w:p w14:paraId="76C926C2" w14:textId="77777777" w:rsidR="00F446CE" w:rsidRDefault="003C4837" w:rsidP="00533DFE">
      <w:pPr>
        <w:autoSpaceDE w:val="0"/>
        <w:autoSpaceDN w:val="0"/>
        <w:adjustRightInd w:val="0"/>
        <w:spacing w:before="240" w:after="120" w:line="360" w:lineRule="auto"/>
        <w:jc w:val="both"/>
        <w:rPr>
          <w:rFonts w:eastAsia="Times New Roman" w:cstheme="minorHAnsi"/>
          <w:sz w:val="24"/>
          <w:szCs w:val="24"/>
          <w:lang w:eastAsia="en-GB"/>
        </w:rPr>
      </w:pPr>
      <w:r w:rsidRPr="00D162CB">
        <w:rPr>
          <w:rFonts w:eastAsia="Times New Roman" w:cstheme="minorHAnsi"/>
          <w:b/>
          <w:bCs/>
          <w:sz w:val="24"/>
          <w:szCs w:val="24"/>
          <w:lang w:eastAsia="en-GB"/>
        </w:rPr>
        <w:lastRenderedPageBreak/>
        <w:t xml:space="preserve">Political </w:t>
      </w:r>
      <w:r w:rsidR="006B2690" w:rsidRPr="00D162CB">
        <w:rPr>
          <w:rFonts w:eastAsia="Times New Roman" w:cstheme="minorHAnsi"/>
          <w:b/>
          <w:bCs/>
          <w:sz w:val="24"/>
          <w:szCs w:val="24"/>
          <w:lang w:eastAsia="en-GB"/>
        </w:rPr>
        <w:t>factors</w:t>
      </w:r>
      <w:r w:rsidR="006B2690">
        <w:rPr>
          <w:rFonts w:eastAsia="Times New Roman" w:cstheme="minorHAnsi"/>
          <w:sz w:val="24"/>
          <w:szCs w:val="24"/>
          <w:lang w:eastAsia="en-GB"/>
        </w:rPr>
        <w:t xml:space="preserve"> – the WAST digital strategy references interaction with </w:t>
      </w:r>
      <w:r w:rsidR="005D152B">
        <w:rPr>
          <w:rFonts w:eastAsia="Times New Roman" w:cstheme="minorHAnsi"/>
          <w:sz w:val="24"/>
          <w:szCs w:val="24"/>
          <w:lang w:eastAsia="en-GB"/>
        </w:rPr>
        <w:t xml:space="preserve">Welsh Government in delivering health care services and </w:t>
      </w:r>
      <w:r w:rsidR="00404129">
        <w:rPr>
          <w:rFonts w:eastAsia="Times New Roman" w:cstheme="minorHAnsi"/>
          <w:sz w:val="24"/>
          <w:szCs w:val="24"/>
          <w:lang w:eastAsia="en-GB"/>
        </w:rPr>
        <w:t xml:space="preserve">incudes references </w:t>
      </w:r>
      <w:r w:rsidR="002720D2">
        <w:rPr>
          <w:rFonts w:eastAsia="Times New Roman" w:cstheme="minorHAnsi"/>
          <w:sz w:val="24"/>
          <w:szCs w:val="24"/>
          <w:lang w:eastAsia="en-GB"/>
        </w:rPr>
        <w:t xml:space="preserve">and links </w:t>
      </w:r>
      <w:r w:rsidR="00A26159">
        <w:rPr>
          <w:rFonts w:eastAsia="Times New Roman" w:cstheme="minorHAnsi"/>
          <w:sz w:val="24"/>
          <w:szCs w:val="24"/>
          <w:lang w:eastAsia="en-GB"/>
        </w:rPr>
        <w:t xml:space="preserve">to relevant UK </w:t>
      </w:r>
      <w:r w:rsidR="00F62A94">
        <w:rPr>
          <w:rFonts w:eastAsia="Times New Roman" w:cstheme="minorHAnsi"/>
          <w:sz w:val="24"/>
          <w:szCs w:val="24"/>
          <w:lang w:eastAsia="en-GB"/>
        </w:rPr>
        <w:t xml:space="preserve">and Welsh Government </w:t>
      </w:r>
      <w:r w:rsidR="00887FBB">
        <w:rPr>
          <w:rFonts w:eastAsia="Times New Roman" w:cstheme="minorHAnsi"/>
          <w:sz w:val="24"/>
          <w:szCs w:val="24"/>
          <w:lang w:eastAsia="en-GB"/>
        </w:rPr>
        <w:t>strategies</w:t>
      </w:r>
      <w:r w:rsidR="00F62A94">
        <w:rPr>
          <w:rFonts w:eastAsia="Times New Roman" w:cstheme="minorHAnsi"/>
          <w:sz w:val="24"/>
          <w:szCs w:val="24"/>
          <w:lang w:eastAsia="en-GB"/>
        </w:rPr>
        <w:t>.</w:t>
      </w:r>
    </w:p>
    <w:p w14:paraId="77E3BC95" w14:textId="364FFDF3" w:rsidR="00E81B41" w:rsidRDefault="00F446CE" w:rsidP="00AF1A3F">
      <w:pPr>
        <w:autoSpaceDE w:val="0"/>
        <w:autoSpaceDN w:val="0"/>
        <w:adjustRightInd w:val="0"/>
        <w:spacing w:before="60" w:after="120" w:line="360" w:lineRule="auto"/>
        <w:jc w:val="both"/>
        <w:rPr>
          <w:rFonts w:eastAsia="Times New Roman" w:cstheme="minorHAnsi"/>
          <w:sz w:val="24"/>
          <w:szCs w:val="24"/>
          <w:lang w:eastAsia="en-GB"/>
        </w:rPr>
      </w:pPr>
      <w:r w:rsidRPr="00F446CE">
        <w:rPr>
          <w:rFonts w:eastAsia="Times New Roman" w:cstheme="minorHAnsi"/>
          <w:b/>
          <w:bCs/>
          <w:sz w:val="24"/>
          <w:szCs w:val="24"/>
          <w:lang w:eastAsia="en-GB"/>
        </w:rPr>
        <w:t>Economic factors</w:t>
      </w:r>
      <w:r>
        <w:rPr>
          <w:rFonts w:eastAsia="Times New Roman" w:cstheme="minorHAnsi"/>
          <w:sz w:val="24"/>
          <w:szCs w:val="24"/>
          <w:lang w:eastAsia="en-GB"/>
        </w:rPr>
        <w:t xml:space="preserve"> </w:t>
      </w:r>
      <w:r w:rsidR="00D03D53">
        <w:rPr>
          <w:rFonts w:eastAsia="Times New Roman" w:cstheme="minorHAnsi"/>
          <w:sz w:val="24"/>
          <w:szCs w:val="24"/>
          <w:lang w:eastAsia="en-GB"/>
        </w:rPr>
        <w:t>–</w:t>
      </w:r>
      <w:r>
        <w:rPr>
          <w:rFonts w:eastAsia="Times New Roman" w:cstheme="minorHAnsi"/>
          <w:sz w:val="24"/>
          <w:szCs w:val="24"/>
          <w:lang w:eastAsia="en-GB"/>
        </w:rPr>
        <w:t xml:space="preserve"> </w:t>
      </w:r>
      <w:r w:rsidR="00D03D53">
        <w:rPr>
          <w:rFonts w:eastAsia="Times New Roman" w:cstheme="minorHAnsi"/>
          <w:sz w:val="24"/>
          <w:szCs w:val="24"/>
          <w:lang w:eastAsia="en-GB"/>
        </w:rPr>
        <w:t>the strategy includes limited reference to funding</w:t>
      </w:r>
      <w:r w:rsidR="009277BA">
        <w:rPr>
          <w:rFonts w:eastAsia="Times New Roman" w:cstheme="minorHAnsi"/>
          <w:sz w:val="24"/>
          <w:szCs w:val="24"/>
          <w:lang w:eastAsia="en-GB"/>
        </w:rPr>
        <w:t xml:space="preserve"> requirements </w:t>
      </w:r>
      <w:proofErr w:type="gramStart"/>
      <w:r w:rsidR="0097152F">
        <w:rPr>
          <w:rFonts w:eastAsia="Times New Roman" w:cstheme="minorHAnsi"/>
          <w:sz w:val="24"/>
          <w:szCs w:val="24"/>
          <w:lang w:eastAsia="en-GB"/>
        </w:rPr>
        <w:t>eg</w:t>
      </w:r>
      <w:proofErr w:type="gramEnd"/>
      <w:r w:rsidR="0097152F">
        <w:rPr>
          <w:rFonts w:eastAsia="Times New Roman" w:cstheme="minorHAnsi"/>
          <w:sz w:val="24"/>
          <w:szCs w:val="24"/>
          <w:lang w:eastAsia="en-GB"/>
        </w:rPr>
        <w:t xml:space="preserve"> in relation to Mission 3 – Intelligence through data</w:t>
      </w:r>
      <w:r w:rsidR="0010520F">
        <w:rPr>
          <w:rFonts w:eastAsia="Times New Roman" w:cstheme="minorHAnsi"/>
          <w:sz w:val="24"/>
          <w:szCs w:val="24"/>
          <w:lang w:eastAsia="en-GB"/>
        </w:rPr>
        <w:t>, includes the objective “Where funding is available</w:t>
      </w:r>
      <w:r w:rsidR="006C6D67">
        <w:rPr>
          <w:rFonts w:eastAsia="Times New Roman" w:cstheme="minorHAnsi"/>
          <w:sz w:val="24"/>
          <w:szCs w:val="24"/>
          <w:lang w:eastAsia="en-GB"/>
        </w:rPr>
        <w:t>, work with ‘best of breed’ data and analytics providers to rapidly refine and develop our service offer</w:t>
      </w:r>
      <w:r w:rsidR="00925395">
        <w:rPr>
          <w:rFonts w:eastAsia="Times New Roman" w:cstheme="minorHAnsi"/>
          <w:sz w:val="24"/>
          <w:szCs w:val="24"/>
          <w:lang w:eastAsia="en-GB"/>
        </w:rPr>
        <w:t xml:space="preserve">”. </w:t>
      </w:r>
      <w:r w:rsidR="005020E4">
        <w:rPr>
          <w:rFonts w:eastAsia="Times New Roman" w:cstheme="minorHAnsi"/>
          <w:sz w:val="24"/>
          <w:szCs w:val="24"/>
          <w:lang w:eastAsia="en-GB"/>
        </w:rPr>
        <w:t xml:space="preserve">Mission 4 </w:t>
      </w:r>
      <w:r w:rsidR="00B03629">
        <w:rPr>
          <w:rFonts w:eastAsia="Times New Roman" w:cstheme="minorHAnsi"/>
          <w:sz w:val="24"/>
          <w:szCs w:val="24"/>
          <w:lang w:eastAsia="en-GB"/>
        </w:rPr>
        <w:t>–</w:t>
      </w:r>
      <w:r w:rsidR="005020E4">
        <w:rPr>
          <w:rFonts w:eastAsia="Times New Roman" w:cstheme="minorHAnsi"/>
          <w:sz w:val="24"/>
          <w:szCs w:val="24"/>
          <w:lang w:eastAsia="en-GB"/>
        </w:rPr>
        <w:t xml:space="preserve"> </w:t>
      </w:r>
      <w:r w:rsidR="00B03629">
        <w:rPr>
          <w:rFonts w:eastAsia="Times New Roman" w:cstheme="minorHAnsi"/>
          <w:sz w:val="24"/>
          <w:szCs w:val="24"/>
          <w:lang w:eastAsia="en-GB"/>
        </w:rPr>
        <w:t xml:space="preserve">Digital foundations includes </w:t>
      </w:r>
      <w:r w:rsidR="00135CC6">
        <w:rPr>
          <w:rFonts w:eastAsia="Times New Roman" w:cstheme="minorHAnsi"/>
          <w:sz w:val="24"/>
          <w:szCs w:val="24"/>
          <w:lang w:eastAsia="en-GB"/>
        </w:rPr>
        <w:t>the objective to “Consider the support, skills, training and qualification</w:t>
      </w:r>
      <w:r w:rsidR="00147813">
        <w:rPr>
          <w:rFonts w:eastAsia="Times New Roman" w:cstheme="minorHAnsi"/>
          <w:sz w:val="24"/>
          <w:szCs w:val="24"/>
          <w:lang w:eastAsia="en-GB"/>
        </w:rPr>
        <w:t xml:space="preserve"> [sic]</w:t>
      </w:r>
      <w:r w:rsidR="00135CC6">
        <w:rPr>
          <w:rFonts w:eastAsia="Times New Roman" w:cstheme="minorHAnsi"/>
          <w:sz w:val="24"/>
          <w:szCs w:val="24"/>
          <w:lang w:eastAsia="en-GB"/>
        </w:rPr>
        <w:t xml:space="preserve"> </w:t>
      </w:r>
      <w:r w:rsidR="0096111A">
        <w:rPr>
          <w:rFonts w:eastAsia="Times New Roman" w:cstheme="minorHAnsi"/>
          <w:sz w:val="24"/>
          <w:szCs w:val="24"/>
          <w:lang w:eastAsia="en-GB"/>
        </w:rPr>
        <w:t>(with associated funding) required by our digital teams as the organisation rapidly transforms”.</w:t>
      </w:r>
      <w:r w:rsidR="00135CC6">
        <w:rPr>
          <w:rFonts w:eastAsia="Times New Roman" w:cstheme="minorHAnsi"/>
          <w:sz w:val="24"/>
          <w:szCs w:val="24"/>
          <w:lang w:eastAsia="en-GB"/>
        </w:rPr>
        <w:t xml:space="preserve"> </w:t>
      </w:r>
    </w:p>
    <w:p w14:paraId="2E0F158C" w14:textId="269651B0" w:rsidR="00D162CB" w:rsidRDefault="00147813" w:rsidP="00AF1A3F">
      <w:pPr>
        <w:autoSpaceDE w:val="0"/>
        <w:autoSpaceDN w:val="0"/>
        <w:adjustRightInd w:val="0"/>
        <w:spacing w:before="60" w:after="120" w:line="360" w:lineRule="auto"/>
        <w:jc w:val="both"/>
        <w:rPr>
          <w:rFonts w:eastAsia="Times New Roman" w:cstheme="minorHAnsi"/>
          <w:sz w:val="24"/>
          <w:szCs w:val="24"/>
          <w:lang w:eastAsia="en-GB"/>
        </w:rPr>
      </w:pPr>
      <w:r w:rsidRPr="00147813">
        <w:rPr>
          <w:rFonts w:eastAsia="Times New Roman" w:cstheme="minorHAnsi"/>
          <w:b/>
          <w:bCs/>
          <w:sz w:val="24"/>
          <w:szCs w:val="24"/>
          <w:lang w:eastAsia="en-GB"/>
        </w:rPr>
        <w:t>Social factors</w:t>
      </w:r>
      <w:r>
        <w:rPr>
          <w:rFonts w:eastAsia="Times New Roman" w:cstheme="minorHAnsi"/>
          <w:sz w:val="24"/>
          <w:szCs w:val="24"/>
          <w:lang w:eastAsia="en-GB"/>
        </w:rPr>
        <w:t xml:space="preserve"> – </w:t>
      </w:r>
      <w:r w:rsidR="0015662F">
        <w:rPr>
          <w:rFonts w:eastAsia="Times New Roman" w:cstheme="minorHAnsi"/>
          <w:sz w:val="24"/>
          <w:szCs w:val="24"/>
          <w:lang w:eastAsia="en-GB"/>
        </w:rPr>
        <w:t xml:space="preserve">the strategy includes a clear message </w:t>
      </w:r>
      <w:r w:rsidR="003C5D8F">
        <w:rPr>
          <w:rFonts w:eastAsia="Times New Roman" w:cstheme="minorHAnsi"/>
          <w:sz w:val="24"/>
          <w:szCs w:val="24"/>
          <w:lang w:eastAsia="en-GB"/>
        </w:rPr>
        <w:t xml:space="preserve">regarding the need to respond to changing demands on </w:t>
      </w:r>
      <w:r w:rsidR="00D8645B">
        <w:rPr>
          <w:rFonts w:eastAsia="Times New Roman" w:cstheme="minorHAnsi"/>
          <w:sz w:val="24"/>
          <w:szCs w:val="24"/>
          <w:lang w:eastAsia="en-GB"/>
        </w:rPr>
        <w:t>health and care in the context of a growing</w:t>
      </w:r>
      <w:r w:rsidR="00FB044A">
        <w:rPr>
          <w:rFonts w:eastAsia="Times New Roman" w:cstheme="minorHAnsi"/>
          <w:sz w:val="24"/>
          <w:szCs w:val="24"/>
          <w:lang w:eastAsia="en-GB"/>
        </w:rPr>
        <w:t xml:space="preserve"> population with more complex conditions and an increasing older </w:t>
      </w:r>
      <w:r w:rsidR="00BD3C75">
        <w:rPr>
          <w:rFonts w:eastAsia="Times New Roman" w:cstheme="minorHAnsi"/>
          <w:sz w:val="24"/>
          <w:szCs w:val="24"/>
          <w:lang w:eastAsia="en-GB"/>
        </w:rPr>
        <w:t>population</w:t>
      </w:r>
      <w:r w:rsidR="005D0566">
        <w:rPr>
          <w:rFonts w:eastAsia="Times New Roman" w:cstheme="minorHAnsi"/>
          <w:sz w:val="24"/>
          <w:szCs w:val="24"/>
          <w:lang w:eastAsia="en-GB"/>
        </w:rPr>
        <w:t xml:space="preserve">, all in the context of a post-COVID </w:t>
      </w:r>
      <w:r w:rsidR="00B8563F">
        <w:rPr>
          <w:rFonts w:eastAsia="Times New Roman" w:cstheme="minorHAnsi"/>
          <w:sz w:val="24"/>
          <w:szCs w:val="24"/>
          <w:lang w:eastAsia="en-GB"/>
        </w:rPr>
        <w:t xml:space="preserve">environment and increasing long-term pressures on the health and care system. </w:t>
      </w:r>
      <w:r w:rsidR="00F83A4E">
        <w:rPr>
          <w:rFonts w:eastAsia="Times New Roman" w:cstheme="minorHAnsi"/>
          <w:sz w:val="24"/>
          <w:szCs w:val="24"/>
          <w:lang w:eastAsia="en-GB"/>
        </w:rPr>
        <w:t xml:space="preserve">It makes clear than increasing challenges require an agile and </w:t>
      </w:r>
      <w:r w:rsidR="006F61F7">
        <w:rPr>
          <w:rFonts w:eastAsia="Times New Roman" w:cstheme="minorHAnsi"/>
          <w:sz w:val="24"/>
          <w:szCs w:val="24"/>
          <w:lang w:eastAsia="en-GB"/>
        </w:rPr>
        <w:t xml:space="preserve">flexible response </w:t>
      </w:r>
      <w:proofErr w:type="gramStart"/>
      <w:r w:rsidR="006F61F7">
        <w:rPr>
          <w:rFonts w:eastAsia="Times New Roman" w:cstheme="minorHAnsi"/>
          <w:sz w:val="24"/>
          <w:szCs w:val="24"/>
          <w:lang w:eastAsia="en-GB"/>
        </w:rPr>
        <w:t>in order to</w:t>
      </w:r>
      <w:proofErr w:type="gramEnd"/>
      <w:r w:rsidR="006F61F7">
        <w:rPr>
          <w:rFonts w:eastAsia="Times New Roman" w:cstheme="minorHAnsi"/>
          <w:sz w:val="24"/>
          <w:szCs w:val="24"/>
          <w:lang w:eastAsia="en-GB"/>
        </w:rPr>
        <w:t xml:space="preserve"> make best use of the Trust’s resources.</w:t>
      </w:r>
    </w:p>
    <w:p w14:paraId="3140FAB8" w14:textId="5E5EA634" w:rsidR="00147813" w:rsidRDefault="00147813" w:rsidP="00AF1A3F">
      <w:pPr>
        <w:autoSpaceDE w:val="0"/>
        <w:autoSpaceDN w:val="0"/>
        <w:adjustRightInd w:val="0"/>
        <w:spacing w:before="60" w:after="120" w:line="360" w:lineRule="auto"/>
        <w:jc w:val="both"/>
        <w:rPr>
          <w:rFonts w:eastAsia="Times New Roman" w:cstheme="minorHAnsi"/>
          <w:sz w:val="24"/>
          <w:szCs w:val="24"/>
          <w:lang w:eastAsia="en-GB"/>
        </w:rPr>
      </w:pPr>
      <w:r w:rsidRPr="00147813">
        <w:rPr>
          <w:rFonts w:eastAsia="Times New Roman" w:cstheme="minorHAnsi"/>
          <w:b/>
          <w:bCs/>
          <w:sz w:val="24"/>
          <w:szCs w:val="24"/>
          <w:lang w:eastAsia="en-GB"/>
        </w:rPr>
        <w:t>Technological factors</w:t>
      </w:r>
      <w:r>
        <w:rPr>
          <w:rFonts w:eastAsia="Times New Roman" w:cstheme="minorHAnsi"/>
          <w:sz w:val="24"/>
          <w:szCs w:val="24"/>
          <w:lang w:eastAsia="en-GB"/>
        </w:rPr>
        <w:t xml:space="preserve"> – </w:t>
      </w:r>
      <w:r w:rsidR="002B7A6C">
        <w:rPr>
          <w:rFonts w:eastAsia="Times New Roman" w:cstheme="minorHAnsi"/>
          <w:sz w:val="24"/>
          <w:szCs w:val="24"/>
          <w:lang w:eastAsia="en-GB"/>
        </w:rPr>
        <w:t xml:space="preserve">it is a digital strategy </w:t>
      </w:r>
      <w:r w:rsidR="00446CFA">
        <w:rPr>
          <w:rFonts w:eastAsia="Times New Roman" w:cstheme="minorHAnsi"/>
          <w:sz w:val="24"/>
          <w:szCs w:val="24"/>
          <w:lang w:eastAsia="en-GB"/>
        </w:rPr>
        <w:t xml:space="preserve">which </w:t>
      </w:r>
      <w:r w:rsidR="00CE37B2">
        <w:rPr>
          <w:rFonts w:eastAsia="Times New Roman" w:cstheme="minorHAnsi"/>
          <w:sz w:val="24"/>
          <w:szCs w:val="24"/>
          <w:lang w:eastAsia="en-GB"/>
        </w:rPr>
        <w:t>makes clear reference to technological changes and new and emerging technologies</w:t>
      </w:r>
      <w:r w:rsidR="009D144F">
        <w:rPr>
          <w:rFonts w:eastAsia="Times New Roman" w:cstheme="minorHAnsi"/>
          <w:sz w:val="24"/>
          <w:szCs w:val="24"/>
          <w:lang w:eastAsia="en-GB"/>
        </w:rPr>
        <w:t xml:space="preserve">. </w:t>
      </w:r>
      <w:r w:rsidR="00650021">
        <w:rPr>
          <w:rFonts w:eastAsia="Times New Roman" w:cstheme="minorHAnsi"/>
          <w:sz w:val="24"/>
          <w:szCs w:val="24"/>
          <w:lang w:eastAsia="en-GB"/>
        </w:rPr>
        <w:t xml:space="preserve">It highlights the external </w:t>
      </w:r>
      <w:r w:rsidR="00286655">
        <w:rPr>
          <w:rFonts w:eastAsia="Times New Roman" w:cstheme="minorHAnsi"/>
          <w:sz w:val="24"/>
          <w:szCs w:val="24"/>
          <w:lang w:eastAsia="en-GB"/>
        </w:rPr>
        <w:t xml:space="preserve">risk </w:t>
      </w:r>
      <w:r w:rsidR="00650021">
        <w:rPr>
          <w:rFonts w:eastAsia="Times New Roman" w:cstheme="minorHAnsi"/>
          <w:sz w:val="24"/>
          <w:szCs w:val="24"/>
          <w:lang w:eastAsia="en-GB"/>
        </w:rPr>
        <w:t xml:space="preserve">from </w:t>
      </w:r>
      <w:r w:rsidR="00286655">
        <w:rPr>
          <w:rFonts w:eastAsia="Times New Roman" w:cstheme="minorHAnsi"/>
          <w:sz w:val="24"/>
          <w:szCs w:val="24"/>
          <w:lang w:eastAsia="en-GB"/>
        </w:rPr>
        <w:t>emerging cyber threats</w:t>
      </w:r>
      <w:r w:rsidR="004B235A">
        <w:rPr>
          <w:rFonts w:eastAsia="Times New Roman" w:cstheme="minorHAnsi"/>
          <w:sz w:val="24"/>
          <w:szCs w:val="24"/>
          <w:lang w:eastAsia="en-GB"/>
        </w:rPr>
        <w:t xml:space="preserve">, and makes specific reference to </w:t>
      </w:r>
      <w:r w:rsidR="00F875E1">
        <w:rPr>
          <w:rFonts w:eastAsia="Times New Roman" w:cstheme="minorHAnsi"/>
          <w:sz w:val="24"/>
          <w:szCs w:val="24"/>
          <w:lang w:eastAsia="en-GB"/>
        </w:rPr>
        <w:t xml:space="preserve">the need to invest in cyber-security and resilience, </w:t>
      </w:r>
      <w:r w:rsidR="003D5065">
        <w:rPr>
          <w:rFonts w:eastAsia="Times New Roman" w:cstheme="minorHAnsi"/>
          <w:sz w:val="24"/>
          <w:szCs w:val="24"/>
          <w:lang w:eastAsia="en-GB"/>
        </w:rPr>
        <w:t>including training to ensure that all staff know their role as pa</w:t>
      </w:r>
      <w:r w:rsidR="00DF7A55">
        <w:rPr>
          <w:rFonts w:eastAsia="Times New Roman" w:cstheme="minorHAnsi"/>
          <w:sz w:val="24"/>
          <w:szCs w:val="24"/>
          <w:lang w:eastAsia="en-GB"/>
        </w:rPr>
        <w:t xml:space="preserve">rt of the defence against cyber threats </w:t>
      </w:r>
      <w:proofErr w:type="gramStart"/>
      <w:r w:rsidR="00DF7A55">
        <w:rPr>
          <w:rFonts w:eastAsia="Times New Roman" w:cstheme="minorHAnsi"/>
          <w:sz w:val="24"/>
          <w:szCs w:val="24"/>
          <w:lang w:eastAsia="en-GB"/>
        </w:rPr>
        <w:t>eg</w:t>
      </w:r>
      <w:proofErr w:type="gramEnd"/>
      <w:r w:rsidR="00DF7A55">
        <w:rPr>
          <w:rFonts w:eastAsia="Times New Roman" w:cstheme="minorHAnsi"/>
          <w:sz w:val="24"/>
          <w:szCs w:val="24"/>
          <w:lang w:eastAsia="en-GB"/>
        </w:rPr>
        <w:t xml:space="preserve"> phishing attacks.</w:t>
      </w:r>
    </w:p>
    <w:p w14:paraId="727CD58B" w14:textId="27402B8C" w:rsidR="00147813" w:rsidRDefault="00147813" w:rsidP="00AF1A3F">
      <w:pPr>
        <w:autoSpaceDE w:val="0"/>
        <w:autoSpaceDN w:val="0"/>
        <w:adjustRightInd w:val="0"/>
        <w:spacing w:before="60" w:after="120" w:line="360" w:lineRule="auto"/>
        <w:jc w:val="both"/>
        <w:rPr>
          <w:rFonts w:eastAsia="Times New Roman" w:cstheme="minorHAnsi"/>
          <w:sz w:val="24"/>
          <w:szCs w:val="24"/>
          <w:lang w:eastAsia="en-GB"/>
        </w:rPr>
      </w:pPr>
      <w:r w:rsidRPr="00147813">
        <w:rPr>
          <w:rFonts w:eastAsia="Times New Roman" w:cstheme="minorHAnsi"/>
          <w:b/>
          <w:bCs/>
          <w:sz w:val="24"/>
          <w:szCs w:val="24"/>
          <w:lang w:eastAsia="en-GB"/>
        </w:rPr>
        <w:t>Legal factors</w:t>
      </w:r>
      <w:r>
        <w:rPr>
          <w:rFonts w:eastAsia="Times New Roman" w:cstheme="minorHAnsi"/>
          <w:sz w:val="24"/>
          <w:szCs w:val="24"/>
          <w:lang w:eastAsia="en-GB"/>
        </w:rPr>
        <w:t xml:space="preserve"> – </w:t>
      </w:r>
      <w:r w:rsidR="002B6CA7">
        <w:rPr>
          <w:rFonts w:eastAsia="Times New Roman" w:cstheme="minorHAnsi"/>
          <w:sz w:val="24"/>
          <w:szCs w:val="24"/>
          <w:lang w:eastAsia="en-GB"/>
        </w:rPr>
        <w:t xml:space="preserve">the requirements for good information governance, </w:t>
      </w:r>
      <w:r w:rsidR="006A1847">
        <w:rPr>
          <w:rFonts w:eastAsia="Times New Roman" w:cstheme="minorHAnsi"/>
          <w:sz w:val="24"/>
          <w:szCs w:val="24"/>
          <w:lang w:eastAsia="en-GB"/>
        </w:rPr>
        <w:t xml:space="preserve">to comply with the </w:t>
      </w:r>
      <w:r w:rsidR="00BA2F98">
        <w:rPr>
          <w:rFonts w:eastAsia="Times New Roman" w:cstheme="minorHAnsi"/>
          <w:sz w:val="24"/>
          <w:szCs w:val="24"/>
          <w:lang w:eastAsia="en-GB"/>
        </w:rPr>
        <w:t xml:space="preserve">General Data Protection Regulations (GDPR), the Data Protection Act 2018 and the Caldicott Principles are clearly </w:t>
      </w:r>
      <w:proofErr w:type="spellStart"/>
      <w:r w:rsidR="00BA2F98">
        <w:rPr>
          <w:rFonts w:eastAsia="Times New Roman" w:cstheme="minorHAnsi"/>
          <w:sz w:val="24"/>
          <w:szCs w:val="24"/>
          <w:lang w:eastAsia="en-GB"/>
        </w:rPr>
        <w:t>sated</w:t>
      </w:r>
      <w:proofErr w:type="spellEnd"/>
      <w:r w:rsidR="00BA2F98">
        <w:rPr>
          <w:rFonts w:eastAsia="Times New Roman" w:cstheme="minorHAnsi"/>
          <w:sz w:val="24"/>
          <w:szCs w:val="24"/>
          <w:lang w:eastAsia="en-GB"/>
        </w:rPr>
        <w:t xml:space="preserve"> in relevant parts of the strategy.  </w:t>
      </w:r>
    </w:p>
    <w:p w14:paraId="163934B8" w14:textId="12498016" w:rsidR="00147813" w:rsidRDefault="00147813" w:rsidP="00AF1A3F">
      <w:pPr>
        <w:autoSpaceDE w:val="0"/>
        <w:autoSpaceDN w:val="0"/>
        <w:adjustRightInd w:val="0"/>
        <w:spacing w:before="60" w:after="120" w:line="360" w:lineRule="auto"/>
        <w:jc w:val="both"/>
        <w:rPr>
          <w:rFonts w:eastAsia="Times New Roman" w:cstheme="minorHAnsi"/>
          <w:sz w:val="24"/>
          <w:szCs w:val="24"/>
          <w:lang w:eastAsia="en-GB"/>
        </w:rPr>
      </w:pPr>
      <w:r w:rsidRPr="00147813">
        <w:rPr>
          <w:rFonts w:eastAsia="Times New Roman" w:cstheme="minorHAnsi"/>
          <w:b/>
          <w:bCs/>
          <w:sz w:val="24"/>
          <w:szCs w:val="24"/>
          <w:lang w:eastAsia="en-GB"/>
        </w:rPr>
        <w:t>Environmental factors</w:t>
      </w:r>
      <w:r>
        <w:rPr>
          <w:rFonts w:eastAsia="Times New Roman" w:cstheme="minorHAnsi"/>
          <w:sz w:val="24"/>
          <w:szCs w:val="24"/>
          <w:lang w:eastAsia="en-GB"/>
        </w:rPr>
        <w:t xml:space="preserve"> </w:t>
      </w:r>
      <w:r w:rsidR="007C66E6">
        <w:rPr>
          <w:rFonts w:eastAsia="Times New Roman" w:cstheme="minorHAnsi"/>
          <w:sz w:val="24"/>
          <w:szCs w:val="24"/>
          <w:lang w:eastAsia="en-GB"/>
        </w:rPr>
        <w:t>–</w:t>
      </w:r>
      <w:r>
        <w:rPr>
          <w:rFonts w:eastAsia="Times New Roman" w:cstheme="minorHAnsi"/>
          <w:sz w:val="24"/>
          <w:szCs w:val="24"/>
          <w:lang w:eastAsia="en-GB"/>
        </w:rPr>
        <w:t xml:space="preserve"> </w:t>
      </w:r>
      <w:r w:rsidR="007C66E6">
        <w:rPr>
          <w:rFonts w:eastAsia="Times New Roman" w:cstheme="minorHAnsi"/>
          <w:sz w:val="24"/>
          <w:szCs w:val="24"/>
          <w:lang w:eastAsia="en-GB"/>
        </w:rPr>
        <w:t>Not mentioned in the strategy.</w:t>
      </w:r>
    </w:p>
    <w:p w14:paraId="3ADA1A8D" w14:textId="77777777" w:rsidR="00533DFE" w:rsidRDefault="00533DFE" w:rsidP="00AF1A3F">
      <w:pPr>
        <w:autoSpaceDE w:val="0"/>
        <w:autoSpaceDN w:val="0"/>
        <w:adjustRightInd w:val="0"/>
        <w:spacing w:before="60" w:after="120" w:line="360" w:lineRule="auto"/>
        <w:jc w:val="both"/>
        <w:rPr>
          <w:rFonts w:eastAsia="Times New Roman" w:cstheme="minorHAnsi"/>
          <w:b/>
          <w:bCs/>
          <w:sz w:val="28"/>
          <w:szCs w:val="28"/>
          <w:lang w:eastAsia="en-GB"/>
        </w:rPr>
      </w:pPr>
    </w:p>
    <w:p w14:paraId="21280D7A" w14:textId="6D60EFBD" w:rsidR="001C3EC6" w:rsidRDefault="005D7C24" w:rsidP="00AF1A3F">
      <w:pPr>
        <w:autoSpaceDE w:val="0"/>
        <w:autoSpaceDN w:val="0"/>
        <w:adjustRightInd w:val="0"/>
        <w:spacing w:before="60" w:after="120" w:line="360" w:lineRule="auto"/>
        <w:jc w:val="both"/>
        <w:rPr>
          <w:rFonts w:eastAsia="Times New Roman" w:cstheme="minorHAnsi"/>
          <w:b/>
          <w:bCs/>
          <w:sz w:val="28"/>
          <w:szCs w:val="28"/>
          <w:lang w:eastAsia="en-GB"/>
        </w:rPr>
      </w:pPr>
      <w:r w:rsidRPr="00051B1E">
        <w:rPr>
          <w:rFonts w:eastAsia="Times New Roman" w:cstheme="minorHAnsi"/>
          <w:b/>
          <w:bCs/>
          <w:sz w:val="28"/>
          <w:szCs w:val="28"/>
          <w:lang w:eastAsia="en-GB"/>
        </w:rPr>
        <w:t>Other</w:t>
      </w:r>
      <w:r w:rsidR="00D8387F" w:rsidRPr="00051B1E">
        <w:rPr>
          <w:rFonts w:eastAsia="Times New Roman" w:cstheme="minorHAnsi"/>
          <w:b/>
          <w:bCs/>
          <w:sz w:val="28"/>
          <w:szCs w:val="28"/>
          <w:lang w:eastAsia="en-GB"/>
        </w:rPr>
        <w:t xml:space="preserve"> </w:t>
      </w:r>
      <w:r w:rsidR="001C3EC6" w:rsidRPr="00051B1E">
        <w:rPr>
          <w:rFonts w:eastAsia="Times New Roman" w:cstheme="minorHAnsi"/>
          <w:b/>
          <w:bCs/>
          <w:sz w:val="28"/>
          <w:szCs w:val="28"/>
          <w:lang w:eastAsia="en-GB"/>
        </w:rPr>
        <w:t>f</w:t>
      </w:r>
      <w:r w:rsidR="001C3EC6">
        <w:rPr>
          <w:rFonts w:eastAsia="Times New Roman" w:cstheme="minorHAnsi"/>
          <w:b/>
          <w:bCs/>
          <w:sz w:val="28"/>
          <w:szCs w:val="28"/>
          <w:lang w:eastAsia="en-GB"/>
        </w:rPr>
        <w:t xml:space="preserve">rameworks </w:t>
      </w:r>
      <w:proofErr w:type="gramStart"/>
      <w:r w:rsidR="001C3EC6">
        <w:rPr>
          <w:rFonts w:eastAsia="Times New Roman" w:cstheme="minorHAnsi"/>
          <w:b/>
          <w:bCs/>
          <w:sz w:val="28"/>
          <w:szCs w:val="28"/>
          <w:lang w:eastAsia="en-GB"/>
        </w:rPr>
        <w:t>considered</w:t>
      </w:r>
      <w:proofErr w:type="gramEnd"/>
    </w:p>
    <w:p w14:paraId="4ECA8F54" w14:textId="489C5FC2" w:rsidR="008D64FA" w:rsidRDefault="00FA6F28" w:rsidP="00AF1A3F">
      <w:pPr>
        <w:autoSpaceDE w:val="0"/>
        <w:autoSpaceDN w:val="0"/>
        <w:adjustRightInd w:val="0"/>
        <w:spacing w:before="60" w:after="120" w:line="360" w:lineRule="auto"/>
        <w:jc w:val="both"/>
        <w:rPr>
          <w:rFonts w:eastAsia="Times New Roman" w:cstheme="minorHAnsi"/>
          <w:sz w:val="24"/>
          <w:szCs w:val="24"/>
          <w:lang w:eastAsia="en-GB"/>
        </w:rPr>
      </w:pPr>
      <w:r w:rsidRPr="00051B1E">
        <w:rPr>
          <w:rFonts w:eastAsia="Times New Roman" w:cstheme="minorHAnsi"/>
          <w:b/>
          <w:bCs/>
          <w:sz w:val="24"/>
          <w:szCs w:val="24"/>
          <w:lang w:eastAsia="en-GB"/>
        </w:rPr>
        <w:t>Tekic and Koroteev</w:t>
      </w:r>
      <w:r>
        <w:rPr>
          <w:rFonts w:eastAsia="Times New Roman" w:cstheme="minorHAnsi"/>
          <w:sz w:val="24"/>
          <w:szCs w:val="24"/>
          <w:lang w:eastAsia="en-GB"/>
        </w:rPr>
        <w:t xml:space="preserve"> (</w:t>
      </w:r>
      <w:r w:rsidR="00FA1DEA">
        <w:rPr>
          <w:rFonts w:eastAsia="Times New Roman" w:cstheme="minorHAnsi"/>
          <w:sz w:val="24"/>
          <w:szCs w:val="24"/>
          <w:lang w:eastAsia="en-GB"/>
        </w:rPr>
        <w:t xml:space="preserve">2019) have studied digital transformation strategies across all sectors and </w:t>
      </w:r>
      <w:r w:rsidR="00633A4D">
        <w:rPr>
          <w:rFonts w:eastAsia="Times New Roman" w:cstheme="minorHAnsi"/>
          <w:sz w:val="24"/>
          <w:szCs w:val="24"/>
          <w:lang w:eastAsia="en-GB"/>
        </w:rPr>
        <w:t xml:space="preserve">analysed </w:t>
      </w:r>
      <w:r w:rsidR="00042E09">
        <w:rPr>
          <w:rFonts w:eastAsia="Times New Roman" w:cstheme="minorHAnsi"/>
          <w:sz w:val="24"/>
          <w:szCs w:val="24"/>
          <w:lang w:eastAsia="en-GB"/>
        </w:rPr>
        <w:t xml:space="preserve">strategies in </w:t>
      </w:r>
      <w:r w:rsidR="009E7B13">
        <w:rPr>
          <w:rFonts w:eastAsia="Times New Roman" w:cstheme="minorHAnsi"/>
          <w:sz w:val="24"/>
          <w:szCs w:val="24"/>
          <w:lang w:eastAsia="en-GB"/>
        </w:rPr>
        <w:t xml:space="preserve">relation to </w:t>
      </w:r>
      <w:r w:rsidR="002A1C7E">
        <w:rPr>
          <w:rFonts w:eastAsia="Times New Roman" w:cstheme="minorHAnsi"/>
          <w:sz w:val="24"/>
          <w:szCs w:val="24"/>
          <w:lang w:eastAsia="en-GB"/>
        </w:rPr>
        <w:t xml:space="preserve">organisations’ </w:t>
      </w:r>
      <w:r w:rsidR="00042E09">
        <w:rPr>
          <w:rFonts w:eastAsia="Times New Roman" w:cstheme="minorHAnsi"/>
          <w:sz w:val="24"/>
          <w:szCs w:val="24"/>
          <w:lang w:eastAsia="en-GB"/>
        </w:rPr>
        <w:t xml:space="preserve">usage of digital technologies and </w:t>
      </w:r>
      <w:r w:rsidR="002A1C7E">
        <w:rPr>
          <w:rFonts w:eastAsia="Times New Roman" w:cstheme="minorHAnsi"/>
          <w:sz w:val="24"/>
          <w:szCs w:val="24"/>
          <w:lang w:eastAsia="en-GB"/>
        </w:rPr>
        <w:t xml:space="preserve">the </w:t>
      </w:r>
      <w:r w:rsidR="00A1667F">
        <w:rPr>
          <w:rFonts w:eastAsia="Times New Roman" w:cstheme="minorHAnsi"/>
          <w:sz w:val="24"/>
          <w:szCs w:val="24"/>
          <w:lang w:eastAsia="en-GB"/>
        </w:rPr>
        <w:t xml:space="preserve">readiness of business models for digital operation. They </w:t>
      </w:r>
      <w:r w:rsidR="0049312C">
        <w:rPr>
          <w:rFonts w:eastAsia="Times New Roman" w:cstheme="minorHAnsi"/>
          <w:sz w:val="24"/>
          <w:szCs w:val="24"/>
          <w:lang w:eastAsia="en-GB"/>
        </w:rPr>
        <w:t>use these factors</w:t>
      </w:r>
      <w:r w:rsidR="00BD5D2E">
        <w:rPr>
          <w:rFonts w:eastAsia="Times New Roman" w:cstheme="minorHAnsi"/>
          <w:sz w:val="24"/>
          <w:szCs w:val="24"/>
          <w:lang w:eastAsia="en-GB"/>
        </w:rPr>
        <w:t xml:space="preserve">, which </w:t>
      </w:r>
      <w:r w:rsidR="004165C6">
        <w:rPr>
          <w:rFonts w:eastAsia="Times New Roman" w:cstheme="minorHAnsi"/>
          <w:sz w:val="24"/>
          <w:szCs w:val="24"/>
          <w:lang w:eastAsia="en-GB"/>
        </w:rPr>
        <w:t xml:space="preserve">both </w:t>
      </w:r>
      <w:r w:rsidR="00BD5D2E">
        <w:rPr>
          <w:rFonts w:eastAsia="Times New Roman" w:cstheme="minorHAnsi"/>
          <w:sz w:val="24"/>
          <w:szCs w:val="24"/>
          <w:lang w:eastAsia="en-GB"/>
        </w:rPr>
        <w:lastRenderedPageBreak/>
        <w:t xml:space="preserve">influence </w:t>
      </w:r>
      <w:r w:rsidR="004165C6">
        <w:rPr>
          <w:rFonts w:eastAsia="Times New Roman" w:cstheme="minorHAnsi"/>
          <w:sz w:val="24"/>
          <w:szCs w:val="24"/>
          <w:lang w:eastAsia="en-GB"/>
        </w:rPr>
        <w:t>decis</w:t>
      </w:r>
      <w:r w:rsidR="000128FA">
        <w:rPr>
          <w:rFonts w:eastAsia="Times New Roman" w:cstheme="minorHAnsi"/>
          <w:sz w:val="24"/>
          <w:szCs w:val="24"/>
          <w:lang w:eastAsia="en-GB"/>
        </w:rPr>
        <w:t>i</w:t>
      </w:r>
      <w:r w:rsidR="004165C6">
        <w:rPr>
          <w:rFonts w:eastAsia="Times New Roman" w:cstheme="minorHAnsi"/>
          <w:sz w:val="24"/>
          <w:szCs w:val="24"/>
          <w:lang w:eastAsia="en-GB"/>
        </w:rPr>
        <w:t xml:space="preserve">on-making in relation to digital </w:t>
      </w:r>
      <w:proofErr w:type="gramStart"/>
      <w:r w:rsidR="004165C6">
        <w:rPr>
          <w:rFonts w:eastAsia="Times New Roman" w:cstheme="minorHAnsi"/>
          <w:sz w:val="24"/>
          <w:szCs w:val="24"/>
          <w:lang w:eastAsia="en-GB"/>
        </w:rPr>
        <w:t xml:space="preserve">transformation, </w:t>
      </w:r>
      <w:r w:rsidR="0049312C">
        <w:rPr>
          <w:rFonts w:eastAsia="Times New Roman" w:cstheme="minorHAnsi"/>
          <w:sz w:val="24"/>
          <w:szCs w:val="24"/>
          <w:lang w:eastAsia="en-GB"/>
        </w:rPr>
        <w:t xml:space="preserve"> to</w:t>
      </w:r>
      <w:proofErr w:type="gramEnd"/>
      <w:r w:rsidR="0049312C">
        <w:rPr>
          <w:rFonts w:eastAsia="Times New Roman" w:cstheme="minorHAnsi"/>
          <w:sz w:val="24"/>
          <w:szCs w:val="24"/>
          <w:lang w:eastAsia="en-GB"/>
        </w:rPr>
        <w:t xml:space="preserve"> </w:t>
      </w:r>
      <w:r w:rsidR="00F477E8">
        <w:rPr>
          <w:rFonts w:eastAsia="Times New Roman" w:cstheme="minorHAnsi"/>
          <w:sz w:val="24"/>
          <w:szCs w:val="24"/>
          <w:lang w:eastAsia="en-GB"/>
        </w:rPr>
        <w:t>describe four generic types of digital transformation strategies</w:t>
      </w:r>
      <w:r w:rsidR="004C3815">
        <w:rPr>
          <w:rFonts w:eastAsia="Times New Roman" w:cstheme="minorHAnsi"/>
          <w:sz w:val="24"/>
          <w:szCs w:val="24"/>
          <w:lang w:eastAsia="en-GB"/>
        </w:rPr>
        <w:t xml:space="preserve">. These are shown in </w:t>
      </w:r>
      <w:r w:rsidR="004C3815" w:rsidRPr="00C4760F">
        <w:rPr>
          <w:rFonts w:eastAsia="Times New Roman" w:cstheme="minorHAnsi"/>
          <w:b/>
          <w:bCs/>
          <w:sz w:val="24"/>
          <w:szCs w:val="24"/>
          <w:lang w:eastAsia="en-GB"/>
        </w:rPr>
        <w:t>Figure 2</w:t>
      </w:r>
      <w:r w:rsidR="00533DFE">
        <w:rPr>
          <w:rFonts w:eastAsia="Times New Roman" w:cstheme="minorHAnsi"/>
          <w:b/>
          <w:bCs/>
          <w:sz w:val="24"/>
          <w:szCs w:val="24"/>
          <w:lang w:eastAsia="en-GB"/>
        </w:rPr>
        <w:t xml:space="preserve"> </w:t>
      </w:r>
      <w:r w:rsidR="00533DFE">
        <w:rPr>
          <w:rFonts w:eastAsia="Times New Roman" w:cstheme="minorHAnsi"/>
          <w:sz w:val="24"/>
          <w:szCs w:val="24"/>
          <w:lang w:eastAsia="en-GB"/>
        </w:rPr>
        <w:t>below</w:t>
      </w:r>
      <w:r w:rsidR="00C4760F">
        <w:rPr>
          <w:rFonts w:eastAsia="Times New Roman" w:cstheme="minorHAnsi"/>
          <w:sz w:val="24"/>
          <w:szCs w:val="24"/>
          <w:lang w:eastAsia="en-GB"/>
        </w:rPr>
        <w:t>.</w:t>
      </w:r>
    </w:p>
    <w:p w14:paraId="346156E8" w14:textId="77777777" w:rsidR="00533DFE" w:rsidRDefault="00533DFE" w:rsidP="00AF1A3F">
      <w:pPr>
        <w:autoSpaceDE w:val="0"/>
        <w:autoSpaceDN w:val="0"/>
        <w:adjustRightInd w:val="0"/>
        <w:spacing w:before="60" w:after="120" w:line="360" w:lineRule="auto"/>
        <w:jc w:val="both"/>
        <w:rPr>
          <w:rFonts w:eastAsia="Times New Roman" w:cstheme="minorHAnsi"/>
          <w:sz w:val="24"/>
          <w:szCs w:val="24"/>
          <w:lang w:eastAsia="en-GB"/>
        </w:rPr>
      </w:pPr>
    </w:p>
    <w:p w14:paraId="21317977" w14:textId="66477F69" w:rsidR="005D7C24" w:rsidRDefault="005B751B" w:rsidP="00AF1A3F">
      <w:pPr>
        <w:autoSpaceDE w:val="0"/>
        <w:autoSpaceDN w:val="0"/>
        <w:adjustRightInd w:val="0"/>
        <w:spacing w:before="60" w:after="120" w:line="360" w:lineRule="auto"/>
        <w:jc w:val="both"/>
        <w:rPr>
          <w:rFonts w:eastAsia="Times New Roman" w:cstheme="minorHAnsi"/>
          <w:b/>
          <w:bCs/>
          <w:sz w:val="24"/>
          <w:szCs w:val="24"/>
          <w:lang w:eastAsia="en-GB"/>
        </w:rPr>
      </w:pPr>
      <w:r w:rsidRPr="005B751B">
        <w:rPr>
          <w:rFonts w:eastAsia="Times New Roman" w:cstheme="minorHAnsi"/>
          <w:b/>
          <w:bCs/>
          <w:sz w:val="24"/>
          <w:szCs w:val="24"/>
          <w:lang w:eastAsia="en-GB"/>
        </w:rPr>
        <w:t>Figure 2</w:t>
      </w:r>
      <w:r w:rsidR="00166E07">
        <w:rPr>
          <w:rFonts w:eastAsia="Times New Roman" w:cstheme="minorHAnsi"/>
          <w:b/>
          <w:bCs/>
          <w:sz w:val="24"/>
          <w:szCs w:val="24"/>
          <w:lang w:eastAsia="en-GB"/>
        </w:rPr>
        <w:t xml:space="preserve"> – Typology of digital transformation strategies</w:t>
      </w:r>
      <w:r w:rsidR="00C4760F">
        <w:rPr>
          <w:rFonts w:eastAsia="Times New Roman" w:cstheme="minorHAnsi"/>
          <w:b/>
          <w:bCs/>
          <w:sz w:val="24"/>
          <w:szCs w:val="24"/>
          <w:lang w:eastAsia="en-GB"/>
        </w:rPr>
        <w:t xml:space="preserve"> (from Tekic and Koroteev, 2019)</w:t>
      </w:r>
    </w:p>
    <w:tbl>
      <w:tblPr>
        <w:tblStyle w:val="TableGrid"/>
        <w:tblW w:w="0" w:type="auto"/>
        <w:tblInd w:w="988" w:type="dxa"/>
        <w:tblLook w:val="04A0" w:firstRow="1" w:lastRow="0" w:firstColumn="1" w:lastColumn="0" w:noHBand="0" w:noVBand="1"/>
      </w:tblPr>
      <w:tblGrid>
        <w:gridCol w:w="899"/>
        <w:gridCol w:w="660"/>
        <w:gridCol w:w="2977"/>
        <w:gridCol w:w="2961"/>
      </w:tblGrid>
      <w:tr w:rsidR="004C3815" w14:paraId="6AF67734" w14:textId="77777777" w:rsidTr="00B75AE9">
        <w:tc>
          <w:tcPr>
            <w:tcW w:w="899" w:type="dxa"/>
            <w:vMerge w:val="restart"/>
            <w:textDirection w:val="btLr"/>
            <w:vAlign w:val="center"/>
          </w:tcPr>
          <w:p w14:paraId="690E9C96" w14:textId="542A58C8" w:rsidR="004C3815" w:rsidRDefault="004C3815" w:rsidP="00D8426F">
            <w:pPr>
              <w:autoSpaceDE w:val="0"/>
              <w:autoSpaceDN w:val="0"/>
              <w:adjustRightInd w:val="0"/>
              <w:spacing w:before="60" w:after="60"/>
              <w:ind w:left="113" w:right="113"/>
              <w:jc w:val="center"/>
              <w:rPr>
                <w:rFonts w:eastAsia="Times New Roman" w:cstheme="minorHAnsi"/>
                <w:b/>
                <w:bCs/>
                <w:sz w:val="24"/>
                <w:szCs w:val="24"/>
                <w:lang w:eastAsia="en-GB"/>
              </w:rPr>
            </w:pPr>
            <w:r>
              <w:rPr>
                <w:rFonts w:eastAsia="Times New Roman" w:cstheme="minorHAnsi"/>
                <w:b/>
                <w:bCs/>
                <w:sz w:val="24"/>
                <w:szCs w:val="24"/>
                <w:lang w:eastAsia="en-GB"/>
              </w:rPr>
              <w:t>Business model readiness for digital operation</w:t>
            </w:r>
          </w:p>
        </w:tc>
        <w:tc>
          <w:tcPr>
            <w:tcW w:w="660" w:type="dxa"/>
            <w:vMerge w:val="restart"/>
          </w:tcPr>
          <w:p w14:paraId="1D0586FE" w14:textId="77777777" w:rsidR="004C3815" w:rsidRDefault="004C3815" w:rsidP="00825CCA">
            <w:pPr>
              <w:autoSpaceDE w:val="0"/>
              <w:autoSpaceDN w:val="0"/>
              <w:adjustRightInd w:val="0"/>
              <w:spacing w:before="60" w:after="60"/>
              <w:jc w:val="center"/>
              <w:rPr>
                <w:rFonts w:eastAsia="Times New Roman" w:cstheme="minorHAnsi"/>
                <w:b/>
                <w:bCs/>
                <w:sz w:val="24"/>
                <w:szCs w:val="24"/>
                <w:lang w:eastAsia="en-GB"/>
              </w:rPr>
            </w:pPr>
          </w:p>
        </w:tc>
        <w:tc>
          <w:tcPr>
            <w:tcW w:w="5938" w:type="dxa"/>
            <w:gridSpan w:val="2"/>
            <w:vAlign w:val="center"/>
          </w:tcPr>
          <w:p w14:paraId="507798E7" w14:textId="651CCD86" w:rsidR="004C3815" w:rsidRDefault="004C3815" w:rsidP="00825CCA">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Mastery of digital technologies</w:t>
            </w:r>
          </w:p>
        </w:tc>
      </w:tr>
      <w:tr w:rsidR="004C3815" w14:paraId="774A386A" w14:textId="77777777" w:rsidTr="00B75AE9">
        <w:tc>
          <w:tcPr>
            <w:tcW w:w="899" w:type="dxa"/>
            <w:vMerge/>
          </w:tcPr>
          <w:p w14:paraId="05106B7E" w14:textId="77777777" w:rsidR="004C3815" w:rsidRDefault="004C3815" w:rsidP="00CB02A9">
            <w:pPr>
              <w:autoSpaceDE w:val="0"/>
              <w:autoSpaceDN w:val="0"/>
              <w:adjustRightInd w:val="0"/>
              <w:spacing w:before="60" w:after="60"/>
              <w:rPr>
                <w:rFonts w:eastAsia="Times New Roman" w:cstheme="minorHAnsi"/>
                <w:b/>
                <w:bCs/>
                <w:sz w:val="24"/>
                <w:szCs w:val="24"/>
                <w:lang w:eastAsia="en-GB"/>
              </w:rPr>
            </w:pPr>
          </w:p>
        </w:tc>
        <w:tc>
          <w:tcPr>
            <w:tcW w:w="660" w:type="dxa"/>
            <w:vMerge/>
          </w:tcPr>
          <w:p w14:paraId="09688C22" w14:textId="77777777" w:rsidR="004C3815" w:rsidRDefault="004C3815" w:rsidP="00825CCA">
            <w:pPr>
              <w:autoSpaceDE w:val="0"/>
              <w:autoSpaceDN w:val="0"/>
              <w:adjustRightInd w:val="0"/>
              <w:spacing w:before="60" w:after="60"/>
              <w:jc w:val="center"/>
              <w:rPr>
                <w:rFonts w:eastAsia="Times New Roman" w:cstheme="minorHAnsi"/>
                <w:b/>
                <w:bCs/>
                <w:sz w:val="24"/>
                <w:szCs w:val="24"/>
                <w:lang w:eastAsia="en-GB"/>
              </w:rPr>
            </w:pPr>
          </w:p>
        </w:tc>
        <w:tc>
          <w:tcPr>
            <w:tcW w:w="2977" w:type="dxa"/>
            <w:vAlign w:val="center"/>
          </w:tcPr>
          <w:p w14:paraId="3EFC9C79" w14:textId="17FABE70" w:rsidR="004C3815" w:rsidRPr="00825CCA" w:rsidRDefault="004C3815" w:rsidP="00825CCA">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High</w:t>
            </w:r>
          </w:p>
        </w:tc>
        <w:tc>
          <w:tcPr>
            <w:tcW w:w="2961" w:type="dxa"/>
            <w:vAlign w:val="center"/>
          </w:tcPr>
          <w:p w14:paraId="7C0BA638" w14:textId="0CB37A8E" w:rsidR="004C3815" w:rsidRPr="00825CCA" w:rsidRDefault="004C3815" w:rsidP="00825CCA">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Low</w:t>
            </w:r>
          </w:p>
        </w:tc>
      </w:tr>
      <w:tr w:rsidR="005D3855" w14:paraId="4013426C" w14:textId="77777777" w:rsidTr="00B75AE9">
        <w:trPr>
          <w:cantSplit/>
          <w:trHeight w:val="1134"/>
        </w:trPr>
        <w:tc>
          <w:tcPr>
            <w:tcW w:w="899" w:type="dxa"/>
            <w:vMerge/>
          </w:tcPr>
          <w:p w14:paraId="56EE92BB" w14:textId="77777777" w:rsidR="005D3855" w:rsidRDefault="005D3855" w:rsidP="00CB02A9">
            <w:pPr>
              <w:autoSpaceDE w:val="0"/>
              <w:autoSpaceDN w:val="0"/>
              <w:adjustRightInd w:val="0"/>
              <w:spacing w:before="60" w:after="60"/>
              <w:rPr>
                <w:rFonts w:eastAsia="Times New Roman" w:cstheme="minorHAnsi"/>
                <w:b/>
                <w:bCs/>
                <w:sz w:val="24"/>
                <w:szCs w:val="24"/>
                <w:lang w:eastAsia="en-GB"/>
              </w:rPr>
            </w:pPr>
          </w:p>
        </w:tc>
        <w:tc>
          <w:tcPr>
            <w:tcW w:w="660" w:type="dxa"/>
            <w:textDirection w:val="btLr"/>
          </w:tcPr>
          <w:p w14:paraId="16D55D11" w14:textId="373BF0A6" w:rsidR="005D3855" w:rsidRDefault="00B75AE9" w:rsidP="00B75AE9">
            <w:pPr>
              <w:autoSpaceDE w:val="0"/>
              <w:autoSpaceDN w:val="0"/>
              <w:adjustRightInd w:val="0"/>
              <w:spacing w:before="60" w:after="60"/>
              <w:ind w:left="113" w:right="113"/>
              <w:jc w:val="center"/>
              <w:rPr>
                <w:rFonts w:eastAsia="Times New Roman" w:cstheme="minorHAnsi"/>
                <w:b/>
                <w:bCs/>
                <w:sz w:val="24"/>
                <w:szCs w:val="24"/>
                <w:lang w:eastAsia="en-GB"/>
              </w:rPr>
            </w:pPr>
            <w:r>
              <w:rPr>
                <w:rFonts w:eastAsia="Times New Roman" w:cstheme="minorHAnsi"/>
                <w:b/>
                <w:bCs/>
                <w:sz w:val="24"/>
                <w:szCs w:val="24"/>
                <w:lang w:eastAsia="en-GB"/>
              </w:rPr>
              <w:t>High</w:t>
            </w:r>
          </w:p>
        </w:tc>
        <w:tc>
          <w:tcPr>
            <w:tcW w:w="2977" w:type="dxa"/>
            <w:vAlign w:val="center"/>
          </w:tcPr>
          <w:p w14:paraId="7BE01F79" w14:textId="222C4164" w:rsidR="005D3855" w:rsidRDefault="005D3855" w:rsidP="00F64FDE">
            <w:pPr>
              <w:autoSpaceDE w:val="0"/>
              <w:autoSpaceDN w:val="0"/>
              <w:adjustRightInd w:val="0"/>
              <w:spacing w:before="60" w:after="60"/>
              <w:jc w:val="center"/>
              <w:rPr>
                <w:rFonts w:eastAsia="Times New Roman" w:cstheme="minorHAnsi"/>
                <w:b/>
                <w:bCs/>
                <w:sz w:val="24"/>
                <w:szCs w:val="24"/>
                <w:lang w:eastAsia="en-GB"/>
              </w:rPr>
            </w:pPr>
          </w:p>
          <w:p w14:paraId="214F26B1" w14:textId="053C784F" w:rsidR="005D3855" w:rsidRDefault="005D3855" w:rsidP="00F64FDE">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Disruptive</w:t>
            </w:r>
          </w:p>
          <w:p w14:paraId="78F01F62" w14:textId="35EEB2D3" w:rsidR="005D3855" w:rsidRDefault="005D3855" w:rsidP="00F64FDE">
            <w:pPr>
              <w:autoSpaceDE w:val="0"/>
              <w:autoSpaceDN w:val="0"/>
              <w:adjustRightInd w:val="0"/>
              <w:spacing w:before="60" w:after="60"/>
              <w:jc w:val="center"/>
              <w:rPr>
                <w:rFonts w:eastAsia="Times New Roman" w:cstheme="minorHAnsi"/>
                <w:b/>
                <w:bCs/>
                <w:sz w:val="24"/>
                <w:szCs w:val="24"/>
                <w:lang w:eastAsia="en-GB"/>
              </w:rPr>
            </w:pPr>
          </w:p>
        </w:tc>
        <w:tc>
          <w:tcPr>
            <w:tcW w:w="2961" w:type="dxa"/>
            <w:vAlign w:val="center"/>
          </w:tcPr>
          <w:p w14:paraId="2EF0F01C" w14:textId="600E5FB5" w:rsidR="005D3855" w:rsidRDefault="005D3855" w:rsidP="00F64FDE">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Business model led</w:t>
            </w:r>
          </w:p>
        </w:tc>
      </w:tr>
      <w:tr w:rsidR="005D3855" w14:paraId="1D1DC5B7" w14:textId="77777777" w:rsidTr="00B75AE9">
        <w:trPr>
          <w:cantSplit/>
          <w:trHeight w:val="1134"/>
        </w:trPr>
        <w:tc>
          <w:tcPr>
            <w:tcW w:w="899" w:type="dxa"/>
            <w:vMerge/>
          </w:tcPr>
          <w:p w14:paraId="1041A1BE" w14:textId="77777777" w:rsidR="005D3855" w:rsidRDefault="005D3855" w:rsidP="00CB02A9">
            <w:pPr>
              <w:autoSpaceDE w:val="0"/>
              <w:autoSpaceDN w:val="0"/>
              <w:adjustRightInd w:val="0"/>
              <w:spacing w:before="60" w:after="60"/>
              <w:rPr>
                <w:rFonts w:eastAsia="Times New Roman" w:cstheme="minorHAnsi"/>
                <w:b/>
                <w:bCs/>
                <w:sz w:val="24"/>
                <w:szCs w:val="24"/>
                <w:lang w:eastAsia="en-GB"/>
              </w:rPr>
            </w:pPr>
          </w:p>
        </w:tc>
        <w:tc>
          <w:tcPr>
            <w:tcW w:w="660" w:type="dxa"/>
            <w:textDirection w:val="btLr"/>
          </w:tcPr>
          <w:p w14:paraId="057573F4" w14:textId="45D7787A" w:rsidR="005D3855" w:rsidRDefault="00B75AE9" w:rsidP="00B75AE9">
            <w:pPr>
              <w:autoSpaceDE w:val="0"/>
              <w:autoSpaceDN w:val="0"/>
              <w:adjustRightInd w:val="0"/>
              <w:spacing w:before="60" w:after="60"/>
              <w:ind w:left="113" w:right="113"/>
              <w:jc w:val="center"/>
              <w:rPr>
                <w:rFonts w:eastAsia="Times New Roman" w:cstheme="minorHAnsi"/>
                <w:b/>
                <w:bCs/>
                <w:sz w:val="24"/>
                <w:szCs w:val="24"/>
                <w:lang w:eastAsia="en-GB"/>
              </w:rPr>
            </w:pPr>
            <w:r>
              <w:rPr>
                <w:rFonts w:eastAsia="Times New Roman" w:cstheme="minorHAnsi"/>
                <w:b/>
                <w:bCs/>
                <w:sz w:val="24"/>
                <w:szCs w:val="24"/>
                <w:lang w:eastAsia="en-GB"/>
              </w:rPr>
              <w:t>Low</w:t>
            </w:r>
          </w:p>
        </w:tc>
        <w:tc>
          <w:tcPr>
            <w:tcW w:w="2977" w:type="dxa"/>
            <w:vAlign w:val="center"/>
          </w:tcPr>
          <w:p w14:paraId="721EDB15" w14:textId="2DD2A7A0" w:rsidR="005D3855" w:rsidRDefault="005D3855" w:rsidP="00F64FDE">
            <w:pPr>
              <w:autoSpaceDE w:val="0"/>
              <w:autoSpaceDN w:val="0"/>
              <w:adjustRightInd w:val="0"/>
              <w:spacing w:before="60" w:after="60"/>
              <w:jc w:val="center"/>
              <w:rPr>
                <w:rFonts w:eastAsia="Times New Roman" w:cstheme="minorHAnsi"/>
                <w:b/>
                <w:bCs/>
                <w:sz w:val="24"/>
                <w:szCs w:val="24"/>
                <w:lang w:eastAsia="en-GB"/>
              </w:rPr>
            </w:pPr>
          </w:p>
          <w:p w14:paraId="3AD6D1AE" w14:textId="2CA286EC" w:rsidR="005D3855" w:rsidRDefault="005D3855" w:rsidP="00F64FDE">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 xml:space="preserve">Technology </w:t>
            </w:r>
            <w:proofErr w:type="gramStart"/>
            <w:r>
              <w:rPr>
                <w:rFonts w:eastAsia="Times New Roman" w:cstheme="minorHAnsi"/>
                <w:b/>
                <w:bCs/>
                <w:sz w:val="24"/>
                <w:szCs w:val="24"/>
                <w:lang w:eastAsia="en-GB"/>
              </w:rPr>
              <w:t>led</w:t>
            </w:r>
            <w:proofErr w:type="gramEnd"/>
          </w:p>
          <w:p w14:paraId="3A07900A" w14:textId="748C0633" w:rsidR="005D3855" w:rsidRDefault="005D3855" w:rsidP="00F64FDE">
            <w:pPr>
              <w:autoSpaceDE w:val="0"/>
              <w:autoSpaceDN w:val="0"/>
              <w:adjustRightInd w:val="0"/>
              <w:spacing w:before="60" w:after="60"/>
              <w:jc w:val="center"/>
              <w:rPr>
                <w:rFonts w:eastAsia="Times New Roman" w:cstheme="minorHAnsi"/>
                <w:b/>
                <w:bCs/>
                <w:sz w:val="24"/>
                <w:szCs w:val="24"/>
                <w:lang w:eastAsia="en-GB"/>
              </w:rPr>
            </w:pPr>
          </w:p>
        </w:tc>
        <w:tc>
          <w:tcPr>
            <w:tcW w:w="2961" w:type="dxa"/>
            <w:vAlign w:val="center"/>
          </w:tcPr>
          <w:p w14:paraId="4F2D9923" w14:textId="7FA69D55" w:rsidR="005D3855" w:rsidRDefault="005D3855" w:rsidP="00F64FDE">
            <w:pPr>
              <w:autoSpaceDE w:val="0"/>
              <w:autoSpaceDN w:val="0"/>
              <w:adjustRightInd w:val="0"/>
              <w:spacing w:before="60" w:after="60"/>
              <w:jc w:val="center"/>
              <w:rPr>
                <w:rFonts w:eastAsia="Times New Roman" w:cstheme="minorHAnsi"/>
                <w:b/>
                <w:bCs/>
                <w:sz w:val="24"/>
                <w:szCs w:val="24"/>
                <w:lang w:eastAsia="en-GB"/>
              </w:rPr>
            </w:pPr>
            <w:r>
              <w:rPr>
                <w:rFonts w:eastAsia="Times New Roman" w:cstheme="minorHAnsi"/>
                <w:b/>
                <w:bCs/>
                <w:sz w:val="24"/>
                <w:szCs w:val="24"/>
                <w:lang w:eastAsia="en-GB"/>
              </w:rPr>
              <w:t>Proud to be analog</w:t>
            </w:r>
          </w:p>
        </w:tc>
      </w:tr>
    </w:tbl>
    <w:p w14:paraId="52A83761" w14:textId="77777777" w:rsidR="00CB02A9" w:rsidRDefault="00CB02A9" w:rsidP="00AF1A3F">
      <w:pPr>
        <w:autoSpaceDE w:val="0"/>
        <w:autoSpaceDN w:val="0"/>
        <w:adjustRightInd w:val="0"/>
        <w:spacing w:before="60" w:after="120" w:line="360" w:lineRule="auto"/>
        <w:jc w:val="both"/>
        <w:rPr>
          <w:rFonts w:eastAsia="Times New Roman" w:cstheme="minorHAnsi"/>
          <w:b/>
          <w:bCs/>
          <w:sz w:val="24"/>
          <w:szCs w:val="24"/>
          <w:lang w:eastAsia="en-GB"/>
        </w:rPr>
      </w:pPr>
    </w:p>
    <w:p w14:paraId="265CE02E" w14:textId="7D7FE811" w:rsidR="00CB02A9" w:rsidRPr="00C4760F" w:rsidRDefault="00C4760F" w:rsidP="00AF1A3F">
      <w:pPr>
        <w:autoSpaceDE w:val="0"/>
        <w:autoSpaceDN w:val="0"/>
        <w:adjustRightInd w:val="0"/>
        <w:spacing w:before="60" w:after="120" w:line="360" w:lineRule="auto"/>
        <w:jc w:val="both"/>
        <w:rPr>
          <w:rFonts w:eastAsia="Times New Roman" w:cstheme="minorHAnsi"/>
          <w:sz w:val="24"/>
          <w:szCs w:val="24"/>
          <w:lang w:eastAsia="en-GB"/>
        </w:rPr>
      </w:pPr>
      <w:r w:rsidRPr="00C4760F">
        <w:rPr>
          <w:rFonts w:eastAsia="Times New Roman" w:cstheme="minorHAnsi"/>
          <w:sz w:val="24"/>
          <w:szCs w:val="24"/>
          <w:lang w:eastAsia="en-GB"/>
        </w:rPr>
        <w:t xml:space="preserve">This </w:t>
      </w:r>
      <w:r>
        <w:rPr>
          <w:rFonts w:eastAsia="Times New Roman" w:cstheme="minorHAnsi"/>
          <w:sz w:val="24"/>
          <w:szCs w:val="24"/>
          <w:lang w:eastAsia="en-GB"/>
        </w:rPr>
        <w:t xml:space="preserve">typology helps in the </w:t>
      </w:r>
      <w:r w:rsidR="00974F4D">
        <w:rPr>
          <w:rFonts w:eastAsia="Times New Roman" w:cstheme="minorHAnsi"/>
          <w:sz w:val="24"/>
          <w:szCs w:val="24"/>
          <w:lang w:eastAsia="en-GB"/>
        </w:rPr>
        <w:t xml:space="preserve">consideration of the WAST digital strategy. The strategy’s title or strapline </w:t>
      </w:r>
      <w:r w:rsidR="007018C8">
        <w:rPr>
          <w:rFonts w:eastAsia="Times New Roman" w:cstheme="minorHAnsi"/>
          <w:sz w:val="24"/>
          <w:szCs w:val="24"/>
          <w:lang w:eastAsia="en-GB"/>
        </w:rPr>
        <w:t xml:space="preserve">“Disruptive Excellence” gives an indication of where </w:t>
      </w:r>
      <w:r w:rsidR="0094023A">
        <w:rPr>
          <w:rFonts w:eastAsia="Times New Roman" w:cstheme="minorHAnsi"/>
          <w:sz w:val="24"/>
          <w:szCs w:val="24"/>
          <w:lang w:eastAsia="en-GB"/>
        </w:rPr>
        <w:t xml:space="preserve">the </w:t>
      </w:r>
      <w:r w:rsidR="007018C8">
        <w:rPr>
          <w:rFonts w:eastAsia="Times New Roman" w:cstheme="minorHAnsi"/>
          <w:sz w:val="24"/>
          <w:szCs w:val="24"/>
          <w:lang w:eastAsia="en-GB"/>
        </w:rPr>
        <w:t xml:space="preserve">Trust feels that </w:t>
      </w:r>
      <w:r w:rsidR="0094023A">
        <w:rPr>
          <w:rFonts w:eastAsia="Times New Roman" w:cstheme="minorHAnsi"/>
          <w:sz w:val="24"/>
          <w:szCs w:val="24"/>
          <w:lang w:eastAsia="en-GB"/>
        </w:rPr>
        <w:t>it’s digital transformation approach sits</w:t>
      </w:r>
      <w:r w:rsidR="001C1474">
        <w:rPr>
          <w:rFonts w:eastAsia="Times New Roman" w:cstheme="minorHAnsi"/>
          <w:sz w:val="24"/>
          <w:szCs w:val="24"/>
          <w:lang w:eastAsia="en-GB"/>
        </w:rPr>
        <w:t>, as a ‘Disruptive’ strategy type</w:t>
      </w:r>
      <w:r w:rsidR="0094023A">
        <w:rPr>
          <w:rFonts w:eastAsia="Times New Roman" w:cstheme="minorHAnsi"/>
          <w:sz w:val="24"/>
          <w:szCs w:val="24"/>
          <w:lang w:eastAsia="en-GB"/>
        </w:rPr>
        <w:t xml:space="preserve">. </w:t>
      </w:r>
      <w:r w:rsidR="005139D8">
        <w:rPr>
          <w:rFonts w:eastAsia="Times New Roman" w:cstheme="minorHAnsi"/>
          <w:sz w:val="24"/>
          <w:szCs w:val="24"/>
          <w:lang w:eastAsia="en-GB"/>
        </w:rPr>
        <w:t>As can be seen from the evaluation against the NHS Providers guidance and PESTLE analysis, t</w:t>
      </w:r>
      <w:r w:rsidR="0094311F">
        <w:rPr>
          <w:rFonts w:eastAsia="Times New Roman" w:cstheme="minorHAnsi"/>
          <w:sz w:val="24"/>
          <w:szCs w:val="24"/>
          <w:lang w:eastAsia="en-GB"/>
        </w:rPr>
        <w:t xml:space="preserve">here is </w:t>
      </w:r>
      <w:r w:rsidR="005139D8">
        <w:rPr>
          <w:rFonts w:eastAsia="Times New Roman" w:cstheme="minorHAnsi"/>
          <w:sz w:val="24"/>
          <w:szCs w:val="24"/>
          <w:lang w:eastAsia="en-GB"/>
        </w:rPr>
        <w:t xml:space="preserve">little </w:t>
      </w:r>
      <w:r w:rsidR="0094311F">
        <w:rPr>
          <w:rFonts w:eastAsia="Times New Roman" w:cstheme="minorHAnsi"/>
          <w:sz w:val="24"/>
          <w:szCs w:val="24"/>
          <w:lang w:eastAsia="en-GB"/>
        </w:rPr>
        <w:t xml:space="preserve">doubt that the </w:t>
      </w:r>
      <w:r w:rsidR="001C1474">
        <w:rPr>
          <w:rFonts w:eastAsia="Times New Roman" w:cstheme="minorHAnsi"/>
          <w:sz w:val="24"/>
          <w:szCs w:val="24"/>
          <w:lang w:eastAsia="en-GB"/>
        </w:rPr>
        <w:t xml:space="preserve">organisational and system context </w:t>
      </w:r>
      <w:r w:rsidR="0027712F">
        <w:rPr>
          <w:rFonts w:eastAsia="Times New Roman" w:cstheme="minorHAnsi"/>
          <w:sz w:val="24"/>
          <w:szCs w:val="24"/>
          <w:lang w:eastAsia="en-GB"/>
        </w:rPr>
        <w:t xml:space="preserve">is moving towards increased digitisation of services and </w:t>
      </w:r>
      <w:r w:rsidR="005139D8">
        <w:rPr>
          <w:rFonts w:eastAsia="Times New Roman" w:cstheme="minorHAnsi"/>
          <w:sz w:val="24"/>
          <w:szCs w:val="24"/>
          <w:lang w:eastAsia="en-GB"/>
        </w:rPr>
        <w:t xml:space="preserve">more intelligent use of data. </w:t>
      </w:r>
      <w:r w:rsidR="00153FC0">
        <w:rPr>
          <w:rFonts w:eastAsia="Times New Roman" w:cstheme="minorHAnsi"/>
          <w:sz w:val="24"/>
          <w:szCs w:val="24"/>
          <w:lang w:eastAsia="en-GB"/>
        </w:rPr>
        <w:t xml:space="preserve">The Trust has built </w:t>
      </w:r>
      <w:proofErr w:type="spellStart"/>
      <w:r w:rsidR="00153FC0">
        <w:rPr>
          <w:rFonts w:eastAsia="Times New Roman" w:cstheme="minorHAnsi"/>
          <w:sz w:val="24"/>
          <w:szCs w:val="24"/>
          <w:lang w:eastAsia="en-GB"/>
        </w:rPr>
        <w:t>it’s</w:t>
      </w:r>
      <w:proofErr w:type="spellEnd"/>
      <w:r w:rsidR="00153FC0">
        <w:rPr>
          <w:rFonts w:eastAsia="Times New Roman" w:cstheme="minorHAnsi"/>
          <w:sz w:val="24"/>
          <w:szCs w:val="24"/>
          <w:lang w:eastAsia="en-GB"/>
        </w:rPr>
        <w:t xml:space="preserve"> digital capacity</w:t>
      </w:r>
      <w:r w:rsidR="009B13AB">
        <w:rPr>
          <w:rFonts w:eastAsia="Times New Roman" w:cstheme="minorHAnsi"/>
          <w:sz w:val="24"/>
          <w:szCs w:val="24"/>
          <w:lang w:eastAsia="en-GB"/>
        </w:rPr>
        <w:t xml:space="preserve"> </w:t>
      </w:r>
      <w:r w:rsidR="002C7D32">
        <w:rPr>
          <w:rFonts w:eastAsia="Times New Roman" w:cstheme="minorHAnsi"/>
          <w:sz w:val="24"/>
          <w:szCs w:val="24"/>
          <w:lang w:eastAsia="en-GB"/>
        </w:rPr>
        <w:t xml:space="preserve">and digital services, partly in response </w:t>
      </w:r>
      <w:r w:rsidR="007D7D1C">
        <w:rPr>
          <w:rFonts w:eastAsia="Times New Roman" w:cstheme="minorHAnsi"/>
          <w:sz w:val="24"/>
          <w:szCs w:val="24"/>
          <w:lang w:eastAsia="en-GB"/>
        </w:rPr>
        <w:t>to the COVID-19 pandemic since early 2020.</w:t>
      </w:r>
      <w:r w:rsidR="009B13AB">
        <w:rPr>
          <w:rFonts w:eastAsia="Times New Roman" w:cstheme="minorHAnsi"/>
          <w:sz w:val="24"/>
          <w:szCs w:val="24"/>
          <w:lang w:eastAsia="en-GB"/>
        </w:rPr>
        <w:t xml:space="preserve"> </w:t>
      </w:r>
      <w:r w:rsidR="0033495C">
        <w:rPr>
          <w:rFonts w:eastAsia="Times New Roman" w:cstheme="minorHAnsi"/>
          <w:sz w:val="24"/>
          <w:szCs w:val="24"/>
          <w:lang w:eastAsia="en-GB"/>
        </w:rPr>
        <w:t xml:space="preserve">Interestingly, the Tekic and </w:t>
      </w:r>
      <w:r w:rsidR="00E61BA9">
        <w:rPr>
          <w:rFonts w:eastAsia="Times New Roman" w:cstheme="minorHAnsi"/>
          <w:sz w:val="24"/>
          <w:szCs w:val="24"/>
          <w:lang w:eastAsia="en-GB"/>
        </w:rPr>
        <w:t>Koroteev paper appears to have been published in July 2019, prior to COVID-19</w:t>
      </w:r>
      <w:r w:rsidR="00F1149B">
        <w:rPr>
          <w:rFonts w:eastAsia="Times New Roman" w:cstheme="minorHAnsi"/>
          <w:sz w:val="24"/>
          <w:szCs w:val="24"/>
          <w:lang w:eastAsia="en-GB"/>
        </w:rPr>
        <w:t xml:space="preserve">, which undoubtedly has influenced the speed </w:t>
      </w:r>
      <w:r w:rsidR="00160E0E">
        <w:rPr>
          <w:rFonts w:eastAsia="Times New Roman" w:cstheme="minorHAnsi"/>
          <w:sz w:val="24"/>
          <w:szCs w:val="24"/>
          <w:lang w:eastAsia="en-GB"/>
        </w:rPr>
        <w:t>of digital transformation in many sectors, including health and care.</w:t>
      </w:r>
      <w:r w:rsidR="00E61BA9">
        <w:rPr>
          <w:rFonts w:eastAsia="Times New Roman" w:cstheme="minorHAnsi"/>
          <w:sz w:val="24"/>
          <w:szCs w:val="24"/>
          <w:lang w:eastAsia="en-GB"/>
        </w:rPr>
        <w:t xml:space="preserve"> </w:t>
      </w:r>
    </w:p>
    <w:p w14:paraId="7A604DA9" w14:textId="26814D33" w:rsidR="0018046E" w:rsidRDefault="00B35138" w:rsidP="00AF1A3F">
      <w:pPr>
        <w:autoSpaceDE w:val="0"/>
        <w:autoSpaceDN w:val="0"/>
        <w:adjustRightInd w:val="0"/>
        <w:spacing w:before="60" w:after="120" w:line="360" w:lineRule="auto"/>
        <w:jc w:val="both"/>
        <w:rPr>
          <w:rFonts w:eastAsia="Times New Roman" w:cstheme="minorHAnsi"/>
          <w:sz w:val="24"/>
          <w:szCs w:val="24"/>
          <w:lang w:eastAsia="en-GB"/>
        </w:rPr>
      </w:pPr>
      <w:r w:rsidRPr="0019024B">
        <w:rPr>
          <w:rFonts w:eastAsia="Times New Roman" w:cstheme="minorHAnsi"/>
          <w:sz w:val="24"/>
          <w:szCs w:val="24"/>
          <w:lang w:eastAsia="en-GB"/>
        </w:rPr>
        <w:t xml:space="preserve">The </w:t>
      </w:r>
      <w:r w:rsidR="0019024B" w:rsidRPr="00051B1E">
        <w:rPr>
          <w:rFonts w:eastAsia="Times New Roman" w:cstheme="minorHAnsi"/>
          <w:b/>
          <w:bCs/>
          <w:sz w:val="24"/>
          <w:szCs w:val="24"/>
          <w:lang w:eastAsia="en-GB"/>
        </w:rPr>
        <w:t>Theory of Change</w:t>
      </w:r>
      <w:r w:rsidR="0019024B">
        <w:rPr>
          <w:rFonts w:eastAsia="Times New Roman" w:cstheme="minorHAnsi"/>
          <w:sz w:val="24"/>
          <w:szCs w:val="24"/>
          <w:lang w:eastAsia="en-GB"/>
        </w:rPr>
        <w:t>, as described by Scott</w:t>
      </w:r>
      <w:r w:rsidR="005C6561">
        <w:rPr>
          <w:rFonts w:eastAsia="Times New Roman" w:cstheme="minorHAnsi"/>
          <w:sz w:val="24"/>
          <w:szCs w:val="24"/>
          <w:lang w:eastAsia="en-GB"/>
        </w:rPr>
        <w:t xml:space="preserve"> (2016</w:t>
      </w:r>
      <w:r w:rsidR="00011354">
        <w:rPr>
          <w:rFonts w:eastAsia="Times New Roman" w:cstheme="minorHAnsi"/>
          <w:sz w:val="24"/>
          <w:szCs w:val="24"/>
          <w:lang w:eastAsia="en-GB"/>
        </w:rPr>
        <w:t>, p.109</w:t>
      </w:r>
      <w:r w:rsidR="005C6561">
        <w:rPr>
          <w:rFonts w:eastAsia="Times New Roman" w:cstheme="minorHAnsi"/>
          <w:sz w:val="24"/>
          <w:szCs w:val="24"/>
          <w:lang w:eastAsia="en-GB"/>
        </w:rPr>
        <w:t xml:space="preserve">) </w:t>
      </w:r>
      <w:r w:rsidR="00391D74">
        <w:rPr>
          <w:rFonts w:eastAsia="Times New Roman" w:cstheme="minorHAnsi"/>
          <w:sz w:val="24"/>
          <w:szCs w:val="24"/>
          <w:lang w:eastAsia="en-GB"/>
        </w:rPr>
        <w:t xml:space="preserve">is also a </w:t>
      </w:r>
      <w:r w:rsidR="00B92352">
        <w:rPr>
          <w:rFonts w:eastAsia="Times New Roman" w:cstheme="minorHAnsi"/>
          <w:sz w:val="24"/>
          <w:szCs w:val="24"/>
          <w:lang w:eastAsia="en-GB"/>
        </w:rPr>
        <w:t>useful approach in understanding and evaluatin</w:t>
      </w:r>
      <w:r w:rsidR="00C160B0">
        <w:rPr>
          <w:rFonts w:eastAsia="Times New Roman" w:cstheme="minorHAnsi"/>
          <w:sz w:val="24"/>
          <w:szCs w:val="24"/>
          <w:lang w:eastAsia="en-GB"/>
        </w:rPr>
        <w:t>g a complex programme of change such as a digital transformation strategy</w:t>
      </w:r>
      <w:r w:rsidR="004B1750">
        <w:rPr>
          <w:rFonts w:eastAsia="Times New Roman" w:cstheme="minorHAnsi"/>
          <w:sz w:val="24"/>
          <w:szCs w:val="24"/>
          <w:lang w:eastAsia="en-GB"/>
        </w:rPr>
        <w:t xml:space="preserve">. It is useful to consider it’s </w:t>
      </w:r>
      <w:r w:rsidR="001658F9">
        <w:rPr>
          <w:rFonts w:eastAsia="Times New Roman" w:cstheme="minorHAnsi"/>
          <w:sz w:val="24"/>
          <w:szCs w:val="24"/>
          <w:lang w:eastAsia="en-GB"/>
        </w:rPr>
        <w:t xml:space="preserve">main elements, which in some </w:t>
      </w:r>
      <w:r w:rsidR="00051B1E">
        <w:rPr>
          <w:rFonts w:eastAsia="Times New Roman" w:cstheme="minorHAnsi"/>
          <w:sz w:val="24"/>
          <w:szCs w:val="24"/>
          <w:lang w:eastAsia="en-GB"/>
        </w:rPr>
        <w:t>respects</w:t>
      </w:r>
      <w:r w:rsidR="001658F9">
        <w:rPr>
          <w:rFonts w:eastAsia="Times New Roman" w:cstheme="minorHAnsi"/>
          <w:sz w:val="24"/>
          <w:szCs w:val="24"/>
          <w:lang w:eastAsia="en-GB"/>
        </w:rPr>
        <w:t xml:space="preserve"> are </w:t>
      </w:r>
      <w:proofErr w:type="gramStart"/>
      <w:r w:rsidR="001658F9">
        <w:rPr>
          <w:rFonts w:eastAsia="Times New Roman" w:cstheme="minorHAnsi"/>
          <w:sz w:val="24"/>
          <w:szCs w:val="24"/>
          <w:lang w:eastAsia="en-GB"/>
        </w:rPr>
        <w:t>similar to</w:t>
      </w:r>
      <w:proofErr w:type="gramEnd"/>
      <w:r w:rsidR="001658F9">
        <w:rPr>
          <w:rFonts w:eastAsia="Times New Roman" w:cstheme="minorHAnsi"/>
          <w:sz w:val="24"/>
          <w:szCs w:val="24"/>
          <w:lang w:eastAsia="en-GB"/>
        </w:rPr>
        <w:t xml:space="preserve"> PESTLE but which potentially provide a more holistic </w:t>
      </w:r>
      <w:r w:rsidR="006D4883">
        <w:rPr>
          <w:rFonts w:eastAsia="Times New Roman" w:cstheme="minorHAnsi"/>
          <w:sz w:val="24"/>
          <w:szCs w:val="24"/>
          <w:lang w:eastAsia="en-GB"/>
        </w:rPr>
        <w:t>analysis of factors both external and internal to the organisation</w:t>
      </w:r>
      <w:r w:rsidR="00AC5D72">
        <w:rPr>
          <w:rFonts w:eastAsia="Times New Roman" w:cstheme="minorHAnsi"/>
          <w:sz w:val="24"/>
          <w:szCs w:val="24"/>
          <w:lang w:eastAsia="en-GB"/>
        </w:rPr>
        <w:t xml:space="preserve"> which is aiming to achieve change. It co</w:t>
      </w:r>
      <w:r w:rsidR="0018046E">
        <w:rPr>
          <w:rFonts w:eastAsia="Times New Roman" w:cstheme="minorHAnsi"/>
          <w:sz w:val="24"/>
          <w:szCs w:val="24"/>
          <w:lang w:eastAsia="en-GB"/>
        </w:rPr>
        <w:t>nsiders:</w:t>
      </w:r>
    </w:p>
    <w:p w14:paraId="2B5A2B26" w14:textId="12B76CD4" w:rsidR="0018046E" w:rsidRDefault="0018046E" w:rsidP="00AF1A3F">
      <w:pPr>
        <w:autoSpaceDE w:val="0"/>
        <w:autoSpaceDN w:val="0"/>
        <w:adjustRightInd w:val="0"/>
        <w:spacing w:before="60" w:after="120" w:line="360" w:lineRule="auto"/>
        <w:jc w:val="both"/>
        <w:rPr>
          <w:rFonts w:eastAsia="Times New Roman" w:cstheme="minorHAnsi"/>
          <w:sz w:val="24"/>
          <w:szCs w:val="24"/>
          <w:lang w:eastAsia="en-GB"/>
        </w:rPr>
      </w:pPr>
      <w:r w:rsidRPr="00051B1E">
        <w:rPr>
          <w:rFonts w:eastAsia="Times New Roman" w:cstheme="minorHAnsi"/>
          <w:b/>
          <w:bCs/>
          <w:sz w:val="24"/>
          <w:szCs w:val="24"/>
          <w:lang w:eastAsia="en-GB"/>
        </w:rPr>
        <w:t>Context</w:t>
      </w:r>
      <w:r>
        <w:rPr>
          <w:rFonts w:eastAsia="Times New Roman" w:cstheme="minorHAnsi"/>
          <w:sz w:val="24"/>
          <w:szCs w:val="24"/>
          <w:lang w:eastAsia="en-GB"/>
        </w:rPr>
        <w:t xml:space="preserve"> – political, organisational, </w:t>
      </w:r>
      <w:r w:rsidR="00ED662E">
        <w:rPr>
          <w:rFonts w:eastAsia="Times New Roman" w:cstheme="minorHAnsi"/>
          <w:sz w:val="24"/>
          <w:szCs w:val="24"/>
          <w:lang w:eastAsia="en-GB"/>
        </w:rPr>
        <w:t>social,</w:t>
      </w:r>
      <w:r>
        <w:rPr>
          <w:rFonts w:eastAsia="Times New Roman" w:cstheme="minorHAnsi"/>
          <w:sz w:val="24"/>
          <w:szCs w:val="24"/>
          <w:lang w:eastAsia="en-GB"/>
        </w:rPr>
        <w:t xml:space="preserve"> and environmental</w:t>
      </w:r>
      <w:r w:rsidR="00ED662E">
        <w:rPr>
          <w:rFonts w:eastAsia="Times New Roman" w:cstheme="minorHAnsi"/>
          <w:sz w:val="24"/>
          <w:szCs w:val="24"/>
          <w:lang w:eastAsia="en-GB"/>
        </w:rPr>
        <w:t>.</w:t>
      </w:r>
    </w:p>
    <w:p w14:paraId="10D7DD45" w14:textId="49491DC9" w:rsidR="00BA41B0" w:rsidRDefault="00BA41B0" w:rsidP="00AF1A3F">
      <w:pPr>
        <w:autoSpaceDE w:val="0"/>
        <w:autoSpaceDN w:val="0"/>
        <w:adjustRightInd w:val="0"/>
        <w:spacing w:before="60" w:after="120" w:line="360" w:lineRule="auto"/>
        <w:jc w:val="both"/>
        <w:rPr>
          <w:rFonts w:eastAsia="Times New Roman" w:cstheme="minorHAnsi"/>
          <w:sz w:val="24"/>
          <w:szCs w:val="24"/>
          <w:lang w:eastAsia="en-GB"/>
        </w:rPr>
      </w:pPr>
      <w:r w:rsidRPr="00051B1E">
        <w:rPr>
          <w:rFonts w:eastAsia="Times New Roman" w:cstheme="minorHAnsi"/>
          <w:b/>
          <w:bCs/>
          <w:sz w:val="24"/>
          <w:szCs w:val="24"/>
          <w:lang w:eastAsia="en-GB"/>
        </w:rPr>
        <w:t xml:space="preserve">Actors </w:t>
      </w:r>
      <w:r>
        <w:rPr>
          <w:rFonts w:eastAsia="Times New Roman" w:cstheme="minorHAnsi"/>
          <w:sz w:val="24"/>
          <w:szCs w:val="24"/>
          <w:lang w:eastAsia="en-GB"/>
        </w:rPr>
        <w:t>– the implementers and ‘subjects’ (</w:t>
      </w:r>
      <w:r w:rsidR="00ED662E">
        <w:rPr>
          <w:rFonts w:eastAsia="Times New Roman" w:cstheme="minorHAnsi"/>
          <w:sz w:val="24"/>
          <w:szCs w:val="24"/>
          <w:lang w:eastAsia="en-GB"/>
        </w:rPr>
        <w:t>i.e.,</w:t>
      </w:r>
      <w:r>
        <w:rPr>
          <w:rFonts w:eastAsia="Times New Roman" w:cstheme="minorHAnsi"/>
          <w:sz w:val="24"/>
          <w:szCs w:val="24"/>
          <w:lang w:eastAsia="en-GB"/>
        </w:rPr>
        <w:t xml:space="preserve"> </w:t>
      </w:r>
      <w:r w:rsidR="00AE262A">
        <w:rPr>
          <w:rFonts w:eastAsia="Times New Roman" w:cstheme="minorHAnsi"/>
          <w:sz w:val="24"/>
          <w:szCs w:val="24"/>
          <w:lang w:eastAsia="en-GB"/>
        </w:rPr>
        <w:t xml:space="preserve">the </w:t>
      </w:r>
      <w:r>
        <w:rPr>
          <w:rFonts w:eastAsia="Times New Roman" w:cstheme="minorHAnsi"/>
          <w:sz w:val="24"/>
          <w:szCs w:val="24"/>
          <w:lang w:eastAsia="en-GB"/>
        </w:rPr>
        <w:t>users) of the change</w:t>
      </w:r>
      <w:r w:rsidR="00ED662E">
        <w:rPr>
          <w:rFonts w:eastAsia="Times New Roman" w:cstheme="minorHAnsi"/>
          <w:sz w:val="24"/>
          <w:szCs w:val="24"/>
          <w:lang w:eastAsia="en-GB"/>
        </w:rPr>
        <w:t>.</w:t>
      </w:r>
    </w:p>
    <w:p w14:paraId="7D495207" w14:textId="455591C1" w:rsidR="00392381" w:rsidRDefault="00BA41B0" w:rsidP="00AF1A3F">
      <w:pPr>
        <w:autoSpaceDE w:val="0"/>
        <w:autoSpaceDN w:val="0"/>
        <w:adjustRightInd w:val="0"/>
        <w:spacing w:before="60" w:after="120" w:line="360" w:lineRule="auto"/>
        <w:jc w:val="both"/>
        <w:rPr>
          <w:rFonts w:eastAsia="Times New Roman" w:cstheme="minorHAnsi"/>
          <w:sz w:val="24"/>
          <w:szCs w:val="24"/>
          <w:lang w:eastAsia="en-GB"/>
        </w:rPr>
      </w:pPr>
      <w:r w:rsidRPr="00051B1E">
        <w:rPr>
          <w:rFonts w:eastAsia="Times New Roman" w:cstheme="minorHAnsi"/>
          <w:b/>
          <w:bCs/>
          <w:sz w:val="24"/>
          <w:szCs w:val="24"/>
          <w:lang w:eastAsia="en-GB"/>
        </w:rPr>
        <w:lastRenderedPageBreak/>
        <w:t>Assumptions</w:t>
      </w:r>
      <w:r>
        <w:rPr>
          <w:rFonts w:eastAsia="Times New Roman" w:cstheme="minorHAnsi"/>
          <w:sz w:val="24"/>
          <w:szCs w:val="24"/>
          <w:lang w:eastAsia="en-GB"/>
        </w:rPr>
        <w:t xml:space="preserve"> </w:t>
      </w:r>
      <w:r w:rsidR="00E94AEA">
        <w:rPr>
          <w:rFonts w:eastAsia="Times New Roman" w:cstheme="minorHAnsi"/>
          <w:sz w:val="24"/>
          <w:szCs w:val="24"/>
          <w:lang w:eastAsia="en-GB"/>
        </w:rPr>
        <w:t>–</w:t>
      </w:r>
      <w:r>
        <w:rPr>
          <w:rFonts w:eastAsia="Times New Roman" w:cstheme="minorHAnsi"/>
          <w:sz w:val="24"/>
          <w:szCs w:val="24"/>
          <w:lang w:eastAsia="en-GB"/>
        </w:rPr>
        <w:t xml:space="preserve"> </w:t>
      </w:r>
      <w:r w:rsidR="00E94AEA">
        <w:rPr>
          <w:rFonts w:eastAsia="Times New Roman" w:cstheme="minorHAnsi"/>
          <w:sz w:val="24"/>
          <w:szCs w:val="24"/>
          <w:lang w:eastAsia="en-GB"/>
        </w:rPr>
        <w:t xml:space="preserve">about the people involved or the </w:t>
      </w:r>
      <w:r w:rsidR="00392381">
        <w:rPr>
          <w:rFonts w:eastAsia="Times New Roman" w:cstheme="minorHAnsi"/>
          <w:sz w:val="24"/>
          <w:szCs w:val="24"/>
          <w:lang w:eastAsia="en-GB"/>
        </w:rPr>
        <w:t>method or effectiveness of the proposals</w:t>
      </w:r>
      <w:r w:rsidR="00ED662E">
        <w:rPr>
          <w:rFonts w:eastAsia="Times New Roman" w:cstheme="minorHAnsi"/>
          <w:sz w:val="24"/>
          <w:szCs w:val="24"/>
          <w:lang w:eastAsia="en-GB"/>
        </w:rPr>
        <w:t>.</w:t>
      </w:r>
    </w:p>
    <w:p w14:paraId="2A86D5AE" w14:textId="53A91C19" w:rsidR="00CB02A9" w:rsidRPr="0019024B" w:rsidRDefault="00051B1E" w:rsidP="00AF1A3F">
      <w:pPr>
        <w:autoSpaceDE w:val="0"/>
        <w:autoSpaceDN w:val="0"/>
        <w:adjustRightInd w:val="0"/>
        <w:spacing w:before="60" w:after="120" w:line="360" w:lineRule="auto"/>
        <w:jc w:val="both"/>
        <w:rPr>
          <w:rFonts w:eastAsia="Times New Roman" w:cstheme="minorHAnsi"/>
          <w:sz w:val="24"/>
          <w:szCs w:val="24"/>
          <w:lang w:eastAsia="en-GB"/>
        </w:rPr>
      </w:pPr>
      <w:r w:rsidRPr="00051B1E">
        <w:rPr>
          <w:rFonts w:eastAsia="Times New Roman" w:cstheme="minorHAnsi"/>
          <w:b/>
          <w:bCs/>
          <w:sz w:val="24"/>
          <w:szCs w:val="24"/>
          <w:lang w:eastAsia="en-GB"/>
        </w:rPr>
        <w:t>Rationale</w:t>
      </w:r>
      <w:r>
        <w:rPr>
          <w:rFonts w:eastAsia="Times New Roman" w:cstheme="minorHAnsi"/>
          <w:sz w:val="24"/>
          <w:szCs w:val="24"/>
          <w:lang w:eastAsia="en-GB"/>
        </w:rPr>
        <w:t xml:space="preserve"> </w:t>
      </w:r>
      <w:r w:rsidR="00ED662E">
        <w:rPr>
          <w:rFonts w:eastAsia="Times New Roman" w:cstheme="minorHAnsi"/>
          <w:sz w:val="24"/>
          <w:szCs w:val="24"/>
          <w:lang w:eastAsia="en-GB"/>
        </w:rPr>
        <w:t>–</w:t>
      </w:r>
      <w:r>
        <w:rPr>
          <w:rFonts w:eastAsia="Times New Roman" w:cstheme="minorHAnsi"/>
          <w:sz w:val="24"/>
          <w:szCs w:val="24"/>
          <w:lang w:eastAsia="en-GB"/>
        </w:rPr>
        <w:t xml:space="preserve"> </w:t>
      </w:r>
      <w:r w:rsidR="00ED662E">
        <w:rPr>
          <w:rFonts w:eastAsia="Times New Roman" w:cstheme="minorHAnsi"/>
          <w:sz w:val="24"/>
          <w:szCs w:val="24"/>
          <w:lang w:eastAsia="en-GB"/>
        </w:rPr>
        <w:t xml:space="preserve">the </w:t>
      </w:r>
      <w:r w:rsidR="00591C36">
        <w:rPr>
          <w:rFonts w:eastAsia="Times New Roman" w:cstheme="minorHAnsi"/>
          <w:sz w:val="24"/>
          <w:szCs w:val="24"/>
          <w:lang w:eastAsia="en-GB"/>
        </w:rPr>
        <w:t>evidence or reasoning that the interventions will wor</w:t>
      </w:r>
      <w:r w:rsidR="00ED662E">
        <w:rPr>
          <w:rFonts w:eastAsia="Times New Roman" w:cstheme="minorHAnsi"/>
          <w:sz w:val="24"/>
          <w:szCs w:val="24"/>
          <w:lang w:eastAsia="en-GB"/>
        </w:rPr>
        <w:t>k.</w:t>
      </w:r>
    </w:p>
    <w:p w14:paraId="68907B74" w14:textId="6D3D1989" w:rsidR="005B751B" w:rsidRDefault="00BE7B55" w:rsidP="00AF1A3F">
      <w:pPr>
        <w:autoSpaceDE w:val="0"/>
        <w:autoSpaceDN w:val="0"/>
        <w:adjustRightInd w:val="0"/>
        <w:spacing w:before="60" w:after="120" w:line="360" w:lineRule="auto"/>
        <w:jc w:val="both"/>
        <w:rPr>
          <w:rFonts w:eastAsia="Times New Roman" w:cstheme="minorHAnsi"/>
          <w:sz w:val="24"/>
          <w:szCs w:val="24"/>
          <w:lang w:eastAsia="en-GB"/>
        </w:rPr>
      </w:pPr>
      <w:r w:rsidRPr="00BE7B55">
        <w:rPr>
          <w:rFonts w:eastAsia="Times New Roman" w:cstheme="minorHAnsi"/>
          <w:sz w:val="24"/>
          <w:szCs w:val="24"/>
          <w:lang w:eastAsia="en-GB"/>
        </w:rPr>
        <w:t>A</w:t>
      </w:r>
      <w:r>
        <w:rPr>
          <w:rFonts w:eastAsia="Times New Roman" w:cstheme="minorHAnsi"/>
          <w:sz w:val="24"/>
          <w:szCs w:val="24"/>
          <w:lang w:eastAsia="en-GB"/>
        </w:rPr>
        <w:t xml:space="preserve"> full evaluation of the WAST digital strategy using the Theory of Change would require </w:t>
      </w:r>
      <w:r w:rsidR="000007FC">
        <w:rPr>
          <w:rFonts w:eastAsia="Times New Roman" w:cstheme="minorHAnsi"/>
          <w:sz w:val="24"/>
          <w:szCs w:val="24"/>
          <w:lang w:eastAsia="en-GB"/>
        </w:rPr>
        <w:t xml:space="preserve">wide-ranging </w:t>
      </w:r>
      <w:r w:rsidR="005B113E">
        <w:rPr>
          <w:rFonts w:eastAsia="Times New Roman" w:cstheme="minorHAnsi"/>
          <w:sz w:val="24"/>
          <w:szCs w:val="24"/>
          <w:lang w:eastAsia="en-GB"/>
        </w:rPr>
        <w:t xml:space="preserve">consultation with stakeholders. </w:t>
      </w:r>
      <w:proofErr w:type="gramStart"/>
      <w:r w:rsidR="005B113E">
        <w:rPr>
          <w:rFonts w:eastAsia="Times New Roman" w:cstheme="minorHAnsi"/>
          <w:sz w:val="24"/>
          <w:szCs w:val="24"/>
          <w:lang w:eastAsia="en-GB"/>
        </w:rPr>
        <w:t>Therefore</w:t>
      </w:r>
      <w:proofErr w:type="gramEnd"/>
      <w:r w:rsidR="005B113E">
        <w:rPr>
          <w:rFonts w:eastAsia="Times New Roman" w:cstheme="minorHAnsi"/>
          <w:sz w:val="24"/>
          <w:szCs w:val="24"/>
          <w:lang w:eastAsia="en-GB"/>
        </w:rPr>
        <w:t xml:space="preserve"> it has not been possible to do so in this assignment</w:t>
      </w:r>
      <w:r w:rsidR="005F67EC">
        <w:rPr>
          <w:rFonts w:eastAsia="Times New Roman" w:cstheme="minorHAnsi"/>
          <w:sz w:val="24"/>
          <w:szCs w:val="24"/>
          <w:lang w:eastAsia="en-GB"/>
        </w:rPr>
        <w:t xml:space="preserve">, however the </w:t>
      </w:r>
      <w:r w:rsidR="001F6F95">
        <w:rPr>
          <w:rFonts w:eastAsia="Times New Roman" w:cstheme="minorHAnsi"/>
          <w:sz w:val="24"/>
          <w:szCs w:val="24"/>
          <w:lang w:eastAsia="en-GB"/>
        </w:rPr>
        <w:t xml:space="preserve">factors it addresses provide useful prompts for </w:t>
      </w:r>
      <w:r w:rsidR="00ED662E">
        <w:rPr>
          <w:rFonts w:eastAsia="Times New Roman" w:cstheme="minorHAnsi"/>
          <w:sz w:val="24"/>
          <w:szCs w:val="24"/>
          <w:lang w:eastAsia="en-GB"/>
        </w:rPr>
        <w:t>consideration.</w:t>
      </w:r>
    </w:p>
    <w:p w14:paraId="2F15C9EB" w14:textId="77777777" w:rsidR="00DC5973" w:rsidRDefault="00DC5973" w:rsidP="00AF1A3F">
      <w:pPr>
        <w:autoSpaceDE w:val="0"/>
        <w:autoSpaceDN w:val="0"/>
        <w:adjustRightInd w:val="0"/>
        <w:spacing w:before="60" w:after="120" w:line="360" w:lineRule="auto"/>
        <w:jc w:val="both"/>
        <w:rPr>
          <w:rFonts w:eastAsia="Times New Roman" w:cstheme="minorHAnsi"/>
          <w:b/>
          <w:bCs/>
          <w:sz w:val="28"/>
          <w:szCs w:val="28"/>
          <w:lang w:eastAsia="en-GB"/>
        </w:rPr>
      </w:pPr>
    </w:p>
    <w:p w14:paraId="49A64209" w14:textId="6743CCD4" w:rsidR="00A065E4" w:rsidRPr="00DA0E52" w:rsidRDefault="00A065E4" w:rsidP="00AF1A3F">
      <w:pPr>
        <w:autoSpaceDE w:val="0"/>
        <w:autoSpaceDN w:val="0"/>
        <w:adjustRightInd w:val="0"/>
        <w:spacing w:before="60" w:after="120" w:line="360" w:lineRule="auto"/>
        <w:jc w:val="both"/>
        <w:rPr>
          <w:rFonts w:eastAsia="Times New Roman" w:cstheme="minorHAnsi"/>
          <w:b/>
          <w:bCs/>
          <w:sz w:val="28"/>
          <w:szCs w:val="28"/>
          <w:lang w:eastAsia="en-GB"/>
        </w:rPr>
      </w:pPr>
      <w:r w:rsidRPr="00DA0E52">
        <w:rPr>
          <w:rFonts w:eastAsia="Times New Roman" w:cstheme="minorHAnsi"/>
          <w:b/>
          <w:bCs/>
          <w:sz w:val="28"/>
          <w:szCs w:val="28"/>
          <w:lang w:eastAsia="en-GB"/>
        </w:rPr>
        <w:t xml:space="preserve">Strengths, </w:t>
      </w:r>
      <w:proofErr w:type="gramStart"/>
      <w:r w:rsidRPr="00DA0E52">
        <w:rPr>
          <w:rFonts w:eastAsia="Times New Roman" w:cstheme="minorHAnsi"/>
          <w:b/>
          <w:bCs/>
          <w:sz w:val="28"/>
          <w:szCs w:val="28"/>
          <w:lang w:eastAsia="en-GB"/>
        </w:rPr>
        <w:t>weaknesses</w:t>
      </w:r>
      <w:proofErr w:type="gramEnd"/>
      <w:r w:rsidRPr="00DA0E52">
        <w:rPr>
          <w:rFonts w:eastAsia="Times New Roman" w:cstheme="minorHAnsi"/>
          <w:b/>
          <w:bCs/>
          <w:sz w:val="28"/>
          <w:szCs w:val="28"/>
          <w:lang w:eastAsia="en-GB"/>
        </w:rPr>
        <w:t xml:space="preserve"> and gaps</w:t>
      </w:r>
      <w:r w:rsidR="008D64FA">
        <w:rPr>
          <w:rFonts w:eastAsia="Times New Roman" w:cstheme="minorHAnsi"/>
          <w:b/>
          <w:bCs/>
          <w:sz w:val="28"/>
          <w:szCs w:val="28"/>
          <w:lang w:eastAsia="en-GB"/>
        </w:rPr>
        <w:t xml:space="preserve"> in the WAST digital strategy</w:t>
      </w:r>
    </w:p>
    <w:p w14:paraId="45551F01" w14:textId="77777777" w:rsidR="00817A4E" w:rsidRDefault="00F24655" w:rsidP="00AF1A3F">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evaluation against NHS Providers guidance </w:t>
      </w:r>
      <w:r w:rsidR="00D64D2E">
        <w:rPr>
          <w:rFonts w:eastAsia="Times New Roman" w:cstheme="minorHAnsi"/>
          <w:sz w:val="24"/>
          <w:szCs w:val="24"/>
          <w:lang w:eastAsia="en-GB"/>
        </w:rPr>
        <w:t xml:space="preserve">and </w:t>
      </w:r>
      <w:r w:rsidR="00DA04DC">
        <w:rPr>
          <w:rFonts w:eastAsia="Times New Roman" w:cstheme="minorHAnsi"/>
          <w:sz w:val="24"/>
          <w:szCs w:val="24"/>
          <w:lang w:eastAsia="en-GB"/>
        </w:rPr>
        <w:t xml:space="preserve">the </w:t>
      </w:r>
      <w:r w:rsidR="00D64D2E">
        <w:rPr>
          <w:rFonts w:eastAsia="Times New Roman" w:cstheme="minorHAnsi"/>
          <w:sz w:val="24"/>
          <w:szCs w:val="24"/>
          <w:lang w:eastAsia="en-GB"/>
        </w:rPr>
        <w:t>PESTLE</w:t>
      </w:r>
      <w:r w:rsidR="00DA04DC">
        <w:rPr>
          <w:rFonts w:eastAsia="Times New Roman" w:cstheme="minorHAnsi"/>
          <w:sz w:val="24"/>
          <w:szCs w:val="24"/>
          <w:lang w:eastAsia="en-GB"/>
        </w:rPr>
        <w:t xml:space="preserve"> framework highlights </w:t>
      </w:r>
      <w:r w:rsidR="00817A4E">
        <w:rPr>
          <w:rFonts w:eastAsia="Times New Roman" w:cstheme="minorHAnsi"/>
          <w:sz w:val="24"/>
          <w:szCs w:val="24"/>
          <w:lang w:eastAsia="en-GB"/>
        </w:rPr>
        <w:t xml:space="preserve">key strengths, </w:t>
      </w:r>
      <w:proofErr w:type="gramStart"/>
      <w:r w:rsidR="00817A4E">
        <w:rPr>
          <w:rFonts w:eastAsia="Times New Roman" w:cstheme="minorHAnsi"/>
          <w:sz w:val="24"/>
          <w:szCs w:val="24"/>
          <w:lang w:eastAsia="en-GB"/>
        </w:rPr>
        <w:t>weaknesses</w:t>
      </w:r>
      <w:proofErr w:type="gramEnd"/>
      <w:r w:rsidR="00817A4E">
        <w:rPr>
          <w:rFonts w:eastAsia="Times New Roman" w:cstheme="minorHAnsi"/>
          <w:sz w:val="24"/>
          <w:szCs w:val="24"/>
          <w:lang w:eastAsia="en-GB"/>
        </w:rPr>
        <w:t xml:space="preserve"> and gaps in the WAST digital strategy.</w:t>
      </w:r>
    </w:p>
    <w:p w14:paraId="4AFCC557" w14:textId="77777777" w:rsidR="00A23A9B" w:rsidRDefault="00817A4E" w:rsidP="00AF1A3F">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Streng</w:t>
      </w:r>
      <w:r w:rsidR="0082723A">
        <w:rPr>
          <w:rFonts w:eastAsia="Times New Roman" w:cstheme="minorHAnsi"/>
          <w:sz w:val="24"/>
          <w:szCs w:val="24"/>
          <w:lang w:eastAsia="en-GB"/>
        </w:rPr>
        <w:t xml:space="preserve">ths </w:t>
      </w:r>
    </w:p>
    <w:p w14:paraId="03A68722" w14:textId="3C95697D" w:rsidR="0026346F" w:rsidRDefault="0082723A" w:rsidP="00A23A9B">
      <w:pPr>
        <w:pStyle w:val="ListParagraph"/>
        <w:numPr>
          <w:ilvl w:val="0"/>
          <w:numId w:val="27"/>
        </w:numPr>
        <w:autoSpaceDE w:val="0"/>
        <w:autoSpaceDN w:val="0"/>
        <w:adjustRightInd w:val="0"/>
        <w:spacing w:before="60" w:after="120" w:line="360" w:lineRule="auto"/>
        <w:jc w:val="both"/>
        <w:rPr>
          <w:rFonts w:eastAsia="Times New Roman" w:cstheme="minorHAnsi"/>
          <w:sz w:val="24"/>
          <w:szCs w:val="24"/>
          <w:lang w:eastAsia="en-GB"/>
        </w:rPr>
      </w:pPr>
      <w:r w:rsidRPr="00A23A9B">
        <w:rPr>
          <w:rFonts w:eastAsia="Times New Roman" w:cstheme="minorHAnsi"/>
          <w:sz w:val="24"/>
          <w:szCs w:val="24"/>
          <w:lang w:eastAsia="en-GB"/>
        </w:rPr>
        <w:t xml:space="preserve">The strategy is integrated with </w:t>
      </w:r>
      <w:r w:rsidR="00A23A9B" w:rsidRPr="00A23A9B">
        <w:rPr>
          <w:rFonts w:eastAsia="Times New Roman" w:cstheme="minorHAnsi"/>
          <w:sz w:val="24"/>
          <w:szCs w:val="24"/>
          <w:lang w:eastAsia="en-GB"/>
        </w:rPr>
        <w:t>other organisational and wider system strategies.</w:t>
      </w:r>
      <w:r w:rsidR="00D64D2E" w:rsidRPr="00A23A9B">
        <w:rPr>
          <w:rFonts w:eastAsia="Times New Roman" w:cstheme="minorHAnsi"/>
          <w:sz w:val="24"/>
          <w:szCs w:val="24"/>
          <w:lang w:eastAsia="en-GB"/>
        </w:rPr>
        <w:t xml:space="preserve"> </w:t>
      </w:r>
    </w:p>
    <w:p w14:paraId="3EA00AF3" w14:textId="7C4C43DB" w:rsidR="006C0580" w:rsidRDefault="006C0580" w:rsidP="00A23A9B">
      <w:pPr>
        <w:pStyle w:val="ListParagraph"/>
        <w:numPr>
          <w:ilvl w:val="0"/>
          <w:numId w:val="27"/>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It recognises trends in health and care and their impact on the Trust</w:t>
      </w:r>
      <w:r w:rsidR="00323B41">
        <w:rPr>
          <w:rFonts w:eastAsia="Times New Roman" w:cstheme="minorHAnsi"/>
          <w:sz w:val="24"/>
          <w:szCs w:val="24"/>
          <w:lang w:eastAsia="en-GB"/>
        </w:rPr>
        <w:t>.</w:t>
      </w:r>
    </w:p>
    <w:p w14:paraId="69E472D0" w14:textId="14D41834" w:rsidR="00A23A9B" w:rsidRDefault="00611E8D" w:rsidP="00A23A9B">
      <w:pPr>
        <w:pStyle w:val="ListParagraph"/>
        <w:numPr>
          <w:ilvl w:val="0"/>
          <w:numId w:val="27"/>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Is has clear guiding principles</w:t>
      </w:r>
      <w:r w:rsidR="00323B41">
        <w:rPr>
          <w:rFonts w:eastAsia="Times New Roman" w:cstheme="minorHAnsi"/>
          <w:sz w:val="24"/>
          <w:szCs w:val="24"/>
          <w:lang w:eastAsia="en-GB"/>
        </w:rPr>
        <w:t>.</w:t>
      </w:r>
    </w:p>
    <w:p w14:paraId="3684697F" w14:textId="0D8EBEC2" w:rsidR="00611E8D" w:rsidRDefault="00611E8D" w:rsidP="00A23A9B">
      <w:pPr>
        <w:pStyle w:val="ListParagraph"/>
        <w:numPr>
          <w:ilvl w:val="0"/>
          <w:numId w:val="27"/>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It is clear on the Trust context and constraints</w:t>
      </w:r>
      <w:r w:rsidR="00323B41">
        <w:rPr>
          <w:rFonts w:eastAsia="Times New Roman" w:cstheme="minorHAnsi"/>
          <w:sz w:val="24"/>
          <w:szCs w:val="24"/>
          <w:lang w:eastAsia="en-GB"/>
        </w:rPr>
        <w:t>.</w:t>
      </w:r>
    </w:p>
    <w:p w14:paraId="44673AEA" w14:textId="1113A7FE" w:rsidR="00327BE1" w:rsidRDefault="00327BE1" w:rsidP="00A23A9B">
      <w:pPr>
        <w:pStyle w:val="ListParagraph"/>
        <w:numPr>
          <w:ilvl w:val="0"/>
          <w:numId w:val="27"/>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It is str</w:t>
      </w:r>
      <w:r w:rsidR="00052CE9">
        <w:rPr>
          <w:rFonts w:eastAsia="Times New Roman" w:cstheme="minorHAnsi"/>
          <w:sz w:val="24"/>
          <w:szCs w:val="24"/>
          <w:lang w:eastAsia="en-GB"/>
        </w:rPr>
        <w:t>ong in its awareness of new and emerging technologies.</w:t>
      </w:r>
    </w:p>
    <w:p w14:paraId="385052AF" w14:textId="3838D1F3" w:rsidR="003F1FD3" w:rsidRDefault="003F1FD3" w:rsidP="00A23A9B">
      <w:pPr>
        <w:pStyle w:val="ListParagraph"/>
        <w:numPr>
          <w:ilvl w:val="0"/>
          <w:numId w:val="27"/>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It aligns with system strategy</w:t>
      </w:r>
      <w:r w:rsidR="00323B41">
        <w:rPr>
          <w:rFonts w:eastAsia="Times New Roman" w:cstheme="minorHAnsi"/>
          <w:sz w:val="24"/>
          <w:szCs w:val="24"/>
          <w:lang w:eastAsia="en-GB"/>
        </w:rPr>
        <w:t>.</w:t>
      </w:r>
    </w:p>
    <w:p w14:paraId="1396DC61" w14:textId="76DB16F7" w:rsidR="003F1FD3" w:rsidRDefault="003F1FD3" w:rsidP="00A23A9B">
      <w:pPr>
        <w:pStyle w:val="ListParagraph"/>
        <w:numPr>
          <w:ilvl w:val="0"/>
          <w:numId w:val="27"/>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It recognises the need for organisational and cultural change </w:t>
      </w:r>
      <w:r w:rsidR="00263611">
        <w:rPr>
          <w:rFonts w:eastAsia="Times New Roman" w:cstheme="minorHAnsi"/>
          <w:sz w:val="24"/>
          <w:szCs w:val="24"/>
          <w:lang w:eastAsia="en-GB"/>
        </w:rPr>
        <w:t>to succeed</w:t>
      </w:r>
      <w:r w:rsidR="00323B41">
        <w:rPr>
          <w:rFonts w:eastAsia="Times New Roman" w:cstheme="minorHAnsi"/>
          <w:sz w:val="24"/>
          <w:szCs w:val="24"/>
          <w:lang w:eastAsia="en-GB"/>
        </w:rPr>
        <w:t>.</w:t>
      </w:r>
    </w:p>
    <w:p w14:paraId="063F7217" w14:textId="5565C4FE" w:rsidR="00263611" w:rsidRDefault="00263611" w:rsidP="00A23A9B">
      <w:pPr>
        <w:pStyle w:val="ListParagraph"/>
        <w:numPr>
          <w:ilvl w:val="0"/>
          <w:numId w:val="27"/>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It has clear review and follow up arrangement, particularly through </w:t>
      </w:r>
      <w:r w:rsidR="00BE5C60">
        <w:rPr>
          <w:rFonts w:eastAsia="Times New Roman" w:cstheme="minorHAnsi"/>
          <w:sz w:val="24"/>
          <w:szCs w:val="24"/>
          <w:lang w:eastAsia="en-GB"/>
        </w:rPr>
        <w:t>the IMPT and STB</w:t>
      </w:r>
    </w:p>
    <w:p w14:paraId="52F69F43" w14:textId="5BA45E70" w:rsidR="00BE5C60" w:rsidRDefault="00BE5C60" w:rsidP="00BE5C60">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Weaknesses</w:t>
      </w:r>
    </w:p>
    <w:p w14:paraId="4B1CAC70" w14:textId="0CB71C19" w:rsidR="00BE5C60" w:rsidRDefault="00BE5C60" w:rsidP="00BE5C60">
      <w:pPr>
        <w:pStyle w:val="ListParagraph"/>
        <w:numPr>
          <w:ilvl w:val="0"/>
          <w:numId w:val="28"/>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It emphasises the importance of being user-centred but is lacking </w:t>
      </w:r>
      <w:r w:rsidR="00504652">
        <w:rPr>
          <w:rFonts w:eastAsia="Times New Roman" w:cstheme="minorHAnsi"/>
          <w:sz w:val="24"/>
          <w:szCs w:val="24"/>
          <w:lang w:eastAsia="en-GB"/>
        </w:rPr>
        <w:t>in how user views have contributed to the strategy thus far.</w:t>
      </w:r>
    </w:p>
    <w:p w14:paraId="714D5C0C" w14:textId="4E0CEAB4" w:rsidR="00504652" w:rsidRDefault="00F22CFD" w:rsidP="00BE5C60">
      <w:pPr>
        <w:pStyle w:val="ListParagraph"/>
        <w:numPr>
          <w:ilvl w:val="0"/>
          <w:numId w:val="28"/>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It</w:t>
      </w:r>
      <w:r w:rsidR="000F2508">
        <w:rPr>
          <w:rFonts w:eastAsia="Times New Roman" w:cstheme="minorHAnsi"/>
          <w:sz w:val="24"/>
          <w:szCs w:val="24"/>
          <w:lang w:eastAsia="en-GB"/>
        </w:rPr>
        <w:t xml:space="preserve"> is not fully clear on how it will prioritise digital </w:t>
      </w:r>
      <w:r w:rsidR="00783944">
        <w:rPr>
          <w:rFonts w:eastAsia="Times New Roman" w:cstheme="minorHAnsi"/>
          <w:sz w:val="24"/>
          <w:szCs w:val="24"/>
          <w:lang w:eastAsia="en-GB"/>
        </w:rPr>
        <w:t>developments</w:t>
      </w:r>
      <w:r w:rsidR="00323B41">
        <w:rPr>
          <w:rFonts w:eastAsia="Times New Roman" w:cstheme="minorHAnsi"/>
          <w:sz w:val="24"/>
          <w:szCs w:val="24"/>
          <w:lang w:eastAsia="en-GB"/>
        </w:rPr>
        <w:t>.</w:t>
      </w:r>
    </w:p>
    <w:p w14:paraId="6C615E1D" w14:textId="77777777" w:rsidR="003F52D6" w:rsidRDefault="00783944" w:rsidP="00BE5C60">
      <w:pPr>
        <w:pStyle w:val="ListParagraph"/>
        <w:numPr>
          <w:ilvl w:val="0"/>
          <w:numId w:val="28"/>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While it has the </w:t>
      </w:r>
      <w:r w:rsidR="00F52392">
        <w:rPr>
          <w:rFonts w:eastAsia="Times New Roman" w:cstheme="minorHAnsi"/>
          <w:sz w:val="24"/>
          <w:szCs w:val="24"/>
          <w:lang w:eastAsia="en-GB"/>
        </w:rPr>
        <w:t xml:space="preserve">full </w:t>
      </w:r>
      <w:r>
        <w:rPr>
          <w:rFonts w:eastAsia="Times New Roman" w:cstheme="minorHAnsi"/>
          <w:sz w:val="24"/>
          <w:szCs w:val="24"/>
          <w:lang w:eastAsia="en-GB"/>
        </w:rPr>
        <w:t>support</w:t>
      </w:r>
      <w:r w:rsidR="00F52392">
        <w:rPr>
          <w:rFonts w:eastAsia="Times New Roman" w:cstheme="minorHAnsi"/>
          <w:sz w:val="24"/>
          <w:szCs w:val="24"/>
          <w:lang w:eastAsia="en-GB"/>
        </w:rPr>
        <w:t xml:space="preserve"> of the Chief Executive and was launched with a </w:t>
      </w:r>
      <w:r w:rsidR="00AE50D9">
        <w:rPr>
          <w:rFonts w:eastAsia="Times New Roman" w:cstheme="minorHAnsi"/>
          <w:sz w:val="24"/>
          <w:szCs w:val="24"/>
          <w:lang w:eastAsia="en-GB"/>
        </w:rPr>
        <w:t xml:space="preserve">very good accompanying video, the strategy </w:t>
      </w:r>
      <w:r w:rsidR="00D24D85">
        <w:rPr>
          <w:rFonts w:eastAsia="Times New Roman" w:cstheme="minorHAnsi"/>
          <w:sz w:val="24"/>
          <w:szCs w:val="24"/>
          <w:lang w:eastAsia="en-GB"/>
        </w:rPr>
        <w:t>could have been communicated in other way</w:t>
      </w:r>
      <w:r w:rsidR="003F52D6">
        <w:rPr>
          <w:rFonts w:eastAsia="Times New Roman" w:cstheme="minorHAnsi"/>
          <w:sz w:val="24"/>
          <w:szCs w:val="24"/>
          <w:lang w:eastAsia="en-GB"/>
        </w:rPr>
        <w:t xml:space="preserve">s as well as the </w:t>
      </w:r>
      <w:proofErr w:type="gramStart"/>
      <w:r w:rsidR="003F52D6">
        <w:rPr>
          <w:rFonts w:eastAsia="Times New Roman" w:cstheme="minorHAnsi"/>
          <w:sz w:val="24"/>
          <w:szCs w:val="24"/>
          <w:lang w:eastAsia="en-GB"/>
        </w:rPr>
        <w:t>30 page</w:t>
      </w:r>
      <w:proofErr w:type="gramEnd"/>
      <w:r w:rsidR="003F52D6">
        <w:rPr>
          <w:rFonts w:eastAsia="Times New Roman" w:cstheme="minorHAnsi"/>
          <w:sz w:val="24"/>
          <w:szCs w:val="24"/>
          <w:lang w:eastAsia="en-GB"/>
        </w:rPr>
        <w:t xml:space="preserve"> pdf.</w:t>
      </w:r>
    </w:p>
    <w:p w14:paraId="2E261852" w14:textId="4081704A" w:rsidR="003F52D6" w:rsidRDefault="003F52D6" w:rsidP="00BE5C60">
      <w:pPr>
        <w:pStyle w:val="ListParagraph"/>
        <w:numPr>
          <w:ilvl w:val="0"/>
          <w:numId w:val="28"/>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It’s approach to technology procurement </w:t>
      </w:r>
      <w:r w:rsidR="00327BE1">
        <w:rPr>
          <w:rFonts w:eastAsia="Times New Roman" w:cstheme="minorHAnsi"/>
          <w:sz w:val="24"/>
          <w:szCs w:val="24"/>
          <w:lang w:eastAsia="en-GB"/>
        </w:rPr>
        <w:t xml:space="preserve">and service management </w:t>
      </w:r>
      <w:r>
        <w:rPr>
          <w:rFonts w:eastAsia="Times New Roman" w:cstheme="minorHAnsi"/>
          <w:sz w:val="24"/>
          <w:szCs w:val="24"/>
          <w:lang w:eastAsia="en-GB"/>
        </w:rPr>
        <w:t>is not yet clear</w:t>
      </w:r>
      <w:r w:rsidR="00323B41">
        <w:rPr>
          <w:rFonts w:eastAsia="Times New Roman" w:cstheme="minorHAnsi"/>
          <w:sz w:val="24"/>
          <w:szCs w:val="24"/>
          <w:lang w:eastAsia="en-GB"/>
        </w:rPr>
        <w:t>.</w:t>
      </w:r>
    </w:p>
    <w:p w14:paraId="47D46D20" w14:textId="4B882A4A" w:rsidR="007356C7" w:rsidRDefault="007356C7" w:rsidP="00BE5C60">
      <w:pPr>
        <w:pStyle w:val="ListParagraph"/>
        <w:numPr>
          <w:ilvl w:val="0"/>
          <w:numId w:val="28"/>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 xml:space="preserve">It does not fully set out any funding </w:t>
      </w:r>
      <w:r w:rsidR="006C0580">
        <w:rPr>
          <w:rFonts w:eastAsia="Times New Roman" w:cstheme="minorHAnsi"/>
          <w:sz w:val="24"/>
          <w:szCs w:val="24"/>
          <w:lang w:eastAsia="en-GB"/>
        </w:rPr>
        <w:t>constraints</w:t>
      </w:r>
      <w:r w:rsidR="00323B41">
        <w:rPr>
          <w:rFonts w:eastAsia="Times New Roman" w:cstheme="minorHAnsi"/>
          <w:sz w:val="24"/>
          <w:szCs w:val="24"/>
          <w:lang w:eastAsia="en-GB"/>
        </w:rPr>
        <w:t>.</w:t>
      </w:r>
    </w:p>
    <w:p w14:paraId="49F26191" w14:textId="77777777" w:rsidR="002E1FED" w:rsidRDefault="002E1FED" w:rsidP="003F52D6">
      <w:pPr>
        <w:autoSpaceDE w:val="0"/>
        <w:autoSpaceDN w:val="0"/>
        <w:adjustRightInd w:val="0"/>
        <w:spacing w:before="60" w:after="120" w:line="360" w:lineRule="auto"/>
        <w:jc w:val="both"/>
        <w:rPr>
          <w:rFonts w:eastAsia="Times New Roman" w:cstheme="minorHAnsi"/>
          <w:sz w:val="24"/>
          <w:szCs w:val="24"/>
          <w:lang w:eastAsia="en-GB"/>
        </w:rPr>
      </w:pPr>
    </w:p>
    <w:p w14:paraId="298A691F" w14:textId="78E6D125" w:rsidR="003F52D6" w:rsidRDefault="003F52D6" w:rsidP="003F52D6">
      <w:p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lastRenderedPageBreak/>
        <w:t>Gaps</w:t>
      </w:r>
    </w:p>
    <w:p w14:paraId="080D6769" w14:textId="41CB484D" w:rsidR="00783944" w:rsidRDefault="003F52D6" w:rsidP="003F52D6">
      <w:pPr>
        <w:pStyle w:val="ListParagraph"/>
        <w:numPr>
          <w:ilvl w:val="0"/>
          <w:numId w:val="29"/>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It does not include mapping of existing services</w:t>
      </w:r>
      <w:r w:rsidR="00323B41">
        <w:rPr>
          <w:rFonts w:eastAsia="Times New Roman" w:cstheme="minorHAnsi"/>
          <w:sz w:val="24"/>
          <w:szCs w:val="24"/>
          <w:lang w:eastAsia="en-GB"/>
        </w:rPr>
        <w:t>.</w:t>
      </w:r>
    </w:p>
    <w:p w14:paraId="19337102" w14:textId="74F9E0D7" w:rsidR="00323B41" w:rsidRPr="003F52D6" w:rsidRDefault="00323B41" w:rsidP="003F52D6">
      <w:pPr>
        <w:pStyle w:val="ListParagraph"/>
        <w:numPr>
          <w:ilvl w:val="0"/>
          <w:numId w:val="29"/>
        </w:numPr>
        <w:autoSpaceDE w:val="0"/>
        <w:autoSpaceDN w:val="0"/>
        <w:adjustRightInd w:val="0"/>
        <w:spacing w:before="60" w:after="120" w:line="360" w:lineRule="auto"/>
        <w:jc w:val="both"/>
        <w:rPr>
          <w:rFonts w:eastAsia="Times New Roman" w:cstheme="minorHAnsi"/>
          <w:sz w:val="24"/>
          <w:szCs w:val="24"/>
          <w:lang w:eastAsia="en-GB"/>
        </w:rPr>
      </w:pPr>
      <w:r>
        <w:rPr>
          <w:rFonts w:eastAsia="Times New Roman" w:cstheme="minorHAnsi"/>
          <w:sz w:val="24"/>
          <w:szCs w:val="24"/>
          <w:lang w:eastAsia="en-GB"/>
        </w:rPr>
        <w:t>It does not consider environmental factors.</w:t>
      </w:r>
    </w:p>
    <w:p w14:paraId="77AD90F8" w14:textId="77777777" w:rsidR="002E1FED" w:rsidRDefault="002E1FED" w:rsidP="00A44F36">
      <w:pPr>
        <w:rPr>
          <w:b/>
          <w:bCs/>
          <w:i/>
          <w:iCs/>
          <w:sz w:val="24"/>
          <w:szCs w:val="24"/>
        </w:rPr>
      </w:pPr>
    </w:p>
    <w:p w14:paraId="721FB6AE" w14:textId="7295CB85" w:rsidR="00410A65" w:rsidRPr="00C91110" w:rsidRDefault="00553908" w:rsidP="00A44F36">
      <w:pPr>
        <w:rPr>
          <w:b/>
          <w:bCs/>
          <w:i/>
          <w:iCs/>
          <w:sz w:val="24"/>
          <w:szCs w:val="24"/>
        </w:rPr>
      </w:pPr>
      <w:r w:rsidRPr="00C91110">
        <w:rPr>
          <w:b/>
          <w:bCs/>
          <w:i/>
          <w:iCs/>
          <w:sz w:val="24"/>
          <w:szCs w:val="24"/>
        </w:rPr>
        <w:t>Conclusion</w:t>
      </w:r>
    </w:p>
    <w:p w14:paraId="3D5E1FDC" w14:textId="603294DA" w:rsidR="005D27A0" w:rsidRPr="002927C5" w:rsidRDefault="00F24655" w:rsidP="00D64D2E">
      <w:pPr>
        <w:spacing w:line="360" w:lineRule="auto"/>
        <w:jc w:val="both"/>
        <w:rPr>
          <w:sz w:val="24"/>
          <w:szCs w:val="24"/>
        </w:rPr>
      </w:pPr>
      <w:r>
        <w:rPr>
          <w:sz w:val="24"/>
          <w:szCs w:val="24"/>
        </w:rPr>
        <w:t xml:space="preserve">The WAST digital strategy </w:t>
      </w:r>
      <w:r w:rsidR="00AC6EA7">
        <w:rPr>
          <w:sz w:val="24"/>
          <w:szCs w:val="24"/>
        </w:rPr>
        <w:t xml:space="preserve">document sets an ambitious </w:t>
      </w:r>
      <w:r w:rsidR="00783944">
        <w:rPr>
          <w:sz w:val="24"/>
          <w:szCs w:val="24"/>
        </w:rPr>
        <w:t xml:space="preserve">and wide </w:t>
      </w:r>
      <w:r w:rsidR="00AC6EA7">
        <w:rPr>
          <w:sz w:val="24"/>
          <w:szCs w:val="24"/>
        </w:rPr>
        <w:t>plan for digital change. It has a strong sense of vision and purpose</w:t>
      </w:r>
      <w:r w:rsidR="00694F18">
        <w:rPr>
          <w:sz w:val="24"/>
          <w:szCs w:val="24"/>
        </w:rPr>
        <w:t xml:space="preserve">. It sets a clear direction, </w:t>
      </w:r>
      <w:r w:rsidR="00AC6EA7">
        <w:rPr>
          <w:sz w:val="24"/>
          <w:szCs w:val="24"/>
        </w:rPr>
        <w:t xml:space="preserve">while </w:t>
      </w:r>
      <w:r w:rsidR="00694F18">
        <w:rPr>
          <w:sz w:val="24"/>
          <w:szCs w:val="24"/>
        </w:rPr>
        <w:t xml:space="preserve">perhaps </w:t>
      </w:r>
      <w:r w:rsidR="00AC6EA7">
        <w:rPr>
          <w:sz w:val="24"/>
          <w:szCs w:val="24"/>
        </w:rPr>
        <w:t>lacking</w:t>
      </w:r>
      <w:r w:rsidR="00694F18">
        <w:rPr>
          <w:sz w:val="24"/>
          <w:szCs w:val="24"/>
        </w:rPr>
        <w:t xml:space="preserve"> some detail regarding </w:t>
      </w:r>
      <w:r w:rsidR="002F2887">
        <w:rPr>
          <w:sz w:val="24"/>
          <w:szCs w:val="24"/>
        </w:rPr>
        <w:t>measurable actions. The strategy will need to be reviewed and freshly comm</w:t>
      </w:r>
      <w:r w:rsidR="005C1948">
        <w:rPr>
          <w:sz w:val="24"/>
          <w:szCs w:val="24"/>
        </w:rPr>
        <w:t>u</w:t>
      </w:r>
      <w:r w:rsidR="002F2887">
        <w:rPr>
          <w:sz w:val="24"/>
          <w:szCs w:val="24"/>
        </w:rPr>
        <w:t>n</w:t>
      </w:r>
      <w:r w:rsidR="005C1948">
        <w:rPr>
          <w:sz w:val="24"/>
          <w:szCs w:val="24"/>
        </w:rPr>
        <w:t>i</w:t>
      </w:r>
      <w:r w:rsidR="002F2887">
        <w:rPr>
          <w:sz w:val="24"/>
          <w:szCs w:val="24"/>
        </w:rPr>
        <w:t>cated to all stakeholders (patie</w:t>
      </w:r>
      <w:r w:rsidR="005C1948">
        <w:rPr>
          <w:sz w:val="24"/>
          <w:szCs w:val="24"/>
        </w:rPr>
        <w:t>n</w:t>
      </w:r>
      <w:r w:rsidR="002F2887">
        <w:rPr>
          <w:sz w:val="24"/>
          <w:szCs w:val="24"/>
        </w:rPr>
        <w:t xml:space="preserve">ts, </w:t>
      </w:r>
      <w:proofErr w:type="gramStart"/>
      <w:r w:rsidR="002F2887">
        <w:rPr>
          <w:sz w:val="24"/>
          <w:szCs w:val="24"/>
        </w:rPr>
        <w:t>staff</w:t>
      </w:r>
      <w:proofErr w:type="gramEnd"/>
      <w:r w:rsidR="002F2887">
        <w:rPr>
          <w:sz w:val="24"/>
          <w:szCs w:val="24"/>
        </w:rPr>
        <w:t xml:space="preserve"> and </w:t>
      </w:r>
      <w:r w:rsidR="005C1948">
        <w:rPr>
          <w:sz w:val="24"/>
          <w:szCs w:val="24"/>
        </w:rPr>
        <w:t>health care partners)</w:t>
      </w:r>
      <w:r w:rsidR="006814F7">
        <w:rPr>
          <w:sz w:val="24"/>
          <w:szCs w:val="24"/>
        </w:rPr>
        <w:t xml:space="preserve"> in a variety of clear</w:t>
      </w:r>
      <w:r w:rsidR="00D64D2E">
        <w:rPr>
          <w:sz w:val="24"/>
          <w:szCs w:val="24"/>
        </w:rPr>
        <w:t xml:space="preserve">, concise </w:t>
      </w:r>
      <w:r w:rsidR="006814F7">
        <w:rPr>
          <w:sz w:val="24"/>
          <w:szCs w:val="24"/>
        </w:rPr>
        <w:t>and engaging ways.</w:t>
      </w:r>
    </w:p>
    <w:p w14:paraId="0CACDCB8" w14:textId="6E214ED7" w:rsidR="0040228C" w:rsidRPr="00C65327" w:rsidRDefault="005D27A0" w:rsidP="00D64D2E">
      <w:pPr>
        <w:spacing w:line="360" w:lineRule="auto"/>
        <w:jc w:val="both"/>
        <w:rPr>
          <w:b/>
          <w:bCs/>
          <w:sz w:val="32"/>
          <w:szCs w:val="32"/>
        </w:rPr>
      </w:pPr>
      <w:r>
        <w:rPr>
          <w:b/>
          <w:bCs/>
          <w:sz w:val="28"/>
          <w:szCs w:val="28"/>
        </w:rPr>
        <w:br w:type="page"/>
      </w:r>
      <w:r w:rsidR="00380A61" w:rsidRPr="00C65327">
        <w:rPr>
          <w:b/>
          <w:bCs/>
          <w:sz w:val="32"/>
          <w:szCs w:val="32"/>
        </w:rPr>
        <w:lastRenderedPageBreak/>
        <w:t>References</w:t>
      </w:r>
    </w:p>
    <w:p w14:paraId="261291EC" w14:textId="24FE65AB" w:rsidR="00B92605" w:rsidRPr="000A2CA3" w:rsidRDefault="00B92605" w:rsidP="006A5AC5">
      <w:pPr>
        <w:rPr>
          <w:sz w:val="24"/>
          <w:szCs w:val="24"/>
        </w:rPr>
      </w:pPr>
      <w:r w:rsidRPr="000A2CA3">
        <w:rPr>
          <w:sz w:val="24"/>
          <w:szCs w:val="24"/>
        </w:rPr>
        <w:t>B</w:t>
      </w:r>
      <w:r w:rsidR="00D701F4">
        <w:rPr>
          <w:sz w:val="24"/>
          <w:szCs w:val="24"/>
        </w:rPr>
        <w:t>axendale</w:t>
      </w:r>
      <w:r w:rsidR="008F4703">
        <w:rPr>
          <w:sz w:val="24"/>
          <w:szCs w:val="24"/>
        </w:rPr>
        <w:t xml:space="preserve">, G. </w:t>
      </w:r>
      <w:r w:rsidRPr="000A2CA3">
        <w:rPr>
          <w:sz w:val="24"/>
          <w:szCs w:val="24"/>
        </w:rPr>
        <w:t xml:space="preserve">(2021) </w:t>
      </w:r>
      <w:r w:rsidR="0012161F" w:rsidRPr="000A2CA3">
        <w:rPr>
          <w:i/>
          <w:iCs/>
          <w:sz w:val="24"/>
          <w:szCs w:val="24"/>
        </w:rPr>
        <w:t xml:space="preserve">What is interoperability? </w:t>
      </w:r>
      <w:r w:rsidR="0012161F" w:rsidRPr="000A2CA3">
        <w:rPr>
          <w:sz w:val="24"/>
          <w:szCs w:val="24"/>
        </w:rPr>
        <w:t xml:space="preserve">Available at: </w:t>
      </w:r>
      <w:hyperlink r:id="rId8" w:history="1">
        <w:r w:rsidR="000A2CA3" w:rsidRPr="000A2CA3">
          <w:rPr>
            <w:rStyle w:val="Hyperlink"/>
            <w:sz w:val="24"/>
            <w:szCs w:val="24"/>
          </w:rPr>
          <w:t>What is interoperability? | BCS</w:t>
        </w:r>
      </w:hyperlink>
      <w:r w:rsidR="000A2CA3" w:rsidRPr="000A2CA3">
        <w:rPr>
          <w:sz w:val="24"/>
          <w:szCs w:val="24"/>
        </w:rPr>
        <w:t xml:space="preserve"> (Accessed: 19 May 2023)</w:t>
      </w:r>
    </w:p>
    <w:p w14:paraId="16E8CB08" w14:textId="299DBBAC" w:rsidR="00DA0E52" w:rsidRDefault="00DA0E52" w:rsidP="006A5AC5">
      <w:pPr>
        <w:rPr>
          <w:sz w:val="24"/>
          <w:szCs w:val="24"/>
        </w:rPr>
      </w:pPr>
      <w:r w:rsidRPr="006E67D0">
        <w:rPr>
          <w:sz w:val="24"/>
          <w:szCs w:val="24"/>
        </w:rPr>
        <w:t xml:space="preserve">Digital </w:t>
      </w:r>
      <w:r w:rsidR="00D37DFE" w:rsidRPr="006E67D0">
        <w:rPr>
          <w:sz w:val="24"/>
          <w:szCs w:val="24"/>
        </w:rPr>
        <w:t>Health and Care Wales (2022</w:t>
      </w:r>
      <w:r w:rsidR="003B76A9">
        <w:rPr>
          <w:sz w:val="24"/>
          <w:szCs w:val="24"/>
        </w:rPr>
        <w:t>a</w:t>
      </w:r>
      <w:r w:rsidR="00D37DFE" w:rsidRPr="006E67D0">
        <w:rPr>
          <w:sz w:val="24"/>
          <w:szCs w:val="24"/>
        </w:rPr>
        <w:t xml:space="preserve">) </w:t>
      </w:r>
      <w:r w:rsidR="00D37DFE" w:rsidRPr="006E67D0">
        <w:rPr>
          <w:i/>
          <w:iCs/>
          <w:sz w:val="24"/>
          <w:szCs w:val="24"/>
        </w:rPr>
        <w:t xml:space="preserve">Providing the infrastructure. </w:t>
      </w:r>
      <w:r w:rsidR="006E67D0" w:rsidRPr="006E67D0">
        <w:rPr>
          <w:sz w:val="24"/>
          <w:szCs w:val="24"/>
        </w:rPr>
        <w:t xml:space="preserve">Available at: </w:t>
      </w:r>
      <w:hyperlink r:id="rId9" w:history="1">
        <w:r w:rsidR="006E67D0" w:rsidRPr="006E67D0">
          <w:rPr>
            <w:rStyle w:val="Hyperlink"/>
            <w:sz w:val="24"/>
            <w:szCs w:val="24"/>
          </w:rPr>
          <w:t>Providing the Infrastructure - Digital Health and Care Wales (</w:t>
        </w:r>
        <w:proofErr w:type="spellStart"/>
        <w:proofErr w:type="gramStart"/>
        <w:r w:rsidR="006E67D0" w:rsidRPr="006E67D0">
          <w:rPr>
            <w:rStyle w:val="Hyperlink"/>
            <w:sz w:val="24"/>
            <w:szCs w:val="24"/>
          </w:rPr>
          <w:t>nhs.wales</w:t>
        </w:r>
        <w:proofErr w:type="spellEnd"/>
        <w:proofErr w:type="gramEnd"/>
        <w:r w:rsidR="006E67D0" w:rsidRPr="006E67D0">
          <w:rPr>
            <w:rStyle w:val="Hyperlink"/>
            <w:sz w:val="24"/>
            <w:szCs w:val="24"/>
          </w:rPr>
          <w:t>)</w:t>
        </w:r>
      </w:hyperlink>
      <w:r w:rsidR="006E67D0" w:rsidRPr="006E67D0">
        <w:rPr>
          <w:sz w:val="24"/>
          <w:szCs w:val="24"/>
        </w:rPr>
        <w:t xml:space="preserve"> (Accessed: 19 May 2023)</w:t>
      </w:r>
    </w:p>
    <w:p w14:paraId="566F6FDA" w14:textId="49A7A63E" w:rsidR="003B76A9" w:rsidRDefault="003B76A9" w:rsidP="006A5AC5">
      <w:pPr>
        <w:rPr>
          <w:sz w:val="24"/>
          <w:szCs w:val="24"/>
        </w:rPr>
      </w:pPr>
      <w:r w:rsidRPr="00856412">
        <w:rPr>
          <w:sz w:val="24"/>
          <w:szCs w:val="24"/>
        </w:rPr>
        <w:t xml:space="preserve">Digital Health and Care Wales (2022b) </w:t>
      </w:r>
      <w:r w:rsidR="00856412" w:rsidRPr="00856412">
        <w:rPr>
          <w:i/>
          <w:iCs/>
          <w:sz w:val="24"/>
          <w:szCs w:val="24"/>
        </w:rPr>
        <w:t>Welsh Clinical Portal</w:t>
      </w:r>
      <w:r w:rsidRPr="00856412">
        <w:rPr>
          <w:i/>
          <w:iCs/>
          <w:sz w:val="24"/>
          <w:szCs w:val="24"/>
        </w:rPr>
        <w:t xml:space="preserve">. </w:t>
      </w:r>
      <w:r w:rsidRPr="00856412">
        <w:rPr>
          <w:sz w:val="24"/>
          <w:szCs w:val="24"/>
        </w:rPr>
        <w:t xml:space="preserve">Available at: </w:t>
      </w:r>
      <w:hyperlink r:id="rId10" w:history="1">
        <w:r w:rsidR="00856412" w:rsidRPr="00856412">
          <w:rPr>
            <w:rStyle w:val="Hyperlink"/>
            <w:sz w:val="24"/>
            <w:szCs w:val="24"/>
          </w:rPr>
          <w:t>Welsh Clinical Portal - Digital Health and Care Wales (</w:t>
        </w:r>
        <w:proofErr w:type="spellStart"/>
        <w:r w:rsidR="00856412" w:rsidRPr="00856412">
          <w:rPr>
            <w:rStyle w:val="Hyperlink"/>
            <w:sz w:val="24"/>
            <w:szCs w:val="24"/>
          </w:rPr>
          <w:t>nhs.wales</w:t>
        </w:r>
        <w:proofErr w:type="spellEnd"/>
        <w:r w:rsidR="00856412" w:rsidRPr="00856412">
          <w:rPr>
            <w:rStyle w:val="Hyperlink"/>
            <w:sz w:val="24"/>
            <w:szCs w:val="24"/>
          </w:rPr>
          <w:t>)</w:t>
        </w:r>
      </w:hyperlink>
      <w:r w:rsidR="00856412" w:rsidRPr="00856412">
        <w:rPr>
          <w:sz w:val="24"/>
          <w:szCs w:val="24"/>
        </w:rPr>
        <w:t xml:space="preserve"> </w:t>
      </w:r>
      <w:r w:rsidRPr="00856412">
        <w:rPr>
          <w:sz w:val="24"/>
          <w:szCs w:val="24"/>
        </w:rPr>
        <w:t>(Accessed: 19 May 2023)</w:t>
      </w:r>
    </w:p>
    <w:p w14:paraId="5EB8F22C" w14:textId="3E3E5365" w:rsidR="00BB2E28" w:rsidRPr="00B41159" w:rsidRDefault="00BB2E28" w:rsidP="006A5AC5">
      <w:pPr>
        <w:rPr>
          <w:sz w:val="24"/>
          <w:szCs w:val="24"/>
        </w:rPr>
      </w:pPr>
      <w:r w:rsidRPr="00B41159">
        <w:rPr>
          <w:sz w:val="24"/>
          <w:szCs w:val="24"/>
        </w:rPr>
        <w:t xml:space="preserve">NHS Digital (2023), </w:t>
      </w:r>
      <w:r w:rsidR="003F1386" w:rsidRPr="00B41159">
        <w:rPr>
          <w:i/>
          <w:iCs/>
          <w:sz w:val="24"/>
          <w:szCs w:val="24"/>
        </w:rPr>
        <w:t>Interoperability Toolkit</w:t>
      </w:r>
      <w:r w:rsidR="00B41159" w:rsidRPr="00B41159">
        <w:rPr>
          <w:i/>
          <w:iCs/>
          <w:sz w:val="24"/>
          <w:szCs w:val="24"/>
        </w:rPr>
        <w:t xml:space="preserve">. </w:t>
      </w:r>
      <w:r w:rsidR="003F1386" w:rsidRPr="00B41159">
        <w:rPr>
          <w:sz w:val="24"/>
          <w:szCs w:val="24"/>
        </w:rPr>
        <w:t xml:space="preserve">Available at: </w:t>
      </w:r>
      <w:hyperlink r:id="rId11" w:history="1">
        <w:r w:rsidR="003F1386" w:rsidRPr="00B41159">
          <w:rPr>
            <w:rStyle w:val="Hyperlink"/>
            <w:sz w:val="24"/>
            <w:szCs w:val="24"/>
          </w:rPr>
          <w:t>Interoperability Toolkit - NHS Digital</w:t>
        </w:r>
      </w:hyperlink>
      <w:r w:rsidR="00B41159" w:rsidRPr="00B41159">
        <w:rPr>
          <w:sz w:val="24"/>
          <w:szCs w:val="24"/>
        </w:rPr>
        <w:t xml:space="preserve"> (Accessed: 19 May 2023)</w:t>
      </w:r>
    </w:p>
    <w:p w14:paraId="1BA753F9" w14:textId="1851D86F" w:rsidR="002153B0" w:rsidRPr="00047E16" w:rsidRDefault="002153B0" w:rsidP="006A5AC5">
      <w:pPr>
        <w:rPr>
          <w:sz w:val="24"/>
          <w:szCs w:val="24"/>
        </w:rPr>
      </w:pPr>
      <w:r w:rsidRPr="00047E16">
        <w:rPr>
          <w:sz w:val="24"/>
          <w:szCs w:val="24"/>
        </w:rPr>
        <w:t xml:space="preserve">NHS Digital (2022), </w:t>
      </w:r>
      <w:r w:rsidR="00854EF6" w:rsidRPr="00047E16">
        <w:rPr>
          <w:i/>
          <w:iCs/>
          <w:sz w:val="24"/>
          <w:szCs w:val="24"/>
        </w:rPr>
        <w:t xml:space="preserve">Ambulance Data Set (ADS). </w:t>
      </w:r>
      <w:r w:rsidR="00854EF6" w:rsidRPr="00047E16">
        <w:rPr>
          <w:sz w:val="24"/>
          <w:szCs w:val="24"/>
        </w:rPr>
        <w:t xml:space="preserve">Available at: </w:t>
      </w:r>
      <w:hyperlink r:id="rId12" w:history="1">
        <w:r w:rsidR="00E374E5" w:rsidRPr="00047E16">
          <w:rPr>
            <w:rStyle w:val="Hyperlink"/>
            <w:sz w:val="24"/>
            <w:szCs w:val="24"/>
          </w:rPr>
          <w:t>Ambulance Data Set (ADS) - NHS Digital</w:t>
        </w:r>
      </w:hyperlink>
      <w:r w:rsidR="00E374E5" w:rsidRPr="00047E16">
        <w:rPr>
          <w:sz w:val="24"/>
          <w:szCs w:val="24"/>
        </w:rPr>
        <w:t xml:space="preserve"> (Accessed: 10 March 2023)</w:t>
      </w:r>
    </w:p>
    <w:p w14:paraId="689E1750" w14:textId="26245ADF" w:rsidR="00B01A77" w:rsidRPr="00241393" w:rsidRDefault="00B01A77" w:rsidP="009A5A63">
      <w:pPr>
        <w:shd w:val="clear" w:color="auto" w:fill="FFFFFF"/>
        <w:spacing w:line="240" w:lineRule="auto"/>
        <w:rPr>
          <w:rFonts w:eastAsia="Times New Roman" w:cstheme="minorHAnsi"/>
          <w:sz w:val="24"/>
          <w:szCs w:val="24"/>
          <w:lang w:eastAsia="en-GB"/>
        </w:rPr>
      </w:pPr>
      <w:r w:rsidRPr="00241393">
        <w:rPr>
          <w:rFonts w:eastAsia="Times New Roman" w:cstheme="minorHAnsi"/>
          <w:sz w:val="24"/>
          <w:szCs w:val="24"/>
          <w:lang w:eastAsia="en-GB"/>
        </w:rPr>
        <w:t>NHS Providers (20</w:t>
      </w:r>
      <w:r w:rsidR="0090206F" w:rsidRPr="00241393">
        <w:rPr>
          <w:rFonts w:eastAsia="Times New Roman" w:cstheme="minorHAnsi"/>
          <w:sz w:val="24"/>
          <w:szCs w:val="24"/>
          <w:lang w:eastAsia="en-GB"/>
        </w:rPr>
        <w:t xml:space="preserve">21), </w:t>
      </w:r>
      <w:r w:rsidR="0018751F" w:rsidRPr="00241393">
        <w:rPr>
          <w:rFonts w:eastAsia="Times New Roman" w:cstheme="minorHAnsi"/>
          <w:i/>
          <w:iCs/>
          <w:sz w:val="24"/>
          <w:szCs w:val="24"/>
          <w:lang w:eastAsia="en-GB"/>
        </w:rPr>
        <w:t xml:space="preserve">Building a digital strategy. </w:t>
      </w:r>
      <w:r w:rsidR="0018751F" w:rsidRPr="00241393">
        <w:rPr>
          <w:rFonts w:eastAsia="Times New Roman" w:cstheme="minorHAnsi"/>
          <w:sz w:val="24"/>
          <w:szCs w:val="24"/>
          <w:lang w:eastAsia="en-GB"/>
        </w:rPr>
        <w:t>Available at:</w:t>
      </w:r>
      <w:r w:rsidR="0094550C" w:rsidRPr="00241393">
        <w:rPr>
          <w:rFonts w:eastAsia="Times New Roman" w:cstheme="minorHAnsi"/>
          <w:sz w:val="24"/>
          <w:szCs w:val="24"/>
          <w:lang w:eastAsia="en-GB"/>
        </w:rPr>
        <w:t xml:space="preserve"> </w:t>
      </w:r>
      <w:hyperlink r:id="rId13" w:history="1">
        <w:r w:rsidR="0094550C" w:rsidRPr="00241393">
          <w:rPr>
            <w:rStyle w:val="Hyperlink"/>
            <w:sz w:val="24"/>
            <w:szCs w:val="24"/>
          </w:rPr>
          <w:t>Building a digital strategy (nhsproviders.org)</w:t>
        </w:r>
      </w:hyperlink>
      <w:r w:rsidR="0094550C" w:rsidRPr="00241393">
        <w:rPr>
          <w:sz w:val="24"/>
          <w:szCs w:val="24"/>
        </w:rPr>
        <w:t xml:space="preserve"> (Accessed: </w:t>
      </w:r>
      <w:r w:rsidR="00603312" w:rsidRPr="00241393">
        <w:rPr>
          <w:sz w:val="24"/>
          <w:szCs w:val="24"/>
        </w:rPr>
        <w:t>12 May 2023)</w:t>
      </w:r>
    </w:p>
    <w:p w14:paraId="3EF06F41" w14:textId="2D8529B7" w:rsidR="009A5A63" w:rsidRPr="00241393" w:rsidRDefault="009A5A63" w:rsidP="009A5A63">
      <w:pPr>
        <w:shd w:val="clear" w:color="auto" w:fill="FFFFFF"/>
        <w:spacing w:line="240" w:lineRule="auto"/>
        <w:rPr>
          <w:rFonts w:eastAsia="Times New Roman" w:cstheme="minorHAnsi"/>
          <w:sz w:val="24"/>
          <w:szCs w:val="24"/>
          <w:lang w:eastAsia="en-GB"/>
        </w:rPr>
      </w:pPr>
      <w:r w:rsidRPr="00241393">
        <w:rPr>
          <w:rFonts w:eastAsia="Times New Roman" w:cstheme="minorHAnsi"/>
          <w:sz w:val="24"/>
          <w:szCs w:val="24"/>
          <w:lang w:eastAsia="en-GB"/>
        </w:rPr>
        <w:t xml:space="preserve">NHS Wales </w:t>
      </w:r>
      <w:r w:rsidR="008B75CB" w:rsidRPr="00241393">
        <w:rPr>
          <w:rFonts w:eastAsia="Times New Roman" w:cstheme="minorHAnsi"/>
          <w:sz w:val="24"/>
          <w:szCs w:val="24"/>
          <w:lang w:eastAsia="en-GB"/>
        </w:rPr>
        <w:t>–</w:t>
      </w:r>
      <w:r w:rsidRPr="00241393">
        <w:rPr>
          <w:rFonts w:eastAsia="Times New Roman" w:cstheme="minorHAnsi"/>
          <w:sz w:val="24"/>
          <w:szCs w:val="24"/>
          <w:lang w:eastAsia="en-GB"/>
        </w:rPr>
        <w:t xml:space="preserve"> </w:t>
      </w:r>
      <w:r w:rsidR="008B75CB" w:rsidRPr="00241393">
        <w:rPr>
          <w:rFonts w:eastAsia="Times New Roman" w:cstheme="minorHAnsi"/>
          <w:sz w:val="24"/>
          <w:szCs w:val="24"/>
          <w:lang w:eastAsia="en-GB"/>
        </w:rPr>
        <w:t>Emergency Ambulance Services Committee (2023)</w:t>
      </w:r>
      <w:r w:rsidR="008A6157" w:rsidRPr="00241393">
        <w:rPr>
          <w:rFonts w:eastAsia="Times New Roman" w:cstheme="minorHAnsi"/>
          <w:sz w:val="24"/>
          <w:szCs w:val="24"/>
          <w:lang w:eastAsia="en-GB"/>
        </w:rPr>
        <w:t xml:space="preserve"> </w:t>
      </w:r>
      <w:r w:rsidR="008A6157" w:rsidRPr="00241393">
        <w:rPr>
          <w:rFonts w:eastAsia="Times New Roman" w:cstheme="minorHAnsi"/>
          <w:i/>
          <w:iCs/>
          <w:sz w:val="24"/>
          <w:szCs w:val="24"/>
          <w:lang w:eastAsia="en-GB"/>
        </w:rPr>
        <w:t xml:space="preserve">Ambulance Service Indicators. </w:t>
      </w:r>
      <w:r w:rsidR="00631EA0" w:rsidRPr="00241393">
        <w:rPr>
          <w:rFonts w:eastAsia="Times New Roman" w:cstheme="minorHAnsi"/>
          <w:sz w:val="24"/>
          <w:szCs w:val="24"/>
          <w:lang w:eastAsia="en-GB"/>
        </w:rPr>
        <w:t xml:space="preserve">Available at: </w:t>
      </w:r>
      <w:hyperlink r:id="rId14" w:history="1">
        <w:r w:rsidR="00631EA0" w:rsidRPr="00241393">
          <w:rPr>
            <w:rStyle w:val="Hyperlink"/>
            <w:sz w:val="24"/>
            <w:szCs w:val="24"/>
          </w:rPr>
          <w:t>Ambulance Service Indicators - Emergency Ambulance Services Committee (</w:t>
        </w:r>
        <w:proofErr w:type="spellStart"/>
        <w:proofErr w:type="gramStart"/>
        <w:r w:rsidR="00631EA0" w:rsidRPr="00241393">
          <w:rPr>
            <w:rStyle w:val="Hyperlink"/>
            <w:sz w:val="24"/>
            <w:szCs w:val="24"/>
          </w:rPr>
          <w:t>nhs.wales</w:t>
        </w:r>
        <w:proofErr w:type="spellEnd"/>
        <w:proofErr w:type="gramEnd"/>
        <w:r w:rsidR="00631EA0" w:rsidRPr="00241393">
          <w:rPr>
            <w:rStyle w:val="Hyperlink"/>
            <w:sz w:val="24"/>
            <w:szCs w:val="24"/>
          </w:rPr>
          <w:t>)</w:t>
        </w:r>
      </w:hyperlink>
      <w:r w:rsidR="00631EA0" w:rsidRPr="00241393">
        <w:rPr>
          <w:sz w:val="24"/>
          <w:szCs w:val="24"/>
        </w:rPr>
        <w:t xml:space="preserve"> (Accessed: 9 March 2023)</w:t>
      </w:r>
    </w:p>
    <w:p w14:paraId="6535A2EC" w14:textId="2695E644" w:rsidR="00B4411E" w:rsidRDefault="00B4411E" w:rsidP="00B4411E">
      <w:pPr>
        <w:shd w:val="clear" w:color="auto" w:fill="FFFFFF"/>
        <w:spacing w:line="240" w:lineRule="auto"/>
        <w:rPr>
          <w:rFonts w:eastAsia="Times New Roman" w:cstheme="minorHAnsi"/>
          <w:sz w:val="24"/>
          <w:szCs w:val="24"/>
          <w:lang w:eastAsia="en-GB"/>
        </w:rPr>
      </w:pPr>
      <w:r w:rsidRPr="00B4411E">
        <w:rPr>
          <w:rFonts w:eastAsia="Times New Roman" w:cstheme="minorHAnsi"/>
          <w:sz w:val="24"/>
          <w:szCs w:val="24"/>
          <w:lang w:eastAsia="en-GB"/>
        </w:rPr>
        <w:t>NHS Wales – Emergency Ambulance Services Committee (20</w:t>
      </w:r>
      <w:r>
        <w:rPr>
          <w:rFonts w:eastAsia="Times New Roman" w:cstheme="minorHAnsi"/>
          <w:sz w:val="24"/>
          <w:szCs w:val="24"/>
          <w:lang w:eastAsia="en-GB"/>
        </w:rPr>
        <w:t>18</w:t>
      </w:r>
      <w:r w:rsidRPr="00B4411E">
        <w:rPr>
          <w:rFonts w:eastAsia="Times New Roman" w:cstheme="minorHAnsi"/>
          <w:sz w:val="24"/>
          <w:szCs w:val="24"/>
          <w:lang w:eastAsia="en-GB"/>
        </w:rPr>
        <w:t xml:space="preserve">) </w:t>
      </w:r>
      <w:r>
        <w:rPr>
          <w:rFonts w:eastAsia="Times New Roman" w:cstheme="minorHAnsi"/>
          <w:i/>
          <w:iCs/>
          <w:sz w:val="24"/>
          <w:szCs w:val="24"/>
          <w:lang w:eastAsia="en-GB"/>
        </w:rPr>
        <w:t>Commissioned Services</w:t>
      </w:r>
      <w:r w:rsidRPr="00B4411E">
        <w:rPr>
          <w:rFonts w:eastAsia="Times New Roman" w:cstheme="minorHAnsi"/>
          <w:i/>
          <w:iCs/>
          <w:sz w:val="24"/>
          <w:szCs w:val="24"/>
          <w:lang w:eastAsia="en-GB"/>
        </w:rPr>
        <w:t xml:space="preserve">. </w:t>
      </w:r>
      <w:r w:rsidRPr="00B4411E">
        <w:rPr>
          <w:rFonts w:eastAsia="Times New Roman" w:cstheme="minorHAnsi"/>
          <w:sz w:val="24"/>
          <w:szCs w:val="24"/>
          <w:lang w:eastAsia="en-GB"/>
        </w:rPr>
        <w:t xml:space="preserve">Available at: </w:t>
      </w:r>
      <w:hyperlink r:id="rId15" w:history="1">
        <w:r w:rsidR="00E56412">
          <w:rPr>
            <w:rStyle w:val="Hyperlink"/>
          </w:rPr>
          <w:t>Commissioned Services - Emergency Ambulance Services Committee (</w:t>
        </w:r>
        <w:proofErr w:type="spellStart"/>
        <w:proofErr w:type="gramStart"/>
        <w:r w:rsidR="00E56412">
          <w:rPr>
            <w:rStyle w:val="Hyperlink"/>
          </w:rPr>
          <w:t>nhs.wales</w:t>
        </w:r>
        <w:proofErr w:type="spellEnd"/>
        <w:proofErr w:type="gramEnd"/>
        <w:r w:rsidR="00E56412">
          <w:rPr>
            <w:rStyle w:val="Hyperlink"/>
          </w:rPr>
          <w:t>)</w:t>
        </w:r>
      </w:hyperlink>
      <w:r w:rsidR="00E56412" w:rsidRPr="00B4411E">
        <w:rPr>
          <w:sz w:val="24"/>
          <w:szCs w:val="24"/>
        </w:rPr>
        <w:t xml:space="preserve"> </w:t>
      </w:r>
      <w:r w:rsidRPr="00B4411E">
        <w:rPr>
          <w:sz w:val="24"/>
          <w:szCs w:val="24"/>
        </w:rPr>
        <w:t xml:space="preserve">(Accessed: </w:t>
      </w:r>
      <w:r w:rsidR="00E56412">
        <w:rPr>
          <w:sz w:val="24"/>
          <w:szCs w:val="24"/>
        </w:rPr>
        <w:t xml:space="preserve">11 May </w:t>
      </w:r>
      <w:r w:rsidRPr="00B4411E">
        <w:rPr>
          <w:sz w:val="24"/>
          <w:szCs w:val="24"/>
        </w:rPr>
        <w:t>2023)</w:t>
      </w:r>
    </w:p>
    <w:p w14:paraId="0B32B6F3" w14:textId="26B98AFB" w:rsidR="00FD46E8" w:rsidRDefault="00D97464" w:rsidP="009A5A63">
      <w:pPr>
        <w:shd w:val="clear" w:color="auto" w:fill="FFFFFF"/>
        <w:spacing w:line="240" w:lineRule="auto"/>
      </w:pPr>
      <w:r>
        <w:rPr>
          <w:rFonts w:eastAsia="Times New Roman" w:cstheme="minorHAnsi"/>
          <w:sz w:val="24"/>
          <w:szCs w:val="24"/>
          <w:lang w:eastAsia="en-GB"/>
        </w:rPr>
        <w:t xml:space="preserve">NHS Wales (2022) </w:t>
      </w:r>
      <w:r>
        <w:rPr>
          <w:rFonts w:eastAsia="Times New Roman" w:cstheme="minorHAnsi"/>
          <w:i/>
          <w:iCs/>
          <w:sz w:val="24"/>
          <w:szCs w:val="24"/>
          <w:lang w:eastAsia="en-GB"/>
        </w:rPr>
        <w:t xml:space="preserve">About Us. </w:t>
      </w:r>
      <w:r>
        <w:rPr>
          <w:rFonts w:eastAsia="Times New Roman" w:cstheme="minorHAnsi"/>
          <w:sz w:val="24"/>
          <w:szCs w:val="24"/>
          <w:lang w:eastAsia="en-GB"/>
        </w:rPr>
        <w:t xml:space="preserve">Available at: </w:t>
      </w:r>
      <w:hyperlink r:id="rId16" w:history="1">
        <w:r w:rsidR="005E50A4">
          <w:rPr>
            <w:rStyle w:val="Hyperlink"/>
          </w:rPr>
          <w:t>About Us - NHS Wales</w:t>
        </w:r>
      </w:hyperlink>
      <w:r w:rsidR="005E50A4">
        <w:t xml:space="preserve"> (Accessed: 11 May 2023)</w:t>
      </w:r>
    </w:p>
    <w:p w14:paraId="499F2A7C" w14:textId="3B1B14EA" w:rsidR="00E573B7" w:rsidRPr="00BA785B" w:rsidRDefault="005866CF" w:rsidP="009A5A63">
      <w:pPr>
        <w:shd w:val="clear" w:color="auto" w:fill="FFFFFF"/>
        <w:spacing w:line="240" w:lineRule="auto"/>
        <w:rPr>
          <w:sz w:val="24"/>
          <w:szCs w:val="24"/>
        </w:rPr>
      </w:pPr>
      <w:r w:rsidRPr="00BA785B">
        <w:rPr>
          <w:sz w:val="24"/>
          <w:szCs w:val="24"/>
        </w:rPr>
        <w:t xml:space="preserve">PSBA (2019) </w:t>
      </w:r>
      <w:r w:rsidR="00D71530" w:rsidRPr="00BA785B">
        <w:rPr>
          <w:i/>
          <w:iCs/>
          <w:sz w:val="24"/>
          <w:szCs w:val="24"/>
        </w:rPr>
        <w:t>About</w:t>
      </w:r>
      <w:r w:rsidR="00BA785B" w:rsidRPr="00BA785B">
        <w:rPr>
          <w:i/>
          <w:iCs/>
          <w:sz w:val="24"/>
          <w:szCs w:val="24"/>
        </w:rPr>
        <w:t xml:space="preserve">. </w:t>
      </w:r>
      <w:r w:rsidR="00BA785B" w:rsidRPr="00BA785B">
        <w:rPr>
          <w:sz w:val="24"/>
          <w:szCs w:val="24"/>
        </w:rPr>
        <w:t xml:space="preserve">Available at: </w:t>
      </w:r>
      <w:hyperlink r:id="rId17" w:history="1">
        <w:r w:rsidR="00BA785B" w:rsidRPr="00BA785B">
          <w:rPr>
            <w:rStyle w:val="Hyperlink"/>
            <w:sz w:val="24"/>
            <w:szCs w:val="24"/>
          </w:rPr>
          <w:t>About PSBA Wales - Public Sector Broadband Aggregation - PSBA (</w:t>
        </w:r>
        <w:proofErr w:type="spellStart"/>
        <w:proofErr w:type="gramStart"/>
        <w:r w:rsidR="00BA785B" w:rsidRPr="00BA785B">
          <w:rPr>
            <w:rStyle w:val="Hyperlink"/>
            <w:sz w:val="24"/>
            <w:szCs w:val="24"/>
          </w:rPr>
          <w:t>gov.wales</w:t>
        </w:r>
        <w:proofErr w:type="spellEnd"/>
        <w:proofErr w:type="gramEnd"/>
        <w:r w:rsidR="00BA785B" w:rsidRPr="00BA785B">
          <w:rPr>
            <w:rStyle w:val="Hyperlink"/>
            <w:sz w:val="24"/>
            <w:szCs w:val="24"/>
          </w:rPr>
          <w:t>)</w:t>
        </w:r>
      </w:hyperlink>
      <w:r w:rsidR="00BA785B" w:rsidRPr="00BA785B">
        <w:rPr>
          <w:sz w:val="24"/>
          <w:szCs w:val="24"/>
        </w:rPr>
        <w:t xml:space="preserve"> (Accessed: 19 May 2023)</w:t>
      </w:r>
    </w:p>
    <w:p w14:paraId="02F1C085" w14:textId="55582D8D" w:rsidR="00AE262A" w:rsidRDefault="00AE262A" w:rsidP="009A5A63">
      <w:pPr>
        <w:shd w:val="clear" w:color="auto" w:fill="FFFFFF"/>
        <w:spacing w:line="240" w:lineRule="auto"/>
        <w:rPr>
          <w:sz w:val="24"/>
          <w:szCs w:val="24"/>
        </w:rPr>
      </w:pPr>
      <w:r>
        <w:rPr>
          <w:sz w:val="24"/>
          <w:szCs w:val="24"/>
        </w:rPr>
        <w:t>Scott, P. (2016)</w:t>
      </w:r>
      <w:r w:rsidR="00E66836">
        <w:rPr>
          <w:sz w:val="24"/>
          <w:szCs w:val="24"/>
        </w:rPr>
        <w:t xml:space="preserve"> </w:t>
      </w:r>
      <w:r w:rsidR="006673BE">
        <w:rPr>
          <w:sz w:val="24"/>
          <w:szCs w:val="24"/>
        </w:rPr>
        <w:t>‘</w:t>
      </w:r>
      <w:r w:rsidR="00E66836" w:rsidRPr="00E66836">
        <w:rPr>
          <w:sz w:val="24"/>
          <w:szCs w:val="24"/>
        </w:rPr>
        <w:t xml:space="preserve">Mixed methods: a paradigm for holistic evaluation of </w:t>
      </w:r>
      <w:r w:rsidR="00744118">
        <w:rPr>
          <w:sz w:val="24"/>
          <w:szCs w:val="24"/>
        </w:rPr>
        <w:t>H</w:t>
      </w:r>
      <w:r w:rsidR="00E66836" w:rsidRPr="00E66836">
        <w:rPr>
          <w:sz w:val="24"/>
          <w:szCs w:val="24"/>
        </w:rPr>
        <w:t>ealth IT</w:t>
      </w:r>
      <w:r w:rsidR="002A19C9">
        <w:rPr>
          <w:sz w:val="24"/>
          <w:szCs w:val="24"/>
        </w:rPr>
        <w:t>’, in</w:t>
      </w:r>
      <w:r w:rsidR="002B69BB">
        <w:rPr>
          <w:sz w:val="24"/>
          <w:szCs w:val="24"/>
        </w:rPr>
        <w:t xml:space="preserve"> </w:t>
      </w:r>
      <w:r w:rsidR="002B69BB" w:rsidRPr="002B69BB">
        <w:rPr>
          <w:sz w:val="24"/>
          <w:szCs w:val="24"/>
        </w:rPr>
        <w:t>Ammenwerth, E. and Rigby, M. (</w:t>
      </w:r>
      <w:r w:rsidR="00744118">
        <w:rPr>
          <w:sz w:val="24"/>
          <w:szCs w:val="24"/>
        </w:rPr>
        <w:t>eds</w:t>
      </w:r>
      <w:r w:rsidR="002B69BB" w:rsidRPr="002B69BB">
        <w:rPr>
          <w:sz w:val="24"/>
          <w:szCs w:val="24"/>
        </w:rPr>
        <w:t xml:space="preserve">) </w:t>
      </w:r>
      <w:r w:rsidR="002B69BB" w:rsidRPr="00744118">
        <w:rPr>
          <w:i/>
          <w:iCs/>
          <w:sz w:val="24"/>
          <w:szCs w:val="24"/>
        </w:rPr>
        <w:t>Evidence-Based Health Informatics: Promoting Safety and Efficiency Through Scientific Methods and Ethical Policy</w:t>
      </w:r>
      <w:r w:rsidR="002B69BB" w:rsidRPr="002B69BB">
        <w:rPr>
          <w:sz w:val="24"/>
          <w:szCs w:val="24"/>
        </w:rPr>
        <w:t>. Burke: IOS Press, Incorporated</w:t>
      </w:r>
      <w:r w:rsidR="00336288">
        <w:rPr>
          <w:sz w:val="24"/>
          <w:szCs w:val="24"/>
        </w:rPr>
        <w:t>, pp.102-113.</w:t>
      </w:r>
      <w:r w:rsidR="002B69BB" w:rsidRPr="002B69BB">
        <w:rPr>
          <w:sz w:val="24"/>
          <w:szCs w:val="24"/>
        </w:rPr>
        <w:t xml:space="preserve"> Available at: </w:t>
      </w:r>
      <w:hyperlink r:id="rId18" w:history="1">
        <w:r w:rsidR="002B69BB" w:rsidRPr="002B69BB">
          <w:rPr>
            <w:rStyle w:val="Hyperlink"/>
            <w:sz w:val="24"/>
            <w:szCs w:val="24"/>
          </w:rPr>
          <w:t>https://doi.org/10.3233/978-1-61499-635-4-3</w:t>
        </w:r>
      </w:hyperlink>
      <w:r w:rsidR="002B69BB" w:rsidRPr="002B69BB">
        <w:rPr>
          <w:sz w:val="24"/>
          <w:szCs w:val="24"/>
        </w:rPr>
        <w:t xml:space="preserve"> (Accessed: 27 April 2023).</w:t>
      </w:r>
    </w:p>
    <w:p w14:paraId="25DE19AD" w14:textId="15088562" w:rsidR="001E4E30" w:rsidRPr="008B04EB" w:rsidRDefault="001E4E30" w:rsidP="009A5A63">
      <w:pPr>
        <w:shd w:val="clear" w:color="auto" w:fill="FFFFFF"/>
        <w:spacing w:line="240" w:lineRule="auto"/>
        <w:rPr>
          <w:rFonts w:eastAsia="Times New Roman" w:cstheme="minorHAnsi"/>
          <w:sz w:val="24"/>
          <w:szCs w:val="24"/>
          <w:lang w:eastAsia="en-GB"/>
        </w:rPr>
      </w:pPr>
      <w:r w:rsidRPr="008B04EB">
        <w:rPr>
          <w:sz w:val="24"/>
          <w:szCs w:val="24"/>
        </w:rPr>
        <w:t>Scott, P. (2023)</w:t>
      </w:r>
      <w:r w:rsidR="00334114" w:rsidRPr="008B04EB">
        <w:rPr>
          <w:sz w:val="24"/>
          <w:szCs w:val="24"/>
        </w:rPr>
        <w:t xml:space="preserve"> ‘Developing and evaluating strategy for digital transformation</w:t>
      </w:r>
      <w:r w:rsidR="002D1CA5" w:rsidRPr="008B04EB">
        <w:rPr>
          <w:sz w:val="24"/>
          <w:szCs w:val="24"/>
        </w:rPr>
        <w:t xml:space="preserve">’ [Presentation slides] </w:t>
      </w:r>
      <w:r w:rsidR="004F7C06" w:rsidRPr="008B04EB">
        <w:rPr>
          <w:i/>
          <w:iCs/>
          <w:sz w:val="24"/>
          <w:szCs w:val="24"/>
        </w:rPr>
        <w:t>BMDS7007</w:t>
      </w:r>
      <w:r w:rsidR="00EA7757" w:rsidRPr="008B04EB">
        <w:rPr>
          <w:i/>
          <w:iCs/>
          <w:sz w:val="24"/>
          <w:szCs w:val="24"/>
        </w:rPr>
        <w:t>: Managing Digital Strategy to Enhance Health and Care</w:t>
      </w:r>
      <w:r w:rsidR="00A7056E" w:rsidRPr="008B04EB">
        <w:rPr>
          <w:i/>
          <w:iCs/>
          <w:sz w:val="24"/>
          <w:szCs w:val="24"/>
        </w:rPr>
        <w:t xml:space="preserve">. </w:t>
      </w:r>
      <w:r w:rsidR="00A7056E" w:rsidRPr="008B04EB">
        <w:rPr>
          <w:sz w:val="24"/>
          <w:szCs w:val="24"/>
        </w:rPr>
        <w:t>University of Wales Trinity Saint David. Available at</w:t>
      </w:r>
      <w:r w:rsidR="0033214B" w:rsidRPr="008B04EB">
        <w:rPr>
          <w:sz w:val="24"/>
          <w:szCs w:val="24"/>
        </w:rPr>
        <w:t xml:space="preserve">: </w:t>
      </w:r>
      <w:hyperlink r:id="rId19" w:history="1">
        <w:r w:rsidR="0033214B" w:rsidRPr="008B04EB">
          <w:rPr>
            <w:rStyle w:val="Hyperlink"/>
            <w:sz w:val="24"/>
            <w:szCs w:val="24"/>
          </w:rPr>
          <w:t>Course: Managing Digital Strategy to Enhance Health and Care (BMDS7007) (uwtsd.ac.uk)</w:t>
        </w:r>
      </w:hyperlink>
      <w:r w:rsidR="0033214B" w:rsidRPr="008B04EB">
        <w:rPr>
          <w:sz w:val="24"/>
          <w:szCs w:val="24"/>
        </w:rPr>
        <w:t xml:space="preserve"> (Accessed: 18 May 2023)</w:t>
      </w:r>
    </w:p>
    <w:p w14:paraId="237B81C8" w14:textId="77777777" w:rsidR="00C51EB6" w:rsidRPr="00C51EB6" w:rsidRDefault="00C51EB6" w:rsidP="00C51EB6">
      <w:pPr>
        <w:rPr>
          <w:sz w:val="24"/>
          <w:szCs w:val="24"/>
        </w:rPr>
      </w:pPr>
      <w:r w:rsidRPr="00C51EB6">
        <w:rPr>
          <w:sz w:val="24"/>
          <w:szCs w:val="24"/>
        </w:rPr>
        <w:t xml:space="preserve">Tekic, Z. and Koroteev, D. (2019) ‘From disruptively digital to proudly analog: A holistic typology of digital transformation strategies’, Business horizons, 62(6), pp. 683–693. Available at: </w:t>
      </w:r>
      <w:hyperlink r:id="rId20" w:history="1">
        <w:r w:rsidRPr="00C51EB6">
          <w:rPr>
            <w:rStyle w:val="Hyperlink"/>
            <w:sz w:val="24"/>
            <w:szCs w:val="24"/>
          </w:rPr>
          <w:t>https://doi.org/10.1016/j.bushor.2019.07.002</w:t>
        </w:r>
      </w:hyperlink>
      <w:r w:rsidRPr="00C51EB6">
        <w:rPr>
          <w:sz w:val="24"/>
          <w:szCs w:val="24"/>
        </w:rPr>
        <w:t xml:space="preserve"> (Accessed: 27 April 2023)</w:t>
      </w:r>
    </w:p>
    <w:p w14:paraId="794A4DE7" w14:textId="2E15EFA1" w:rsidR="002D5F91" w:rsidRDefault="002D5F91" w:rsidP="00A44F36">
      <w:pPr>
        <w:rPr>
          <w:sz w:val="24"/>
          <w:szCs w:val="24"/>
        </w:rPr>
      </w:pPr>
      <w:r>
        <w:rPr>
          <w:sz w:val="24"/>
          <w:szCs w:val="24"/>
        </w:rPr>
        <w:t xml:space="preserve">Topol, E. (2019) </w:t>
      </w:r>
      <w:r>
        <w:rPr>
          <w:i/>
          <w:iCs/>
          <w:sz w:val="24"/>
          <w:szCs w:val="24"/>
        </w:rPr>
        <w:t xml:space="preserve">The Topol Review – Preparing the healthcare workforce to deliver the digital future. </w:t>
      </w:r>
      <w:r>
        <w:rPr>
          <w:sz w:val="24"/>
          <w:szCs w:val="24"/>
        </w:rPr>
        <w:t xml:space="preserve">An independent report on behalf of the Secretary of State for Health and Social Care. Available at: </w:t>
      </w:r>
      <w:hyperlink r:id="rId21" w:history="1">
        <w:r w:rsidRPr="00773AB5">
          <w:rPr>
            <w:rStyle w:val="Hyperlink"/>
            <w:sz w:val="24"/>
            <w:szCs w:val="24"/>
          </w:rPr>
          <w:t>The Topol Review (hee.nhs.uk)</w:t>
        </w:r>
      </w:hyperlink>
      <w:r w:rsidRPr="00773AB5">
        <w:rPr>
          <w:sz w:val="24"/>
          <w:szCs w:val="24"/>
        </w:rPr>
        <w:t xml:space="preserve"> (Accessed: 16 December 2022)</w:t>
      </w:r>
    </w:p>
    <w:p w14:paraId="512B4542" w14:textId="4EADCFF3" w:rsidR="002039DC" w:rsidRPr="00B01019" w:rsidRDefault="002039DC" w:rsidP="00A44F36">
      <w:pPr>
        <w:rPr>
          <w:sz w:val="24"/>
          <w:szCs w:val="24"/>
        </w:rPr>
      </w:pPr>
      <w:r>
        <w:rPr>
          <w:sz w:val="24"/>
          <w:szCs w:val="24"/>
        </w:rPr>
        <w:lastRenderedPageBreak/>
        <w:t xml:space="preserve">UK Government (2023) </w:t>
      </w:r>
      <w:r w:rsidR="00753BFF">
        <w:rPr>
          <w:i/>
          <w:iCs/>
          <w:sz w:val="24"/>
          <w:szCs w:val="24"/>
        </w:rPr>
        <w:t xml:space="preserve">The NIS Regulations 2018. </w:t>
      </w:r>
      <w:r w:rsidR="00753BFF">
        <w:rPr>
          <w:sz w:val="24"/>
          <w:szCs w:val="24"/>
        </w:rPr>
        <w:t xml:space="preserve">Available at: </w:t>
      </w:r>
      <w:r w:rsidR="00753BFF" w:rsidRPr="007623F5">
        <w:rPr>
          <w:rFonts w:eastAsia="Times New Roman" w:cstheme="minorHAnsi"/>
          <w:sz w:val="24"/>
          <w:szCs w:val="24"/>
          <w:lang w:eastAsia="en-GB"/>
        </w:rPr>
        <w:br/>
      </w:r>
      <w:hyperlink r:id="rId22" w:history="1">
        <w:r w:rsidR="00753BFF" w:rsidRPr="007623F5">
          <w:rPr>
            <w:rStyle w:val="Hyperlink"/>
            <w:rFonts w:eastAsia="Times New Roman" w:cstheme="minorHAnsi"/>
            <w:sz w:val="24"/>
            <w:szCs w:val="24"/>
            <w:lang w:eastAsia="en-GB"/>
          </w:rPr>
          <w:t>https://www.gov.uk/government/collections/nis-directive-and-nis-regulations-2018</w:t>
        </w:r>
      </w:hyperlink>
      <w:r w:rsidR="00753BFF">
        <w:rPr>
          <w:rStyle w:val="Hyperlink"/>
          <w:rFonts w:eastAsia="Times New Roman" w:cstheme="minorHAnsi"/>
          <w:sz w:val="24"/>
          <w:szCs w:val="24"/>
          <w:lang w:eastAsia="en-GB"/>
        </w:rPr>
        <w:t xml:space="preserve"> </w:t>
      </w:r>
      <w:r w:rsidR="00753BFF" w:rsidRPr="00B01019">
        <w:rPr>
          <w:rStyle w:val="Hyperlink"/>
          <w:rFonts w:eastAsia="Times New Roman" w:cstheme="minorHAnsi"/>
          <w:color w:val="auto"/>
          <w:sz w:val="24"/>
          <w:szCs w:val="24"/>
          <w:u w:val="none"/>
          <w:lang w:eastAsia="en-GB"/>
        </w:rPr>
        <w:t xml:space="preserve">(Accessed: </w:t>
      </w:r>
      <w:r w:rsidR="00B01019" w:rsidRPr="00B01019">
        <w:rPr>
          <w:rStyle w:val="Hyperlink"/>
          <w:rFonts w:eastAsia="Times New Roman" w:cstheme="minorHAnsi"/>
          <w:color w:val="auto"/>
          <w:sz w:val="24"/>
          <w:szCs w:val="24"/>
          <w:u w:val="none"/>
          <w:lang w:eastAsia="en-GB"/>
        </w:rPr>
        <w:t>19 May 2023)</w:t>
      </w:r>
    </w:p>
    <w:p w14:paraId="0D3D2611" w14:textId="69DFFE4A" w:rsidR="00954BEB" w:rsidRDefault="007F22FA" w:rsidP="00A44F36">
      <w:pPr>
        <w:rPr>
          <w:rFonts w:eastAsia="Times New Roman" w:cstheme="minorHAnsi"/>
          <w:sz w:val="24"/>
          <w:szCs w:val="24"/>
          <w:lang w:eastAsia="en-GB"/>
        </w:rPr>
      </w:pPr>
      <w:r>
        <w:rPr>
          <w:sz w:val="24"/>
          <w:szCs w:val="24"/>
        </w:rPr>
        <w:t xml:space="preserve">Wachter, R. (2016) </w:t>
      </w:r>
      <w:r>
        <w:rPr>
          <w:i/>
          <w:iCs/>
          <w:sz w:val="24"/>
          <w:szCs w:val="24"/>
        </w:rPr>
        <w:t xml:space="preserve">Making IT Work: Harnessing the Power of Health Information Technology to Improve Care in England. </w:t>
      </w:r>
      <w:r>
        <w:rPr>
          <w:sz w:val="24"/>
          <w:szCs w:val="24"/>
        </w:rPr>
        <w:t xml:space="preserve">Report of the National Advisory Group on Health Information Technology in England. Available at: </w:t>
      </w:r>
      <w:hyperlink r:id="rId23" w:history="1">
        <w:r w:rsidRPr="00E46421">
          <w:rPr>
            <w:rStyle w:val="Hyperlink"/>
            <w:sz w:val="24"/>
            <w:szCs w:val="24"/>
          </w:rPr>
          <w:t>Making IT Work: Harnessing the Power of Health Information Technology to Improve Care in England (publishing.service.gov.uk)</w:t>
        </w:r>
      </w:hyperlink>
      <w:r w:rsidRPr="00E46421">
        <w:rPr>
          <w:sz w:val="24"/>
          <w:szCs w:val="24"/>
        </w:rPr>
        <w:t xml:space="preserve"> (Accessed: 16 December 20</w:t>
      </w:r>
      <w:r>
        <w:rPr>
          <w:sz w:val="24"/>
          <w:szCs w:val="24"/>
        </w:rPr>
        <w:t>22</w:t>
      </w:r>
      <w:r w:rsidRPr="00E46421">
        <w:rPr>
          <w:sz w:val="24"/>
          <w:szCs w:val="24"/>
        </w:rPr>
        <w:t>)</w:t>
      </w:r>
    </w:p>
    <w:p w14:paraId="2EE47A90" w14:textId="2E343B33" w:rsidR="004A7F3F" w:rsidRPr="004A7F3F" w:rsidRDefault="004A7F3F" w:rsidP="004A7F3F">
      <w:pPr>
        <w:rPr>
          <w:sz w:val="24"/>
          <w:szCs w:val="24"/>
        </w:rPr>
      </w:pPr>
      <w:r w:rsidRPr="004A7F3F">
        <w:rPr>
          <w:sz w:val="24"/>
          <w:szCs w:val="24"/>
        </w:rPr>
        <w:t>Welsh Ambulance Services NHS Trust (</w:t>
      </w:r>
      <w:r w:rsidRPr="0042300B">
        <w:rPr>
          <w:sz w:val="24"/>
          <w:szCs w:val="24"/>
        </w:rPr>
        <w:t>2019</w:t>
      </w:r>
      <w:r w:rsidRPr="004A7F3F">
        <w:rPr>
          <w:sz w:val="24"/>
          <w:szCs w:val="24"/>
        </w:rPr>
        <w:t xml:space="preserve">) </w:t>
      </w:r>
      <w:r w:rsidRPr="004A7F3F">
        <w:rPr>
          <w:i/>
          <w:iCs/>
          <w:sz w:val="24"/>
          <w:szCs w:val="24"/>
        </w:rPr>
        <w:t>Delivering Excellence</w:t>
      </w:r>
      <w:r w:rsidR="00307783">
        <w:rPr>
          <w:i/>
          <w:iCs/>
          <w:sz w:val="24"/>
          <w:szCs w:val="24"/>
        </w:rPr>
        <w:t xml:space="preserve"> </w:t>
      </w:r>
      <w:r w:rsidR="00D91A18">
        <w:rPr>
          <w:i/>
          <w:iCs/>
          <w:sz w:val="24"/>
          <w:szCs w:val="24"/>
        </w:rPr>
        <w:t>- Our Vision for 2030</w:t>
      </w:r>
      <w:r w:rsidRPr="004A7F3F">
        <w:rPr>
          <w:i/>
          <w:iCs/>
          <w:sz w:val="24"/>
          <w:szCs w:val="24"/>
        </w:rPr>
        <w:t xml:space="preserve">. </w:t>
      </w:r>
      <w:r w:rsidRPr="004A7F3F">
        <w:rPr>
          <w:sz w:val="24"/>
          <w:szCs w:val="24"/>
        </w:rPr>
        <w:t xml:space="preserve">Available at: </w:t>
      </w:r>
      <w:hyperlink r:id="rId24" w:history="1">
        <w:r w:rsidR="004D4799" w:rsidRPr="00F07E3C">
          <w:rPr>
            <w:rStyle w:val="Hyperlink"/>
            <w:sz w:val="24"/>
            <w:szCs w:val="24"/>
          </w:rPr>
          <w:t>https://ambulance.nhs.wales/files/publications/strategies-and-plans/long-term-strategic-framework-our-vision-for-2030-pdf/</w:t>
        </w:r>
      </w:hyperlink>
      <w:r w:rsidR="004D4799">
        <w:rPr>
          <w:sz w:val="24"/>
          <w:szCs w:val="24"/>
        </w:rPr>
        <w:t xml:space="preserve"> </w:t>
      </w:r>
      <w:r w:rsidR="004D4799" w:rsidRPr="004D4799">
        <w:rPr>
          <w:sz w:val="24"/>
          <w:szCs w:val="24"/>
        </w:rPr>
        <w:t xml:space="preserve"> </w:t>
      </w:r>
      <w:r w:rsidRPr="004A7F3F">
        <w:rPr>
          <w:sz w:val="24"/>
          <w:szCs w:val="24"/>
        </w:rPr>
        <w:t xml:space="preserve">(Accessed: </w:t>
      </w:r>
      <w:r w:rsidR="005901B2">
        <w:rPr>
          <w:sz w:val="24"/>
          <w:szCs w:val="24"/>
        </w:rPr>
        <w:t>5 May 2023</w:t>
      </w:r>
      <w:r w:rsidRPr="004A7F3F">
        <w:rPr>
          <w:sz w:val="24"/>
          <w:szCs w:val="24"/>
        </w:rPr>
        <w:t>)</w:t>
      </w:r>
    </w:p>
    <w:p w14:paraId="33FE3EF3" w14:textId="258CCE6D" w:rsidR="00774BD7" w:rsidRDefault="00774BD7" w:rsidP="00C57BE9">
      <w:pPr>
        <w:rPr>
          <w:sz w:val="24"/>
          <w:szCs w:val="24"/>
        </w:rPr>
      </w:pPr>
      <w:r w:rsidRPr="00603312">
        <w:rPr>
          <w:sz w:val="24"/>
          <w:szCs w:val="24"/>
        </w:rPr>
        <w:t>Welsh Ambulance Services NHS Trust (</w:t>
      </w:r>
      <w:r w:rsidRPr="00FF250E">
        <w:rPr>
          <w:sz w:val="24"/>
          <w:szCs w:val="24"/>
        </w:rPr>
        <w:t>2020</w:t>
      </w:r>
      <w:r w:rsidR="00FF250E" w:rsidRPr="00FF250E">
        <w:rPr>
          <w:sz w:val="24"/>
          <w:szCs w:val="24"/>
        </w:rPr>
        <w:t>a</w:t>
      </w:r>
      <w:r w:rsidRPr="00FF250E">
        <w:rPr>
          <w:sz w:val="24"/>
          <w:szCs w:val="24"/>
        </w:rPr>
        <w:t>)</w:t>
      </w:r>
      <w:r w:rsidRPr="00603312">
        <w:rPr>
          <w:sz w:val="24"/>
          <w:szCs w:val="24"/>
        </w:rPr>
        <w:t xml:space="preserve"> </w:t>
      </w:r>
      <w:r w:rsidRPr="00603312">
        <w:rPr>
          <w:i/>
          <w:iCs/>
          <w:sz w:val="24"/>
          <w:szCs w:val="24"/>
        </w:rPr>
        <w:t xml:space="preserve">Digital Strategy. </w:t>
      </w:r>
      <w:r w:rsidRPr="00603312">
        <w:rPr>
          <w:sz w:val="24"/>
          <w:szCs w:val="24"/>
        </w:rPr>
        <w:t xml:space="preserve">Available at: </w:t>
      </w:r>
      <w:hyperlink r:id="rId25" w:history="1">
        <w:r w:rsidR="005619BA" w:rsidRPr="00603312">
          <w:rPr>
            <w:rStyle w:val="Hyperlink"/>
            <w:sz w:val="24"/>
            <w:szCs w:val="24"/>
          </w:rPr>
          <w:t>https://ambulance.nhs.wales/files/publications/strategies/digital-strategy-2020-pdf/</w:t>
        </w:r>
      </w:hyperlink>
      <w:r w:rsidR="005619BA" w:rsidRPr="00603312">
        <w:rPr>
          <w:sz w:val="24"/>
          <w:szCs w:val="24"/>
        </w:rPr>
        <w:t xml:space="preserve"> (Accessed: 15 December 2022)</w:t>
      </w:r>
    </w:p>
    <w:p w14:paraId="5E1AA14B" w14:textId="65C68B60" w:rsidR="00FF250E" w:rsidRDefault="00FF250E" w:rsidP="00FF250E">
      <w:pPr>
        <w:rPr>
          <w:sz w:val="24"/>
          <w:szCs w:val="24"/>
        </w:rPr>
      </w:pPr>
      <w:r w:rsidRPr="00BC7B3E">
        <w:rPr>
          <w:sz w:val="24"/>
          <w:szCs w:val="24"/>
        </w:rPr>
        <w:t>Welsh Ambulance Services NHS Trust (</w:t>
      </w:r>
      <w:r w:rsidRPr="00E6080C">
        <w:rPr>
          <w:sz w:val="24"/>
          <w:szCs w:val="24"/>
        </w:rPr>
        <w:t>2020</w:t>
      </w:r>
      <w:r>
        <w:rPr>
          <w:sz w:val="24"/>
          <w:szCs w:val="24"/>
        </w:rPr>
        <w:t>b</w:t>
      </w:r>
      <w:r w:rsidRPr="00BC7B3E">
        <w:rPr>
          <w:sz w:val="24"/>
          <w:szCs w:val="24"/>
        </w:rPr>
        <w:t xml:space="preserve">) </w:t>
      </w:r>
      <w:r>
        <w:rPr>
          <w:i/>
          <w:iCs/>
          <w:sz w:val="24"/>
          <w:szCs w:val="24"/>
        </w:rPr>
        <w:t xml:space="preserve">Welsh Ambulance Service publishes new Digital Strategy. </w:t>
      </w:r>
      <w:r>
        <w:rPr>
          <w:sz w:val="24"/>
          <w:szCs w:val="24"/>
        </w:rPr>
        <w:t xml:space="preserve">26 November. </w:t>
      </w:r>
      <w:r w:rsidRPr="00BC7B3E">
        <w:rPr>
          <w:sz w:val="24"/>
          <w:szCs w:val="24"/>
        </w:rPr>
        <w:t>Available at:</w:t>
      </w:r>
      <w:r>
        <w:rPr>
          <w:sz w:val="24"/>
          <w:szCs w:val="24"/>
        </w:rPr>
        <w:t xml:space="preserve"> </w:t>
      </w:r>
      <w:hyperlink r:id="rId26" w:history="1">
        <w:r>
          <w:rPr>
            <w:rStyle w:val="Hyperlink"/>
          </w:rPr>
          <w:t>(187) Welsh Ambulance Service publishes new Digital Strategy - YouTube</w:t>
        </w:r>
      </w:hyperlink>
      <w:r w:rsidRPr="00BC7B3E">
        <w:rPr>
          <w:sz w:val="24"/>
          <w:szCs w:val="24"/>
        </w:rPr>
        <w:t xml:space="preserve"> </w:t>
      </w:r>
      <w:r>
        <w:rPr>
          <w:sz w:val="24"/>
          <w:szCs w:val="24"/>
        </w:rPr>
        <w:t xml:space="preserve"> </w:t>
      </w:r>
      <w:r w:rsidRPr="00BC7B3E">
        <w:rPr>
          <w:sz w:val="24"/>
          <w:szCs w:val="24"/>
        </w:rPr>
        <w:t xml:space="preserve">(Accessed: </w:t>
      </w:r>
      <w:r>
        <w:rPr>
          <w:sz w:val="24"/>
          <w:szCs w:val="24"/>
        </w:rPr>
        <w:t>17 May</w:t>
      </w:r>
      <w:r w:rsidRPr="00BC7B3E">
        <w:rPr>
          <w:sz w:val="24"/>
          <w:szCs w:val="24"/>
        </w:rPr>
        <w:t xml:space="preserve"> 202</w:t>
      </w:r>
      <w:r>
        <w:rPr>
          <w:sz w:val="24"/>
          <w:szCs w:val="24"/>
        </w:rPr>
        <w:t>3</w:t>
      </w:r>
      <w:r w:rsidRPr="00BC7B3E">
        <w:rPr>
          <w:sz w:val="24"/>
          <w:szCs w:val="24"/>
        </w:rPr>
        <w:t>)</w:t>
      </w:r>
    </w:p>
    <w:p w14:paraId="04E05F7D" w14:textId="2306D2A9" w:rsidR="00FF250E" w:rsidRPr="00BC7B3E" w:rsidRDefault="00FF250E" w:rsidP="00FF250E">
      <w:pPr>
        <w:rPr>
          <w:sz w:val="24"/>
          <w:szCs w:val="24"/>
        </w:rPr>
      </w:pPr>
      <w:r w:rsidRPr="00BC7B3E">
        <w:rPr>
          <w:sz w:val="24"/>
          <w:szCs w:val="24"/>
        </w:rPr>
        <w:t>Welsh Ambulance Services NHS Trust (</w:t>
      </w:r>
      <w:r w:rsidRPr="00FF250E">
        <w:rPr>
          <w:sz w:val="24"/>
          <w:szCs w:val="24"/>
        </w:rPr>
        <w:t>2020</w:t>
      </w:r>
      <w:r w:rsidRPr="00FF250E">
        <w:rPr>
          <w:sz w:val="24"/>
          <w:szCs w:val="24"/>
        </w:rPr>
        <w:t>c</w:t>
      </w:r>
      <w:r w:rsidRPr="00FF250E">
        <w:rPr>
          <w:sz w:val="24"/>
          <w:szCs w:val="24"/>
        </w:rPr>
        <w:t>)</w:t>
      </w:r>
      <w:r w:rsidRPr="00BC7B3E">
        <w:rPr>
          <w:sz w:val="24"/>
          <w:szCs w:val="24"/>
        </w:rPr>
        <w:t xml:space="preserve"> </w:t>
      </w:r>
      <w:r w:rsidRPr="00BC7B3E">
        <w:rPr>
          <w:i/>
          <w:iCs/>
          <w:sz w:val="24"/>
          <w:szCs w:val="24"/>
        </w:rPr>
        <w:t xml:space="preserve">Delivering Clinical Excellence in Wales – Clinical Strategy 2020 – 2025. </w:t>
      </w:r>
      <w:r w:rsidRPr="00BC7B3E">
        <w:rPr>
          <w:sz w:val="24"/>
          <w:szCs w:val="24"/>
        </w:rPr>
        <w:t xml:space="preserve">Available at: </w:t>
      </w:r>
      <w:hyperlink r:id="rId27" w:history="1">
        <w:r w:rsidRPr="00BC7B3E">
          <w:rPr>
            <w:rStyle w:val="Hyperlink"/>
            <w:sz w:val="24"/>
            <w:szCs w:val="24"/>
          </w:rPr>
          <w:t>https://ambulance.nhs.wales/files/publications/strategies/clinical-strategy-2020-2025-pdf/</w:t>
        </w:r>
      </w:hyperlink>
      <w:r w:rsidRPr="00BC7B3E">
        <w:rPr>
          <w:sz w:val="24"/>
          <w:szCs w:val="24"/>
        </w:rPr>
        <w:t xml:space="preserve"> (Accessed: 31 October 2022)</w:t>
      </w:r>
    </w:p>
    <w:p w14:paraId="3F645946" w14:textId="218AA53C" w:rsidR="00994F43" w:rsidRDefault="00636685" w:rsidP="00A44F36">
      <w:pPr>
        <w:rPr>
          <w:sz w:val="24"/>
          <w:szCs w:val="24"/>
        </w:rPr>
      </w:pPr>
      <w:r w:rsidRPr="00603312">
        <w:rPr>
          <w:sz w:val="24"/>
          <w:szCs w:val="24"/>
        </w:rPr>
        <w:t>Welsh Ambulance Services NHS Trust (</w:t>
      </w:r>
      <w:r w:rsidRPr="007A54E8">
        <w:rPr>
          <w:sz w:val="24"/>
          <w:szCs w:val="24"/>
        </w:rPr>
        <w:t>2020</w:t>
      </w:r>
      <w:r w:rsidR="007A54E8" w:rsidRPr="007A54E8">
        <w:rPr>
          <w:sz w:val="24"/>
          <w:szCs w:val="24"/>
        </w:rPr>
        <w:t>d</w:t>
      </w:r>
      <w:r w:rsidRPr="007A54E8">
        <w:rPr>
          <w:sz w:val="24"/>
          <w:szCs w:val="24"/>
        </w:rPr>
        <w:t>)</w:t>
      </w:r>
      <w:r w:rsidRPr="00603312">
        <w:rPr>
          <w:sz w:val="24"/>
          <w:szCs w:val="24"/>
        </w:rPr>
        <w:t xml:space="preserve"> </w:t>
      </w:r>
      <w:r w:rsidR="0003325A">
        <w:rPr>
          <w:i/>
          <w:iCs/>
          <w:sz w:val="24"/>
          <w:szCs w:val="24"/>
        </w:rPr>
        <w:t>Clinical Contact Centres Bulletin – Interoperability To</w:t>
      </w:r>
      <w:r w:rsidR="00994F43">
        <w:rPr>
          <w:i/>
          <w:iCs/>
          <w:sz w:val="24"/>
          <w:szCs w:val="24"/>
        </w:rPr>
        <w:t>o</w:t>
      </w:r>
      <w:r w:rsidR="0003325A">
        <w:rPr>
          <w:i/>
          <w:iCs/>
          <w:sz w:val="24"/>
          <w:szCs w:val="24"/>
        </w:rPr>
        <w:t xml:space="preserve">l Kit (ITK). </w:t>
      </w:r>
      <w:r w:rsidR="0003325A">
        <w:rPr>
          <w:sz w:val="24"/>
          <w:szCs w:val="24"/>
        </w:rPr>
        <w:t xml:space="preserve">Unpublished. </w:t>
      </w:r>
    </w:p>
    <w:p w14:paraId="7D5AA6BE" w14:textId="60A89B8D" w:rsidR="00B6031B" w:rsidRPr="00ED0397" w:rsidRDefault="007221EE" w:rsidP="00A44F36">
      <w:pPr>
        <w:rPr>
          <w:sz w:val="24"/>
          <w:szCs w:val="24"/>
        </w:rPr>
      </w:pPr>
      <w:r w:rsidRPr="00ED0397">
        <w:rPr>
          <w:sz w:val="24"/>
          <w:szCs w:val="24"/>
        </w:rPr>
        <w:t xml:space="preserve">Welsh Ambulance Services NHS Trust (2022) </w:t>
      </w:r>
      <w:r w:rsidRPr="00ED0397">
        <w:rPr>
          <w:i/>
          <w:iCs/>
          <w:sz w:val="24"/>
          <w:szCs w:val="24"/>
        </w:rPr>
        <w:t>Welsh Ambulance Services patient records go digital</w:t>
      </w:r>
      <w:r w:rsidR="00305F0F" w:rsidRPr="00ED0397">
        <w:rPr>
          <w:i/>
          <w:iCs/>
          <w:sz w:val="24"/>
          <w:szCs w:val="24"/>
        </w:rPr>
        <w:t xml:space="preserve">. </w:t>
      </w:r>
      <w:r w:rsidR="00305F0F" w:rsidRPr="00ED0397">
        <w:rPr>
          <w:sz w:val="24"/>
          <w:szCs w:val="24"/>
        </w:rPr>
        <w:t xml:space="preserve">Available at: </w:t>
      </w:r>
      <w:hyperlink r:id="rId28" w:history="1">
        <w:r w:rsidR="00B6031B" w:rsidRPr="00ED0397">
          <w:rPr>
            <w:rStyle w:val="Hyperlink"/>
            <w:sz w:val="24"/>
            <w:szCs w:val="24"/>
          </w:rPr>
          <w:t>https://ambulance.nhs.wales/news/nhs/2022/welsh-ambulance-services-patient-records-go-digital/</w:t>
        </w:r>
      </w:hyperlink>
      <w:r w:rsidR="00305F0F" w:rsidRPr="00ED0397">
        <w:rPr>
          <w:sz w:val="24"/>
          <w:szCs w:val="24"/>
        </w:rPr>
        <w:t xml:space="preserve"> (Accessed: 27 February 2023)</w:t>
      </w:r>
      <w:r w:rsidR="00B6031B" w:rsidRPr="00ED0397">
        <w:rPr>
          <w:sz w:val="24"/>
          <w:szCs w:val="24"/>
        </w:rPr>
        <w:t xml:space="preserve"> </w:t>
      </w:r>
    </w:p>
    <w:p w14:paraId="286F1113" w14:textId="367E1B15" w:rsidR="0091576C" w:rsidRPr="00EC3F6E" w:rsidRDefault="0091576C" w:rsidP="0091576C">
      <w:pPr>
        <w:rPr>
          <w:rFonts w:cstheme="minorHAnsi"/>
          <w:sz w:val="24"/>
          <w:szCs w:val="24"/>
        </w:rPr>
      </w:pPr>
      <w:r w:rsidRPr="002C1A50">
        <w:rPr>
          <w:rFonts w:cstheme="minorHAnsi"/>
          <w:sz w:val="24"/>
          <w:szCs w:val="24"/>
        </w:rPr>
        <w:t>Welsh Ambulance Service</w:t>
      </w:r>
      <w:r>
        <w:rPr>
          <w:rFonts w:cstheme="minorHAnsi"/>
          <w:sz w:val="24"/>
          <w:szCs w:val="24"/>
        </w:rPr>
        <w:t>s</w:t>
      </w:r>
      <w:r w:rsidRPr="002C1A50">
        <w:rPr>
          <w:rFonts w:cstheme="minorHAnsi"/>
          <w:sz w:val="24"/>
          <w:szCs w:val="24"/>
        </w:rPr>
        <w:t xml:space="preserve"> NHS Trust</w:t>
      </w:r>
      <w:r>
        <w:rPr>
          <w:rFonts w:cstheme="minorHAnsi"/>
          <w:sz w:val="24"/>
          <w:szCs w:val="24"/>
        </w:rPr>
        <w:t>, Integrated Medium-Term Plan (</w:t>
      </w:r>
      <w:r w:rsidRPr="0091576C">
        <w:rPr>
          <w:rFonts w:cstheme="minorHAnsi"/>
          <w:sz w:val="24"/>
          <w:szCs w:val="24"/>
        </w:rPr>
        <w:t>2023</w:t>
      </w:r>
      <w:r w:rsidRPr="0091576C">
        <w:rPr>
          <w:rFonts w:cstheme="minorHAnsi"/>
          <w:sz w:val="24"/>
          <w:szCs w:val="24"/>
        </w:rPr>
        <w:t>a</w:t>
      </w:r>
      <w:r>
        <w:rPr>
          <w:rFonts w:cstheme="minorHAnsi"/>
          <w:sz w:val="24"/>
          <w:szCs w:val="24"/>
        </w:rPr>
        <w:t>), Unpublished</w:t>
      </w:r>
    </w:p>
    <w:p w14:paraId="0FF9A585" w14:textId="1EE1CBEC" w:rsidR="00EC3F6E" w:rsidRDefault="00EC3F6E" w:rsidP="00EC3F6E">
      <w:pPr>
        <w:rPr>
          <w:rFonts w:cstheme="minorHAnsi"/>
          <w:sz w:val="24"/>
          <w:szCs w:val="24"/>
        </w:rPr>
      </w:pPr>
      <w:r>
        <w:rPr>
          <w:rFonts w:cstheme="minorHAnsi"/>
          <w:sz w:val="24"/>
          <w:szCs w:val="24"/>
        </w:rPr>
        <w:t xml:space="preserve">Welsh Ambulance Services NHS Trust, </w:t>
      </w:r>
      <w:r w:rsidRPr="00EC3F6E">
        <w:rPr>
          <w:rFonts w:cstheme="minorHAnsi"/>
          <w:sz w:val="24"/>
          <w:szCs w:val="24"/>
        </w:rPr>
        <w:t>ICT Service Delivery Manager (</w:t>
      </w:r>
      <w:r w:rsidRPr="0091576C">
        <w:rPr>
          <w:rFonts w:cstheme="minorHAnsi"/>
          <w:sz w:val="24"/>
          <w:szCs w:val="24"/>
        </w:rPr>
        <w:t>2023</w:t>
      </w:r>
      <w:r w:rsidR="0091576C" w:rsidRPr="0091576C">
        <w:rPr>
          <w:rFonts w:cstheme="minorHAnsi"/>
          <w:sz w:val="24"/>
          <w:szCs w:val="24"/>
        </w:rPr>
        <w:t>b</w:t>
      </w:r>
      <w:r w:rsidRPr="00EC3F6E">
        <w:rPr>
          <w:rFonts w:cstheme="minorHAnsi"/>
          <w:sz w:val="24"/>
          <w:szCs w:val="24"/>
        </w:rPr>
        <w:t>), Teams discussion, 19 April.</w:t>
      </w:r>
    </w:p>
    <w:p w14:paraId="45B69BF5" w14:textId="5781504F" w:rsidR="00197F4F" w:rsidRDefault="00197F4F" w:rsidP="00197F4F">
      <w:pPr>
        <w:rPr>
          <w:rFonts w:cstheme="minorHAnsi"/>
          <w:sz w:val="24"/>
          <w:szCs w:val="24"/>
        </w:rPr>
      </w:pPr>
      <w:r>
        <w:rPr>
          <w:rFonts w:cstheme="minorHAnsi"/>
          <w:sz w:val="24"/>
          <w:szCs w:val="24"/>
        </w:rPr>
        <w:t xml:space="preserve">Welsh Ambulance Services NHS Trust, </w:t>
      </w:r>
      <w:r w:rsidRPr="00EC3F6E">
        <w:rPr>
          <w:rFonts w:cstheme="minorHAnsi"/>
          <w:sz w:val="24"/>
          <w:szCs w:val="24"/>
        </w:rPr>
        <w:t>(</w:t>
      </w:r>
      <w:r w:rsidRPr="0091576C">
        <w:rPr>
          <w:rFonts w:cstheme="minorHAnsi"/>
          <w:sz w:val="24"/>
          <w:szCs w:val="24"/>
        </w:rPr>
        <w:t>2023</w:t>
      </w:r>
      <w:r w:rsidR="00A47948">
        <w:rPr>
          <w:rFonts w:cstheme="minorHAnsi"/>
          <w:sz w:val="24"/>
          <w:szCs w:val="24"/>
        </w:rPr>
        <w:t>c</w:t>
      </w:r>
      <w:r w:rsidRPr="00EC3F6E">
        <w:rPr>
          <w:rFonts w:cstheme="minorHAnsi"/>
          <w:sz w:val="24"/>
          <w:szCs w:val="24"/>
        </w:rPr>
        <w:t xml:space="preserve">), </w:t>
      </w:r>
      <w:r w:rsidR="00774E10">
        <w:rPr>
          <w:rFonts w:cstheme="minorHAnsi"/>
          <w:sz w:val="24"/>
          <w:szCs w:val="24"/>
        </w:rPr>
        <w:t>‘Health Informatics New Reporting Interface Now Live!’</w:t>
      </w:r>
      <w:r w:rsidR="00CE18DC">
        <w:rPr>
          <w:rFonts w:cstheme="minorHAnsi"/>
          <w:sz w:val="24"/>
          <w:szCs w:val="24"/>
        </w:rPr>
        <w:t>, Unpublished</w:t>
      </w:r>
      <w:r w:rsidRPr="00EC3F6E">
        <w:rPr>
          <w:rFonts w:cstheme="minorHAnsi"/>
          <w:sz w:val="24"/>
          <w:szCs w:val="24"/>
        </w:rPr>
        <w:t>.</w:t>
      </w:r>
    </w:p>
    <w:p w14:paraId="4660147B" w14:textId="4857D5A3" w:rsidR="00AB6715" w:rsidRDefault="00AB6715" w:rsidP="00EA20B0">
      <w:pPr>
        <w:rPr>
          <w:sz w:val="24"/>
          <w:szCs w:val="24"/>
        </w:rPr>
      </w:pPr>
      <w:r>
        <w:rPr>
          <w:rFonts w:cstheme="minorHAnsi"/>
          <w:sz w:val="24"/>
          <w:szCs w:val="24"/>
          <w:shd w:val="clear" w:color="auto" w:fill="FFFFFF"/>
        </w:rPr>
        <w:t>Welsh Government</w:t>
      </w:r>
      <w:r w:rsidR="000E10A4">
        <w:rPr>
          <w:rFonts w:cstheme="minorHAnsi"/>
          <w:sz w:val="24"/>
          <w:szCs w:val="24"/>
          <w:shd w:val="clear" w:color="auto" w:fill="FFFFFF"/>
        </w:rPr>
        <w:t xml:space="preserve"> (2015) </w:t>
      </w:r>
      <w:r w:rsidR="00651F2F">
        <w:rPr>
          <w:rFonts w:cstheme="minorHAnsi"/>
          <w:i/>
          <w:iCs/>
          <w:sz w:val="24"/>
          <w:szCs w:val="24"/>
          <w:shd w:val="clear" w:color="auto" w:fill="FFFFFF"/>
        </w:rPr>
        <w:t>Informed Health and Care – A Digital Health and Social Care Str</w:t>
      </w:r>
      <w:r w:rsidR="003D7392">
        <w:rPr>
          <w:rFonts w:cstheme="minorHAnsi"/>
          <w:i/>
          <w:iCs/>
          <w:sz w:val="24"/>
          <w:szCs w:val="24"/>
          <w:shd w:val="clear" w:color="auto" w:fill="FFFFFF"/>
        </w:rPr>
        <w:t xml:space="preserve">ategy for Wales. </w:t>
      </w:r>
      <w:r w:rsidR="003D7392">
        <w:rPr>
          <w:rFonts w:cstheme="minorHAnsi"/>
          <w:sz w:val="24"/>
          <w:szCs w:val="24"/>
          <w:shd w:val="clear" w:color="auto" w:fill="FFFFFF"/>
        </w:rPr>
        <w:t xml:space="preserve">Available at: </w:t>
      </w:r>
      <w:hyperlink r:id="rId29" w:history="1">
        <w:r w:rsidR="007E1488" w:rsidRPr="007E1488">
          <w:rPr>
            <w:rStyle w:val="Hyperlink"/>
            <w:sz w:val="24"/>
            <w:szCs w:val="24"/>
          </w:rPr>
          <w:t>A Digital Health and Social Care Informed Heath and Care; A Digital Health and Social Care Strategy for Wales (</w:t>
        </w:r>
        <w:proofErr w:type="spellStart"/>
        <w:r w:rsidR="007E1488" w:rsidRPr="007E1488">
          <w:rPr>
            <w:rStyle w:val="Hyperlink"/>
            <w:sz w:val="24"/>
            <w:szCs w:val="24"/>
          </w:rPr>
          <w:t>gov.wales</w:t>
        </w:r>
        <w:proofErr w:type="spellEnd"/>
        <w:r w:rsidR="007E1488" w:rsidRPr="007E1488">
          <w:rPr>
            <w:rStyle w:val="Hyperlink"/>
            <w:sz w:val="24"/>
            <w:szCs w:val="24"/>
          </w:rPr>
          <w:t>)</w:t>
        </w:r>
      </w:hyperlink>
      <w:r w:rsidR="007E1488" w:rsidRPr="007E1488">
        <w:rPr>
          <w:sz w:val="24"/>
          <w:szCs w:val="24"/>
        </w:rPr>
        <w:t xml:space="preserve"> (Accessed: 16 December 2022)</w:t>
      </w:r>
    </w:p>
    <w:p w14:paraId="283D30B7" w14:textId="53A0BDD3" w:rsidR="00A84813" w:rsidRPr="00A84813" w:rsidRDefault="00A0565C" w:rsidP="006D6246">
      <w:pPr>
        <w:rPr>
          <w:b/>
          <w:bCs/>
          <w:sz w:val="28"/>
          <w:szCs w:val="28"/>
        </w:rPr>
      </w:pPr>
      <w:r>
        <w:rPr>
          <w:rFonts w:eastAsia="Times New Roman" w:cstheme="minorHAnsi"/>
          <w:sz w:val="24"/>
          <w:szCs w:val="24"/>
          <w:lang w:eastAsia="en-GB"/>
        </w:rPr>
        <w:t xml:space="preserve"> </w:t>
      </w:r>
    </w:p>
    <w:sectPr w:rsidR="00A84813" w:rsidRPr="00A84813">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E7392" w14:textId="77777777" w:rsidR="001615A2" w:rsidRDefault="001615A2" w:rsidP="00A44F36">
      <w:pPr>
        <w:spacing w:after="0" w:line="240" w:lineRule="auto"/>
      </w:pPr>
      <w:r>
        <w:separator/>
      </w:r>
    </w:p>
  </w:endnote>
  <w:endnote w:type="continuationSeparator" w:id="0">
    <w:p w14:paraId="7BB6C8EC" w14:textId="77777777" w:rsidR="001615A2" w:rsidRDefault="001615A2" w:rsidP="00A44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0050465"/>
      <w:docPartObj>
        <w:docPartGallery w:val="Page Numbers (Bottom of Page)"/>
        <w:docPartUnique/>
      </w:docPartObj>
    </w:sdtPr>
    <w:sdtContent>
      <w:sdt>
        <w:sdtPr>
          <w:id w:val="1728636285"/>
          <w:docPartObj>
            <w:docPartGallery w:val="Page Numbers (Top of Page)"/>
            <w:docPartUnique/>
          </w:docPartObj>
        </w:sdtPr>
        <w:sdtContent>
          <w:p w14:paraId="414F73CA" w14:textId="562B871C" w:rsidR="00865970" w:rsidRDefault="0086597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4F028EA" w14:textId="3DDF9578" w:rsidR="00A44F36" w:rsidRDefault="00865970">
    <w:pPr>
      <w:pStyle w:val="Footer"/>
    </w:pPr>
    <w:r>
      <w:t>Student ID: 2212121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9CAAE" w14:textId="77777777" w:rsidR="001615A2" w:rsidRDefault="001615A2" w:rsidP="00A44F36">
      <w:pPr>
        <w:spacing w:after="0" w:line="240" w:lineRule="auto"/>
      </w:pPr>
      <w:r>
        <w:separator/>
      </w:r>
    </w:p>
  </w:footnote>
  <w:footnote w:type="continuationSeparator" w:id="0">
    <w:p w14:paraId="5E8EC606" w14:textId="77777777" w:rsidR="001615A2" w:rsidRDefault="001615A2" w:rsidP="00A44F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C6307"/>
    <w:multiLevelType w:val="hybridMultilevel"/>
    <w:tmpl w:val="BC546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40E92"/>
    <w:multiLevelType w:val="hybridMultilevel"/>
    <w:tmpl w:val="319806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2CF387A"/>
    <w:multiLevelType w:val="hybridMultilevel"/>
    <w:tmpl w:val="CB669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9A5AC9"/>
    <w:multiLevelType w:val="hybridMultilevel"/>
    <w:tmpl w:val="1F208C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AEA4914"/>
    <w:multiLevelType w:val="hybridMultilevel"/>
    <w:tmpl w:val="A66C0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5156E6"/>
    <w:multiLevelType w:val="hybridMultilevel"/>
    <w:tmpl w:val="1312EE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264025F1"/>
    <w:multiLevelType w:val="hybridMultilevel"/>
    <w:tmpl w:val="299C9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B1338A"/>
    <w:multiLevelType w:val="hybridMultilevel"/>
    <w:tmpl w:val="CA42C082"/>
    <w:lvl w:ilvl="0" w:tplc="08090001">
      <w:start w:val="1"/>
      <w:numFmt w:val="bullet"/>
      <w:lvlText w:val=""/>
      <w:lvlJc w:val="left"/>
      <w:pPr>
        <w:ind w:left="885" w:hanging="360"/>
      </w:pPr>
      <w:rPr>
        <w:rFonts w:ascii="Symbol" w:hAnsi="Symbol" w:hint="default"/>
      </w:rPr>
    </w:lvl>
    <w:lvl w:ilvl="1" w:tplc="08090003" w:tentative="1">
      <w:start w:val="1"/>
      <w:numFmt w:val="bullet"/>
      <w:lvlText w:val="o"/>
      <w:lvlJc w:val="left"/>
      <w:pPr>
        <w:ind w:left="1605" w:hanging="360"/>
      </w:pPr>
      <w:rPr>
        <w:rFonts w:ascii="Courier New" w:hAnsi="Courier New" w:cs="Courier New" w:hint="default"/>
      </w:rPr>
    </w:lvl>
    <w:lvl w:ilvl="2" w:tplc="08090005" w:tentative="1">
      <w:start w:val="1"/>
      <w:numFmt w:val="bullet"/>
      <w:lvlText w:val=""/>
      <w:lvlJc w:val="left"/>
      <w:pPr>
        <w:ind w:left="2325" w:hanging="360"/>
      </w:pPr>
      <w:rPr>
        <w:rFonts w:ascii="Wingdings" w:hAnsi="Wingdings" w:hint="default"/>
      </w:rPr>
    </w:lvl>
    <w:lvl w:ilvl="3" w:tplc="08090001" w:tentative="1">
      <w:start w:val="1"/>
      <w:numFmt w:val="bullet"/>
      <w:lvlText w:val=""/>
      <w:lvlJc w:val="left"/>
      <w:pPr>
        <w:ind w:left="3045" w:hanging="360"/>
      </w:pPr>
      <w:rPr>
        <w:rFonts w:ascii="Symbol" w:hAnsi="Symbol" w:hint="default"/>
      </w:rPr>
    </w:lvl>
    <w:lvl w:ilvl="4" w:tplc="08090003" w:tentative="1">
      <w:start w:val="1"/>
      <w:numFmt w:val="bullet"/>
      <w:lvlText w:val="o"/>
      <w:lvlJc w:val="left"/>
      <w:pPr>
        <w:ind w:left="3765" w:hanging="360"/>
      </w:pPr>
      <w:rPr>
        <w:rFonts w:ascii="Courier New" w:hAnsi="Courier New" w:cs="Courier New" w:hint="default"/>
      </w:rPr>
    </w:lvl>
    <w:lvl w:ilvl="5" w:tplc="08090005" w:tentative="1">
      <w:start w:val="1"/>
      <w:numFmt w:val="bullet"/>
      <w:lvlText w:val=""/>
      <w:lvlJc w:val="left"/>
      <w:pPr>
        <w:ind w:left="4485" w:hanging="360"/>
      </w:pPr>
      <w:rPr>
        <w:rFonts w:ascii="Wingdings" w:hAnsi="Wingdings" w:hint="default"/>
      </w:rPr>
    </w:lvl>
    <w:lvl w:ilvl="6" w:tplc="08090001" w:tentative="1">
      <w:start w:val="1"/>
      <w:numFmt w:val="bullet"/>
      <w:lvlText w:val=""/>
      <w:lvlJc w:val="left"/>
      <w:pPr>
        <w:ind w:left="5205" w:hanging="360"/>
      </w:pPr>
      <w:rPr>
        <w:rFonts w:ascii="Symbol" w:hAnsi="Symbol" w:hint="default"/>
      </w:rPr>
    </w:lvl>
    <w:lvl w:ilvl="7" w:tplc="08090003" w:tentative="1">
      <w:start w:val="1"/>
      <w:numFmt w:val="bullet"/>
      <w:lvlText w:val="o"/>
      <w:lvlJc w:val="left"/>
      <w:pPr>
        <w:ind w:left="5925" w:hanging="360"/>
      </w:pPr>
      <w:rPr>
        <w:rFonts w:ascii="Courier New" w:hAnsi="Courier New" w:cs="Courier New" w:hint="default"/>
      </w:rPr>
    </w:lvl>
    <w:lvl w:ilvl="8" w:tplc="08090005" w:tentative="1">
      <w:start w:val="1"/>
      <w:numFmt w:val="bullet"/>
      <w:lvlText w:val=""/>
      <w:lvlJc w:val="left"/>
      <w:pPr>
        <w:ind w:left="6645" w:hanging="360"/>
      </w:pPr>
      <w:rPr>
        <w:rFonts w:ascii="Wingdings" w:hAnsi="Wingdings" w:hint="default"/>
      </w:rPr>
    </w:lvl>
  </w:abstractNum>
  <w:abstractNum w:abstractNumId="8" w15:restartNumberingAfterBreak="0">
    <w:nsid w:val="2F5E7547"/>
    <w:multiLevelType w:val="hybridMultilevel"/>
    <w:tmpl w:val="102CA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E1059D"/>
    <w:multiLevelType w:val="hybridMultilevel"/>
    <w:tmpl w:val="FA02A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F8744B"/>
    <w:multiLevelType w:val="hybridMultilevel"/>
    <w:tmpl w:val="59405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95643F"/>
    <w:multiLevelType w:val="hybridMultilevel"/>
    <w:tmpl w:val="08783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0C13A7"/>
    <w:multiLevelType w:val="hybridMultilevel"/>
    <w:tmpl w:val="6090E8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C97613"/>
    <w:multiLevelType w:val="hybridMultilevel"/>
    <w:tmpl w:val="07245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E07778"/>
    <w:multiLevelType w:val="hybridMultilevel"/>
    <w:tmpl w:val="2BF2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211428"/>
    <w:multiLevelType w:val="hybridMultilevel"/>
    <w:tmpl w:val="D27C6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6900C4"/>
    <w:multiLevelType w:val="hybridMultilevel"/>
    <w:tmpl w:val="13981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357A22"/>
    <w:multiLevelType w:val="hybridMultilevel"/>
    <w:tmpl w:val="ECDC4C8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20A08F6"/>
    <w:multiLevelType w:val="hybridMultilevel"/>
    <w:tmpl w:val="755CC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CD5500"/>
    <w:multiLevelType w:val="hybridMultilevel"/>
    <w:tmpl w:val="3F341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577E72"/>
    <w:multiLevelType w:val="hybridMultilevel"/>
    <w:tmpl w:val="83E439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6A6DFB"/>
    <w:multiLevelType w:val="hybridMultilevel"/>
    <w:tmpl w:val="FE269B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F04CD2"/>
    <w:multiLevelType w:val="hybridMultilevel"/>
    <w:tmpl w:val="8FA2D5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4D197F"/>
    <w:multiLevelType w:val="hybridMultilevel"/>
    <w:tmpl w:val="8A648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B26AF6"/>
    <w:multiLevelType w:val="hybridMultilevel"/>
    <w:tmpl w:val="9C0C07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6F8B7995"/>
    <w:multiLevelType w:val="hybridMultilevel"/>
    <w:tmpl w:val="52F84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5F65B0"/>
    <w:multiLevelType w:val="hybridMultilevel"/>
    <w:tmpl w:val="B8B455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9652CF"/>
    <w:multiLevelType w:val="hybridMultilevel"/>
    <w:tmpl w:val="2662D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CC2707"/>
    <w:multiLevelType w:val="hybridMultilevel"/>
    <w:tmpl w:val="F6825A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51220988">
    <w:abstractNumId w:val="27"/>
  </w:num>
  <w:num w:numId="2" w16cid:durableId="217211567">
    <w:abstractNumId w:val="8"/>
  </w:num>
  <w:num w:numId="3" w16cid:durableId="1837107994">
    <w:abstractNumId w:val="28"/>
  </w:num>
  <w:num w:numId="4" w16cid:durableId="2112629623">
    <w:abstractNumId w:val="6"/>
  </w:num>
  <w:num w:numId="5" w16cid:durableId="479536819">
    <w:abstractNumId w:val="21"/>
  </w:num>
  <w:num w:numId="6" w16cid:durableId="503059275">
    <w:abstractNumId w:val="23"/>
  </w:num>
  <w:num w:numId="7" w16cid:durableId="553473042">
    <w:abstractNumId w:val="0"/>
  </w:num>
  <w:num w:numId="8" w16cid:durableId="1125126019">
    <w:abstractNumId w:val="20"/>
  </w:num>
  <w:num w:numId="9" w16cid:durableId="2124498192">
    <w:abstractNumId w:val="17"/>
  </w:num>
  <w:num w:numId="10" w16cid:durableId="669647588">
    <w:abstractNumId w:val="5"/>
  </w:num>
  <w:num w:numId="11" w16cid:durableId="1172373879">
    <w:abstractNumId w:val="25"/>
  </w:num>
  <w:num w:numId="12" w16cid:durableId="1951742146">
    <w:abstractNumId w:val="4"/>
  </w:num>
  <w:num w:numId="13" w16cid:durableId="759712754">
    <w:abstractNumId w:val="12"/>
  </w:num>
  <w:num w:numId="14" w16cid:durableId="82846277">
    <w:abstractNumId w:val="26"/>
  </w:num>
  <w:num w:numId="15" w16cid:durableId="714040876">
    <w:abstractNumId w:val="22"/>
  </w:num>
  <w:num w:numId="16" w16cid:durableId="724065262">
    <w:abstractNumId w:val="1"/>
  </w:num>
  <w:num w:numId="17" w16cid:durableId="301737641">
    <w:abstractNumId w:val="18"/>
  </w:num>
  <w:num w:numId="18" w16cid:durableId="53622240">
    <w:abstractNumId w:val="24"/>
  </w:num>
  <w:num w:numId="19" w16cid:durableId="1148278854">
    <w:abstractNumId w:val="11"/>
  </w:num>
  <w:num w:numId="20" w16cid:durableId="676690166">
    <w:abstractNumId w:val="16"/>
  </w:num>
  <w:num w:numId="21" w16cid:durableId="9913797">
    <w:abstractNumId w:val="19"/>
  </w:num>
  <w:num w:numId="22" w16cid:durableId="1748960577">
    <w:abstractNumId w:val="14"/>
  </w:num>
  <w:num w:numId="23" w16cid:durableId="565606689">
    <w:abstractNumId w:val="10"/>
  </w:num>
  <w:num w:numId="24" w16cid:durableId="1662805707">
    <w:abstractNumId w:val="13"/>
  </w:num>
  <w:num w:numId="25" w16cid:durableId="6490122">
    <w:abstractNumId w:val="2"/>
  </w:num>
  <w:num w:numId="26" w16cid:durableId="987057164">
    <w:abstractNumId w:val="7"/>
  </w:num>
  <w:num w:numId="27" w16cid:durableId="618299004">
    <w:abstractNumId w:val="9"/>
  </w:num>
  <w:num w:numId="28" w16cid:durableId="609244714">
    <w:abstractNumId w:val="15"/>
  </w:num>
  <w:num w:numId="29" w16cid:durableId="1527795167">
    <w:abstractNumId w:val="3"/>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3MjYzMzcxNjA1M7FQ0lEKTi0uzszPAykwNq4FAJZIjzstAAAA"/>
  </w:docVars>
  <w:rsids>
    <w:rsidRoot w:val="00A44F36"/>
    <w:rsid w:val="0000016B"/>
    <w:rsid w:val="000007FC"/>
    <w:rsid w:val="00001016"/>
    <w:rsid w:val="0000142C"/>
    <w:rsid w:val="00001FDA"/>
    <w:rsid w:val="0000274F"/>
    <w:rsid w:val="00003127"/>
    <w:rsid w:val="000035E8"/>
    <w:rsid w:val="000041D7"/>
    <w:rsid w:val="00005075"/>
    <w:rsid w:val="00005151"/>
    <w:rsid w:val="0000548E"/>
    <w:rsid w:val="000074FC"/>
    <w:rsid w:val="000077D9"/>
    <w:rsid w:val="00007E51"/>
    <w:rsid w:val="0001126B"/>
    <w:rsid w:val="0001126E"/>
    <w:rsid w:val="00011354"/>
    <w:rsid w:val="00012022"/>
    <w:rsid w:val="000128D6"/>
    <w:rsid w:val="000128FA"/>
    <w:rsid w:val="000130EE"/>
    <w:rsid w:val="00013329"/>
    <w:rsid w:val="00013360"/>
    <w:rsid w:val="000149EA"/>
    <w:rsid w:val="00014A33"/>
    <w:rsid w:val="00015200"/>
    <w:rsid w:val="000155B0"/>
    <w:rsid w:val="00015894"/>
    <w:rsid w:val="00016080"/>
    <w:rsid w:val="0001641D"/>
    <w:rsid w:val="00016CA3"/>
    <w:rsid w:val="00016DD5"/>
    <w:rsid w:val="00016E75"/>
    <w:rsid w:val="00017023"/>
    <w:rsid w:val="00021675"/>
    <w:rsid w:val="00021CC5"/>
    <w:rsid w:val="00022E29"/>
    <w:rsid w:val="0002341E"/>
    <w:rsid w:val="00024393"/>
    <w:rsid w:val="0002447D"/>
    <w:rsid w:val="000247E0"/>
    <w:rsid w:val="0002487C"/>
    <w:rsid w:val="000248E8"/>
    <w:rsid w:val="00024C2A"/>
    <w:rsid w:val="000253C2"/>
    <w:rsid w:val="0002570C"/>
    <w:rsid w:val="00025FB9"/>
    <w:rsid w:val="00026600"/>
    <w:rsid w:val="00026685"/>
    <w:rsid w:val="000267AB"/>
    <w:rsid w:val="00026B15"/>
    <w:rsid w:val="000278B6"/>
    <w:rsid w:val="000309F9"/>
    <w:rsid w:val="00030A0F"/>
    <w:rsid w:val="00030E97"/>
    <w:rsid w:val="00030F90"/>
    <w:rsid w:val="000313D9"/>
    <w:rsid w:val="000317F1"/>
    <w:rsid w:val="0003192E"/>
    <w:rsid w:val="00031952"/>
    <w:rsid w:val="000322FB"/>
    <w:rsid w:val="00032320"/>
    <w:rsid w:val="00032C46"/>
    <w:rsid w:val="00032D70"/>
    <w:rsid w:val="00032E09"/>
    <w:rsid w:val="0003325A"/>
    <w:rsid w:val="0003413F"/>
    <w:rsid w:val="0003425C"/>
    <w:rsid w:val="00034C06"/>
    <w:rsid w:val="00034D61"/>
    <w:rsid w:val="00035167"/>
    <w:rsid w:val="000353E1"/>
    <w:rsid w:val="0003570F"/>
    <w:rsid w:val="00035AF1"/>
    <w:rsid w:val="00035BD4"/>
    <w:rsid w:val="0003613B"/>
    <w:rsid w:val="000364E7"/>
    <w:rsid w:val="00036705"/>
    <w:rsid w:val="00036BF2"/>
    <w:rsid w:val="00040237"/>
    <w:rsid w:val="000414BA"/>
    <w:rsid w:val="00041505"/>
    <w:rsid w:val="00041650"/>
    <w:rsid w:val="00042A0C"/>
    <w:rsid w:val="00042E09"/>
    <w:rsid w:val="0004307B"/>
    <w:rsid w:val="000435AA"/>
    <w:rsid w:val="000443D2"/>
    <w:rsid w:val="0004442B"/>
    <w:rsid w:val="00044A91"/>
    <w:rsid w:val="00046114"/>
    <w:rsid w:val="00046BD4"/>
    <w:rsid w:val="00046CE2"/>
    <w:rsid w:val="00046E20"/>
    <w:rsid w:val="000470D8"/>
    <w:rsid w:val="00047E16"/>
    <w:rsid w:val="0005029B"/>
    <w:rsid w:val="000508FE"/>
    <w:rsid w:val="0005175D"/>
    <w:rsid w:val="00051B1E"/>
    <w:rsid w:val="00052206"/>
    <w:rsid w:val="0005228F"/>
    <w:rsid w:val="0005288B"/>
    <w:rsid w:val="00052CE9"/>
    <w:rsid w:val="00053025"/>
    <w:rsid w:val="00053355"/>
    <w:rsid w:val="00053586"/>
    <w:rsid w:val="00054AB7"/>
    <w:rsid w:val="000565F3"/>
    <w:rsid w:val="00057C97"/>
    <w:rsid w:val="00057D10"/>
    <w:rsid w:val="00057F0A"/>
    <w:rsid w:val="0006191C"/>
    <w:rsid w:val="00061A19"/>
    <w:rsid w:val="00061E4D"/>
    <w:rsid w:val="00062EA6"/>
    <w:rsid w:val="00063B6E"/>
    <w:rsid w:val="00064B13"/>
    <w:rsid w:val="00064B59"/>
    <w:rsid w:val="00064D9B"/>
    <w:rsid w:val="000663FF"/>
    <w:rsid w:val="00066654"/>
    <w:rsid w:val="00066DC8"/>
    <w:rsid w:val="0007017C"/>
    <w:rsid w:val="00070420"/>
    <w:rsid w:val="00070795"/>
    <w:rsid w:val="00070868"/>
    <w:rsid w:val="000718FD"/>
    <w:rsid w:val="000722CF"/>
    <w:rsid w:val="0007356C"/>
    <w:rsid w:val="000737D6"/>
    <w:rsid w:val="00074239"/>
    <w:rsid w:val="000742CC"/>
    <w:rsid w:val="00074405"/>
    <w:rsid w:val="00074F0A"/>
    <w:rsid w:val="00075380"/>
    <w:rsid w:val="000754E8"/>
    <w:rsid w:val="00075600"/>
    <w:rsid w:val="000756F4"/>
    <w:rsid w:val="00075B39"/>
    <w:rsid w:val="0007742D"/>
    <w:rsid w:val="0007778A"/>
    <w:rsid w:val="000779E3"/>
    <w:rsid w:val="000800BC"/>
    <w:rsid w:val="00082308"/>
    <w:rsid w:val="00083576"/>
    <w:rsid w:val="00084DA6"/>
    <w:rsid w:val="0008628E"/>
    <w:rsid w:val="00086328"/>
    <w:rsid w:val="00087400"/>
    <w:rsid w:val="0008740F"/>
    <w:rsid w:val="000875B6"/>
    <w:rsid w:val="0009001E"/>
    <w:rsid w:val="00090263"/>
    <w:rsid w:val="00090B7B"/>
    <w:rsid w:val="0009116E"/>
    <w:rsid w:val="000912FD"/>
    <w:rsid w:val="000915BB"/>
    <w:rsid w:val="00091870"/>
    <w:rsid w:val="00091A06"/>
    <w:rsid w:val="000926AC"/>
    <w:rsid w:val="00092874"/>
    <w:rsid w:val="00093805"/>
    <w:rsid w:val="000938F8"/>
    <w:rsid w:val="00093AD9"/>
    <w:rsid w:val="000953FC"/>
    <w:rsid w:val="00095D62"/>
    <w:rsid w:val="00096021"/>
    <w:rsid w:val="00096BD4"/>
    <w:rsid w:val="00097E24"/>
    <w:rsid w:val="000A2CA3"/>
    <w:rsid w:val="000A36AE"/>
    <w:rsid w:val="000A3749"/>
    <w:rsid w:val="000A3821"/>
    <w:rsid w:val="000A3982"/>
    <w:rsid w:val="000A3D46"/>
    <w:rsid w:val="000A55BD"/>
    <w:rsid w:val="000A5631"/>
    <w:rsid w:val="000A6A72"/>
    <w:rsid w:val="000A6B6D"/>
    <w:rsid w:val="000A78DB"/>
    <w:rsid w:val="000A7905"/>
    <w:rsid w:val="000A792C"/>
    <w:rsid w:val="000A7F3C"/>
    <w:rsid w:val="000B0228"/>
    <w:rsid w:val="000B0D6E"/>
    <w:rsid w:val="000B1064"/>
    <w:rsid w:val="000B1753"/>
    <w:rsid w:val="000B273E"/>
    <w:rsid w:val="000B2D69"/>
    <w:rsid w:val="000B32BC"/>
    <w:rsid w:val="000B4A48"/>
    <w:rsid w:val="000B4EA0"/>
    <w:rsid w:val="000B5002"/>
    <w:rsid w:val="000B5194"/>
    <w:rsid w:val="000B519A"/>
    <w:rsid w:val="000B5598"/>
    <w:rsid w:val="000B5812"/>
    <w:rsid w:val="000B6B22"/>
    <w:rsid w:val="000B7750"/>
    <w:rsid w:val="000B7A39"/>
    <w:rsid w:val="000B7E39"/>
    <w:rsid w:val="000C0850"/>
    <w:rsid w:val="000C09BC"/>
    <w:rsid w:val="000C0C30"/>
    <w:rsid w:val="000C200D"/>
    <w:rsid w:val="000C2065"/>
    <w:rsid w:val="000C245C"/>
    <w:rsid w:val="000C2EB8"/>
    <w:rsid w:val="000C2EDA"/>
    <w:rsid w:val="000C3782"/>
    <w:rsid w:val="000C3F71"/>
    <w:rsid w:val="000C5204"/>
    <w:rsid w:val="000C5D21"/>
    <w:rsid w:val="000C6668"/>
    <w:rsid w:val="000C6F01"/>
    <w:rsid w:val="000C7283"/>
    <w:rsid w:val="000C72FE"/>
    <w:rsid w:val="000C7E1E"/>
    <w:rsid w:val="000D008A"/>
    <w:rsid w:val="000D0185"/>
    <w:rsid w:val="000D0567"/>
    <w:rsid w:val="000D1027"/>
    <w:rsid w:val="000D121F"/>
    <w:rsid w:val="000D1CCD"/>
    <w:rsid w:val="000D2191"/>
    <w:rsid w:val="000D2E3E"/>
    <w:rsid w:val="000D2F5D"/>
    <w:rsid w:val="000D389C"/>
    <w:rsid w:val="000D38BB"/>
    <w:rsid w:val="000D3D1D"/>
    <w:rsid w:val="000D53D9"/>
    <w:rsid w:val="000D5B2C"/>
    <w:rsid w:val="000D5E6F"/>
    <w:rsid w:val="000D645A"/>
    <w:rsid w:val="000D67D6"/>
    <w:rsid w:val="000D6EA6"/>
    <w:rsid w:val="000D7667"/>
    <w:rsid w:val="000D7B3A"/>
    <w:rsid w:val="000D7B7D"/>
    <w:rsid w:val="000E10A4"/>
    <w:rsid w:val="000E1269"/>
    <w:rsid w:val="000E2AF9"/>
    <w:rsid w:val="000E2D65"/>
    <w:rsid w:val="000E2DF7"/>
    <w:rsid w:val="000E33D6"/>
    <w:rsid w:val="000E493C"/>
    <w:rsid w:val="000E59A2"/>
    <w:rsid w:val="000E5CB9"/>
    <w:rsid w:val="000E6BE5"/>
    <w:rsid w:val="000E6FF2"/>
    <w:rsid w:val="000E701E"/>
    <w:rsid w:val="000E7631"/>
    <w:rsid w:val="000F05BF"/>
    <w:rsid w:val="000F083D"/>
    <w:rsid w:val="000F0B17"/>
    <w:rsid w:val="000F0BA8"/>
    <w:rsid w:val="000F0F8E"/>
    <w:rsid w:val="000F1668"/>
    <w:rsid w:val="000F1AF9"/>
    <w:rsid w:val="000F1C82"/>
    <w:rsid w:val="000F2508"/>
    <w:rsid w:val="000F2894"/>
    <w:rsid w:val="000F2B5D"/>
    <w:rsid w:val="000F35DB"/>
    <w:rsid w:val="000F4644"/>
    <w:rsid w:val="000F4CCC"/>
    <w:rsid w:val="000F5239"/>
    <w:rsid w:val="000F5C38"/>
    <w:rsid w:val="000F6BF9"/>
    <w:rsid w:val="000F6ECF"/>
    <w:rsid w:val="00100268"/>
    <w:rsid w:val="00100B92"/>
    <w:rsid w:val="001011EE"/>
    <w:rsid w:val="001016B3"/>
    <w:rsid w:val="0010185E"/>
    <w:rsid w:val="001029FC"/>
    <w:rsid w:val="001031EC"/>
    <w:rsid w:val="00103CE2"/>
    <w:rsid w:val="0010520F"/>
    <w:rsid w:val="00105D5F"/>
    <w:rsid w:val="00105DE6"/>
    <w:rsid w:val="00107FE6"/>
    <w:rsid w:val="00110426"/>
    <w:rsid w:val="001115AD"/>
    <w:rsid w:val="00111610"/>
    <w:rsid w:val="0011175D"/>
    <w:rsid w:val="00111C96"/>
    <w:rsid w:val="00111DC2"/>
    <w:rsid w:val="00112AFB"/>
    <w:rsid w:val="00112E4C"/>
    <w:rsid w:val="00112E93"/>
    <w:rsid w:val="001139F8"/>
    <w:rsid w:val="00114026"/>
    <w:rsid w:val="00114E0C"/>
    <w:rsid w:val="001151DA"/>
    <w:rsid w:val="00115324"/>
    <w:rsid w:val="001165C4"/>
    <w:rsid w:val="0011688E"/>
    <w:rsid w:val="00116F19"/>
    <w:rsid w:val="001176CD"/>
    <w:rsid w:val="001177E7"/>
    <w:rsid w:val="00117B71"/>
    <w:rsid w:val="001203E5"/>
    <w:rsid w:val="00120DD8"/>
    <w:rsid w:val="00120E3C"/>
    <w:rsid w:val="00121157"/>
    <w:rsid w:val="0012161F"/>
    <w:rsid w:val="001216BB"/>
    <w:rsid w:val="001216FF"/>
    <w:rsid w:val="0012196A"/>
    <w:rsid w:val="00121D22"/>
    <w:rsid w:val="00121E86"/>
    <w:rsid w:val="0012337B"/>
    <w:rsid w:val="00124525"/>
    <w:rsid w:val="001248F2"/>
    <w:rsid w:val="00124E53"/>
    <w:rsid w:val="00125D1F"/>
    <w:rsid w:val="00126880"/>
    <w:rsid w:val="001277F5"/>
    <w:rsid w:val="001304EF"/>
    <w:rsid w:val="00130C9D"/>
    <w:rsid w:val="001317C7"/>
    <w:rsid w:val="0013180D"/>
    <w:rsid w:val="00131C6B"/>
    <w:rsid w:val="00132DE1"/>
    <w:rsid w:val="00133B29"/>
    <w:rsid w:val="00134394"/>
    <w:rsid w:val="00134E0F"/>
    <w:rsid w:val="00134E98"/>
    <w:rsid w:val="00134FF9"/>
    <w:rsid w:val="00135CC6"/>
    <w:rsid w:val="00136544"/>
    <w:rsid w:val="00136C66"/>
    <w:rsid w:val="00137A88"/>
    <w:rsid w:val="00137F80"/>
    <w:rsid w:val="0014133F"/>
    <w:rsid w:val="00141396"/>
    <w:rsid w:val="0014153B"/>
    <w:rsid w:val="001415D4"/>
    <w:rsid w:val="00141732"/>
    <w:rsid w:val="00141A88"/>
    <w:rsid w:val="0014217D"/>
    <w:rsid w:val="00142824"/>
    <w:rsid w:val="00142A39"/>
    <w:rsid w:val="00142AF5"/>
    <w:rsid w:val="00142F61"/>
    <w:rsid w:val="0014351A"/>
    <w:rsid w:val="00143C1C"/>
    <w:rsid w:val="00144749"/>
    <w:rsid w:val="00145C02"/>
    <w:rsid w:val="00146249"/>
    <w:rsid w:val="00146A36"/>
    <w:rsid w:val="00146EB9"/>
    <w:rsid w:val="00147813"/>
    <w:rsid w:val="00147C78"/>
    <w:rsid w:val="00150348"/>
    <w:rsid w:val="00151655"/>
    <w:rsid w:val="00151B0B"/>
    <w:rsid w:val="00152452"/>
    <w:rsid w:val="001528BA"/>
    <w:rsid w:val="00152946"/>
    <w:rsid w:val="001529B3"/>
    <w:rsid w:val="00152CA8"/>
    <w:rsid w:val="00152D0F"/>
    <w:rsid w:val="001539C7"/>
    <w:rsid w:val="00153FC0"/>
    <w:rsid w:val="00154100"/>
    <w:rsid w:val="0015529B"/>
    <w:rsid w:val="001558EE"/>
    <w:rsid w:val="0015662F"/>
    <w:rsid w:val="00156E91"/>
    <w:rsid w:val="00157CFC"/>
    <w:rsid w:val="0016099F"/>
    <w:rsid w:val="00160D61"/>
    <w:rsid w:val="00160E0E"/>
    <w:rsid w:val="00161302"/>
    <w:rsid w:val="0016156C"/>
    <w:rsid w:val="001615A2"/>
    <w:rsid w:val="0016248A"/>
    <w:rsid w:val="00162D26"/>
    <w:rsid w:val="00163E50"/>
    <w:rsid w:val="001642B2"/>
    <w:rsid w:val="001648DD"/>
    <w:rsid w:val="00165070"/>
    <w:rsid w:val="0016540D"/>
    <w:rsid w:val="0016547C"/>
    <w:rsid w:val="0016563B"/>
    <w:rsid w:val="001658F9"/>
    <w:rsid w:val="0016590D"/>
    <w:rsid w:val="00165B8B"/>
    <w:rsid w:val="00165DF4"/>
    <w:rsid w:val="00165EB3"/>
    <w:rsid w:val="00166E07"/>
    <w:rsid w:val="00167536"/>
    <w:rsid w:val="00167BEB"/>
    <w:rsid w:val="00171DA6"/>
    <w:rsid w:val="00171F5C"/>
    <w:rsid w:val="001720A0"/>
    <w:rsid w:val="00172299"/>
    <w:rsid w:val="0017234B"/>
    <w:rsid w:val="001739EF"/>
    <w:rsid w:val="00174023"/>
    <w:rsid w:val="001741BB"/>
    <w:rsid w:val="0017488F"/>
    <w:rsid w:val="00174BA2"/>
    <w:rsid w:val="00174F3A"/>
    <w:rsid w:val="0017527A"/>
    <w:rsid w:val="0017536B"/>
    <w:rsid w:val="0017543A"/>
    <w:rsid w:val="001763AC"/>
    <w:rsid w:val="0017662B"/>
    <w:rsid w:val="00177DC0"/>
    <w:rsid w:val="0018046E"/>
    <w:rsid w:val="00180761"/>
    <w:rsid w:val="001823AA"/>
    <w:rsid w:val="001824CE"/>
    <w:rsid w:val="001824E7"/>
    <w:rsid w:val="0018290C"/>
    <w:rsid w:val="001829EB"/>
    <w:rsid w:val="001831CF"/>
    <w:rsid w:val="00183240"/>
    <w:rsid w:val="00183484"/>
    <w:rsid w:val="00184452"/>
    <w:rsid w:val="0018487C"/>
    <w:rsid w:val="00184C16"/>
    <w:rsid w:val="00184C17"/>
    <w:rsid w:val="001851B6"/>
    <w:rsid w:val="00185263"/>
    <w:rsid w:val="0018528A"/>
    <w:rsid w:val="00185E6A"/>
    <w:rsid w:val="00185F30"/>
    <w:rsid w:val="00185FB9"/>
    <w:rsid w:val="00186A21"/>
    <w:rsid w:val="0018735D"/>
    <w:rsid w:val="0018751F"/>
    <w:rsid w:val="001875F0"/>
    <w:rsid w:val="00187625"/>
    <w:rsid w:val="001876C6"/>
    <w:rsid w:val="00187AC5"/>
    <w:rsid w:val="0019024B"/>
    <w:rsid w:val="00190454"/>
    <w:rsid w:val="00190E76"/>
    <w:rsid w:val="001918C2"/>
    <w:rsid w:val="00191A2D"/>
    <w:rsid w:val="0019231C"/>
    <w:rsid w:val="00192D65"/>
    <w:rsid w:val="0019403F"/>
    <w:rsid w:val="001940B8"/>
    <w:rsid w:val="001944BE"/>
    <w:rsid w:val="0019495E"/>
    <w:rsid w:val="00194BED"/>
    <w:rsid w:val="001956F2"/>
    <w:rsid w:val="00195BF2"/>
    <w:rsid w:val="00195E39"/>
    <w:rsid w:val="001960EA"/>
    <w:rsid w:val="00196701"/>
    <w:rsid w:val="00197515"/>
    <w:rsid w:val="0019775A"/>
    <w:rsid w:val="0019782C"/>
    <w:rsid w:val="00197B19"/>
    <w:rsid w:val="00197F4F"/>
    <w:rsid w:val="001A0472"/>
    <w:rsid w:val="001A0843"/>
    <w:rsid w:val="001A199F"/>
    <w:rsid w:val="001A1A37"/>
    <w:rsid w:val="001A2B93"/>
    <w:rsid w:val="001A2EC4"/>
    <w:rsid w:val="001A4708"/>
    <w:rsid w:val="001A476A"/>
    <w:rsid w:val="001A4F59"/>
    <w:rsid w:val="001A5049"/>
    <w:rsid w:val="001A53F8"/>
    <w:rsid w:val="001A6A8F"/>
    <w:rsid w:val="001A6B15"/>
    <w:rsid w:val="001A6F94"/>
    <w:rsid w:val="001A7A03"/>
    <w:rsid w:val="001B027C"/>
    <w:rsid w:val="001B033D"/>
    <w:rsid w:val="001B059C"/>
    <w:rsid w:val="001B08F9"/>
    <w:rsid w:val="001B12B1"/>
    <w:rsid w:val="001B1DDC"/>
    <w:rsid w:val="001B2EA7"/>
    <w:rsid w:val="001B46DD"/>
    <w:rsid w:val="001B47A7"/>
    <w:rsid w:val="001B47C0"/>
    <w:rsid w:val="001B548D"/>
    <w:rsid w:val="001B5B02"/>
    <w:rsid w:val="001B5D3B"/>
    <w:rsid w:val="001B63A6"/>
    <w:rsid w:val="001B68DE"/>
    <w:rsid w:val="001B71AB"/>
    <w:rsid w:val="001C096A"/>
    <w:rsid w:val="001C0DA3"/>
    <w:rsid w:val="001C117D"/>
    <w:rsid w:val="001C1474"/>
    <w:rsid w:val="001C15F4"/>
    <w:rsid w:val="001C3C1F"/>
    <w:rsid w:val="001C3EC6"/>
    <w:rsid w:val="001C4919"/>
    <w:rsid w:val="001C499E"/>
    <w:rsid w:val="001C54B4"/>
    <w:rsid w:val="001C567C"/>
    <w:rsid w:val="001C5743"/>
    <w:rsid w:val="001C5B6D"/>
    <w:rsid w:val="001C693E"/>
    <w:rsid w:val="001C69D1"/>
    <w:rsid w:val="001C713B"/>
    <w:rsid w:val="001C73FC"/>
    <w:rsid w:val="001D088B"/>
    <w:rsid w:val="001D0D33"/>
    <w:rsid w:val="001D0F02"/>
    <w:rsid w:val="001D0FB9"/>
    <w:rsid w:val="001D19CF"/>
    <w:rsid w:val="001D1A32"/>
    <w:rsid w:val="001D1B4C"/>
    <w:rsid w:val="001D2491"/>
    <w:rsid w:val="001D2DBB"/>
    <w:rsid w:val="001D343B"/>
    <w:rsid w:val="001D47F3"/>
    <w:rsid w:val="001D4C97"/>
    <w:rsid w:val="001D5982"/>
    <w:rsid w:val="001D653C"/>
    <w:rsid w:val="001D710E"/>
    <w:rsid w:val="001D7AEF"/>
    <w:rsid w:val="001E064E"/>
    <w:rsid w:val="001E22BB"/>
    <w:rsid w:val="001E24B6"/>
    <w:rsid w:val="001E2D5D"/>
    <w:rsid w:val="001E3AC7"/>
    <w:rsid w:val="001E3FF3"/>
    <w:rsid w:val="001E4E30"/>
    <w:rsid w:val="001E5839"/>
    <w:rsid w:val="001E63B1"/>
    <w:rsid w:val="001E745F"/>
    <w:rsid w:val="001E7F5B"/>
    <w:rsid w:val="001F21E0"/>
    <w:rsid w:val="001F2AA2"/>
    <w:rsid w:val="001F2BD3"/>
    <w:rsid w:val="001F4068"/>
    <w:rsid w:val="001F4169"/>
    <w:rsid w:val="001F43EC"/>
    <w:rsid w:val="001F4E3B"/>
    <w:rsid w:val="001F54E3"/>
    <w:rsid w:val="001F58DB"/>
    <w:rsid w:val="001F5C40"/>
    <w:rsid w:val="001F5EA7"/>
    <w:rsid w:val="001F6062"/>
    <w:rsid w:val="001F644E"/>
    <w:rsid w:val="001F6F95"/>
    <w:rsid w:val="001F72F5"/>
    <w:rsid w:val="002014C9"/>
    <w:rsid w:val="00202208"/>
    <w:rsid w:val="00202C49"/>
    <w:rsid w:val="00202FBA"/>
    <w:rsid w:val="00203454"/>
    <w:rsid w:val="002039DC"/>
    <w:rsid w:val="00204682"/>
    <w:rsid w:val="00205789"/>
    <w:rsid w:val="00205A44"/>
    <w:rsid w:val="002063D5"/>
    <w:rsid w:val="00206C80"/>
    <w:rsid w:val="00207356"/>
    <w:rsid w:val="00207C9F"/>
    <w:rsid w:val="00210530"/>
    <w:rsid w:val="002105F5"/>
    <w:rsid w:val="002109F7"/>
    <w:rsid w:val="00212353"/>
    <w:rsid w:val="00212487"/>
    <w:rsid w:val="0021413D"/>
    <w:rsid w:val="002153B0"/>
    <w:rsid w:val="002156DC"/>
    <w:rsid w:val="00215EEF"/>
    <w:rsid w:val="00216549"/>
    <w:rsid w:val="00216B57"/>
    <w:rsid w:val="00217332"/>
    <w:rsid w:val="002174A7"/>
    <w:rsid w:val="0022084C"/>
    <w:rsid w:val="00220C79"/>
    <w:rsid w:val="002210CD"/>
    <w:rsid w:val="00221806"/>
    <w:rsid w:val="00221C39"/>
    <w:rsid w:val="00222A0B"/>
    <w:rsid w:val="0022398A"/>
    <w:rsid w:val="00224FF0"/>
    <w:rsid w:val="002268D5"/>
    <w:rsid w:val="002270EB"/>
    <w:rsid w:val="00227185"/>
    <w:rsid w:val="002273A4"/>
    <w:rsid w:val="002278E7"/>
    <w:rsid w:val="00230309"/>
    <w:rsid w:val="00230E20"/>
    <w:rsid w:val="00231A0F"/>
    <w:rsid w:val="0023224B"/>
    <w:rsid w:val="00232826"/>
    <w:rsid w:val="002335AC"/>
    <w:rsid w:val="00233764"/>
    <w:rsid w:val="00234991"/>
    <w:rsid w:val="00235147"/>
    <w:rsid w:val="0023549B"/>
    <w:rsid w:val="00235CD7"/>
    <w:rsid w:val="00235EA4"/>
    <w:rsid w:val="00236110"/>
    <w:rsid w:val="002362FE"/>
    <w:rsid w:val="00236539"/>
    <w:rsid w:val="00237041"/>
    <w:rsid w:val="00237594"/>
    <w:rsid w:val="00240A37"/>
    <w:rsid w:val="00240F4E"/>
    <w:rsid w:val="00241393"/>
    <w:rsid w:val="002419DA"/>
    <w:rsid w:val="002419E8"/>
    <w:rsid w:val="00241E75"/>
    <w:rsid w:val="00242F98"/>
    <w:rsid w:val="002431CE"/>
    <w:rsid w:val="00243BFE"/>
    <w:rsid w:val="00243CA3"/>
    <w:rsid w:val="002442FA"/>
    <w:rsid w:val="00244302"/>
    <w:rsid w:val="00245699"/>
    <w:rsid w:val="0024592A"/>
    <w:rsid w:val="00245BD4"/>
    <w:rsid w:val="00245D83"/>
    <w:rsid w:val="002468D9"/>
    <w:rsid w:val="00247053"/>
    <w:rsid w:val="00247B34"/>
    <w:rsid w:val="00247E9B"/>
    <w:rsid w:val="002502C8"/>
    <w:rsid w:val="0025110C"/>
    <w:rsid w:val="002512CF"/>
    <w:rsid w:val="00251D50"/>
    <w:rsid w:val="002532CF"/>
    <w:rsid w:val="00253337"/>
    <w:rsid w:val="00253CB3"/>
    <w:rsid w:val="00253E1B"/>
    <w:rsid w:val="00255CBF"/>
    <w:rsid w:val="00256BF9"/>
    <w:rsid w:val="00256EEF"/>
    <w:rsid w:val="00257C1B"/>
    <w:rsid w:val="00257F85"/>
    <w:rsid w:val="002604E1"/>
    <w:rsid w:val="002606F6"/>
    <w:rsid w:val="00260E4C"/>
    <w:rsid w:val="00261165"/>
    <w:rsid w:val="00261D4B"/>
    <w:rsid w:val="002625BA"/>
    <w:rsid w:val="0026346F"/>
    <w:rsid w:val="00263611"/>
    <w:rsid w:val="002637E8"/>
    <w:rsid w:val="002642FB"/>
    <w:rsid w:val="0026488B"/>
    <w:rsid w:val="00266542"/>
    <w:rsid w:val="00266596"/>
    <w:rsid w:val="00266760"/>
    <w:rsid w:val="00266D18"/>
    <w:rsid w:val="00267E02"/>
    <w:rsid w:val="0027001E"/>
    <w:rsid w:val="00270D49"/>
    <w:rsid w:val="002711E6"/>
    <w:rsid w:val="00271698"/>
    <w:rsid w:val="00271900"/>
    <w:rsid w:val="002720D2"/>
    <w:rsid w:val="00272643"/>
    <w:rsid w:val="0027442D"/>
    <w:rsid w:val="00274570"/>
    <w:rsid w:val="0027479A"/>
    <w:rsid w:val="00275171"/>
    <w:rsid w:val="00275327"/>
    <w:rsid w:val="00275451"/>
    <w:rsid w:val="00275694"/>
    <w:rsid w:val="00275E10"/>
    <w:rsid w:val="002761E2"/>
    <w:rsid w:val="002768A6"/>
    <w:rsid w:val="00276E57"/>
    <w:rsid w:val="00277045"/>
    <w:rsid w:val="0027712F"/>
    <w:rsid w:val="00277929"/>
    <w:rsid w:val="00277D1F"/>
    <w:rsid w:val="00277D78"/>
    <w:rsid w:val="00280097"/>
    <w:rsid w:val="002805D6"/>
    <w:rsid w:val="00280771"/>
    <w:rsid w:val="00280796"/>
    <w:rsid w:val="00280F44"/>
    <w:rsid w:val="00281245"/>
    <w:rsid w:val="00281EB0"/>
    <w:rsid w:val="00282079"/>
    <w:rsid w:val="00282867"/>
    <w:rsid w:val="00282DD4"/>
    <w:rsid w:val="002832E0"/>
    <w:rsid w:val="00283479"/>
    <w:rsid w:val="00283E9C"/>
    <w:rsid w:val="00284120"/>
    <w:rsid w:val="00285231"/>
    <w:rsid w:val="002856AC"/>
    <w:rsid w:val="00286058"/>
    <w:rsid w:val="00286655"/>
    <w:rsid w:val="00286D03"/>
    <w:rsid w:val="0029050D"/>
    <w:rsid w:val="00290823"/>
    <w:rsid w:val="0029162F"/>
    <w:rsid w:val="002916DB"/>
    <w:rsid w:val="002924E3"/>
    <w:rsid w:val="002927C5"/>
    <w:rsid w:val="00293057"/>
    <w:rsid w:val="00293C56"/>
    <w:rsid w:val="00293D0E"/>
    <w:rsid w:val="00294EA2"/>
    <w:rsid w:val="00295379"/>
    <w:rsid w:val="00295618"/>
    <w:rsid w:val="0029572B"/>
    <w:rsid w:val="0029585A"/>
    <w:rsid w:val="00295A50"/>
    <w:rsid w:val="00296882"/>
    <w:rsid w:val="00297ED8"/>
    <w:rsid w:val="002A048B"/>
    <w:rsid w:val="002A0B98"/>
    <w:rsid w:val="002A0CE0"/>
    <w:rsid w:val="002A0E04"/>
    <w:rsid w:val="002A19C9"/>
    <w:rsid w:val="002A1C7E"/>
    <w:rsid w:val="002A1D03"/>
    <w:rsid w:val="002A2052"/>
    <w:rsid w:val="002A2546"/>
    <w:rsid w:val="002A3328"/>
    <w:rsid w:val="002A38D1"/>
    <w:rsid w:val="002A3EC5"/>
    <w:rsid w:val="002A449C"/>
    <w:rsid w:val="002A46EE"/>
    <w:rsid w:val="002A4834"/>
    <w:rsid w:val="002A4893"/>
    <w:rsid w:val="002A51ED"/>
    <w:rsid w:val="002A52A6"/>
    <w:rsid w:val="002A56D4"/>
    <w:rsid w:val="002A5DB3"/>
    <w:rsid w:val="002A6A9D"/>
    <w:rsid w:val="002A6B9E"/>
    <w:rsid w:val="002A6DD4"/>
    <w:rsid w:val="002A79FA"/>
    <w:rsid w:val="002B0533"/>
    <w:rsid w:val="002B06F6"/>
    <w:rsid w:val="002B083E"/>
    <w:rsid w:val="002B097F"/>
    <w:rsid w:val="002B1BE3"/>
    <w:rsid w:val="002B20F3"/>
    <w:rsid w:val="002B2670"/>
    <w:rsid w:val="002B2A92"/>
    <w:rsid w:val="002B2FAC"/>
    <w:rsid w:val="002B46FD"/>
    <w:rsid w:val="002B490F"/>
    <w:rsid w:val="002B4A2A"/>
    <w:rsid w:val="002B5FC8"/>
    <w:rsid w:val="002B69BB"/>
    <w:rsid w:val="002B6B01"/>
    <w:rsid w:val="002B6CA7"/>
    <w:rsid w:val="002B6EBB"/>
    <w:rsid w:val="002B706D"/>
    <w:rsid w:val="002B7140"/>
    <w:rsid w:val="002B7333"/>
    <w:rsid w:val="002B7A6C"/>
    <w:rsid w:val="002B7FD1"/>
    <w:rsid w:val="002C0546"/>
    <w:rsid w:val="002C07AF"/>
    <w:rsid w:val="002C0EC3"/>
    <w:rsid w:val="002C12DF"/>
    <w:rsid w:val="002C1A50"/>
    <w:rsid w:val="002C1C05"/>
    <w:rsid w:val="002C1E0A"/>
    <w:rsid w:val="002C289F"/>
    <w:rsid w:val="002C3093"/>
    <w:rsid w:val="002C3116"/>
    <w:rsid w:val="002C3498"/>
    <w:rsid w:val="002C4087"/>
    <w:rsid w:val="002C4414"/>
    <w:rsid w:val="002C469C"/>
    <w:rsid w:val="002C4BE5"/>
    <w:rsid w:val="002C5886"/>
    <w:rsid w:val="002C5989"/>
    <w:rsid w:val="002C7D32"/>
    <w:rsid w:val="002D0D18"/>
    <w:rsid w:val="002D0D6C"/>
    <w:rsid w:val="002D1AE8"/>
    <w:rsid w:val="002D1C71"/>
    <w:rsid w:val="002D1CA5"/>
    <w:rsid w:val="002D2D7C"/>
    <w:rsid w:val="002D31B2"/>
    <w:rsid w:val="002D362C"/>
    <w:rsid w:val="002D3863"/>
    <w:rsid w:val="002D43A1"/>
    <w:rsid w:val="002D59B0"/>
    <w:rsid w:val="002D5CAA"/>
    <w:rsid w:val="002D5F91"/>
    <w:rsid w:val="002D69CB"/>
    <w:rsid w:val="002D73A8"/>
    <w:rsid w:val="002E05E1"/>
    <w:rsid w:val="002E0CB8"/>
    <w:rsid w:val="002E0DF1"/>
    <w:rsid w:val="002E1863"/>
    <w:rsid w:val="002E1DE2"/>
    <w:rsid w:val="002E1FED"/>
    <w:rsid w:val="002E26D0"/>
    <w:rsid w:val="002E3721"/>
    <w:rsid w:val="002E4236"/>
    <w:rsid w:val="002E4768"/>
    <w:rsid w:val="002E5462"/>
    <w:rsid w:val="002E5AD3"/>
    <w:rsid w:val="002E6231"/>
    <w:rsid w:val="002E6AE7"/>
    <w:rsid w:val="002E7500"/>
    <w:rsid w:val="002E76B1"/>
    <w:rsid w:val="002F0839"/>
    <w:rsid w:val="002F0DD0"/>
    <w:rsid w:val="002F0EBA"/>
    <w:rsid w:val="002F18DC"/>
    <w:rsid w:val="002F2064"/>
    <w:rsid w:val="002F27C9"/>
    <w:rsid w:val="002F2887"/>
    <w:rsid w:val="002F28A3"/>
    <w:rsid w:val="002F2B7B"/>
    <w:rsid w:val="002F31C1"/>
    <w:rsid w:val="002F3E1E"/>
    <w:rsid w:val="002F3FF5"/>
    <w:rsid w:val="002F41A2"/>
    <w:rsid w:val="002F43A3"/>
    <w:rsid w:val="002F5A47"/>
    <w:rsid w:val="002F5B5C"/>
    <w:rsid w:val="002F69C8"/>
    <w:rsid w:val="002F6F4B"/>
    <w:rsid w:val="002F7EEB"/>
    <w:rsid w:val="002F7F3D"/>
    <w:rsid w:val="0030064F"/>
    <w:rsid w:val="00300651"/>
    <w:rsid w:val="00300846"/>
    <w:rsid w:val="00300D99"/>
    <w:rsid w:val="00300EFC"/>
    <w:rsid w:val="0030131D"/>
    <w:rsid w:val="00301415"/>
    <w:rsid w:val="00301AAB"/>
    <w:rsid w:val="00302740"/>
    <w:rsid w:val="00303ECF"/>
    <w:rsid w:val="0030469C"/>
    <w:rsid w:val="00304AC6"/>
    <w:rsid w:val="00304E72"/>
    <w:rsid w:val="00305096"/>
    <w:rsid w:val="003050BC"/>
    <w:rsid w:val="003053C6"/>
    <w:rsid w:val="003054A8"/>
    <w:rsid w:val="0030597E"/>
    <w:rsid w:val="00305BF0"/>
    <w:rsid w:val="00305F0F"/>
    <w:rsid w:val="00305FFF"/>
    <w:rsid w:val="0030719D"/>
    <w:rsid w:val="0030752E"/>
    <w:rsid w:val="00307783"/>
    <w:rsid w:val="00307BE6"/>
    <w:rsid w:val="00311218"/>
    <w:rsid w:val="0031154C"/>
    <w:rsid w:val="003116AD"/>
    <w:rsid w:val="00311872"/>
    <w:rsid w:val="003119DB"/>
    <w:rsid w:val="00313085"/>
    <w:rsid w:val="00313A1E"/>
    <w:rsid w:val="00313EFF"/>
    <w:rsid w:val="0031445F"/>
    <w:rsid w:val="00314B23"/>
    <w:rsid w:val="00314ED4"/>
    <w:rsid w:val="003151A4"/>
    <w:rsid w:val="00315234"/>
    <w:rsid w:val="0031667B"/>
    <w:rsid w:val="00316D47"/>
    <w:rsid w:val="00317D59"/>
    <w:rsid w:val="003207B6"/>
    <w:rsid w:val="00320D73"/>
    <w:rsid w:val="003215B1"/>
    <w:rsid w:val="00321725"/>
    <w:rsid w:val="0032278F"/>
    <w:rsid w:val="00322B2B"/>
    <w:rsid w:val="00322BF6"/>
    <w:rsid w:val="0032381D"/>
    <w:rsid w:val="00323B41"/>
    <w:rsid w:val="00323BF7"/>
    <w:rsid w:val="00324329"/>
    <w:rsid w:val="003247E9"/>
    <w:rsid w:val="00325673"/>
    <w:rsid w:val="00325888"/>
    <w:rsid w:val="003258B7"/>
    <w:rsid w:val="00325A92"/>
    <w:rsid w:val="00325BD0"/>
    <w:rsid w:val="00325D60"/>
    <w:rsid w:val="00327958"/>
    <w:rsid w:val="00327BE1"/>
    <w:rsid w:val="00330504"/>
    <w:rsid w:val="0033075A"/>
    <w:rsid w:val="00330BE8"/>
    <w:rsid w:val="003311A1"/>
    <w:rsid w:val="00331634"/>
    <w:rsid w:val="00331945"/>
    <w:rsid w:val="003319E3"/>
    <w:rsid w:val="0033214B"/>
    <w:rsid w:val="00332648"/>
    <w:rsid w:val="003337BB"/>
    <w:rsid w:val="00334114"/>
    <w:rsid w:val="0033495C"/>
    <w:rsid w:val="003352A1"/>
    <w:rsid w:val="0033556B"/>
    <w:rsid w:val="00335921"/>
    <w:rsid w:val="00335CDD"/>
    <w:rsid w:val="00336027"/>
    <w:rsid w:val="00336288"/>
    <w:rsid w:val="003373B6"/>
    <w:rsid w:val="003375CC"/>
    <w:rsid w:val="00340C62"/>
    <w:rsid w:val="0034131F"/>
    <w:rsid w:val="00343378"/>
    <w:rsid w:val="003437EF"/>
    <w:rsid w:val="00343FA1"/>
    <w:rsid w:val="00344AAE"/>
    <w:rsid w:val="00345374"/>
    <w:rsid w:val="003453E0"/>
    <w:rsid w:val="00345BBD"/>
    <w:rsid w:val="00346017"/>
    <w:rsid w:val="00346EAC"/>
    <w:rsid w:val="00347480"/>
    <w:rsid w:val="00347F8D"/>
    <w:rsid w:val="00350304"/>
    <w:rsid w:val="0035090C"/>
    <w:rsid w:val="00351F1A"/>
    <w:rsid w:val="00353657"/>
    <w:rsid w:val="00353AAF"/>
    <w:rsid w:val="00353FD5"/>
    <w:rsid w:val="0035464B"/>
    <w:rsid w:val="00354894"/>
    <w:rsid w:val="00354A02"/>
    <w:rsid w:val="00354B5C"/>
    <w:rsid w:val="00354F18"/>
    <w:rsid w:val="00356842"/>
    <w:rsid w:val="00357579"/>
    <w:rsid w:val="00357B67"/>
    <w:rsid w:val="00357B84"/>
    <w:rsid w:val="00357DD5"/>
    <w:rsid w:val="003602AA"/>
    <w:rsid w:val="0036048E"/>
    <w:rsid w:val="00360BA1"/>
    <w:rsid w:val="00360D74"/>
    <w:rsid w:val="00361E0F"/>
    <w:rsid w:val="003628AE"/>
    <w:rsid w:val="00362A35"/>
    <w:rsid w:val="00362C96"/>
    <w:rsid w:val="00362DCD"/>
    <w:rsid w:val="0036346B"/>
    <w:rsid w:val="00363C38"/>
    <w:rsid w:val="003643E1"/>
    <w:rsid w:val="00364B2F"/>
    <w:rsid w:val="00364E09"/>
    <w:rsid w:val="0036523A"/>
    <w:rsid w:val="00365667"/>
    <w:rsid w:val="003657FF"/>
    <w:rsid w:val="00365AB7"/>
    <w:rsid w:val="00367045"/>
    <w:rsid w:val="00367682"/>
    <w:rsid w:val="00367712"/>
    <w:rsid w:val="00367884"/>
    <w:rsid w:val="00370A1F"/>
    <w:rsid w:val="00370BAC"/>
    <w:rsid w:val="0037204D"/>
    <w:rsid w:val="00372332"/>
    <w:rsid w:val="00372E6F"/>
    <w:rsid w:val="003738A7"/>
    <w:rsid w:val="0037457D"/>
    <w:rsid w:val="003750DD"/>
    <w:rsid w:val="00375898"/>
    <w:rsid w:val="0037660A"/>
    <w:rsid w:val="0037690D"/>
    <w:rsid w:val="00376A26"/>
    <w:rsid w:val="003804CE"/>
    <w:rsid w:val="003808B0"/>
    <w:rsid w:val="003808BB"/>
    <w:rsid w:val="00380A61"/>
    <w:rsid w:val="00381537"/>
    <w:rsid w:val="0038169B"/>
    <w:rsid w:val="00381B74"/>
    <w:rsid w:val="00381BA4"/>
    <w:rsid w:val="003822F7"/>
    <w:rsid w:val="00382465"/>
    <w:rsid w:val="00382A1A"/>
    <w:rsid w:val="00382B67"/>
    <w:rsid w:val="00383629"/>
    <w:rsid w:val="003836F4"/>
    <w:rsid w:val="00383D59"/>
    <w:rsid w:val="00383FB8"/>
    <w:rsid w:val="00384D0E"/>
    <w:rsid w:val="00385B74"/>
    <w:rsid w:val="003862A8"/>
    <w:rsid w:val="00386367"/>
    <w:rsid w:val="0038673D"/>
    <w:rsid w:val="00387231"/>
    <w:rsid w:val="00387B9D"/>
    <w:rsid w:val="00387FE3"/>
    <w:rsid w:val="00390A93"/>
    <w:rsid w:val="00390CA2"/>
    <w:rsid w:val="00391964"/>
    <w:rsid w:val="00391AF4"/>
    <w:rsid w:val="00391C09"/>
    <w:rsid w:val="00391C54"/>
    <w:rsid w:val="00391D74"/>
    <w:rsid w:val="00392381"/>
    <w:rsid w:val="00393CDB"/>
    <w:rsid w:val="00393D84"/>
    <w:rsid w:val="00395225"/>
    <w:rsid w:val="00395DBA"/>
    <w:rsid w:val="00395E4A"/>
    <w:rsid w:val="003968DB"/>
    <w:rsid w:val="00396BED"/>
    <w:rsid w:val="00397287"/>
    <w:rsid w:val="00397553"/>
    <w:rsid w:val="0039758A"/>
    <w:rsid w:val="003A06B7"/>
    <w:rsid w:val="003A0D21"/>
    <w:rsid w:val="003A1150"/>
    <w:rsid w:val="003A28A4"/>
    <w:rsid w:val="003A2D52"/>
    <w:rsid w:val="003A2E93"/>
    <w:rsid w:val="003A3B6B"/>
    <w:rsid w:val="003A3DC3"/>
    <w:rsid w:val="003A4C89"/>
    <w:rsid w:val="003A4DAE"/>
    <w:rsid w:val="003A527E"/>
    <w:rsid w:val="003A5E13"/>
    <w:rsid w:val="003A5E4E"/>
    <w:rsid w:val="003A6482"/>
    <w:rsid w:val="003A6C65"/>
    <w:rsid w:val="003A76C1"/>
    <w:rsid w:val="003A7BF7"/>
    <w:rsid w:val="003A7D75"/>
    <w:rsid w:val="003B0010"/>
    <w:rsid w:val="003B0D24"/>
    <w:rsid w:val="003B108A"/>
    <w:rsid w:val="003B2D01"/>
    <w:rsid w:val="003B2FEA"/>
    <w:rsid w:val="003B31E2"/>
    <w:rsid w:val="003B3324"/>
    <w:rsid w:val="003B3462"/>
    <w:rsid w:val="003B438A"/>
    <w:rsid w:val="003B47EA"/>
    <w:rsid w:val="003B53BF"/>
    <w:rsid w:val="003B59DC"/>
    <w:rsid w:val="003B6256"/>
    <w:rsid w:val="003B63CD"/>
    <w:rsid w:val="003B691F"/>
    <w:rsid w:val="003B6F98"/>
    <w:rsid w:val="003B76A9"/>
    <w:rsid w:val="003B77FC"/>
    <w:rsid w:val="003B7926"/>
    <w:rsid w:val="003C1B9F"/>
    <w:rsid w:val="003C1C05"/>
    <w:rsid w:val="003C25E0"/>
    <w:rsid w:val="003C2A61"/>
    <w:rsid w:val="003C37AD"/>
    <w:rsid w:val="003C38DA"/>
    <w:rsid w:val="003C3DD5"/>
    <w:rsid w:val="003C4837"/>
    <w:rsid w:val="003C5D8F"/>
    <w:rsid w:val="003C60F3"/>
    <w:rsid w:val="003C61D8"/>
    <w:rsid w:val="003C6252"/>
    <w:rsid w:val="003C6E6E"/>
    <w:rsid w:val="003C7B0E"/>
    <w:rsid w:val="003D0D76"/>
    <w:rsid w:val="003D0D9B"/>
    <w:rsid w:val="003D1393"/>
    <w:rsid w:val="003D1DC2"/>
    <w:rsid w:val="003D1F6B"/>
    <w:rsid w:val="003D22C0"/>
    <w:rsid w:val="003D25EE"/>
    <w:rsid w:val="003D3039"/>
    <w:rsid w:val="003D34ED"/>
    <w:rsid w:val="003D3F75"/>
    <w:rsid w:val="003D41E2"/>
    <w:rsid w:val="003D5065"/>
    <w:rsid w:val="003D5377"/>
    <w:rsid w:val="003D55A3"/>
    <w:rsid w:val="003D5994"/>
    <w:rsid w:val="003D5D28"/>
    <w:rsid w:val="003D5F09"/>
    <w:rsid w:val="003D63A1"/>
    <w:rsid w:val="003D6561"/>
    <w:rsid w:val="003D7392"/>
    <w:rsid w:val="003D77D7"/>
    <w:rsid w:val="003D7CBE"/>
    <w:rsid w:val="003D7ED3"/>
    <w:rsid w:val="003E0234"/>
    <w:rsid w:val="003E18D0"/>
    <w:rsid w:val="003E1B56"/>
    <w:rsid w:val="003E1F1E"/>
    <w:rsid w:val="003E22CC"/>
    <w:rsid w:val="003E2D9E"/>
    <w:rsid w:val="003E32ED"/>
    <w:rsid w:val="003E35CE"/>
    <w:rsid w:val="003E5146"/>
    <w:rsid w:val="003E5C76"/>
    <w:rsid w:val="003E60C1"/>
    <w:rsid w:val="003E6CE0"/>
    <w:rsid w:val="003E73A5"/>
    <w:rsid w:val="003E7BFB"/>
    <w:rsid w:val="003F01CB"/>
    <w:rsid w:val="003F0A46"/>
    <w:rsid w:val="003F0EE2"/>
    <w:rsid w:val="003F1386"/>
    <w:rsid w:val="003F1BFE"/>
    <w:rsid w:val="003F1FD3"/>
    <w:rsid w:val="003F2D37"/>
    <w:rsid w:val="003F31D6"/>
    <w:rsid w:val="003F4280"/>
    <w:rsid w:val="003F4BA2"/>
    <w:rsid w:val="003F52D6"/>
    <w:rsid w:val="003F53F8"/>
    <w:rsid w:val="003F636A"/>
    <w:rsid w:val="003F6988"/>
    <w:rsid w:val="003F6AFF"/>
    <w:rsid w:val="003F6F3C"/>
    <w:rsid w:val="003F73A1"/>
    <w:rsid w:val="003F7DB5"/>
    <w:rsid w:val="003F7DF0"/>
    <w:rsid w:val="0040031C"/>
    <w:rsid w:val="004007B9"/>
    <w:rsid w:val="004009EF"/>
    <w:rsid w:val="00401F2B"/>
    <w:rsid w:val="0040209D"/>
    <w:rsid w:val="0040228C"/>
    <w:rsid w:val="004027FC"/>
    <w:rsid w:val="00402DDB"/>
    <w:rsid w:val="00402EAD"/>
    <w:rsid w:val="004034C8"/>
    <w:rsid w:val="0040350B"/>
    <w:rsid w:val="00404129"/>
    <w:rsid w:val="004045C0"/>
    <w:rsid w:val="004049C2"/>
    <w:rsid w:val="00404E9C"/>
    <w:rsid w:val="00405331"/>
    <w:rsid w:val="004056CD"/>
    <w:rsid w:val="00405964"/>
    <w:rsid w:val="00405A06"/>
    <w:rsid w:val="00405D00"/>
    <w:rsid w:val="0040685C"/>
    <w:rsid w:val="0040688F"/>
    <w:rsid w:val="00410010"/>
    <w:rsid w:val="00410438"/>
    <w:rsid w:val="004104E8"/>
    <w:rsid w:val="00410A65"/>
    <w:rsid w:val="004120E2"/>
    <w:rsid w:val="004126B2"/>
    <w:rsid w:val="004136FA"/>
    <w:rsid w:val="0041527F"/>
    <w:rsid w:val="004158D5"/>
    <w:rsid w:val="004165C6"/>
    <w:rsid w:val="00416AB9"/>
    <w:rsid w:val="004171EA"/>
    <w:rsid w:val="00417382"/>
    <w:rsid w:val="00417383"/>
    <w:rsid w:val="00417693"/>
    <w:rsid w:val="00417F42"/>
    <w:rsid w:val="004202B4"/>
    <w:rsid w:val="004217B8"/>
    <w:rsid w:val="004224FF"/>
    <w:rsid w:val="004228B5"/>
    <w:rsid w:val="004229E7"/>
    <w:rsid w:val="00422F68"/>
    <w:rsid w:val="0042300B"/>
    <w:rsid w:val="0042360B"/>
    <w:rsid w:val="00423730"/>
    <w:rsid w:val="00423A0E"/>
    <w:rsid w:val="0042466A"/>
    <w:rsid w:val="004256E8"/>
    <w:rsid w:val="00426881"/>
    <w:rsid w:val="004268D0"/>
    <w:rsid w:val="00426BD2"/>
    <w:rsid w:val="00427FD7"/>
    <w:rsid w:val="00430603"/>
    <w:rsid w:val="00431BBF"/>
    <w:rsid w:val="00432055"/>
    <w:rsid w:val="00433DBB"/>
    <w:rsid w:val="004345DB"/>
    <w:rsid w:val="00434C44"/>
    <w:rsid w:val="00434CA1"/>
    <w:rsid w:val="00435319"/>
    <w:rsid w:val="004359BE"/>
    <w:rsid w:val="00435C6D"/>
    <w:rsid w:val="004363FF"/>
    <w:rsid w:val="0043645A"/>
    <w:rsid w:val="00436A7A"/>
    <w:rsid w:val="00437866"/>
    <w:rsid w:val="004405A7"/>
    <w:rsid w:val="0044078C"/>
    <w:rsid w:val="004413F1"/>
    <w:rsid w:val="00441C67"/>
    <w:rsid w:val="00441FDB"/>
    <w:rsid w:val="00442093"/>
    <w:rsid w:val="00442C5E"/>
    <w:rsid w:val="004433A0"/>
    <w:rsid w:val="00443CC2"/>
    <w:rsid w:val="00444235"/>
    <w:rsid w:val="004445A4"/>
    <w:rsid w:val="00444BEA"/>
    <w:rsid w:val="00444CAD"/>
    <w:rsid w:val="00444CDD"/>
    <w:rsid w:val="00444D91"/>
    <w:rsid w:val="00445750"/>
    <w:rsid w:val="00446CFA"/>
    <w:rsid w:val="00446F09"/>
    <w:rsid w:val="004471EE"/>
    <w:rsid w:val="00447988"/>
    <w:rsid w:val="00447C1E"/>
    <w:rsid w:val="00447FB9"/>
    <w:rsid w:val="0045072F"/>
    <w:rsid w:val="004509CF"/>
    <w:rsid w:val="00451125"/>
    <w:rsid w:val="00451208"/>
    <w:rsid w:val="0045151F"/>
    <w:rsid w:val="00451EAD"/>
    <w:rsid w:val="004521CE"/>
    <w:rsid w:val="00452784"/>
    <w:rsid w:val="00452FEB"/>
    <w:rsid w:val="00453E30"/>
    <w:rsid w:val="00453EEC"/>
    <w:rsid w:val="00455554"/>
    <w:rsid w:val="00455BD7"/>
    <w:rsid w:val="004561DD"/>
    <w:rsid w:val="0045622C"/>
    <w:rsid w:val="00456308"/>
    <w:rsid w:val="004563FA"/>
    <w:rsid w:val="0045710A"/>
    <w:rsid w:val="00457B6E"/>
    <w:rsid w:val="00460698"/>
    <w:rsid w:val="00460B3A"/>
    <w:rsid w:val="004612AB"/>
    <w:rsid w:val="004619A7"/>
    <w:rsid w:val="00461C9F"/>
    <w:rsid w:val="00461F6F"/>
    <w:rsid w:val="00461FDC"/>
    <w:rsid w:val="0046230B"/>
    <w:rsid w:val="00462493"/>
    <w:rsid w:val="00462868"/>
    <w:rsid w:val="00462CD2"/>
    <w:rsid w:val="004630AE"/>
    <w:rsid w:val="004633B8"/>
    <w:rsid w:val="00463D69"/>
    <w:rsid w:val="00463E31"/>
    <w:rsid w:val="00464466"/>
    <w:rsid w:val="004652E4"/>
    <w:rsid w:val="00465493"/>
    <w:rsid w:val="00465CCB"/>
    <w:rsid w:val="004660A6"/>
    <w:rsid w:val="004664E8"/>
    <w:rsid w:val="004666F8"/>
    <w:rsid w:val="00466787"/>
    <w:rsid w:val="00467210"/>
    <w:rsid w:val="00467241"/>
    <w:rsid w:val="00467987"/>
    <w:rsid w:val="0047002B"/>
    <w:rsid w:val="0047007F"/>
    <w:rsid w:val="0047034B"/>
    <w:rsid w:val="00470864"/>
    <w:rsid w:val="00470DD0"/>
    <w:rsid w:val="00471707"/>
    <w:rsid w:val="00471998"/>
    <w:rsid w:val="00471C52"/>
    <w:rsid w:val="00472067"/>
    <w:rsid w:val="004726B3"/>
    <w:rsid w:val="00473321"/>
    <w:rsid w:val="00473589"/>
    <w:rsid w:val="00473593"/>
    <w:rsid w:val="00473BFC"/>
    <w:rsid w:val="00473C10"/>
    <w:rsid w:val="00473CF6"/>
    <w:rsid w:val="00473D0F"/>
    <w:rsid w:val="00473E38"/>
    <w:rsid w:val="00474D48"/>
    <w:rsid w:val="004810EF"/>
    <w:rsid w:val="0048119D"/>
    <w:rsid w:val="00482585"/>
    <w:rsid w:val="00482E9D"/>
    <w:rsid w:val="0048351C"/>
    <w:rsid w:val="004839FE"/>
    <w:rsid w:val="00484629"/>
    <w:rsid w:val="004853F8"/>
    <w:rsid w:val="0048617E"/>
    <w:rsid w:val="004871A6"/>
    <w:rsid w:val="00487B1E"/>
    <w:rsid w:val="00487D3F"/>
    <w:rsid w:val="00490826"/>
    <w:rsid w:val="00490B5E"/>
    <w:rsid w:val="00491594"/>
    <w:rsid w:val="0049312C"/>
    <w:rsid w:val="00493EC9"/>
    <w:rsid w:val="004940F2"/>
    <w:rsid w:val="00495597"/>
    <w:rsid w:val="004956C9"/>
    <w:rsid w:val="00495A41"/>
    <w:rsid w:val="00496B10"/>
    <w:rsid w:val="00496B8C"/>
    <w:rsid w:val="004A01E3"/>
    <w:rsid w:val="004A0532"/>
    <w:rsid w:val="004A0738"/>
    <w:rsid w:val="004A2862"/>
    <w:rsid w:val="004A2EA1"/>
    <w:rsid w:val="004A2F29"/>
    <w:rsid w:val="004A3490"/>
    <w:rsid w:val="004A4006"/>
    <w:rsid w:val="004A48EB"/>
    <w:rsid w:val="004A52A9"/>
    <w:rsid w:val="004A5837"/>
    <w:rsid w:val="004A5BC7"/>
    <w:rsid w:val="004A6D3A"/>
    <w:rsid w:val="004A74B4"/>
    <w:rsid w:val="004A7AAC"/>
    <w:rsid w:val="004A7F3F"/>
    <w:rsid w:val="004B03B5"/>
    <w:rsid w:val="004B1151"/>
    <w:rsid w:val="004B1750"/>
    <w:rsid w:val="004B1A04"/>
    <w:rsid w:val="004B2191"/>
    <w:rsid w:val="004B235A"/>
    <w:rsid w:val="004B28AC"/>
    <w:rsid w:val="004B3AA0"/>
    <w:rsid w:val="004B40BC"/>
    <w:rsid w:val="004B42E5"/>
    <w:rsid w:val="004B48DA"/>
    <w:rsid w:val="004B4D3C"/>
    <w:rsid w:val="004B555A"/>
    <w:rsid w:val="004B55ED"/>
    <w:rsid w:val="004B68DC"/>
    <w:rsid w:val="004B7259"/>
    <w:rsid w:val="004B7317"/>
    <w:rsid w:val="004B77E7"/>
    <w:rsid w:val="004C0BAE"/>
    <w:rsid w:val="004C2D8C"/>
    <w:rsid w:val="004C3146"/>
    <w:rsid w:val="004C3815"/>
    <w:rsid w:val="004C44D8"/>
    <w:rsid w:val="004C48D8"/>
    <w:rsid w:val="004C5B03"/>
    <w:rsid w:val="004C5C87"/>
    <w:rsid w:val="004C6344"/>
    <w:rsid w:val="004D00C6"/>
    <w:rsid w:val="004D0260"/>
    <w:rsid w:val="004D0F76"/>
    <w:rsid w:val="004D135F"/>
    <w:rsid w:val="004D1705"/>
    <w:rsid w:val="004D1DFB"/>
    <w:rsid w:val="004D2508"/>
    <w:rsid w:val="004D289F"/>
    <w:rsid w:val="004D33CA"/>
    <w:rsid w:val="004D3AFB"/>
    <w:rsid w:val="004D3CE6"/>
    <w:rsid w:val="004D3FC3"/>
    <w:rsid w:val="004D424B"/>
    <w:rsid w:val="004D4442"/>
    <w:rsid w:val="004D4799"/>
    <w:rsid w:val="004D4934"/>
    <w:rsid w:val="004D6145"/>
    <w:rsid w:val="004D63D1"/>
    <w:rsid w:val="004D6E04"/>
    <w:rsid w:val="004D75EE"/>
    <w:rsid w:val="004E12B7"/>
    <w:rsid w:val="004E1834"/>
    <w:rsid w:val="004E3EE3"/>
    <w:rsid w:val="004E4697"/>
    <w:rsid w:val="004E498A"/>
    <w:rsid w:val="004E4B16"/>
    <w:rsid w:val="004E4FFC"/>
    <w:rsid w:val="004E526D"/>
    <w:rsid w:val="004E5CE6"/>
    <w:rsid w:val="004E6881"/>
    <w:rsid w:val="004E7203"/>
    <w:rsid w:val="004F084B"/>
    <w:rsid w:val="004F17A0"/>
    <w:rsid w:val="004F255C"/>
    <w:rsid w:val="004F42B7"/>
    <w:rsid w:val="004F5483"/>
    <w:rsid w:val="004F586C"/>
    <w:rsid w:val="004F6273"/>
    <w:rsid w:val="004F67D5"/>
    <w:rsid w:val="004F6B61"/>
    <w:rsid w:val="004F6D0D"/>
    <w:rsid w:val="004F7B28"/>
    <w:rsid w:val="004F7C06"/>
    <w:rsid w:val="004F7E54"/>
    <w:rsid w:val="005000A9"/>
    <w:rsid w:val="00500376"/>
    <w:rsid w:val="005020E4"/>
    <w:rsid w:val="0050219F"/>
    <w:rsid w:val="005034B7"/>
    <w:rsid w:val="00503988"/>
    <w:rsid w:val="00504652"/>
    <w:rsid w:val="00505308"/>
    <w:rsid w:val="0050534C"/>
    <w:rsid w:val="0050597F"/>
    <w:rsid w:val="00505AB4"/>
    <w:rsid w:val="00505BBF"/>
    <w:rsid w:val="0050705B"/>
    <w:rsid w:val="00507CDD"/>
    <w:rsid w:val="00507F2A"/>
    <w:rsid w:val="0051021A"/>
    <w:rsid w:val="00510977"/>
    <w:rsid w:val="0051097D"/>
    <w:rsid w:val="00510E98"/>
    <w:rsid w:val="00511064"/>
    <w:rsid w:val="00511333"/>
    <w:rsid w:val="00511A09"/>
    <w:rsid w:val="00511A51"/>
    <w:rsid w:val="00511E39"/>
    <w:rsid w:val="00512012"/>
    <w:rsid w:val="00512057"/>
    <w:rsid w:val="00512729"/>
    <w:rsid w:val="00512FD9"/>
    <w:rsid w:val="005139D8"/>
    <w:rsid w:val="00513E28"/>
    <w:rsid w:val="00514216"/>
    <w:rsid w:val="005143D8"/>
    <w:rsid w:val="00514E15"/>
    <w:rsid w:val="00515C4A"/>
    <w:rsid w:val="00515D72"/>
    <w:rsid w:val="00515F97"/>
    <w:rsid w:val="00516A6A"/>
    <w:rsid w:val="00516F82"/>
    <w:rsid w:val="005170A9"/>
    <w:rsid w:val="005170D5"/>
    <w:rsid w:val="00517445"/>
    <w:rsid w:val="005204F9"/>
    <w:rsid w:val="005204FE"/>
    <w:rsid w:val="005214F4"/>
    <w:rsid w:val="00521860"/>
    <w:rsid w:val="00522A54"/>
    <w:rsid w:val="00523C3F"/>
    <w:rsid w:val="00524B82"/>
    <w:rsid w:val="00526240"/>
    <w:rsid w:val="00527847"/>
    <w:rsid w:val="0053036E"/>
    <w:rsid w:val="005303AD"/>
    <w:rsid w:val="0053046A"/>
    <w:rsid w:val="00531790"/>
    <w:rsid w:val="005317EC"/>
    <w:rsid w:val="005322C0"/>
    <w:rsid w:val="00532A3F"/>
    <w:rsid w:val="0053304B"/>
    <w:rsid w:val="0053333F"/>
    <w:rsid w:val="0053335D"/>
    <w:rsid w:val="0053374B"/>
    <w:rsid w:val="00533DFE"/>
    <w:rsid w:val="00534ADC"/>
    <w:rsid w:val="00534C54"/>
    <w:rsid w:val="005350F4"/>
    <w:rsid w:val="00536822"/>
    <w:rsid w:val="00537C94"/>
    <w:rsid w:val="00537CED"/>
    <w:rsid w:val="0054071E"/>
    <w:rsid w:val="0054089E"/>
    <w:rsid w:val="00540DAE"/>
    <w:rsid w:val="00540F75"/>
    <w:rsid w:val="00541C0C"/>
    <w:rsid w:val="00542257"/>
    <w:rsid w:val="00542A29"/>
    <w:rsid w:val="00542E78"/>
    <w:rsid w:val="00543EE4"/>
    <w:rsid w:val="0054415E"/>
    <w:rsid w:val="0054500D"/>
    <w:rsid w:val="00545245"/>
    <w:rsid w:val="0054532D"/>
    <w:rsid w:val="00545F32"/>
    <w:rsid w:val="005466B3"/>
    <w:rsid w:val="00546773"/>
    <w:rsid w:val="005503E4"/>
    <w:rsid w:val="005514F7"/>
    <w:rsid w:val="00552201"/>
    <w:rsid w:val="00552269"/>
    <w:rsid w:val="0055276A"/>
    <w:rsid w:val="005534B7"/>
    <w:rsid w:val="00553607"/>
    <w:rsid w:val="00553908"/>
    <w:rsid w:val="00554A55"/>
    <w:rsid w:val="00554AFE"/>
    <w:rsid w:val="0055571C"/>
    <w:rsid w:val="0055655F"/>
    <w:rsid w:val="005567E1"/>
    <w:rsid w:val="005568C2"/>
    <w:rsid w:val="00556BD8"/>
    <w:rsid w:val="00556DAD"/>
    <w:rsid w:val="00556F40"/>
    <w:rsid w:val="00557780"/>
    <w:rsid w:val="00557A00"/>
    <w:rsid w:val="00560FBD"/>
    <w:rsid w:val="00561139"/>
    <w:rsid w:val="00561786"/>
    <w:rsid w:val="00561793"/>
    <w:rsid w:val="005618D8"/>
    <w:rsid w:val="005619BA"/>
    <w:rsid w:val="00561EF6"/>
    <w:rsid w:val="005623DC"/>
    <w:rsid w:val="005625AB"/>
    <w:rsid w:val="005654EC"/>
    <w:rsid w:val="00566477"/>
    <w:rsid w:val="005669D1"/>
    <w:rsid w:val="00566A81"/>
    <w:rsid w:val="00566EB1"/>
    <w:rsid w:val="005673DC"/>
    <w:rsid w:val="00567773"/>
    <w:rsid w:val="00567BD2"/>
    <w:rsid w:val="00567D0B"/>
    <w:rsid w:val="0057024A"/>
    <w:rsid w:val="005703AB"/>
    <w:rsid w:val="0057096F"/>
    <w:rsid w:val="00570A94"/>
    <w:rsid w:val="00570E0C"/>
    <w:rsid w:val="0057167D"/>
    <w:rsid w:val="0057175F"/>
    <w:rsid w:val="00571E35"/>
    <w:rsid w:val="00573069"/>
    <w:rsid w:val="005730EF"/>
    <w:rsid w:val="00573DAE"/>
    <w:rsid w:val="00573DCD"/>
    <w:rsid w:val="00574777"/>
    <w:rsid w:val="00574A35"/>
    <w:rsid w:val="00574E0E"/>
    <w:rsid w:val="00575059"/>
    <w:rsid w:val="00575414"/>
    <w:rsid w:val="005757CA"/>
    <w:rsid w:val="005762A6"/>
    <w:rsid w:val="00577287"/>
    <w:rsid w:val="00577BE3"/>
    <w:rsid w:val="00577FBA"/>
    <w:rsid w:val="00580176"/>
    <w:rsid w:val="00580335"/>
    <w:rsid w:val="00580510"/>
    <w:rsid w:val="00580D8A"/>
    <w:rsid w:val="00581D0D"/>
    <w:rsid w:val="005822F8"/>
    <w:rsid w:val="00582839"/>
    <w:rsid w:val="005836D0"/>
    <w:rsid w:val="0058390D"/>
    <w:rsid w:val="00583C41"/>
    <w:rsid w:val="00584719"/>
    <w:rsid w:val="00585469"/>
    <w:rsid w:val="00585498"/>
    <w:rsid w:val="0058586D"/>
    <w:rsid w:val="00585D95"/>
    <w:rsid w:val="005866CF"/>
    <w:rsid w:val="00586E44"/>
    <w:rsid w:val="00586F52"/>
    <w:rsid w:val="00586FC4"/>
    <w:rsid w:val="005871AC"/>
    <w:rsid w:val="00587859"/>
    <w:rsid w:val="005901B2"/>
    <w:rsid w:val="00590790"/>
    <w:rsid w:val="0059129A"/>
    <w:rsid w:val="005914C4"/>
    <w:rsid w:val="00591B62"/>
    <w:rsid w:val="00591C36"/>
    <w:rsid w:val="00591CB9"/>
    <w:rsid w:val="005920B9"/>
    <w:rsid w:val="005928A1"/>
    <w:rsid w:val="005932D7"/>
    <w:rsid w:val="005934F8"/>
    <w:rsid w:val="0059387F"/>
    <w:rsid w:val="00593AF1"/>
    <w:rsid w:val="00593BBD"/>
    <w:rsid w:val="00594D6E"/>
    <w:rsid w:val="00595504"/>
    <w:rsid w:val="00596315"/>
    <w:rsid w:val="005969CB"/>
    <w:rsid w:val="00597F36"/>
    <w:rsid w:val="00597FD6"/>
    <w:rsid w:val="005A0B8E"/>
    <w:rsid w:val="005A0CFA"/>
    <w:rsid w:val="005A1297"/>
    <w:rsid w:val="005A1ED1"/>
    <w:rsid w:val="005A281B"/>
    <w:rsid w:val="005A2EC2"/>
    <w:rsid w:val="005A39D4"/>
    <w:rsid w:val="005A42E3"/>
    <w:rsid w:val="005A45AA"/>
    <w:rsid w:val="005A49F5"/>
    <w:rsid w:val="005A4AE8"/>
    <w:rsid w:val="005A5385"/>
    <w:rsid w:val="005A5E90"/>
    <w:rsid w:val="005A704E"/>
    <w:rsid w:val="005A7083"/>
    <w:rsid w:val="005A76CE"/>
    <w:rsid w:val="005A78BA"/>
    <w:rsid w:val="005A7F0F"/>
    <w:rsid w:val="005B014E"/>
    <w:rsid w:val="005B113E"/>
    <w:rsid w:val="005B1682"/>
    <w:rsid w:val="005B16D4"/>
    <w:rsid w:val="005B2B43"/>
    <w:rsid w:val="005B33A0"/>
    <w:rsid w:val="005B35E5"/>
    <w:rsid w:val="005B6095"/>
    <w:rsid w:val="005B644A"/>
    <w:rsid w:val="005B677E"/>
    <w:rsid w:val="005B751B"/>
    <w:rsid w:val="005C06BC"/>
    <w:rsid w:val="005C1948"/>
    <w:rsid w:val="005C1AAD"/>
    <w:rsid w:val="005C1C5B"/>
    <w:rsid w:val="005C2E78"/>
    <w:rsid w:val="005C3503"/>
    <w:rsid w:val="005C455A"/>
    <w:rsid w:val="005C6055"/>
    <w:rsid w:val="005C609A"/>
    <w:rsid w:val="005C6561"/>
    <w:rsid w:val="005C6C9F"/>
    <w:rsid w:val="005C7DAF"/>
    <w:rsid w:val="005C7E4E"/>
    <w:rsid w:val="005D0566"/>
    <w:rsid w:val="005D0802"/>
    <w:rsid w:val="005D0A87"/>
    <w:rsid w:val="005D152B"/>
    <w:rsid w:val="005D17FF"/>
    <w:rsid w:val="005D19FA"/>
    <w:rsid w:val="005D1C35"/>
    <w:rsid w:val="005D208F"/>
    <w:rsid w:val="005D27A0"/>
    <w:rsid w:val="005D3030"/>
    <w:rsid w:val="005D35A5"/>
    <w:rsid w:val="005D3855"/>
    <w:rsid w:val="005D3E42"/>
    <w:rsid w:val="005D41E0"/>
    <w:rsid w:val="005D6F9E"/>
    <w:rsid w:val="005D7171"/>
    <w:rsid w:val="005D77AD"/>
    <w:rsid w:val="005D7906"/>
    <w:rsid w:val="005D7C24"/>
    <w:rsid w:val="005E079D"/>
    <w:rsid w:val="005E28B9"/>
    <w:rsid w:val="005E2A13"/>
    <w:rsid w:val="005E2F71"/>
    <w:rsid w:val="005E30D4"/>
    <w:rsid w:val="005E3409"/>
    <w:rsid w:val="005E3EDA"/>
    <w:rsid w:val="005E4322"/>
    <w:rsid w:val="005E50A4"/>
    <w:rsid w:val="005E5553"/>
    <w:rsid w:val="005E5BA1"/>
    <w:rsid w:val="005E6066"/>
    <w:rsid w:val="005E6393"/>
    <w:rsid w:val="005E7632"/>
    <w:rsid w:val="005E7E07"/>
    <w:rsid w:val="005E7E47"/>
    <w:rsid w:val="005E7FC1"/>
    <w:rsid w:val="005F00B6"/>
    <w:rsid w:val="005F03B2"/>
    <w:rsid w:val="005F0B3B"/>
    <w:rsid w:val="005F0B86"/>
    <w:rsid w:val="005F2246"/>
    <w:rsid w:val="005F24BD"/>
    <w:rsid w:val="005F2A16"/>
    <w:rsid w:val="005F3833"/>
    <w:rsid w:val="005F4797"/>
    <w:rsid w:val="005F5B9E"/>
    <w:rsid w:val="005F5CC9"/>
    <w:rsid w:val="005F67EC"/>
    <w:rsid w:val="005F7B76"/>
    <w:rsid w:val="006001BD"/>
    <w:rsid w:val="006003D2"/>
    <w:rsid w:val="0060047A"/>
    <w:rsid w:val="0060083D"/>
    <w:rsid w:val="00600ECD"/>
    <w:rsid w:val="006011CD"/>
    <w:rsid w:val="00601C8E"/>
    <w:rsid w:val="00603312"/>
    <w:rsid w:val="006035B7"/>
    <w:rsid w:val="006038BB"/>
    <w:rsid w:val="00603ECE"/>
    <w:rsid w:val="00604573"/>
    <w:rsid w:val="00604A27"/>
    <w:rsid w:val="0060599D"/>
    <w:rsid w:val="006060CC"/>
    <w:rsid w:val="006066ED"/>
    <w:rsid w:val="00607577"/>
    <w:rsid w:val="00607676"/>
    <w:rsid w:val="00607ACB"/>
    <w:rsid w:val="00607D0D"/>
    <w:rsid w:val="00610023"/>
    <w:rsid w:val="0061033E"/>
    <w:rsid w:val="0061055F"/>
    <w:rsid w:val="00610572"/>
    <w:rsid w:val="00610A6E"/>
    <w:rsid w:val="00610A75"/>
    <w:rsid w:val="00611DA9"/>
    <w:rsid w:val="00611E8D"/>
    <w:rsid w:val="00612458"/>
    <w:rsid w:val="0061288B"/>
    <w:rsid w:val="00612C94"/>
    <w:rsid w:val="0061507A"/>
    <w:rsid w:val="006155A6"/>
    <w:rsid w:val="00616B8E"/>
    <w:rsid w:val="00616BAA"/>
    <w:rsid w:val="00616C76"/>
    <w:rsid w:val="006175F6"/>
    <w:rsid w:val="00620958"/>
    <w:rsid w:val="00621137"/>
    <w:rsid w:val="00621D55"/>
    <w:rsid w:val="00622587"/>
    <w:rsid w:val="00623555"/>
    <w:rsid w:val="00623973"/>
    <w:rsid w:val="00624932"/>
    <w:rsid w:val="006249CF"/>
    <w:rsid w:val="00624E96"/>
    <w:rsid w:val="006252C0"/>
    <w:rsid w:val="006257EE"/>
    <w:rsid w:val="00625ABF"/>
    <w:rsid w:val="00625FD6"/>
    <w:rsid w:val="006260E9"/>
    <w:rsid w:val="006269D4"/>
    <w:rsid w:val="006269FB"/>
    <w:rsid w:val="00626FD6"/>
    <w:rsid w:val="0062712F"/>
    <w:rsid w:val="00627D25"/>
    <w:rsid w:val="006302AD"/>
    <w:rsid w:val="006315B7"/>
    <w:rsid w:val="00631A69"/>
    <w:rsid w:val="00631EA0"/>
    <w:rsid w:val="006321A2"/>
    <w:rsid w:val="0063228A"/>
    <w:rsid w:val="00632ACA"/>
    <w:rsid w:val="006335F9"/>
    <w:rsid w:val="0063393A"/>
    <w:rsid w:val="00633A4D"/>
    <w:rsid w:val="0063415F"/>
    <w:rsid w:val="006352A7"/>
    <w:rsid w:val="00636184"/>
    <w:rsid w:val="0063667D"/>
    <w:rsid w:val="00636685"/>
    <w:rsid w:val="006367D5"/>
    <w:rsid w:val="00637775"/>
    <w:rsid w:val="0063797E"/>
    <w:rsid w:val="00637CEB"/>
    <w:rsid w:val="00637E31"/>
    <w:rsid w:val="00640692"/>
    <w:rsid w:val="00640986"/>
    <w:rsid w:val="00640D68"/>
    <w:rsid w:val="00642155"/>
    <w:rsid w:val="0064250E"/>
    <w:rsid w:val="00642BE0"/>
    <w:rsid w:val="0064358D"/>
    <w:rsid w:val="00644015"/>
    <w:rsid w:val="00644A4D"/>
    <w:rsid w:val="00644EC2"/>
    <w:rsid w:val="00645048"/>
    <w:rsid w:val="0064561F"/>
    <w:rsid w:val="00645E86"/>
    <w:rsid w:val="00646311"/>
    <w:rsid w:val="00646B6A"/>
    <w:rsid w:val="00650021"/>
    <w:rsid w:val="006501B1"/>
    <w:rsid w:val="00650B2E"/>
    <w:rsid w:val="00651947"/>
    <w:rsid w:val="00651F2F"/>
    <w:rsid w:val="00652368"/>
    <w:rsid w:val="00652DC2"/>
    <w:rsid w:val="006536BF"/>
    <w:rsid w:val="00654130"/>
    <w:rsid w:val="0065436F"/>
    <w:rsid w:val="006545A7"/>
    <w:rsid w:val="006547F1"/>
    <w:rsid w:val="00654823"/>
    <w:rsid w:val="00654987"/>
    <w:rsid w:val="00655479"/>
    <w:rsid w:val="0065570B"/>
    <w:rsid w:val="00655983"/>
    <w:rsid w:val="00655B6D"/>
    <w:rsid w:val="00656273"/>
    <w:rsid w:val="00656759"/>
    <w:rsid w:val="00657045"/>
    <w:rsid w:val="006570E3"/>
    <w:rsid w:val="006574D1"/>
    <w:rsid w:val="006600BF"/>
    <w:rsid w:val="00660296"/>
    <w:rsid w:val="0066029A"/>
    <w:rsid w:val="00660CB6"/>
    <w:rsid w:val="0066192A"/>
    <w:rsid w:val="00663564"/>
    <w:rsid w:val="006640FA"/>
    <w:rsid w:val="006644DA"/>
    <w:rsid w:val="0066607D"/>
    <w:rsid w:val="006663EF"/>
    <w:rsid w:val="0066717C"/>
    <w:rsid w:val="0066736D"/>
    <w:rsid w:val="006673BE"/>
    <w:rsid w:val="00667AF0"/>
    <w:rsid w:val="0067061A"/>
    <w:rsid w:val="00670984"/>
    <w:rsid w:val="00670F43"/>
    <w:rsid w:val="006718B8"/>
    <w:rsid w:val="00671988"/>
    <w:rsid w:val="00671E63"/>
    <w:rsid w:val="006724AF"/>
    <w:rsid w:val="006742FB"/>
    <w:rsid w:val="00674807"/>
    <w:rsid w:val="006762FA"/>
    <w:rsid w:val="00676D82"/>
    <w:rsid w:val="00677D0B"/>
    <w:rsid w:val="00677E48"/>
    <w:rsid w:val="00680E0E"/>
    <w:rsid w:val="006814F7"/>
    <w:rsid w:val="00681C43"/>
    <w:rsid w:val="00681D36"/>
    <w:rsid w:val="00682458"/>
    <w:rsid w:val="006827FF"/>
    <w:rsid w:val="00682E77"/>
    <w:rsid w:val="00682F3A"/>
    <w:rsid w:val="00683659"/>
    <w:rsid w:val="00683954"/>
    <w:rsid w:val="00684FD6"/>
    <w:rsid w:val="00685E2C"/>
    <w:rsid w:val="00686B57"/>
    <w:rsid w:val="0068749F"/>
    <w:rsid w:val="0068780B"/>
    <w:rsid w:val="006879F6"/>
    <w:rsid w:val="006900B2"/>
    <w:rsid w:val="00690F28"/>
    <w:rsid w:val="00691199"/>
    <w:rsid w:val="0069172C"/>
    <w:rsid w:val="006932BD"/>
    <w:rsid w:val="006934A1"/>
    <w:rsid w:val="00693911"/>
    <w:rsid w:val="00693F58"/>
    <w:rsid w:val="00694F18"/>
    <w:rsid w:val="00695986"/>
    <w:rsid w:val="00695FB4"/>
    <w:rsid w:val="006963DC"/>
    <w:rsid w:val="00696833"/>
    <w:rsid w:val="00697419"/>
    <w:rsid w:val="006977ED"/>
    <w:rsid w:val="00697ABD"/>
    <w:rsid w:val="006A0790"/>
    <w:rsid w:val="006A0F07"/>
    <w:rsid w:val="006A1847"/>
    <w:rsid w:val="006A2266"/>
    <w:rsid w:val="006A2AB3"/>
    <w:rsid w:val="006A2CBF"/>
    <w:rsid w:val="006A3136"/>
    <w:rsid w:val="006A31CA"/>
    <w:rsid w:val="006A45C0"/>
    <w:rsid w:val="006A5846"/>
    <w:rsid w:val="006A5956"/>
    <w:rsid w:val="006A59CD"/>
    <w:rsid w:val="006A5AC5"/>
    <w:rsid w:val="006A5C34"/>
    <w:rsid w:val="006A7786"/>
    <w:rsid w:val="006B02EE"/>
    <w:rsid w:val="006B0919"/>
    <w:rsid w:val="006B2282"/>
    <w:rsid w:val="006B2690"/>
    <w:rsid w:val="006B29F8"/>
    <w:rsid w:val="006B346A"/>
    <w:rsid w:val="006B404F"/>
    <w:rsid w:val="006B40F5"/>
    <w:rsid w:val="006B4239"/>
    <w:rsid w:val="006B5DB5"/>
    <w:rsid w:val="006B6042"/>
    <w:rsid w:val="006B66EE"/>
    <w:rsid w:val="006B7270"/>
    <w:rsid w:val="006B72C0"/>
    <w:rsid w:val="006B7507"/>
    <w:rsid w:val="006C0580"/>
    <w:rsid w:val="006C0624"/>
    <w:rsid w:val="006C1EB8"/>
    <w:rsid w:val="006C2389"/>
    <w:rsid w:val="006C29FA"/>
    <w:rsid w:val="006C3561"/>
    <w:rsid w:val="006C3841"/>
    <w:rsid w:val="006C461D"/>
    <w:rsid w:val="006C5043"/>
    <w:rsid w:val="006C5789"/>
    <w:rsid w:val="006C6598"/>
    <w:rsid w:val="006C6D67"/>
    <w:rsid w:val="006C716B"/>
    <w:rsid w:val="006C7CB6"/>
    <w:rsid w:val="006D015A"/>
    <w:rsid w:val="006D019C"/>
    <w:rsid w:val="006D14C4"/>
    <w:rsid w:val="006D3F9B"/>
    <w:rsid w:val="006D42BB"/>
    <w:rsid w:val="006D43C5"/>
    <w:rsid w:val="006D4883"/>
    <w:rsid w:val="006D4B55"/>
    <w:rsid w:val="006D5866"/>
    <w:rsid w:val="006D5926"/>
    <w:rsid w:val="006D5E90"/>
    <w:rsid w:val="006D6246"/>
    <w:rsid w:val="006D6978"/>
    <w:rsid w:val="006D75BF"/>
    <w:rsid w:val="006D7C4F"/>
    <w:rsid w:val="006D7F1F"/>
    <w:rsid w:val="006E263C"/>
    <w:rsid w:val="006E26DD"/>
    <w:rsid w:val="006E38CE"/>
    <w:rsid w:val="006E3B1D"/>
    <w:rsid w:val="006E42E5"/>
    <w:rsid w:val="006E498F"/>
    <w:rsid w:val="006E5289"/>
    <w:rsid w:val="006E598A"/>
    <w:rsid w:val="006E5DFC"/>
    <w:rsid w:val="006E67D0"/>
    <w:rsid w:val="006E6CFF"/>
    <w:rsid w:val="006E6DB7"/>
    <w:rsid w:val="006E7076"/>
    <w:rsid w:val="006F0227"/>
    <w:rsid w:val="006F0359"/>
    <w:rsid w:val="006F1014"/>
    <w:rsid w:val="006F1150"/>
    <w:rsid w:val="006F1CE4"/>
    <w:rsid w:val="006F3525"/>
    <w:rsid w:val="006F37EA"/>
    <w:rsid w:val="006F394B"/>
    <w:rsid w:val="006F3DAD"/>
    <w:rsid w:val="006F42A3"/>
    <w:rsid w:val="006F4D2F"/>
    <w:rsid w:val="006F55EE"/>
    <w:rsid w:val="006F57EE"/>
    <w:rsid w:val="006F61F7"/>
    <w:rsid w:val="006F68CB"/>
    <w:rsid w:val="006F6997"/>
    <w:rsid w:val="006F7430"/>
    <w:rsid w:val="007003D7"/>
    <w:rsid w:val="00700407"/>
    <w:rsid w:val="0070111F"/>
    <w:rsid w:val="007018C8"/>
    <w:rsid w:val="00702323"/>
    <w:rsid w:val="00702594"/>
    <w:rsid w:val="007028E8"/>
    <w:rsid w:val="0070340F"/>
    <w:rsid w:val="00704501"/>
    <w:rsid w:val="0070610D"/>
    <w:rsid w:val="007103F7"/>
    <w:rsid w:val="007105EB"/>
    <w:rsid w:val="00710EBF"/>
    <w:rsid w:val="00711045"/>
    <w:rsid w:val="007119A5"/>
    <w:rsid w:val="00711EBA"/>
    <w:rsid w:val="00712291"/>
    <w:rsid w:val="00712DF2"/>
    <w:rsid w:val="00712EA9"/>
    <w:rsid w:val="00713667"/>
    <w:rsid w:val="00715DF9"/>
    <w:rsid w:val="007167E7"/>
    <w:rsid w:val="007171CC"/>
    <w:rsid w:val="0072002D"/>
    <w:rsid w:val="007207F0"/>
    <w:rsid w:val="00720C3A"/>
    <w:rsid w:val="007221EE"/>
    <w:rsid w:val="00722630"/>
    <w:rsid w:val="007228DE"/>
    <w:rsid w:val="00722C02"/>
    <w:rsid w:val="0072365C"/>
    <w:rsid w:val="007239FC"/>
    <w:rsid w:val="00723B96"/>
    <w:rsid w:val="00724418"/>
    <w:rsid w:val="0072456F"/>
    <w:rsid w:val="00725224"/>
    <w:rsid w:val="00726BD1"/>
    <w:rsid w:val="00727452"/>
    <w:rsid w:val="007274DB"/>
    <w:rsid w:val="00730E5A"/>
    <w:rsid w:val="00730EEC"/>
    <w:rsid w:val="00731A85"/>
    <w:rsid w:val="00732235"/>
    <w:rsid w:val="00733708"/>
    <w:rsid w:val="00733A2C"/>
    <w:rsid w:val="00733B00"/>
    <w:rsid w:val="00733CD7"/>
    <w:rsid w:val="00733DA5"/>
    <w:rsid w:val="00734943"/>
    <w:rsid w:val="007356C7"/>
    <w:rsid w:val="007358AE"/>
    <w:rsid w:val="007363EF"/>
    <w:rsid w:val="0073659F"/>
    <w:rsid w:val="00736A87"/>
    <w:rsid w:val="007419AC"/>
    <w:rsid w:val="00742455"/>
    <w:rsid w:val="0074321B"/>
    <w:rsid w:val="00743D6F"/>
    <w:rsid w:val="00743F0D"/>
    <w:rsid w:val="00744118"/>
    <w:rsid w:val="00745C05"/>
    <w:rsid w:val="00746404"/>
    <w:rsid w:val="0074777B"/>
    <w:rsid w:val="007477F7"/>
    <w:rsid w:val="007478B4"/>
    <w:rsid w:val="00750301"/>
    <w:rsid w:val="007512C4"/>
    <w:rsid w:val="00751A2E"/>
    <w:rsid w:val="00751BDB"/>
    <w:rsid w:val="00752F2F"/>
    <w:rsid w:val="00753BFF"/>
    <w:rsid w:val="00753CCD"/>
    <w:rsid w:val="00753E97"/>
    <w:rsid w:val="00753F69"/>
    <w:rsid w:val="00754156"/>
    <w:rsid w:val="00755919"/>
    <w:rsid w:val="00755BA9"/>
    <w:rsid w:val="00755CC0"/>
    <w:rsid w:val="00756505"/>
    <w:rsid w:val="007566FD"/>
    <w:rsid w:val="00756F13"/>
    <w:rsid w:val="0076056B"/>
    <w:rsid w:val="00760DEF"/>
    <w:rsid w:val="00761593"/>
    <w:rsid w:val="00761ECD"/>
    <w:rsid w:val="007623F5"/>
    <w:rsid w:val="00762720"/>
    <w:rsid w:val="007630D4"/>
    <w:rsid w:val="00763350"/>
    <w:rsid w:val="007635C1"/>
    <w:rsid w:val="00763613"/>
    <w:rsid w:val="0076363F"/>
    <w:rsid w:val="00763657"/>
    <w:rsid w:val="00764425"/>
    <w:rsid w:val="007667BC"/>
    <w:rsid w:val="007668F1"/>
    <w:rsid w:val="00766FB8"/>
    <w:rsid w:val="007675C2"/>
    <w:rsid w:val="00767C3A"/>
    <w:rsid w:val="007705E6"/>
    <w:rsid w:val="0077095C"/>
    <w:rsid w:val="00770C12"/>
    <w:rsid w:val="00771296"/>
    <w:rsid w:val="00771671"/>
    <w:rsid w:val="00773882"/>
    <w:rsid w:val="00773AB5"/>
    <w:rsid w:val="00773E27"/>
    <w:rsid w:val="0077476B"/>
    <w:rsid w:val="00774A6A"/>
    <w:rsid w:val="00774B76"/>
    <w:rsid w:val="00774BD7"/>
    <w:rsid w:val="00774E10"/>
    <w:rsid w:val="00774FDA"/>
    <w:rsid w:val="007757AE"/>
    <w:rsid w:val="00775CDC"/>
    <w:rsid w:val="00776C83"/>
    <w:rsid w:val="00777863"/>
    <w:rsid w:val="007806F9"/>
    <w:rsid w:val="00780D45"/>
    <w:rsid w:val="00781086"/>
    <w:rsid w:val="00781653"/>
    <w:rsid w:val="00781742"/>
    <w:rsid w:val="00782645"/>
    <w:rsid w:val="007829CF"/>
    <w:rsid w:val="00783944"/>
    <w:rsid w:val="007839CF"/>
    <w:rsid w:val="007846EA"/>
    <w:rsid w:val="00785258"/>
    <w:rsid w:val="00786366"/>
    <w:rsid w:val="00786568"/>
    <w:rsid w:val="00787422"/>
    <w:rsid w:val="007874ED"/>
    <w:rsid w:val="00787A4A"/>
    <w:rsid w:val="00787D76"/>
    <w:rsid w:val="00787DE5"/>
    <w:rsid w:val="007909DA"/>
    <w:rsid w:val="00790C5F"/>
    <w:rsid w:val="00790C95"/>
    <w:rsid w:val="007915B2"/>
    <w:rsid w:val="007915EB"/>
    <w:rsid w:val="007916C8"/>
    <w:rsid w:val="00792A1F"/>
    <w:rsid w:val="00792FE2"/>
    <w:rsid w:val="00794804"/>
    <w:rsid w:val="0079509F"/>
    <w:rsid w:val="00795314"/>
    <w:rsid w:val="00795A05"/>
    <w:rsid w:val="007965AE"/>
    <w:rsid w:val="00796AC5"/>
    <w:rsid w:val="00796B3B"/>
    <w:rsid w:val="0079707F"/>
    <w:rsid w:val="00797685"/>
    <w:rsid w:val="007977B3"/>
    <w:rsid w:val="007A1515"/>
    <w:rsid w:val="007A16DD"/>
    <w:rsid w:val="007A1A5E"/>
    <w:rsid w:val="007A1F09"/>
    <w:rsid w:val="007A23AC"/>
    <w:rsid w:val="007A261F"/>
    <w:rsid w:val="007A2A2D"/>
    <w:rsid w:val="007A3735"/>
    <w:rsid w:val="007A3BC4"/>
    <w:rsid w:val="007A3D8F"/>
    <w:rsid w:val="007A4496"/>
    <w:rsid w:val="007A48F7"/>
    <w:rsid w:val="007A54E8"/>
    <w:rsid w:val="007A6FCB"/>
    <w:rsid w:val="007A70BD"/>
    <w:rsid w:val="007B0976"/>
    <w:rsid w:val="007B0E74"/>
    <w:rsid w:val="007B12E2"/>
    <w:rsid w:val="007B13AD"/>
    <w:rsid w:val="007B1A15"/>
    <w:rsid w:val="007B32BD"/>
    <w:rsid w:val="007B4F62"/>
    <w:rsid w:val="007B5026"/>
    <w:rsid w:val="007B5829"/>
    <w:rsid w:val="007B5D82"/>
    <w:rsid w:val="007B6979"/>
    <w:rsid w:val="007B75A7"/>
    <w:rsid w:val="007B7909"/>
    <w:rsid w:val="007B796C"/>
    <w:rsid w:val="007B7CD2"/>
    <w:rsid w:val="007B7E15"/>
    <w:rsid w:val="007C0231"/>
    <w:rsid w:val="007C0601"/>
    <w:rsid w:val="007C0CE7"/>
    <w:rsid w:val="007C10FA"/>
    <w:rsid w:val="007C1848"/>
    <w:rsid w:val="007C295B"/>
    <w:rsid w:val="007C3259"/>
    <w:rsid w:val="007C423B"/>
    <w:rsid w:val="007C463E"/>
    <w:rsid w:val="007C52FA"/>
    <w:rsid w:val="007C5D97"/>
    <w:rsid w:val="007C66E6"/>
    <w:rsid w:val="007C6948"/>
    <w:rsid w:val="007C6B0C"/>
    <w:rsid w:val="007C7435"/>
    <w:rsid w:val="007D0773"/>
    <w:rsid w:val="007D0843"/>
    <w:rsid w:val="007D10FA"/>
    <w:rsid w:val="007D1206"/>
    <w:rsid w:val="007D17BE"/>
    <w:rsid w:val="007D21E8"/>
    <w:rsid w:val="007D22EC"/>
    <w:rsid w:val="007D5816"/>
    <w:rsid w:val="007D5B07"/>
    <w:rsid w:val="007D63B1"/>
    <w:rsid w:val="007D6D33"/>
    <w:rsid w:val="007D6EEA"/>
    <w:rsid w:val="007D7302"/>
    <w:rsid w:val="007D7D1C"/>
    <w:rsid w:val="007E129A"/>
    <w:rsid w:val="007E1488"/>
    <w:rsid w:val="007E1A21"/>
    <w:rsid w:val="007E2411"/>
    <w:rsid w:val="007E241B"/>
    <w:rsid w:val="007E2739"/>
    <w:rsid w:val="007E3CD3"/>
    <w:rsid w:val="007E3FD8"/>
    <w:rsid w:val="007E4069"/>
    <w:rsid w:val="007E4613"/>
    <w:rsid w:val="007E5595"/>
    <w:rsid w:val="007E56BE"/>
    <w:rsid w:val="007E58FD"/>
    <w:rsid w:val="007E5F3A"/>
    <w:rsid w:val="007E67F9"/>
    <w:rsid w:val="007E7F06"/>
    <w:rsid w:val="007F0B8E"/>
    <w:rsid w:val="007F16D0"/>
    <w:rsid w:val="007F19F1"/>
    <w:rsid w:val="007F1A4D"/>
    <w:rsid w:val="007F1F51"/>
    <w:rsid w:val="007F22FA"/>
    <w:rsid w:val="007F3B7B"/>
    <w:rsid w:val="007F43BF"/>
    <w:rsid w:val="007F4512"/>
    <w:rsid w:val="007F48FA"/>
    <w:rsid w:val="007F494D"/>
    <w:rsid w:val="007F573D"/>
    <w:rsid w:val="007F5CD7"/>
    <w:rsid w:val="007F6624"/>
    <w:rsid w:val="007F7709"/>
    <w:rsid w:val="007F7C82"/>
    <w:rsid w:val="007F7DCE"/>
    <w:rsid w:val="008009D4"/>
    <w:rsid w:val="00800D20"/>
    <w:rsid w:val="008013B3"/>
    <w:rsid w:val="008014FC"/>
    <w:rsid w:val="0080150B"/>
    <w:rsid w:val="00801FCD"/>
    <w:rsid w:val="00802254"/>
    <w:rsid w:val="00803CF5"/>
    <w:rsid w:val="0080463A"/>
    <w:rsid w:val="00804678"/>
    <w:rsid w:val="0080565D"/>
    <w:rsid w:val="00805ABB"/>
    <w:rsid w:val="00806A3C"/>
    <w:rsid w:val="0080703D"/>
    <w:rsid w:val="00807D95"/>
    <w:rsid w:val="008101B7"/>
    <w:rsid w:val="008114A3"/>
    <w:rsid w:val="008116C0"/>
    <w:rsid w:val="00812268"/>
    <w:rsid w:val="008124F4"/>
    <w:rsid w:val="00812ED8"/>
    <w:rsid w:val="0081349C"/>
    <w:rsid w:val="00813844"/>
    <w:rsid w:val="0081414F"/>
    <w:rsid w:val="00815C00"/>
    <w:rsid w:val="00815C80"/>
    <w:rsid w:val="00815EED"/>
    <w:rsid w:val="0081669D"/>
    <w:rsid w:val="00816EF8"/>
    <w:rsid w:val="008172BF"/>
    <w:rsid w:val="00817A4E"/>
    <w:rsid w:val="00817D51"/>
    <w:rsid w:val="008200B0"/>
    <w:rsid w:val="0082011D"/>
    <w:rsid w:val="008211A7"/>
    <w:rsid w:val="00821CE3"/>
    <w:rsid w:val="00821F70"/>
    <w:rsid w:val="008222AD"/>
    <w:rsid w:val="008223BC"/>
    <w:rsid w:val="00822465"/>
    <w:rsid w:val="00823047"/>
    <w:rsid w:val="00823A3D"/>
    <w:rsid w:val="00824935"/>
    <w:rsid w:val="00825337"/>
    <w:rsid w:val="00825CCA"/>
    <w:rsid w:val="00825D47"/>
    <w:rsid w:val="00826EF7"/>
    <w:rsid w:val="0082723A"/>
    <w:rsid w:val="00827386"/>
    <w:rsid w:val="00830426"/>
    <w:rsid w:val="00830D45"/>
    <w:rsid w:val="0083103D"/>
    <w:rsid w:val="008318DB"/>
    <w:rsid w:val="00831AA2"/>
    <w:rsid w:val="00832DFA"/>
    <w:rsid w:val="008345DB"/>
    <w:rsid w:val="00834AF2"/>
    <w:rsid w:val="00834B3B"/>
    <w:rsid w:val="0083577C"/>
    <w:rsid w:val="00835A40"/>
    <w:rsid w:val="00836EAC"/>
    <w:rsid w:val="00837647"/>
    <w:rsid w:val="008376DB"/>
    <w:rsid w:val="00837D56"/>
    <w:rsid w:val="00840B64"/>
    <w:rsid w:val="00840FA9"/>
    <w:rsid w:val="00841F48"/>
    <w:rsid w:val="008420C0"/>
    <w:rsid w:val="00842901"/>
    <w:rsid w:val="00842C46"/>
    <w:rsid w:val="0084301D"/>
    <w:rsid w:val="0084319D"/>
    <w:rsid w:val="00843804"/>
    <w:rsid w:val="00843842"/>
    <w:rsid w:val="00843BBC"/>
    <w:rsid w:val="0084426F"/>
    <w:rsid w:val="00844386"/>
    <w:rsid w:val="00845EF9"/>
    <w:rsid w:val="00845FCE"/>
    <w:rsid w:val="00846680"/>
    <w:rsid w:val="008468C6"/>
    <w:rsid w:val="00846C19"/>
    <w:rsid w:val="00846CA3"/>
    <w:rsid w:val="00846CED"/>
    <w:rsid w:val="008505B5"/>
    <w:rsid w:val="00850A61"/>
    <w:rsid w:val="00850B41"/>
    <w:rsid w:val="00850EC5"/>
    <w:rsid w:val="00851088"/>
    <w:rsid w:val="008518DE"/>
    <w:rsid w:val="00851A1D"/>
    <w:rsid w:val="00851F5E"/>
    <w:rsid w:val="0085285B"/>
    <w:rsid w:val="00852DC4"/>
    <w:rsid w:val="00854EF6"/>
    <w:rsid w:val="00856412"/>
    <w:rsid w:val="00856688"/>
    <w:rsid w:val="008571A2"/>
    <w:rsid w:val="0085760F"/>
    <w:rsid w:val="00860048"/>
    <w:rsid w:val="00860195"/>
    <w:rsid w:val="008609E4"/>
    <w:rsid w:val="00860DA2"/>
    <w:rsid w:val="0086109B"/>
    <w:rsid w:val="008618A3"/>
    <w:rsid w:val="00861A20"/>
    <w:rsid w:val="00861BE2"/>
    <w:rsid w:val="00861F1C"/>
    <w:rsid w:val="008628F2"/>
    <w:rsid w:val="00863E9D"/>
    <w:rsid w:val="008641BE"/>
    <w:rsid w:val="0086554A"/>
    <w:rsid w:val="008655DF"/>
    <w:rsid w:val="00865649"/>
    <w:rsid w:val="00865970"/>
    <w:rsid w:val="00866081"/>
    <w:rsid w:val="00866CFD"/>
    <w:rsid w:val="00866E5B"/>
    <w:rsid w:val="00870D06"/>
    <w:rsid w:val="008711F7"/>
    <w:rsid w:val="00871706"/>
    <w:rsid w:val="00871C37"/>
    <w:rsid w:val="00872206"/>
    <w:rsid w:val="00873E4F"/>
    <w:rsid w:val="00874A1E"/>
    <w:rsid w:val="00875CC6"/>
    <w:rsid w:val="00875E6F"/>
    <w:rsid w:val="008765C4"/>
    <w:rsid w:val="008771C2"/>
    <w:rsid w:val="00877CB0"/>
    <w:rsid w:val="0088015E"/>
    <w:rsid w:val="00883810"/>
    <w:rsid w:val="008838D9"/>
    <w:rsid w:val="008849F2"/>
    <w:rsid w:val="00885519"/>
    <w:rsid w:val="00886453"/>
    <w:rsid w:val="00886BE0"/>
    <w:rsid w:val="008870D5"/>
    <w:rsid w:val="00887FBB"/>
    <w:rsid w:val="0089053B"/>
    <w:rsid w:val="00891151"/>
    <w:rsid w:val="00892F03"/>
    <w:rsid w:val="008944D1"/>
    <w:rsid w:val="00894D40"/>
    <w:rsid w:val="008958E7"/>
    <w:rsid w:val="0089634A"/>
    <w:rsid w:val="008967A8"/>
    <w:rsid w:val="008968FD"/>
    <w:rsid w:val="00896DB8"/>
    <w:rsid w:val="00896DE3"/>
    <w:rsid w:val="00897025"/>
    <w:rsid w:val="00897349"/>
    <w:rsid w:val="0089766C"/>
    <w:rsid w:val="008977E4"/>
    <w:rsid w:val="00897933"/>
    <w:rsid w:val="00897F95"/>
    <w:rsid w:val="008A036C"/>
    <w:rsid w:val="008A0F1D"/>
    <w:rsid w:val="008A100E"/>
    <w:rsid w:val="008A2B19"/>
    <w:rsid w:val="008A301D"/>
    <w:rsid w:val="008A3057"/>
    <w:rsid w:val="008A3C64"/>
    <w:rsid w:val="008A3FD6"/>
    <w:rsid w:val="008A4F0F"/>
    <w:rsid w:val="008A588F"/>
    <w:rsid w:val="008A59A7"/>
    <w:rsid w:val="008A6157"/>
    <w:rsid w:val="008A636D"/>
    <w:rsid w:val="008A6947"/>
    <w:rsid w:val="008A6EA5"/>
    <w:rsid w:val="008A7FD2"/>
    <w:rsid w:val="008B04EB"/>
    <w:rsid w:val="008B071C"/>
    <w:rsid w:val="008B0744"/>
    <w:rsid w:val="008B0FE3"/>
    <w:rsid w:val="008B11E1"/>
    <w:rsid w:val="008B1CE0"/>
    <w:rsid w:val="008B1ED2"/>
    <w:rsid w:val="008B2345"/>
    <w:rsid w:val="008B2394"/>
    <w:rsid w:val="008B2622"/>
    <w:rsid w:val="008B3D8A"/>
    <w:rsid w:val="008B3E8A"/>
    <w:rsid w:val="008B3EC5"/>
    <w:rsid w:val="008B4B93"/>
    <w:rsid w:val="008B59E0"/>
    <w:rsid w:val="008B5A47"/>
    <w:rsid w:val="008B5F35"/>
    <w:rsid w:val="008B6466"/>
    <w:rsid w:val="008B651E"/>
    <w:rsid w:val="008B675E"/>
    <w:rsid w:val="008B6A51"/>
    <w:rsid w:val="008B6EDD"/>
    <w:rsid w:val="008B75CB"/>
    <w:rsid w:val="008C04E0"/>
    <w:rsid w:val="008C0544"/>
    <w:rsid w:val="008C0768"/>
    <w:rsid w:val="008C1499"/>
    <w:rsid w:val="008C1935"/>
    <w:rsid w:val="008C1B6B"/>
    <w:rsid w:val="008C212D"/>
    <w:rsid w:val="008C2165"/>
    <w:rsid w:val="008C2C27"/>
    <w:rsid w:val="008C3134"/>
    <w:rsid w:val="008C5312"/>
    <w:rsid w:val="008C555F"/>
    <w:rsid w:val="008C5953"/>
    <w:rsid w:val="008C5D7B"/>
    <w:rsid w:val="008C63B8"/>
    <w:rsid w:val="008C6CEB"/>
    <w:rsid w:val="008C6D02"/>
    <w:rsid w:val="008C6D4A"/>
    <w:rsid w:val="008C7433"/>
    <w:rsid w:val="008C761D"/>
    <w:rsid w:val="008D0252"/>
    <w:rsid w:val="008D030C"/>
    <w:rsid w:val="008D0685"/>
    <w:rsid w:val="008D13DF"/>
    <w:rsid w:val="008D146D"/>
    <w:rsid w:val="008D1E08"/>
    <w:rsid w:val="008D1E78"/>
    <w:rsid w:val="008D29CC"/>
    <w:rsid w:val="008D30E4"/>
    <w:rsid w:val="008D3568"/>
    <w:rsid w:val="008D4FDE"/>
    <w:rsid w:val="008D557E"/>
    <w:rsid w:val="008D64FA"/>
    <w:rsid w:val="008D6703"/>
    <w:rsid w:val="008D6F57"/>
    <w:rsid w:val="008D7093"/>
    <w:rsid w:val="008D7405"/>
    <w:rsid w:val="008D782F"/>
    <w:rsid w:val="008E0970"/>
    <w:rsid w:val="008E0E9C"/>
    <w:rsid w:val="008E1284"/>
    <w:rsid w:val="008E16C0"/>
    <w:rsid w:val="008E187C"/>
    <w:rsid w:val="008E1F48"/>
    <w:rsid w:val="008E2524"/>
    <w:rsid w:val="008E2D53"/>
    <w:rsid w:val="008E38D5"/>
    <w:rsid w:val="008E3B8C"/>
    <w:rsid w:val="008E3E28"/>
    <w:rsid w:val="008E4CBE"/>
    <w:rsid w:val="008E5A22"/>
    <w:rsid w:val="008E5BC9"/>
    <w:rsid w:val="008E5F21"/>
    <w:rsid w:val="008E668D"/>
    <w:rsid w:val="008E6A4D"/>
    <w:rsid w:val="008E6AC2"/>
    <w:rsid w:val="008E6EDB"/>
    <w:rsid w:val="008E6F7C"/>
    <w:rsid w:val="008E731D"/>
    <w:rsid w:val="008E74A7"/>
    <w:rsid w:val="008E7F44"/>
    <w:rsid w:val="008F068E"/>
    <w:rsid w:val="008F2119"/>
    <w:rsid w:val="008F2212"/>
    <w:rsid w:val="008F263F"/>
    <w:rsid w:val="008F27F9"/>
    <w:rsid w:val="008F3010"/>
    <w:rsid w:val="008F3F0E"/>
    <w:rsid w:val="008F4382"/>
    <w:rsid w:val="008F4703"/>
    <w:rsid w:val="008F47CD"/>
    <w:rsid w:val="008F4B57"/>
    <w:rsid w:val="008F5C70"/>
    <w:rsid w:val="008F63BD"/>
    <w:rsid w:val="008F681A"/>
    <w:rsid w:val="008F6927"/>
    <w:rsid w:val="008F752C"/>
    <w:rsid w:val="008F7FBB"/>
    <w:rsid w:val="009009BD"/>
    <w:rsid w:val="00901013"/>
    <w:rsid w:val="00901D12"/>
    <w:rsid w:val="0090206F"/>
    <w:rsid w:val="009020EA"/>
    <w:rsid w:val="00902DB8"/>
    <w:rsid w:val="00904BD9"/>
    <w:rsid w:val="0090546E"/>
    <w:rsid w:val="0090553D"/>
    <w:rsid w:val="00905588"/>
    <w:rsid w:val="0090586A"/>
    <w:rsid w:val="009066CA"/>
    <w:rsid w:val="00906C5E"/>
    <w:rsid w:val="00907669"/>
    <w:rsid w:val="00912242"/>
    <w:rsid w:val="00913678"/>
    <w:rsid w:val="00913ACE"/>
    <w:rsid w:val="00913CCB"/>
    <w:rsid w:val="00914123"/>
    <w:rsid w:val="00914237"/>
    <w:rsid w:val="009145FE"/>
    <w:rsid w:val="009148D2"/>
    <w:rsid w:val="00914B6A"/>
    <w:rsid w:val="0091576C"/>
    <w:rsid w:val="00915C9A"/>
    <w:rsid w:val="00915E07"/>
    <w:rsid w:val="00915E09"/>
    <w:rsid w:val="00915F68"/>
    <w:rsid w:val="009160E1"/>
    <w:rsid w:val="00916339"/>
    <w:rsid w:val="0091703A"/>
    <w:rsid w:val="009172AF"/>
    <w:rsid w:val="00920199"/>
    <w:rsid w:val="0092081C"/>
    <w:rsid w:val="00920955"/>
    <w:rsid w:val="00920CBF"/>
    <w:rsid w:val="00920EF0"/>
    <w:rsid w:val="00921302"/>
    <w:rsid w:val="009224ED"/>
    <w:rsid w:val="00922D7E"/>
    <w:rsid w:val="009230ED"/>
    <w:rsid w:val="00923945"/>
    <w:rsid w:val="00923A60"/>
    <w:rsid w:val="00923ACD"/>
    <w:rsid w:val="0092420E"/>
    <w:rsid w:val="00925395"/>
    <w:rsid w:val="00925D8D"/>
    <w:rsid w:val="009261E3"/>
    <w:rsid w:val="00926524"/>
    <w:rsid w:val="009267ED"/>
    <w:rsid w:val="00927663"/>
    <w:rsid w:val="009277BA"/>
    <w:rsid w:val="009278DD"/>
    <w:rsid w:val="009279A5"/>
    <w:rsid w:val="00927E8D"/>
    <w:rsid w:val="00927EE6"/>
    <w:rsid w:val="00930190"/>
    <w:rsid w:val="00930C05"/>
    <w:rsid w:val="00931693"/>
    <w:rsid w:val="0093179B"/>
    <w:rsid w:val="00931B21"/>
    <w:rsid w:val="00932A2F"/>
    <w:rsid w:val="00932F09"/>
    <w:rsid w:val="00935076"/>
    <w:rsid w:val="00935166"/>
    <w:rsid w:val="00936086"/>
    <w:rsid w:val="00936343"/>
    <w:rsid w:val="009363C4"/>
    <w:rsid w:val="00936D43"/>
    <w:rsid w:val="00937D95"/>
    <w:rsid w:val="00937F3B"/>
    <w:rsid w:val="00937F5D"/>
    <w:rsid w:val="0094023A"/>
    <w:rsid w:val="009404E3"/>
    <w:rsid w:val="0094062E"/>
    <w:rsid w:val="00940B72"/>
    <w:rsid w:val="00940BA1"/>
    <w:rsid w:val="00941136"/>
    <w:rsid w:val="00941A79"/>
    <w:rsid w:val="00941B38"/>
    <w:rsid w:val="00942C57"/>
    <w:rsid w:val="00942CB5"/>
    <w:rsid w:val="00942D31"/>
    <w:rsid w:val="00942FE5"/>
    <w:rsid w:val="0094311F"/>
    <w:rsid w:val="00943336"/>
    <w:rsid w:val="00943679"/>
    <w:rsid w:val="009442AC"/>
    <w:rsid w:val="0094445F"/>
    <w:rsid w:val="0094457A"/>
    <w:rsid w:val="009447C5"/>
    <w:rsid w:val="00944EA1"/>
    <w:rsid w:val="00944F71"/>
    <w:rsid w:val="00945260"/>
    <w:rsid w:val="0094550C"/>
    <w:rsid w:val="009456A0"/>
    <w:rsid w:val="0094592E"/>
    <w:rsid w:val="0094599D"/>
    <w:rsid w:val="009459F4"/>
    <w:rsid w:val="00945B57"/>
    <w:rsid w:val="00945CE6"/>
    <w:rsid w:val="00945DD0"/>
    <w:rsid w:val="00946399"/>
    <w:rsid w:val="00946435"/>
    <w:rsid w:val="00946723"/>
    <w:rsid w:val="00947365"/>
    <w:rsid w:val="0094793E"/>
    <w:rsid w:val="00947B83"/>
    <w:rsid w:val="00947BA5"/>
    <w:rsid w:val="00947BC0"/>
    <w:rsid w:val="009506C3"/>
    <w:rsid w:val="00950DBF"/>
    <w:rsid w:val="009519EF"/>
    <w:rsid w:val="00951E16"/>
    <w:rsid w:val="00951E5A"/>
    <w:rsid w:val="00952763"/>
    <w:rsid w:val="00953936"/>
    <w:rsid w:val="00953CCC"/>
    <w:rsid w:val="0095414B"/>
    <w:rsid w:val="00954213"/>
    <w:rsid w:val="00954BEB"/>
    <w:rsid w:val="00955006"/>
    <w:rsid w:val="0095554E"/>
    <w:rsid w:val="00955F15"/>
    <w:rsid w:val="0095675A"/>
    <w:rsid w:val="00956DCE"/>
    <w:rsid w:val="00957DCF"/>
    <w:rsid w:val="00957FB0"/>
    <w:rsid w:val="00960525"/>
    <w:rsid w:val="009610FF"/>
    <w:rsid w:val="0096111A"/>
    <w:rsid w:val="00962F14"/>
    <w:rsid w:val="009643F6"/>
    <w:rsid w:val="009652C8"/>
    <w:rsid w:val="00965430"/>
    <w:rsid w:val="0096551A"/>
    <w:rsid w:val="0096627D"/>
    <w:rsid w:val="00966B9F"/>
    <w:rsid w:val="00966E9F"/>
    <w:rsid w:val="00970F1B"/>
    <w:rsid w:val="0097135C"/>
    <w:rsid w:val="0097152F"/>
    <w:rsid w:val="00971603"/>
    <w:rsid w:val="009718AF"/>
    <w:rsid w:val="00971D8D"/>
    <w:rsid w:val="00973D87"/>
    <w:rsid w:val="009741D3"/>
    <w:rsid w:val="00974B1B"/>
    <w:rsid w:val="00974F4D"/>
    <w:rsid w:val="0097570C"/>
    <w:rsid w:val="00975CC0"/>
    <w:rsid w:val="00975E2B"/>
    <w:rsid w:val="0097607A"/>
    <w:rsid w:val="009761FB"/>
    <w:rsid w:val="009773A5"/>
    <w:rsid w:val="00977932"/>
    <w:rsid w:val="00977EEC"/>
    <w:rsid w:val="0098078C"/>
    <w:rsid w:val="00980AB1"/>
    <w:rsid w:val="00981570"/>
    <w:rsid w:val="00982D38"/>
    <w:rsid w:val="00982F79"/>
    <w:rsid w:val="009831F8"/>
    <w:rsid w:val="009842B1"/>
    <w:rsid w:val="00984685"/>
    <w:rsid w:val="00984B02"/>
    <w:rsid w:val="00984D2B"/>
    <w:rsid w:val="009857BE"/>
    <w:rsid w:val="00985E7F"/>
    <w:rsid w:val="009867AD"/>
    <w:rsid w:val="0098699D"/>
    <w:rsid w:val="00986D72"/>
    <w:rsid w:val="00987171"/>
    <w:rsid w:val="00987B48"/>
    <w:rsid w:val="0099058D"/>
    <w:rsid w:val="00990A07"/>
    <w:rsid w:val="00990F5E"/>
    <w:rsid w:val="00992254"/>
    <w:rsid w:val="009939F2"/>
    <w:rsid w:val="009947A2"/>
    <w:rsid w:val="009947BF"/>
    <w:rsid w:val="00994A8B"/>
    <w:rsid w:val="00994E53"/>
    <w:rsid w:val="00994F43"/>
    <w:rsid w:val="009951B3"/>
    <w:rsid w:val="00995BB1"/>
    <w:rsid w:val="00996029"/>
    <w:rsid w:val="00996273"/>
    <w:rsid w:val="00996C05"/>
    <w:rsid w:val="0099759D"/>
    <w:rsid w:val="009A0AC6"/>
    <w:rsid w:val="009A12EC"/>
    <w:rsid w:val="009A1501"/>
    <w:rsid w:val="009A27E9"/>
    <w:rsid w:val="009A2871"/>
    <w:rsid w:val="009A2F73"/>
    <w:rsid w:val="009A33FD"/>
    <w:rsid w:val="009A4183"/>
    <w:rsid w:val="009A436A"/>
    <w:rsid w:val="009A5A63"/>
    <w:rsid w:val="009A637E"/>
    <w:rsid w:val="009A7E34"/>
    <w:rsid w:val="009B01CB"/>
    <w:rsid w:val="009B05E8"/>
    <w:rsid w:val="009B08C2"/>
    <w:rsid w:val="009B0D2D"/>
    <w:rsid w:val="009B13AB"/>
    <w:rsid w:val="009B16A4"/>
    <w:rsid w:val="009B1E54"/>
    <w:rsid w:val="009B25AD"/>
    <w:rsid w:val="009B28FF"/>
    <w:rsid w:val="009B3127"/>
    <w:rsid w:val="009B3C5B"/>
    <w:rsid w:val="009B406E"/>
    <w:rsid w:val="009B41A8"/>
    <w:rsid w:val="009B43C7"/>
    <w:rsid w:val="009B45C0"/>
    <w:rsid w:val="009B4777"/>
    <w:rsid w:val="009B5110"/>
    <w:rsid w:val="009B519F"/>
    <w:rsid w:val="009B5ADC"/>
    <w:rsid w:val="009B5EA2"/>
    <w:rsid w:val="009B6B97"/>
    <w:rsid w:val="009B779B"/>
    <w:rsid w:val="009B78CF"/>
    <w:rsid w:val="009C02E5"/>
    <w:rsid w:val="009C047A"/>
    <w:rsid w:val="009C1D95"/>
    <w:rsid w:val="009C3126"/>
    <w:rsid w:val="009C338F"/>
    <w:rsid w:val="009C35D6"/>
    <w:rsid w:val="009C36A2"/>
    <w:rsid w:val="009C4EEC"/>
    <w:rsid w:val="009C59F2"/>
    <w:rsid w:val="009C5B64"/>
    <w:rsid w:val="009C5FFB"/>
    <w:rsid w:val="009C6FA8"/>
    <w:rsid w:val="009C7F1D"/>
    <w:rsid w:val="009D00FF"/>
    <w:rsid w:val="009D0C5A"/>
    <w:rsid w:val="009D144F"/>
    <w:rsid w:val="009D1675"/>
    <w:rsid w:val="009D1B6D"/>
    <w:rsid w:val="009D20C5"/>
    <w:rsid w:val="009D218C"/>
    <w:rsid w:val="009D3216"/>
    <w:rsid w:val="009D359C"/>
    <w:rsid w:val="009D4518"/>
    <w:rsid w:val="009D4EC9"/>
    <w:rsid w:val="009D5515"/>
    <w:rsid w:val="009D642D"/>
    <w:rsid w:val="009D79B4"/>
    <w:rsid w:val="009D7E9A"/>
    <w:rsid w:val="009E0103"/>
    <w:rsid w:val="009E0995"/>
    <w:rsid w:val="009E14A8"/>
    <w:rsid w:val="009E17E2"/>
    <w:rsid w:val="009E1A4E"/>
    <w:rsid w:val="009E1EAB"/>
    <w:rsid w:val="009E2804"/>
    <w:rsid w:val="009E2CAE"/>
    <w:rsid w:val="009E42F7"/>
    <w:rsid w:val="009E4E90"/>
    <w:rsid w:val="009E4FD8"/>
    <w:rsid w:val="009E6FF3"/>
    <w:rsid w:val="009E7487"/>
    <w:rsid w:val="009E7B10"/>
    <w:rsid w:val="009E7B13"/>
    <w:rsid w:val="009F003D"/>
    <w:rsid w:val="009F00DE"/>
    <w:rsid w:val="009F07E8"/>
    <w:rsid w:val="009F0BD3"/>
    <w:rsid w:val="009F21AE"/>
    <w:rsid w:val="009F23F3"/>
    <w:rsid w:val="009F26F8"/>
    <w:rsid w:val="009F2F89"/>
    <w:rsid w:val="009F335C"/>
    <w:rsid w:val="009F4833"/>
    <w:rsid w:val="009F664E"/>
    <w:rsid w:val="009F7669"/>
    <w:rsid w:val="00A008DE"/>
    <w:rsid w:val="00A00929"/>
    <w:rsid w:val="00A027DD"/>
    <w:rsid w:val="00A02D95"/>
    <w:rsid w:val="00A03D80"/>
    <w:rsid w:val="00A055C5"/>
    <w:rsid w:val="00A0565C"/>
    <w:rsid w:val="00A05EE1"/>
    <w:rsid w:val="00A065E4"/>
    <w:rsid w:val="00A071BE"/>
    <w:rsid w:val="00A103B2"/>
    <w:rsid w:val="00A103C6"/>
    <w:rsid w:val="00A107DE"/>
    <w:rsid w:val="00A10A98"/>
    <w:rsid w:val="00A10BF0"/>
    <w:rsid w:val="00A10E12"/>
    <w:rsid w:val="00A119A7"/>
    <w:rsid w:val="00A11B6C"/>
    <w:rsid w:val="00A11E8E"/>
    <w:rsid w:val="00A125D7"/>
    <w:rsid w:val="00A126AB"/>
    <w:rsid w:val="00A129E6"/>
    <w:rsid w:val="00A13E22"/>
    <w:rsid w:val="00A145B3"/>
    <w:rsid w:val="00A1486A"/>
    <w:rsid w:val="00A14948"/>
    <w:rsid w:val="00A14E89"/>
    <w:rsid w:val="00A15100"/>
    <w:rsid w:val="00A15196"/>
    <w:rsid w:val="00A1555A"/>
    <w:rsid w:val="00A1568C"/>
    <w:rsid w:val="00A156D2"/>
    <w:rsid w:val="00A15E10"/>
    <w:rsid w:val="00A1667F"/>
    <w:rsid w:val="00A1678D"/>
    <w:rsid w:val="00A16D4E"/>
    <w:rsid w:val="00A16DED"/>
    <w:rsid w:val="00A17C9B"/>
    <w:rsid w:val="00A2030C"/>
    <w:rsid w:val="00A2058D"/>
    <w:rsid w:val="00A20679"/>
    <w:rsid w:val="00A20B99"/>
    <w:rsid w:val="00A227A6"/>
    <w:rsid w:val="00A22D21"/>
    <w:rsid w:val="00A23A9B"/>
    <w:rsid w:val="00A23B13"/>
    <w:rsid w:val="00A24559"/>
    <w:rsid w:val="00A24DB0"/>
    <w:rsid w:val="00A24DD9"/>
    <w:rsid w:val="00A2535F"/>
    <w:rsid w:val="00A25449"/>
    <w:rsid w:val="00A255D2"/>
    <w:rsid w:val="00A255E2"/>
    <w:rsid w:val="00A25784"/>
    <w:rsid w:val="00A25C06"/>
    <w:rsid w:val="00A25E1C"/>
    <w:rsid w:val="00A26159"/>
    <w:rsid w:val="00A263E7"/>
    <w:rsid w:val="00A27027"/>
    <w:rsid w:val="00A27604"/>
    <w:rsid w:val="00A2779F"/>
    <w:rsid w:val="00A27C2B"/>
    <w:rsid w:val="00A27DA3"/>
    <w:rsid w:val="00A27E2D"/>
    <w:rsid w:val="00A30AB1"/>
    <w:rsid w:val="00A30C27"/>
    <w:rsid w:val="00A30FA0"/>
    <w:rsid w:val="00A334CF"/>
    <w:rsid w:val="00A33DB4"/>
    <w:rsid w:val="00A34AFC"/>
    <w:rsid w:val="00A3589C"/>
    <w:rsid w:val="00A3592B"/>
    <w:rsid w:val="00A362CA"/>
    <w:rsid w:val="00A3727F"/>
    <w:rsid w:val="00A375B3"/>
    <w:rsid w:val="00A37AF3"/>
    <w:rsid w:val="00A406EA"/>
    <w:rsid w:val="00A40995"/>
    <w:rsid w:val="00A40DBE"/>
    <w:rsid w:val="00A41439"/>
    <w:rsid w:val="00A41644"/>
    <w:rsid w:val="00A41A83"/>
    <w:rsid w:val="00A42017"/>
    <w:rsid w:val="00A42558"/>
    <w:rsid w:val="00A4271F"/>
    <w:rsid w:val="00A42A62"/>
    <w:rsid w:val="00A42DF3"/>
    <w:rsid w:val="00A43824"/>
    <w:rsid w:val="00A44F36"/>
    <w:rsid w:val="00A451D0"/>
    <w:rsid w:val="00A4524E"/>
    <w:rsid w:val="00A45BBC"/>
    <w:rsid w:val="00A46230"/>
    <w:rsid w:val="00A465B2"/>
    <w:rsid w:val="00A46EF6"/>
    <w:rsid w:val="00A47142"/>
    <w:rsid w:val="00A47948"/>
    <w:rsid w:val="00A47FDC"/>
    <w:rsid w:val="00A50291"/>
    <w:rsid w:val="00A516D8"/>
    <w:rsid w:val="00A52F50"/>
    <w:rsid w:val="00A53E11"/>
    <w:rsid w:val="00A53E60"/>
    <w:rsid w:val="00A53EC6"/>
    <w:rsid w:val="00A54684"/>
    <w:rsid w:val="00A55BEA"/>
    <w:rsid w:val="00A55FC9"/>
    <w:rsid w:val="00A56C8A"/>
    <w:rsid w:val="00A574F9"/>
    <w:rsid w:val="00A57E03"/>
    <w:rsid w:val="00A60209"/>
    <w:rsid w:val="00A603FE"/>
    <w:rsid w:val="00A60EA6"/>
    <w:rsid w:val="00A60F35"/>
    <w:rsid w:val="00A61692"/>
    <w:rsid w:val="00A62DAB"/>
    <w:rsid w:val="00A635D6"/>
    <w:rsid w:val="00A64823"/>
    <w:rsid w:val="00A6507C"/>
    <w:rsid w:val="00A6561F"/>
    <w:rsid w:val="00A65668"/>
    <w:rsid w:val="00A6578B"/>
    <w:rsid w:val="00A65DB5"/>
    <w:rsid w:val="00A6776F"/>
    <w:rsid w:val="00A678EC"/>
    <w:rsid w:val="00A70515"/>
    <w:rsid w:val="00A7056E"/>
    <w:rsid w:val="00A708B6"/>
    <w:rsid w:val="00A7120E"/>
    <w:rsid w:val="00A718E8"/>
    <w:rsid w:val="00A72924"/>
    <w:rsid w:val="00A72F1F"/>
    <w:rsid w:val="00A732F7"/>
    <w:rsid w:val="00A74664"/>
    <w:rsid w:val="00A74734"/>
    <w:rsid w:val="00A74871"/>
    <w:rsid w:val="00A755B0"/>
    <w:rsid w:val="00A7589E"/>
    <w:rsid w:val="00A762BB"/>
    <w:rsid w:val="00A763E9"/>
    <w:rsid w:val="00A76451"/>
    <w:rsid w:val="00A803FB"/>
    <w:rsid w:val="00A80D63"/>
    <w:rsid w:val="00A81431"/>
    <w:rsid w:val="00A8151C"/>
    <w:rsid w:val="00A82426"/>
    <w:rsid w:val="00A82ADC"/>
    <w:rsid w:val="00A82CF9"/>
    <w:rsid w:val="00A834B9"/>
    <w:rsid w:val="00A83E8C"/>
    <w:rsid w:val="00A840D2"/>
    <w:rsid w:val="00A84391"/>
    <w:rsid w:val="00A84813"/>
    <w:rsid w:val="00A85241"/>
    <w:rsid w:val="00A85953"/>
    <w:rsid w:val="00A85D28"/>
    <w:rsid w:val="00A86036"/>
    <w:rsid w:val="00A86A7B"/>
    <w:rsid w:val="00A86B12"/>
    <w:rsid w:val="00A86FAC"/>
    <w:rsid w:val="00A87F2F"/>
    <w:rsid w:val="00A90653"/>
    <w:rsid w:val="00A91470"/>
    <w:rsid w:val="00A91E0D"/>
    <w:rsid w:val="00A91FB5"/>
    <w:rsid w:val="00A92CBC"/>
    <w:rsid w:val="00A92DAD"/>
    <w:rsid w:val="00A93938"/>
    <w:rsid w:val="00A93990"/>
    <w:rsid w:val="00A939C0"/>
    <w:rsid w:val="00A94224"/>
    <w:rsid w:val="00A95C69"/>
    <w:rsid w:val="00A9625C"/>
    <w:rsid w:val="00A96C02"/>
    <w:rsid w:val="00AA181B"/>
    <w:rsid w:val="00AA1830"/>
    <w:rsid w:val="00AA1CDC"/>
    <w:rsid w:val="00AA3444"/>
    <w:rsid w:val="00AA3C10"/>
    <w:rsid w:val="00AA3E5C"/>
    <w:rsid w:val="00AA435D"/>
    <w:rsid w:val="00AA44E3"/>
    <w:rsid w:val="00AA48E0"/>
    <w:rsid w:val="00AA5BB5"/>
    <w:rsid w:val="00AA7DD6"/>
    <w:rsid w:val="00AA7E90"/>
    <w:rsid w:val="00AB24B9"/>
    <w:rsid w:val="00AB3E61"/>
    <w:rsid w:val="00AB461E"/>
    <w:rsid w:val="00AB46E6"/>
    <w:rsid w:val="00AB52DB"/>
    <w:rsid w:val="00AB5475"/>
    <w:rsid w:val="00AB549B"/>
    <w:rsid w:val="00AB6715"/>
    <w:rsid w:val="00AB74FB"/>
    <w:rsid w:val="00AC1157"/>
    <w:rsid w:val="00AC2C00"/>
    <w:rsid w:val="00AC2D5F"/>
    <w:rsid w:val="00AC5AB6"/>
    <w:rsid w:val="00AC5D72"/>
    <w:rsid w:val="00AC6896"/>
    <w:rsid w:val="00AC6EA7"/>
    <w:rsid w:val="00AC70B2"/>
    <w:rsid w:val="00AC70D4"/>
    <w:rsid w:val="00AC7144"/>
    <w:rsid w:val="00AC7236"/>
    <w:rsid w:val="00AC73EC"/>
    <w:rsid w:val="00AC77D0"/>
    <w:rsid w:val="00AC78E2"/>
    <w:rsid w:val="00AD122F"/>
    <w:rsid w:val="00AD1A7C"/>
    <w:rsid w:val="00AD32F2"/>
    <w:rsid w:val="00AD3F70"/>
    <w:rsid w:val="00AD4A97"/>
    <w:rsid w:val="00AD4B26"/>
    <w:rsid w:val="00AD51A8"/>
    <w:rsid w:val="00AD546E"/>
    <w:rsid w:val="00AD6A41"/>
    <w:rsid w:val="00AD7350"/>
    <w:rsid w:val="00AD73A9"/>
    <w:rsid w:val="00AE0D6E"/>
    <w:rsid w:val="00AE109F"/>
    <w:rsid w:val="00AE19AD"/>
    <w:rsid w:val="00AE1BA6"/>
    <w:rsid w:val="00AE262A"/>
    <w:rsid w:val="00AE28C4"/>
    <w:rsid w:val="00AE2CD5"/>
    <w:rsid w:val="00AE374D"/>
    <w:rsid w:val="00AE40DD"/>
    <w:rsid w:val="00AE4B57"/>
    <w:rsid w:val="00AE50D9"/>
    <w:rsid w:val="00AE7BD2"/>
    <w:rsid w:val="00AF099E"/>
    <w:rsid w:val="00AF0BE2"/>
    <w:rsid w:val="00AF0E00"/>
    <w:rsid w:val="00AF1603"/>
    <w:rsid w:val="00AF1A3F"/>
    <w:rsid w:val="00AF1EDD"/>
    <w:rsid w:val="00AF2434"/>
    <w:rsid w:val="00AF3137"/>
    <w:rsid w:val="00AF401A"/>
    <w:rsid w:val="00AF42BE"/>
    <w:rsid w:val="00AF4A05"/>
    <w:rsid w:val="00AF53C2"/>
    <w:rsid w:val="00AF5744"/>
    <w:rsid w:val="00AF5ABD"/>
    <w:rsid w:val="00AF5B12"/>
    <w:rsid w:val="00AF619B"/>
    <w:rsid w:val="00AF6B19"/>
    <w:rsid w:val="00AF6D83"/>
    <w:rsid w:val="00AF6FB1"/>
    <w:rsid w:val="00AF6FF4"/>
    <w:rsid w:val="00AF71C9"/>
    <w:rsid w:val="00AF7DC7"/>
    <w:rsid w:val="00B0031A"/>
    <w:rsid w:val="00B006D5"/>
    <w:rsid w:val="00B00B3F"/>
    <w:rsid w:val="00B01019"/>
    <w:rsid w:val="00B0101E"/>
    <w:rsid w:val="00B0110F"/>
    <w:rsid w:val="00B015D4"/>
    <w:rsid w:val="00B0175B"/>
    <w:rsid w:val="00B01A77"/>
    <w:rsid w:val="00B01E37"/>
    <w:rsid w:val="00B02363"/>
    <w:rsid w:val="00B03384"/>
    <w:rsid w:val="00B03564"/>
    <w:rsid w:val="00B03629"/>
    <w:rsid w:val="00B03C6C"/>
    <w:rsid w:val="00B04D35"/>
    <w:rsid w:val="00B06868"/>
    <w:rsid w:val="00B06A07"/>
    <w:rsid w:val="00B07262"/>
    <w:rsid w:val="00B10754"/>
    <w:rsid w:val="00B10C18"/>
    <w:rsid w:val="00B10FA6"/>
    <w:rsid w:val="00B12B49"/>
    <w:rsid w:val="00B1328E"/>
    <w:rsid w:val="00B137C5"/>
    <w:rsid w:val="00B13B09"/>
    <w:rsid w:val="00B13FCA"/>
    <w:rsid w:val="00B14066"/>
    <w:rsid w:val="00B140D8"/>
    <w:rsid w:val="00B147A7"/>
    <w:rsid w:val="00B14AF1"/>
    <w:rsid w:val="00B14D37"/>
    <w:rsid w:val="00B1644D"/>
    <w:rsid w:val="00B16E02"/>
    <w:rsid w:val="00B17D14"/>
    <w:rsid w:val="00B20060"/>
    <w:rsid w:val="00B2048D"/>
    <w:rsid w:val="00B206BF"/>
    <w:rsid w:val="00B20860"/>
    <w:rsid w:val="00B22AC7"/>
    <w:rsid w:val="00B22CF4"/>
    <w:rsid w:val="00B246F2"/>
    <w:rsid w:val="00B24A66"/>
    <w:rsid w:val="00B24B62"/>
    <w:rsid w:val="00B24D7E"/>
    <w:rsid w:val="00B25D58"/>
    <w:rsid w:val="00B270D7"/>
    <w:rsid w:val="00B27753"/>
    <w:rsid w:val="00B32A30"/>
    <w:rsid w:val="00B338A1"/>
    <w:rsid w:val="00B33D7B"/>
    <w:rsid w:val="00B345AC"/>
    <w:rsid w:val="00B35138"/>
    <w:rsid w:val="00B357DF"/>
    <w:rsid w:val="00B35CA9"/>
    <w:rsid w:val="00B35D9A"/>
    <w:rsid w:val="00B36747"/>
    <w:rsid w:val="00B36E34"/>
    <w:rsid w:val="00B37E4F"/>
    <w:rsid w:val="00B40F3A"/>
    <w:rsid w:val="00B41159"/>
    <w:rsid w:val="00B412D7"/>
    <w:rsid w:val="00B41A09"/>
    <w:rsid w:val="00B41B2A"/>
    <w:rsid w:val="00B421B3"/>
    <w:rsid w:val="00B4376E"/>
    <w:rsid w:val="00B4411E"/>
    <w:rsid w:val="00B4429B"/>
    <w:rsid w:val="00B451CC"/>
    <w:rsid w:val="00B45B20"/>
    <w:rsid w:val="00B45F56"/>
    <w:rsid w:val="00B46022"/>
    <w:rsid w:val="00B466E6"/>
    <w:rsid w:val="00B46E5B"/>
    <w:rsid w:val="00B47131"/>
    <w:rsid w:val="00B477BA"/>
    <w:rsid w:val="00B47CC4"/>
    <w:rsid w:val="00B501F4"/>
    <w:rsid w:val="00B513AC"/>
    <w:rsid w:val="00B52001"/>
    <w:rsid w:val="00B52D72"/>
    <w:rsid w:val="00B52F6F"/>
    <w:rsid w:val="00B54001"/>
    <w:rsid w:val="00B545B8"/>
    <w:rsid w:val="00B5467C"/>
    <w:rsid w:val="00B547E4"/>
    <w:rsid w:val="00B54FD2"/>
    <w:rsid w:val="00B54FEF"/>
    <w:rsid w:val="00B55D15"/>
    <w:rsid w:val="00B562C4"/>
    <w:rsid w:val="00B56D16"/>
    <w:rsid w:val="00B56DDE"/>
    <w:rsid w:val="00B57049"/>
    <w:rsid w:val="00B577EA"/>
    <w:rsid w:val="00B579D7"/>
    <w:rsid w:val="00B6031B"/>
    <w:rsid w:val="00B60B87"/>
    <w:rsid w:val="00B60C98"/>
    <w:rsid w:val="00B6183F"/>
    <w:rsid w:val="00B6220B"/>
    <w:rsid w:val="00B63498"/>
    <w:rsid w:val="00B6491B"/>
    <w:rsid w:val="00B64A09"/>
    <w:rsid w:val="00B64CD7"/>
    <w:rsid w:val="00B65400"/>
    <w:rsid w:val="00B6543B"/>
    <w:rsid w:val="00B6644D"/>
    <w:rsid w:val="00B6737B"/>
    <w:rsid w:val="00B67F2E"/>
    <w:rsid w:val="00B7000B"/>
    <w:rsid w:val="00B70453"/>
    <w:rsid w:val="00B70AD9"/>
    <w:rsid w:val="00B726AF"/>
    <w:rsid w:val="00B72743"/>
    <w:rsid w:val="00B7296D"/>
    <w:rsid w:val="00B72E6B"/>
    <w:rsid w:val="00B731AD"/>
    <w:rsid w:val="00B73562"/>
    <w:rsid w:val="00B739FB"/>
    <w:rsid w:val="00B74CFC"/>
    <w:rsid w:val="00B75901"/>
    <w:rsid w:val="00B75AE9"/>
    <w:rsid w:val="00B75AFE"/>
    <w:rsid w:val="00B769EA"/>
    <w:rsid w:val="00B76A5E"/>
    <w:rsid w:val="00B76BCE"/>
    <w:rsid w:val="00B76C59"/>
    <w:rsid w:val="00B77073"/>
    <w:rsid w:val="00B770C4"/>
    <w:rsid w:val="00B7742C"/>
    <w:rsid w:val="00B806E5"/>
    <w:rsid w:val="00B80C85"/>
    <w:rsid w:val="00B817AD"/>
    <w:rsid w:val="00B81B5F"/>
    <w:rsid w:val="00B82277"/>
    <w:rsid w:val="00B82F52"/>
    <w:rsid w:val="00B832B5"/>
    <w:rsid w:val="00B832BB"/>
    <w:rsid w:val="00B832C3"/>
    <w:rsid w:val="00B83969"/>
    <w:rsid w:val="00B84F28"/>
    <w:rsid w:val="00B8507E"/>
    <w:rsid w:val="00B85246"/>
    <w:rsid w:val="00B8563F"/>
    <w:rsid w:val="00B8576B"/>
    <w:rsid w:val="00B85C96"/>
    <w:rsid w:val="00B860C1"/>
    <w:rsid w:val="00B863A7"/>
    <w:rsid w:val="00B86D1D"/>
    <w:rsid w:val="00B871F4"/>
    <w:rsid w:val="00B876D4"/>
    <w:rsid w:val="00B90644"/>
    <w:rsid w:val="00B907D8"/>
    <w:rsid w:val="00B9130B"/>
    <w:rsid w:val="00B916C8"/>
    <w:rsid w:val="00B91E3E"/>
    <w:rsid w:val="00B92352"/>
    <w:rsid w:val="00B92399"/>
    <w:rsid w:val="00B92605"/>
    <w:rsid w:val="00B927DA"/>
    <w:rsid w:val="00B9352A"/>
    <w:rsid w:val="00B93F91"/>
    <w:rsid w:val="00B9447F"/>
    <w:rsid w:val="00B94517"/>
    <w:rsid w:val="00B946B9"/>
    <w:rsid w:val="00B94F9B"/>
    <w:rsid w:val="00B9534C"/>
    <w:rsid w:val="00B95A12"/>
    <w:rsid w:val="00B960D3"/>
    <w:rsid w:val="00B965ED"/>
    <w:rsid w:val="00B96B27"/>
    <w:rsid w:val="00B96B6D"/>
    <w:rsid w:val="00B97A54"/>
    <w:rsid w:val="00BA0564"/>
    <w:rsid w:val="00BA0F21"/>
    <w:rsid w:val="00BA102F"/>
    <w:rsid w:val="00BA1153"/>
    <w:rsid w:val="00BA1F7C"/>
    <w:rsid w:val="00BA2889"/>
    <w:rsid w:val="00BA2F98"/>
    <w:rsid w:val="00BA34E3"/>
    <w:rsid w:val="00BA3565"/>
    <w:rsid w:val="00BA3856"/>
    <w:rsid w:val="00BA41B0"/>
    <w:rsid w:val="00BA4506"/>
    <w:rsid w:val="00BA544B"/>
    <w:rsid w:val="00BA6916"/>
    <w:rsid w:val="00BA6994"/>
    <w:rsid w:val="00BA6B24"/>
    <w:rsid w:val="00BA6F8B"/>
    <w:rsid w:val="00BA6FFA"/>
    <w:rsid w:val="00BA7033"/>
    <w:rsid w:val="00BA7599"/>
    <w:rsid w:val="00BA75B9"/>
    <w:rsid w:val="00BA77C8"/>
    <w:rsid w:val="00BA785B"/>
    <w:rsid w:val="00BA7BEE"/>
    <w:rsid w:val="00BB11A8"/>
    <w:rsid w:val="00BB1462"/>
    <w:rsid w:val="00BB29BD"/>
    <w:rsid w:val="00BB2E28"/>
    <w:rsid w:val="00BB3807"/>
    <w:rsid w:val="00BB3B3A"/>
    <w:rsid w:val="00BB5254"/>
    <w:rsid w:val="00BB566C"/>
    <w:rsid w:val="00BB56A0"/>
    <w:rsid w:val="00BB5FEF"/>
    <w:rsid w:val="00BB65F0"/>
    <w:rsid w:val="00BB7361"/>
    <w:rsid w:val="00BB79C5"/>
    <w:rsid w:val="00BB7B6C"/>
    <w:rsid w:val="00BB7D8B"/>
    <w:rsid w:val="00BC01F6"/>
    <w:rsid w:val="00BC073B"/>
    <w:rsid w:val="00BC17E6"/>
    <w:rsid w:val="00BC1B18"/>
    <w:rsid w:val="00BC1EAB"/>
    <w:rsid w:val="00BC2798"/>
    <w:rsid w:val="00BC28AC"/>
    <w:rsid w:val="00BC28C9"/>
    <w:rsid w:val="00BC2C66"/>
    <w:rsid w:val="00BC2D82"/>
    <w:rsid w:val="00BC46CC"/>
    <w:rsid w:val="00BC4F91"/>
    <w:rsid w:val="00BC50D4"/>
    <w:rsid w:val="00BC52D7"/>
    <w:rsid w:val="00BC634F"/>
    <w:rsid w:val="00BC63ED"/>
    <w:rsid w:val="00BC657C"/>
    <w:rsid w:val="00BC6A99"/>
    <w:rsid w:val="00BC6D82"/>
    <w:rsid w:val="00BC739E"/>
    <w:rsid w:val="00BC745D"/>
    <w:rsid w:val="00BC7510"/>
    <w:rsid w:val="00BC7B3E"/>
    <w:rsid w:val="00BC7EFC"/>
    <w:rsid w:val="00BD0108"/>
    <w:rsid w:val="00BD01A0"/>
    <w:rsid w:val="00BD04A8"/>
    <w:rsid w:val="00BD0F63"/>
    <w:rsid w:val="00BD197E"/>
    <w:rsid w:val="00BD3964"/>
    <w:rsid w:val="00BD3C75"/>
    <w:rsid w:val="00BD5187"/>
    <w:rsid w:val="00BD5D2E"/>
    <w:rsid w:val="00BD5DDD"/>
    <w:rsid w:val="00BD6B45"/>
    <w:rsid w:val="00BD799C"/>
    <w:rsid w:val="00BD7BF0"/>
    <w:rsid w:val="00BD7C94"/>
    <w:rsid w:val="00BE04F6"/>
    <w:rsid w:val="00BE076E"/>
    <w:rsid w:val="00BE1E4C"/>
    <w:rsid w:val="00BE2633"/>
    <w:rsid w:val="00BE2AF2"/>
    <w:rsid w:val="00BE3D48"/>
    <w:rsid w:val="00BE4220"/>
    <w:rsid w:val="00BE4422"/>
    <w:rsid w:val="00BE47FF"/>
    <w:rsid w:val="00BE4CCB"/>
    <w:rsid w:val="00BE52A7"/>
    <w:rsid w:val="00BE577F"/>
    <w:rsid w:val="00BE5C60"/>
    <w:rsid w:val="00BE75B1"/>
    <w:rsid w:val="00BE7A9E"/>
    <w:rsid w:val="00BE7B55"/>
    <w:rsid w:val="00BF0EA5"/>
    <w:rsid w:val="00BF1468"/>
    <w:rsid w:val="00BF1629"/>
    <w:rsid w:val="00BF1B03"/>
    <w:rsid w:val="00BF1E1E"/>
    <w:rsid w:val="00BF222B"/>
    <w:rsid w:val="00BF2AA6"/>
    <w:rsid w:val="00BF3577"/>
    <w:rsid w:val="00BF3833"/>
    <w:rsid w:val="00BF392E"/>
    <w:rsid w:val="00BF3B6C"/>
    <w:rsid w:val="00BF496F"/>
    <w:rsid w:val="00BF4EB3"/>
    <w:rsid w:val="00BF5266"/>
    <w:rsid w:val="00BF5F94"/>
    <w:rsid w:val="00BF6F59"/>
    <w:rsid w:val="00C002DF"/>
    <w:rsid w:val="00C005FC"/>
    <w:rsid w:val="00C00D15"/>
    <w:rsid w:val="00C01315"/>
    <w:rsid w:val="00C01F52"/>
    <w:rsid w:val="00C020A0"/>
    <w:rsid w:val="00C0281F"/>
    <w:rsid w:val="00C02FE6"/>
    <w:rsid w:val="00C04787"/>
    <w:rsid w:val="00C04BD3"/>
    <w:rsid w:val="00C05873"/>
    <w:rsid w:val="00C061DB"/>
    <w:rsid w:val="00C07C34"/>
    <w:rsid w:val="00C10D25"/>
    <w:rsid w:val="00C10D28"/>
    <w:rsid w:val="00C11A37"/>
    <w:rsid w:val="00C11DC1"/>
    <w:rsid w:val="00C13801"/>
    <w:rsid w:val="00C160B0"/>
    <w:rsid w:val="00C163E2"/>
    <w:rsid w:val="00C172DE"/>
    <w:rsid w:val="00C20712"/>
    <w:rsid w:val="00C20EA0"/>
    <w:rsid w:val="00C2200B"/>
    <w:rsid w:val="00C22684"/>
    <w:rsid w:val="00C2268C"/>
    <w:rsid w:val="00C22A06"/>
    <w:rsid w:val="00C22CB6"/>
    <w:rsid w:val="00C233E1"/>
    <w:rsid w:val="00C2351B"/>
    <w:rsid w:val="00C23641"/>
    <w:rsid w:val="00C2449B"/>
    <w:rsid w:val="00C24747"/>
    <w:rsid w:val="00C247FA"/>
    <w:rsid w:val="00C24886"/>
    <w:rsid w:val="00C250C9"/>
    <w:rsid w:val="00C252B9"/>
    <w:rsid w:val="00C25716"/>
    <w:rsid w:val="00C25C72"/>
    <w:rsid w:val="00C25F53"/>
    <w:rsid w:val="00C26965"/>
    <w:rsid w:val="00C26BED"/>
    <w:rsid w:val="00C271DF"/>
    <w:rsid w:val="00C27909"/>
    <w:rsid w:val="00C30134"/>
    <w:rsid w:val="00C30313"/>
    <w:rsid w:val="00C307D1"/>
    <w:rsid w:val="00C30F69"/>
    <w:rsid w:val="00C311E0"/>
    <w:rsid w:val="00C31A2F"/>
    <w:rsid w:val="00C31BA2"/>
    <w:rsid w:val="00C31F11"/>
    <w:rsid w:val="00C31FE4"/>
    <w:rsid w:val="00C32286"/>
    <w:rsid w:val="00C32486"/>
    <w:rsid w:val="00C32836"/>
    <w:rsid w:val="00C32B88"/>
    <w:rsid w:val="00C32B8B"/>
    <w:rsid w:val="00C32CD6"/>
    <w:rsid w:val="00C32DCF"/>
    <w:rsid w:val="00C330B7"/>
    <w:rsid w:val="00C341FE"/>
    <w:rsid w:val="00C34738"/>
    <w:rsid w:val="00C34763"/>
    <w:rsid w:val="00C34EA9"/>
    <w:rsid w:val="00C357CC"/>
    <w:rsid w:val="00C36213"/>
    <w:rsid w:val="00C36410"/>
    <w:rsid w:val="00C36AD9"/>
    <w:rsid w:val="00C36C33"/>
    <w:rsid w:val="00C3748E"/>
    <w:rsid w:val="00C400E3"/>
    <w:rsid w:val="00C40197"/>
    <w:rsid w:val="00C40429"/>
    <w:rsid w:val="00C40437"/>
    <w:rsid w:val="00C40579"/>
    <w:rsid w:val="00C406B3"/>
    <w:rsid w:val="00C42C13"/>
    <w:rsid w:val="00C43411"/>
    <w:rsid w:val="00C43923"/>
    <w:rsid w:val="00C43F07"/>
    <w:rsid w:val="00C4457A"/>
    <w:rsid w:val="00C446B5"/>
    <w:rsid w:val="00C448BA"/>
    <w:rsid w:val="00C44E0D"/>
    <w:rsid w:val="00C45455"/>
    <w:rsid w:val="00C45486"/>
    <w:rsid w:val="00C4578C"/>
    <w:rsid w:val="00C45C9C"/>
    <w:rsid w:val="00C4692E"/>
    <w:rsid w:val="00C46BAC"/>
    <w:rsid w:val="00C4760F"/>
    <w:rsid w:val="00C47A23"/>
    <w:rsid w:val="00C47DDC"/>
    <w:rsid w:val="00C47EA3"/>
    <w:rsid w:val="00C50D45"/>
    <w:rsid w:val="00C5150B"/>
    <w:rsid w:val="00C51EB6"/>
    <w:rsid w:val="00C52937"/>
    <w:rsid w:val="00C535B7"/>
    <w:rsid w:val="00C53FF0"/>
    <w:rsid w:val="00C54311"/>
    <w:rsid w:val="00C5441E"/>
    <w:rsid w:val="00C547C2"/>
    <w:rsid w:val="00C550DA"/>
    <w:rsid w:val="00C5619C"/>
    <w:rsid w:val="00C561C3"/>
    <w:rsid w:val="00C57BE9"/>
    <w:rsid w:val="00C57C6C"/>
    <w:rsid w:val="00C602F5"/>
    <w:rsid w:val="00C60EF1"/>
    <w:rsid w:val="00C6202D"/>
    <w:rsid w:val="00C6230A"/>
    <w:rsid w:val="00C6242D"/>
    <w:rsid w:val="00C62A70"/>
    <w:rsid w:val="00C62E0E"/>
    <w:rsid w:val="00C63007"/>
    <w:rsid w:val="00C633F2"/>
    <w:rsid w:val="00C635AD"/>
    <w:rsid w:val="00C6464A"/>
    <w:rsid w:val="00C65327"/>
    <w:rsid w:val="00C655BC"/>
    <w:rsid w:val="00C661F1"/>
    <w:rsid w:val="00C67359"/>
    <w:rsid w:val="00C67761"/>
    <w:rsid w:val="00C70B9E"/>
    <w:rsid w:val="00C710B0"/>
    <w:rsid w:val="00C7131F"/>
    <w:rsid w:val="00C714E1"/>
    <w:rsid w:val="00C7253A"/>
    <w:rsid w:val="00C72CB9"/>
    <w:rsid w:val="00C7313F"/>
    <w:rsid w:val="00C734AC"/>
    <w:rsid w:val="00C73F09"/>
    <w:rsid w:val="00C74B1F"/>
    <w:rsid w:val="00C74EB2"/>
    <w:rsid w:val="00C7513A"/>
    <w:rsid w:val="00C7515D"/>
    <w:rsid w:val="00C75735"/>
    <w:rsid w:val="00C76367"/>
    <w:rsid w:val="00C768B2"/>
    <w:rsid w:val="00C76C46"/>
    <w:rsid w:val="00C7731F"/>
    <w:rsid w:val="00C77BDB"/>
    <w:rsid w:val="00C77D47"/>
    <w:rsid w:val="00C80216"/>
    <w:rsid w:val="00C8065E"/>
    <w:rsid w:val="00C82A73"/>
    <w:rsid w:val="00C82C53"/>
    <w:rsid w:val="00C8328C"/>
    <w:rsid w:val="00C8351F"/>
    <w:rsid w:val="00C83645"/>
    <w:rsid w:val="00C83916"/>
    <w:rsid w:val="00C8401F"/>
    <w:rsid w:val="00C84ADB"/>
    <w:rsid w:val="00C84CD6"/>
    <w:rsid w:val="00C84D48"/>
    <w:rsid w:val="00C84DB9"/>
    <w:rsid w:val="00C84DE5"/>
    <w:rsid w:val="00C85C7C"/>
    <w:rsid w:val="00C85DBC"/>
    <w:rsid w:val="00C86772"/>
    <w:rsid w:val="00C8691C"/>
    <w:rsid w:val="00C86CDA"/>
    <w:rsid w:val="00C871DB"/>
    <w:rsid w:val="00C87E28"/>
    <w:rsid w:val="00C90072"/>
    <w:rsid w:val="00C9014A"/>
    <w:rsid w:val="00C9033B"/>
    <w:rsid w:val="00C91110"/>
    <w:rsid w:val="00C913B3"/>
    <w:rsid w:val="00C91B9F"/>
    <w:rsid w:val="00C91BB1"/>
    <w:rsid w:val="00C926B5"/>
    <w:rsid w:val="00C92998"/>
    <w:rsid w:val="00C93DB8"/>
    <w:rsid w:val="00C941CF"/>
    <w:rsid w:val="00C9458F"/>
    <w:rsid w:val="00C9460C"/>
    <w:rsid w:val="00C94D11"/>
    <w:rsid w:val="00C95D45"/>
    <w:rsid w:val="00C95ED0"/>
    <w:rsid w:val="00C960B3"/>
    <w:rsid w:val="00C968FC"/>
    <w:rsid w:val="00C96B73"/>
    <w:rsid w:val="00C9738C"/>
    <w:rsid w:val="00C97F5C"/>
    <w:rsid w:val="00CA1634"/>
    <w:rsid w:val="00CA1FDF"/>
    <w:rsid w:val="00CA2916"/>
    <w:rsid w:val="00CA3090"/>
    <w:rsid w:val="00CA3B6E"/>
    <w:rsid w:val="00CA4907"/>
    <w:rsid w:val="00CA5877"/>
    <w:rsid w:val="00CA6433"/>
    <w:rsid w:val="00CA6671"/>
    <w:rsid w:val="00CA685D"/>
    <w:rsid w:val="00CA6FC7"/>
    <w:rsid w:val="00CA714A"/>
    <w:rsid w:val="00CA7728"/>
    <w:rsid w:val="00CB02A9"/>
    <w:rsid w:val="00CB04AB"/>
    <w:rsid w:val="00CB0E82"/>
    <w:rsid w:val="00CB1615"/>
    <w:rsid w:val="00CB1636"/>
    <w:rsid w:val="00CB1830"/>
    <w:rsid w:val="00CB2779"/>
    <w:rsid w:val="00CB4423"/>
    <w:rsid w:val="00CB5047"/>
    <w:rsid w:val="00CB5403"/>
    <w:rsid w:val="00CB59B7"/>
    <w:rsid w:val="00CB5CF2"/>
    <w:rsid w:val="00CB6B40"/>
    <w:rsid w:val="00CB7C20"/>
    <w:rsid w:val="00CB7F3D"/>
    <w:rsid w:val="00CC0F9D"/>
    <w:rsid w:val="00CC1851"/>
    <w:rsid w:val="00CC1E85"/>
    <w:rsid w:val="00CC22C5"/>
    <w:rsid w:val="00CC3046"/>
    <w:rsid w:val="00CC3C7D"/>
    <w:rsid w:val="00CC4798"/>
    <w:rsid w:val="00CC48D5"/>
    <w:rsid w:val="00CC4E66"/>
    <w:rsid w:val="00CC5045"/>
    <w:rsid w:val="00CC5AC7"/>
    <w:rsid w:val="00CC62B5"/>
    <w:rsid w:val="00CC7204"/>
    <w:rsid w:val="00CC73CF"/>
    <w:rsid w:val="00CC76DD"/>
    <w:rsid w:val="00CD0E3F"/>
    <w:rsid w:val="00CD0EEE"/>
    <w:rsid w:val="00CD3275"/>
    <w:rsid w:val="00CD4012"/>
    <w:rsid w:val="00CD48F2"/>
    <w:rsid w:val="00CD4C00"/>
    <w:rsid w:val="00CD4F18"/>
    <w:rsid w:val="00CD4F2D"/>
    <w:rsid w:val="00CD5263"/>
    <w:rsid w:val="00CD54B1"/>
    <w:rsid w:val="00CD5FA7"/>
    <w:rsid w:val="00CD6323"/>
    <w:rsid w:val="00CD7213"/>
    <w:rsid w:val="00CE0B22"/>
    <w:rsid w:val="00CE18DC"/>
    <w:rsid w:val="00CE1CC8"/>
    <w:rsid w:val="00CE1DDE"/>
    <w:rsid w:val="00CE2791"/>
    <w:rsid w:val="00CE34D2"/>
    <w:rsid w:val="00CE37B2"/>
    <w:rsid w:val="00CE40C2"/>
    <w:rsid w:val="00CE4468"/>
    <w:rsid w:val="00CE45E8"/>
    <w:rsid w:val="00CE4E30"/>
    <w:rsid w:val="00CE56DA"/>
    <w:rsid w:val="00CE5F6D"/>
    <w:rsid w:val="00CE7498"/>
    <w:rsid w:val="00CE771C"/>
    <w:rsid w:val="00CE77AF"/>
    <w:rsid w:val="00CE7915"/>
    <w:rsid w:val="00CF00F4"/>
    <w:rsid w:val="00CF032F"/>
    <w:rsid w:val="00CF1091"/>
    <w:rsid w:val="00CF10F0"/>
    <w:rsid w:val="00CF1661"/>
    <w:rsid w:val="00CF33DB"/>
    <w:rsid w:val="00CF4918"/>
    <w:rsid w:val="00CF4AB0"/>
    <w:rsid w:val="00CF4CE9"/>
    <w:rsid w:val="00CF56A5"/>
    <w:rsid w:val="00CF57DD"/>
    <w:rsid w:val="00CF679D"/>
    <w:rsid w:val="00CF6B70"/>
    <w:rsid w:val="00CF6CFE"/>
    <w:rsid w:val="00CF73F7"/>
    <w:rsid w:val="00CF750B"/>
    <w:rsid w:val="00CF7A13"/>
    <w:rsid w:val="00CF7E3A"/>
    <w:rsid w:val="00D01A16"/>
    <w:rsid w:val="00D0273D"/>
    <w:rsid w:val="00D03D53"/>
    <w:rsid w:val="00D04323"/>
    <w:rsid w:val="00D04B06"/>
    <w:rsid w:val="00D05080"/>
    <w:rsid w:val="00D05112"/>
    <w:rsid w:val="00D05715"/>
    <w:rsid w:val="00D05DD5"/>
    <w:rsid w:val="00D05F68"/>
    <w:rsid w:val="00D06856"/>
    <w:rsid w:val="00D077FF"/>
    <w:rsid w:val="00D10187"/>
    <w:rsid w:val="00D105AB"/>
    <w:rsid w:val="00D1065D"/>
    <w:rsid w:val="00D11D93"/>
    <w:rsid w:val="00D12269"/>
    <w:rsid w:val="00D12C0F"/>
    <w:rsid w:val="00D13E51"/>
    <w:rsid w:val="00D14226"/>
    <w:rsid w:val="00D14373"/>
    <w:rsid w:val="00D15B51"/>
    <w:rsid w:val="00D162CB"/>
    <w:rsid w:val="00D163EA"/>
    <w:rsid w:val="00D175FB"/>
    <w:rsid w:val="00D17C0D"/>
    <w:rsid w:val="00D20017"/>
    <w:rsid w:val="00D2085E"/>
    <w:rsid w:val="00D218F3"/>
    <w:rsid w:val="00D2229B"/>
    <w:rsid w:val="00D225F7"/>
    <w:rsid w:val="00D22F47"/>
    <w:rsid w:val="00D24496"/>
    <w:rsid w:val="00D24D85"/>
    <w:rsid w:val="00D257DE"/>
    <w:rsid w:val="00D25808"/>
    <w:rsid w:val="00D263C2"/>
    <w:rsid w:val="00D264A6"/>
    <w:rsid w:val="00D26D90"/>
    <w:rsid w:val="00D27BC8"/>
    <w:rsid w:val="00D305CC"/>
    <w:rsid w:val="00D30948"/>
    <w:rsid w:val="00D30A22"/>
    <w:rsid w:val="00D315A9"/>
    <w:rsid w:val="00D316AD"/>
    <w:rsid w:val="00D320A5"/>
    <w:rsid w:val="00D325DE"/>
    <w:rsid w:val="00D32849"/>
    <w:rsid w:val="00D32904"/>
    <w:rsid w:val="00D32ABF"/>
    <w:rsid w:val="00D339C8"/>
    <w:rsid w:val="00D33DFF"/>
    <w:rsid w:val="00D34729"/>
    <w:rsid w:val="00D34801"/>
    <w:rsid w:val="00D356F6"/>
    <w:rsid w:val="00D3596C"/>
    <w:rsid w:val="00D35F39"/>
    <w:rsid w:val="00D36971"/>
    <w:rsid w:val="00D36C0A"/>
    <w:rsid w:val="00D36D28"/>
    <w:rsid w:val="00D37836"/>
    <w:rsid w:val="00D378B8"/>
    <w:rsid w:val="00D37DFE"/>
    <w:rsid w:val="00D37E7C"/>
    <w:rsid w:val="00D4080C"/>
    <w:rsid w:val="00D40BB1"/>
    <w:rsid w:val="00D41000"/>
    <w:rsid w:val="00D41059"/>
    <w:rsid w:val="00D41A8C"/>
    <w:rsid w:val="00D41C71"/>
    <w:rsid w:val="00D420BC"/>
    <w:rsid w:val="00D4329E"/>
    <w:rsid w:val="00D43DD6"/>
    <w:rsid w:val="00D443DF"/>
    <w:rsid w:val="00D44472"/>
    <w:rsid w:val="00D452AE"/>
    <w:rsid w:val="00D46383"/>
    <w:rsid w:val="00D473B2"/>
    <w:rsid w:val="00D47E2A"/>
    <w:rsid w:val="00D50101"/>
    <w:rsid w:val="00D50C62"/>
    <w:rsid w:val="00D51730"/>
    <w:rsid w:val="00D51A8D"/>
    <w:rsid w:val="00D526B7"/>
    <w:rsid w:val="00D52ED4"/>
    <w:rsid w:val="00D55431"/>
    <w:rsid w:val="00D57430"/>
    <w:rsid w:val="00D57514"/>
    <w:rsid w:val="00D57858"/>
    <w:rsid w:val="00D57A17"/>
    <w:rsid w:val="00D57D07"/>
    <w:rsid w:val="00D61F42"/>
    <w:rsid w:val="00D6273A"/>
    <w:rsid w:val="00D62BBF"/>
    <w:rsid w:val="00D62C0A"/>
    <w:rsid w:val="00D636D3"/>
    <w:rsid w:val="00D64227"/>
    <w:rsid w:val="00D64562"/>
    <w:rsid w:val="00D6462B"/>
    <w:rsid w:val="00D6479B"/>
    <w:rsid w:val="00D647B1"/>
    <w:rsid w:val="00D64D2E"/>
    <w:rsid w:val="00D651D5"/>
    <w:rsid w:val="00D65F04"/>
    <w:rsid w:val="00D66D3A"/>
    <w:rsid w:val="00D701F1"/>
    <w:rsid w:val="00D701F4"/>
    <w:rsid w:val="00D70277"/>
    <w:rsid w:val="00D70E11"/>
    <w:rsid w:val="00D71530"/>
    <w:rsid w:val="00D7200D"/>
    <w:rsid w:val="00D72283"/>
    <w:rsid w:val="00D732AD"/>
    <w:rsid w:val="00D7397F"/>
    <w:rsid w:val="00D73BE9"/>
    <w:rsid w:val="00D73C6C"/>
    <w:rsid w:val="00D73DE4"/>
    <w:rsid w:val="00D741BA"/>
    <w:rsid w:val="00D7509C"/>
    <w:rsid w:val="00D751F8"/>
    <w:rsid w:val="00D76262"/>
    <w:rsid w:val="00D76BA0"/>
    <w:rsid w:val="00D76EBB"/>
    <w:rsid w:val="00D77303"/>
    <w:rsid w:val="00D77570"/>
    <w:rsid w:val="00D77A0B"/>
    <w:rsid w:val="00D77AF1"/>
    <w:rsid w:val="00D80F34"/>
    <w:rsid w:val="00D82218"/>
    <w:rsid w:val="00D82279"/>
    <w:rsid w:val="00D822CB"/>
    <w:rsid w:val="00D82790"/>
    <w:rsid w:val="00D82E8C"/>
    <w:rsid w:val="00D83065"/>
    <w:rsid w:val="00D8387F"/>
    <w:rsid w:val="00D8426F"/>
    <w:rsid w:val="00D8645B"/>
    <w:rsid w:val="00D877A3"/>
    <w:rsid w:val="00D87D56"/>
    <w:rsid w:val="00D906D2"/>
    <w:rsid w:val="00D906ED"/>
    <w:rsid w:val="00D91A18"/>
    <w:rsid w:val="00D91B56"/>
    <w:rsid w:val="00D94B66"/>
    <w:rsid w:val="00D95061"/>
    <w:rsid w:val="00D95BF7"/>
    <w:rsid w:val="00D95D4C"/>
    <w:rsid w:val="00D95EFE"/>
    <w:rsid w:val="00D96E24"/>
    <w:rsid w:val="00D9701A"/>
    <w:rsid w:val="00D971C9"/>
    <w:rsid w:val="00D97464"/>
    <w:rsid w:val="00D975E1"/>
    <w:rsid w:val="00DA0416"/>
    <w:rsid w:val="00DA04AB"/>
    <w:rsid w:val="00DA04DC"/>
    <w:rsid w:val="00DA0E52"/>
    <w:rsid w:val="00DA0E6D"/>
    <w:rsid w:val="00DA1014"/>
    <w:rsid w:val="00DA16C3"/>
    <w:rsid w:val="00DA1AB3"/>
    <w:rsid w:val="00DA20E5"/>
    <w:rsid w:val="00DA2221"/>
    <w:rsid w:val="00DA329F"/>
    <w:rsid w:val="00DA3487"/>
    <w:rsid w:val="00DA35B0"/>
    <w:rsid w:val="00DA387E"/>
    <w:rsid w:val="00DA3D0B"/>
    <w:rsid w:val="00DA3E62"/>
    <w:rsid w:val="00DA447A"/>
    <w:rsid w:val="00DA480E"/>
    <w:rsid w:val="00DA5814"/>
    <w:rsid w:val="00DA5A89"/>
    <w:rsid w:val="00DA5D7A"/>
    <w:rsid w:val="00DA7786"/>
    <w:rsid w:val="00DA7AD6"/>
    <w:rsid w:val="00DA7BA8"/>
    <w:rsid w:val="00DA7C5C"/>
    <w:rsid w:val="00DB04CE"/>
    <w:rsid w:val="00DB16D8"/>
    <w:rsid w:val="00DB1958"/>
    <w:rsid w:val="00DB1FE0"/>
    <w:rsid w:val="00DB2D5F"/>
    <w:rsid w:val="00DB4D8D"/>
    <w:rsid w:val="00DB4E84"/>
    <w:rsid w:val="00DB5477"/>
    <w:rsid w:val="00DB55C1"/>
    <w:rsid w:val="00DB69BA"/>
    <w:rsid w:val="00DB69CF"/>
    <w:rsid w:val="00DB69FE"/>
    <w:rsid w:val="00DB69FF"/>
    <w:rsid w:val="00DB6AF1"/>
    <w:rsid w:val="00DB6DCA"/>
    <w:rsid w:val="00DC01F7"/>
    <w:rsid w:val="00DC05E5"/>
    <w:rsid w:val="00DC0B53"/>
    <w:rsid w:val="00DC0FF5"/>
    <w:rsid w:val="00DC13EC"/>
    <w:rsid w:val="00DC14F0"/>
    <w:rsid w:val="00DC1529"/>
    <w:rsid w:val="00DC1889"/>
    <w:rsid w:val="00DC1EC6"/>
    <w:rsid w:val="00DC20B5"/>
    <w:rsid w:val="00DC23B8"/>
    <w:rsid w:val="00DC331A"/>
    <w:rsid w:val="00DC4EB7"/>
    <w:rsid w:val="00DC5612"/>
    <w:rsid w:val="00DC5973"/>
    <w:rsid w:val="00DC5A8E"/>
    <w:rsid w:val="00DC5C4A"/>
    <w:rsid w:val="00DC5D3B"/>
    <w:rsid w:val="00DC6360"/>
    <w:rsid w:val="00DC68AA"/>
    <w:rsid w:val="00DC6B04"/>
    <w:rsid w:val="00DC6F70"/>
    <w:rsid w:val="00DC7531"/>
    <w:rsid w:val="00DC7F88"/>
    <w:rsid w:val="00DD0059"/>
    <w:rsid w:val="00DD03DA"/>
    <w:rsid w:val="00DD0535"/>
    <w:rsid w:val="00DD053C"/>
    <w:rsid w:val="00DD0B82"/>
    <w:rsid w:val="00DD3021"/>
    <w:rsid w:val="00DD38EC"/>
    <w:rsid w:val="00DD4478"/>
    <w:rsid w:val="00DD57EB"/>
    <w:rsid w:val="00DD602E"/>
    <w:rsid w:val="00DD62E6"/>
    <w:rsid w:val="00DD670E"/>
    <w:rsid w:val="00DD6D33"/>
    <w:rsid w:val="00DD6E41"/>
    <w:rsid w:val="00DD7149"/>
    <w:rsid w:val="00DD781A"/>
    <w:rsid w:val="00DE05ED"/>
    <w:rsid w:val="00DE0F72"/>
    <w:rsid w:val="00DE15BE"/>
    <w:rsid w:val="00DE1683"/>
    <w:rsid w:val="00DE16CD"/>
    <w:rsid w:val="00DE199F"/>
    <w:rsid w:val="00DE19AF"/>
    <w:rsid w:val="00DE1AF7"/>
    <w:rsid w:val="00DE20F4"/>
    <w:rsid w:val="00DE2146"/>
    <w:rsid w:val="00DE2609"/>
    <w:rsid w:val="00DE5858"/>
    <w:rsid w:val="00DE640F"/>
    <w:rsid w:val="00DE6B72"/>
    <w:rsid w:val="00DE7141"/>
    <w:rsid w:val="00DE71A9"/>
    <w:rsid w:val="00DF10C3"/>
    <w:rsid w:val="00DF1143"/>
    <w:rsid w:val="00DF1767"/>
    <w:rsid w:val="00DF2974"/>
    <w:rsid w:val="00DF2CC8"/>
    <w:rsid w:val="00DF336E"/>
    <w:rsid w:val="00DF394C"/>
    <w:rsid w:val="00DF3AEB"/>
    <w:rsid w:val="00DF4410"/>
    <w:rsid w:val="00DF546D"/>
    <w:rsid w:val="00DF69D1"/>
    <w:rsid w:val="00DF6C95"/>
    <w:rsid w:val="00DF7A55"/>
    <w:rsid w:val="00E0022D"/>
    <w:rsid w:val="00E00435"/>
    <w:rsid w:val="00E006C2"/>
    <w:rsid w:val="00E00810"/>
    <w:rsid w:val="00E00934"/>
    <w:rsid w:val="00E00D89"/>
    <w:rsid w:val="00E01001"/>
    <w:rsid w:val="00E01024"/>
    <w:rsid w:val="00E01AAB"/>
    <w:rsid w:val="00E01E57"/>
    <w:rsid w:val="00E02748"/>
    <w:rsid w:val="00E02C38"/>
    <w:rsid w:val="00E02D73"/>
    <w:rsid w:val="00E02F85"/>
    <w:rsid w:val="00E033F0"/>
    <w:rsid w:val="00E034BC"/>
    <w:rsid w:val="00E0405C"/>
    <w:rsid w:val="00E04304"/>
    <w:rsid w:val="00E05898"/>
    <w:rsid w:val="00E0591E"/>
    <w:rsid w:val="00E05D8B"/>
    <w:rsid w:val="00E06BBF"/>
    <w:rsid w:val="00E10D68"/>
    <w:rsid w:val="00E121DE"/>
    <w:rsid w:val="00E1267E"/>
    <w:rsid w:val="00E12B19"/>
    <w:rsid w:val="00E13011"/>
    <w:rsid w:val="00E13109"/>
    <w:rsid w:val="00E13CE2"/>
    <w:rsid w:val="00E147B9"/>
    <w:rsid w:val="00E14D69"/>
    <w:rsid w:val="00E15698"/>
    <w:rsid w:val="00E166A2"/>
    <w:rsid w:val="00E21A1F"/>
    <w:rsid w:val="00E21FB7"/>
    <w:rsid w:val="00E226D0"/>
    <w:rsid w:val="00E228E8"/>
    <w:rsid w:val="00E22BEA"/>
    <w:rsid w:val="00E230DE"/>
    <w:rsid w:val="00E235EE"/>
    <w:rsid w:val="00E236CE"/>
    <w:rsid w:val="00E236DD"/>
    <w:rsid w:val="00E23A6E"/>
    <w:rsid w:val="00E247EA"/>
    <w:rsid w:val="00E24CDA"/>
    <w:rsid w:val="00E25010"/>
    <w:rsid w:val="00E25449"/>
    <w:rsid w:val="00E26E12"/>
    <w:rsid w:val="00E27604"/>
    <w:rsid w:val="00E27C91"/>
    <w:rsid w:val="00E303BF"/>
    <w:rsid w:val="00E30AB9"/>
    <w:rsid w:val="00E30D24"/>
    <w:rsid w:val="00E31099"/>
    <w:rsid w:val="00E312E8"/>
    <w:rsid w:val="00E31D87"/>
    <w:rsid w:val="00E32058"/>
    <w:rsid w:val="00E325A3"/>
    <w:rsid w:val="00E3295F"/>
    <w:rsid w:val="00E33609"/>
    <w:rsid w:val="00E3385A"/>
    <w:rsid w:val="00E33AD2"/>
    <w:rsid w:val="00E33FC9"/>
    <w:rsid w:val="00E348A4"/>
    <w:rsid w:val="00E34B69"/>
    <w:rsid w:val="00E354D8"/>
    <w:rsid w:val="00E35619"/>
    <w:rsid w:val="00E35E87"/>
    <w:rsid w:val="00E36090"/>
    <w:rsid w:val="00E3726D"/>
    <w:rsid w:val="00E374E5"/>
    <w:rsid w:val="00E37567"/>
    <w:rsid w:val="00E3770E"/>
    <w:rsid w:val="00E37947"/>
    <w:rsid w:val="00E417EB"/>
    <w:rsid w:val="00E41AED"/>
    <w:rsid w:val="00E41D00"/>
    <w:rsid w:val="00E423FA"/>
    <w:rsid w:val="00E434A1"/>
    <w:rsid w:val="00E44CD1"/>
    <w:rsid w:val="00E44F49"/>
    <w:rsid w:val="00E453AD"/>
    <w:rsid w:val="00E4567A"/>
    <w:rsid w:val="00E45CA2"/>
    <w:rsid w:val="00E45D56"/>
    <w:rsid w:val="00E46421"/>
    <w:rsid w:val="00E464AC"/>
    <w:rsid w:val="00E46518"/>
    <w:rsid w:val="00E469D7"/>
    <w:rsid w:val="00E471BE"/>
    <w:rsid w:val="00E476C2"/>
    <w:rsid w:val="00E5020B"/>
    <w:rsid w:val="00E50F5D"/>
    <w:rsid w:val="00E510F1"/>
    <w:rsid w:val="00E514A6"/>
    <w:rsid w:val="00E518A7"/>
    <w:rsid w:val="00E51E83"/>
    <w:rsid w:val="00E52111"/>
    <w:rsid w:val="00E524C4"/>
    <w:rsid w:val="00E527F1"/>
    <w:rsid w:val="00E533F1"/>
    <w:rsid w:val="00E53CE0"/>
    <w:rsid w:val="00E5433B"/>
    <w:rsid w:val="00E54A27"/>
    <w:rsid w:val="00E54C31"/>
    <w:rsid w:val="00E54CA3"/>
    <w:rsid w:val="00E55128"/>
    <w:rsid w:val="00E559F4"/>
    <w:rsid w:val="00E55A8A"/>
    <w:rsid w:val="00E55B3F"/>
    <w:rsid w:val="00E560C6"/>
    <w:rsid w:val="00E56412"/>
    <w:rsid w:val="00E56727"/>
    <w:rsid w:val="00E56975"/>
    <w:rsid w:val="00E573B7"/>
    <w:rsid w:val="00E5752E"/>
    <w:rsid w:val="00E602DC"/>
    <w:rsid w:val="00E6080C"/>
    <w:rsid w:val="00E616F9"/>
    <w:rsid w:val="00E61B5B"/>
    <w:rsid w:val="00E61BA9"/>
    <w:rsid w:val="00E62C88"/>
    <w:rsid w:val="00E63612"/>
    <w:rsid w:val="00E642AE"/>
    <w:rsid w:val="00E649F0"/>
    <w:rsid w:val="00E64AE3"/>
    <w:rsid w:val="00E650A3"/>
    <w:rsid w:val="00E6546F"/>
    <w:rsid w:val="00E65B84"/>
    <w:rsid w:val="00E66009"/>
    <w:rsid w:val="00E66836"/>
    <w:rsid w:val="00E6753E"/>
    <w:rsid w:val="00E67AEF"/>
    <w:rsid w:val="00E67D0A"/>
    <w:rsid w:val="00E70160"/>
    <w:rsid w:val="00E70679"/>
    <w:rsid w:val="00E71A3C"/>
    <w:rsid w:val="00E72249"/>
    <w:rsid w:val="00E72333"/>
    <w:rsid w:val="00E72334"/>
    <w:rsid w:val="00E72CB7"/>
    <w:rsid w:val="00E73C43"/>
    <w:rsid w:val="00E73E6A"/>
    <w:rsid w:val="00E74032"/>
    <w:rsid w:val="00E74412"/>
    <w:rsid w:val="00E74782"/>
    <w:rsid w:val="00E752DD"/>
    <w:rsid w:val="00E75E91"/>
    <w:rsid w:val="00E76217"/>
    <w:rsid w:val="00E7632C"/>
    <w:rsid w:val="00E76893"/>
    <w:rsid w:val="00E76AD0"/>
    <w:rsid w:val="00E772A9"/>
    <w:rsid w:val="00E77838"/>
    <w:rsid w:val="00E8042C"/>
    <w:rsid w:val="00E80EE3"/>
    <w:rsid w:val="00E81B41"/>
    <w:rsid w:val="00E81E92"/>
    <w:rsid w:val="00E81F26"/>
    <w:rsid w:val="00E820EB"/>
    <w:rsid w:val="00E8262A"/>
    <w:rsid w:val="00E8266C"/>
    <w:rsid w:val="00E82D3A"/>
    <w:rsid w:val="00E831F0"/>
    <w:rsid w:val="00E83227"/>
    <w:rsid w:val="00E83C2A"/>
    <w:rsid w:val="00E84CBB"/>
    <w:rsid w:val="00E85572"/>
    <w:rsid w:val="00E86107"/>
    <w:rsid w:val="00E86146"/>
    <w:rsid w:val="00E901CA"/>
    <w:rsid w:val="00E90477"/>
    <w:rsid w:val="00E90AF0"/>
    <w:rsid w:val="00E92582"/>
    <w:rsid w:val="00E92793"/>
    <w:rsid w:val="00E92E20"/>
    <w:rsid w:val="00E92F1E"/>
    <w:rsid w:val="00E93EB3"/>
    <w:rsid w:val="00E94226"/>
    <w:rsid w:val="00E94AEA"/>
    <w:rsid w:val="00E94F78"/>
    <w:rsid w:val="00E95110"/>
    <w:rsid w:val="00E951B1"/>
    <w:rsid w:val="00E95851"/>
    <w:rsid w:val="00E968B1"/>
    <w:rsid w:val="00E97503"/>
    <w:rsid w:val="00E97708"/>
    <w:rsid w:val="00EA0BB3"/>
    <w:rsid w:val="00EA0C58"/>
    <w:rsid w:val="00EA1066"/>
    <w:rsid w:val="00EA136C"/>
    <w:rsid w:val="00EA1662"/>
    <w:rsid w:val="00EA20B0"/>
    <w:rsid w:val="00EA2800"/>
    <w:rsid w:val="00EA3454"/>
    <w:rsid w:val="00EA36DB"/>
    <w:rsid w:val="00EA3F7E"/>
    <w:rsid w:val="00EA4234"/>
    <w:rsid w:val="00EA4E65"/>
    <w:rsid w:val="00EA5704"/>
    <w:rsid w:val="00EA583B"/>
    <w:rsid w:val="00EA69D4"/>
    <w:rsid w:val="00EA6BDF"/>
    <w:rsid w:val="00EA7757"/>
    <w:rsid w:val="00EA7994"/>
    <w:rsid w:val="00EB04D1"/>
    <w:rsid w:val="00EB1546"/>
    <w:rsid w:val="00EB27A0"/>
    <w:rsid w:val="00EB2838"/>
    <w:rsid w:val="00EB29CB"/>
    <w:rsid w:val="00EB2DA6"/>
    <w:rsid w:val="00EB37DF"/>
    <w:rsid w:val="00EB40DF"/>
    <w:rsid w:val="00EB4506"/>
    <w:rsid w:val="00EB51E6"/>
    <w:rsid w:val="00EB59B9"/>
    <w:rsid w:val="00EB5DAD"/>
    <w:rsid w:val="00EB6B3C"/>
    <w:rsid w:val="00EB6CBC"/>
    <w:rsid w:val="00EB7186"/>
    <w:rsid w:val="00EB76E7"/>
    <w:rsid w:val="00EB7C73"/>
    <w:rsid w:val="00EC0124"/>
    <w:rsid w:val="00EC09B0"/>
    <w:rsid w:val="00EC10A9"/>
    <w:rsid w:val="00EC1374"/>
    <w:rsid w:val="00EC17E0"/>
    <w:rsid w:val="00EC1DFC"/>
    <w:rsid w:val="00EC249D"/>
    <w:rsid w:val="00EC2D05"/>
    <w:rsid w:val="00EC3034"/>
    <w:rsid w:val="00EC3F6E"/>
    <w:rsid w:val="00EC5005"/>
    <w:rsid w:val="00EC543A"/>
    <w:rsid w:val="00EC61A5"/>
    <w:rsid w:val="00ED0397"/>
    <w:rsid w:val="00ED05B5"/>
    <w:rsid w:val="00ED0B6E"/>
    <w:rsid w:val="00ED1038"/>
    <w:rsid w:val="00ED110A"/>
    <w:rsid w:val="00ED11DF"/>
    <w:rsid w:val="00ED19FA"/>
    <w:rsid w:val="00ED20B4"/>
    <w:rsid w:val="00ED3528"/>
    <w:rsid w:val="00ED662E"/>
    <w:rsid w:val="00ED7907"/>
    <w:rsid w:val="00ED7D7D"/>
    <w:rsid w:val="00ED7EE1"/>
    <w:rsid w:val="00EE18A6"/>
    <w:rsid w:val="00EE21B5"/>
    <w:rsid w:val="00EE25C7"/>
    <w:rsid w:val="00EE2796"/>
    <w:rsid w:val="00EE2F75"/>
    <w:rsid w:val="00EE301E"/>
    <w:rsid w:val="00EE352A"/>
    <w:rsid w:val="00EE35C7"/>
    <w:rsid w:val="00EE3607"/>
    <w:rsid w:val="00EE4A3F"/>
    <w:rsid w:val="00EE5175"/>
    <w:rsid w:val="00EE58EE"/>
    <w:rsid w:val="00EE594E"/>
    <w:rsid w:val="00EE5E78"/>
    <w:rsid w:val="00EE6FD3"/>
    <w:rsid w:val="00EE7471"/>
    <w:rsid w:val="00EE7865"/>
    <w:rsid w:val="00EE793B"/>
    <w:rsid w:val="00EE7ABC"/>
    <w:rsid w:val="00EE7FBD"/>
    <w:rsid w:val="00EF0197"/>
    <w:rsid w:val="00EF0382"/>
    <w:rsid w:val="00EF0AD9"/>
    <w:rsid w:val="00EF10D3"/>
    <w:rsid w:val="00EF154A"/>
    <w:rsid w:val="00EF1AD9"/>
    <w:rsid w:val="00EF2C35"/>
    <w:rsid w:val="00EF342C"/>
    <w:rsid w:val="00EF3C5B"/>
    <w:rsid w:val="00EF3EDA"/>
    <w:rsid w:val="00EF4B48"/>
    <w:rsid w:val="00EF55CC"/>
    <w:rsid w:val="00EF5D9A"/>
    <w:rsid w:val="00EF5EBD"/>
    <w:rsid w:val="00EF65EE"/>
    <w:rsid w:val="00EF67DA"/>
    <w:rsid w:val="00EF7A98"/>
    <w:rsid w:val="00EF7FD7"/>
    <w:rsid w:val="00F01812"/>
    <w:rsid w:val="00F0193D"/>
    <w:rsid w:val="00F02100"/>
    <w:rsid w:val="00F02591"/>
    <w:rsid w:val="00F02604"/>
    <w:rsid w:val="00F02DC4"/>
    <w:rsid w:val="00F0387B"/>
    <w:rsid w:val="00F0457D"/>
    <w:rsid w:val="00F04597"/>
    <w:rsid w:val="00F0463E"/>
    <w:rsid w:val="00F0654A"/>
    <w:rsid w:val="00F06923"/>
    <w:rsid w:val="00F07622"/>
    <w:rsid w:val="00F0787E"/>
    <w:rsid w:val="00F07E9E"/>
    <w:rsid w:val="00F10D56"/>
    <w:rsid w:val="00F1149B"/>
    <w:rsid w:val="00F116A2"/>
    <w:rsid w:val="00F11A58"/>
    <w:rsid w:val="00F1297F"/>
    <w:rsid w:val="00F13156"/>
    <w:rsid w:val="00F1449C"/>
    <w:rsid w:val="00F145E0"/>
    <w:rsid w:val="00F14C94"/>
    <w:rsid w:val="00F14D34"/>
    <w:rsid w:val="00F16342"/>
    <w:rsid w:val="00F16C42"/>
    <w:rsid w:val="00F176D4"/>
    <w:rsid w:val="00F17880"/>
    <w:rsid w:val="00F179FC"/>
    <w:rsid w:val="00F17B8A"/>
    <w:rsid w:val="00F20335"/>
    <w:rsid w:val="00F21A54"/>
    <w:rsid w:val="00F22CFD"/>
    <w:rsid w:val="00F23E8A"/>
    <w:rsid w:val="00F241B9"/>
    <w:rsid w:val="00F24426"/>
    <w:rsid w:val="00F244A1"/>
    <w:rsid w:val="00F24655"/>
    <w:rsid w:val="00F25FB9"/>
    <w:rsid w:val="00F26175"/>
    <w:rsid w:val="00F26609"/>
    <w:rsid w:val="00F26E24"/>
    <w:rsid w:val="00F275EF"/>
    <w:rsid w:val="00F27DD6"/>
    <w:rsid w:val="00F30809"/>
    <w:rsid w:val="00F32C4C"/>
    <w:rsid w:val="00F32CA3"/>
    <w:rsid w:val="00F33350"/>
    <w:rsid w:val="00F33DAB"/>
    <w:rsid w:val="00F34542"/>
    <w:rsid w:val="00F3675A"/>
    <w:rsid w:val="00F368DE"/>
    <w:rsid w:val="00F369D0"/>
    <w:rsid w:val="00F36BB8"/>
    <w:rsid w:val="00F3761E"/>
    <w:rsid w:val="00F37638"/>
    <w:rsid w:val="00F37DAD"/>
    <w:rsid w:val="00F40BBF"/>
    <w:rsid w:val="00F40D43"/>
    <w:rsid w:val="00F41AE4"/>
    <w:rsid w:val="00F41CEA"/>
    <w:rsid w:val="00F420D9"/>
    <w:rsid w:val="00F42319"/>
    <w:rsid w:val="00F4261A"/>
    <w:rsid w:val="00F4289B"/>
    <w:rsid w:val="00F4396D"/>
    <w:rsid w:val="00F43F53"/>
    <w:rsid w:val="00F43F79"/>
    <w:rsid w:val="00F440E5"/>
    <w:rsid w:val="00F446CE"/>
    <w:rsid w:val="00F449C1"/>
    <w:rsid w:val="00F44ED8"/>
    <w:rsid w:val="00F45A85"/>
    <w:rsid w:val="00F4628E"/>
    <w:rsid w:val="00F477E8"/>
    <w:rsid w:val="00F47BC3"/>
    <w:rsid w:val="00F47DB3"/>
    <w:rsid w:val="00F5060E"/>
    <w:rsid w:val="00F5119B"/>
    <w:rsid w:val="00F515AD"/>
    <w:rsid w:val="00F52133"/>
    <w:rsid w:val="00F52392"/>
    <w:rsid w:val="00F5316D"/>
    <w:rsid w:val="00F54210"/>
    <w:rsid w:val="00F5437B"/>
    <w:rsid w:val="00F56CF0"/>
    <w:rsid w:val="00F56DEB"/>
    <w:rsid w:val="00F56F0D"/>
    <w:rsid w:val="00F573B1"/>
    <w:rsid w:val="00F576D5"/>
    <w:rsid w:val="00F57BC9"/>
    <w:rsid w:val="00F57D4F"/>
    <w:rsid w:val="00F57ECA"/>
    <w:rsid w:val="00F57F3A"/>
    <w:rsid w:val="00F60057"/>
    <w:rsid w:val="00F614EA"/>
    <w:rsid w:val="00F615F9"/>
    <w:rsid w:val="00F61B90"/>
    <w:rsid w:val="00F62806"/>
    <w:rsid w:val="00F62A94"/>
    <w:rsid w:val="00F636A9"/>
    <w:rsid w:val="00F63EA7"/>
    <w:rsid w:val="00F64BD8"/>
    <w:rsid w:val="00F64D34"/>
    <w:rsid w:val="00F64FA6"/>
    <w:rsid w:val="00F64FDE"/>
    <w:rsid w:val="00F654EF"/>
    <w:rsid w:val="00F65D4B"/>
    <w:rsid w:val="00F65E35"/>
    <w:rsid w:val="00F66170"/>
    <w:rsid w:val="00F66185"/>
    <w:rsid w:val="00F66531"/>
    <w:rsid w:val="00F66581"/>
    <w:rsid w:val="00F666DE"/>
    <w:rsid w:val="00F6675B"/>
    <w:rsid w:val="00F66CF4"/>
    <w:rsid w:val="00F6777C"/>
    <w:rsid w:val="00F677D2"/>
    <w:rsid w:val="00F67A59"/>
    <w:rsid w:val="00F70352"/>
    <w:rsid w:val="00F70AC4"/>
    <w:rsid w:val="00F71092"/>
    <w:rsid w:val="00F7127A"/>
    <w:rsid w:val="00F71386"/>
    <w:rsid w:val="00F716C5"/>
    <w:rsid w:val="00F717B6"/>
    <w:rsid w:val="00F727C2"/>
    <w:rsid w:val="00F73B5A"/>
    <w:rsid w:val="00F73BB7"/>
    <w:rsid w:val="00F74114"/>
    <w:rsid w:val="00F74441"/>
    <w:rsid w:val="00F74996"/>
    <w:rsid w:val="00F74BB4"/>
    <w:rsid w:val="00F76793"/>
    <w:rsid w:val="00F76B44"/>
    <w:rsid w:val="00F7757E"/>
    <w:rsid w:val="00F77742"/>
    <w:rsid w:val="00F77ECF"/>
    <w:rsid w:val="00F80358"/>
    <w:rsid w:val="00F80C18"/>
    <w:rsid w:val="00F80C43"/>
    <w:rsid w:val="00F81510"/>
    <w:rsid w:val="00F81734"/>
    <w:rsid w:val="00F822BC"/>
    <w:rsid w:val="00F822CB"/>
    <w:rsid w:val="00F8292C"/>
    <w:rsid w:val="00F829DF"/>
    <w:rsid w:val="00F83309"/>
    <w:rsid w:val="00F8355C"/>
    <w:rsid w:val="00F83A4E"/>
    <w:rsid w:val="00F83CE9"/>
    <w:rsid w:val="00F8430B"/>
    <w:rsid w:val="00F847ED"/>
    <w:rsid w:val="00F86EB0"/>
    <w:rsid w:val="00F875E1"/>
    <w:rsid w:val="00F87E9F"/>
    <w:rsid w:val="00F902EA"/>
    <w:rsid w:val="00F9035E"/>
    <w:rsid w:val="00F9036E"/>
    <w:rsid w:val="00F912E1"/>
    <w:rsid w:val="00F91474"/>
    <w:rsid w:val="00F915A3"/>
    <w:rsid w:val="00F91C44"/>
    <w:rsid w:val="00F91DF8"/>
    <w:rsid w:val="00F91E8D"/>
    <w:rsid w:val="00F9257D"/>
    <w:rsid w:val="00F928BB"/>
    <w:rsid w:val="00F92B81"/>
    <w:rsid w:val="00F92C67"/>
    <w:rsid w:val="00F934FC"/>
    <w:rsid w:val="00F941FE"/>
    <w:rsid w:val="00F946B7"/>
    <w:rsid w:val="00F94F85"/>
    <w:rsid w:val="00F95521"/>
    <w:rsid w:val="00F957F9"/>
    <w:rsid w:val="00F95F11"/>
    <w:rsid w:val="00F96015"/>
    <w:rsid w:val="00F96980"/>
    <w:rsid w:val="00F969D0"/>
    <w:rsid w:val="00F96C80"/>
    <w:rsid w:val="00F97B01"/>
    <w:rsid w:val="00FA0348"/>
    <w:rsid w:val="00FA05E8"/>
    <w:rsid w:val="00FA0AA3"/>
    <w:rsid w:val="00FA1046"/>
    <w:rsid w:val="00FA16E8"/>
    <w:rsid w:val="00FA19CD"/>
    <w:rsid w:val="00FA1ABA"/>
    <w:rsid w:val="00FA1DEA"/>
    <w:rsid w:val="00FA1EAC"/>
    <w:rsid w:val="00FA2396"/>
    <w:rsid w:val="00FA2714"/>
    <w:rsid w:val="00FA2823"/>
    <w:rsid w:val="00FA2E2C"/>
    <w:rsid w:val="00FA4643"/>
    <w:rsid w:val="00FA46CD"/>
    <w:rsid w:val="00FA56FE"/>
    <w:rsid w:val="00FA6021"/>
    <w:rsid w:val="00FA6814"/>
    <w:rsid w:val="00FA6F28"/>
    <w:rsid w:val="00FA78A5"/>
    <w:rsid w:val="00FA7A7F"/>
    <w:rsid w:val="00FA7AD9"/>
    <w:rsid w:val="00FB039C"/>
    <w:rsid w:val="00FB044A"/>
    <w:rsid w:val="00FB0CD7"/>
    <w:rsid w:val="00FB107B"/>
    <w:rsid w:val="00FB227C"/>
    <w:rsid w:val="00FB22A6"/>
    <w:rsid w:val="00FB2D8E"/>
    <w:rsid w:val="00FB33E5"/>
    <w:rsid w:val="00FB35C2"/>
    <w:rsid w:val="00FB3C7A"/>
    <w:rsid w:val="00FB4B63"/>
    <w:rsid w:val="00FB6222"/>
    <w:rsid w:val="00FB7216"/>
    <w:rsid w:val="00FB7861"/>
    <w:rsid w:val="00FB7DE9"/>
    <w:rsid w:val="00FC016F"/>
    <w:rsid w:val="00FC025B"/>
    <w:rsid w:val="00FC0476"/>
    <w:rsid w:val="00FC19E1"/>
    <w:rsid w:val="00FC1CB7"/>
    <w:rsid w:val="00FC2207"/>
    <w:rsid w:val="00FC2B6D"/>
    <w:rsid w:val="00FC3352"/>
    <w:rsid w:val="00FC4F72"/>
    <w:rsid w:val="00FC512C"/>
    <w:rsid w:val="00FC52C9"/>
    <w:rsid w:val="00FC56A5"/>
    <w:rsid w:val="00FC57F1"/>
    <w:rsid w:val="00FC5CAA"/>
    <w:rsid w:val="00FC6045"/>
    <w:rsid w:val="00FC7286"/>
    <w:rsid w:val="00FC7A94"/>
    <w:rsid w:val="00FD131F"/>
    <w:rsid w:val="00FD315E"/>
    <w:rsid w:val="00FD34DE"/>
    <w:rsid w:val="00FD3F4A"/>
    <w:rsid w:val="00FD46E8"/>
    <w:rsid w:val="00FD531D"/>
    <w:rsid w:val="00FD674D"/>
    <w:rsid w:val="00FD67F7"/>
    <w:rsid w:val="00FD6FDB"/>
    <w:rsid w:val="00FD73BD"/>
    <w:rsid w:val="00FD7961"/>
    <w:rsid w:val="00FE021B"/>
    <w:rsid w:val="00FE0512"/>
    <w:rsid w:val="00FE093C"/>
    <w:rsid w:val="00FE0AA0"/>
    <w:rsid w:val="00FE100E"/>
    <w:rsid w:val="00FE1704"/>
    <w:rsid w:val="00FE17C1"/>
    <w:rsid w:val="00FE200D"/>
    <w:rsid w:val="00FE2148"/>
    <w:rsid w:val="00FE256D"/>
    <w:rsid w:val="00FE2F4E"/>
    <w:rsid w:val="00FE32FB"/>
    <w:rsid w:val="00FE3A50"/>
    <w:rsid w:val="00FE4742"/>
    <w:rsid w:val="00FE5AF9"/>
    <w:rsid w:val="00FE5BE8"/>
    <w:rsid w:val="00FE5F65"/>
    <w:rsid w:val="00FE600C"/>
    <w:rsid w:val="00FE76CE"/>
    <w:rsid w:val="00FE7C17"/>
    <w:rsid w:val="00FF1811"/>
    <w:rsid w:val="00FF1F67"/>
    <w:rsid w:val="00FF250E"/>
    <w:rsid w:val="00FF28C3"/>
    <w:rsid w:val="00FF3C4E"/>
    <w:rsid w:val="00FF412D"/>
    <w:rsid w:val="00FF41D5"/>
    <w:rsid w:val="00FF4808"/>
    <w:rsid w:val="00FF4EA5"/>
    <w:rsid w:val="00FF5080"/>
    <w:rsid w:val="00FF512B"/>
    <w:rsid w:val="00FF5339"/>
    <w:rsid w:val="00FF576F"/>
    <w:rsid w:val="00FF647D"/>
    <w:rsid w:val="00FF6A21"/>
    <w:rsid w:val="00FF72E5"/>
    <w:rsid w:val="00FF755E"/>
    <w:rsid w:val="00FF7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962F5"/>
  <w15:chartTrackingRefBased/>
  <w15:docId w15:val="{B322CBA8-1ACD-43C5-B108-5152F19EB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8DB"/>
  </w:style>
  <w:style w:type="paragraph" w:styleId="Heading1">
    <w:name w:val="heading 1"/>
    <w:basedOn w:val="Normal"/>
    <w:next w:val="Normal"/>
    <w:link w:val="Heading1Char"/>
    <w:uiPriority w:val="9"/>
    <w:qFormat/>
    <w:rsid w:val="00A44F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4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F36"/>
  </w:style>
  <w:style w:type="paragraph" w:styleId="Footer">
    <w:name w:val="footer"/>
    <w:basedOn w:val="Normal"/>
    <w:link w:val="FooterChar"/>
    <w:uiPriority w:val="99"/>
    <w:unhideWhenUsed/>
    <w:rsid w:val="00A44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F36"/>
  </w:style>
  <w:style w:type="character" w:customStyle="1" w:styleId="Heading1Char">
    <w:name w:val="Heading 1 Char"/>
    <w:basedOn w:val="DefaultParagraphFont"/>
    <w:link w:val="Heading1"/>
    <w:uiPriority w:val="9"/>
    <w:rsid w:val="00A44F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4F36"/>
    <w:pPr>
      <w:outlineLvl w:val="9"/>
    </w:pPr>
    <w:rPr>
      <w:lang w:val="en-US"/>
    </w:rPr>
  </w:style>
  <w:style w:type="paragraph" w:styleId="TOC2">
    <w:name w:val="toc 2"/>
    <w:basedOn w:val="Normal"/>
    <w:next w:val="Normal"/>
    <w:autoRedefine/>
    <w:uiPriority w:val="39"/>
    <w:unhideWhenUsed/>
    <w:rsid w:val="00A44F3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44F36"/>
    <w:pPr>
      <w:spacing w:after="100"/>
    </w:pPr>
    <w:rPr>
      <w:rFonts w:eastAsiaTheme="minorEastAsia" w:cs="Times New Roman"/>
      <w:lang w:val="en-US"/>
    </w:rPr>
  </w:style>
  <w:style w:type="paragraph" w:styleId="TOC3">
    <w:name w:val="toc 3"/>
    <w:basedOn w:val="Normal"/>
    <w:next w:val="Normal"/>
    <w:autoRedefine/>
    <w:uiPriority w:val="39"/>
    <w:unhideWhenUsed/>
    <w:rsid w:val="00A44F36"/>
    <w:pPr>
      <w:spacing w:after="100"/>
      <w:ind w:left="440"/>
    </w:pPr>
    <w:rPr>
      <w:rFonts w:eastAsiaTheme="minorEastAsia" w:cs="Times New Roman"/>
      <w:lang w:val="en-US"/>
    </w:rPr>
  </w:style>
  <w:style w:type="paragraph" w:styleId="ListParagraph">
    <w:name w:val="List Paragraph"/>
    <w:basedOn w:val="Normal"/>
    <w:link w:val="ListParagraphChar"/>
    <w:uiPriority w:val="34"/>
    <w:qFormat/>
    <w:rsid w:val="00410A65"/>
    <w:pPr>
      <w:spacing w:after="200" w:line="276" w:lineRule="auto"/>
      <w:ind w:left="720"/>
      <w:contextualSpacing/>
    </w:pPr>
    <w:rPr>
      <w:rFonts w:eastAsiaTheme="minorEastAsia"/>
      <w:lang w:bidi="en-US"/>
    </w:rPr>
  </w:style>
  <w:style w:type="character" w:styleId="Hyperlink">
    <w:name w:val="Hyperlink"/>
    <w:basedOn w:val="DefaultParagraphFont"/>
    <w:uiPriority w:val="99"/>
    <w:unhideWhenUsed/>
    <w:rsid w:val="00FD674D"/>
    <w:rPr>
      <w:color w:val="0563C1" w:themeColor="hyperlink"/>
      <w:u w:val="single"/>
    </w:rPr>
  </w:style>
  <w:style w:type="character" w:styleId="UnresolvedMention">
    <w:name w:val="Unresolved Mention"/>
    <w:basedOn w:val="DefaultParagraphFont"/>
    <w:uiPriority w:val="99"/>
    <w:semiHidden/>
    <w:unhideWhenUsed/>
    <w:rsid w:val="00FD674D"/>
    <w:rPr>
      <w:color w:val="605E5C"/>
      <w:shd w:val="clear" w:color="auto" w:fill="E1DFDD"/>
    </w:rPr>
  </w:style>
  <w:style w:type="table" w:styleId="TableGrid">
    <w:name w:val="Table Grid"/>
    <w:basedOn w:val="TableNormal"/>
    <w:uiPriority w:val="39"/>
    <w:rsid w:val="001A50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604E1"/>
    <w:rPr>
      <w:color w:val="954F72" w:themeColor="followedHyperlink"/>
      <w:u w:val="single"/>
    </w:rPr>
  </w:style>
  <w:style w:type="character" w:customStyle="1" w:styleId="highwire-citation-authors">
    <w:name w:val="highwire-citation-authors"/>
    <w:basedOn w:val="DefaultParagraphFont"/>
    <w:rsid w:val="006640FA"/>
  </w:style>
  <w:style w:type="character" w:customStyle="1" w:styleId="highwire-citation-author">
    <w:name w:val="highwire-citation-author"/>
    <w:basedOn w:val="DefaultParagraphFont"/>
    <w:rsid w:val="006640FA"/>
  </w:style>
  <w:style w:type="character" w:customStyle="1" w:styleId="nlm-surname">
    <w:name w:val="nlm-surname"/>
    <w:basedOn w:val="DefaultParagraphFont"/>
    <w:rsid w:val="006640FA"/>
  </w:style>
  <w:style w:type="character" w:customStyle="1" w:styleId="highwire-cite-metadata-journal">
    <w:name w:val="highwire-cite-metadata-journal"/>
    <w:basedOn w:val="DefaultParagraphFont"/>
    <w:rsid w:val="006640FA"/>
  </w:style>
  <w:style w:type="character" w:customStyle="1" w:styleId="highwire-cite-metadata-year">
    <w:name w:val="highwire-cite-metadata-year"/>
    <w:basedOn w:val="DefaultParagraphFont"/>
    <w:rsid w:val="006640FA"/>
  </w:style>
  <w:style w:type="character" w:customStyle="1" w:styleId="highwire-cite-metadata-volume">
    <w:name w:val="highwire-cite-metadata-volume"/>
    <w:basedOn w:val="DefaultParagraphFont"/>
    <w:rsid w:val="006640FA"/>
  </w:style>
  <w:style w:type="character" w:customStyle="1" w:styleId="highwire-cite-metadata-elocation-id">
    <w:name w:val="highwire-cite-metadata-elocation-id"/>
    <w:basedOn w:val="DefaultParagraphFont"/>
    <w:rsid w:val="006640FA"/>
  </w:style>
  <w:style w:type="character" w:customStyle="1" w:styleId="highwire-cite-metadata-doi">
    <w:name w:val="highwire-cite-metadata-doi"/>
    <w:basedOn w:val="DefaultParagraphFont"/>
    <w:rsid w:val="006640FA"/>
  </w:style>
  <w:style w:type="character" w:customStyle="1" w:styleId="label">
    <w:name w:val="label"/>
    <w:basedOn w:val="DefaultParagraphFont"/>
    <w:rsid w:val="006640FA"/>
  </w:style>
  <w:style w:type="character" w:customStyle="1" w:styleId="ListParagraphChar">
    <w:name w:val="List Paragraph Char"/>
    <w:link w:val="ListParagraph"/>
    <w:uiPriority w:val="34"/>
    <w:locked/>
    <w:rsid w:val="00834AF2"/>
    <w:rPr>
      <w:rFonts w:eastAsiaTheme="minorEastAsia"/>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222164">
      <w:bodyDiv w:val="1"/>
      <w:marLeft w:val="0"/>
      <w:marRight w:val="0"/>
      <w:marTop w:val="0"/>
      <w:marBottom w:val="0"/>
      <w:divBdr>
        <w:top w:val="none" w:sz="0" w:space="0" w:color="auto"/>
        <w:left w:val="none" w:sz="0" w:space="0" w:color="auto"/>
        <w:bottom w:val="none" w:sz="0" w:space="0" w:color="auto"/>
        <w:right w:val="none" w:sz="0" w:space="0" w:color="auto"/>
      </w:divBdr>
    </w:div>
    <w:div w:id="616956739">
      <w:bodyDiv w:val="1"/>
      <w:marLeft w:val="0"/>
      <w:marRight w:val="0"/>
      <w:marTop w:val="0"/>
      <w:marBottom w:val="0"/>
      <w:divBdr>
        <w:top w:val="none" w:sz="0" w:space="0" w:color="auto"/>
        <w:left w:val="none" w:sz="0" w:space="0" w:color="auto"/>
        <w:bottom w:val="none" w:sz="0" w:space="0" w:color="auto"/>
        <w:right w:val="none" w:sz="0" w:space="0" w:color="auto"/>
      </w:divBdr>
    </w:div>
    <w:div w:id="773600474">
      <w:bodyDiv w:val="1"/>
      <w:marLeft w:val="0"/>
      <w:marRight w:val="0"/>
      <w:marTop w:val="0"/>
      <w:marBottom w:val="0"/>
      <w:divBdr>
        <w:top w:val="none" w:sz="0" w:space="0" w:color="auto"/>
        <w:left w:val="none" w:sz="0" w:space="0" w:color="auto"/>
        <w:bottom w:val="none" w:sz="0" w:space="0" w:color="auto"/>
        <w:right w:val="none" w:sz="0" w:space="0" w:color="auto"/>
      </w:divBdr>
      <w:divsChild>
        <w:div w:id="1874538113">
          <w:marLeft w:val="0"/>
          <w:marRight w:val="0"/>
          <w:marTop w:val="0"/>
          <w:marBottom w:val="0"/>
          <w:divBdr>
            <w:top w:val="none" w:sz="0" w:space="0" w:color="auto"/>
            <w:left w:val="none" w:sz="0" w:space="0" w:color="auto"/>
            <w:bottom w:val="none" w:sz="0" w:space="0" w:color="auto"/>
            <w:right w:val="none" w:sz="0" w:space="0" w:color="auto"/>
          </w:divBdr>
        </w:div>
        <w:div w:id="406001656">
          <w:marLeft w:val="0"/>
          <w:marRight w:val="0"/>
          <w:marTop w:val="0"/>
          <w:marBottom w:val="0"/>
          <w:divBdr>
            <w:top w:val="none" w:sz="0" w:space="0" w:color="auto"/>
            <w:left w:val="none" w:sz="0" w:space="0" w:color="auto"/>
            <w:bottom w:val="none" w:sz="0" w:space="0" w:color="auto"/>
            <w:right w:val="none" w:sz="0" w:space="0" w:color="auto"/>
          </w:divBdr>
        </w:div>
        <w:div w:id="137189610">
          <w:marLeft w:val="0"/>
          <w:marRight w:val="0"/>
          <w:marTop w:val="0"/>
          <w:marBottom w:val="0"/>
          <w:divBdr>
            <w:top w:val="none" w:sz="0" w:space="0" w:color="auto"/>
            <w:left w:val="none" w:sz="0" w:space="0" w:color="auto"/>
            <w:bottom w:val="none" w:sz="0" w:space="0" w:color="auto"/>
            <w:right w:val="none" w:sz="0" w:space="0" w:color="auto"/>
          </w:divBdr>
        </w:div>
      </w:divsChild>
    </w:div>
    <w:div w:id="1266576317">
      <w:bodyDiv w:val="1"/>
      <w:marLeft w:val="0"/>
      <w:marRight w:val="0"/>
      <w:marTop w:val="0"/>
      <w:marBottom w:val="0"/>
      <w:divBdr>
        <w:top w:val="none" w:sz="0" w:space="0" w:color="auto"/>
        <w:left w:val="none" w:sz="0" w:space="0" w:color="auto"/>
        <w:bottom w:val="none" w:sz="0" w:space="0" w:color="auto"/>
        <w:right w:val="none" w:sz="0" w:space="0" w:color="auto"/>
      </w:divBdr>
    </w:div>
    <w:div w:id="1294484725">
      <w:bodyDiv w:val="1"/>
      <w:marLeft w:val="0"/>
      <w:marRight w:val="0"/>
      <w:marTop w:val="0"/>
      <w:marBottom w:val="0"/>
      <w:divBdr>
        <w:top w:val="none" w:sz="0" w:space="0" w:color="auto"/>
        <w:left w:val="none" w:sz="0" w:space="0" w:color="auto"/>
        <w:bottom w:val="none" w:sz="0" w:space="0" w:color="auto"/>
        <w:right w:val="none" w:sz="0" w:space="0" w:color="auto"/>
      </w:divBdr>
    </w:div>
    <w:div w:id="1640646831">
      <w:bodyDiv w:val="1"/>
      <w:marLeft w:val="0"/>
      <w:marRight w:val="0"/>
      <w:marTop w:val="0"/>
      <w:marBottom w:val="0"/>
      <w:divBdr>
        <w:top w:val="none" w:sz="0" w:space="0" w:color="auto"/>
        <w:left w:val="none" w:sz="0" w:space="0" w:color="auto"/>
        <w:bottom w:val="none" w:sz="0" w:space="0" w:color="auto"/>
        <w:right w:val="none" w:sz="0" w:space="0" w:color="auto"/>
      </w:divBdr>
    </w:div>
    <w:div w:id="2060322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cs.org/articles-opinion-and-research/what-is-interoperability/" TargetMode="External"/><Relationship Id="rId13" Type="http://schemas.openxmlformats.org/officeDocument/2006/relationships/hyperlink" Target="https://nhsproviders.org/building-a-digital-strategy" TargetMode="External"/><Relationship Id="rId18" Type="http://schemas.openxmlformats.org/officeDocument/2006/relationships/hyperlink" Target="https://doi.org/10.3233/978-1-61499-635-4-3" TargetMode="External"/><Relationship Id="rId26" Type="http://schemas.openxmlformats.org/officeDocument/2006/relationships/hyperlink" Target="https://www.youtube.com/watch?v=zneadMC0L1k" TargetMode="External"/><Relationship Id="rId3" Type="http://schemas.openxmlformats.org/officeDocument/2006/relationships/styles" Target="styles.xml"/><Relationship Id="rId21" Type="http://schemas.openxmlformats.org/officeDocument/2006/relationships/hyperlink" Target="https://topol.hee.nhs.uk/the-topol-review/" TargetMode="External"/><Relationship Id="rId7" Type="http://schemas.openxmlformats.org/officeDocument/2006/relationships/endnotes" Target="endnotes.xml"/><Relationship Id="rId12" Type="http://schemas.openxmlformats.org/officeDocument/2006/relationships/hyperlink" Target="https://digital.nhs.uk/data-and-information/data-collections-and-data-sets/data-sets/ambulance-data-set/about-the-ads" TargetMode="External"/><Relationship Id="rId17" Type="http://schemas.openxmlformats.org/officeDocument/2006/relationships/hyperlink" Target="https://www.psba.gov.wales/about/" TargetMode="External"/><Relationship Id="rId25" Type="http://schemas.openxmlformats.org/officeDocument/2006/relationships/hyperlink" Target="https://ambulance.nhs.wales/files/publications/strategies/digital-strategy-2020-pdf/" TargetMode="External"/><Relationship Id="rId2" Type="http://schemas.openxmlformats.org/officeDocument/2006/relationships/numbering" Target="numbering.xml"/><Relationship Id="rId16" Type="http://schemas.openxmlformats.org/officeDocument/2006/relationships/hyperlink" Target="https://www.nhs.wales/about-us/" TargetMode="External"/><Relationship Id="rId20" Type="http://schemas.openxmlformats.org/officeDocument/2006/relationships/hyperlink" Target="https://doi.org/10.1016/j.bushor.2019.07.002" TargetMode="External"/><Relationship Id="rId29" Type="http://schemas.openxmlformats.org/officeDocument/2006/relationships/hyperlink" Target="https://www.gov.wales/sites/default/files/publications/2019-03/informed-health-and-care-a-digital-health-and-social-care-strategy-for-wal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services/interoperability-toolkit" TargetMode="External"/><Relationship Id="rId24" Type="http://schemas.openxmlformats.org/officeDocument/2006/relationships/hyperlink" Target="https://ambulance.nhs.wales/files/publications/strategies-and-plans/long-term-strategic-framework-our-vision-for-2030-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asc.nhs.wales/commissioning/" TargetMode="External"/><Relationship Id="rId23" Type="http://schemas.openxmlformats.org/officeDocument/2006/relationships/hyperlink" Target="https://assets.publishing.service.gov.uk/government/uploads/system/uploads/attachment_data/file/550866/Wachter_Review_Accessible.pdf" TargetMode="External"/><Relationship Id="rId28" Type="http://schemas.openxmlformats.org/officeDocument/2006/relationships/hyperlink" Target="https://ambulance.nhs.wales/news/nhs/2022/welsh-ambulance-services-patient-records-go-digital/" TargetMode="External"/><Relationship Id="rId10" Type="http://schemas.openxmlformats.org/officeDocument/2006/relationships/hyperlink" Target="https://dhcw.nhs.wales/systems-and-services/secondary-care/welsh-clinical-portal/" TargetMode="External"/><Relationship Id="rId19" Type="http://schemas.openxmlformats.org/officeDocument/2006/relationships/hyperlink" Target="https://moodle.uwtsd.ac.uk/course/view.php?id=10970"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hcw.nhs.wales/providing-the-infrastructure/" TargetMode="External"/><Relationship Id="rId14" Type="http://schemas.openxmlformats.org/officeDocument/2006/relationships/hyperlink" Target="https://easc.nhs.wales/asi/" TargetMode="External"/><Relationship Id="rId22" Type="http://schemas.openxmlformats.org/officeDocument/2006/relationships/hyperlink" Target="https://www.gov.uk/government/collections/nis-directive-and-nis-regulations-2018" TargetMode="External"/><Relationship Id="rId27" Type="http://schemas.openxmlformats.org/officeDocument/2006/relationships/hyperlink" Target="https://ambulance.nhs.wales/files/publications/strategies/clinical-strategy-2020-2025-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FF796E-3933-4F7F-AF63-BAF7CB23A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6171</TotalTime>
  <Pages>26</Pages>
  <Words>6991</Words>
  <Characters>39639</Characters>
  <Application>Microsoft Office Word</Application>
  <DocSecurity>0</DocSecurity>
  <Lines>900</Lines>
  <Paragraphs>448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Teulon - (Welsh Ambulance Service NHS Trust - Clinical Audit Coordinator)</dc:creator>
  <cp:keywords/>
  <dc:description/>
  <cp:lastModifiedBy>Richard Teulon - (Welsh Ambulance Service NHS Trust - Clinical Audit Coordinator)</cp:lastModifiedBy>
  <cp:revision>1490</cp:revision>
  <dcterms:created xsi:type="dcterms:W3CDTF">2023-05-05T09:21:00Z</dcterms:created>
  <dcterms:modified xsi:type="dcterms:W3CDTF">2023-05-19T22:40:00Z</dcterms:modified>
</cp:coreProperties>
</file>