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7BA0AB" w14:textId="257C2162" w:rsidR="00FD0710" w:rsidRDefault="00471FB7" w:rsidP="001D14C1">
      <w:pPr>
        <w:spacing w:line="360" w:lineRule="auto"/>
        <w:jc w:val="both"/>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6197A01" w14:textId="68E74ABF" w:rsidR="00471FB7" w:rsidRDefault="00471FB7" w:rsidP="001D14C1">
      <w:pPr>
        <w:spacing w:line="360" w:lineRule="auto"/>
        <w:jc w:val="both"/>
        <w:rPr>
          <w:rFonts w:ascii="Times New Roman" w:hAnsi="Times New Roman" w:cs="Times New Roman"/>
          <w:sz w:val="24"/>
          <w:szCs w:val="24"/>
        </w:rPr>
      </w:pPr>
      <w:r>
        <w:rPr>
          <w:rFonts w:ascii="Times New Roman" w:hAnsi="Times New Roman" w:cs="Times New Roman"/>
          <w:sz w:val="24"/>
          <w:szCs w:val="24"/>
        </w:rPr>
        <w:t>BA(HONS) Business Management Level 4</w:t>
      </w:r>
    </w:p>
    <w:p w14:paraId="0C2B81BE" w14:textId="17D473E2" w:rsidR="00471FB7" w:rsidRDefault="00471FB7" w:rsidP="001D14C1">
      <w:pPr>
        <w:spacing w:line="360" w:lineRule="auto"/>
        <w:jc w:val="both"/>
        <w:rPr>
          <w:rFonts w:ascii="Times New Roman" w:hAnsi="Times New Roman" w:cs="Times New Roman"/>
          <w:sz w:val="24"/>
          <w:szCs w:val="24"/>
        </w:rPr>
      </w:pPr>
      <w:r>
        <w:rPr>
          <w:rFonts w:ascii="Times New Roman" w:hAnsi="Times New Roman" w:cs="Times New Roman"/>
          <w:sz w:val="24"/>
          <w:szCs w:val="24"/>
        </w:rPr>
        <w:t>Group 2, Weekend</w:t>
      </w:r>
    </w:p>
    <w:p w14:paraId="4C6E6816" w14:textId="767D2B8E" w:rsidR="00471FB7" w:rsidRDefault="00471FB7" w:rsidP="001D14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spellStart"/>
      <w:r>
        <w:rPr>
          <w:rFonts w:ascii="Times New Roman" w:hAnsi="Times New Roman" w:cs="Times New Roman"/>
          <w:sz w:val="24"/>
          <w:szCs w:val="24"/>
        </w:rPr>
        <w:t>Ionut</w:t>
      </w:r>
      <w:proofErr w:type="spellEnd"/>
      <w:r>
        <w:rPr>
          <w:rFonts w:ascii="Times New Roman" w:hAnsi="Times New Roman" w:cs="Times New Roman"/>
          <w:sz w:val="24"/>
          <w:szCs w:val="24"/>
        </w:rPr>
        <w:t xml:space="preserve"> Cernea</w:t>
      </w:r>
    </w:p>
    <w:p w14:paraId="3AFCE07F" w14:textId="7B47DE65" w:rsidR="00471FB7" w:rsidRDefault="00471FB7" w:rsidP="001D14C1">
      <w:pPr>
        <w:spacing w:line="360" w:lineRule="auto"/>
        <w:jc w:val="both"/>
        <w:rPr>
          <w:rFonts w:ascii="Times New Roman" w:hAnsi="Times New Roman" w:cs="Times New Roman"/>
          <w:sz w:val="24"/>
          <w:szCs w:val="24"/>
        </w:rPr>
      </w:pPr>
      <w:r>
        <w:rPr>
          <w:rFonts w:ascii="Times New Roman" w:hAnsi="Times New Roman" w:cs="Times New Roman"/>
          <w:sz w:val="24"/>
          <w:szCs w:val="24"/>
        </w:rPr>
        <w:t>Student ID: 1917345</w:t>
      </w:r>
    </w:p>
    <w:p w14:paraId="0F2BC35A" w14:textId="797E6F4A" w:rsidR="00471FB7" w:rsidRPr="001D14C1" w:rsidRDefault="00471FB7" w:rsidP="001D14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Tushara</w:t>
      </w:r>
      <w:proofErr w:type="spellEnd"/>
      <w:r>
        <w:rPr>
          <w:rFonts w:ascii="Times New Roman" w:hAnsi="Times New Roman" w:cs="Times New Roman"/>
          <w:sz w:val="24"/>
          <w:szCs w:val="24"/>
        </w:rPr>
        <w:t xml:space="preserve"> Balendran</w:t>
      </w:r>
    </w:p>
    <w:p w14:paraId="2FF676AA" w14:textId="77777777" w:rsidR="00471FB7" w:rsidRDefault="00471FB7" w:rsidP="00682BE4">
      <w:pPr>
        <w:pStyle w:val="Title"/>
        <w:jc w:val="center"/>
        <w:rPr>
          <w:rFonts w:ascii="Times New Roman" w:hAnsi="Times New Roman" w:cs="Times New Roman"/>
          <w:b/>
          <w:u w:val="single"/>
          <w:shd w:val="clear" w:color="auto" w:fill="FFFFFF"/>
        </w:rPr>
      </w:pPr>
    </w:p>
    <w:p w14:paraId="4E19E23D" w14:textId="77777777" w:rsidR="00471FB7" w:rsidRDefault="00471FB7" w:rsidP="00682BE4">
      <w:pPr>
        <w:pStyle w:val="Title"/>
        <w:jc w:val="center"/>
        <w:rPr>
          <w:rFonts w:ascii="Times New Roman" w:hAnsi="Times New Roman" w:cs="Times New Roman"/>
          <w:b/>
          <w:u w:val="single"/>
          <w:shd w:val="clear" w:color="auto" w:fill="FFFFFF"/>
        </w:rPr>
      </w:pPr>
    </w:p>
    <w:p w14:paraId="435A791E" w14:textId="77777777" w:rsidR="00471FB7" w:rsidRDefault="00471FB7" w:rsidP="00682BE4">
      <w:pPr>
        <w:pStyle w:val="Title"/>
        <w:jc w:val="center"/>
        <w:rPr>
          <w:rFonts w:ascii="Times New Roman" w:hAnsi="Times New Roman" w:cs="Times New Roman"/>
          <w:b/>
          <w:u w:val="single"/>
          <w:shd w:val="clear" w:color="auto" w:fill="FFFFFF"/>
        </w:rPr>
      </w:pPr>
    </w:p>
    <w:p w14:paraId="77CF9576" w14:textId="52092197" w:rsidR="007221CD" w:rsidRPr="00682BE4" w:rsidRDefault="00471FB7" w:rsidP="00682BE4">
      <w:pPr>
        <w:pStyle w:val="Title"/>
        <w:jc w:val="center"/>
        <w:rPr>
          <w:rFonts w:ascii="Times New Roman" w:hAnsi="Times New Roman" w:cs="Times New Roman"/>
          <w:b/>
          <w:u w:val="single"/>
          <w:shd w:val="clear" w:color="auto" w:fill="FFFFFF"/>
        </w:rPr>
      </w:pPr>
      <w:r>
        <w:rPr>
          <w:rFonts w:ascii="Times New Roman" w:hAnsi="Times New Roman" w:cs="Times New Roman"/>
          <w:b/>
          <w:u w:val="single"/>
          <w:shd w:val="clear" w:color="auto" w:fill="FFFFFF"/>
        </w:rPr>
        <w:t>Michelin</w:t>
      </w:r>
    </w:p>
    <w:p w14:paraId="71A5CBCC" w14:textId="77777777" w:rsidR="0057470D" w:rsidRPr="00682BE4" w:rsidRDefault="001D14C1" w:rsidP="001D14C1">
      <w:pPr>
        <w:spacing w:line="360" w:lineRule="auto"/>
        <w:jc w:val="center"/>
        <w:rPr>
          <w:rFonts w:ascii="Times New Roman" w:hAnsi="Times New Roman" w:cs="Times New Roman"/>
          <w:b/>
          <w:sz w:val="28"/>
          <w:szCs w:val="24"/>
          <w:shd w:val="clear" w:color="auto" w:fill="FFFFFF"/>
        </w:rPr>
      </w:pPr>
      <w:r w:rsidRPr="00682BE4">
        <w:rPr>
          <w:rFonts w:ascii="Times New Roman" w:hAnsi="Times New Roman" w:cs="Times New Roman"/>
          <w:b/>
          <w:sz w:val="28"/>
          <w:szCs w:val="24"/>
          <w:shd w:val="clear" w:color="auto" w:fill="FFFFFF"/>
        </w:rPr>
        <w:t>Assessment 2</w:t>
      </w:r>
    </w:p>
    <w:p w14:paraId="00883BBD" w14:textId="77777777" w:rsidR="0057470D" w:rsidRPr="001D14C1" w:rsidRDefault="0057470D"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br w:type="page"/>
      </w:r>
    </w:p>
    <w:sdt>
      <w:sdtPr>
        <w:rPr>
          <w:rFonts w:ascii="Times New Roman" w:eastAsiaTheme="minorHAnsi" w:hAnsi="Times New Roman" w:cs="Times New Roman"/>
          <w:b w:val="0"/>
          <w:bCs w:val="0"/>
          <w:color w:val="auto"/>
          <w:sz w:val="24"/>
          <w:szCs w:val="24"/>
        </w:rPr>
        <w:id w:val="522585110"/>
        <w:docPartObj>
          <w:docPartGallery w:val="Table of Contents"/>
          <w:docPartUnique/>
        </w:docPartObj>
      </w:sdtPr>
      <w:sdtEndPr/>
      <w:sdtContent>
        <w:p w14:paraId="0568610F" w14:textId="77777777" w:rsidR="0057470D" w:rsidRPr="001D14C1" w:rsidRDefault="0057470D" w:rsidP="001D14C1">
          <w:pPr>
            <w:pStyle w:val="TOCHeading"/>
            <w:spacing w:line="360" w:lineRule="auto"/>
            <w:jc w:val="both"/>
            <w:rPr>
              <w:rFonts w:ascii="Times New Roman" w:hAnsi="Times New Roman" w:cs="Times New Roman"/>
              <w:color w:val="auto"/>
              <w:sz w:val="24"/>
              <w:szCs w:val="24"/>
            </w:rPr>
          </w:pPr>
          <w:r w:rsidRPr="001D14C1">
            <w:rPr>
              <w:rFonts w:ascii="Times New Roman" w:hAnsi="Times New Roman" w:cs="Times New Roman"/>
              <w:color w:val="auto"/>
              <w:sz w:val="24"/>
              <w:szCs w:val="24"/>
            </w:rPr>
            <w:t>Contents</w:t>
          </w:r>
        </w:p>
        <w:p w14:paraId="1060340D" w14:textId="77777777" w:rsidR="0057470D" w:rsidRPr="001D14C1" w:rsidRDefault="0057470D" w:rsidP="001D14C1">
          <w:pPr>
            <w:spacing w:line="360" w:lineRule="auto"/>
            <w:jc w:val="both"/>
            <w:rPr>
              <w:rFonts w:ascii="Times New Roman" w:hAnsi="Times New Roman" w:cs="Times New Roman"/>
              <w:sz w:val="24"/>
              <w:szCs w:val="24"/>
            </w:rPr>
          </w:pPr>
        </w:p>
        <w:p w14:paraId="55B98D27" w14:textId="77777777" w:rsidR="0057470D" w:rsidRPr="001D14C1" w:rsidRDefault="0057470D" w:rsidP="001D14C1">
          <w:pPr>
            <w:pStyle w:val="TOC1"/>
            <w:tabs>
              <w:tab w:val="right" w:leader="dot" w:pos="9350"/>
            </w:tabs>
            <w:spacing w:line="360" w:lineRule="auto"/>
            <w:jc w:val="both"/>
            <w:rPr>
              <w:rFonts w:ascii="Times New Roman" w:hAnsi="Times New Roman" w:cs="Times New Roman"/>
              <w:noProof/>
              <w:sz w:val="24"/>
              <w:szCs w:val="24"/>
            </w:rPr>
          </w:pPr>
          <w:r w:rsidRPr="001D14C1">
            <w:rPr>
              <w:rFonts w:ascii="Times New Roman" w:hAnsi="Times New Roman" w:cs="Times New Roman"/>
              <w:sz w:val="24"/>
              <w:szCs w:val="24"/>
            </w:rPr>
            <w:fldChar w:fldCharType="begin"/>
          </w:r>
          <w:r w:rsidRPr="001D14C1">
            <w:rPr>
              <w:rFonts w:ascii="Times New Roman" w:hAnsi="Times New Roman" w:cs="Times New Roman"/>
              <w:sz w:val="24"/>
              <w:szCs w:val="24"/>
            </w:rPr>
            <w:instrText xml:space="preserve"> TOC \o "1-3" \h \z \u </w:instrText>
          </w:r>
          <w:r w:rsidRPr="001D14C1">
            <w:rPr>
              <w:rFonts w:ascii="Times New Roman" w:hAnsi="Times New Roman" w:cs="Times New Roman"/>
              <w:sz w:val="24"/>
              <w:szCs w:val="24"/>
            </w:rPr>
            <w:fldChar w:fldCharType="separate"/>
          </w:r>
          <w:hyperlink w:anchor="_Toc57403295" w:history="1">
            <w:r w:rsidRPr="001D14C1">
              <w:rPr>
                <w:rStyle w:val="Hyperlink"/>
                <w:rFonts w:ascii="Times New Roman" w:hAnsi="Times New Roman" w:cs="Times New Roman"/>
                <w:noProof/>
                <w:color w:val="auto"/>
                <w:sz w:val="24"/>
                <w:szCs w:val="24"/>
              </w:rPr>
              <w:t>Processes and stages of marketing including the role of the marketing mix</w:t>
            </w:r>
            <w:r w:rsidRPr="001D14C1">
              <w:rPr>
                <w:rFonts w:ascii="Times New Roman" w:hAnsi="Times New Roman" w:cs="Times New Roman"/>
                <w:noProof/>
                <w:webHidden/>
                <w:sz w:val="24"/>
                <w:szCs w:val="24"/>
              </w:rPr>
              <w:tab/>
            </w:r>
            <w:r w:rsidRPr="001D14C1">
              <w:rPr>
                <w:rFonts w:ascii="Times New Roman" w:hAnsi="Times New Roman" w:cs="Times New Roman"/>
                <w:noProof/>
                <w:webHidden/>
                <w:sz w:val="24"/>
                <w:szCs w:val="24"/>
              </w:rPr>
              <w:fldChar w:fldCharType="begin"/>
            </w:r>
            <w:r w:rsidRPr="001D14C1">
              <w:rPr>
                <w:rFonts w:ascii="Times New Roman" w:hAnsi="Times New Roman" w:cs="Times New Roman"/>
                <w:noProof/>
                <w:webHidden/>
                <w:sz w:val="24"/>
                <w:szCs w:val="24"/>
              </w:rPr>
              <w:instrText xml:space="preserve"> PAGEREF _Toc57403295 \h </w:instrText>
            </w:r>
            <w:r w:rsidRPr="001D14C1">
              <w:rPr>
                <w:rFonts w:ascii="Times New Roman" w:hAnsi="Times New Roman" w:cs="Times New Roman"/>
                <w:noProof/>
                <w:webHidden/>
                <w:sz w:val="24"/>
                <w:szCs w:val="24"/>
              </w:rPr>
            </w:r>
            <w:r w:rsidRPr="001D14C1">
              <w:rPr>
                <w:rFonts w:ascii="Times New Roman" w:hAnsi="Times New Roman" w:cs="Times New Roman"/>
                <w:noProof/>
                <w:webHidden/>
                <w:sz w:val="24"/>
                <w:szCs w:val="24"/>
              </w:rPr>
              <w:fldChar w:fldCharType="separate"/>
            </w:r>
            <w:r w:rsidRPr="001D14C1">
              <w:rPr>
                <w:rFonts w:ascii="Times New Roman" w:hAnsi="Times New Roman" w:cs="Times New Roman"/>
                <w:noProof/>
                <w:webHidden/>
                <w:sz w:val="24"/>
                <w:szCs w:val="24"/>
              </w:rPr>
              <w:t>3</w:t>
            </w:r>
            <w:r w:rsidRPr="001D14C1">
              <w:rPr>
                <w:rFonts w:ascii="Times New Roman" w:hAnsi="Times New Roman" w:cs="Times New Roman"/>
                <w:noProof/>
                <w:webHidden/>
                <w:sz w:val="24"/>
                <w:szCs w:val="24"/>
              </w:rPr>
              <w:fldChar w:fldCharType="end"/>
            </w:r>
          </w:hyperlink>
        </w:p>
        <w:p w14:paraId="4A68F51A" w14:textId="77777777" w:rsidR="0057470D" w:rsidRPr="001D14C1" w:rsidRDefault="007813E8" w:rsidP="001D14C1">
          <w:pPr>
            <w:pStyle w:val="TOC2"/>
            <w:tabs>
              <w:tab w:val="right" w:leader="dot" w:pos="9350"/>
            </w:tabs>
            <w:spacing w:line="360" w:lineRule="auto"/>
            <w:jc w:val="both"/>
            <w:rPr>
              <w:rFonts w:ascii="Times New Roman" w:hAnsi="Times New Roman" w:cs="Times New Roman"/>
              <w:noProof/>
              <w:sz w:val="24"/>
              <w:szCs w:val="24"/>
            </w:rPr>
          </w:pPr>
          <w:hyperlink w:anchor="_Toc57403296" w:history="1">
            <w:r w:rsidR="0057470D" w:rsidRPr="001D14C1">
              <w:rPr>
                <w:rStyle w:val="Hyperlink"/>
                <w:rFonts w:ascii="Times New Roman" w:hAnsi="Times New Roman" w:cs="Times New Roman"/>
                <w:noProof/>
                <w:color w:val="auto"/>
                <w:sz w:val="24"/>
                <w:szCs w:val="24"/>
              </w:rPr>
              <w:t>Introduction</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_Toc57403296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3</w:t>
            </w:r>
            <w:r w:rsidR="0057470D" w:rsidRPr="001D14C1">
              <w:rPr>
                <w:rFonts w:ascii="Times New Roman" w:hAnsi="Times New Roman" w:cs="Times New Roman"/>
                <w:noProof/>
                <w:webHidden/>
                <w:sz w:val="24"/>
                <w:szCs w:val="24"/>
              </w:rPr>
              <w:fldChar w:fldCharType="end"/>
            </w:r>
          </w:hyperlink>
        </w:p>
        <w:p w14:paraId="378FD3FE" w14:textId="77777777" w:rsidR="0057470D" w:rsidRPr="001D14C1" w:rsidRDefault="007813E8" w:rsidP="001D14C1">
          <w:pPr>
            <w:pStyle w:val="TOC2"/>
            <w:tabs>
              <w:tab w:val="right" w:leader="dot" w:pos="9350"/>
            </w:tabs>
            <w:spacing w:line="360" w:lineRule="auto"/>
            <w:jc w:val="both"/>
            <w:rPr>
              <w:rFonts w:ascii="Times New Roman" w:hAnsi="Times New Roman" w:cs="Times New Roman"/>
              <w:noProof/>
              <w:sz w:val="24"/>
              <w:szCs w:val="24"/>
            </w:rPr>
          </w:pPr>
          <w:hyperlink w:anchor="_Toc57403297" w:history="1">
            <w:r w:rsidR="0057470D" w:rsidRPr="001D14C1">
              <w:rPr>
                <w:rStyle w:val="Hyperlink"/>
                <w:rFonts w:ascii="Times New Roman" w:hAnsi="Times New Roman" w:cs="Times New Roman"/>
                <w:noProof/>
                <w:color w:val="auto"/>
                <w:sz w:val="24"/>
                <w:szCs w:val="24"/>
              </w:rPr>
              <w:t>ESSAY</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_Toc57403297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4</w:t>
            </w:r>
            <w:r w:rsidR="0057470D" w:rsidRPr="001D14C1">
              <w:rPr>
                <w:rFonts w:ascii="Times New Roman" w:hAnsi="Times New Roman" w:cs="Times New Roman"/>
                <w:noProof/>
                <w:webHidden/>
                <w:sz w:val="24"/>
                <w:szCs w:val="24"/>
              </w:rPr>
              <w:fldChar w:fldCharType="end"/>
            </w:r>
          </w:hyperlink>
        </w:p>
        <w:p w14:paraId="23C4802E" w14:textId="77777777" w:rsidR="0057470D" w:rsidRPr="001D14C1" w:rsidRDefault="007813E8" w:rsidP="001D14C1">
          <w:pPr>
            <w:pStyle w:val="TOC2"/>
            <w:tabs>
              <w:tab w:val="right" w:leader="dot" w:pos="9350"/>
            </w:tabs>
            <w:spacing w:line="360" w:lineRule="auto"/>
            <w:jc w:val="both"/>
            <w:rPr>
              <w:rFonts w:ascii="Times New Roman" w:hAnsi="Times New Roman" w:cs="Times New Roman"/>
              <w:noProof/>
              <w:sz w:val="24"/>
              <w:szCs w:val="24"/>
            </w:rPr>
          </w:pPr>
          <w:hyperlink w:anchor="_Toc57403298" w:history="1">
            <w:r w:rsidR="0057470D" w:rsidRPr="001D14C1">
              <w:rPr>
                <w:rStyle w:val="Hyperlink"/>
                <w:rFonts w:ascii="Times New Roman" w:hAnsi="Times New Roman" w:cs="Times New Roman"/>
                <w:noProof/>
                <w:color w:val="auto"/>
                <w:sz w:val="24"/>
                <w:szCs w:val="24"/>
                <w:shd w:val="clear" w:color="auto" w:fill="FFFFFF"/>
              </w:rPr>
              <w:t>Conclusion</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_Toc57403298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10</w:t>
            </w:r>
            <w:r w:rsidR="0057470D" w:rsidRPr="001D14C1">
              <w:rPr>
                <w:rFonts w:ascii="Times New Roman" w:hAnsi="Times New Roman" w:cs="Times New Roman"/>
                <w:noProof/>
                <w:webHidden/>
                <w:sz w:val="24"/>
                <w:szCs w:val="24"/>
              </w:rPr>
              <w:fldChar w:fldCharType="end"/>
            </w:r>
          </w:hyperlink>
        </w:p>
        <w:p w14:paraId="4476346F" w14:textId="77777777" w:rsidR="0057470D" w:rsidRPr="001D14C1" w:rsidRDefault="007813E8" w:rsidP="001D14C1">
          <w:pPr>
            <w:pStyle w:val="TOC1"/>
            <w:tabs>
              <w:tab w:val="right" w:leader="dot" w:pos="9350"/>
            </w:tabs>
            <w:spacing w:line="360" w:lineRule="auto"/>
            <w:jc w:val="both"/>
            <w:rPr>
              <w:rFonts w:ascii="Times New Roman" w:hAnsi="Times New Roman" w:cs="Times New Roman"/>
              <w:noProof/>
              <w:sz w:val="24"/>
              <w:szCs w:val="24"/>
            </w:rPr>
          </w:pPr>
          <w:hyperlink w:anchor="_Toc57403299" w:history="1">
            <w:r w:rsidR="0057470D" w:rsidRPr="001D14C1">
              <w:rPr>
                <w:rStyle w:val="Hyperlink"/>
                <w:rFonts w:ascii="Times New Roman" w:hAnsi="Times New Roman" w:cs="Times New Roman"/>
                <w:noProof/>
                <w:color w:val="auto"/>
                <w:sz w:val="24"/>
                <w:szCs w:val="24"/>
                <w:shd w:val="clear" w:color="auto" w:fill="FFFFFF"/>
                <w:lang w:val="en-GB"/>
              </w:rPr>
              <w:t>Stakeholder engagement and their impact on the marketing activities</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_Toc57403299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11</w:t>
            </w:r>
            <w:r w:rsidR="0057470D" w:rsidRPr="001D14C1">
              <w:rPr>
                <w:rFonts w:ascii="Times New Roman" w:hAnsi="Times New Roman" w:cs="Times New Roman"/>
                <w:noProof/>
                <w:webHidden/>
                <w:sz w:val="24"/>
                <w:szCs w:val="24"/>
              </w:rPr>
              <w:fldChar w:fldCharType="end"/>
            </w:r>
          </w:hyperlink>
        </w:p>
        <w:p w14:paraId="05C66A5B" w14:textId="77777777" w:rsidR="0057470D" w:rsidRPr="001D14C1" w:rsidRDefault="007813E8" w:rsidP="001D14C1">
          <w:pPr>
            <w:pStyle w:val="TOC2"/>
            <w:tabs>
              <w:tab w:val="right" w:leader="dot" w:pos="9350"/>
            </w:tabs>
            <w:spacing w:line="360" w:lineRule="auto"/>
            <w:jc w:val="both"/>
            <w:rPr>
              <w:rFonts w:ascii="Times New Roman" w:hAnsi="Times New Roman" w:cs="Times New Roman"/>
              <w:noProof/>
              <w:sz w:val="24"/>
              <w:szCs w:val="24"/>
            </w:rPr>
          </w:pPr>
          <w:hyperlink w:anchor="_Toc57403300" w:history="1">
            <w:r w:rsidR="0057470D" w:rsidRPr="001D14C1">
              <w:rPr>
                <w:rStyle w:val="Hyperlink"/>
                <w:rFonts w:ascii="Times New Roman" w:hAnsi="Times New Roman" w:cs="Times New Roman"/>
                <w:noProof/>
                <w:color w:val="auto"/>
                <w:sz w:val="24"/>
                <w:szCs w:val="24"/>
                <w:shd w:val="clear" w:color="auto" w:fill="FFFFFF"/>
                <w:lang w:val="en-GB"/>
              </w:rPr>
              <w:t>Introduction</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_Toc57403300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11</w:t>
            </w:r>
            <w:r w:rsidR="0057470D" w:rsidRPr="001D14C1">
              <w:rPr>
                <w:rFonts w:ascii="Times New Roman" w:hAnsi="Times New Roman" w:cs="Times New Roman"/>
                <w:noProof/>
                <w:webHidden/>
                <w:sz w:val="24"/>
                <w:szCs w:val="24"/>
              </w:rPr>
              <w:fldChar w:fldCharType="end"/>
            </w:r>
          </w:hyperlink>
        </w:p>
        <w:p w14:paraId="27EAEB58" w14:textId="77777777" w:rsidR="0057470D" w:rsidRPr="001D14C1" w:rsidRDefault="007813E8" w:rsidP="001D14C1">
          <w:pPr>
            <w:pStyle w:val="TOC2"/>
            <w:tabs>
              <w:tab w:val="right" w:leader="dot" w:pos="9350"/>
            </w:tabs>
            <w:spacing w:line="360" w:lineRule="auto"/>
            <w:jc w:val="both"/>
            <w:rPr>
              <w:rFonts w:ascii="Times New Roman" w:hAnsi="Times New Roman" w:cs="Times New Roman"/>
              <w:noProof/>
              <w:sz w:val="24"/>
              <w:szCs w:val="24"/>
            </w:rPr>
          </w:pPr>
          <w:hyperlink w:anchor="_Toc57403301" w:history="1">
            <w:r w:rsidR="0057470D" w:rsidRPr="001D14C1">
              <w:rPr>
                <w:rStyle w:val="Hyperlink"/>
                <w:rFonts w:ascii="Times New Roman" w:hAnsi="Times New Roman" w:cs="Times New Roman"/>
                <w:noProof/>
                <w:color w:val="auto"/>
                <w:sz w:val="24"/>
                <w:szCs w:val="24"/>
                <w:shd w:val="clear" w:color="auto" w:fill="FFFFFF"/>
              </w:rPr>
              <w:t>Essay</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_Toc57403301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11</w:t>
            </w:r>
            <w:r w:rsidR="0057470D" w:rsidRPr="001D14C1">
              <w:rPr>
                <w:rFonts w:ascii="Times New Roman" w:hAnsi="Times New Roman" w:cs="Times New Roman"/>
                <w:noProof/>
                <w:webHidden/>
                <w:sz w:val="24"/>
                <w:szCs w:val="24"/>
              </w:rPr>
              <w:fldChar w:fldCharType="end"/>
            </w:r>
          </w:hyperlink>
        </w:p>
        <w:p w14:paraId="7A5350FA" w14:textId="77777777" w:rsidR="0057470D" w:rsidRPr="001D14C1" w:rsidRDefault="007813E8" w:rsidP="001D14C1">
          <w:pPr>
            <w:pStyle w:val="TOC2"/>
            <w:tabs>
              <w:tab w:val="right" w:leader="dot" w:pos="9350"/>
            </w:tabs>
            <w:spacing w:line="360" w:lineRule="auto"/>
            <w:jc w:val="both"/>
            <w:rPr>
              <w:rFonts w:ascii="Times New Roman" w:hAnsi="Times New Roman" w:cs="Times New Roman"/>
              <w:noProof/>
              <w:sz w:val="24"/>
              <w:szCs w:val="24"/>
            </w:rPr>
          </w:pPr>
          <w:hyperlink w:anchor="_Toc57403302" w:history="1">
            <w:r w:rsidR="0057470D" w:rsidRPr="001D14C1">
              <w:rPr>
                <w:rStyle w:val="Hyperlink"/>
                <w:rFonts w:ascii="Times New Roman" w:hAnsi="Times New Roman" w:cs="Times New Roman"/>
                <w:noProof/>
                <w:color w:val="auto"/>
                <w:sz w:val="24"/>
                <w:szCs w:val="24"/>
                <w:shd w:val="clear" w:color="auto" w:fill="FFFFFF"/>
              </w:rPr>
              <w:t>Conclusion</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_Toc57403302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12</w:t>
            </w:r>
            <w:r w:rsidR="0057470D" w:rsidRPr="001D14C1">
              <w:rPr>
                <w:rFonts w:ascii="Times New Roman" w:hAnsi="Times New Roman" w:cs="Times New Roman"/>
                <w:noProof/>
                <w:webHidden/>
                <w:sz w:val="24"/>
                <w:szCs w:val="24"/>
              </w:rPr>
              <w:fldChar w:fldCharType="end"/>
            </w:r>
          </w:hyperlink>
        </w:p>
        <w:p w14:paraId="695687FF" w14:textId="77777777" w:rsidR="0057470D" w:rsidRPr="001D14C1" w:rsidRDefault="007813E8" w:rsidP="001D14C1">
          <w:pPr>
            <w:pStyle w:val="TOC1"/>
            <w:tabs>
              <w:tab w:val="right" w:leader="dot" w:pos="9350"/>
            </w:tabs>
            <w:spacing w:line="360" w:lineRule="auto"/>
            <w:jc w:val="both"/>
            <w:rPr>
              <w:rFonts w:ascii="Times New Roman" w:hAnsi="Times New Roman" w:cs="Times New Roman"/>
              <w:noProof/>
              <w:sz w:val="24"/>
              <w:szCs w:val="24"/>
            </w:rPr>
          </w:pPr>
          <w:hyperlink w:anchor="_Toc57403303" w:history="1">
            <w:r w:rsidR="0057470D" w:rsidRPr="001D14C1">
              <w:rPr>
                <w:rStyle w:val="Hyperlink"/>
                <w:rFonts w:ascii="Times New Roman" w:hAnsi="Times New Roman" w:cs="Times New Roman"/>
                <w:noProof/>
                <w:color w:val="auto"/>
                <w:sz w:val="24"/>
                <w:szCs w:val="24"/>
                <w:shd w:val="clear" w:color="auto" w:fill="FFFFFF"/>
              </w:rPr>
              <w:t>References</w:t>
            </w:r>
            <w:r w:rsidR="0057470D" w:rsidRPr="001D14C1">
              <w:rPr>
                <w:rFonts w:ascii="Times New Roman" w:hAnsi="Times New Roman" w:cs="Times New Roman"/>
                <w:noProof/>
                <w:webHidden/>
                <w:sz w:val="24"/>
                <w:szCs w:val="24"/>
              </w:rPr>
              <w:tab/>
            </w:r>
            <w:r w:rsidR="0057470D" w:rsidRPr="001D14C1">
              <w:rPr>
                <w:rFonts w:ascii="Times New Roman" w:hAnsi="Times New Roman" w:cs="Times New Roman"/>
                <w:noProof/>
                <w:webHidden/>
                <w:sz w:val="24"/>
                <w:szCs w:val="24"/>
              </w:rPr>
              <w:fldChar w:fldCharType="begin"/>
            </w:r>
            <w:r w:rsidR="0057470D" w:rsidRPr="001D14C1">
              <w:rPr>
                <w:rFonts w:ascii="Times New Roman" w:hAnsi="Times New Roman" w:cs="Times New Roman"/>
                <w:noProof/>
                <w:webHidden/>
                <w:sz w:val="24"/>
                <w:szCs w:val="24"/>
              </w:rPr>
              <w:instrText xml:space="preserve"> PAGEREF _Toc57403303 \h </w:instrText>
            </w:r>
            <w:r w:rsidR="0057470D" w:rsidRPr="001D14C1">
              <w:rPr>
                <w:rFonts w:ascii="Times New Roman" w:hAnsi="Times New Roman" w:cs="Times New Roman"/>
                <w:noProof/>
                <w:webHidden/>
                <w:sz w:val="24"/>
                <w:szCs w:val="24"/>
              </w:rPr>
            </w:r>
            <w:r w:rsidR="0057470D" w:rsidRPr="001D14C1">
              <w:rPr>
                <w:rFonts w:ascii="Times New Roman" w:hAnsi="Times New Roman" w:cs="Times New Roman"/>
                <w:noProof/>
                <w:webHidden/>
                <w:sz w:val="24"/>
                <w:szCs w:val="24"/>
              </w:rPr>
              <w:fldChar w:fldCharType="separate"/>
            </w:r>
            <w:r w:rsidR="0057470D" w:rsidRPr="001D14C1">
              <w:rPr>
                <w:rFonts w:ascii="Times New Roman" w:hAnsi="Times New Roman" w:cs="Times New Roman"/>
                <w:noProof/>
                <w:webHidden/>
                <w:sz w:val="24"/>
                <w:szCs w:val="24"/>
              </w:rPr>
              <w:t>13</w:t>
            </w:r>
            <w:r w:rsidR="0057470D" w:rsidRPr="001D14C1">
              <w:rPr>
                <w:rFonts w:ascii="Times New Roman" w:hAnsi="Times New Roman" w:cs="Times New Roman"/>
                <w:noProof/>
                <w:webHidden/>
                <w:sz w:val="24"/>
                <w:szCs w:val="24"/>
              </w:rPr>
              <w:fldChar w:fldCharType="end"/>
            </w:r>
          </w:hyperlink>
        </w:p>
        <w:p w14:paraId="37AC212C" w14:textId="77777777" w:rsidR="0057470D" w:rsidRPr="001D14C1" w:rsidRDefault="0057470D"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rPr>
            <w:fldChar w:fldCharType="end"/>
          </w:r>
        </w:p>
      </w:sdtContent>
    </w:sdt>
    <w:p w14:paraId="61815F29" w14:textId="77777777" w:rsidR="007221CD"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br w:type="page"/>
      </w:r>
    </w:p>
    <w:p w14:paraId="3B2CA15B" w14:textId="77777777" w:rsidR="002E2F7D" w:rsidRPr="001D14C1" w:rsidRDefault="002E2F7D" w:rsidP="001D14C1">
      <w:pPr>
        <w:pStyle w:val="Heading1"/>
        <w:spacing w:line="360" w:lineRule="auto"/>
        <w:jc w:val="both"/>
        <w:rPr>
          <w:rFonts w:ascii="Times New Roman" w:hAnsi="Times New Roman" w:cs="Times New Roman"/>
          <w:color w:val="auto"/>
          <w:sz w:val="24"/>
          <w:szCs w:val="24"/>
        </w:rPr>
      </w:pPr>
      <w:bookmarkStart w:id="0" w:name="_Toc57403295"/>
      <w:r w:rsidRPr="001D14C1">
        <w:rPr>
          <w:rFonts w:ascii="Times New Roman" w:hAnsi="Times New Roman" w:cs="Times New Roman"/>
          <w:color w:val="auto"/>
          <w:sz w:val="24"/>
          <w:szCs w:val="24"/>
        </w:rPr>
        <w:lastRenderedPageBreak/>
        <w:t>Processes and stages of marketing including the role of the marketing mix</w:t>
      </w:r>
      <w:bookmarkEnd w:id="0"/>
    </w:p>
    <w:p w14:paraId="3A36E465" w14:textId="77777777" w:rsidR="007221CD" w:rsidRPr="001D14C1" w:rsidRDefault="001D14C1" w:rsidP="001D14C1">
      <w:pPr>
        <w:pStyle w:val="Heading2"/>
        <w:spacing w:line="360" w:lineRule="auto"/>
        <w:jc w:val="both"/>
        <w:rPr>
          <w:rFonts w:ascii="Times New Roman" w:hAnsi="Times New Roman" w:cs="Times New Roman"/>
          <w:color w:val="auto"/>
          <w:sz w:val="24"/>
          <w:szCs w:val="24"/>
        </w:rPr>
      </w:pPr>
      <w:bookmarkStart w:id="1" w:name="_Toc57403296"/>
      <w:r w:rsidRPr="001D14C1">
        <w:rPr>
          <w:rFonts w:ascii="Times New Roman" w:hAnsi="Times New Roman" w:cs="Times New Roman"/>
          <w:color w:val="auto"/>
          <w:sz w:val="24"/>
          <w:szCs w:val="24"/>
        </w:rPr>
        <w:t>Introduction</w:t>
      </w:r>
      <w:bookmarkEnd w:id="1"/>
      <w:r w:rsidRPr="001D14C1">
        <w:rPr>
          <w:rFonts w:ascii="Times New Roman" w:hAnsi="Times New Roman" w:cs="Times New Roman"/>
          <w:color w:val="auto"/>
          <w:sz w:val="24"/>
          <w:szCs w:val="24"/>
        </w:rPr>
        <w:t xml:space="preserve"> </w:t>
      </w:r>
    </w:p>
    <w:p w14:paraId="66E4C357" w14:textId="77777777" w:rsidR="007221CD"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rPr>
        <w:t>This essay aims to learn about the concept of marketing fundamental with its aspects in the different sectors. The complete essay has been developed with fundamental analysis along with the validation which involves the evidence analysis. The essay includes the various segments such as – definition of the marketing</w:t>
      </w:r>
      <w:r w:rsidR="00794876" w:rsidRPr="001D14C1">
        <w:rPr>
          <w:rFonts w:ascii="Times New Roman" w:hAnsi="Times New Roman" w:cs="Times New Roman"/>
          <w:sz w:val="24"/>
          <w:szCs w:val="24"/>
        </w:rPr>
        <w:t xml:space="preserve">, the definition of the marketing process along with the diagram, main stages of the marketing process, the </w:t>
      </w:r>
      <w:r w:rsidR="00794876" w:rsidRPr="001D14C1">
        <w:rPr>
          <w:rFonts w:ascii="Times New Roman" w:hAnsi="Times New Roman" w:cs="Times New Roman"/>
          <w:sz w:val="24"/>
          <w:szCs w:val="24"/>
          <w:lang w:val="en-GB"/>
        </w:rPr>
        <w:t>mission statement of company, objectives, situational analysis, implementation, strategy and control, PESTLE Analysis, porter five force model along with the advantages and disadvantages, STP, marketing mix</w:t>
      </w:r>
      <w:r w:rsidR="00D70E9C" w:rsidRPr="001D14C1">
        <w:rPr>
          <w:rFonts w:ascii="Times New Roman" w:hAnsi="Times New Roman" w:cs="Times New Roman"/>
          <w:sz w:val="24"/>
          <w:szCs w:val="24"/>
          <w:lang w:val="en-GB"/>
        </w:rPr>
        <w:t>, stakeholders</w:t>
      </w:r>
      <w:r w:rsidR="00794876" w:rsidRPr="001D14C1">
        <w:rPr>
          <w:rFonts w:ascii="Times New Roman" w:hAnsi="Times New Roman" w:cs="Times New Roman"/>
          <w:sz w:val="24"/>
          <w:szCs w:val="24"/>
          <w:lang w:val="en-GB"/>
        </w:rPr>
        <w:t xml:space="preserve"> and recommendation for delivering the awareness regarding the project and attracting or encouraging the audience for questions, comments, and high-profit rate. Concerning, </w:t>
      </w:r>
      <w:r w:rsidR="00AA2243" w:rsidRPr="001D14C1">
        <w:rPr>
          <w:rFonts w:ascii="Times New Roman" w:hAnsi="Times New Roman" w:cs="Times New Roman"/>
          <w:sz w:val="24"/>
          <w:szCs w:val="24"/>
          <w:shd w:val="clear" w:color="auto" w:fill="FFFFFF"/>
        </w:rPr>
        <w:t xml:space="preserve">Michelin is a French multinational company that deals in </w:t>
      </w:r>
      <w:r w:rsidR="00811D76" w:rsidRPr="001D14C1">
        <w:rPr>
          <w:rFonts w:ascii="Times New Roman" w:hAnsi="Times New Roman" w:cs="Times New Roman"/>
          <w:sz w:val="24"/>
          <w:szCs w:val="24"/>
          <w:shd w:val="clear" w:color="auto" w:fill="FFFFFF"/>
        </w:rPr>
        <w:t>tire</w:t>
      </w:r>
      <w:r w:rsidR="00AA2243" w:rsidRPr="001D14C1">
        <w:rPr>
          <w:rFonts w:ascii="Times New Roman" w:hAnsi="Times New Roman" w:cs="Times New Roman"/>
          <w:sz w:val="24"/>
          <w:szCs w:val="24"/>
          <w:shd w:val="clear" w:color="auto" w:fill="FFFFFF"/>
        </w:rPr>
        <w:t xml:space="preserve"> manufacturing. It has been observed that it deals in massive inventions such as – removable </w:t>
      </w:r>
      <w:r w:rsidR="00811D76" w:rsidRPr="001D14C1">
        <w:rPr>
          <w:rFonts w:ascii="Times New Roman" w:hAnsi="Times New Roman" w:cs="Times New Roman"/>
          <w:sz w:val="24"/>
          <w:szCs w:val="24"/>
          <w:shd w:val="clear" w:color="auto" w:fill="FFFFFF"/>
        </w:rPr>
        <w:t>tire</w:t>
      </w:r>
      <w:r w:rsidR="00AA2243" w:rsidRPr="001D14C1">
        <w:rPr>
          <w:rFonts w:ascii="Times New Roman" w:hAnsi="Times New Roman" w:cs="Times New Roman"/>
          <w:sz w:val="24"/>
          <w:szCs w:val="24"/>
          <w:shd w:val="clear" w:color="auto" w:fill="FFFFFF"/>
        </w:rPr>
        <w:t xml:space="preserve">, radial and </w:t>
      </w:r>
      <w:proofErr w:type="spellStart"/>
      <w:r w:rsidR="00AA2243" w:rsidRPr="001D14C1">
        <w:rPr>
          <w:rFonts w:ascii="Times New Roman" w:hAnsi="Times New Roman" w:cs="Times New Roman"/>
          <w:sz w:val="24"/>
          <w:szCs w:val="24"/>
          <w:shd w:val="clear" w:color="auto" w:fill="FFFFFF"/>
        </w:rPr>
        <w:t>pneurail</w:t>
      </w:r>
      <w:proofErr w:type="spellEnd"/>
      <w:r w:rsidR="00AA2243" w:rsidRPr="001D14C1">
        <w:rPr>
          <w:rFonts w:ascii="Times New Roman" w:hAnsi="Times New Roman" w:cs="Times New Roman"/>
          <w:sz w:val="24"/>
          <w:szCs w:val="24"/>
          <w:shd w:val="clear" w:color="auto" w:fill="FFFFFF"/>
        </w:rPr>
        <w:t xml:space="preserve"> </w:t>
      </w:r>
      <w:r w:rsidR="00811D76" w:rsidRPr="001D14C1">
        <w:rPr>
          <w:rFonts w:ascii="Times New Roman" w:hAnsi="Times New Roman" w:cs="Times New Roman"/>
          <w:sz w:val="24"/>
          <w:szCs w:val="24"/>
          <w:shd w:val="clear" w:color="auto" w:fill="FFFFFF"/>
        </w:rPr>
        <w:t>tire</w:t>
      </w:r>
      <w:r w:rsidR="00AA2243" w:rsidRPr="001D14C1">
        <w:rPr>
          <w:rFonts w:ascii="Times New Roman" w:hAnsi="Times New Roman" w:cs="Times New Roman"/>
          <w:sz w:val="24"/>
          <w:szCs w:val="24"/>
          <w:shd w:val="clear" w:color="auto" w:fill="FFFFFF"/>
        </w:rPr>
        <w:t xml:space="preserve"> with peculiar services.</w:t>
      </w:r>
    </w:p>
    <w:p w14:paraId="7126D9D6" w14:textId="77777777" w:rsidR="009F4742"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rPr>
        <w:br w:type="page"/>
      </w:r>
    </w:p>
    <w:p w14:paraId="7A7FE2E5" w14:textId="77777777" w:rsidR="009F4742" w:rsidRPr="001D14C1" w:rsidRDefault="001D14C1" w:rsidP="001D14C1">
      <w:pPr>
        <w:pStyle w:val="Heading2"/>
        <w:spacing w:line="360" w:lineRule="auto"/>
        <w:jc w:val="both"/>
        <w:rPr>
          <w:rFonts w:ascii="Times New Roman" w:hAnsi="Times New Roman" w:cs="Times New Roman"/>
          <w:color w:val="auto"/>
          <w:sz w:val="24"/>
          <w:szCs w:val="24"/>
        </w:rPr>
      </w:pPr>
      <w:bookmarkStart w:id="2" w:name="_Toc57403297"/>
      <w:r w:rsidRPr="001D14C1">
        <w:rPr>
          <w:rFonts w:ascii="Times New Roman" w:hAnsi="Times New Roman" w:cs="Times New Roman"/>
          <w:color w:val="auto"/>
          <w:sz w:val="24"/>
          <w:szCs w:val="24"/>
        </w:rPr>
        <w:lastRenderedPageBreak/>
        <w:t>ESSAY</w:t>
      </w:r>
      <w:bookmarkEnd w:id="2"/>
      <w:r w:rsidRPr="001D14C1">
        <w:rPr>
          <w:rFonts w:ascii="Times New Roman" w:hAnsi="Times New Roman" w:cs="Times New Roman"/>
          <w:color w:val="auto"/>
          <w:sz w:val="24"/>
          <w:szCs w:val="24"/>
        </w:rPr>
        <w:t xml:space="preserve"> </w:t>
      </w:r>
    </w:p>
    <w:p w14:paraId="17306AA6" w14:textId="77777777" w:rsidR="009F4742"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 xml:space="preserve">Being learning about the resources and online platform it has been identified that marketing fundamental is the concept which involves the basic things which are used for promoting the products with the use of certain activities for high-profit rates. Therefore, marketing plays a major </w:t>
      </w:r>
      <w:r w:rsidR="002368F9" w:rsidRPr="001D14C1">
        <w:rPr>
          <w:rFonts w:ascii="Times New Roman" w:hAnsi="Times New Roman" w:cs="Times New Roman"/>
          <w:sz w:val="24"/>
          <w:szCs w:val="24"/>
          <w:shd w:val="clear" w:color="auto" w:fill="FFFFFF"/>
        </w:rPr>
        <w:t>contributor role for better performance</w:t>
      </w:r>
      <w:r w:rsidR="00555C9C" w:rsidRPr="001D14C1">
        <w:rPr>
          <w:rFonts w:ascii="Times New Roman" w:hAnsi="Times New Roman" w:cs="Times New Roman"/>
          <w:sz w:val="24"/>
          <w:szCs w:val="24"/>
          <w:shd w:val="clear" w:color="auto" w:fill="FFFFFF"/>
        </w:rPr>
        <w:t xml:space="preserve"> (Appel, et. al., 2020)</w:t>
      </w:r>
      <w:r w:rsidR="002368F9" w:rsidRPr="001D14C1">
        <w:rPr>
          <w:rFonts w:ascii="Times New Roman" w:hAnsi="Times New Roman" w:cs="Times New Roman"/>
          <w:sz w:val="24"/>
          <w:szCs w:val="24"/>
          <w:shd w:val="clear" w:color="auto" w:fill="FFFFFF"/>
        </w:rPr>
        <w:t xml:space="preserve">. Thus, </w:t>
      </w:r>
      <w:r w:rsidR="002368F9" w:rsidRPr="001D14C1">
        <w:rPr>
          <w:rFonts w:ascii="Times New Roman" w:hAnsi="Times New Roman" w:cs="Times New Roman"/>
          <w:b/>
          <w:i/>
          <w:sz w:val="24"/>
          <w:szCs w:val="24"/>
          <w:shd w:val="clear" w:color="auto" w:fill="FFFFFF"/>
        </w:rPr>
        <w:t>marketing</w:t>
      </w:r>
      <w:r w:rsidR="002368F9" w:rsidRPr="001D14C1">
        <w:rPr>
          <w:rFonts w:ascii="Times New Roman" w:hAnsi="Times New Roman" w:cs="Times New Roman"/>
          <w:sz w:val="24"/>
          <w:szCs w:val="24"/>
          <w:shd w:val="clear" w:color="auto" w:fill="FFFFFF"/>
        </w:rPr>
        <w:t xml:space="preserve"> is defined as a process or an activity that deals in the creation, communication, exchanging the offers, and delivering the services to the customers, users, and consumers which are rich in value and enhance the societal value at a high scale. In simple words, the </w:t>
      </w:r>
      <w:r w:rsidR="002368F9" w:rsidRPr="001D14C1">
        <w:rPr>
          <w:rFonts w:ascii="Times New Roman" w:hAnsi="Times New Roman" w:cs="Times New Roman"/>
          <w:b/>
          <w:i/>
          <w:sz w:val="24"/>
          <w:szCs w:val="24"/>
          <w:shd w:val="clear" w:color="auto" w:fill="FFFFFF"/>
        </w:rPr>
        <w:t>marketing concept</w:t>
      </w:r>
      <w:r w:rsidR="002368F9" w:rsidRPr="001D14C1">
        <w:rPr>
          <w:rFonts w:ascii="Times New Roman" w:hAnsi="Times New Roman" w:cs="Times New Roman"/>
          <w:sz w:val="24"/>
          <w:szCs w:val="24"/>
          <w:shd w:val="clear" w:color="auto" w:fill="FFFFFF"/>
        </w:rPr>
        <w:t xml:space="preserve"> is based on the process which involves the sections where identification of the potential and new customers along with their needs and wants as well as delivering them the products or services which assist to satisfy them and enhance the profit rates at high scale. It includes all the aspects such as – business operations, production, product development, sales, advertisements, and distribution method. Both the concepts are different </w:t>
      </w:r>
      <w:proofErr w:type="gramStart"/>
      <w:r w:rsidR="002368F9" w:rsidRPr="001D14C1">
        <w:rPr>
          <w:rFonts w:ascii="Times New Roman" w:hAnsi="Times New Roman" w:cs="Times New Roman"/>
          <w:sz w:val="24"/>
          <w:szCs w:val="24"/>
          <w:shd w:val="clear" w:color="auto" w:fill="FFFFFF"/>
        </w:rPr>
        <w:t>i.e.</w:t>
      </w:r>
      <w:proofErr w:type="gramEnd"/>
      <w:r w:rsidR="002368F9" w:rsidRPr="001D14C1">
        <w:rPr>
          <w:rFonts w:ascii="Times New Roman" w:hAnsi="Times New Roman" w:cs="Times New Roman"/>
          <w:sz w:val="24"/>
          <w:szCs w:val="24"/>
          <w:shd w:val="clear" w:color="auto" w:fill="FFFFFF"/>
        </w:rPr>
        <w:t xml:space="preserve"> marketing and marketing process. Furthermore</w:t>
      </w:r>
      <w:r w:rsidR="002368F9" w:rsidRPr="001D14C1">
        <w:rPr>
          <w:rFonts w:ascii="Times New Roman" w:hAnsi="Times New Roman" w:cs="Times New Roman"/>
          <w:b/>
          <w:i/>
          <w:sz w:val="24"/>
          <w:szCs w:val="24"/>
          <w:shd w:val="clear" w:color="auto" w:fill="FFFFFF"/>
        </w:rPr>
        <w:t>, the marketing process</w:t>
      </w:r>
      <w:r w:rsidR="002368F9" w:rsidRPr="001D14C1">
        <w:rPr>
          <w:rFonts w:ascii="Times New Roman" w:hAnsi="Times New Roman" w:cs="Times New Roman"/>
          <w:sz w:val="24"/>
          <w:szCs w:val="24"/>
          <w:shd w:val="clear" w:color="auto" w:fill="FFFFFF"/>
        </w:rPr>
        <w:t xml:space="preserve"> is defined as a </w:t>
      </w:r>
      <w:proofErr w:type="gramStart"/>
      <w:r w:rsidR="002368F9" w:rsidRPr="001D14C1">
        <w:rPr>
          <w:rFonts w:ascii="Times New Roman" w:hAnsi="Times New Roman" w:cs="Times New Roman"/>
          <w:sz w:val="24"/>
          <w:szCs w:val="24"/>
          <w:shd w:val="clear" w:color="auto" w:fill="FFFFFF"/>
        </w:rPr>
        <w:t>series/collections of steps</w:t>
      </w:r>
      <w:proofErr w:type="gramEnd"/>
      <w:r w:rsidR="002368F9" w:rsidRPr="001D14C1">
        <w:rPr>
          <w:rFonts w:ascii="Times New Roman" w:hAnsi="Times New Roman" w:cs="Times New Roman"/>
          <w:sz w:val="24"/>
          <w:szCs w:val="24"/>
          <w:shd w:val="clear" w:color="auto" w:fill="FFFFFF"/>
        </w:rPr>
        <w:t xml:space="preserve"> which assist and allow the company in order to analyze the potential customers, their problems, detailed analysis of the marketing opportunities, and creation of the marketing material which is considered for </w:t>
      </w:r>
      <w:r w:rsidR="00600D7A" w:rsidRPr="001D14C1">
        <w:rPr>
          <w:rFonts w:ascii="Times New Roman" w:hAnsi="Times New Roman" w:cs="Times New Roman"/>
          <w:sz w:val="24"/>
          <w:szCs w:val="24"/>
          <w:shd w:val="clear" w:color="auto" w:fill="FFFFFF"/>
        </w:rPr>
        <w:t>satisfying the desired customers and meeting profit rates</w:t>
      </w:r>
      <w:r w:rsidR="00555C9C" w:rsidRPr="001D14C1">
        <w:rPr>
          <w:rFonts w:ascii="Times New Roman" w:hAnsi="Times New Roman" w:cs="Times New Roman"/>
          <w:sz w:val="24"/>
          <w:szCs w:val="24"/>
          <w:shd w:val="clear" w:color="auto" w:fill="FFFFFF"/>
        </w:rPr>
        <w:t xml:space="preserve"> (Deepak and </w:t>
      </w:r>
      <w:proofErr w:type="spellStart"/>
      <w:r w:rsidR="00555C9C" w:rsidRPr="001D14C1">
        <w:rPr>
          <w:rFonts w:ascii="Times New Roman" w:hAnsi="Times New Roman" w:cs="Times New Roman"/>
          <w:sz w:val="24"/>
          <w:szCs w:val="24"/>
          <w:shd w:val="clear" w:color="auto" w:fill="FFFFFF"/>
        </w:rPr>
        <w:t>Jeyakumar</w:t>
      </w:r>
      <w:proofErr w:type="spellEnd"/>
      <w:r w:rsidR="00555C9C" w:rsidRPr="001D14C1">
        <w:rPr>
          <w:rFonts w:ascii="Times New Roman" w:hAnsi="Times New Roman" w:cs="Times New Roman"/>
          <w:sz w:val="24"/>
          <w:szCs w:val="24"/>
          <w:shd w:val="clear" w:color="auto" w:fill="FFFFFF"/>
        </w:rPr>
        <w:t>, 2019)</w:t>
      </w:r>
      <w:r w:rsidR="00600D7A" w:rsidRPr="001D14C1">
        <w:rPr>
          <w:rFonts w:ascii="Times New Roman" w:hAnsi="Times New Roman" w:cs="Times New Roman"/>
          <w:sz w:val="24"/>
          <w:szCs w:val="24"/>
          <w:shd w:val="clear" w:color="auto" w:fill="FFFFFF"/>
        </w:rPr>
        <w:t>.</w:t>
      </w:r>
    </w:p>
    <w:p w14:paraId="377814BB" w14:textId="77777777" w:rsidR="00EB57B6" w:rsidRPr="001D14C1" w:rsidRDefault="001D14C1" w:rsidP="001D14C1">
      <w:pPr>
        <w:keepNext/>
        <w:spacing w:line="360" w:lineRule="auto"/>
        <w:jc w:val="both"/>
        <w:rPr>
          <w:rFonts w:ascii="Times New Roman" w:hAnsi="Times New Roman" w:cs="Times New Roman"/>
          <w:sz w:val="24"/>
          <w:szCs w:val="24"/>
        </w:rPr>
      </w:pPr>
      <w:r w:rsidRPr="001D14C1">
        <w:rPr>
          <w:rFonts w:ascii="Times New Roman" w:hAnsi="Times New Roman" w:cs="Times New Roman"/>
          <w:noProof/>
          <w:sz w:val="24"/>
          <w:szCs w:val="24"/>
          <w:lang w:val="en-IN" w:eastAsia="en-IN"/>
        </w:rPr>
        <w:drawing>
          <wp:inline distT="0" distB="0" distL="0" distR="0" wp14:anchorId="62ADED3D" wp14:editId="457321F0">
            <wp:extent cx="2724150" cy="2447919"/>
            <wp:effectExtent l="19050" t="0" r="0" b="0"/>
            <wp:docPr id="1" name="Picture 1" descr="Marketing Process Definition &amp; Steps | Study Lecture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05386" name="Picture 1" descr="Marketing Process Definition &amp; Steps | Study Lecture Notes"/>
                    <pic:cNvPicPr>
                      <a:picLocks noChangeAspect="1" noChangeArrowheads="1"/>
                    </pic:cNvPicPr>
                  </pic:nvPicPr>
                  <pic:blipFill>
                    <a:blip r:embed="rId8"/>
                    <a:stretch>
                      <a:fillRect/>
                    </a:stretch>
                  </pic:blipFill>
                  <pic:spPr bwMode="auto">
                    <a:xfrm>
                      <a:off x="0" y="0"/>
                      <a:ext cx="2724809" cy="2448511"/>
                    </a:xfrm>
                    <a:prstGeom prst="rect">
                      <a:avLst/>
                    </a:prstGeom>
                    <a:noFill/>
                    <a:ln w="9525">
                      <a:noFill/>
                      <a:miter lim="800000"/>
                      <a:headEnd/>
                      <a:tailEnd/>
                    </a:ln>
                  </pic:spPr>
                </pic:pic>
              </a:graphicData>
            </a:graphic>
          </wp:inline>
        </w:drawing>
      </w:r>
    </w:p>
    <w:p w14:paraId="14C02D24" w14:textId="77777777" w:rsidR="00EB57B6" w:rsidRPr="001D14C1" w:rsidRDefault="00EB57B6" w:rsidP="001D14C1">
      <w:pPr>
        <w:pStyle w:val="Caption"/>
        <w:spacing w:line="360" w:lineRule="auto"/>
        <w:rPr>
          <w:rFonts w:cs="Times New Roman"/>
          <w:color w:val="auto"/>
          <w:sz w:val="24"/>
          <w:szCs w:val="24"/>
          <w:shd w:val="clear" w:color="auto" w:fill="FFFFFF"/>
        </w:rPr>
      </w:pPr>
      <w:r w:rsidRPr="001D14C1">
        <w:rPr>
          <w:rFonts w:cs="Times New Roman"/>
          <w:color w:val="auto"/>
          <w:sz w:val="24"/>
          <w:szCs w:val="24"/>
        </w:rPr>
        <w:t xml:space="preserve">Figure </w:t>
      </w:r>
      <w:r w:rsidRPr="001D14C1">
        <w:rPr>
          <w:rFonts w:cs="Times New Roman"/>
          <w:color w:val="auto"/>
          <w:sz w:val="24"/>
          <w:szCs w:val="24"/>
        </w:rPr>
        <w:fldChar w:fldCharType="begin"/>
      </w:r>
      <w:r w:rsidRPr="001D14C1">
        <w:rPr>
          <w:rFonts w:cs="Times New Roman"/>
          <w:color w:val="auto"/>
          <w:sz w:val="24"/>
          <w:szCs w:val="24"/>
        </w:rPr>
        <w:instrText xml:space="preserve"> SEQ Figure \* ARABIC </w:instrText>
      </w:r>
      <w:r w:rsidRPr="001D14C1">
        <w:rPr>
          <w:rFonts w:cs="Times New Roman"/>
          <w:color w:val="auto"/>
          <w:sz w:val="24"/>
          <w:szCs w:val="24"/>
        </w:rPr>
        <w:fldChar w:fldCharType="separate"/>
      </w:r>
      <w:r w:rsidRPr="001D14C1">
        <w:rPr>
          <w:rFonts w:cs="Times New Roman"/>
          <w:noProof/>
          <w:color w:val="auto"/>
          <w:sz w:val="24"/>
          <w:szCs w:val="24"/>
        </w:rPr>
        <w:t>1</w:t>
      </w:r>
      <w:r w:rsidRPr="001D14C1">
        <w:rPr>
          <w:rFonts w:cs="Times New Roman"/>
          <w:color w:val="auto"/>
          <w:sz w:val="24"/>
          <w:szCs w:val="24"/>
        </w:rPr>
        <w:fldChar w:fldCharType="end"/>
      </w:r>
      <w:r w:rsidRPr="001D14C1">
        <w:rPr>
          <w:rFonts w:cs="Times New Roman"/>
          <w:color w:val="auto"/>
          <w:sz w:val="24"/>
          <w:szCs w:val="24"/>
        </w:rPr>
        <w:t xml:space="preserve"> marketing process</w:t>
      </w:r>
    </w:p>
    <w:p w14:paraId="2B908470" w14:textId="77777777" w:rsidR="00555C9C"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 xml:space="preserve">(Source: </w:t>
      </w:r>
      <w:proofErr w:type="spellStart"/>
      <w:r w:rsidRPr="001D14C1">
        <w:rPr>
          <w:rFonts w:ascii="Times New Roman" w:hAnsi="Times New Roman" w:cs="Times New Roman"/>
          <w:sz w:val="24"/>
          <w:szCs w:val="24"/>
          <w:shd w:val="clear" w:color="auto" w:fill="FFFFFF"/>
        </w:rPr>
        <w:t>Cruceru</w:t>
      </w:r>
      <w:proofErr w:type="spellEnd"/>
      <w:r w:rsidRPr="001D14C1">
        <w:rPr>
          <w:rFonts w:ascii="Times New Roman" w:hAnsi="Times New Roman" w:cs="Times New Roman"/>
          <w:sz w:val="24"/>
          <w:szCs w:val="24"/>
          <w:shd w:val="clear" w:color="auto" w:fill="FFFFFF"/>
        </w:rPr>
        <w:t>, 2020)</w:t>
      </w:r>
    </w:p>
    <w:p w14:paraId="623585AA" w14:textId="77777777" w:rsidR="00600D7A"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lastRenderedPageBreak/>
        <w:t xml:space="preserve">In simple words, it is a process which highly focuses on the business objectives by developing the marketing strategies which is used for settling the business objectives along with this implementation and monitoring of the strategy is done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execute the process successfully and lastly, it is used for evaluation in order to eliminate the issues and future risks. Thus, this is done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enhance the profit and productivity rate along with the shared value</w:t>
      </w:r>
      <w:r w:rsidR="00555C9C" w:rsidRPr="001D14C1">
        <w:rPr>
          <w:rFonts w:ascii="Times New Roman" w:hAnsi="Times New Roman" w:cs="Times New Roman"/>
          <w:sz w:val="24"/>
          <w:szCs w:val="24"/>
          <w:shd w:val="clear" w:color="auto" w:fill="FFFFFF"/>
        </w:rPr>
        <w:t xml:space="preserve"> (</w:t>
      </w:r>
      <w:proofErr w:type="spellStart"/>
      <w:r w:rsidR="00555C9C" w:rsidRPr="001D14C1">
        <w:rPr>
          <w:rFonts w:ascii="Times New Roman" w:hAnsi="Times New Roman" w:cs="Times New Roman"/>
          <w:sz w:val="24"/>
          <w:szCs w:val="24"/>
          <w:shd w:val="clear" w:color="auto" w:fill="FFFFFF"/>
        </w:rPr>
        <w:t>Hollensen</w:t>
      </w:r>
      <w:proofErr w:type="spellEnd"/>
      <w:r w:rsidR="00555C9C" w:rsidRPr="001D14C1">
        <w:rPr>
          <w:rFonts w:ascii="Times New Roman" w:hAnsi="Times New Roman" w:cs="Times New Roman"/>
          <w:sz w:val="24"/>
          <w:szCs w:val="24"/>
          <w:shd w:val="clear" w:color="auto" w:fill="FFFFFF"/>
        </w:rPr>
        <w:t>, 2019)</w:t>
      </w:r>
      <w:r w:rsidRPr="001D14C1">
        <w:rPr>
          <w:rFonts w:ascii="Times New Roman" w:hAnsi="Times New Roman" w:cs="Times New Roman"/>
          <w:sz w:val="24"/>
          <w:szCs w:val="24"/>
          <w:shd w:val="clear" w:color="auto" w:fill="FFFFFF"/>
        </w:rPr>
        <w:t>.</w:t>
      </w:r>
    </w:p>
    <w:p w14:paraId="3A55C7D0" w14:textId="77777777" w:rsidR="00811D76" w:rsidRPr="001D14C1" w:rsidRDefault="001D14C1" w:rsidP="001D14C1">
      <w:pPr>
        <w:spacing w:line="360" w:lineRule="auto"/>
        <w:jc w:val="both"/>
        <w:rPr>
          <w:rFonts w:ascii="Times New Roman" w:hAnsi="Times New Roman" w:cs="Times New Roman"/>
          <w:sz w:val="24"/>
          <w:szCs w:val="24"/>
          <w:shd w:val="clear" w:color="auto" w:fill="FFFFFF"/>
          <w:lang w:val="en-GB"/>
        </w:rPr>
      </w:pPr>
      <w:r w:rsidRPr="001D14C1">
        <w:rPr>
          <w:rFonts w:ascii="Times New Roman" w:hAnsi="Times New Roman" w:cs="Times New Roman"/>
          <w:sz w:val="24"/>
          <w:szCs w:val="24"/>
          <w:shd w:val="clear" w:color="auto" w:fill="FFFFFF"/>
        </w:rPr>
        <w:t xml:space="preserve">Being working with Michelin, it has been identified that various crucial stages within the marketing process showcase accurate information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carry out the marketing in an effective manner. Therefore, the </w:t>
      </w:r>
      <w:r w:rsidRPr="001D14C1">
        <w:rPr>
          <w:rFonts w:ascii="Times New Roman" w:hAnsi="Times New Roman" w:cs="Times New Roman"/>
          <w:b/>
          <w:i/>
          <w:sz w:val="24"/>
          <w:szCs w:val="24"/>
          <w:shd w:val="clear" w:color="auto" w:fill="FFFFFF"/>
        </w:rPr>
        <w:t>various crucial stages within the marketing process</w:t>
      </w:r>
      <w:r w:rsidRPr="001D14C1">
        <w:rPr>
          <w:rFonts w:ascii="Times New Roman" w:hAnsi="Times New Roman" w:cs="Times New Roman"/>
          <w:sz w:val="24"/>
          <w:szCs w:val="24"/>
          <w:shd w:val="clear" w:color="auto" w:fill="FFFFFF"/>
        </w:rPr>
        <w:t xml:space="preserve"> are as per the following – </w:t>
      </w:r>
      <w:r w:rsidRPr="001D14C1">
        <w:rPr>
          <w:rFonts w:ascii="Times New Roman" w:hAnsi="Times New Roman" w:cs="Times New Roman"/>
          <w:b/>
          <w:sz w:val="24"/>
          <w:szCs w:val="24"/>
          <w:shd w:val="clear" w:color="auto" w:fill="FFFFFF"/>
          <w:lang w:val="en-GB"/>
        </w:rPr>
        <w:t xml:space="preserve">Mission statement of the </w:t>
      </w:r>
      <w:r w:rsidRPr="001D14C1">
        <w:rPr>
          <w:rFonts w:ascii="Times New Roman" w:hAnsi="Times New Roman" w:cs="Times New Roman"/>
          <w:b/>
          <w:sz w:val="24"/>
          <w:szCs w:val="24"/>
          <w:shd w:val="clear" w:color="auto" w:fill="FFFFFF"/>
        </w:rPr>
        <w:t>Michelin</w:t>
      </w:r>
      <w:r w:rsidRPr="001D14C1">
        <w:rPr>
          <w:rFonts w:ascii="Times New Roman" w:hAnsi="Times New Roman" w:cs="Times New Roman"/>
          <w:sz w:val="24"/>
          <w:szCs w:val="24"/>
          <w:shd w:val="clear" w:color="auto" w:fill="FFFFFF"/>
        </w:rPr>
        <w:t xml:space="preserve"> – It has been identified that Michelin is a tire manufacturer company which is highly dedicated to the enhancement in the client's mobility and sustainability</w:t>
      </w:r>
      <w:r w:rsidR="006403C3" w:rsidRPr="001D14C1">
        <w:rPr>
          <w:rFonts w:ascii="Times New Roman" w:hAnsi="Times New Roman" w:cs="Times New Roman"/>
          <w:sz w:val="24"/>
          <w:szCs w:val="24"/>
          <w:shd w:val="clear" w:color="auto" w:fill="FFFFFF"/>
        </w:rPr>
        <w:t xml:space="preserve"> (Moorman, et. al., 2019)</w:t>
      </w:r>
      <w:r w:rsidRPr="001D14C1">
        <w:rPr>
          <w:rFonts w:ascii="Times New Roman" w:hAnsi="Times New Roman" w:cs="Times New Roman"/>
          <w:sz w:val="24"/>
          <w:szCs w:val="24"/>
          <w:shd w:val="clear" w:color="auto" w:fill="FFFFFF"/>
        </w:rPr>
        <w:t xml:space="preserve">. Therefore, it has specified that designing and distribution of the tires along with the services and solutions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enhance the client’s need and wants. This </w:t>
      </w:r>
      <w:r w:rsidR="00CA4244" w:rsidRPr="001D14C1">
        <w:rPr>
          <w:rFonts w:ascii="Times New Roman" w:hAnsi="Times New Roman" w:cs="Times New Roman"/>
          <w:sz w:val="24"/>
          <w:szCs w:val="24"/>
          <w:shd w:val="clear" w:color="auto" w:fill="FFFFFF"/>
        </w:rPr>
        <w:t xml:space="preserve">aims for delivering the digital services, guidelines regarding the trips, and travels for delivering the unique experience to the customers. Moreover, it is focusing on the advanced technology used for serving the mobility industry </w:t>
      </w:r>
      <w:proofErr w:type="gramStart"/>
      <w:r w:rsidR="00CA4244" w:rsidRPr="001D14C1">
        <w:rPr>
          <w:rFonts w:ascii="Times New Roman" w:hAnsi="Times New Roman" w:cs="Times New Roman"/>
          <w:sz w:val="24"/>
          <w:szCs w:val="24"/>
          <w:shd w:val="clear" w:color="auto" w:fill="FFFFFF"/>
        </w:rPr>
        <w:t>and also</w:t>
      </w:r>
      <w:proofErr w:type="gramEnd"/>
      <w:r w:rsidR="00CA4244" w:rsidRPr="001D14C1">
        <w:rPr>
          <w:rFonts w:ascii="Times New Roman" w:hAnsi="Times New Roman" w:cs="Times New Roman"/>
          <w:sz w:val="24"/>
          <w:szCs w:val="24"/>
          <w:shd w:val="clear" w:color="auto" w:fill="FFFFFF"/>
        </w:rPr>
        <w:t xml:space="preserve"> aims for enhancing the production rate in more than 17 countries with a high customer rate till 2021. </w:t>
      </w:r>
      <w:r w:rsidR="00CA4244" w:rsidRPr="001D14C1">
        <w:rPr>
          <w:rFonts w:ascii="Times New Roman" w:hAnsi="Times New Roman" w:cs="Times New Roman"/>
          <w:b/>
          <w:sz w:val="24"/>
          <w:szCs w:val="24"/>
          <w:shd w:val="clear" w:color="auto" w:fill="FFFFFF"/>
          <w:lang w:val="en-GB"/>
        </w:rPr>
        <w:t>Situational</w:t>
      </w:r>
      <w:r w:rsidRPr="001D14C1">
        <w:rPr>
          <w:rFonts w:ascii="Times New Roman" w:hAnsi="Times New Roman" w:cs="Times New Roman"/>
          <w:b/>
          <w:sz w:val="24"/>
          <w:szCs w:val="24"/>
          <w:shd w:val="clear" w:color="auto" w:fill="FFFFFF"/>
          <w:lang w:val="en-GB"/>
        </w:rPr>
        <w:t xml:space="preserve"> analysis</w:t>
      </w:r>
      <w:r w:rsidR="00CA4244" w:rsidRPr="001D14C1">
        <w:rPr>
          <w:rFonts w:ascii="Times New Roman" w:hAnsi="Times New Roman" w:cs="Times New Roman"/>
          <w:sz w:val="24"/>
          <w:szCs w:val="24"/>
          <w:shd w:val="clear" w:color="auto" w:fill="FFFFFF"/>
          <w:lang w:val="en-GB"/>
        </w:rPr>
        <w:t xml:space="preserve"> – it has been observed that </w:t>
      </w:r>
      <w:r w:rsidR="00CA4244" w:rsidRPr="001D14C1">
        <w:rPr>
          <w:rFonts w:ascii="Times New Roman" w:hAnsi="Times New Roman" w:cs="Times New Roman"/>
          <w:sz w:val="24"/>
          <w:szCs w:val="24"/>
          <w:shd w:val="clear" w:color="auto" w:fill="FFFFFF"/>
        </w:rPr>
        <w:t xml:space="preserve">Michelin uses the internal and external factors for the situational analysis </w:t>
      </w:r>
      <w:proofErr w:type="gramStart"/>
      <w:r w:rsidR="00263D0B" w:rsidRPr="001D14C1">
        <w:rPr>
          <w:rFonts w:ascii="Times New Roman" w:hAnsi="Times New Roman" w:cs="Times New Roman"/>
          <w:sz w:val="24"/>
          <w:szCs w:val="24"/>
          <w:shd w:val="clear" w:color="auto" w:fill="FFFFFF"/>
        </w:rPr>
        <w:t>in order to</w:t>
      </w:r>
      <w:proofErr w:type="gramEnd"/>
      <w:r w:rsidR="00263D0B" w:rsidRPr="001D14C1">
        <w:rPr>
          <w:rFonts w:ascii="Times New Roman" w:hAnsi="Times New Roman" w:cs="Times New Roman"/>
          <w:sz w:val="24"/>
          <w:szCs w:val="24"/>
          <w:shd w:val="clear" w:color="auto" w:fill="FFFFFF"/>
        </w:rPr>
        <w:t xml:space="preserve"> enhance the services and production rate with high productivity. It has also specified that market research has been done </w:t>
      </w:r>
      <w:proofErr w:type="gramStart"/>
      <w:r w:rsidR="00263D0B" w:rsidRPr="001D14C1">
        <w:rPr>
          <w:rFonts w:ascii="Times New Roman" w:hAnsi="Times New Roman" w:cs="Times New Roman"/>
          <w:sz w:val="24"/>
          <w:szCs w:val="24"/>
          <w:shd w:val="clear" w:color="auto" w:fill="FFFFFF"/>
        </w:rPr>
        <w:t>in order to</w:t>
      </w:r>
      <w:proofErr w:type="gramEnd"/>
      <w:r w:rsidR="00263D0B" w:rsidRPr="001D14C1">
        <w:rPr>
          <w:rFonts w:ascii="Times New Roman" w:hAnsi="Times New Roman" w:cs="Times New Roman"/>
          <w:sz w:val="24"/>
          <w:szCs w:val="24"/>
          <w:shd w:val="clear" w:color="auto" w:fill="FFFFFF"/>
        </w:rPr>
        <w:t xml:space="preserve"> evaluate the projection of the Michelin growth along with the competitors and stating the business. </w:t>
      </w:r>
      <w:r w:rsidR="00263D0B" w:rsidRPr="001D14C1">
        <w:rPr>
          <w:rFonts w:ascii="Times New Roman" w:hAnsi="Times New Roman" w:cs="Times New Roman"/>
          <w:b/>
          <w:sz w:val="24"/>
          <w:szCs w:val="24"/>
          <w:shd w:val="clear" w:color="auto" w:fill="FFFFFF"/>
          <w:lang w:val="en-GB"/>
        </w:rPr>
        <w:t>O</w:t>
      </w:r>
      <w:r w:rsidRPr="001D14C1">
        <w:rPr>
          <w:rFonts w:ascii="Times New Roman" w:hAnsi="Times New Roman" w:cs="Times New Roman"/>
          <w:b/>
          <w:sz w:val="24"/>
          <w:szCs w:val="24"/>
          <w:shd w:val="clear" w:color="auto" w:fill="FFFFFF"/>
          <w:lang w:val="en-GB"/>
        </w:rPr>
        <w:t>bjectives</w:t>
      </w:r>
      <w:r w:rsidR="00263D0B" w:rsidRPr="001D14C1">
        <w:rPr>
          <w:rFonts w:ascii="Times New Roman" w:hAnsi="Times New Roman" w:cs="Times New Roman"/>
          <w:sz w:val="24"/>
          <w:szCs w:val="24"/>
          <w:shd w:val="clear" w:color="auto" w:fill="FFFFFF"/>
          <w:lang w:val="en-GB"/>
        </w:rPr>
        <w:t xml:space="preserve"> – it has been observed that the </w:t>
      </w:r>
      <w:r w:rsidR="00263D0B" w:rsidRPr="001D14C1">
        <w:rPr>
          <w:rFonts w:ascii="Times New Roman" w:hAnsi="Times New Roman" w:cs="Times New Roman"/>
          <w:sz w:val="24"/>
          <w:szCs w:val="24"/>
          <w:shd w:val="clear" w:color="auto" w:fill="FFFFFF"/>
        </w:rPr>
        <w:t xml:space="preserve">Michelin objectives are to create the optimal condition within the organization premises </w:t>
      </w:r>
      <w:proofErr w:type="gramStart"/>
      <w:r w:rsidR="00263D0B" w:rsidRPr="001D14C1">
        <w:rPr>
          <w:rFonts w:ascii="Times New Roman" w:hAnsi="Times New Roman" w:cs="Times New Roman"/>
          <w:sz w:val="24"/>
          <w:szCs w:val="24"/>
          <w:shd w:val="clear" w:color="auto" w:fill="FFFFFF"/>
        </w:rPr>
        <w:t>in order to</w:t>
      </w:r>
      <w:proofErr w:type="gramEnd"/>
      <w:r w:rsidR="00263D0B" w:rsidRPr="001D14C1">
        <w:rPr>
          <w:rFonts w:ascii="Times New Roman" w:hAnsi="Times New Roman" w:cs="Times New Roman"/>
          <w:sz w:val="24"/>
          <w:szCs w:val="24"/>
          <w:shd w:val="clear" w:color="auto" w:fill="FFFFFF"/>
        </w:rPr>
        <w:t xml:space="preserve"> enhance the health and safety measures for the staffing and facilitating the gradual return to the work by minimizing the c</w:t>
      </w:r>
      <w:r>
        <w:rPr>
          <w:rFonts w:ascii="Times New Roman" w:hAnsi="Times New Roman" w:cs="Times New Roman"/>
          <w:sz w:val="24"/>
          <w:szCs w:val="24"/>
          <w:shd w:val="clear" w:color="auto" w:fill="FFFFFF"/>
        </w:rPr>
        <w:t>ovid-19 attack. Apart from this, using</w:t>
      </w:r>
      <w:r w:rsidR="00263D0B" w:rsidRPr="001D14C1">
        <w:rPr>
          <w:rFonts w:ascii="Times New Roman" w:hAnsi="Times New Roman" w:cs="Times New Roman"/>
          <w:sz w:val="24"/>
          <w:szCs w:val="24"/>
          <w:shd w:val="clear" w:color="auto" w:fill="FFFFFF"/>
        </w:rPr>
        <w:t xml:space="preserve"> the advanced and optimal strategy for enhancing the audience's interest and trust</w:t>
      </w:r>
      <w:r w:rsidRPr="001D14C1">
        <w:rPr>
          <w:rFonts w:ascii="Times New Roman" w:hAnsi="Times New Roman" w:cs="Times New Roman"/>
          <w:sz w:val="24"/>
          <w:szCs w:val="24"/>
          <w:shd w:val="clear" w:color="auto" w:fill="FFFFFF"/>
        </w:rPr>
        <w:t>s</w:t>
      </w:r>
      <w:r w:rsidR="00263D0B" w:rsidRPr="001D14C1">
        <w:rPr>
          <w:rFonts w:ascii="Times New Roman" w:hAnsi="Times New Roman" w:cs="Times New Roman"/>
          <w:sz w:val="24"/>
          <w:szCs w:val="24"/>
          <w:shd w:val="clear" w:color="auto" w:fill="FFFFFF"/>
          <w:lang w:val="en-GB"/>
        </w:rPr>
        <w:t xml:space="preserve">. </w:t>
      </w:r>
      <w:r w:rsidR="00263D0B" w:rsidRPr="001D14C1">
        <w:rPr>
          <w:rFonts w:ascii="Times New Roman" w:hAnsi="Times New Roman" w:cs="Times New Roman"/>
          <w:b/>
          <w:sz w:val="24"/>
          <w:szCs w:val="24"/>
          <w:shd w:val="clear" w:color="auto" w:fill="FFFFFF"/>
          <w:lang w:val="en-GB"/>
        </w:rPr>
        <w:t>Strategy</w:t>
      </w:r>
      <w:r w:rsidR="00263D0B" w:rsidRPr="001D14C1">
        <w:rPr>
          <w:rFonts w:ascii="Times New Roman" w:hAnsi="Times New Roman" w:cs="Times New Roman"/>
          <w:sz w:val="24"/>
          <w:szCs w:val="24"/>
          <w:shd w:val="clear" w:color="auto" w:fill="FFFFFF"/>
          <w:lang w:val="en-GB"/>
        </w:rPr>
        <w:t xml:space="preserve"> – It has been observed that </w:t>
      </w:r>
      <w:r w:rsidR="00263D0B" w:rsidRPr="001D14C1">
        <w:rPr>
          <w:rFonts w:ascii="Times New Roman" w:hAnsi="Times New Roman" w:cs="Times New Roman"/>
          <w:sz w:val="24"/>
          <w:szCs w:val="24"/>
          <w:shd w:val="clear" w:color="auto" w:fill="FFFFFF"/>
        </w:rPr>
        <w:t>Michelin</w:t>
      </w:r>
      <w:r w:rsidR="00263D0B" w:rsidRPr="001D14C1">
        <w:rPr>
          <w:rFonts w:ascii="Times New Roman" w:hAnsi="Times New Roman" w:cs="Times New Roman"/>
          <w:sz w:val="24"/>
          <w:szCs w:val="24"/>
          <w:shd w:val="clear" w:color="auto" w:fill="FFFFFF"/>
          <w:lang w:val="en-GB"/>
        </w:rPr>
        <w:t xml:space="preserve"> uses the two types of strategies at a high scale </w:t>
      </w:r>
      <w:proofErr w:type="gramStart"/>
      <w:r w:rsidR="00263D0B" w:rsidRPr="001D14C1">
        <w:rPr>
          <w:rFonts w:ascii="Times New Roman" w:hAnsi="Times New Roman" w:cs="Times New Roman"/>
          <w:sz w:val="24"/>
          <w:szCs w:val="24"/>
          <w:shd w:val="clear" w:color="auto" w:fill="FFFFFF"/>
          <w:lang w:val="en-GB"/>
        </w:rPr>
        <w:t>i.e.</w:t>
      </w:r>
      <w:proofErr w:type="gramEnd"/>
      <w:r w:rsidR="00263D0B" w:rsidRPr="001D14C1">
        <w:rPr>
          <w:rFonts w:ascii="Times New Roman" w:hAnsi="Times New Roman" w:cs="Times New Roman"/>
          <w:sz w:val="24"/>
          <w:szCs w:val="24"/>
          <w:shd w:val="clear" w:color="auto" w:fill="FFFFFF"/>
          <w:lang w:val="en-GB"/>
        </w:rPr>
        <w:t xml:space="preserve"> </w:t>
      </w:r>
      <w:r w:rsidR="00CB45FB" w:rsidRPr="001D14C1">
        <w:rPr>
          <w:rFonts w:ascii="Times New Roman" w:hAnsi="Times New Roman" w:cs="Times New Roman"/>
          <w:sz w:val="24"/>
          <w:szCs w:val="24"/>
          <w:shd w:val="clear" w:color="auto" w:fill="FFFFFF"/>
          <w:lang w:val="en-GB"/>
        </w:rPr>
        <w:t>corporate level and operational level for delivering the peculiar services</w:t>
      </w:r>
      <w:r w:rsidR="006403C3" w:rsidRPr="001D14C1">
        <w:rPr>
          <w:rFonts w:ascii="Times New Roman" w:hAnsi="Times New Roman" w:cs="Times New Roman"/>
          <w:sz w:val="24"/>
          <w:szCs w:val="24"/>
          <w:shd w:val="clear" w:color="auto" w:fill="FFFFFF"/>
          <w:lang w:val="en-GB"/>
        </w:rPr>
        <w:t xml:space="preserve"> (</w:t>
      </w:r>
      <w:proofErr w:type="spellStart"/>
      <w:r w:rsidR="006403C3" w:rsidRPr="001D14C1">
        <w:rPr>
          <w:rFonts w:ascii="Times New Roman" w:hAnsi="Times New Roman" w:cs="Times New Roman"/>
          <w:sz w:val="24"/>
          <w:szCs w:val="24"/>
          <w:shd w:val="clear" w:color="auto" w:fill="FFFFFF"/>
        </w:rPr>
        <w:t>Cruceru</w:t>
      </w:r>
      <w:proofErr w:type="spellEnd"/>
      <w:r w:rsidR="006403C3" w:rsidRPr="001D14C1">
        <w:rPr>
          <w:rFonts w:ascii="Times New Roman" w:hAnsi="Times New Roman" w:cs="Times New Roman"/>
          <w:sz w:val="24"/>
          <w:szCs w:val="24"/>
          <w:shd w:val="clear" w:color="auto" w:fill="FFFFFF"/>
        </w:rPr>
        <w:t>, 2020)</w:t>
      </w:r>
      <w:r w:rsidR="00CB45FB" w:rsidRPr="001D14C1">
        <w:rPr>
          <w:rFonts w:ascii="Times New Roman" w:hAnsi="Times New Roman" w:cs="Times New Roman"/>
          <w:sz w:val="24"/>
          <w:szCs w:val="24"/>
          <w:shd w:val="clear" w:color="auto" w:fill="FFFFFF"/>
          <w:lang w:val="en-GB"/>
        </w:rPr>
        <w:t>.</w:t>
      </w:r>
      <w:r w:rsidR="00A23328" w:rsidRPr="001D14C1">
        <w:rPr>
          <w:rFonts w:ascii="Times New Roman" w:hAnsi="Times New Roman" w:cs="Times New Roman"/>
          <w:sz w:val="24"/>
          <w:szCs w:val="24"/>
          <w:shd w:val="clear" w:color="auto" w:fill="FFFFFF"/>
          <w:lang w:val="en-GB"/>
        </w:rPr>
        <w:t xml:space="preserve"> It has been identified that </w:t>
      </w:r>
      <w:r w:rsidR="00E3516C" w:rsidRPr="001D14C1">
        <w:rPr>
          <w:rFonts w:ascii="Times New Roman" w:hAnsi="Times New Roman" w:cs="Times New Roman"/>
          <w:sz w:val="24"/>
          <w:szCs w:val="24"/>
          <w:shd w:val="clear" w:color="auto" w:fill="FFFFFF"/>
          <w:lang w:val="en-GB"/>
        </w:rPr>
        <w:t xml:space="preserve">both </w:t>
      </w:r>
      <w:proofErr w:type="gramStart"/>
      <w:r w:rsidR="00E3516C" w:rsidRPr="001D14C1">
        <w:rPr>
          <w:rFonts w:ascii="Times New Roman" w:hAnsi="Times New Roman" w:cs="Times New Roman"/>
          <w:sz w:val="24"/>
          <w:szCs w:val="24"/>
          <w:shd w:val="clear" w:color="auto" w:fill="FFFFFF"/>
          <w:lang w:val="en-GB"/>
        </w:rPr>
        <w:t>these strategy</w:t>
      </w:r>
      <w:proofErr w:type="gramEnd"/>
      <w:r w:rsidR="00E3516C" w:rsidRPr="001D14C1">
        <w:rPr>
          <w:rFonts w:ascii="Times New Roman" w:hAnsi="Times New Roman" w:cs="Times New Roman"/>
          <w:sz w:val="24"/>
          <w:szCs w:val="24"/>
          <w:shd w:val="clear" w:color="auto" w:fill="FFFFFF"/>
          <w:lang w:val="en-GB"/>
        </w:rPr>
        <w:t xml:space="preserve"> is opted by the </w:t>
      </w:r>
      <w:r w:rsidR="00E3516C" w:rsidRPr="001D14C1">
        <w:rPr>
          <w:rFonts w:ascii="Times New Roman" w:hAnsi="Times New Roman" w:cs="Times New Roman"/>
          <w:sz w:val="24"/>
          <w:szCs w:val="24"/>
          <w:shd w:val="clear" w:color="auto" w:fill="FFFFFF"/>
        </w:rPr>
        <w:t>Michelin in order to follow the organization policies and procedures as well as following the operational activities such as – executing the business functions, etc. with high accuracy rate.</w:t>
      </w:r>
      <w:r w:rsidR="00E3516C" w:rsidRPr="001D14C1">
        <w:rPr>
          <w:rFonts w:ascii="Times New Roman" w:hAnsi="Times New Roman" w:cs="Times New Roman"/>
          <w:sz w:val="24"/>
          <w:szCs w:val="24"/>
          <w:shd w:val="clear" w:color="auto" w:fill="FFFFFF"/>
          <w:lang w:val="en-GB"/>
        </w:rPr>
        <w:t xml:space="preserve"> </w:t>
      </w:r>
      <w:r w:rsidR="00E3516C" w:rsidRPr="001D14C1">
        <w:rPr>
          <w:rFonts w:ascii="Times New Roman" w:hAnsi="Times New Roman" w:cs="Times New Roman"/>
          <w:b/>
          <w:sz w:val="24"/>
          <w:szCs w:val="24"/>
          <w:shd w:val="clear" w:color="auto" w:fill="FFFFFF"/>
          <w:lang w:val="en-GB"/>
        </w:rPr>
        <w:t>Implementation and control</w:t>
      </w:r>
      <w:r w:rsidR="00E3516C" w:rsidRPr="001D14C1">
        <w:rPr>
          <w:rFonts w:ascii="Times New Roman" w:hAnsi="Times New Roman" w:cs="Times New Roman"/>
          <w:sz w:val="24"/>
          <w:szCs w:val="24"/>
          <w:shd w:val="clear" w:color="auto" w:fill="FFFFFF"/>
          <w:lang w:val="en-GB"/>
        </w:rPr>
        <w:t xml:space="preserve"> – this </w:t>
      </w:r>
      <w:proofErr w:type="gramStart"/>
      <w:r w:rsidR="00E3516C" w:rsidRPr="001D14C1">
        <w:rPr>
          <w:rFonts w:ascii="Times New Roman" w:hAnsi="Times New Roman" w:cs="Times New Roman"/>
          <w:sz w:val="24"/>
          <w:szCs w:val="24"/>
          <w:shd w:val="clear" w:color="auto" w:fill="FFFFFF"/>
          <w:lang w:val="en-GB"/>
        </w:rPr>
        <w:t>indicates</w:t>
      </w:r>
      <w:proofErr w:type="gramEnd"/>
      <w:r w:rsidR="00E3516C" w:rsidRPr="001D14C1">
        <w:rPr>
          <w:rFonts w:ascii="Times New Roman" w:hAnsi="Times New Roman" w:cs="Times New Roman"/>
          <w:sz w:val="24"/>
          <w:szCs w:val="24"/>
          <w:shd w:val="clear" w:color="auto" w:fill="FFFFFF"/>
          <w:lang w:val="en-GB"/>
        </w:rPr>
        <w:t xml:space="preserve"> the planning procedures along with the controlling </w:t>
      </w:r>
      <w:r w:rsidR="00E3516C" w:rsidRPr="001D14C1">
        <w:rPr>
          <w:rFonts w:ascii="Times New Roman" w:hAnsi="Times New Roman" w:cs="Times New Roman"/>
          <w:sz w:val="24"/>
          <w:szCs w:val="24"/>
          <w:shd w:val="clear" w:color="auto" w:fill="FFFFFF"/>
          <w:lang w:val="en-GB"/>
        </w:rPr>
        <w:lastRenderedPageBreak/>
        <w:t xml:space="preserve">section i.e. auditing and quality controlling for enhancing the audience's trust and gaining it for long terms intervals. </w:t>
      </w:r>
    </w:p>
    <w:p w14:paraId="07DF5679" w14:textId="77777777" w:rsidR="00EB57B6"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b/>
          <w:sz w:val="24"/>
          <w:szCs w:val="24"/>
          <w:shd w:val="clear" w:color="auto" w:fill="FFFFFF"/>
          <w:lang w:val="en-GB"/>
        </w:rPr>
        <w:t xml:space="preserve">PESTLE </w:t>
      </w:r>
      <w:proofErr w:type="gramStart"/>
      <w:r w:rsidRPr="001D14C1">
        <w:rPr>
          <w:rFonts w:ascii="Times New Roman" w:hAnsi="Times New Roman" w:cs="Times New Roman"/>
          <w:b/>
          <w:sz w:val="24"/>
          <w:szCs w:val="24"/>
          <w:shd w:val="clear" w:color="auto" w:fill="FFFFFF"/>
          <w:lang w:val="en-GB"/>
        </w:rPr>
        <w:t>factors</w:t>
      </w:r>
      <w:r w:rsidRPr="001D14C1">
        <w:rPr>
          <w:rFonts w:ascii="Times New Roman" w:hAnsi="Times New Roman" w:cs="Times New Roman"/>
          <w:sz w:val="24"/>
          <w:szCs w:val="24"/>
          <w:shd w:val="clear" w:color="auto" w:fill="FFFFFF"/>
          <w:lang w:val="en-GB"/>
        </w:rPr>
        <w:t xml:space="preserve">  -</w:t>
      </w:r>
      <w:proofErr w:type="gramEnd"/>
      <w:r w:rsidRPr="001D14C1">
        <w:rPr>
          <w:rFonts w:ascii="Times New Roman" w:hAnsi="Times New Roman" w:cs="Times New Roman"/>
          <w:sz w:val="24"/>
          <w:szCs w:val="24"/>
          <w:shd w:val="clear" w:color="auto" w:fill="FFFFFF"/>
          <w:lang w:val="en-GB"/>
        </w:rPr>
        <w:t xml:space="preserve"> it has been observed that the PESTLE factors is used under the macro-environmental analysis and is abbreviated as a political factor, economic factor, social factors, technology factor, legal and environmental factors for enhancing the production rate for an audience with a high accuracy rate</w:t>
      </w:r>
      <w:r w:rsidR="006403C3" w:rsidRPr="001D14C1">
        <w:rPr>
          <w:rFonts w:ascii="Times New Roman" w:hAnsi="Times New Roman" w:cs="Times New Roman"/>
          <w:sz w:val="24"/>
          <w:szCs w:val="24"/>
          <w:shd w:val="clear" w:color="auto" w:fill="FFFFFF"/>
          <w:lang w:val="en-GB"/>
        </w:rPr>
        <w:t xml:space="preserve"> (</w:t>
      </w:r>
      <w:r w:rsidR="006403C3" w:rsidRPr="001D14C1">
        <w:rPr>
          <w:rFonts w:ascii="Times New Roman" w:hAnsi="Times New Roman" w:cs="Times New Roman"/>
          <w:sz w:val="24"/>
          <w:szCs w:val="24"/>
          <w:shd w:val="clear" w:color="auto" w:fill="FFFFFF"/>
        </w:rPr>
        <w:t>Christodoulou and Cullinane, 2019)</w:t>
      </w:r>
      <w:r w:rsidRPr="001D14C1">
        <w:rPr>
          <w:rFonts w:ascii="Times New Roman" w:hAnsi="Times New Roman" w:cs="Times New Roman"/>
          <w:sz w:val="24"/>
          <w:szCs w:val="24"/>
          <w:shd w:val="clear" w:color="auto" w:fill="FFFFFF"/>
          <w:lang w:val="en-GB"/>
        </w:rPr>
        <w:t xml:space="preserve">. </w:t>
      </w:r>
      <w:r w:rsidR="003E1CC3" w:rsidRPr="001D14C1">
        <w:rPr>
          <w:rFonts w:ascii="Times New Roman" w:hAnsi="Times New Roman" w:cs="Times New Roman"/>
          <w:sz w:val="24"/>
          <w:szCs w:val="24"/>
          <w:shd w:val="clear" w:color="auto" w:fill="FFFFFF"/>
          <w:lang w:val="en-GB"/>
        </w:rPr>
        <w:t xml:space="preserve">Basically, it is a tool or a framework that is used within the macro-environmental </w:t>
      </w:r>
      <w:proofErr w:type="gramStart"/>
      <w:r w:rsidR="003E1CC3" w:rsidRPr="001D14C1">
        <w:rPr>
          <w:rFonts w:ascii="Times New Roman" w:hAnsi="Times New Roman" w:cs="Times New Roman"/>
          <w:sz w:val="24"/>
          <w:szCs w:val="24"/>
          <w:shd w:val="clear" w:color="auto" w:fill="FFFFFF"/>
          <w:lang w:val="en-GB"/>
        </w:rPr>
        <w:t>in order to</w:t>
      </w:r>
      <w:proofErr w:type="gramEnd"/>
      <w:r w:rsidR="003E1CC3" w:rsidRPr="001D14C1">
        <w:rPr>
          <w:rFonts w:ascii="Times New Roman" w:hAnsi="Times New Roman" w:cs="Times New Roman"/>
          <w:sz w:val="24"/>
          <w:szCs w:val="24"/>
          <w:shd w:val="clear" w:color="auto" w:fill="FFFFFF"/>
          <w:lang w:val="en-GB"/>
        </w:rPr>
        <w:t xml:space="preserve"> </w:t>
      </w:r>
      <w:proofErr w:type="spellStart"/>
      <w:r w:rsidR="003E1CC3" w:rsidRPr="001D14C1">
        <w:rPr>
          <w:rFonts w:ascii="Times New Roman" w:hAnsi="Times New Roman" w:cs="Times New Roman"/>
          <w:sz w:val="24"/>
          <w:szCs w:val="24"/>
          <w:shd w:val="clear" w:color="auto" w:fill="FFFFFF"/>
          <w:lang w:val="en-GB"/>
        </w:rPr>
        <w:t>analyze</w:t>
      </w:r>
      <w:proofErr w:type="spellEnd"/>
      <w:r w:rsidR="003E1CC3" w:rsidRPr="001D14C1">
        <w:rPr>
          <w:rFonts w:ascii="Times New Roman" w:hAnsi="Times New Roman" w:cs="Times New Roman"/>
          <w:sz w:val="24"/>
          <w:szCs w:val="24"/>
          <w:shd w:val="clear" w:color="auto" w:fill="FFFFFF"/>
          <w:lang w:val="en-GB"/>
        </w:rPr>
        <w:t xml:space="preserve"> and scanning the components for the achievement of the strategic management and meeting the </w:t>
      </w:r>
      <w:r w:rsidR="003E1CC3" w:rsidRPr="001D14C1">
        <w:rPr>
          <w:rFonts w:ascii="Times New Roman" w:hAnsi="Times New Roman" w:cs="Times New Roman"/>
          <w:sz w:val="24"/>
          <w:szCs w:val="24"/>
          <w:shd w:val="clear" w:color="auto" w:fill="FFFFFF"/>
        </w:rPr>
        <w:t xml:space="preserve">Michelin desired goals. </w:t>
      </w:r>
      <w:r w:rsidR="00F17C0F" w:rsidRPr="001D14C1">
        <w:rPr>
          <w:rFonts w:ascii="Times New Roman" w:hAnsi="Times New Roman" w:cs="Times New Roman"/>
          <w:sz w:val="24"/>
          <w:szCs w:val="24"/>
          <w:shd w:val="clear" w:color="auto" w:fill="FFFFFF"/>
        </w:rPr>
        <w:t xml:space="preserve">The PESTLE factors are as per the following - </w:t>
      </w:r>
      <w:r w:rsidR="00F17C0F" w:rsidRPr="001D14C1">
        <w:rPr>
          <w:rFonts w:ascii="Times New Roman" w:hAnsi="Times New Roman" w:cs="Times New Roman"/>
          <w:b/>
          <w:i/>
          <w:sz w:val="24"/>
          <w:szCs w:val="24"/>
          <w:shd w:val="clear" w:color="auto" w:fill="FFFFFF"/>
          <w:lang w:val="en-GB"/>
        </w:rPr>
        <w:t>political factor</w:t>
      </w:r>
      <w:r w:rsidR="00F17C0F" w:rsidRPr="001D14C1">
        <w:rPr>
          <w:rFonts w:ascii="Times New Roman" w:hAnsi="Times New Roman" w:cs="Times New Roman"/>
          <w:sz w:val="24"/>
          <w:szCs w:val="24"/>
          <w:shd w:val="clear" w:color="auto" w:fill="FFFFFF"/>
          <w:lang w:val="en-GB"/>
        </w:rPr>
        <w:t xml:space="preserve"> – This phase indicates the degree of the government interventions </w:t>
      </w:r>
      <w:r w:rsidR="002919B0" w:rsidRPr="001D14C1">
        <w:rPr>
          <w:rFonts w:ascii="Times New Roman" w:hAnsi="Times New Roman" w:cs="Times New Roman"/>
          <w:sz w:val="24"/>
          <w:szCs w:val="24"/>
          <w:shd w:val="clear" w:color="auto" w:fill="FFFFFF"/>
          <w:lang w:val="en-GB"/>
        </w:rPr>
        <w:t xml:space="preserve">within the </w:t>
      </w:r>
      <w:r w:rsidR="002919B0" w:rsidRPr="001D14C1">
        <w:rPr>
          <w:rFonts w:ascii="Times New Roman" w:hAnsi="Times New Roman" w:cs="Times New Roman"/>
          <w:sz w:val="24"/>
          <w:szCs w:val="24"/>
          <w:shd w:val="clear" w:color="auto" w:fill="FFFFFF"/>
        </w:rPr>
        <w:t xml:space="preserve">Michelin premises. Therefore, it has been observed that this intervention includes – political stability or instability, tax policy, and trade restrictions. For example – Michelin deals in the tire manufacturing rate </w:t>
      </w:r>
      <w:proofErr w:type="gramStart"/>
      <w:r w:rsidR="002919B0" w:rsidRPr="001D14C1">
        <w:rPr>
          <w:rFonts w:ascii="Times New Roman" w:hAnsi="Times New Roman" w:cs="Times New Roman"/>
          <w:sz w:val="24"/>
          <w:szCs w:val="24"/>
          <w:shd w:val="clear" w:color="auto" w:fill="FFFFFF"/>
        </w:rPr>
        <w:t>i.e.</w:t>
      </w:r>
      <w:proofErr w:type="gramEnd"/>
      <w:r w:rsidR="002919B0" w:rsidRPr="001D14C1">
        <w:rPr>
          <w:rFonts w:ascii="Times New Roman" w:hAnsi="Times New Roman" w:cs="Times New Roman"/>
          <w:sz w:val="24"/>
          <w:szCs w:val="24"/>
          <w:shd w:val="clear" w:color="auto" w:fill="FFFFFF"/>
        </w:rPr>
        <w:t xml:space="preserve"> the changes in the trading aspects result in the restriction of trading from one country to another. Thus, it hampers the tire production rate along with the 34% increase in the tariff results in high production and purchasing cost which results in low demand. Thus, this force is unfavorable to Michelin as it hampers the profit and revenue rate due to the low demand and high trading tariff.</w:t>
      </w:r>
      <w:r w:rsidR="002919B0" w:rsidRPr="001D14C1">
        <w:rPr>
          <w:rFonts w:ascii="Times New Roman" w:hAnsi="Times New Roman" w:cs="Times New Roman"/>
          <w:sz w:val="24"/>
          <w:szCs w:val="24"/>
          <w:shd w:val="clear" w:color="auto" w:fill="FFFFFF"/>
          <w:lang w:val="en-GB"/>
        </w:rPr>
        <w:t xml:space="preserve"> </w:t>
      </w:r>
      <w:r w:rsidR="002919B0" w:rsidRPr="001D14C1">
        <w:rPr>
          <w:rFonts w:ascii="Times New Roman" w:hAnsi="Times New Roman" w:cs="Times New Roman"/>
          <w:b/>
          <w:i/>
          <w:sz w:val="24"/>
          <w:szCs w:val="24"/>
          <w:shd w:val="clear" w:color="auto" w:fill="FFFFFF"/>
          <w:lang w:val="en-GB"/>
        </w:rPr>
        <w:t>Economic</w:t>
      </w:r>
      <w:r w:rsidR="00F17C0F" w:rsidRPr="001D14C1">
        <w:rPr>
          <w:rFonts w:ascii="Times New Roman" w:hAnsi="Times New Roman" w:cs="Times New Roman"/>
          <w:b/>
          <w:i/>
          <w:sz w:val="24"/>
          <w:szCs w:val="24"/>
          <w:shd w:val="clear" w:color="auto" w:fill="FFFFFF"/>
          <w:lang w:val="en-GB"/>
        </w:rPr>
        <w:t xml:space="preserve"> </w:t>
      </w:r>
      <w:r w:rsidR="002919B0" w:rsidRPr="001D14C1">
        <w:rPr>
          <w:rFonts w:ascii="Times New Roman" w:hAnsi="Times New Roman" w:cs="Times New Roman"/>
          <w:b/>
          <w:i/>
          <w:sz w:val="24"/>
          <w:szCs w:val="24"/>
          <w:shd w:val="clear" w:color="auto" w:fill="FFFFFF"/>
          <w:lang w:val="en-GB"/>
        </w:rPr>
        <w:t>factor</w:t>
      </w:r>
      <w:r w:rsidR="002919B0" w:rsidRPr="001D14C1">
        <w:rPr>
          <w:rFonts w:ascii="Times New Roman" w:hAnsi="Times New Roman" w:cs="Times New Roman"/>
          <w:sz w:val="24"/>
          <w:szCs w:val="24"/>
          <w:shd w:val="clear" w:color="auto" w:fill="FFFFFF"/>
          <w:lang w:val="en-GB"/>
        </w:rPr>
        <w:t xml:space="preserve"> – This phase indicates the </w:t>
      </w:r>
      <w:r w:rsidR="00D70E9C" w:rsidRPr="001D14C1">
        <w:rPr>
          <w:rFonts w:ascii="Times New Roman" w:hAnsi="Times New Roman" w:cs="Times New Roman"/>
          <w:sz w:val="24"/>
          <w:szCs w:val="24"/>
          <w:shd w:val="clear" w:color="auto" w:fill="FFFFFF"/>
        </w:rPr>
        <w:t xml:space="preserve">Michelin actual performance scale </w:t>
      </w:r>
      <w:proofErr w:type="gramStart"/>
      <w:r w:rsidR="00D70E9C" w:rsidRPr="001D14C1">
        <w:rPr>
          <w:rFonts w:ascii="Times New Roman" w:hAnsi="Times New Roman" w:cs="Times New Roman"/>
          <w:sz w:val="24"/>
          <w:szCs w:val="24"/>
          <w:shd w:val="clear" w:color="auto" w:fill="FFFFFF"/>
        </w:rPr>
        <w:t>i.e.</w:t>
      </w:r>
      <w:proofErr w:type="gramEnd"/>
      <w:r w:rsidR="00D70E9C" w:rsidRPr="001D14C1">
        <w:rPr>
          <w:rFonts w:ascii="Times New Roman" w:hAnsi="Times New Roman" w:cs="Times New Roman"/>
          <w:sz w:val="24"/>
          <w:szCs w:val="24"/>
          <w:shd w:val="clear" w:color="auto" w:fill="FFFFFF"/>
        </w:rPr>
        <w:t xml:space="preserve"> financial condition and balance sheet. It involves – economic growth, inflation, and low GDP, etc. It has been identified that the Government has used the high inflation rate due to which the GDP of the nation is decreased which has resulted in low supply and low demand. Thus, it has hampered the Michelin overall production rate along with low revenue generation. Thus, this force is unfavorable for Michelin due to the high inflation and low GDP which causes the economic crisis.</w:t>
      </w:r>
      <w:r w:rsidR="004D3447" w:rsidRPr="001D14C1">
        <w:rPr>
          <w:rFonts w:ascii="Times New Roman" w:hAnsi="Times New Roman" w:cs="Times New Roman"/>
          <w:sz w:val="24"/>
          <w:szCs w:val="24"/>
          <w:shd w:val="clear" w:color="auto" w:fill="FFFFFF"/>
          <w:lang w:val="en-GB"/>
        </w:rPr>
        <w:t xml:space="preserve"> </w:t>
      </w:r>
      <w:r w:rsidR="004D3447" w:rsidRPr="001D14C1">
        <w:rPr>
          <w:rFonts w:ascii="Times New Roman" w:hAnsi="Times New Roman" w:cs="Times New Roman"/>
          <w:b/>
          <w:i/>
          <w:sz w:val="24"/>
          <w:szCs w:val="24"/>
          <w:shd w:val="clear" w:color="auto" w:fill="FFFFFF"/>
          <w:lang w:val="en-GB"/>
        </w:rPr>
        <w:t>Social</w:t>
      </w:r>
      <w:r w:rsidR="00F17C0F" w:rsidRPr="001D14C1">
        <w:rPr>
          <w:rFonts w:ascii="Times New Roman" w:hAnsi="Times New Roman" w:cs="Times New Roman"/>
          <w:b/>
          <w:i/>
          <w:sz w:val="24"/>
          <w:szCs w:val="24"/>
          <w:shd w:val="clear" w:color="auto" w:fill="FFFFFF"/>
          <w:lang w:val="en-GB"/>
        </w:rPr>
        <w:t xml:space="preserve"> </w:t>
      </w:r>
      <w:r w:rsidR="004D3447" w:rsidRPr="001D14C1">
        <w:rPr>
          <w:rFonts w:ascii="Times New Roman" w:hAnsi="Times New Roman" w:cs="Times New Roman"/>
          <w:b/>
          <w:i/>
          <w:sz w:val="24"/>
          <w:szCs w:val="24"/>
          <w:shd w:val="clear" w:color="auto" w:fill="FFFFFF"/>
          <w:lang w:val="en-GB"/>
        </w:rPr>
        <w:t>factors</w:t>
      </w:r>
      <w:r w:rsidR="004D3447" w:rsidRPr="001D14C1">
        <w:rPr>
          <w:rFonts w:ascii="Times New Roman" w:hAnsi="Times New Roman" w:cs="Times New Roman"/>
          <w:sz w:val="24"/>
          <w:szCs w:val="24"/>
          <w:shd w:val="clear" w:color="auto" w:fill="FFFFFF"/>
          <w:lang w:val="en-GB"/>
        </w:rPr>
        <w:t xml:space="preserve"> </w:t>
      </w:r>
      <w:r w:rsidR="00154771" w:rsidRPr="001D14C1">
        <w:rPr>
          <w:rFonts w:ascii="Times New Roman" w:hAnsi="Times New Roman" w:cs="Times New Roman"/>
          <w:sz w:val="24"/>
          <w:szCs w:val="24"/>
          <w:shd w:val="clear" w:color="auto" w:fill="FFFFFF"/>
          <w:lang w:val="en-GB"/>
        </w:rPr>
        <w:t>–</w:t>
      </w:r>
      <w:r w:rsidR="004D3447" w:rsidRPr="001D14C1">
        <w:rPr>
          <w:rFonts w:ascii="Times New Roman" w:hAnsi="Times New Roman" w:cs="Times New Roman"/>
          <w:sz w:val="24"/>
          <w:szCs w:val="24"/>
          <w:shd w:val="clear" w:color="auto" w:fill="FFFFFF"/>
          <w:lang w:val="en-GB"/>
        </w:rPr>
        <w:t xml:space="preserve"> </w:t>
      </w:r>
      <w:r w:rsidR="00154771" w:rsidRPr="001D14C1">
        <w:rPr>
          <w:rFonts w:ascii="Times New Roman" w:hAnsi="Times New Roman" w:cs="Times New Roman"/>
          <w:sz w:val="24"/>
          <w:szCs w:val="24"/>
          <w:shd w:val="clear" w:color="auto" w:fill="FFFFFF"/>
          <w:lang w:val="en-GB"/>
        </w:rPr>
        <w:t xml:space="preserve">this phase indicates involving the shared value, beliefs, and attitude of the audience </w:t>
      </w:r>
      <w:proofErr w:type="gramStart"/>
      <w:r w:rsidR="00154771" w:rsidRPr="001D14C1">
        <w:rPr>
          <w:rFonts w:ascii="Times New Roman" w:hAnsi="Times New Roman" w:cs="Times New Roman"/>
          <w:sz w:val="24"/>
          <w:szCs w:val="24"/>
          <w:shd w:val="clear" w:color="auto" w:fill="FFFFFF"/>
          <w:lang w:val="en-GB"/>
        </w:rPr>
        <w:t>in order to</w:t>
      </w:r>
      <w:proofErr w:type="gramEnd"/>
      <w:r w:rsidR="00154771" w:rsidRPr="001D14C1">
        <w:rPr>
          <w:rFonts w:ascii="Times New Roman" w:hAnsi="Times New Roman" w:cs="Times New Roman"/>
          <w:sz w:val="24"/>
          <w:szCs w:val="24"/>
          <w:shd w:val="clear" w:color="auto" w:fill="FFFFFF"/>
          <w:lang w:val="en-GB"/>
        </w:rPr>
        <w:t xml:space="preserve"> meet their requirements. It includes </w:t>
      </w:r>
      <w:r w:rsidR="00221A86" w:rsidRPr="001D14C1">
        <w:rPr>
          <w:rFonts w:ascii="Times New Roman" w:hAnsi="Times New Roman" w:cs="Times New Roman"/>
          <w:sz w:val="24"/>
          <w:szCs w:val="24"/>
          <w:shd w:val="clear" w:color="auto" w:fill="FFFFFF"/>
          <w:lang w:val="en-GB"/>
        </w:rPr>
        <w:t>–</w:t>
      </w:r>
      <w:r w:rsidR="00154771" w:rsidRPr="001D14C1">
        <w:rPr>
          <w:rFonts w:ascii="Times New Roman" w:hAnsi="Times New Roman" w:cs="Times New Roman"/>
          <w:sz w:val="24"/>
          <w:szCs w:val="24"/>
          <w:shd w:val="clear" w:color="auto" w:fill="FFFFFF"/>
          <w:lang w:val="en-GB"/>
        </w:rPr>
        <w:t xml:space="preserve"> </w:t>
      </w:r>
      <w:r w:rsidR="00221A86" w:rsidRPr="001D14C1">
        <w:rPr>
          <w:rFonts w:ascii="Times New Roman" w:hAnsi="Times New Roman" w:cs="Times New Roman"/>
          <w:sz w:val="24"/>
          <w:szCs w:val="24"/>
          <w:shd w:val="clear" w:color="auto" w:fill="FFFFFF"/>
          <w:lang w:val="en-GB"/>
        </w:rPr>
        <w:t xml:space="preserve">population growth, age factors along career attitude. Here, </w:t>
      </w:r>
      <w:r w:rsidR="00221A86" w:rsidRPr="001D14C1">
        <w:rPr>
          <w:rFonts w:ascii="Times New Roman" w:hAnsi="Times New Roman" w:cs="Times New Roman"/>
          <w:sz w:val="24"/>
          <w:szCs w:val="24"/>
          <w:shd w:val="clear" w:color="auto" w:fill="FFFFFF"/>
        </w:rPr>
        <w:t xml:space="preserve">Michelin has analyzed the needs and wants of the loyal customers </w:t>
      </w:r>
      <w:proofErr w:type="gramStart"/>
      <w:r w:rsidR="00221A86" w:rsidRPr="001D14C1">
        <w:rPr>
          <w:rFonts w:ascii="Times New Roman" w:hAnsi="Times New Roman" w:cs="Times New Roman"/>
          <w:sz w:val="24"/>
          <w:szCs w:val="24"/>
          <w:shd w:val="clear" w:color="auto" w:fill="FFFFFF"/>
        </w:rPr>
        <w:t>i.e.</w:t>
      </w:r>
      <w:proofErr w:type="gramEnd"/>
      <w:r w:rsidR="00221A86" w:rsidRPr="001D14C1">
        <w:rPr>
          <w:rFonts w:ascii="Times New Roman" w:hAnsi="Times New Roman" w:cs="Times New Roman"/>
          <w:sz w:val="24"/>
          <w:szCs w:val="24"/>
          <w:shd w:val="clear" w:color="auto" w:fill="FFFFFF"/>
        </w:rPr>
        <w:t xml:space="preserve"> high-quality tire along with cost-effective. Therefore, meeting this will automatically enhance the profit rate by gaining the audience's trust. Hence, it is favorable for the Michelin organization as it helps in focusing on the customers with the customization services </w:t>
      </w:r>
      <w:proofErr w:type="gramStart"/>
      <w:r w:rsidR="00221A86" w:rsidRPr="001D14C1">
        <w:rPr>
          <w:rFonts w:ascii="Times New Roman" w:hAnsi="Times New Roman" w:cs="Times New Roman"/>
          <w:sz w:val="24"/>
          <w:szCs w:val="24"/>
          <w:shd w:val="clear" w:color="auto" w:fill="FFFFFF"/>
        </w:rPr>
        <w:t>in order to</w:t>
      </w:r>
      <w:proofErr w:type="gramEnd"/>
      <w:r w:rsidR="00221A86" w:rsidRPr="001D14C1">
        <w:rPr>
          <w:rFonts w:ascii="Times New Roman" w:hAnsi="Times New Roman" w:cs="Times New Roman"/>
          <w:sz w:val="24"/>
          <w:szCs w:val="24"/>
          <w:shd w:val="clear" w:color="auto" w:fill="FFFFFF"/>
        </w:rPr>
        <w:t xml:space="preserve"> gain their trust</w:t>
      </w:r>
      <w:r w:rsidR="006403C3" w:rsidRPr="001D14C1">
        <w:rPr>
          <w:rFonts w:ascii="Times New Roman" w:hAnsi="Times New Roman" w:cs="Times New Roman"/>
          <w:sz w:val="24"/>
          <w:szCs w:val="24"/>
          <w:shd w:val="clear" w:color="auto" w:fill="FFFFFF"/>
        </w:rPr>
        <w:t xml:space="preserve"> (Walsh, et. al., 2019)</w:t>
      </w:r>
      <w:r w:rsidR="00221A86" w:rsidRPr="001D14C1">
        <w:rPr>
          <w:rFonts w:ascii="Times New Roman" w:hAnsi="Times New Roman" w:cs="Times New Roman"/>
          <w:sz w:val="24"/>
          <w:szCs w:val="24"/>
          <w:shd w:val="clear" w:color="auto" w:fill="FFFFFF"/>
        </w:rPr>
        <w:t>.</w:t>
      </w:r>
      <w:r w:rsidR="00221A86" w:rsidRPr="001D14C1">
        <w:rPr>
          <w:rFonts w:ascii="Times New Roman" w:hAnsi="Times New Roman" w:cs="Times New Roman"/>
          <w:sz w:val="24"/>
          <w:szCs w:val="24"/>
          <w:shd w:val="clear" w:color="auto" w:fill="FFFFFF"/>
          <w:lang w:val="en-GB"/>
        </w:rPr>
        <w:t xml:space="preserve"> </w:t>
      </w:r>
      <w:r w:rsidR="00221A86" w:rsidRPr="001D14C1">
        <w:rPr>
          <w:rFonts w:ascii="Times New Roman" w:hAnsi="Times New Roman" w:cs="Times New Roman"/>
          <w:b/>
          <w:i/>
          <w:sz w:val="24"/>
          <w:szCs w:val="24"/>
          <w:shd w:val="clear" w:color="auto" w:fill="FFFFFF"/>
          <w:lang w:val="en-GB"/>
        </w:rPr>
        <w:t>Technology</w:t>
      </w:r>
      <w:r w:rsidR="00F17C0F" w:rsidRPr="001D14C1">
        <w:rPr>
          <w:rFonts w:ascii="Times New Roman" w:hAnsi="Times New Roman" w:cs="Times New Roman"/>
          <w:b/>
          <w:i/>
          <w:sz w:val="24"/>
          <w:szCs w:val="24"/>
          <w:shd w:val="clear" w:color="auto" w:fill="FFFFFF"/>
          <w:lang w:val="en-GB"/>
        </w:rPr>
        <w:t xml:space="preserve"> </w:t>
      </w:r>
      <w:r w:rsidR="00221A86" w:rsidRPr="001D14C1">
        <w:rPr>
          <w:rFonts w:ascii="Times New Roman" w:hAnsi="Times New Roman" w:cs="Times New Roman"/>
          <w:b/>
          <w:i/>
          <w:sz w:val="24"/>
          <w:szCs w:val="24"/>
          <w:shd w:val="clear" w:color="auto" w:fill="FFFFFF"/>
          <w:lang w:val="en-GB"/>
        </w:rPr>
        <w:t>factor</w:t>
      </w:r>
      <w:r w:rsidR="00221A86" w:rsidRPr="001D14C1">
        <w:rPr>
          <w:rFonts w:ascii="Times New Roman" w:hAnsi="Times New Roman" w:cs="Times New Roman"/>
          <w:sz w:val="24"/>
          <w:szCs w:val="24"/>
          <w:shd w:val="clear" w:color="auto" w:fill="FFFFFF"/>
          <w:lang w:val="en-GB"/>
        </w:rPr>
        <w:t xml:space="preserve"> – this phase indicates the implementation of advanced technology along with the automation techniques. It includes – research and development, advanced </w:t>
      </w:r>
      <w:proofErr w:type="gramStart"/>
      <w:r w:rsidR="00221A86" w:rsidRPr="001D14C1">
        <w:rPr>
          <w:rFonts w:ascii="Times New Roman" w:hAnsi="Times New Roman" w:cs="Times New Roman"/>
          <w:sz w:val="24"/>
          <w:szCs w:val="24"/>
          <w:shd w:val="clear" w:color="auto" w:fill="FFFFFF"/>
          <w:lang w:val="en-GB"/>
        </w:rPr>
        <w:t>tools</w:t>
      </w:r>
      <w:proofErr w:type="gramEnd"/>
      <w:r w:rsidR="00221A86" w:rsidRPr="001D14C1">
        <w:rPr>
          <w:rFonts w:ascii="Times New Roman" w:hAnsi="Times New Roman" w:cs="Times New Roman"/>
          <w:sz w:val="24"/>
          <w:szCs w:val="24"/>
          <w:shd w:val="clear" w:color="auto" w:fill="FFFFFF"/>
          <w:lang w:val="en-GB"/>
        </w:rPr>
        <w:t xml:space="preserve"> and techniques, etc. Therefore, it has been identified that </w:t>
      </w:r>
      <w:r w:rsidR="00221A86" w:rsidRPr="001D14C1">
        <w:rPr>
          <w:rFonts w:ascii="Times New Roman" w:hAnsi="Times New Roman" w:cs="Times New Roman"/>
          <w:sz w:val="24"/>
          <w:szCs w:val="24"/>
          <w:shd w:val="clear" w:color="auto" w:fill="FFFFFF"/>
        </w:rPr>
        <w:t xml:space="preserve">Michelin uses advanced technology along with the </w:t>
      </w:r>
      <w:r w:rsidR="00221A86" w:rsidRPr="001D14C1">
        <w:rPr>
          <w:rFonts w:ascii="Times New Roman" w:hAnsi="Times New Roman" w:cs="Times New Roman"/>
          <w:sz w:val="24"/>
          <w:szCs w:val="24"/>
          <w:shd w:val="clear" w:color="auto" w:fill="FFFFFF"/>
        </w:rPr>
        <w:lastRenderedPageBreak/>
        <w:t xml:space="preserve">advanced automation process </w:t>
      </w:r>
      <w:proofErr w:type="gramStart"/>
      <w:r w:rsidR="00221A86" w:rsidRPr="001D14C1">
        <w:rPr>
          <w:rFonts w:ascii="Times New Roman" w:hAnsi="Times New Roman" w:cs="Times New Roman"/>
          <w:sz w:val="24"/>
          <w:szCs w:val="24"/>
          <w:shd w:val="clear" w:color="auto" w:fill="FFFFFF"/>
        </w:rPr>
        <w:t>in order to</w:t>
      </w:r>
      <w:proofErr w:type="gramEnd"/>
      <w:r w:rsidR="00221A86" w:rsidRPr="001D14C1">
        <w:rPr>
          <w:rFonts w:ascii="Times New Roman" w:hAnsi="Times New Roman" w:cs="Times New Roman"/>
          <w:sz w:val="24"/>
          <w:szCs w:val="24"/>
          <w:shd w:val="clear" w:color="auto" w:fill="FFFFFF"/>
        </w:rPr>
        <w:t xml:space="preserve"> manufacture the tire. Thus, this is used within the organization's premises </w:t>
      </w:r>
      <w:proofErr w:type="gramStart"/>
      <w:r w:rsidR="00221A86" w:rsidRPr="001D14C1">
        <w:rPr>
          <w:rFonts w:ascii="Times New Roman" w:hAnsi="Times New Roman" w:cs="Times New Roman"/>
          <w:sz w:val="24"/>
          <w:szCs w:val="24"/>
          <w:shd w:val="clear" w:color="auto" w:fill="FFFFFF"/>
        </w:rPr>
        <w:t>in order to</w:t>
      </w:r>
      <w:proofErr w:type="gramEnd"/>
      <w:r w:rsidR="00221A86" w:rsidRPr="001D14C1">
        <w:rPr>
          <w:rFonts w:ascii="Times New Roman" w:hAnsi="Times New Roman" w:cs="Times New Roman"/>
          <w:sz w:val="24"/>
          <w:szCs w:val="24"/>
          <w:shd w:val="clear" w:color="auto" w:fill="FFFFFF"/>
        </w:rPr>
        <w:t xml:space="preserve"> gain the audience's interest and high-profit rate. Thus, this force is highly favorable for Michelin in the terms of low efforts </w:t>
      </w:r>
      <w:r w:rsidR="006403C3" w:rsidRPr="001D14C1">
        <w:rPr>
          <w:rFonts w:ascii="Times New Roman" w:hAnsi="Times New Roman" w:cs="Times New Roman"/>
          <w:sz w:val="24"/>
          <w:szCs w:val="24"/>
          <w:shd w:val="clear" w:color="auto" w:fill="FFFFFF"/>
        </w:rPr>
        <w:t xml:space="preserve">and high production efficiency. </w:t>
      </w:r>
      <w:r w:rsidR="006403C3" w:rsidRPr="001D14C1">
        <w:rPr>
          <w:rFonts w:ascii="Times New Roman" w:hAnsi="Times New Roman" w:cs="Times New Roman"/>
          <w:sz w:val="24"/>
          <w:szCs w:val="24"/>
          <w:shd w:val="clear" w:color="auto" w:fill="FFFFFF"/>
          <w:lang w:val="en-GB"/>
        </w:rPr>
        <w:t xml:space="preserve"> </w:t>
      </w:r>
      <w:r w:rsidR="006403C3" w:rsidRPr="001D14C1">
        <w:rPr>
          <w:rFonts w:ascii="Times New Roman" w:hAnsi="Times New Roman" w:cs="Times New Roman"/>
          <w:b/>
          <w:i/>
          <w:sz w:val="24"/>
          <w:szCs w:val="24"/>
          <w:shd w:val="clear" w:color="auto" w:fill="FFFFFF"/>
          <w:lang w:val="en-GB"/>
        </w:rPr>
        <w:t>Legal factors</w:t>
      </w:r>
      <w:r w:rsidR="006403C3" w:rsidRPr="001D14C1">
        <w:rPr>
          <w:rFonts w:ascii="Times New Roman" w:hAnsi="Times New Roman" w:cs="Times New Roman"/>
          <w:sz w:val="24"/>
          <w:szCs w:val="24"/>
          <w:shd w:val="clear" w:color="auto" w:fill="FFFFFF"/>
          <w:lang w:val="en-GB"/>
        </w:rPr>
        <w:t xml:space="preserve"> – This phase indicates the laws and legislation that needs to be followed by the organization. It includes – health and safety measures, employee welfare, etc. Therefore, </w:t>
      </w:r>
      <w:r w:rsidR="006403C3" w:rsidRPr="001D14C1">
        <w:rPr>
          <w:rFonts w:ascii="Times New Roman" w:hAnsi="Times New Roman" w:cs="Times New Roman"/>
          <w:sz w:val="24"/>
          <w:szCs w:val="24"/>
          <w:shd w:val="clear" w:color="auto" w:fill="FFFFFF"/>
        </w:rPr>
        <w:t>Michelin uses a positive working environment along with health and safety measures which helps in making the employee motivated. This is favorable for Michelin as it helps in implementing the government laws for meeting the desired goals.</w:t>
      </w:r>
      <w:r w:rsidRPr="001D14C1">
        <w:rPr>
          <w:rFonts w:ascii="Times New Roman" w:hAnsi="Times New Roman" w:cs="Times New Roman"/>
          <w:sz w:val="24"/>
          <w:szCs w:val="24"/>
          <w:shd w:val="clear" w:color="auto" w:fill="FFFFFF"/>
          <w:lang w:val="en-GB"/>
        </w:rPr>
        <w:t xml:space="preserve"> </w:t>
      </w:r>
      <w:r w:rsidR="006403C3" w:rsidRPr="001D14C1">
        <w:rPr>
          <w:rFonts w:ascii="Times New Roman" w:hAnsi="Times New Roman" w:cs="Times New Roman"/>
          <w:b/>
          <w:i/>
          <w:sz w:val="24"/>
          <w:szCs w:val="24"/>
          <w:shd w:val="clear" w:color="auto" w:fill="FFFFFF"/>
          <w:lang w:val="en-GB"/>
        </w:rPr>
        <w:t>Environmental</w:t>
      </w:r>
      <w:r w:rsidR="00F17C0F" w:rsidRPr="001D14C1">
        <w:rPr>
          <w:rFonts w:ascii="Times New Roman" w:hAnsi="Times New Roman" w:cs="Times New Roman"/>
          <w:b/>
          <w:i/>
          <w:sz w:val="24"/>
          <w:szCs w:val="24"/>
          <w:shd w:val="clear" w:color="auto" w:fill="FFFFFF"/>
          <w:lang w:val="en-GB"/>
        </w:rPr>
        <w:t xml:space="preserve"> factors</w:t>
      </w:r>
      <w:r w:rsidRPr="001D14C1">
        <w:rPr>
          <w:rFonts w:ascii="Times New Roman" w:hAnsi="Times New Roman" w:cs="Times New Roman"/>
          <w:sz w:val="24"/>
          <w:szCs w:val="24"/>
          <w:shd w:val="clear" w:color="auto" w:fill="FFFFFF"/>
          <w:lang w:val="en-GB"/>
        </w:rPr>
        <w:t xml:space="preserve"> – this indicates that </w:t>
      </w:r>
      <w:r w:rsidRPr="001D14C1">
        <w:rPr>
          <w:rFonts w:ascii="Times New Roman" w:hAnsi="Times New Roman" w:cs="Times New Roman"/>
          <w:sz w:val="24"/>
          <w:szCs w:val="24"/>
          <w:shd w:val="clear" w:color="auto" w:fill="FFFFFF"/>
        </w:rPr>
        <w:t xml:space="preserve">Michelin uses eco-friendly production methods that help in eliminating the carbon dioxide footprints in the environment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enhance the gain the audience interest. Thus, these factors are favorable for Michelin as it uses the eco-friendly and sustainable process for better outcomes.</w:t>
      </w:r>
      <w:r w:rsidR="00EB57B6" w:rsidRPr="001D14C1">
        <w:rPr>
          <w:rFonts w:ascii="Times New Roman" w:hAnsi="Times New Roman" w:cs="Times New Roman"/>
          <w:sz w:val="24"/>
          <w:szCs w:val="24"/>
          <w:shd w:val="clear" w:color="auto" w:fill="FFFFFF"/>
        </w:rPr>
        <w:t xml:space="preserve"> </w:t>
      </w:r>
      <w:r w:rsidRPr="001D14C1">
        <w:rPr>
          <w:rFonts w:ascii="Times New Roman" w:hAnsi="Times New Roman" w:cs="Times New Roman"/>
          <w:b/>
          <w:i/>
          <w:sz w:val="24"/>
          <w:szCs w:val="24"/>
          <w:shd w:val="clear" w:color="auto" w:fill="FFFFFF"/>
        </w:rPr>
        <w:t>Advantages</w:t>
      </w:r>
      <w:r w:rsidRPr="001D14C1">
        <w:rPr>
          <w:rFonts w:ascii="Times New Roman" w:hAnsi="Times New Roman" w:cs="Times New Roman"/>
          <w:sz w:val="24"/>
          <w:szCs w:val="24"/>
          <w:shd w:val="clear" w:color="auto" w:fill="FFFFFF"/>
        </w:rPr>
        <w:t xml:space="preserve"> – The PESTLE method is used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learn about the external factor which helps in gaining a competitive edge in the market. </w:t>
      </w:r>
      <w:r w:rsidRPr="001D14C1">
        <w:rPr>
          <w:rFonts w:ascii="Times New Roman" w:hAnsi="Times New Roman" w:cs="Times New Roman"/>
          <w:b/>
          <w:i/>
          <w:sz w:val="24"/>
          <w:szCs w:val="24"/>
          <w:shd w:val="clear" w:color="auto" w:fill="FFFFFF"/>
        </w:rPr>
        <w:t>Disadvantage</w:t>
      </w:r>
      <w:r w:rsidRPr="001D14C1">
        <w:rPr>
          <w:rFonts w:ascii="Times New Roman" w:hAnsi="Times New Roman" w:cs="Times New Roman"/>
          <w:sz w:val="24"/>
          <w:szCs w:val="24"/>
          <w:shd w:val="clear" w:color="auto" w:fill="FFFFFF"/>
        </w:rPr>
        <w:t xml:space="preserve"> – it does not include internal analysis</w:t>
      </w:r>
    </w:p>
    <w:p w14:paraId="1E05269E" w14:textId="77777777" w:rsidR="00EB57B6" w:rsidRPr="001D14C1" w:rsidRDefault="00EB57B6" w:rsidP="001D14C1">
      <w:pPr>
        <w:spacing w:line="360" w:lineRule="auto"/>
        <w:jc w:val="both"/>
        <w:rPr>
          <w:rFonts w:ascii="Times New Roman" w:hAnsi="Times New Roman" w:cs="Times New Roman"/>
          <w:b/>
          <w:sz w:val="24"/>
          <w:szCs w:val="24"/>
          <w:lang w:val="en-IN"/>
        </w:rPr>
      </w:pPr>
      <w:bookmarkStart w:id="3" w:name="_Toc57388557"/>
      <w:r w:rsidRPr="001D14C1">
        <w:rPr>
          <w:rFonts w:ascii="Times New Roman" w:hAnsi="Times New Roman" w:cs="Times New Roman"/>
          <w:b/>
          <w:sz w:val="24"/>
          <w:szCs w:val="24"/>
          <w:lang w:val="en-IN"/>
        </w:rPr>
        <w:t>Porter’s five forces for Michelin</w:t>
      </w:r>
      <w:bookmarkEnd w:id="3"/>
      <w:r w:rsidRPr="001D14C1">
        <w:rPr>
          <w:rFonts w:ascii="Times New Roman" w:hAnsi="Times New Roman" w:cs="Times New Roman"/>
          <w:b/>
          <w:sz w:val="24"/>
          <w:szCs w:val="24"/>
          <w:lang w:val="en-IN"/>
        </w:rPr>
        <w:t xml:space="preserve"> - </w:t>
      </w:r>
      <w:r w:rsidRPr="001D14C1">
        <w:rPr>
          <w:rFonts w:ascii="Times New Roman" w:hAnsi="Times New Roman" w:cs="Times New Roman"/>
          <w:sz w:val="24"/>
          <w:szCs w:val="24"/>
          <w:lang w:val="en-IN"/>
        </w:rPr>
        <w:t>Porter's five forces consist of 5 marketing factors that affect every organization in different manners. Five forces are - Threat of new entrants, bargaining power of supplier, buyers, the threat of substitutes, and rivalry firms. These five forces in context to Michelin have been discussed below.</w:t>
      </w:r>
    </w:p>
    <w:p w14:paraId="46A739E3" w14:textId="77777777" w:rsidR="00EB57B6" w:rsidRPr="001D14C1" w:rsidRDefault="00EB57B6"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noProof/>
          <w:sz w:val="24"/>
          <w:szCs w:val="24"/>
          <w:lang w:val="en-IN" w:eastAsia="en-IN"/>
        </w:rPr>
        <w:drawing>
          <wp:inline distT="0" distB="0" distL="0" distR="0" wp14:anchorId="6CE9D9CA" wp14:editId="6254FFE9">
            <wp:extent cx="2802194" cy="2802194"/>
            <wp:effectExtent l="19050" t="0" r="0" b="0"/>
            <wp:docPr id="2" name="Picture 1" descr="five-force-model-por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47465" name="five-force-model-porter.jpg"/>
                    <pic:cNvPicPr/>
                  </pic:nvPicPr>
                  <pic:blipFill>
                    <a:blip r:embed="rId9" cstate="print"/>
                    <a:stretch>
                      <a:fillRect/>
                    </a:stretch>
                  </pic:blipFill>
                  <pic:spPr>
                    <a:xfrm>
                      <a:off x="0" y="0"/>
                      <a:ext cx="2806686" cy="2806686"/>
                    </a:xfrm>
                    <a:prstGeom prst="rect">
                      <a:avLst/>
                    </a:prstGeom>
                  </pic:spPr>
                </pic:pic>
              </a:graphicData>
            </a:graphic>
          </wp:inline>
        </w:drawing>
      </w:r>
    </w:p>
    <w:p w14:paraId="1864A60A" w14:textId="77777777" w:rsidR="00EB57B6" w:rsidRPr="001D14C1" w:rsidRDefault="00EB57B6" w:rsidP="001D14C1">
      <w:pPr>
        <w:pStyle w:val="Caption"/>
        <w:spacing w:line="360" w:lineRule="auto"/>
        <w:rPr>
          <w:rFonts w:cs="Times New Roman"/>
          <w:color w:val="auto"/>
          <w:sz w:val="24"/>
          <w:szCs w:val="24"/>
          <w:lang w:val="en-IN"/>
        </w:rPr>
      </w:pPr>
      <w:bookmarkStart w:id="4" w:name="_Toc57389004"/>
      <w:r w:rsidRPr="001D14C1">
        <w:rPr>
          <w:rFonts w:cs="Times New Roman"/>
          <w:color w:val="auto"/>
          <w:sz w:val="24"/>
          <w:szCs w:val="24"/>
        </w:rPr>
        <w:t>Figure 2 Porter's Five Forces in Michelin</w:t>
      </w:r>
      <w:bookmarkEnd w:id="4"/>
    </w:p>
    <w:p w14:paraId="684288AD" w14:textId="77777777" w:rsidR="00EB57B6" w:rsidRPr="001D14C1" w:rsidRDefault="00EB57B6"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b/>
          <w:i/>
          <w:sz w:val="24"/>
          <w:szCs w:val="24"/>
          <w:lang w:val="en-IN"/>
        </w:rPr>
        <w:lastRenderedPageBreak/>
        <w:t>The threat of new entrants</w:t>
      </w:r>
      <w:r w:rsidRPr="001D14C1">
        <w:rPr>
          <w:rFonts w:ascii="Times New Roman" w:hAnsi="Times New Roman" w:cs="Times New Roman"/>
          <w:sz w:val="24"/>
          <w:szCs w:val="24"/>
          <w:lang w:val="en-IN"/>
        </w:rPr>
        <w:t xml:space="preserve">- in this threat organization tends to have threats with the new and upcoming organization in the market because new organizations tend to come with a new and effective strategy to give tough competition to the existing companies so that they can gain </w:t>
      </w:r>
      <w:proofErr w:type="gramStart"/>
      <w:r w:rsidRPr="001D14C1">
        <w:rPr>
          <w:rFonts w:ascii="Times New Roman" w:hAnsi="Times New Roman" w:cs="Times New Roman"/>
          <w:sz w:val="24"/>
          <w:szCs w:val="24"/>
          <w:lang w:val="en-IN"/>
        </w:rPr>
        <w:t>more</w:t>
      </w:r>
      <w:proofErr w:type="gramEnd"/>
      <w:r w:rsidRPr="001D14C1">
        <w:rPr>
          <w:rFonts w:ascii="Times New Roman" w:hAnsi="Times New Roman" w:cs="Times New Roman"/>
          <w:sz w:val="24"/>
          <w:szCs w:val="24"/>
          <w:lang w:val="en-IN"/>
        </w:rPr>
        <w:t xml:space="preserve"> number of consumers. New companies like Bridgestone can give tough competition to Michelin, so to overcome this company needs to more innovative in making their tires (</w:t>
      </w:r>
      <w:r w:rsidRPr="001D14C1">
        <w:rPr>
          <w:rFonts w:ascii="Times New Roman" w:hAnsi="Times New Roman" w:cs="Times New Roman"/>
          <w:sz w:val="24"/>
          <w:szCs w:val="24"/>
          <w:shd w:val="clear" w:color="auto" w:fill="FFFFFF"/>
        </w:rPr>
        <w:t>Charro and Schaefer, 2018)</w:t>
      </w:r>
      <w:r w:rsidRPr="001D14C1">
        <w:rPr>
          <w:rFonts w:ascii="Times New Roman" w:hAnsi="Times New Roman" w:cs="Times New Roman"/>
          <w:sz w:val="24"/>
          <w:szCs w:val="24"/>
          <w:lang w:val="en-IN"/>
        </w:rPr>
        <w:t xml:space="preserve">. </w:t>
      </w:r>
      <w:r w:rsidRPr="001D14C1">
        <w:rPr>
          <w:rFonts w:ascii="Times New Roman" w:hAnsi="Times New Roman" w:cs="Times New Roman"/>
          <w:b/>
          <w:i/>
          <w:sz w:val="24"/>
          <w:szCs w:val="24"/>
          <w:lang w:val="en-IN"/>
        </w:rPr>
        <w:t xml:space="preserve">Bargaining power of supplier- </w:t>
      </w:r>
      <w:r w:rsidRPr="001D14C1">
        <w:rPr>
          <w:rFonts w:ascii="Times New Roman" w:hAnsi="Times New Roman" w:cs="Times New Roman"/>
          <w:sz w:val="24"/>
          <w:szCs w:val="24"/>
          <w:lang w:val="en-IN"/>
        </w:rPr>
        <w:t xml:space="preserve">bargaining power of supplier is a factor which creates a little impact because suppliers are the one who also gets the benefits if a company grows in the market. Suppliers are the people and companies who deliver raw material to the organization. Michelin is a world-famous tire brand that offers </w:t>
      </w:r>
      <w:proofErr w:type="gramStart"/>
      <w:r w:rsidRPr="001D14C1">
        <w:rPr>
          <w:rFonts w:ascii="Times New Roman" w:hAnsi="Times New Roman" w:cs="Times New Roman"/>
          <w:sz w:val="24"/>
          <w:szCs w:val="24"/>
          <w:lang w:val="en-IN"/>
        </w:rPr>
        <w:t>a very large</w:t>
      </w:r>
      <w:proofErr w:type="gramEnd"/>
      <w:r w:rsidRPr="001D14C1">
        <w:rPr>
          <w:rFonts w:ascii="Times New Roman" w:hAnsi="Times New Roman" w:cs="Times New Roman"/>
          <w:sz w:val="24"/>
          <w:szCs w:val="24"/>
          <w:lang w:val="en-IN"/>
        </w:rPr>
        <w:t xml:space="preserve"> business to its suppliers so it can be concluded that the organization doesn't have a threat from its suppliers. </w:t>
      </w:r>
    </w:p>
    <w:p w14:paraId="5B8233C8" w14:textId="77777777" w:rsidR="00C41AAC" w:rsidRPr="001D14C1" w:rsidRDefault="00EB57B6"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b/>
          <w:i/>
          <w:sz w:val="24"/>
          <w:szCs w:val="24"/>
          <w:lang w:val="en-IN"/>
        </w:rPr>
        <w:t>Buyers</w:t>
      </w:r>
      <w:r w:rsidRPr="001D14C1">
        <w:rPr>
          <w:rFonts w:ascii="Times New Roman" w:hAnsi="Times New Roman" w:cs="Times New Roman"/>
          <w:sz w:val="24"/>
          <w:szCs w:val="24"/>
          <w:lang w:val="en-IN"/>
        </w:rPr>
        <w:t xml:space="preserve">- buyers are the people who buy goods and services from companies by paying a certain amount of money. Buyers </w:t>
      </w:r>
      <w:proofErr w:type="gramStart"/>
      <w:r w:rsidRPr="001D14C1">
        <w:rPr>
          <w:rFonts w:ascii="Times New Roman" w:hAnsi="Times New Roman" w:cs="Times New Roman"/>
          <w:sz w:val="24"/>
          <w:szCs w:val="24"/>
          <w:lang w:val="en-IN"/>
        </w:rPr>
        <w:t>don't</w:t>
      </w:r>
      <w:proofErr w:type="gramEnd"/>
      <w:r w:rsidRPr="001D14C1">
        <w:rPr>
          <w:rFonts w:ascii="Times New Roman" w:hAnsi="Times New Roman" w:cs="Times New Roman"/>
          <w:sz w:val="24"/>
          <w:szCs w:val="24"/>
          <w:lang w:val="en-IN"/>
        </w:rPr>
        <w:t xml:space="preserve"> have much control over the prices of the goods and services offered by the companies because consumers focus on the quality rather than the pricing. And the quality Michelin offers to their customers is of the best quality that most of the customers consider this brand before buying tires for their vehicles. Michelin can take advantage of this factor by delivering some offers and by promoting their products to gain more customers (</w:t>
      </w:r>
      <w:r w:rsidRPr="001D14C1">
        <w:rPr>
          <w:rFonts w:ascii="Times New Roman" w:hAnsi="Times New Roman" w:cs="Times New Roman"/>
          <w:sz w:val="24"/>
          <w:szCs w:val="24"/>
          <w:shd w:val="clear" w:color="auto" w:fill="FFFFFF"/>
        </w:rPr>
        <w:t>Menon, 2018)</w:t>
      </w:r>
      <w:r w:rsidRPr="001D14C1">
        <w:rPr>
          <w:rFonts w:ascii="Times New Roman" w:hAnsi="Times New Roman" w:cs="Times New Roman"/>
          <w:sz w:val="24"/>
          <w:szCs w:val="24"/>
          <w:lang w:val="en-IN"/>
        </w:rPr>
        <w:t xml:space="preserve">. </w:t>
      </w:r>
      <w:r w:rsidRPr="001D14C1">
        <w:rPr>
          <w:rFonts w:ascii="Times New Roman" w:hAnsi="Times New Roman" w:cs="Times New Roman"/>
          <w:b/>
          <w:i/>
          <w:sz w:val="24"/>
          <w:szCs w:val="24"/>
          <w:lang w:val="en-IN"/>
        </w:rPr>
        <w:t>Threats of substitutes</w:t>
      </w:r>
      <w:r w:rsidRPr="001D14C1">
        <w:rPr>
          <w:rFonts w:ascii="Times New Roman" w:hAnsi="Times New Roman" w:cs="Times New Roman"/>
          <w:sz w:val="24"/>
          <w:szCs w:val="24"/>
          <w:lang w:val="en-IN"/>
        </w:rPr>
        <w:t xml:space="preserve">- there are several substitutes to this organization that offers the same products at less pricing to obtain a position in the market. This means these substitutes </w:t>
      </w:r>
      <w:proofErr w:type="gramStart"/>
      <w:r w:rsidRPr="001D14C1">
        <w:rPr>
          <w:rFonts w:ascii="Times New Roman" w:hAnsi="Times New Roman" w:cs="Times New Roman"/>
          <w:sz w:val="24"/>
          <w:szCs w:val="24"/>
          <w:lang w:val="en-IN"/>
        </w:rPr>
        <w:t>don't</w:t>
      </w:r>
      <w:proofErr w:type="gramEnd"/>
      <w:r w:rsidRPr="001D14C1">
        <w:rPr>
          <w:rFonts w:ascii="Times New Roman" w:hAnsi="Times New Roman" w:cs="Times New Roman"/>
          <w:sz w:val="24"/>
          <w:szCs w:val="24"/>
          <w:lang w:val="en-IN"/>
        </w:rPr>
        <w:t xml:space="preserve"> focus on profits in the beginning, so here it is an opportunity for Michelin to collaborate with this kind of organization to expand its business. </w:t>
      </w:r>
      <w:r w:rsidRPr="001D14C1">
        <w:rPr>
          <w:rFonts w:ascii="Times New Roman" w:hAnsi="Times New Roman" w:cs="Times New Roman"/>
          <w:b/>
          <w:i/>
          <w:sz w:val="24"/>
          <w:szCs w:val="24"/>
          <w:lang w:val="en-IN"/>
        </w:rPr>
        <w:t>Rivalry firms</w:t>
      </w:r>
      <w:r w:rsidRPr="001D14C1">
        <w:rPr>
          <w:rFonts w:ascii="Times New Roman" w:hAnsi="Times New Roman" w:cs="Times New Roman"/>
          <w:sz w:val="24"/>
          <w:szCs w:val="24"/>
          <w:lang w:val="en-IN"/>
        </w:rPr>
        <w:t xml:space="preserve">- there are some rivalry firms in the market some of which are greater than Michelin and some are lesser than Michelin in terms of capital in the market.  </w:t>
      </w:r>
      <w:proofErr w:type="gramStart"/>
      <w:r w:rsidRPr="001D14C1">
        <w:rPr>
          <w:rFonts w:ascii="Times New Roman" w:hAnsi="Times New Roman" w:cs="Times New Roman"/>
          <w:sz w:val="24"/>
          <w:szCs w:val="24"/>
          <w:lang w:val="en-IN"/>
        </w:rPr>
        <w:t>So</w:t>
      </w:r>
      <w:proofErr w:type="gramEnd"/>
      <w:r w:rsidRPr="001D14C1">
        <w:rPr>
          <w:rFonts w:ascii="Times New Roman" w:hAnsi="Times New Roman" w:cs="Times New Roman"/>
          <w:sz w:val="24"/>
          <w:szCs w:val="24"/>
          <w:lang w:val="en-IN"/>
        </w:rPr>
        <w:t xml:space="preserve"> it can be concluded that the organization has a slight risk with these forces (</w:t>
      </w:r>
      <w:proofErr w:type="spellStart"/>
      <w:r w:rsidRPr="001D14C1">
        <w:rPr>
          <w:rFonts w:ascii="Times New Roman" w:hAnsi="Times New Roman" w:cs="Times New Roman"/>
          <w:sz w:val="24"/>
          <w:szCs w:val="24"/>
          <w:shd w:val="clear" w:color="auto" w:fill="FFFFFF"/>
        </w:rPr>
        <w:t>Cros</w:t>
      </w:r>
      <w:proofErr w:type="spellEnd"/>
      <w:r w:rsidRPr="001D14C1">
        <w:rPr>
          <w:rFonts w:ascii="Times New Roman" w:hAnsi="Times New Roman" w:cs="Times New Roman"/>
          <w:sz w:val="24"/>
          <w:szCs w:val="24"/>
          <w:shd w:val="clear" w:color="auto" w:fill="FFFFFF"/>
        </w:rPr>
        <w:t xml:space="preserve"> and de VITTORIS, 2019)</w:t>
      </w:r>
      <w:r w:rsidRPr="001D14C1">
        <w:rPr>
          <w:rFonts w:ascii="Times New Roman" w:hAnsi="Times New Roman" w:cs="Times New Roman"/>
          <w:sz w:val="24"/>
          <w:szCs w:val="24"/>
          <w:lang w:val="en-IN"/>
        </w:rPr>
        <w:t xml:space="preserve">. But the company can overcome these risks by applying unique and diverse strategies to run the business in a positive direction. </w:t>
      </w:r>
      <w:r w:rsidR="001D14C1" w:rsidRPr="001D14C1">
        <w:rPr>
          <w:rFonts w:ascii="Times New Roman" w:hAnsi="Times New Roman" w:cs="Times New Roman"/>
          <w:b/>
          <w:i/>
          <w:sz w:val="24"/>
          <w:szCs w:val="24"/>
          <w:shd w:val="clear" w:color="auto" w:fill="FFFFFF"/>
        </w:rPr>
        <w:t>Advantages</w:t>
      </w:r>
      <w:r w:rsidR="001D14C1" w:rsidRPr="001D14C1">
        <w:rPr>
          <w:rFonts w:ascii="Times New Roman" w:hAnsi="Times New Roman" w:cs="Times New Roman"/>
          <w:sz w:val="24"/>
          <w:szCs w:val="24"/>
          <w:shd w:val="clear" w:color="auto" w:fill="FFFFFF"/>
        </w:rPr>
        <w:t xml:space="preserve"> – porter's five force model is used </w:t>
      </w:r>
      <w:proofErr w:type="gramStart"/>
      <w:r w:rsidR="001D14C1" w:rsidRPr="001D14C1">
        <w:rPr>
          <w:rFonts w:ascii="Times New Roman" w:hAnsi="Times New Roman" w:cs="Times New Roman"/>
          <w:sz w:val="24"/>
          <w:szCs w:val="24"/>
          <w:shd w:val="clear" w:color="auto" w:fill="FFFFFF"/>
        </w:rPr>
        <w:t>in order to</w:t>
      </w:r>
      <w:proofErr w:type="gramEnd"/>
      <w:r w:rsidR="001D14C1" w:rsidRPr="001D14C1">
        <w:rPr>
          <w:rFonts w:ascii="Times New Roman" w:hAnsi="Times New Roman" w:cs="Times New Roman"/>
          <w:sz w:val="24"/>
          <w:szCs w:val="24"/>
          <w:shd w:val="clear" w:color="auto" w:fill="FFFFFF"/>
        </w:rPr>
        <w:t xml:space="preserve"> enhance decision-making capabilities by analyzing the market. </w:t>
      </w:r>
      <w:r w:rsidR="001D14C1" w:rsidRPr="001D14C1">
        <w:rPr>
          <w:rFonts w:ascii="Times New Roman" w:hAnsi="Times New Roman" w:cs="Times New Roman"/>
          <w:b/>
          <w:i/>
          <w:sz w:val="24"/>
          <w:szCs w:val="24"/>
          <w:shd w:val="clear" w:color="auto" w:fill="FFFFFF"/>
        </w:rPr>
        <w:t>Disadvantage</w:t>
      </w:r>
      <w:r w:rsidR="001D14C1" w:rsidRPr="001D14C1">
        <w:rPr>
          <w:rFonts w:ascii="Times New Roman" w:hAnsi="Times New Roman" w:cs="Times New Roman"/>
          <w:sz w:val="24"/>
          <w:szCs w:val="24"/>
          <w:shd w:val="clear" w:color="auto" w:fill="FFFFFF"/>
        </w:rPr>
        <w:t xml:space="preserve"> – it does not help in gaining the realistic approach</w:t>
      </w:r>
      <w:r w:rsidRPr="001D14C1">
        <w:rPr>
          <w:rFonts w:ascii="Times New Roman" w:hAnsi="Times New Roman" w:cs="Times New Roman"/>
          <w:sz w:val="24"/>
          <w:szCs w:val="24"/>
          <w:shd w:val="clear" w:color="auto" w:fill="FFFFFF"/>
        </w:rPr>
        <w:t>.</w:t>
      </w:r>
    </w:p>
    <w:p w14:paraId="2D095ED1" w14:textId="77777777" w:rsidR="00EB57B6" w:rsidRPr="001D14C1" w:rsidRDefault="00EB57B6" w:rsidP="001D14C1">
      <w:pPr>
        <w:spacing w:line="360" w:lineRule="auto"/>
        <w:jc w:val="both"/>
        <w:rPr>
          <w:rFonts w:ascii="Times New Roman" w:hAnsi="Times New Roman" w:cs="Times New Roman"/>
          <w:b/>
          <w:sz w:val="24"/>
          <w:szCs w:val="24"/>
          <w:lang w:val="en-IN"/>
        </w:rPr>
      </w:pPr>
      <w:r w:rsidRPr="001D14C1">
        <w:rPr>
          <w:rFonts w:ascii="Times New Roman" w:hAnsi="Times New Roman" w:cs="Times New Roman"/>
          <w:b/>
          <w:sz w:val="24"/>
          <w:szCs w:val="24"/>
          <w:lang w:val="en-IN"/>
        </w:rPr>
        <w:t xml:space="preserve">STP of Michelin - </w:t>
      </w:r>
      <w:r w:rsidRPr="001D14C1">
        <w:rPr>
          <w:rFonts w:ascii="Times New Roman" w:hAnsi="Times New Roman" w:cs="Times New Roman"/>
          <w:sz w:val="24"/>
          <w:szCs w:val="24"/>
          <w:lang w:val="en-IN"/>
        </w:rPr>
        <w:t>Michelin is a brand which is specialized in making tires for the automobile industry and thus it can be concluded that the organization approached several strategies in making different kinds of tires.</w:t>
      </w:r>
    </w:p>
    <w:p w14:paraId="5B8745A0" w14:textId="77777777" w:rsidR="00EB57B6" w:rsidRPr="001D14C1" w:rsidRDefault="00EB57B6"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noProof/>
          <w:sz w:val="24"/>
          <w:szCs w:val="24"/>
          <w:lang w:val="en-IN" w:eastAsia="en-IN"/>
        </w:rPr>
        <w:lastRenderedPageBreak/>
        <w:drawing>
          <wp:inline distT="0" distB="0" distL="0" distR="0" wp14:anchorId="71EA6C47" wp14:editId="4948C971">
            <wp:extent cx="4617821" cy="2239347"/>
            <wp:effectExtent l="19050" t="0" r="0" b="0"/>
            <wp:docPr id="3" name="Picture 0" descr="stp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48198" name="stp12.png"/>
                    <pic:cNvPicPr/>
                  </pic:nvPicPr>
                  <pic:blipFill>
                    <a:blip r:embed="rId10" cstate="print"/>
                    <a:stretch>
                      <a:fillRect/>
                    </a:stretch>
                  </pic:blipFill>
                  <pic:spPr>
                    <a:xfrm>
                      <a:off x="0" y="0"/>
                      <a:ext cx="4618123" cy="2239494"/>
                    </a:xfrm>
                    <a:prstGeom prst="rect">
                      <a:avLst/>
                    </a:prstGeom>
                  </pic:spPr>
                </pic:pic>
              </a:graphicData>
            </a:graphic>
          </wp:inline>
        </w:drawing>
      </w:r>
    </w:p>
    <w:p w14:paraId="6F86F2D3" w14:textId="77777777" w:rsidR="00EB57B6" w:rsidRPr="001D14C1" w:rsidRDefault="00EB57B6" w:rsidP="001D14C1">
      <w:pPr>
        <w:pStyle w:val="Caption"/>
        <w:spacing w:line="360" w:lineRule="auto"/>
        <w:rPr>
          <w:rFonts w:cs="Times New Roman"/>
          <w:color w:val="auto"/>
          <w:sz w:val="24"/>
          <w:szCs w:val="24"/>
          <w:lang w:val="en-IN"/>
        </w:rPr>
      </w:pPr>
      <w:bookmarkStart w:id="5" w:name="_Toc57389003"/>
      <w:r w:rsidRPr="001D14C1">
        <w:rPr>
          <w:rFonts w:cs="Times New Roman"/>
          <w:color w:val="auto"/>
          <w:sz w:val="24"/>
          <w:szCs w:val="24"/>
        </w:rPr>
        <w:t>Figure 3 STP Model of Michelin</w:t>
      </w:r>
      <w:bookmarkEnd w:id="5"/>
    </w:p>
    <w:p w14:paraId="271E717B" w14:textId="77777777" w:rsidR="00C41AAC" w:rsidRPr="001D14C1" w:rsidRDefault="00EB57B6"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sz w:val="24"/>
          <w:szCs w:val="24"/>
          <w:lang w:val="en-IN"/>
        </w:rPr>
        <w:t xml:space="preserve">The STP strategy of Michelin follows Segmentation, Targeting, and Positioning in the market. Below is detailed information on the STP strategy of the organization. </w:t>
      </w:r>
      <w:r w:rsidRPr="001D14C1">
        <w:rPr>
          <w:rFonts w:ascii="Times New Roman" w:hAnsi="Times New Roman" w:cs="Times New Roman"/>
          <w:b/>
          <w:i/>
          <w:sz w:val="24"/>
          <w:szCs w:val="24"/>
          <w:lang w:val="en-IN"/>
        </w:rPr>
        <w:t>Segmentation</w:t>
      </w:r>
      <w:r w:rsidRPr="001D14C1">
        <w:rPr>
          <w:rFonts w:ascii="Times New Roman" w:hAnsi="Times New Roman" w:cs="Times New Roman"/>
          <w:sz w:val="24"/>
          <w:szCs w:val="24"/>
          <w:lang w:val="en-IN"/>
        </w:rPr>
        <w:t>- Michelin is a world-famous brand which is known for making auto and truck parts. Michelin is known for making tires for luxury cars like Porsche and Honda and most of the cars that used in formula racing use these tires in their cars because of its high durability and high friction which makes solid and perfect grips of tires with the road (</w:t>
      </w:r>
      <w:r w:rsidRPr="001D14C1">
        <w:rPr>
          <w:rFonts w:ascii="Times New Roman" w:hAnsi="Times New Roman" w:cs="Times New Roman"/>
          <w:sz w:val="24"/>
          <w:szCs w:val="24"/>
          <w:shd w:val="clear" w:color="auto" w:fill="FFFFFF"/>
        </w:rPr>
        <w:t>Huang and Rust, 2020)</w:t>
      </w:r>
      <w:r w:rsidRPr="001D14C1">
        <w:rPr>
          <w:rFonts w:ascii="Times New Roman" w:hAnsi="Times New Roman" w:cs="Times New Roman"/>
          <w:sz w:val="24"/>
          <w:szCs w:val="24"/>
          <w:lang w:val="en-IN"/>
        </w:rPr>
        <w:t xml:space="preserve">. </w:t>
      </w:r>
      <w:r w:rsidRPr="001D14C1">
        <w:rPr>
          <w:rFonts w:ascii="Times New Roman" w:hAnsi="Times New Roman" w:cs="Times New Roman"/>
          <w:b/>
          <w:i/>
          <w:sz w:val="24"/>
          <w:szCs w:val="24"/>
          <w:lang w:val="en-IN"/>
        </w:rPr>
        <w:t>Targeting</w:t>
      </w:r>
      <w:r w:rsidRPr="001D14C1">
        <w:rPr>
          <w:rFonts w:ascii="Times New Roman" w:hAnsi="Times New Roman" w:cs="Times New Roman"/>
          <w:sz w:val="24"/>
          <w:szCs w:val="24"/>
          <w:lang w:val="en-IN"/>
        </w:rPr>
        <w:t xml:space="preserve">- the company focuses on making tires for two-wheelers, light vehicles (care, van, etc), heavy vehicles (bus, truck, etc), passenger cars, luxury cars, and so on. </w:t>
      </w:r>
      <w:proofErr w:type="gramStart"/>
      <w:r w:rsidRPr="001D14C1">
        <w:rPr>
          <w:rFonts w:ascii="Times New Roman" w:hAnsi="Times New Roman" w:cs="Times New Roman"/>
          <w:sz w:val="24"/>
          <w:szCs w:val="24"/>
          <w:lang w:val="en-IN"/>
        </w:rPr>
        <w:t>Thus</w:t>
      </w:r>
      <w:proofErr w:type="gramEnd"/>
      <w:r w:rsidRPr="001D14C1">
        <w:rPr>
          <w:rFonts w:ascii="Times New Roman" w:hAnsi="Times New Roman" w:cs="Times New Roman"/>
          <w:sz w:val="24"/>
          <w:szCs w:val="24"/>
          <w:lang w:val="en-IN"/>
        </w:rPr>
        <w:t xml:space="preserve"> it can be stated that this organization is specialized in making tires for every kind of vehicle except planes and trains. The company has been delivering the perfect services in its segments since 1889 by targeting a specific number of vehicles (</w:t>
      </w:r>
      <w:proofErr w:type="spellStart"/>
      <w:r w:rsidRPr="001D14C1">
        <w:rPr>
          <w:rFonts w:ascii="Times New Roman" w:hAnsi="Times New Roman" w:cs="Times New Roman"/>
          <w:sz w:val="24"/>
          <w:szCs w:val="24"/>
          <w:shd w:val="clear" w:color="auto" w:fill="FFFFFF"/>
        </w:rPr>
        <w:t>Reavey</w:t>
      </w:r>
      <w:proofErr w:type="spellEnd"/>
      <w:r w:rsidRPr="001D14C1">
        <w:rPr>
          <w:rFonts w:ascii="Times New Roman" w:hAnsi="Times New Roman" w:cs="Times New Roman"/>
          <w:sz w:val="24"/>
          <w:szCs w:val="24"/>
          <w:shd w:val="clear" w:color="auto" w:fill="FFFFFF"/>
        </w:rPr>
        <w:t>, 2020)</w:t>
      </w:r>
      <w:r w:rsidRPr="001D14C1">
        <w:rPr>
          <w:rFonts w:ascii="Times New Roman" w:hAnsi="Times New Roman" w:cs="Times New Roman"/>
          <w:sz w:val="24"/>
          <w:szCs w:val="24"/>
          <w:lang w:val="en-IN"/>
        </w:rPr>
        <w:t xml:space="preserve">. And the chosen target of the organization has created a positive and profitable business for the organization. </w:t>
      </w:r>
      <w:r w:rsidRPr="001D14C1">
        <w:rPr>
          <w:rFonts w:ascii="Times New Roman" w:hAnsi="Times New Roman" w:cs="Times New Roman"/>
          <w:b/>
          <w:i/>
          <w:sz w:val="24"/>
          <w:szCs w:val="24"/>
          <w:lang w:val="en-IN"/>
        </w:rPr>
        <w:t>Positioning</w:t>
      </w:r>
      <w:r w:rsidRPr="001D14C1">
        <w:rPr>
          <w:rFonts w:ascii="Times New Roman" w:hAnsi="Times New Roman" w:cs="Times New Roman"/>
          <w:sz w:val="24"/>
          <w:szCs w:val="24"/>
          <w:lang w:val="en-IN"/>
        </w:rPr>
        <w:t>- as it has been mentioned that the organization is delivering services since 1889 it can be concluded that the organization has maintained a good position in the market. The company has several positions such as safety, strength, durability, technology, reliability, and innovation. With its continuous research and innovation, the company has developed a large range of tires for different kinds of vehicles such as mining vehicles, agricultural vehicles, bicycles, bikes &amp; scooters, and so on by considering the safety of peoples (</w:t>
      </w:r>
      <w:proofErr w:type="spellStart"/>
      <w:r w:rsidRPr="001D14C1">
        <w:rPr>
          <w:rFonts w:ascii="Times New Roman" w:hAnsi="Times New Roman" w:cs="Times New Roman"/>
          <w:sz w:val="24"/>
          <w:szCs w:val="24"/>
          <w:shd w:val="clear" w:color="auto" w:fill="FFFFFF"/>
        </w:rPr>
        <w:t>Sutanti</w:t>
      </w:r>
      <w:proofErr w:type="spellEnd"/>
      <w:r w:rsidRPr="001D14C1">
        <w:rPr>
          <w:rFonts w:ascii="Times New Roman" w:hAnsi="Times New Roman" w:cs="Times New Roman"/>
          <w:sz w:val="24"/>
          <w:szCs w:val="24"/>
          <w:shd w:val="clear" w:color="auto" w:fill="FFFFFF"/>
        </w:rPr>
        <w:t>, et. al., 2018)</w:t>
      </w:r>
      <w:r w:rsidRPr="001D14C1">
        <w:rPr>
          <w:rFonts w:ascii="Times New Roman" w:hAnsi="Times New Roman" w:cs="Times New Roman"/>
          <w:sz w:val="24"/>
          <w:szCs w:val="24"/>
          <w:lang w:val="en-IN"/>
        </w:rPr>
        <w:t xml:space="preserve">. </w:t>
      </w:r>
      <w:r w:rsidR="001D14C1" w:rsidRPr="001D14C1">
        <w:rPr>
          <w:rFonts w:ascii="Times New Roman" w:hAnsi="Times New Roman" w:cs="Times New Roman"/>
          <w:b/>
          <w:i/>
          <w:sz w:val="24"/>
          <w:szCs w:val="24"/>
          <w:shd w:val="clear" w:color="auto" w:fill="FFFFFF"/>
        </w:rPr>
        <w:t>Advantages</w:t>
      </w:r>
      <w:r w:rsidR="001D14C1" w:rsidRPr="001D14C1">
        <w:rPr>
          <w:rFonts w:ascii="Times New Roman" w:hAnsi="Times New Roman" w:cs="Times New Roman"/>
          <w:sz w:val="24"/>
          <w:szCs w:val="24"/>
          <w:shd w:val="clear" w:color="auto" w:fill="FFFFFF"/>
        </w:rPr>
        <w:t xml:space="preserve"> – STP helps in gaining the accurate and right knowledge about the market. </w:t>
      </w:r>
      <w:r w:rsidR="001D14C1" w:rsidRPr="001D14C1">
        <w:rPr>
          <w:rFonts w:ascii="Times New Roman" w:hAnsi="Times New Roman" w:cs="Times New Roman"/>
          <w:b/>
          <w:i/>
          <w:sz w:val="24"/>
          <w:szCs w:val="24"/>
          <w:shd w:val="clear" w:color="auto" w:fill="FFFFFF"/>
        </w:rPr>
        <w:t>Disadvantage</w:t>
      </w:r>
      <w:r w:rsidR="001D14C1" w:rsidRPr="001D14C1">
        <w:rPr>
          <w:rFonts w:ascii="Times New Roman" w:hAnsi="Times New Roman" w:cs="Times New Roman"/>
          <w:sz w:val="24"/>
          <w:szCs w:val="24"/>
          <w:shd w:val="clear" w:color="auto" w:fill="FFFFFF"/>
        </w:rPr>
        <w:t xml:space="preserve"> – it does not include the previous or past records for market research.</w:t>
      </w:r>
    </w:p>
    <w:p w14:paraId="55F433A7" w14:textId="77777777" w:rsidR="00EB57B6" w:rsidRPr="001D14C1" w:rsidRDefault="00EB57B6" w:rsidP="001D14C1">
      <w:pPr>
        <w:spacing w:line="360" w:lineRule="auto"/>
        <w:jc w:val="both"/>
        <w:rPr>
          <w:rFonts w:ascii="Times New Roman" w:hAnsi="Times New Roman" w:cs="Times New Roman"/>
          <w:b/>
          <w:sz w:val="24"/>
          <w:szCs w:val="24"/>
          <w:lang w:val="en-IN"/>
        </w:rPr>
      </w:pPr>
      <w:bookmarkStart w:id="6" w:name="_Toc57388558"/>
      <w:r w:rsidRPr="001D14C1">
        <w:rPr>
          <w:rFonts w:ascii="Times New Roman" w:hAnsi="Times New Roman" w:cs="Times New Roman"/>
          <w:b/>
          <w:sz w:val="24"/>
          <w:szCs w:val="24"/>
          <w:lang w:val="en-IN"/>
        </w:rPr>
        <w:lastRenderedPageBreak/>
        <w:t>7Ps of Michelin</w:t>
      </w:r>
      <w:bookmarkEnd w:id="6"/>
      <w:r w:rsidRPr="001D14C1">
        <w:rPr>
          <w:rFonts w:ascii="Times New Roman" w:hAnsi="Times New Roman" w:cs="Times New Roman"/>
          <w:b/>
          <w:sz w:val="24"/>
          <w:szCs w:val="24"/>
          <w:lang w:val="en-IN"/>
        </w:rPr>
        <w:t xml:space="preserve"> - </w:t>
      </w:r>
      <w:r w:rsidRPr="001D14C1">
        <w:rPr>
          <w:rFonts w:ascii="Times New Roman" w:hAnsi="Times New Roman" w:cs="Times New Roman"/>
          <w:sz w:val="24"/>
          <w:szCs w:val="24"/>
          <w:lang w:val="en-IN"/>
        </w:rPr>
        <w:t>7Ps is a marketing strategy that Michelin has applied to its business to make the business profitable in the market. Below is a list of 7Ps strategy for Michelin.</w:t>
      </w:r>
    </w:p>
    <w:p w14:paraId="146E81CF" w14:textId="77777777" w:rsidR="00EB57B6" w:rsidRPr="001D14C1" w:rsidRDefault="00EB57B6" w:rsidP="001D14C1">
      <w:pPr>
        <w:spacing w:line="360" w:lineRule="auto"/>
        <w:jc w:val="both"/>
        <w:rPr>
          <w:rFonts w:ascii="Times New Roman" w:hAnsi="Times New Roman" w:cs="Times New Roman"/>
          <w:sz w:val="24"/>
          <w:szCs w:val="24"/>
          <w:lang w:val="en-IN"/>
        </w:rPr>
      </w:pPr>
      <w:r w:rsidRPr="00D757E8">
        <w:rPr>
          <w:rFonts w:ascii="Times New Roman" w:hAnsi="Times New Roman" w:cs="Times New Roman"/>
          <w:noProof/>
          <w:sz w:val="32"/>
          <w:szCs w:val="24"/>
          <w:lang w:val="en-IN" w:eastAsia="en-IN"/>
        </w:rPr>
        <w:drawing>
          <wp:inline distT="0" distB="0" distL="0" distR="0" wp14:anchorId="0864D264" wp14:editId="1EE7EDBE">
            <wp:extent cx="2556199" cy="2501614"/>
            <wp:effectExtent l="19050" t="0" r="0" b="0"/>
            <wp:docPr id="4" name="Picture 2" descr="elements-of-7ps-of-marke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625124" name="elements-of-7ps-of-marketing.jpg"/>
                    <pic:cNvPicPr/>
                  </pic:nvPicPr>
                  <pic:blipFill>
                    <a:blip r:embed="rId11" cstate="print"/>
                    <a:stretch>
                      <a:fillRect/>
                    </a:stretch>
                  </pic:blipFill>
                  <pic:spPr>
                    <a:xfrm>
                      <a:off x="0" y="0"/>
                      <a:ext cx="2560360" cy="2505687"/>
                    </a:xfrm>
                    <a:prstGeom prst="rect">
                      <a:avLst/>
                    </a:prstGeom>
                  </pic:spPr>
                </pic:pic>
              </a:graphicData>
            </a:graphic>
          </wp:inline>
        </w:drawing>
      </w:r>
    </w:p>
    <w:p w14:paraId="6E76AA81" w14:textId="77777777" w:rsidR="00EB57B6" w:rsidRPr="001D14C1" w:rsidRDefault="00EB57B6" w:rsidP="001D14C1">
      <w:pPr>
        <w:pStyle w:val="Caption"/>
        <w:spacing w:line="360" w:lineRule="auto"/>
        <w:rPr>
          <w:rFonts w:cs="Times New Roman"/>
          <w:color w:val="auto"/>
          <w:sz w:val="24"/>
          <w:szCs w:val="24"/>
          <w:lang w:val="en-IN"/>
        </w:rPr>
      </w:pPr>
      <w:bookmarkStart w:id="7" w:name="_Toc57389005"/>
      <w:r w:rsidRPr="001D14C1">
        <w:rPr>
          <w:rFonts w:cs="Times New Roman"/>
          <w:color w:val="auto"/>
          <w:sz w:val="24"/>
          <w:szCs w:val="24"/>
        </w:rPr>
        <w:t>Figure 4 7Ps Marketing Mix of Michelin</w:t>
      </w:r>
      <w:bookmarkEnd w:id="7"/>
    </w:p>
    <w:p w14:paraId="5977FB91" w14:textId="77777777" w:rsidR="00EB57B6" w:rsidRPr="001D14C1" w:rsidRDefault="00EB57B6"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b/>
          <w:i/>
          <w:sz w:val="24"/>
          <w:szCs w:val="24"/>
          <w:lang w:val="en-IN"/>
        </w:rPr>
        <w:t>Product</w:t>
      </w:r>
      <w:r w:rsidRPr="001D14C1">
        <w:rPr>
          <w:rFonts w:ascii="Times New Roman" w:hAnsi="Times New Roman" w:cs="Times New Roman"/>
          <w:sz w:val="24"/>
          <w:szCs w:val="24"/>
          <w:lang w:val="en-IN"/>
        </w:rPr>
        <w:t>- product strategy of Michelin includes a wide range of products that includes tires for bicycles, trucks, bus, cars, etc. apart from delivering such a wide range of products the company also delivers other services like after-sales services such as warranty (</w:t>
      </w:r>
      <w:r w:rsidRPr="001D14C1">
        <w:rPr>
          <w:rFonts w:ascii="Times New Roman" w:hAnsi="Times New Roman" w:cs="Times New Roman"/>
          <w:sz w:val="24"/>
          <w:szCs w:val="24"/>
          <w:shd w:val="clear" w:color="auto" w:fill="FFFFFF"/>
        </w:rPr>
        <w:t>Do and Vu, 2020)</w:t>
      </w:r>
      <w:r w:rsidRPr="001D14C1">
        <w:rPr>
          <w:rFonts w:ascii="Times New Roman" w:hAnsi="Times New Roman" w:cs="Times New Roman"/>
          <w:sz w:val="24"/>
          <w:szCs w:val="24"/>
          <w:lang w:val="en-IN"/>
        </w:rPr>
        <w:t xml:space="preserve">. </w:t>
      </w:r>
      <w:r w:rsidRPr="001D14C1">
        <w:rPr>
          <w:rFonts w:ascii="Times New Roman" w:hAnsi="Times New Roman" w:cs="Times New Roman"/>
          <w:b/>
          <w:i/>
          <w:sz w:val="24"/>
          <w:szCs w:val="24"/>
          <w:lang w:val="en-IN"/>
        </w:rPr>
        <w:t>Price</w:t>
      </w:r>
      <w:r w:rsidRPr="001D14C1">
        <w:rPr>
          <w:rFonts w:ascii="Times New Roman" w:hAnsi="Times New Roman" w:cs="Times New Roman"/>
          <w:sz w:val="24"/>
          <w:szCs w:val="24"/>
          <w:lang w:val="en-IN"/>
        </w:rPr>
        <w:t xml:space="preserve">- the company has fixed them according to the quality of the products. And the company also considers market competition before fixing the prices so that the company can attract </w:t>
      </w:r>
      <w:proofErr w:type="gramStart"/>
      <w:r w:rsidRPr="001D14C1">
        <w:rPr>
          <w:rFonts w:ascii="Times New Roman" w:hAnsi="Times New Roman" w:cs="Times New Roman"/>
          <w:sz w:val="24"/>
          <w:szCs w:val="24"/>
          <w:lang w:val="en-IN"/>
        </w:rPr>
        <w:t>more</w:t>
      </w:r>
      <w:proofErr w:type="gramEnd"/>
      <w:r w:rsidRPr="001D14C1">
        <w:rPr>
          <w:rFonts w:ascii="Times New Roman" w:hAnsi="Times New Roman" w:cs="Times New Roman"/>
          <w:sz w:val="24"/>
          <w:szCs w:val="24"/>
          <w:lang w:val="en-IN"/>
        </w:rPr>
        <w:t xml:space="preserve"> number of consumers. </w:t>
      </w:r>
      <w:r w:rsidRPr="001D14C1">
        <w:rPr>
          <w:rFonts w:ascii="Times New Roman" w:hAnsi="Times New Roman" w:cs="Times New Roman"/>
          <w:b/>
          <w:i/>
          <w:sz w:val="24"/>
          <w:szCs w:val="24"/>
          <w:lang w:val="en-IN"/>
        </w:rPr>
        <w:t>Place</w:t>
      </w:r>
      <w:r w:rsidRPr="001D14C1">
        <w:rPr>
          <w:rFonts w:ascii="Times New Roman" w:hAnsi="Times New Roman" w:cs="Times New Roman"/>
          <w:sz w:val="24"/>
          <w:szCs w:val="24"/>
          <w:lang w:val="en-IN"/>
        </w:rPr>
        <w:t xml:space="preserve">- the company chooses two strategies for its place. One is the company's website through which consumers can directly purchase the product online and the second one is the physical market in which Michelin sells its products to the wholesalers from which they can attract </w:t>
      </w:r>
      <w:proofErr w:type="gramStart"/>
      <w:r w:rsidRPr="001D14C1">
        <w:rPr>
          <w:rFonts w:ascii="Times New Roman" w:hAnsi="Times New Roman" w:cs="Times New Roman"/>
          <w:sz w:val="24"/>
          <w:szCs w:val="24"/>
          <w:lang w:val="en-IN"/>
        </w:rPr>
        <w:t>a large number of</w:t>
      </w:r>
      <w:proofErr w:type="gramEnd"/>
      <w:r w:rsidRPr="001D14C1">
        <w:rPr>
          <w:rFonts w:ascii="Times New Roman" w:hAnsi="Times New Roman" w:cs="Times New Roman"/>
          <w:sz w:val="24"/>
          <w:szCs w:val="24"/>
          <w:lang w:val="en-IN"/>
        </w:rPr>
        <w:t xml:space="preserve"> people.</w:t>
      </w:r>
    </w:p>
    <w:p w14:paraId="6AFAC84F" w14:textId="77777777" w:rsidR="00C41AAC" w:rsidRPr="001D14C1" w:rsidRDefault="00EB57B6"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b/>
          <w:i/>
          <w:sz w:val="24"/>
          <w:szCs w:val="24"/>
          <w:lang w:val="en-IN"/>
        </w:rPr>
        <w:t>Promotions</w:t>
      </w:r>
      <w:r w:rsidRPr="001D14C1">
        <w:rPr>
          <w:rFonts w:ascii="Times New Roman" w:hAnsi="Times New Roman" w:cs="Times New Roman"/>
          <w:sz w:val="24"/>
          <w:szCs w:val="24"/>
          <w:lang w:val="en-IN"/>
        </w:rPr>
        <w:t xml:space="preserve">- the company uses several methods to promote their products such as an online website, social media platforms, events, and so on. The company has its account on several social media platforms like </w:t>
      </w:r>
      <w:proofErr w:type="spellStart"/>
      <w:r w:rsidRPr="001D14C1">
        <w:rPr>
          <w:rFonts w:ascii="Times New Roman" w:hAnsi="Times New Roman" w:cs="Times New Roman"/>
          <w:sz w:val="24"/>
          <w:szCs w:val="24"/>
          <w:lang w:val="en-IN"/>
        </w:rPr>
        <w:t>Linkedin</w:t>
      </w:r>
      <w:proofErr w:type="spellEnd"/>
      <w:r w:rsidRPr="001D14C1">
        <w:rPr>
          <w:rFonts w:ascii="Times New Roman" w:hAnsi="Times New Roman" w:cs="Times New Roman"/>
          <w:sz w:val="24"/>
          <w:szCs w:val="24"/>
          <w:lang w:val="en-IN"/>
        </w:rPr>
        <w:t>, Facebook, etc. from where the company promotes its products and organizes several events over the year for the promotion of its products (</w:t>
      </w:r>
      <w:r w:rsidRPr="001D14C1">
        <w:rPr>
          <w:rFonts w:ascii="Times New Roman" w:hAnsi="Times New Roman" w:cs="Times New Roman"/>
          <w:sz w:val="24"/>
          <w:szCs w:val="24"/>
          <w:shd w:val="clear" w:color="auto" w:fill="FFFFFF"/>
        </w:rPr>
        <w:t>Kaur, 2016)</w:t>
      </w:r>
      <w:r w:rsidRPr="001D14C1">
        <w:rPr>
          <w:rFonts w:ascii="Times New Roman" w:hAnsi="Times New Roman" w:cs="Times New Roman"/>
          <w:sz w:val="24"/>
          <w:szCs w:val="24"/>
          <w:lang w:val="en-IN"/>
        </w:rPr>
        <w:t xml:space="preserve">. </w:t>
      </w:r>
      <w:r w:rsidRPr="001D14C1">
        <w:rPr>
          <w:rFonts w:ascii="Times New Roman" w:hAnsi="Times New Roman" w:cs="Times New Roman"/>
          <w:b/>
          <w:i/>
          <w:sz w:val="24"/>
          <w:szCs w:val="24"/>
          <w:lang w:val="en-IN"/>
        </w:rPr>
        <w:t>People</w:t>
      </w:r>
      <w:r w:rsidRPr="001D14C1">
        <w:rPr>
          <w:rFonts w:ascii="Times New Roman" w:hAnsi="Times New Roman" w:cs="Times New Roman"/>
          <w:sz w:val="24"/>
          <w:szCs w:val="24"/>
          <w:lang w:val="en-IN"/>
        </w:rPr>
        <w:t xml:space="preserve">- several people or employees are working with the organization to promote their goods and services. There is a salesperson who helps the organization in selling its products and there are a customer services department people of which resolves the queries of their customers. </w:t>
      </w:r>
      <w:r w:rsidRPr="001D14C1">
        <w:rPr>
          <w:rFonts w:ascii="Times New Roman" w:hAnsi="Times New Roman" w:cs="Times New Roman"/>
          <w:b/>
          <w:i/>
          <w:sz w:val="24"/>
          <w:szCs w:val="24"/>
          <w:lang w:val="en-IN"/>
        </w:rPr>
        <w:t>Process</w:t>
      </w:r>
      <w:r w:rsidRPr="001D14C1">
        <w:rPr>
          <w:rFonts w:ascii="Times New Roman" w:hAnsi="Times New Roman" w:cs="Times New Roman"/>
          <w:sz w:val="24"/>
          <w:szCs w:val="24"/>
          <w:lang w:val="en-IN"/>
        </w:rPr>
        <w:t xml:space="preserve">- </w:t>
      </w:r>
      <w:r w:rsidRPr="001D14C1">
        <w:rPr>
          <w:rFonts w:ascii="Times New Roman" w:hAnsi="Times New Roman" w:cs="Times New Roman"/>
          <w:sz w:val="24"/>
          <w:szCs w:val="24"/>
          <w:lang w:val="en-IN"/>
        </w:rPr>
        <w:lastRenderedPageBreak/>
        <w:t xml:space="preserve">the company approaches several processes like online delivery of its products, regularly conduct </w:t>
      </w:r>
      <w:proofErr w:type="gramStart"/>
      <w:r w:rsidRPr="001D14C1">
        <w:rPr>
          <w:rFonts w:ascii="Times New Roman" w:hAnsi="Times New Roman" w:cs="Times New Roman"/>
          <w:sz w:val="24"/>
          <w:szCs w:val="24"/>
          <w:lang w:val="en-IN"/>
        </w:rPr>
        <w:t>researches</w:t>
      </w:r>
      <w:proofErr w:type="gramEnd"/>
      <w:r w:rsidRPr="001D14C1">
        <w:rPr>
          <w:rFonts w:ascii="Times New Roman" w:hAnsi="Times New Roman" w:cs="Times New Roman"/>
          <w:sz w:val="24"/>
          <w:szCs w:val="24"/>
          <w:lang w:val="en-IN"/>
        </w:rPr>
        <w:t xml:space="preserve"> that help people to get there needs to be satisfied 9</w:t>
      </w:r>
      <w:r w:rsidRPr="001D14C1">
        <w:rPr>
          <w:rFonts w:ascii="Times New Roman" w:hAnsi="Times New Roman" w:cs="Times New Roman"/>
          <w:sz w:val="24"/>
          <w:szCs w:val="24"/>
          <w:shd w:val="clear" w:color="auto" w:fill="FFFFFF"/>
        </w:rPr>
        <w:t xml:space="preserve"> </w:t>
      </w:r>
      <w:proofErr w:type="spellStart"/>
      <w:r w:rsidRPr="001D14C1">
        <w:rPr>
          <w:rFonts w:ascii="Times New Roman" w:hAnsi="Times New Roman" w:cs="Times New Roman"/>
          <w:sz w:val="24"/>
          <w:szCs w:val="24"/>
          <w:shd w:val="clear" w:color="auto" w:fill="FFFFFF"/>
        </w:rPr>
        <w:t>Chockalingam</w:t>
      </w:r>
      <w:proofErr w:type="spellEnd"/>
      <w:r w:rsidRPr="001D14C1">
        <w:rPr>
          <w:rFonts w:ascii="Times New Roman" w:hAnsi="Times New Roman" w:cs="Times New Roman"/>
          <w:sz w:val="24"/>
          <w:szCs w:val="24"/>
          <w:shd w:val="clear" w:color="auto" w:fill="FFFFFF"/>
        </w:rPr>
        <w:t xml:space="preserve">, and </w:t>
      </w:r>
      <w:proofErr w:type="spellStart"/>
      <w:r w:rsidRPr="001D14C1">
        <w:rPr>
          <w:rFonts w:ascii="Times New Roman" w:hAnsi="Times New Roman" w:cs="Times New Roman"/>
          <w:sz w:val="24"/>
          <w:szCs w:val="24"/>
          <w:shd w:val="clear" w:color="auto" w:fill="FFFFFF"/>
        </w:rPr>
        <w:t>Isreal</w:t>
      </w:r>
      <w:proofErr w:type="spellEnd"/>
      <w:r w:rsidRPr="001D14C1">
        <w:rPr>
          <w:rFonts w:ascii="Times New Roman" w:hAnsi="Times New Roman" w:cs="Times New Roman"/>
          <w:sz w:val="24"/>
          <w:szCs w:val="24"/>
          <w:shd w:val="clear" w:color="auto" w:fill="FFFFFF"/>
        </w:rPr>
        <w:t>, 2016)</w:t>
      </w:r>
      <w:r w:rsidRPr="001D14C1">
        <w:rPr>
          <w:rFonts w:ascii="Times New Roman" w:hAnsi="Times New Roman" w:cs="Times New Roman"/>
          <w:sz w:val="24"/>
          <w:szCs w:val="24"/>
          <w:lang w:val="en-IN"/>
        </w:rPr>
        <w:t xml:space="preserve">. </w:t>
      </w:r>
      <w:r w:rsidRPr="001D14C1">
        <w:rPr>
          <w:rFonts w:ascii="Times New Roman" w:hAnsi="Times New Roman" w:cs="Times New Roman"/>
          <w:b/>
          <w:i/>
          <w:sz w:val="24"/>
          <w:szCs w:val="24"/>
          <w:lang w:val="en-IN"/>
        </w:rPr>
        <w:t>Physical evidence</w:t>
      </w:r>
      <w:r w:rsidRPr="001D14C1">
        <w:rPr>
          <w:rFonts w:ascii="Times New Roman" w:hAnsi="Times New Roman" w:cs="Times New Roman"/>
          <w:sz w:val="24"/>
          <w:szCs w:val="24"/>
          <w:lang w:val="en-IN"/>
        </w:rPr>
        <w:t xml:space="preserve">- physical evidence of Michelin includes a wide range of tires that are available in the retail shops or Michelin, and the website of Michelin also behaves physical evidence that offers the user-friendly option to the buyers, so that they can easily purchase Michelin products. </w:t>
      </w:r>
      <w:r w:rsidR="001D14C1" w:rsidRPr="001D14C1">
        <w:rPr>
          <w:rFonts w:ascii="Times New Roman" w:hAnsi="Times New Roman" w:cs="Times New Roman"/>
          <w:b/>
          <w:i/>
          <w:sz w:val="24"/>
          <w:szCs w:val="24"/>
          <w:shd w:val="clear" w:color="auto" w:fill="FFFFFF"/>
        </w:rPr>
        <w:t>Advantage</w:t>
      </w:r>
      <w:r w:rsidR="001D14C1" w:rsidRPr="001D14C1">
        <w:rPr>
          <w:rFonts w:ascii="Times New Roman" w:hAnsi="Times New Roman" w:cs="Times New Roman"/>
          <w:sz w:val="24"/>
          <w:szCs w:val="24"/>
          <w:shd w:val="clear" w:color="auto" w:fill="FFFFFF"/>
        </w:rPr>
        <w:t xml:space="preserve"> – marketing mix helps in delivering the right approach to the customers. </w:t>
      </w:r>
      <w:r w:rsidR="001D14C1" w:rsidRPr="001D14C1">
        <w:rPr>
          <w:rFonts w:ascii="Times New Roman" w:hAnsi="Times New Roman" w:cs="Times New Roman"/>
          <w:b/>
          <w:i/>
          <w:sz w:val="24"/>
          <w:szCs w:val="24"/>
          <w:shd w:val="clear" w:color="auto" w:fill="FFFFFF"/>
        </w:rPr>
        <w:t>Disadvantage</w:t>
      </w:r>
      <w:r w:rsidR="001D14C1" w:rsidRPr="001D14C1">
        <w:rPr>
          <w:rFonts w:ascii="Times New Roman" w:hAnsi="Times New Roman" w:cs="Times New Roman"/>
          <w:sz w:val="24"/>
          <w:szCs w:val="24"/>
          <w:shd w:val="clear" w:color="auto" w:fill="FFFFFF"/>
        </w:rPr>
        <w:t xml:space="preserve"> – it does not include </w:t>
      </w:r>
      <w:r w:rsidR="00975870" w:rsidRPr="001D14C1">
        <w:rPr>
          <w:rFonts w:ascii="Times New Roman" w:hAnsi="Times New Roman" w:cs="Times New Roman"/>
          <w:sz w:val="24"/>
          <w:szCs w:val="24"/>
          <w:shd w:val="clear" w:color="auto" w:fill="FFFFFF"/>
        </w:rPr>
        <w:t>the small organization as it has a small budget.</w:t>
      </w:r>
    </w:p>
    <w:p w14:paraId="31E36859" w14:textId="77777777" w:rsidR="00975870"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b/>
          <w:sz w:val="24"/>
          <w:szCs w:val="24"/>
          <w:shd w:val="clear" w:color="auto" w:fill="FFFFFF"/>
        </w:rPr>
        <w:t>Recommendations</w:t>
      </w:r>
    </w:p>
    <w:p w14:paraId="7C26FCAA" w14:textId="77777777" w:rsidR="00555C9C"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rPr>
        <w:t xml:space="preserve">For the </w:t>
      </w:r>
      <w:r w:rsidRPr="001D14C1">
        <w:rPr>
          <w:rFonts w:ascii="Times New Roman" w:hAnsi="Times New Roman" w:cs="Times New Roman"/>
          <w:sz w:val="24"/>
          <w:szCs w:val="24"/>
          <w:shd w:val="clear" w:color="auto" w:fill="FFFFFF"/>
        </w:rPr>
        <w:t>Michelin, it is highly recommended to use these two recommendations for the improvement in marketing processes which are as per the following –</w:t>
      </w:r>
      <w:r w:rsidR="00EB57B6" w:rsidRPr="001D14C1">
        <w:rPr>
          <w:rFonts w:ascii="Times New Roman" w:hAnsi="Times New Roman" w:cs="Times New Roman"/>
          <w:sz w:val="24"/>
          <w:szCs w:val="24"/>
          <w:shd w:val="clear" w:color="auto" w:fill="FFFFFF"/>
        </w:rPr>
        <w:t xml:space="preserve"> </w:t>
      </w:r>
      <w:r w:rsidRPr="001D14C1">
        <w:rPr>
          <w:rFonts w:ascii="Times New Roman" w:hAnsi="Times New Roman" w:cs="Times New Roman"/>
          <w:sz w:val="24"/>
          <w:szCs w:val="24"/>
        </w:rPr>
        <w:t xml:space="preserve">Understanding the local market and developing a collaborative approach – it is highly recommended to do research for the local market for learning their new requirements and their choices and developing a collaborative </w:t>
      </w:r>
      <w:r w:rsidR="00C53A5A" w:rsidRPr="001D14C1">
        <w:rPr>
          <w:rFonts w:ascii="Times New Roman" w:hAnsi="Times New Roman" w:cs="Times New Roman"/>
          <w:sz w:val="24"/>
          <w:szCs w:val="24"/>
        </w:rPr>
        <w:t>approach for better outcomes (</w:t>
      </w:r>
      <w:proofErr w:type="spellStart"/>
      <w:r w:rsidR="00C53A5A" w:rsidRPr="001D14C1">
        <w:rPr>
          <w:rFonts w:ascii="Times New Roman" w:hAnsi="Times New Roman" w:cs="Times New Roman"/>
          <w:sz w:val="24"/>
          <w:szCs w:val="24"/>
          <w:shd w:val="clear" w:color="auto" w:fill="FFFFFF"/>
        </w:rPr>
        <w:t>Kiselova</w:t>
      </w:r>
      <w:proofErr w:type="spellEnd"/>
      <w:r w:rsidR="00C53A5A" w:rsidRPr="001D14C1">
        <w:rPr>
          <w:rFonts w:ascii="Times New Roman" w:hAnsi="Times New Roman" w:cs="Times New Roman"/>
          <w:sz w:val="24"/>
          <w:szCs w:val="24"/>
          <w:shd w:val="clear" w:color="auto" w:fill="FFFFFF"/>
        </w:rPr>
        <w:t>, 2019).</w:t>
      </w:r>
      <w:r w:rsidR="00EB57B6" w:rsidRPr="001D14C1">
        <w:rPr>
          <w:rFonts w:ascii="Times New Roman" w:hAnsi="Times New Roman" w:cs="Times New Roman"/>
          <w:sz w:val="24"/>
          <w:szCs w:val="24"/>
          <w:shd w:val="clear" w:color="auto" w:fill="FFFFFF"/>
        </w:rPr>
        <w:t xml:space="preserve"> </w:t>
      </w:r>
      <w:r w:rsidR="00EB57B6" w:rsidRPr="001D14C1">
        <w:rPr>
          <w:rFonts w:ascii="Times New Roman" w:hAnsi="Times New Roman" w:cs="Times New Roman"/>
          <w:sz w:val="24"/>
          <w:szCs w:val="24"/>
        </w:rPr>
        <w:t>Tracking</w:t>
      </w:r>
      <w:r w:rsidRPr="001D14C1">
        <w:rPr>
          <w:rFonts w:ascii="Times New Roman" w:hAnsi="Times New Roman" w:cs="Times New Roman"/>
          <w:sz w:val="24"/>
          <w:szCs w:val="24"/>
        </w:rPr>
        <w:t xml:space="preserve"> and adjusting in real-time – this is highly recommended </w:t>
      </w:r>
      <w:r w:rsidR="002E2F7D" w:rsidRPr="001D14C1">
        <w:rPr>
          <w:rFonts w:ascii="Times New Roman" w:hAnsi="Times New Roman" w:cs="Times New Roman"/>
          <w:sz w:val="24"/>
          <w:szCs w:val="24"/>
        </w:rPr>
        <w:t>using</w:t>
      </w:r>
      <w:r w:rsidRPr="001D14C1">
        <w:rPr>
          <w:rFonts w:ascii="Times New Roman" w:hAnsi="Times New Roman" w:cs="Times New Roman"/>
          <w:sz w:val="24"/>
          <w:szCs w:val="24"/>
        </w:rPr>
        <w:t xml:space="preserve"> real-time tracking and adjusting for gaining the audience's trust.</w:t>
      </w:r>
    </w:p>
    <w:p w14:paraId="7EB7F9E5" w14:textId="77777777" w:rsidR="00555C9C" w:rsidRPr="001D14C1" w:rsidRDefault="001D14C1" w:rsidP="001D14C1">
      <w:pPr>
        <w:pStyle w:val="Heading2"/>
        <w:spacing w:line="360" w:lineRule="auto"/>
        <w:jc w:val="both"/>
        <w:rPr>
          <w:rFonts w:ascii="Times New Roman" w:hAnsi="Times New Roman" w:cs="Times New Roman"/>
          <w:color w:val="auto"/>
          <w:sz w:val="24"/>
          <w:szCs w:val="24"/>
          <w:shd w:val="clear" w:color="auto" w:fill="FFFFFF"/>
        </w:rPr>
      </w:pPr>
      <w:bookmarkStart w:id="8" w:name="_Toc57403298"/>
      <w:r w:rsidRPr="001D14C1">
        <w:rPr>
          <w:rFonts w:ascii="Times New Roman" w:hAnsi="Times New Roman" w:cs="Times New Roman"/>
          <w:color w:val="auto"/>
          <w:sz w:val="24"/>
          <w:szCs w:val="24"/>
          <w:shd w:val="clear" w:color="auto" w:fill="FFFFFF"/>
        </w:rPr>
        <w:t>Conclusion</w:t>
      </w:r>
      <w:bookmarkEnd w:id="8"/>
      <w:r w:rsidRPr="001D14C1">
        <w:rPr>
          <w:rFonts w:ascii="Times New Roman" w:hAnsi="Times New Roman" w:cs="Times New Roman"/>
          <w:color w:val="auto"/>
          <w:sz w:val="24"/>
          <w:szCs w:val="24"/>
          <w:shd w:val="clear" w:color="auto" w:fill="FFFFFF"/>
        </w:rPr>
        <w:t xml:space="preserve"> </w:t>
      </w:r>
    </w:p>
    <w:p w14:paraId="72FAB502" w14:textId="77777777" w:rsidR="00555C9C"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 xml:space="preserve">From the above essay, it can be concluded that marketing fundamental has played a contributory role in delivering awareness regarding the </w:t>
      </w:r>
      <w:r w:rsidRPr="001D14C1">
        <w:rPr>
          <w:rFonts w:ascii="Times New Roman" w:hAnsi="Times New Roman" w:cs="Times New Roman"/>
          <w:sz w:val="24"/>
          <w:szCs w:val="24"/>
          <w:lang w:val="en-GB"/>
        </w:rPr>
        <w:t xml:space="preserve">project and attracting or encouraging the audience for questions, comments, and high-profit rate. It has been noticed that various macro and micro environmental analysis model has been used </w:t>
      </w:r>
      <w:proofErr w:type="gramStart"/>
      <w:r w:rsidRPr="001D14C1">
        <w:rPr>
          <w:rFonts w:ascii="Times New Roman" w:hAnsi="Times New Roman" w:cs="Times New Roman"/>
          <w:sz w:val="24"/>
          <w:szCs w:val="24"/>
          <w:lang w:val="en-GB"/>
        </w:rPr>
        <w:t>in order to</w:t>
      </w:r>
      <w:proofErr w:type="gramEnd"/>
      <w:r w:rsidRPr="001D14C1">
        <w:rPr>
          <w:rFonts w:ascii="Times New Roman" w:hAnsi="Times New Roman" w:cs="Times New Roman"/>
          <w:sz w:val="24"/>
          <w:szCs w:val="24"/>
          <w:lang w:val="en-GB"/>
        </w:rPr>
        <w:t xml:space="preserve"> enhance the services of the</w:t>
      </w:r>
      <w:r w:rsidRPr="001D14C1">
        <w:rPr>
          <w:rFonts w:ascii="Times New Roman" w:hAnsi="Times New Roman" w:cs="Times New Roman"/>
          <w:sz w:val="24"/>
          <w:szCs w:val="24"/>
          <w:shd w:val="clear" w:color="auto" w:fill="FFFFFF"/>
        </w:rPr>
        <w:t xml:space="preserve"> Michelin and gain audience attention. With the assistance of Pestle, </w:t>
      </w:r>
      <w:proofErr w:type="gramStart"/>
      <w:r w:rsidRPr="001D14C1">
        <w:rPr>
          <w:rFonts w:ascii="Times New Roman" w:hAnsi="Times New Roman" w:cs="Times New Roman"/>
          <w:sz w:val="24"/>
          <w:szCs w:val="24"/>
          <w:shd w:val="clear" w:color="auto" w:fill="FFFFFF"/>
        </w:rPr>
        <w:t>porter's</w:t>
      </w:r>
      <w:proofErr w:type="gramEnd"/>
      <w:r w:rsidRPr="001D14C1">
        <w:rPr>
          <w:rFonts w:ascii="Times New Roman" w:hAnsi="Times New Roman" w:cs="Times New Roman"/>
          <w:sz w:val="24"/>
          <w:szCs w:val="24"/>
          <w:shd w:val="clear" w:color="auto" w:fill="FFFFFF"/>
        </w:rPr>
        <w:t xml:space="preserve"> five force models, segmentation, targeting, and positioning along with marketing mix along with the significant stakeholders has helped Michelin for delivering awareness and enhancing th</w:t>
      </w:r>
      <w:r w:rsidR="00975870" w:rsidRPr="001D14C1">
        <w:rPr>
          <w:rFonts w:ascii="Times New Roman" w:hAnsi="Times New Roman" w:cs="Times New Roman"/>
          <w:sz w:val="24"/>
          <w:szCs w:val="24"/>
          <w:shd w:val="clear" w:color="auto" w:fill="FFFFFF"/>
        </w:rPr>
        <w:t xml:space="preserve">e audience attention. Lastly, 2 </w:t>
      </w:r>
      <w:r w:rsidRPr="001D14C1">
        <w:rPr>
          <w:rFonts w:ascii="Times New Roman" w:hAnsi="Times New Roman" w:cs="Times New Roman"/>
          <w:sz w:val="24"/>
          <w:szCs w:val="24"/>
          <w:shd w:val="clear" w:color="auto" w:fill="FFFFFF"/>
        </w:rPr>
        <w:t xml:space="preserve">recommendations </w:t>
      </w:r>
      <w:r w:rsidR="00975870" w:rsidRPr="001D14C1">
        <w:rPr>
          <w:rFonts w:ascii="Times New Roman" w:hAnsi="Times New Roman" w:cs="Times New Roman"/>
          <w:sz w:val="24"/>
          <w:szCs w:val="24"/>
          <w:shd w:val="clear" w:color="auto" w:fill="FFFFFF"/>
        </w:rPr>
        <w:t xml:space="preserve">for each section </w:t>
      </w:r>
      <w:r w:rsidRPr="001D14C1">
        <w:rPr>
          <w:rFonts w:ascii="Times New Roman" w:hAnsi="Times New Roman" w:cs="Times New Roman"/>
          <w:sz w:val="24"/>
          <w:szCs w:val="24"/>
          <w:shd w:val="clear" w:color="auto" w:fill="FFFFFF"/>
        </w:rPr>
        <w:t xml:space="preserve">have been involved which has helped the Michelin audience as well as an employee for delivering the awareness with high-profit rates. Furthermore, 7p's </w:t>
      </w:r>
      <w:proofErr w:type="gramStart"/>
      <w:r w:rsidRPr="001D14C1">
        <w:rPr>
          <w:rFonts w:ascii="Times New Roman" w:hAnsi="Times New Roman" w:cs="Times New Roman"/>
          <w:sz w:val="24"/>
          <w:szCs w:val="24"/>
          <w:shd w:val="clear" w:color="auto" w:fill="FFFFFF"/>
        </w:rPr>
        <w:t>i.e.</w:t>
      </w:r>
      <w:proofErr w:type="gramEnd"/>
      <w:r w:rsidRPr="001D14C1">
        <w:rPr>
          <w:rFonts w:ascii="Times New Roman" w:hAnsi="Times New Roman" w:cs="Times New Roman"/>
          <w:sz w:val="24"/>
          <w:szCs w:val="24"/>
          <w:shd w:val="clear" w:color="auto" w:fill="FFFFFF"/>
        </w:rPr>
        <w:t xml:space="preserve"> product, price, place, promotion, physical evidence, process, and peoples have helped in enhancing the overall productivity and earning the audience trust for a high-profit rate.</w:t>
      </w:r>
    </w:p>
    <w:p w14:paraId="16FF0072" w14:textId="77777777" w:rsidR="00555C9C"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br w:type="page"/>
      </w:r>
    </w:p>
    <w:p w14:paraId="4FC0CC7C" w14:textId="77777777" w:rsidR="002E2F7D" w:rsidRPr="001D14C1" w:rsidRDefault="002E2F7D" w:rsidP="001D14C1">
      <w:pPr>
        <w:pStyle w:val="Heading1"/>
        <w:spacing w:line="360" w:lineRule="auto"/>
        <w:jc w:val="both"/>
        <w:rPr>
          <w:rFonts w:ascii="Times New Roman" w:hAnsi="Times New Roman" w:cs="Times New Roman"/>
          <w:color w:val="auto"/>
          <w:sz w:val="24"/>
          <w:szCs w:val="24"/>
          <w:shd w:val="clear" w:color="auto" w:fill="FFFFFF"/>
          <w:lang w:val="en-GB"/>
        </w:rPr>
      </w:pPr>
      <w:bookmarkStart w:id="9" w:name="_Toc57403299"/>
      <w:r w:rsidRPr="001D14C1">
        <w:rPr>
          <w:rFonts w:ascii="Times New Roman" w:hAnsi="Times New Roman" w:cs="Times New Roman"/>
          <w:color w:val="auto"/>
          <w:sz w:val="24"/>
          <w:szCs w:val="24"/>
          <w:shd w:val="clear" w:color="auto" w:fill="FFFFFF"/>
          <w:lang w:val="en-GB"/>
        </w:rPr>
        <w:lastRenderedPageBreak/>
        <w:t>Stakeholder engagement and their impact on the marketing activities</w:t>
      </w:r>
      <w:bookmarkEnd w:id="9"/>
      <w:r w:rsidRPr="001D14C1">
        <w:rPr>
          <w:rFonts w:ascii="Times New Roman" w:hAnsi="Times New Roman" w:cs="Times New Roman"/>
          <w:color w:val="auto"/>
          <w:sz w:val="24"/>
          <w:szCs w:val="24"/>
          <w:shd w:val="clear" w:color="auto" w:fill="FFFFFF"/>
          <w:lang w:val="en-GB"/>
        </w:rPr>
        <w:t xml:space="preserve"> </w:t>
      </w:r>
    </w:p>
    <w:p w14:paraId="32719E4B" w14:textId="77777777" w:rsidR="00DD6614" w:rsidRPr="001D14C1" w:rsidRDefault="001D14C1" w:rsidP="001D14C1">
      <w:pPr>
        <w:pStyle w:val="Heading2"/>
        <w:spacing w:line="360" w:lineRule="auto"/>
        <w:jc w:val="both"/>
        <w:rPr>
          <w:rFonts w:ascii="Times New Roman" w:hAnsi="Times New Roman" w:cs="Times New Roman"/>
          <w:color w:val="auto"/>
          <w:sz w:val="24"/>
          <w:szCs w:val="24"/>
          <w:shd w:val="clear" w:color="auto" w:fill="FFFFFF"/>
          <w:lang w:val="en-GB"/>
        </w:rPr>
      </w:pPr>
      <w:bookmarkStart w:id="10" w:name="_Toc57403300"/>
      <w:r w:rsidRPr="001D14C1">
        <w:rPr>
          <w:rFonts w:ascii="Times New Roman" w:hAnsi="Times New Roman" w:cs="Times New Roman"/>
          <w:color w:val="auto"/>
          <w:sz w:val="24"/>
          <w:szCs w:val="24"/>
          <w:shd w:val="clear" w:color="auto" w:fill="FFFFFF"/>
          <w:lang w:val="en-GB"/>
        </w:rPr>
        <w:t>Introduction</w:t>
      </w:r>
      <w:bookmarkEnd w:id="10"/>
      <w:r w:rsidRPr="001D14C1">
        <w:rPr>
          <w:rFonts w:ascii="Times New Roman" w:hAnsi="Times New Roman" w:cs="Times New Roman"/>
          <w:color w:val="auto"/>
          <w:sz w:val="24"/>
          <w:szCs w:val="24"/>
          <w:shd w:val="clear" w:color="auto" w:fill="FFFFFF"/>
          <w:lang w:val="en-GB"/>
        </w:rPr>
        <w:t xml:space="preserve"> </w:t>
      </w:r>
    </w:p>
    <w:p w14:paraId="4BD276A4" w14:textId="77777777" w:rsidR="00DD6614"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bCs/>
          <w:sz w:val="24"/>
          <w:szCs w:val="24"/>
          <w:shd w:val="clear" w:color="auto" w:fill="FFFFFF"/>
          <w:lang w:val="en-GB"/>
        </w:rPr>
        <w:t xml:space="preserve">This section aims to cover the concept of stakeholders and its engagement process with its phases in different areas. This section is based on the analysis of internal and external stakeholders for the </w:t>
      </w:r>
      <w:r w:rsidRPr="001D14C1">
        <w:rPr>
          <w:rFonts w:ascii="Times New Roman" w:hAnsi="Times New Roman" w:cs="Times New Roman"/>
          <w:sz w:val="24"/>
          <w:szCs w:val="24"/>
          <w:shd w:val="clear" w:color="auto" w:fill="FFFFFF"/>
        </w:rPr>
        <w:t>Michelin organization. Thus, it has included the communication aspects for the stakeholders along with stakeholder's impact on marketing activit</w:t>
      </w:r>
      <w:r w:rsidR="00C53A5A" w:rsidRPr="001D14C1">
        <w:rPr>
          <w:rFonts w:ascii="Times New Roman" w:hAnsi="Times New Roman" w:cs="Times New Roman"/>
          <w:sz w:val="24"/>
          <w:szCs w:val="24"/>
          <w:shd w:val="clear" w:color="auto" w:fill="FFFFFF"/>
        </w:rPr>
        <w:t xml:space="preserve">ies (Alaa and </w:t>
      </w:r>
      <w:proofErr w:type="spellStart"/>
      <w:r w:rsidR="00C53A5A" w:rsidRPr="001D14C1">
        <w:rPr>
          <w:rFonts w:ascii="Times New Roman" w:hAnsi="Times New Roman" w:cs="Times New Roman"/>
          <w:sz w:val="24"/>
          <w:szCs w:val="24"/>
          <w:shd w:val="clear" w:color="auto" w:fill="FFFFFF"/>
        </w:rPr>
        <w:t>Pasławski</w:t>
      </w:r>
      <w:proofErr w:type="spellEnd"/>
      <w:r w:rsidR="00C53A5A" w:rsidRPr="001D14C1">
        <w:rPr>
          <w:rFonts w:ascii="Times New Roman" w:hAnsi="Times New Roman" w:cs="Times New Roman"/>
          <w:sz w:val="24"/>
          <w:szCs w:val="24"/>
          <w:shd w:val="clear" w:color="auto" w:fill="FFFFFF"/>
        </w:rPr>
        <w:t>, 2019).</w:t>
      </w:r>
    </w:p>
    <w:p w14:paraId="641E51C9" w14:textId="77777777" w:rsidR="0057470D" w:rsidRPr="001D14C1" w:rsidRDefault="0057470D" w:rsidP="001D14C1">
      <w:pPr>
        <w:pStyle w:val="Heading2"/>
        <w:spacing w:line="360" w:lineRule="auto"/>
        <w:jc w:val="both"/>
        <w:rPr>
          <w:rFonts w:ascii="Times New Roman" w:hAnsi="Times New Roman" w:cs="Times New Roman"/>
          <w:color w:val="auto"/>
          <w:sz w:val="24"/>
          <w:szCs w:val="24"/>
          <w:shd w:val="clear" w:color="auto" w:fill="FFFFFF"/>
        </w:rPr>
      </w:pPr>
      <w:bookmarkStart w:id="11" w:name="_Toc57403301"/>
      <w:r w:rsidRPr="001D14C1">
        <w:rPr>
          <w:rFonts w:ascii="Times New Roman" w:hAnsi="Times New Roman" w:cs="Times New Roman"/>
          <w:color w:val="auto"/>
          <w:sz w:val="24"/>
          <w:szCs w:val="24"/>
          <w:shd w:val="clear" w:color="auto" w:fill="FFFFFF"/>
        </w:rPr>
        <w:t>Essay</w:t>
      </w:r>
      <w:bookmarkEnd w:id="11"/>
    </w:p>
    <w:p w14:paraId="7A346E8C" w14:textId="77777777" w:rsidR="0057470D" w:rsidRPr="001D14C1" w:rsidRDefault="0057470D" w:rsidP="001D14C1">
      <w:pPr>
        <w:spacing w:line="360" w:lineRule="auto"/>
        <w:jc w:val="both"/>
        <w:rPr>
          <w:rFonts w:ascii="Times New Roman" w:hAnsi="Times New Roman" w:cs="Times New Roman"/>
          <w:b/>
          <w:sz w:val="24"/>
          <w:szCs w:val="24"/>
        </w:rPr>
      </w:pPr>
      <w:r w:rsidRPr="001D14C1">
        <w:rPr>
          <w:rFonts w:ascii="Times New Roman" w:hAnsi="Times New Roman" w:cs="Times New Roman"/>
          <w:b/>
          <w:sz w:val="24"/>
          <w:szCs w:val="24"/>
        </w:rPr>
        <w:t xml:space="preserve">Stakeholders - </w:t>
      </w:r>
      <w:r w:rsidRPr="001D14C1">
        <w:rPr>
          <w:rFonts w:ascii="Times New Roman" w:hAnsi="Times New Roman" w:cs="Times New Roman"/>
          <w:sz w:val="24"/>
          <w:szCs w:val="24"/>
          <w:lang w:val="en-IN"/>
        </w:rPr>
        <w:t xml:space="preserve">Stakeholder of a company can be defined as a party which carries the interest in the company and affect </w:t>
      </w:r>
      <w:proofErr w:type="gramStart"/>
      <w:r w:rsidRPr="001D14C1">
        <w:rPr>
          <w:rFonts w:ascii="Times New Roman" w:hAnsi="Times New Roman" w:cs="Times New Roman"/>
          <w:sz w:val="24"/>
          <w:szCs w:val="24"/>
          <w:lang w:val="en-IN"/>
        </w:rPr>
        <w:t>and also</w:t>
      </w:r>
      <w:proofErr w:type="gramEnd"/>
      <w:r w:rsidRPr="001D14C1">
        <w:rPr>
          <w:rFonts w:ascii="Times New Roman" w:hAnsi="Times New Roman" w:cs="Times New Roman"/>
          <w:sz w:val="24"/>
          <w:szCs w:val="24"/>
          <w:lang w:val="en-IN"/>
        </w:rPr>
        <w:t xml:space="preserve"> get affected by the performance of the company. Stakeholder can be an individual, group or organization and can have both the positive and negative impact on the company. The primary stakeholders of the company are investors, employees, </w:t>
      </w:r>
      <w:proofErr w:type="gramStart"/>
      <w:r w:rsidRPr="001D14C1">
        <w:rPr>
          <w:rFonts w:ascii="Times New Roman" w:hAnsi="Times New Roman" w:cs="Times New Roman"/>
          <w:sz w:val="24"/>
          <w:szCs w:val="24"/>
          <w:lang w:val="en-IN"/>
        </w:rPr>
        <w:t>customer</w:t>
      </w:r>
      <w:proofErr w:type="gramEnd"/>
      <w:r w:rsidRPr="001D14C1">
        <w:rPr>
          <w:rFonts w:ascii="Times New Roman" w:hAnsi="Times New Roman" w:cs="Times New Roman"/>
          <w:sz w:val="24"/>
          <w:szCs w:val="24"/>
          <w:lang w:val="en-IN"/>
        </w:rPr>
        <w:t xml:space="preserve"> and supplier which play the major role in running a company (</w:t>
      </w:r>
      <w:proofErr w:type="spellStart"/>
      <w:r w:rsidRPr="001D14C1">
        <w:rPr>
          <w:rFonts w:ascii="Times New Roman" w:hAnsi="Times New Roman" w:cs="Times New Roman"/>
          <w:sz w:val="24"/>
          <w:szCs w:val="24"/>
          <w:lang w:val="en-IN"/>
        </w:rPr>
        <w:t>Sanye-Mengual</w:t>
      </w:r>
      <w:proofErr w:type="spellEnd"/>
      <w:r w:rsidRPr="001D14C1">
        <w:rPr>
          <w:rFonts w:ascii="Times New Roman" w:hAnsi="Times New Roman" w:cs="Times New Roman"/>
          <w:sz w:val="24"/>
          <w:szCs w:val="24"/>
          <w:lang w:val="en-IN"/>
        </w:rPr>
        <w:t xml:space="preserve">, et. al., 2018). </w:t>
      </w:r>
    </w:p>
    <w:p w14:paraId="4881EB97" w14:textId="77777777" w:rsidR="0057470D" w:rsidRPr="001D14C1" w:rsidRDefault="0057470D" w:rsidP="001D14C1">
      <w:pPr>
        <w:spacing w:line="360" w:lineRule="auto"/>
        <w:jc w:val="both"/>
        <w:rPr>
          <w:rFonts w:ascii="Times New Roman" w:hAnsi="Times New Roman" w:cs="Times New Roman"/>
          <w:sz w:val="24"/>
          <w:szCs w:val="24"/>
        </w:rPr>
      </w:pPr>
      <w:r w:rsidRPr="001D14C1">
        <w:rPr>
          <w:rFonts w:ascii="Times New Roman" w:hAnsi="Times New Roman" w:cs="Times New Roman"/>
          <w:b/>
          <w:sz w:val="24"/>
          <w:szCs w:val="24"/>
        </w:rPr>
        <w:t>Internal and external stakeholders:</w:t>
      </w:r>
      <w:r w:rsidRPr="001D14C1">
        <w:rPr>
          <w:rFonts w:ascii="Times New Roman" w:hAnsi="Times New Roman" w:cs="Times New Roman"/>
          <w:sz w:val="24"/>
          <w:szCs w:val="24"/>
        </w:rPr>
        <w:t xml:space="preserve"> </w:t>
      </w:r>
      <w:r w:rsidRPr="001D14C1">
        <w:rPr>
          <w:rFonts w:ascii="Times New Roman" w:hAnsi="Times New Roman" w:cs="Times New Roman"/>
          <w:sz w:val="24"/>
          <w:szCs w:val="24"/>
          <w:lang w:val="en-IN"/>
        </w:rPr>
        <w:t>Internal stakeholders: internal stakeholders are the ones who work within the company</w:t>
      </w:r>
      <w:r w:rsidRPr="001D14C1">
        <w:rPr>
          <w:rFonts w:ascii="Times New Roman" w:hAnsi="Times New Roman" w:cs="Times New Roman"/>
          <w:b/>
          <w:i/>
          <w:sz w:val="24"/>
          <w:szCs w:val="24"/>
          <w:lang w:val="en-IN"/>
        </w:rPr>
        <w:t>. Internal stakeholder</w:t>
      </w:r>
      <w:r w:rsidRPr="001D14C1">
        <w:rPr>
          <w:rFonts w:ascii="Times New Roman" w:hAnsi="Times New Roman" w:cs="Times New Roman"/>
          <w:sz w:val="24"/>
          <w:szCs w:val="24"/>
          <w:lang w:val="en-IN"/>
        </w:rPr>
        <w:t xml:space="preserve"> carries the direct relationship with the company. </w:t>
      </w:r>
      <w:r w:rsidRPr="001D14C1">
        <w:rPr>
          <w:rFonts w:ascii="Times New Roman" w:hAnsi="Times New Roman" w:cs="Times New Roman"/>
          <w:sz w:val="24"/>
          <w:szCs w:val="24"/>
        </w:rPr>
        <w:t xml:space="preserve"> </w:t>
      </w:r>
      <w:r w:rsidRPr="001D14C1">
        <w:rPr>
          <w:rFonts w:ascii="Times New Roman" w:hAnsi="Times New Roman" w:cs="Times New Roman"/>
          <w:sz w:val="24"/>
          <w:szCs w:val="24"/>
          <w:lang w:val="en-IN"/>
        </w:rPr>
        <w:t>Internal stakeholders of Michelin:</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Manager</w:t>
      </w:r>
      <w:r w:rsidRPr="001D14C1">
        <w:rPr>
          <w:rFonts w:ascii="Times New Roman" w:hAnsi="Times New Roman" w:cs="Times New Roman"/>
          <w:sz w:val="24"/>
          <w:szCs w:val="24"/>
          <w:lang w:val="en-IN"/>
        </w:rPr>
        <w:t xml:space="preserve">: managing and governing body </w:t>
      </w:r>
      <w:proofErr w:type="gramStart"/>
      <w:r w:rsidRPr="001D14C1">
        <w:rPr>
          <w:rFonts w:ascii="Times New Roman" w:hAnsi="Times New Roman" w:cs="Times New Roman"/>
          <w:sz w:val="24"/>
          <w:szCs w:val="24"/>
          <w:lang w:val="en-IN"/>
        </w:rPr>
        <w:t>i.e.</w:t>
      </w:r>
      <w:proofErr w:type="gramEnd"/>
      <w:r w:rsidRPr="001D14C1">
        <w:rPr>
          <w:rFonts w:ascii="Times New Roman" w:hAnsi="Times New Roman" w:cs="Times New Roman"/>
          <w:sz w:val="24"/>
          <w:szCs w:val="24"/>
          <w:lang w:val="en-IN"/>
        </w:rPr>
        <w:t xml:space="preserve"> manager is also an internal stakeholder of the company. First reason is that the manager is working in the Michelin and the second reason is manager can affect the company and the manager also get affected itself by the performance of the company.</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Employees and workforce:</w:t>
      </w:r>
      <w:r w:rsidRPr="001D14C1">
        <w:rPr>
          <w:rFonts w:ascii="Times New Roman" w:hAnsi="Times New Roman" w:cs="Times New Roman"/>
          <w:sz w:val="24"/>
          <w:szCs w:val="24"/>
          <w:lang w:val="en-IN"/>
        </w:rPr>
        <w:t xml:space="preserve"> Michelin and its employees, both are interdependent on each other. If the workforce is not giving their 100% to the company then there </w:t>
      </w:r>
      <w:proofErr w:type="gramStart"/>
      <w:r w:rsidRPr="001D14C1">
        <w:rPr>
          <w:rFonts w:ascii="Times New Roman" w:hAnsi="Times New Roman" w:cs="Times New Roman"/>
          <w:sz w:val="24"/>
          <w:szCs w:val="24"/>
          <w:lang w:val="en-IN"/>
        </w:rPr>
        <w:t>can’t</w:t>
      </w:r>
      <w:proofErr w:type="gramEnd"/>
      <w:r w:rsidRPr="001D14C1">
        <w:rPr>
          <w:rFonts w:ascii="Times New Roman" w:hAnsi="Times New Roman" w:cs="Times New Roman"/>
          <w:sz w:val="24"/>
          <w:szCs w:val="24"/>
          <w:lang w:val="en-IN"/>
        </w:rPr>
        <w:t xml:space="preserve"> be efficient production and similarly if the company is not performing well, employees will have a direct impact of that.</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Owner</w:t>
      </w:r>
      <w:r w:rsidRPr="001D14C1">
        <w:rPr>
          <w:rFonts w:ascii="Times New Roman" w:hAnsi="Times New Roman" w:cs="Times New Roman"/>
          <w:sz w:val="24"/>
          <w:szCs w:val="24"/>
          <w:lang w:val="en-IN"/>
        </w:rPr>
        <w:t>: there seems no need to tell why the owner is internal stakeholder to Michelin. As the owner owns the whole company, owner depends largely on the company and vice versa (</w:t>
      </w:r>
      <w:proofErr w:type="spellStart"/>
      <w:r w:rsidRPr="001D14C1">
        <w:rPr>
          <w:rFonts w:ascii="Times New Roman" w:hAnsi="Times New Roman" w:cs="Times New Roman"/>
          <w:sz w:val="24"/>
          <w:szCs w:val="24"/>
          <w:lang w:val="en-IN"/>
        </w:rPr>
        <w:t>Nyagadza</w:t>
      </w:r>
      <w:proofErr w:type="spellEnd"/>
      <w:r w:rsidRPr="001D14C1">
        <w:rPr>
          <w:rFonts w:ascii="Times New Roman" w:hAnsi="Times New Roman" w:cs="Times New Roman"/>
          <w:sz w:val="24"/>
          <w:szCs w:val="24"/>
          <w:lang w:val="en-IN"/>
        </w:rPr>
        <w:t xml:space="preserve">, et. al., 2020). </w:t>
      </w:r>
      <w:r w:rsidRPr="001D14C1">
        <w:rPr>
          <w:rFonts w:ascii="Times New Roman" w:hAnsi="Times New Roman" w:cs="Times New Roman"/>
          <w:b/>
          <w:i/>
          <w:sz w:val="24"/>
          <w:szCs w:val="24"/>
          <w:lang w:val="en-IN"/>
        </w:rPr>
        <w:t>External Stakeholder</w:t>
      </w:r>
      <w:r w:rsidRPr="001D14C1">
        <w:rPr>
          <w:rFonts w:ascii="Times New Roman" w:hAnsi="Times New Roman" w:cs="Times New Roman"/>
          <w:sz w:val="24"/>
          <w:szCs w:val="24"/>
          <w:lang w:val="en-IN"/>
        </w:rPr>
        <w:t xml:space="preserve">: external stakeholder </w:t>
      </w:r>
      <w:proofErr w:type="gramStart"/>
      <w:r w:rsidRPr="001D14C1">
        <w:rPr>
          <w:rFonts w:ascii="Times New Roman" w:hAnsi="Times New Roman" w:cs="Times New Roman"/>
          <w:sz w:val="24"/>
          <w:szCs w:val="24"/>
          <w:lang w:val="en-IN"/>
        </w:rPr>
        <w:t>are</w:t>
      </w:r>
      <w:proofErr w:type="gramEnd"/>
      <w:r w:rsidRPr="001D14C1">
        <w:rPr>
          <w:rFonts w:ascii="Times New Roman" w:hAnsi="Times New Roman" w:cs="Times New Roman"/>
          <w:sz w:val="24"/>
          <w:szCs w:val="24"/>
          <w:lang w:val="en-IN"/>
        </w:rPr>
        <w:t xml:space="preserve"> the one who don’t work within the company or contribute to the company but still are connected to the company. Some of the examples for external stakeholder are:</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Customers</w:t>
      </w:r>
      <w:r w:rsidRPr="001D14C1">
        <w:rPr>
          <w:rFonts w:ascii="Times New Roman" w:hAnsi="Times New Roman" w:cs="Times New Roman"/>
          <w:sz w:val="24"/>
          <w:szCs w:val="24"/>
          <w:lang w:val="en-IN"/>
        </w:rPr>
        <w:t xml:space="preserve">: the foremost need of Michelin or any company is customer and customers are the one who are considered as the most important stakeholder to any company or group. </w:t>
      </w:r>
      <w:r w:rsidRPr="001D14C1">
        <w:rPr>
          <w:rFonts w:ascii="Times New Roman" w:hAnsi="Times New Roman" w:cs="Times New Roman"/>
          <w:b/>
          <w:i/>
          <w:sz w:val="24"/>
          <w:szCs w:val="24"/>
          <w:lang w:val="en-IN"/>
        </w:rPr>
        <w:t>Supplier</w:t>
      </w:r>
      <w:r w:rsidRPr="001D14C1">
        <w:rPr>
          <w:rFonts w:ascii="Times New Roman" w:hAnsi="Times New Roman" w:cs="Times New Roman"/>
          <w:sz w:val="24"/>
          <w:szCs w:val="24"/>
          <w:lang w:val="en-IN"/>
        </w:rPr>
        <w:t xml:space="preserve">: supplier </w:t>
      </w:r>
      <w:proofErr w:type="gramStart"/>
      <w:r w:rsidRPr="001D14C1">
        <w:rPr>
          <w:rFonts w:ascii="Times New Roman" w:hAnsi="Times New Roman" w:cs="Times New Roman"/>
          <w:sz w:val="24"/>
          <w:szCs w:val="24"/>
          <w:lang w:val="en-IN"/>
        </w:rPr>
        <w:t>are</w:t>
      </w:r>
      <w:proofErr w:type="gramEnd"/>
      <w:r w:rsidRPr="001D14C1">
        <w:rPr>
          <w:rFonts w:ascii="Times New Roman" w:hAnsi="Times New Roman" w:cs="Times New Roman"/>
          <w:sz w:val="24"/>
          <w:szCs w:val="24"/>
          <w:lang w:val="en-IN"/>
        </w:rPr>
        <w:t xml:space="preserve"> the external stakeholder because they don’t work within the company but work for the company. Supplying the raw materials to the Michelin and supplying the products to the market is done only through suppliers. </w:t>
      </w:r>
      <w:r w:rsidRPr="001D14C1">
        <w:rPr>
          <w:rFonts w:ascii="Times New Roman" w:hAnsi="Times New Roman" w:cs="Times New Roman"/>
          <w:b/>
          <w:i/>
          <w:sz w:val="24"/>
          <w:szCs w:val="24"/>
          <w:lang w:val="en-IN"/>
        </w:rPr>
        <w:lastRenderedPageBreak/>
        <w:t>Investors</w:t>
      </w:r>
      <w:r w:rsidRPr="001D14C1">
        <w:rPr>
          <w:rFonts w:ascii="Times New Roman" w:hAnsi="Times New Roman" w:cs="Times New Roman"/>
          <w:sz w:val="24"/>
          <w:szCs w:val="24"/>
          <w:lang w:val="en-IN"/>
        </w:rPr>
        <w:t>: investors are the one who give their capital in the company. When the profits of the company increase the investors also gets the benefit of it (Cardwell, et. al., 2017).</w:t>
      </w:r>
    </w:p>
    <w:p w14:paraId="3B37EE13" w14:textId="77777777" w:rsidR="0057470D" w:rsidRPr="001D14C1" w:rsidRDefault="0057470D" w:rsidP="001D14C1">
      <w:pPr>
        <w:spacing w:line="360" w:lineRule="auto"/>
        <w:jc w:val="both"/>
        <w:rPr>
          <w:rFonts w:ascii="Times New Roman" w:hAnsi="Times New Roman" w:cs="Times New Roman"/>
          <w:b/>
          <w:sz w:val="24"/>
          <w:szCs w:val="24"/>
          <w:lang w:val="en-IN"/>
        </w:rPr>
      </w:pPr>
      <w:r w:rsidRPr="001D14C1">
        <w:rPr>
          <w:rFonts w:ascii="Times New Roman" w:hAnsi="Times New Roman" w:cs="Times New Roman"/>
          <w:b/>
          <w:sz w:val="24"/>
          <w:szCs w:val="24"/>
        </w:rPr>
        <w:t>Ways of communication with stakeholders</w:t>
      </w:r>
      <w:r w:rsidRPr="001D14C1">
        <w:rPr>
          <w:rFonts w:ascii="Times New Roman" w:hAnsi="Times New Roman" w:cs="Times New Roman"/>
          <w:b/>
          <w:sz w:val="24"/>
          <w:szCs w:val="24"/>
          <w:lang w:val="en-IN"/>
        </w:rPr>
        <w:t xml:space="preserve"> - </w:t>
      </w:r>
      <w:r w:rsidRPr="001D14C1">
        <w:rPr>
          <w:rFonts w:ascii="Times New Roman" w:hAnsi="Times New Roman" w:cs="Times New Roman"/>
          <w:b/>
          <w:i/>
          <w:sz w:val="24"/>
          <w:szCs w:val="24"/>
          <w:lang w:val="en-IN"/>
        </w:rPr>
        <w:t>Meeting</w:t>
      </w:r>
      <w:r w:rsidRPr="001D14C1">
        <w:rPr>
          <w:rFonts w:ascii="Times New Roman" w:hAnsi="Times New Roman" w:cs="Times New Roman"/>
          <w:sz w:val="24"/>
          <w:szCs w:val="24"/>
          <w:lang w:val="en-IN"/>
        </w:rPr>
        <w:t>: this way is mainly used to interact with the internal stakeholders. Through meetings, governing body of Michelin and workforce of same can interact with each other in these meeting.</w:t>
      </w:r>
      <w:r w:rsidRPr="001D14C1">
        <w:rPr>
          <w:rFonts w:ascii="Times New Roman" w:hAnsi="Times New Roman" w:cs="Times New Roman"/>
          <w:b/>
          <w:sz w:val="24"/>
          <w:szCs w:val="24"/>
          <w:lang w:val="en-IN"/>
        </w:rPr>
        <w:t xml:space="preserve"> </w:t>
      </w:r>
      <w:r w:rsidRPr="001D14C1">
        <w:rPr>
          <w:rFonts w:ascii="Times New Roman" w:hAnsi="Times New Roman" w:cs="Times New Roman"/>
          <w:b/>
          <w:i/>
          <w:sz w:val="24"/>
          <w:szCs w:val="24"/>
          <w:lang w:val="en-IN"/>
        </w:rPr>
        <w:t>Advertising and marketing</w:t>
      </w:r>
      <w:r w:rsidRPr="001D14C1">
        <w:rPr>
          <w:rFonts w:ascii="Times New Roman" w:hAnsi="Times New Roman" w:cs="Times New Roman"/>
          <w:sz w:val="24"/>
          <w:szCs w:val="24"/>
          <w:lang w:val="en-IN"/>
        </w:rPr>
        <w:t xml:space="preserve">: this way of communication is used mainly to communicate with the external stakeholders of the company. </w:t>
      </w:r>
      <w:r w:rsidRPr="001D14C1">
        <w:rPr>
          <w:rFonts w:ascii="Times New Roman" w:hAnsi="Times New Roman" w:cs="Times New Roman"/>
          <w:b/>
          <w:i/>
          <w:sz w:val="24"/>
          <w:szCs w:val="24"/>
          <w:lang w:val="en-IN"/>
        </w:rPr>
        <w:t>Feedbacks</w:t>
      </w:r>
      <w:r w:rsidRPr="001D14C1">
        <w:rPr>
          <w:rFonts w:ascii="Times New Roman" w:hAnsi="Times New Roman" w:cs="Times New Roman"/>
          <w:sz w:val="24"/>
          <w:szCs w:val="24"/>
          <w:lang w:val="en-IN"/>
        </w:rPr>
        <w:t xml:space="preserve">: it is a way of both the internal and external stakeholders to give their respective views to the company. </w:t>
      </w:r>
    </w:p>
    <w:p w14:paraId="6BB53028" w14:textId="77777777" w:rsidR="0057470D" w:rsidRPr="001D14C1" w:rsidRDefault="0057470D"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b/>
          <w:sz w:val="24"/>
          <w:szCs w:val="24"/>
        </w:rPr>
        <w:t>Impacts on marketing activities-</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Manager</w:t>
      </w:r>
      <w:r w:rsidRPr="001D14C1">
        <w:rPr>
          <w:rFonts w:ascii="Times New Roman" w:hAnsi="Times New Roman" w:cs="Times New Roman"/>
          <w:sz w:val="24"/>
          <w:szCs w:val="24"/>
          <w:lang w:val="en-IN"/>
        </w:rPr>
        <w:t>: manager is managing all the departments of the company. The decisions of managers have a great impact on marketing activities.</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Investors</w:t>
      </w:r>
      <w:r w:rsidRPr="001D14C1">
        <w:rPr>
          <w:rFonts w:ascii="Times New Roman" w:hAnsi="Times New Roman" w:cs="Times New Roman"/>
          <w:sz w:val="24"/>
          <w:szCs w:val="24"/>
          <w:lang w:val="en-IN"/>
        </w:rPr>
        <w:t>: when the investors of the company are well known and famous, the brand value of the company increases.</w:t>
      </w:r>
      <w:r w:rsidRPr="001D14C1">
        <w:rPr>
          <w:rFonts w:ascii="Times New Roman" w:hAnsi="Times New Roman" w:cs="Times New Roman"/>
          <w:sz w:val="24"/>
          <w:szCs w:val="24"/>
        </w:rPr>
        <w:t xml:space="preserve"> </w:t>
      </w:r>
      <w:r w:rsidRPr="001D14C1">
        <w:rPr>
          <w:rFonts w:ascii="Times New Roman" w:hAnsi="Times New Roman" w:cs="Times New Roman"/>
          <w:b/>
          <w:i/>
          <w:sz w:val="24"/>
          <w:szCs w:val="24"/>
          <w:lang w:val="en-IN"/>
        </w:rPr>
        <w:t>Customers</w:t>
      </w:r>
      <w:r w:rsidRPr="001D14C1">
        <w:rPr>
          <w:rFonts w:ascii="Times New Roman" w:hAnsi="Times New Roman" w:cs="Times New Roman"/>
          <w:sz w:val="24"/>
          <w:szCs w:val="24"/>
          <w:lang w:val="en-IN"/>
        </w:rPr>
        <w:t xml:space="preserve">: the marketing is always done for the marketing. </w:t>
      </w:r>
      <w:proofErr w:type="gramStart"/>
      <w:r w:rsidRPr="001D14C1">
        <w:rPr>
          <w:rFonts w:ascii="Times New Roman" w:hAnsi="Times New Roman" w:cs="Times New Roman"/>
          <w:sz w:val="24"/>
          <w:szCs w:val="24"/>
          <w:lang w:val="en-IN"/>
        </w:rPr>
        <w:t>So</w:t>
      </w:r>
      <w:proofErr w:type="gramEnd"/>
      <w:r w:rsidRPr="001D14C1">
        <w:rPr>
          <w:rFonts w:ascii="Times New Roman" w:hAnsi="Times New Roman" w:cs="Times New Roman"/>
          <w:sz w:val="24"/>
          <w:szCs w:val="24"/>
          <w:lang w:val="en-IN"/>
        </w:rPr>
        <w:t xml:space="preserve"> the feedback of employees plays a key role in making the marketing successful. </w:t>
      </w:r>
    </w:p>
    <w:p w14:paraId="210565E5" w14:textId="77777777" w:rsidR="0057470D" w:rsidRPr="001D14C1" w:rsidRDefault="0057470D" w:rsidP="001D14C1">
      <w:pPr>
        <w:spacing w:line="360" w:lineRule="auto"/>
        <w:jc w:val="both"/>
        <w:rPr>
          <w:rFonts w:ascii="Times New Roman" w:hAnsi="Times New Roman" w:cs="Times New Roman"/>
          <w:b/>
          <w:sz w:val="24"/>
          <w:szCs w:val="24"/>
          <w:shd w:val="clear" w:color="auto" w:fill="FFFFFF"/>
        </w:rPr>
      </w:pPr>
      <w:r w:rsidRPr="001D14C1">
        <w:rPr>
          <w:rFonts w:ascii="Times New Roman" w:hAnsi="Times New Roman" w:cs="Times New Roman"/>
          <w:b/>
          <w:sz w:val="24"/>
          <w:szCs w:val="24"/>
          <w:shd w:val="clear" w:color="auto" w:fill="FFFFFF"/>
        </w:rPr>
        <w:t xml:space="preserve">Recommendations - </w:t>
      </w:r>
      <w:r w:rsidRPr="001D14C1">
        <w:rPr>
          <w:rFonts w:ascii="Times New Roman" w:hAnsi="Times New Roman" w:cs="Times New Roman"/>
          <w:b/>
          <w:i/>
          <w:sz w:val="24"/>
          <w:szCs w:val="24"/>
          <w:shd w:val="clear" w:color="auto" w:fill="FFFFFF"/>
        </w:rPr>
        <w:t>Delineation of the stakeholder’s accountability</w:t>
      </w:r>
      <w:r w:rsidRPr="001D14C1">
        <w:rPr>
          <w:rFonts w:ascii="Times New Roman" w:hAnsi="Times New Roman" w:cs="Times New Roman"/>
          <w:sz w:val="24"/>
          <w:szCs w:val="24"/>
          <w:shd w:val="clear" w:color="auto" w:fill="FFFFFF"/>
        </w:rPr>
        <w:t xml:space="preserve"> – it is highly recommended to Michelin to use this as it helps in sharing the accountability, roles, and obligation at different areas for better performance (Dickey-</w:t>
      </w:r>
      <w:proofErr w:type="spellStart"/>
      <w:r w:rsidRPr="001D14C1">
        <w:rPr>
          <w:rFonts w:ascii="Times New Roman" w:hAnsi="Times New Roman" w:cs="Times New Roman"/>
          <w:sz w:val="24"/>
          <w:szCs w:val="24"/>
          <w:shd w:val="clear" w:color="auto" w:fill="FFFFFF"/>
        </w:rPr>
        <w:t>Collas</w:t>
      </w:r>
      <w:proofErr w:type="spellEnd"/>
      <w:r w:rsidRPr="001D14C1">
        <w:rPr>
          <w:rFonts w:ascii="Times New Roman" w:hAnsi="Times New Roman" w:cs="Times New Roman"/>
          <w:sz w:val="24"/>
          <w:szCs w:val="24"/>
          <w:shd w:val="clear" w:color="auto" w:fill="FFFFFF"/>
        </w:rPr>
        <w:t xml:space="preserve"> and Ballesteros, 2019).</w:t>
      </w:r>
      <w:r w:rsidRPr="001D14C1">
        <w:rPr>
          <w:rFonts w:ascii="Times New Roman" w:hAnsi="Times New Roman" w:cs="Times New Roman"/>
          <w:b/>
          <w:sz w:val="24"/>
          <w:szCs w:val="24"/>
          <w:shd w:val="clear" w:color="auto" w:fill="FFFFFF"/>
        </w:rPr>
        <w:t xml:space="preserve"> </w:t>
      </w:r>
      <w:r w:rsidRPr="001D14C1">
        <w:rPr>
          <w:rFonts w:ascii="Times New Roman" w:hAnsi="Times New Roman" w:cs="Times New Roman"/>
          <w:b/>
          <w:i/>
          <w:sz w:val="24"/>
          <w:szCs w:val="24"/>
          <w:shd w:val="clear" w:color="auto" w:fill="FFFFFF"/>
        </w:rPr>
        <w:t>Orientation and training</w:t>
      </w:r>
      <w:r w:rsidRPr="001D14C1">
        <w:rPr>
          <w:rFonts w:ascii="Times New Roman" w:hAnsi="Times New Roman" w:cs="Times New Roman"/>
          <w:sz w:val="24"/>
          <w:szCs w:val="24"/>
          <w:shd w:val="clear" w:color="auto" w:fill="FFFFFF"/>
        </w:rPr>
        <w:t xml:space="preserve"> – it </w:t>
      </w:r>
      <w:proofErr w:type="gramStart"/>
      <w:r w:rsidRPr="001D14C1">
        <w:rPr>
          <w:rFonts w:ascii="Times New Roman" w:hAnsi="Times New Roman" w:cs="Times New Roman"/>
          <w:sz w:val="24"/>
          <w:szCs w:val="24"/>
          <w:shd w:val="clear" w:color="auto" w:fill="FFFFFF"/>
        </w:rPr>
        <w:t>is</w:t>
      </w:r>
      <w:proofErr w:type="gramEnd"/>
      <w:r w:rsidRPr="001D14C1">
        <w:rPr>
          <w:rFonts w:ascii="Times New Roman" w:hAnsi="Times New Roman" w:cs="Times New Roman"/>
          <w:sz w:val="24"/>
          <w:szCs w:val="24"/>
          <w:shd w:val="clear" w:color="auto" w:fill="FFFFFF"/>
        </w:rPr>
        <w:t xml:space="preserve"> highly recommended to use this as it will make stakeholders aware of the organization's culture and train them with their duties.</w:t>
      </w:r>
    </w:p>
    <w:p w14:paraId="6722C34D" w14:textId="77777777" w:rsidR="00DD6614" w:rsidRPr="001D14C1" w:rsidRDefault="001D14C1" w:rsidP="001D14C1">
      <w:pPr>
        <w:pStyle w:val="Heading2"/>
        <w:spacing w:line="360" w:lineRule="auto"/>
        <w:jc w:val="both"/>
        <w:rPr>
          <w:rFonts w:ascii="Times New Roman" w:hAnsi="Times New Roman" w:cs="Times New Roman"/>
          <w:color w:val="auto"/>
          <w:sz w:val="24"/>
          <w:szCs w:val="24"/>
          <w:shd w:val="clear" w:color="auto" w:fill="FFFFFF"/>
        </w:rPr>
      </w:pPr>
      <w:bookmarkStart w:id="12" w:name="_Toc57403302"/>
      <w:r w:rsidRPr="001D14C1">
        <w:rPr>
          <w:rFonts w:ascii="Times New Roman" w:hAnsi="Times New Roman" w:cs="Times New Roman"/>
          <w:color w:val="auto"/>
          <w:sz w:val="24"/>
          <w:szCs w:val="24"/>
          <w:shd w:val="clear" w:color="auto" w:fill="FFFFFF"/>
        </w:rPr>
        <w:t>Conclusion</w:t>
      </w:r>
      <w:bookmarkEnd w:id="12"/>
      <w:r w:rsidRPr="001D14C1">
        <w:rPr>
          <w:rFonts w:ascii="Times New Roman" w:hAnsi="Times New Roman" w:cs="Times New Roman"/>
          <w:color w:val="auto"/>
          <w:sz w:val="24"/>
          <w:szCs w:val="24"/>
          <w:shd w:val="clear" w:color="auto" w:fill="FFFFFF"/>
        </w:rPr>
        <w:t xml:space="preserve"> </w:t>
      </w:r>
    </w:p>
    <w:p w14:paraId="3BAB5B42" w14:textId="77777777" w:rsidR="00DD6614"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bCs/>
          <w:sz w:val="24"/>
          <w:szCs w:val="24"/>
          <w:shd w:val="clear" w:color="auto" w:fill="FFFFFF"/>
          <w:lang w:val="en-GB"/>
        </w:rPr>
        <w:t xml:space="preserve">From the above section, it can be concluded that stakeholders are the prime aspects within the </w:t>
      </w:r>
      <w:r w:rsidRPr="001D14C1">
        <w:rPr>
          <w:rFonts w:ascii="Times New Roman" w:hAnsi="Times New Roman" w:cs="Times New Roman"/>
          <w:sz w:val="24"/>
          <w:szCs w:val="24"/>
          <w:shd w:val="clear" w:color="auto" w:fill="FFFFFF"/>
        </w:rPr>
        <w:t xml:space="preserve">Michelin </w:t>
      </w:r>
      <w:proofErr w:type="gramStart"/>
      <w:r w:rsidRPr="001D14C1">
        <w:rPr>
          <w:rFonts w:ascii="Times New Roman" w:hAnsi="Times New Roman" w:cs="Times New Roman"/>
          <w:sz w:val="24"/>
          <w:szCs w:val="24"/>
          <w:shd w:val="clear" w:color="auto" w:fill="FFFFFF"/>
        </w:rPr>
        <w:t>in order to</w:t>
      </w:r>
      <w:proofErr w:type="gramEnd"/>
      <w:r w:rsidRPr="001D14C1">
        <w:rPr>
          <w:rFonts w:ascii="Times New Roman" w:hAnsi="Times New Roman" w:cs="Times New Roman"/>
          <w:sz w:val="24"/>
          <w:szCs w:val="24"/>
          <w:shd w:val="clear" w:color="auto" w:fill="FFFFFF"/>
        </w:rPr>
        <w:t xml:space="preserve"> enhance the audience interest and gain more profit and productivity rate with high outcomes. Thus, this has helped Michelin for meeting the sustainable short term and </w:t>
      </w:r>
      <w:proofErr w:type="gramStart"/>
      <w:r w:rsidRPr="001D14C1">
        <w:rPr>
          <w:rFonts w:ascii="Times New Roman" w:hAnsi="Times New Roman" w:cs="Times New Roman"/>
          <w:sz w:val="24"/>
          <w:szCs w:val="24"/>
          <w:shd w:val="clear" w:color="auto" w:fill="FFFFFF"/>
        </w:rPr>
        <w:t>long term</w:t>
      </w:r>
      <w:proofErr w:type="gramEnd"/>
      <w:r w:rsidRPr="001D14C1">
        <w:rPr>
          <w:rFonts w:ascii="Times New Roman" w:hAnsi="Times New Roman" w:cs="Times New Roman"/>
          <w:sz w:val="24"/>
          <w:szCs w:val="24"/>
          <w:shd w:val="clear" w:color="auto" w:fill="FFFFFF"/>
        </w:rPr>
        <w:t xml:space="preserve"> goals.</w:t>
      </w:r>
    </w:p>
    <w:p w14:paraId="37D8B73D" w14:textId="77777777" w:rsidR="00DD6614" w:rsidRPr="001D14C1" w:rsidRDefault="00DD6614" w:rsidP="001D14C1">
      <w:pPr>
        <w:spacing w:line="360" w:lineRule="auto"/>
        <w:jc w:val="both"/>
        <w:rPr>
          <w:rFonts w:ascii="Times New Roman" w:hAnsi="Times New Roman" w:cs="Times New Roman"/>
          <w:bCs/>
          <w:sz w:val="24"/>
          <w:szCs w:val="24"/>
          <w:shd w:val="clear" w:color="auto" w:fill="FFFFFF"/>
          <w:lang w:val="en-GB"/>
        </w:rPr>
      </w:pPr>
    </w:p>
    <w:p w14:paraId="0FFA64D9" w14:textId="77777777" w:rsidR="00DD6614" w:rsidRPr="001D14C1" w:rsidRDefault="00DD6614" w:rsidP="001D14C1">
      <w:pPr>
        <w:spacing w:line="360" w:lineRule="auto"/>
        <w:jc w:val="both"/>
        <w:rPr>
          <w:rFonts w:ascii="Times New Roman" w:hAnsi="Times New Roman" w:cs="Times New Roman"/>
          <w:sz w:val="24"/>
          <w:szCs w:val="24"/>
          <w:shd w:val="clear" w:color="auto" w:fill="FFFFFF"/>
          <w:lang w:val="en-GB"/>
        </w:rPr>
      </w:pPr>
    </w:p>
    <w:p w14:paraId="13FB8977" w14:textId="77777777" w:rsidR="006403C3" w:rsidRPr="001D14C1" w:rsidRDefault="001D14C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br w:type="page"/>
      </w:r>
    </w:p>
    <w:p w14:paraId="33D54949" w14:textId="77777777" w:rsidR="009F4742" w:rsidRPr="001D14C1" w:rsidRDefault="001D14C1" w:rsidP="001D14C1">
      <w:pPr>
        <w:pStyle w:val="Heading1"/>
        <w:spacing w:line="360" w:lineRule="auto"/>
        <w:jc w:val="both"/>
        <w:rPr>
          <w:rFonts w:ascii="Times New Roman" w:hAnsi="Times New Roman" w:cs="Times New Roman"/>
          <w:color w:val="auto"/>
          <w:sz w:val="24"/>
          <w:szCs w:val="24"/>
          <w:shd w:val="clear" w:color="auto" w:fill="FFFFFF"/>
        </w:rPr>
      </w:pPr>
      <w:bookmarkStart w:id="13" w:name="_Toc57403303"/>
      <w:r w:rsidRPr="001D14C1">
        <w:rPr>
          <w:rFonts w:ascii="Times New Roman" w:hAnsi="Times New Roman" w:cs="Times New Roman"/>
          <w:color w:val="auto"/>
          <w:sz w:val="24"/>
          <w:szCs w:val="24"/>
          <w:shd w:val="clear" w:color="auto" w:fill="FFFFFF"/>
        </w:rPr>
        <w:lastRenderedPageBreak/>
        <w:t>References</w:t>
      </w:r>
      <w:bookmarkEnd w:id="13"/>
      <w:r w:rsidRPr="001D14C1">
        <w:rPr>
          <w:rFonts w:ascii="Times New Roman" w:hAnsi="Times New Roman" w:cs="Times New Roman"/>
          <w:color w:val="auto"/>
          <w:sz w:val="24"/>
          <w:szCs w:val="24"/>
          <w:shd w:val="clear" w:color="auto" w:fill="FFFFFF"/>
        </w:rPr>
        <w:t xml:space="preserve"> </w:t>
      </w:r>
    </w:p>
    <w:p w14:paraId="1869520F"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t xml:space="preserve">Alaa, A.S. and </w:t>
      </w:r>
      <w:proofErr w:type="spellStart"/>
      <w:r w:rsidRPr="001D14C1">
        <w:rPr>
          <w:rFonts w:ascii="Times New Roman" w:hAnsi="Times New Roman" w:cs="Times New Roman"/>
          <w:sz w:val="24"/>
          <w:szCs w:val="24"/>
          <w:shd w:val="clear" w:color="auto" w:fill="FFFFFF"/>
        </w:rPr>
        <w:t>Pasławski</w:t>
      </w:r>
      <w:proofErr w:type="spellEnd"/>
      <w:r w:rsidRPr="001D14C1">
        <w:rPr>
          <w:rFonts w:ascii="Times New Roman" w:hAnsi="Times New Roman" w:cs="Times New Roman"/>
          <w:sz w:val="24"/>
          <w:szCs w:val="24"/>
          <w:shd w:val="clear" w:color="auto" w:fill="FFFFFF"/>
        </w:rPr>
        <w:t>, J., 2019, May. Influence of stakeholder management and communications management in choosing of the best product achieve quality by Analytic Hierarchy Process method. In </w:t>
      </w:r>
      <w:r w:rsidRPr="001D14C1">
        <w:rPr>
          <w:rFonts w:ascii="Times New Roman" w:hAnsi="Times New Roman" w:cs="Times New Roman"/>
          <w:i/>
          <w:iCs/>
          <w:sz w:val="24"/>
          <w:szCs w:val="24"/>
          <w:shd w:val="clear" w:color="auto" w:fill="FFFFFF"/>
        </w:rPr>
        <w:t>IOP Conference Series: Materials Science and Engineering</w:t>
      </w:r>
      <w:r w:rsidRPr="001D14C1">
        <w:rPr>
          <w:rFonts w:ascii="Times New Roman" w:hAnsi="Times New Roman" w:cs="Times New Roman"/>
          <w:sz w:val="24"/>
          <w:szCs w:val="24"/>
          <w:shd w:val="clear" w:color="auto" w:fill="FFFFFF"/>
        </w:rPr>
        <w:t> (Vol. 518, No. 2, p. 022068). IOP Publishing.</w:t>
      </w:r>
    </w:p>
    <w:p w14:paraId="1B7DC971"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t xml:space="preserve">Appel, G., Grewal, L., </w:t>
      </w:r>
      <w:proofErr w:type="spellStart"/>
      <w:r w:rsidRPr="001D14C1">
        <w:rPr>
          <w:rFonts w:ascii="Times New Roman" w:hAnsi="Times New Roman" w:cs="Times New Roman"/>
          <w:sz w:val="24"/>
          <w:szCs w:val="24"/>
          <w:shd w:val="clear" w:color="auto" w:fill="FFFFFF"/>
        </w:rPr>
        <w:t>Hadi</w:t>
      </w:r>
      <w:proofErr w:type="spellEnd"/>
      <w:r w:rsidRPr="001D14C1">
        <w:rPr>
          <w:rFonts w:ascii="Times New Roman" w:hAnsi="Times New Roman" w:cs="Times New Roman"/>
          <w:sz w:val="24"/>
          <w:szCs w:val="24"/>
          <w:shd w:val="clear" w:color="auto" w:fill="FFFFFF"/>
        </w:rPr>
        <w:t>, R. and Stephen, A.T., 2020. The future of social media in marketing. </w:t>
      </w:r>
      <w:r w:rsidRPr="001D14C1">
        <w:rPr>
          <w:rFonts w:ascii="Times New Roman" w:hAnsi="Times New Roman" w:cs="Times New Roman"/>
          <w:i/>
          <w:iCs/>
          <w:sz w:val="24"/>
          <w:szCs w:val="24"/>
          <w:shd w:val="clear" w:color="auto" w:fill="FFFFFF"/>
        </w:rPr>
        <w:t>Journal of the Academy of Marketing Science</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48</w:t>
      </w:r>
      <w:r w:rsidRPr="001D14C1">
        <w:rPr>
          <w:rFonts w:ascii="Times New Roman" w:hAnsi="Times New Roman" w:cs="Times New Roman"/>
          <w:sz w:val="24"/>
          <w:szCs w:val="24"/>
          <w:shd w:val="clear" w:color="auto" w:fill="FFFFFF"/>
        </w:rPr>
        <w:t>(1), pp.79-95.</w:t>
      </w:r>
    </w:p>
    <w:p w14:paraId="43A5AC2C" w14:textId="77777777" w:rsidR="00975C41" w:rsidRPr="001D14C1" w:rsidRDefault="00975C41" w:rsidP="001D14C1">
      <w:pPr>
        <w:spacing w:line="360" w:lineRule="auto"/>
        <w:jc w:val="both"/>
        <w:rPr>
          <w:rFonts w:ascii="Times New Roman" w:hAnsi="Times New Roman" w:cs="Times New Roman"/>
          <w:sz w:val="24"/>
          <w:szCs w:val="24"/>
          <w:lang w:val="en-IN"/>
        </w:rPr>
      </w:pPr>
      <w:r w:rsidRPr="001D14C1">
        <w:rPr>
          <w:rFonts w:ascii="Times New Roman" w:hAnsi="Times New Roman" w:cs="Times New Roman"/>
          <w:sz w:val="24"/>
          <w:szCs w:val="24"/>
          <w:shd w:val="clear" w:color="auto" w:fill="FFFFFF"/>
        </w:rPr>
        <w:t>Cardwell, L.A., Williams, S. and Pyle, A., 2017. Corporate public relations dynamics: Internal vs. external stakeholders and the role of the practitioner. </w:t>
      </w:r>
      <w:r w:rsidRPr="001D14C1">
        <w:rPr>
          <w:rFonts w:ascii="Times New Roman" w:hAnsi="Times New Roman" w:cs="Times New Roman"/>
          <w:i/>
          <w:iCs/>
          <w:sz w:val="24"/>
          <w:szCs w:val="24"/>
          <w:shd w:val="clear" w:color="auto" w:fill="FFFFFF"/>
        </w:rPr>
        <w:t>Public Relations Review</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43</w:t>
      </w:r>
      <w:r w:rsidRPr="001D14C1">
        <w:rPr>
          <w:rFonts w:ascii="Times New Roman" w:hAnsi="Times New Roman" w:cs="Times New Roman"/>
          <w:sz w:val="24"/>
          <w:szCs w:val="24"/>
          <w:shd w:val="clear" w:color="auto" w:fill="FFFFFF"/>
        </w:rPr>
        <w:t>(1), pp.152-162.</w:t>
      </w:r>
    </w:p>
    <w:p w14:paraId="45CAEFB2"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Charro, A. and Schaefer, D., 2018. Cloud Manufacturing as a new type of Product-Service System. </w:t>
      </w:r>
      <w:r w:rsidRPr="001D14C1">
        <w:rPr>
          <w:rFonts w:ascii="Times New Roman" w:hAnsi="Times New Roman" w:cs="Times New Roman"/>
          <w:i/>
          <w:iCs/>
          <w:sz w:val="24"/>
          <w:szCs w:val="24"/>
          <w:shd w:val="clear" w:color="auto" w:fill="FFFFFF"/>
        </w:rPr>
        <w:t>International Journal of Computer Integrated Manufacturing</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31</w:t>
      </w:r>
      <w:r w:rsidRPr="001D14C1">
        <w:rPr>
          <w:rFonts w:ascii="Times New Roman" w:hAnsi="Times New Roman" w:cs="Times New Roman"/>
          <w:sz w:val="24"/>
          <w:szCs w:val="24"/>
          <w:shd w:val="clear" w:color="auto" w:fill="FFFFFF"/>
        </w:rPr>
        <w:t>(10), pp.1018-1033.</w:t>
      </w:r>
    </w:p>
    <w:p w14:paraId="155A6618" w14:textId="77777777" w:rsidR="00975C41" w:rsidRPr="001D14C1" w:rsidRDefault="00975C41" w:rsidP="001D14C1">
      <w:pPr>
        <w:spacing w:line="360" w:lineRule="auto"/>
        <w:jc w:val="both"/>
        <w:rPr>
          <w:rFonts w:ascii="Times New Roman" w:hAnsi="Times New Roman" w:cs="Times New Roman"/>
          <w:sz w:val="24"/>
          <w:szCs w:val="24"/>
          <w:lang w:val="en-IN"/>
        </w:rPr>
      </w:pPr>
      <w:proofErr w:type="spellStart"/>
      <w:r w:rsidRPr="001D14C1">
        <w:rPr>
          <w:rFonts w:ascii="Times New Roman" w:hAnsi="Times New Roman" w:cs="Times New Roman"/>
          <w:sz w:val="24"/>
          <w:szCs w:val="24"/>
          <w:shd w:val="clear" w:color="auto" w:fill="FFFFFF"/>
        </w:rPr>
        <w:t>Chockalingam</w:t>
      </w:r>
      <w:proofErr w:type="spellEnd"/>
      <w:r w:rsidRPr="001D14C1">
        <w:rPr>
          <w:rFonts w:ascii="Times New Roman" w:hAnsi="Times New Roman" w:cs="Times New Roman"/>
          <w:sz w:val="24"/>
          <w:szCs w:val="24"/>
          <w:shd w:val="clear" w:color="auto" w:fill="FFFFFF"/>
        </w:rPr>
        <w:t xml:space="preserve">, S.N. and </w:t>
      </w:r>
      <w:proofErr w:type="spellStart"/>
      <w:r w:rsidRPr="001D14C1">
        <w:rPr>
          <w:rFonts w:ascii="Times New Roman" w:hAnsi="Times New Roman" w:cs="Times New Roman"/>
          <w:sz w:val="24"/>
          <w:szCs w:val="24"/>
          <w:shd w:val="clear" w:color="auto" w:fill="FFFFFF"/>
        </w:rPr>
        <w:t>Isreal</w:t>
      </w:r>
      <w:proofErr w:type="spellEnd"/>
      <w:r w:rsidRPr="001D14C1">
        <w:rPr>
          <w:rFonts w:ascii="Times New Roman" w:hAnsi="Times New Roman" w:cs="Times New Roman"/>
          <w:sz w:val="24"/>
          <w:szCs w:val="24"/>
          <w:shd w:val="clear" w:color="auto" w:fill="FFFFFF"/>
        </w:rPr>
        <w:t>, D.J., 2016. Redesigning the marketing mix for eco-friendly product consumption among non-purchasers in India. </w:t>
      </w:r>
      <w:r w:rsidRPr="001D14C1">
        <w:rPr>
          <w:rFonts w:ascii="Times New Roman" w:hAnsi="Times New Roman" w:cs="Times New Roman"/>
          <w:i/>
          <w:iCs/>
          <w:sz w:val="24"/>
          <w:szCs w:val="24"/>
          <w:shd w:val="clear" w:color="auto" w:fill="FFFFFF"/>
        </w:rPr>
        <w:t>Management &amp; Marketing. Challenges for the Knowledge Society</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11</w:t>
      </w:r>
      <w:r w:rsidRPr="001D14C1">
        <w:rPr>
          <w:rFonts w:ascii="Times New Roman" w:hAnsi="Times New Roman" w:cs="Times New Roman"/>
          <w:sz w:val="24"/>
          <w:szCs w:val="24"/>
          <w:shd w:val="clear" w:color="auto" w:fill="FFFFFF"/>
        </w:rPr>
        <w:t>(1), pp.355-370.</w:t>
      </w:r>
    </w:p>
    <w:p w14:paraId="480B65CF"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t>Christodoulou, A. and Cullinane, K., 2019. Identifying the Main Opportunities and Challenges from the Implementation of a Port Energy Management System: A SWOT/PESTLE Analysis. </w:t>
      </w:r>
      <w:r w:rsidRPr="001D14C1">
        <w:rPr>
          <w:rFonts w:ascii="Times New Roman" w:hAnsi="Times New Roman" w:cs="Times New Roman"/>
          <w:i/>
          <w:iCs/>
          <w:sz w:val="24"/>
          <w:szCs w:val="24"/>
          <w:shd w:val="clear" w:color="auto" w:fill="FFFFFF"/>
        </w:rPr>
        <w:t>Sustainability</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11</w:t>
      </w:r>
      <w:r w:rsidRPr="001D14C1">
        <w:rPr>
          <w:rFonts w:ascii="Times New Roman" w:hAnsi="Times New Roman" w:cs="Times New Roman"/>
          <w:sz w:val="24"/>
          <w:szCs w:val="24"/>
          <w:shd w:val="clear" w:color="auto" w:fill="FFFFFF"/>
        </w:rPr>
        <w:t>(21), p.6046.</w:t>
      </w:r>
    </w:p>
    <w:p w14:paraId="784D8DCA"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proofErr w:type="spellStart"/>
      <w:r w:rsidRPr="001D14C1">
        <w:rPr>
          <w:rFonts w:ascii="Times New Roman" w:hAnsi="Times New Roman" w:cs="Times New Roman"/>
          <w:sz w:val="24"/>
          <w:szCs w:val="24"/>
          <w:shd w:val="clear" w:color="auto" w:fill="FFFFFF"/>
        </w:rPr>
        <w:t>Cros</w:t>
      </w:r>
      <w:proofErr w:type="spellEnd"/>
      <w:r w:rsidRPr="001D14C1">
        <w:rPr>
          <w:rFonts w:ascii="Times New Roman" w:hAnsi="Times New Roman" w:cs="Times New Roman"/>
          <w:sz w:val="24"/>
          <w:szCs w:val="24"/>
          <w:shd w:val="clear" w:color="auto" w:fill="FFFFFF"/>
        </w:rPr>
        <w:t xml:space="preserve">, S. and de VITTORIS, R., 2019. </w:t>
      </w:r>
      <w:proofErr w:type="spellStart"/>
      <w:r w:rsidRPr="001D14C1">
        <w:rPr>
          <w:rFonts w:ascii="Times New Roman" w:hAnsi="Times New Roman" w:cs="Times New Roman"/>
          <w:sz w:val="24"/>
          <w:szCs w:val="24"/>
          <w:shd w:val="clear" w:color="auto" w:fill="FFFFFF"/>
        </w:rPr>
        <w:t>Apprendre</w:t>
      </w:r>
      <w:proofErr w:type="spellEnd"/>
      <w:r w:rsidRPr="001D14C1">
        <w:rPr>
          <w:rFonts w:ascii="Times New Roman" w:hAnsi="Times New Roman" w:cs="Times New Roman"/>
          <w:sz w:val="24"/>
          <w:szCs w:val="24"/>
          <w:shd w:val="clear" w:color="auto" w:fill="FFFFFF"/>
        </w:rPr>
        <w:t xml:space="preserve"> à </w:t>
      </w:r>
      <w:proofErr w:type="spellStart"/>
      <w:r w:rsidRPr="001D14C1">
        <w:rPr>
          <w:rFonts w:ascii="Times New Roman" w:hAnsi="Times New Roman" w:cs="Times New Roman"/>
          <w:sz w:val="24"/>
          <w:szCs w:val="24"/>
          <w:shd w:val="clear" w:color="auto" w:fill="FFFFFF"/>
        </w:rPr>
        <w:t>favoriser</w:t>
      </w:r>
      <w:proofErr w:type="spellEnd"/>
      <w:r w:rsidRPr="001D14C1">
        <w:rPr>
          <w:rFonts w:ascii="Times New Roman" w:hAnsi="Times New Roman" w:cs="Times New Roman"/>
          <w:sz w:val="24"/>
          <w:szCs w:val="24"/>
          <w:shd w:val="clear" w:color="auto" w:fill="FFFFFF"/>
        </w:rPr>
        <w:t xml:space="preserve"> les </w:t>
      </w:r>
      <w:proofErr w:type="spellStart"/>
      <w:r w:rsidRPr="001D14C1">
        <w:rPr>
          <w:rFonts w:ascii="Times New Roman" w:hAnsi="Times New Roman" w:cs="Times New Roman"/>
          <w:sz w:val="24"/>
          <w:szCs w:val="24"/>
          <w:shd w:val="clear" w:color="auto" w:fill="FFFFFF"/>
        </w:rPr>
        <w:t>apprentissages</w:t>
      </w:r>
      <w:proofErr w:type="spellEnd"/>
      <w:r w:rsidRPr="001D14C1">
        <w:rPr>
          <w:rFonts w:ascii="Times New Roman" w:hAnsi="Times New Roman" w:cs="Times New Roman"/>
          <w:sz w:val="24"/>
          <w:szCs w:val="24"/>
          <w:shd w:val="clear" w:color="auto" w:fill="FFFFFF"/>
        </w:rPr>
        <w:t xml:space="preserve"> entre </w:t>
      </w:r>
      <w:proofErr w:type="spellStart"/>
      <w:r w:rsidRPr="001D14C1">
        <w:rPr>
          <w:rFonts w:ascii="Times New Roman" w:hAnsi="Times New Roman" w:cs="Times New Roman"/>
          <w:sz w:val="24"/>
          <w:szCs w:val="24"/>
          <w:shd w:val="clear" w:color="auto" w:fill="FFFFFF"/>
        </w:rPr>
        <w:t>acteurs</w:t>
      </w:r>
      <w:proofErr w:type="spellEnd"/>
      <w:r w:rsidRPr="001D14C1">
        <w:rPr>
          <w:rFonts w:ascii="Times New Roman" w:hAnsi="Times New Roman" w:cs="Times New Roman"/>
          <w:sz w:val="24"/>
          <w:szCs w:val="24"/>
          <w:shd w:val="clear" w:color="auto" w:fill="FFFFFF"/>
        </w:rPr>
        <w:t xml:space="preserve"> </w:t>
      </w:r>
      <w:proofErr w:type="spellStart"/>
      <w:r w:rsidRPr="001D14C1">
        <w:rPr>
          <w:rFonts w:ascii="Times New Roman" w:hAnsi="Times New Roman" w:cs="Times New Roman"/>
          <w:sz w:val="24"/>
          <w:szCs w:val="24"/>
          <w:shd w:val="clear" w:color="auto" w:fill="FFFFFF"/>
        </w:rPr>
        <w:t>privés</w:t>
      </w:r>
      <w:proofErr w:type="spellEnd"/>
      <w:r w:rsidRPr="001D14C1">
        <w:rPr>
          <w:rFonts w:ascii="Times New Roman" w:hAnsi="Times New Roman" w:cs="Times New Roman"/>
          <w:sz w:val="24"/>
          <w:szCs w:val="24"/>
          <w:shd w:val="clear" w:color="auto" w:fill="FFFFFF"/>
        </w:rPr>
        <w:t xml:space="preserve"> et publics: </w:t>
      </w:r>
      <w:proofErr w:type="spellStart"/>
      <w:r w:rsidRPr="001D14C1">
        <w:rPr>
          <w:rFonts w:ascii="Times New Roman" w:hAnsi="Times New Roman" w:cs="Times New Roman"/>
          <w:sz w:val="24"/>
          <w:szCs w:val="24"/>
          <w:shd w:val="clear" w:color="auto" w:fill="FFFFFF"/>
        </w:rPr>
        <w:t>cas</w:t>
      </w:r>
      <w:proofErr w:type="spellEnd"/>
      <w:r w:rsidRPr="001D14C1">
        <w:rPr>
          <w:rFonts w:ascii="Times New Roman" w:hAnsi="Times New Roman" w:cs="Times New Roman"/>
          <w:sz w:val="24"/>
          <w:szCs w:val="24"/>
          <w:shd w:val="clear" w:color="auto" w:fill="FFFFFF"/>
        </w:rPr>
        <w:t xml:space="preserve"> d’un site Michelin. </w:t>
      </w:r>
      <w:r w:rsidRPr="001D14C1">
        <w:rPr>
          <w:rFonts w:ascii="Times New Roman" w:hAnsi="Times New Roman" w:cs="Times New Roman"/>
          <w:i/>
          <w:iCs/>
          <w:sz w:val="24"/>
          <w:szCs w:val="24"/>
          <w:shd w:val="clear" w:color="auto" w:fill="FFFFFF"/>
        </w:rPr>
        <w:t>Gestion 2000</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36</w:t>
      </w:r>
      <w:r w:rsidRPr="001D14C1">
        <w:rPr>
          <w:rFonts w:ascii="Times New Roman" w:hAnsi="Times New Roman" w:cs="Times New Roman"/>
          <w:sz w:val="24"/>
          <w:szCs w:val="24"/>
          <w:shd w:val="clear" w:color="auto" w:fill="FFFFFF"/>
        </w:rPr>
        <w:t>(5), pp.41-66.</w:t>
      </w:r>
    </w:p>
    <w:p w14:paraId="5245652F" w14:textId="77777777" w:rsidR="00975C41" w:rsidRPr="001D14C1" w:rsidRDefault="00975C41" w:rsidP="001D14C1">
      <w:pPr>
        <w:spacing w:line="360" w:lineRule="auto"/>
        <w:jc w:val="both"/>
        <w:rPr>
          <w:rFonts w:ascii="Times New Roman" w:hAnsi="Times New Roman" w:cs="Times New Roman"/>
          <w:sz w:val="24"/>
          <w:szCs w:val="24"/>
        </w:rPr>
      </w:pPr>
      <w:proofErr w:type="spellStart"/>
      <w:r w:rsidRPr="001D14C1">
        <w:rPr>
          <w:rFonts w:ascii="Times New Roman" w:hAnsi="Times New Roman" w:cs="Times New Roman"/>
          <w:sz w:val="24"/>
          <w:szCs w:val="24"/>
          <w:shd w:val="clear" w:color="auto" w:fill="FFFFFF"/>
        </w:rPr>
        <w:t>Cruceru</w:t>
      </w:r>
      <w:proofErr w:type="spellEnd"/>
      <w:r w:rsidRPr="001D14C1">
        <w:rPr>
          <w:rFonts w:ascii="Times New Roman" w:hAnsi="Times New Roman" w:cs="Times New Roman"/>
          <w:sz w:val="24"/>
          <w:szCs w:val="24"/>
          <w:shd w:val="clear" w:color="auto" w:fill="FFFFFF"/>
        </w:rPr>
        <w:t>, E.A., 2020. Creating value throughout the marketing process with artificial intelligence.</w:t>
      </w:r>
    </w:p>
    <w:p w14:paraId="4B479E01"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t xml:space="preserve">Deepak, R.K.A. and </w:t>
      </w:r>
      <w:proofErr w:type="spellStart"/>
      <w:r w:rsidRPr="001D14C1">
        <w:rPr>
          <w:rFonts w:ascii="Times New Roman" w:hAnsi="Times New Roman" w:cs="Times New Roman"/>
          <w:sz w:val="24"/>
          <w:szCs w:val="24"/>
          <w:shd w:val="clear" w:color="auto" w:fill="FFFFFF"/>
        </w:rPr>
        <w:t>Jeyakumar</w:t>
      </w:r>
      <w:proofErr w:type="spellEnd"/>
      <w:r w:rsidRPr="001D14C1">
        <w:rPr>
          <w:rFonts w:ascii="Times New Roman" w:hAnsi="Times New Roman" w:cs="Times New Roman"/>
          <w:sz w:val="24"/>
          <w:szCs w:val="24"/>
          <w:shd w:val="clear" w:color="auto" w:fill="FFFFFF"/>
        </w:rPr>
        <w:t>, S., 2019. </w:t>
      </w:r>
      <w:r w:rsidRPr="001D14C1">
        <w:rPr>
          <w:rFonts w:ascii="Times New Roman" w:hAnsi="Times New Roman" w:cs="Times New Roman"/>
          <w:i/>
          <w:iCs/>
          <w:sz w:val="24"/>
          <w:szCs w:val="24"/>
          <w:shd w:val="clear" w:color="auto" w:fill="FFFFFF"/>
        </w:rPr>
        <w:t>Marketing management</w:t>
      </w:r>
      <w:r w:rsidRPr="001D14C1">
        <w:rPr>
          <w:rFonts w:ascii="Times New Roman" w:hAnsi="Times New Roman" w:cs="Times New Roman"/>
          <w:sz w:val="24"/>
          <w:szCs w:val="24"/>
          <w:shd w:val="clear" w:color="auto" w:fill="FFFFFF"/>
        </w:rPr>
        <w:t xml:space="preserve">. </w:t>
      </w:r>
      <w:proofErr w:type="spellStart"/>
      <w:r w:rsidRPr="001D14C1">
        <w:rPr>
          <w:rFonts w:ascii="Times New Roman" w:hAnsi="Times New Roman" w:cs="Times New Roman"/>
          <w:sz w:val="24"/>
          <w:szCs w:val="24"/>
          <w:shd w:val="clear" w:color="auto" w:fill="FFFFFF"/>
        </w:rPr>
        <w:t>Educreation</w:t>
      </w:r>
      <w:proofErr w:type="spellEnd"/>
      <w:r w:rsidRPr="001D14C1">
        <w:rPr>
          <w:rFonts w:ascii="Times New Roman" w:hAnsi="Times New Roman" w:cs="Times New Roman"/>
          <w:sz w:val="24"/>
          <w:szCs w:val="24"/>
          <w:shd w:val="clear" w:color="auto" w:fill="FFFFFF"/>
        </w:rPr>
        <w:t xml:space="preserve"> Publishing.</w:t>
      </w:r>
    </w:p>
    <w:p w14:paraId="158575B7"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t>Dickey-</w:t>
      </w:r>
      <w:proofErr w:type="spellStart"/>
      <w:r w:rsidRPr="001D14C1">
        <w:rPr>
          <w:rFonts w:ascii="Times New Roman" w:hAnsi="Times New Roman" w:cs="Times New Roman"/>
          <w:sz w:val="24"/>
          <w:szCs w:val="24"/>
          <w:shd w:val="clear" w:color="auto" w:fill="FFFFFF"/>
        </w:rPr>
        <w:t>Collas</w:t>
      </w:r>
      <w:proofErr w:type="spellEnd"/>
      <w:r w:rsidRPr="001D14C1">
        <w:rPr>
          <w:rFonts w:ascii="Times New Roman" w:hAnsi="Times New Roman" w:cs="Times New Roman"/>
          <w:sz w:val="24"/>
          <w:szCs w:val="24"/>
          <w:shd w:val="clear" w:color="auto" w:fill="FFFFFF"/>
        </w:rPr>
        <w:t xml:space="preserve">, M. and Ballesteros, M., 2019. Swinging back? Science ethos and stakeholders’ engagement in ICES advisory </w:t>
      </w:r>
      <w:proofErr w:type="gramStart"/>
      <w:r w:rsidRPr="001D14C1">
        <w:rPr>
          <w:rFonts w:ascii="Times New Roman" w:hAnsi="Times New Roman" w:cs="Times New Roman"/>
          <w:sz w:val="24"/>
          <w:szCs w:val="24"/>
          <w:shd w:val="clear" w:color="auto" w:fill="FFFFFF"/>
        </w:rPr>
        <w:t>processes.(</w:t>
      </w:r>
      <w:proofErr w:type="gramEnd"/>
      <w:r w:rsidRPr="001D14C1">
        <w:rPr>
          <w:rFonts w:ascii="Times New Roman" w:hAnsi="Times New Roman" w:cs="Times New Roman"/>
          <w:sz w:val="24"/>
          <w:szCs w:val="24"/>
          <w:shd w:val="clear" w:color="auto" w:fill="FFFFFF"/>
        </w:rPr>
        <w:t>Fishing industry as authors of ICES expert group reports).</w:t>
      </w:r>
    </w:p>
    <w:p w14:paraId="3C01AFCB"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Do, Q. and Vu, T., 2020. Understanding consumer satisfaction with railway transportation service: An application of 7Ps marketing mix. </w:t>
      </w:r>
      <w:r w:rsidRPr="001D14C1">
        <w:rPr>
          <w:rFonts w:ascii="Times New Roman" w:hAnsi="Times New Roman" w:cs="Times New Roman"/>
          <w:i/>
          <w:iCs/>
          <w:sz w:val="24"/>
          <w:szCs w:val="24"/>
          <w:shd w:val="clear" w:color="auto" w:fill="FFFFFF"/>
        </w:rPr>
        <w:t>Management Science Letters</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10</w:t>
      </w:r>
      <w:r w:rsidRPr="001D14C1">
        <w:rPr>
          <w:rFonts w:ascii="Times New Roman" w:hAnsi="Times New Roman" w:cs="Times New Roman"/>
          <w:sz w:val="24"/>
          <w:szCs w:val="24"/>
          <w:shd w:val="clear" w:color="auto" w:fill="FFFFFF"/>
        </w:rPr>
        <w:t>(6), pp.1341-1350.</w:t>
      </w:r>
    </w:p>
    <w:p w14:paraId="27C1CF12" w14:textId="77777777" w:rsidR="00975C41" w:rsidRPr="001D14C1" w:rsidRDefault="00975C41" w:rsidP="001D14C1">
      <w:pPr>
        <w:spacing w:line="360" w:lineRule="auto"/>
        <w:jc w:val="both"/>
        <w:rPr>
          <w:rFonts w:ascii="Times New Roman" w:hAnsi="Times New Roman" w:cs="Times New Roman"/>
          <w:sz w:val="24"/>
          <w:szCs w:val="24"/>
        </w:rPr>
      </w:pPr>
      <w:proofErr w:type="spellStart"/>
      <w:r w:rsidRPr="001D14C1">
        <w:rPr>
          <w:rFonts w:ascii="Times New Roman" w:hAnsi="Times New Roman" w:cs="Times New Roman"/>
          <w:sz w:val="24"/>
          <w:szCs w:val="24"/>
          <w:shd w:val="clear" w:color="auto" w:fill="FFFFFF"/>
        </w:rPr>
        <w:lastRenderedPageBreak/>
        <w:t>Hollensen</w:t>
      </w:r>
      <w:proofErr w:type="spellEnd"/>
      <w:r w:rsidRPr="001D14C1">
        <w:rPr>
          <w:rFonts w:ascii="Times New Roman" w:hAnsi="Times New Roman" w:cs="Times New Roman"/>
          <w:sz w:val="24"/>
          <w:szCs w:val="24"/>
          <w:shd w:val="clear" w:color="auto" w:fill="FFFFFF"/>
        </w:rPr>
        <w:t>, S., 2019. </w:t>
      </w:r>
      <w:r w:rsidRPr="001D14C1">
        <w:rPr>
          <w:rFonts w:ascii="Times New Roman" w:hAnsi="Times New Roman" w:cs="Times New Roman"/>
          <w:i/>
          <w:iCs/>
          <w:sz w:val="24"/>
          <w:szCs w:val="24"/>
          <w:shd w:val="clear" w:color="auto" w:fill="FFFFFF"/>
        </w:rPr>
        <w:t>Marketing management: A relationship approach</w:t>
      </w:r>
      <w:r w:rsidRPr="001D14C1">
        <w:rPr>
          <w:rFonts w:ascii="Times New Roman" w:hAnsi="Times New Roman" w:cs="Times New Roman"/>
          <w:sz w:val="24"/>
          <w:szCs w:val="24"/>
          <w:shd w:val="clear" w:color="auto" w:fill="FFFFFF"/>
        </w:rPr>
        <w:t>. Pearson Education.</w:t>
      </w:r>
    </w:p>
    <w:p w14:paraId="5131B496"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Huang, M.H. and Rust, R.T., 2020. A strategic framework for artificial intelligence in marketing. </w:t>
      </w:r>
      <w:r w:rsidRPr="001D14C1">
        <w:rPr>
          <w:rFonts w:ascii="Times New Roman" w:hAnsi="Times New Roman" w:cs="Times New Roman"/>
          <w:i/>
          <w:iCs/>
          <w:sz w:val="24"/>
          <w:szCs w:val="24"/>
          <w:shd w:val="clear" w:color="auto" w:fill="FFFFFF"/>
        </w:rPr>
        <w:t>Journal of the Academy of Marketing Science</w:t>
      </w:r>
      <w:r w:rsidRPr="001D14C1">
        <w:rPr>
          <w:rFonts w:ascii="Times New Roman" w:hAnsi="Times New Roman" w:cs="Times New Roman"/>
          <w:sz w:val="24"/>
          <w:szCs w:val="24"/>
          <w:shd w:val="clear" w:color="auto" w:fill="FFFFFF"/>
        </w:rPr>
        <w:t>, pp.1-21.</w:t>
      </w:r>
    </w:p>
    <w:p w14:paraId="7AE9D088"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Kaur, P., 2016. A conceptual study of green marketing in the Indian context. </w:t>
      </w:r>
      <w:r w:rsidRPr="001D14C1">
        <w:rPr>
          <w:rFonts w:ascii="Times New Roman" w:hAnsi="Times New Roman" w:cs="Times New Roman"/>
          <w:i/>
          <w:iCs/>
          <w:sz w:val="24"/>
          <w:szCs w:val="24"/>
          <w:shd w:val="clear" w:color="auto" w:fill="FFFFFF"/>
        </w:rPr>
        <w:t>International Journal of Advanced Research in Management and Social Sciences</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5</w:t>
      </w:r>
      <w:r w:rsidRPr="001D14C1">
        <w:rPr>
          <w:rFonts w:ascii="Times New Roman" w:hAnsi="Times New Roman" w:cs="Times New Roman"/>
          <w:sz w:val="24"/>
          <w:szCs w:val="24"/>
          <w:shd w:val="clear" w:color="auto" w:fill="FFFFFF"/>
        </w:rPr>
        <w:t>(4), pp.67-76.</w:t>
      </w:r>
    </w:p>
    <w:p w14:paraId="76F1DCC7" w14:textId="77777777" w:rsidR="00975C41" w:rsidRPr="001D14C1" w:rsidRDefault="00975C41" w:rsidP="001D14C1">
      <w:pPr>
        <w:spacing w:line="360" w:lineRule="auto"/>
        <w:jc w:val="both"/>
        <w:rPr>
          <w:rFonts w:ascii="Times New Roman" w:hAnsi="Times New Roman" w:cs="Times New Roman"/>
          <w:sz w:val="24"/>
          <w:szCs w:val="24"/>
        </w:rPr>
      </w:pPr>
      <w:proofErr w:type="spellStart"/>
      <w:r w:rsidRPr="001D14C1">
        <w:rPr>
          <w:rFonts w:ascii="Times New Roman" w:hAnsi="Times New Roman" w:cs="Times New Roman"/>
          <w:sz w:val="24"/>
          <w:szCs w:val="24"/>
          <w:shd w:val="clear" w:color="auto" w:fill="FFFFFF"/>
        </w:rPr>
        <w:t>Kiselova</w:t>
      </w:r>
      <w:proofErr w:type="spellEnd"/>
      <w:r w:rsidRPr="001D14C1">
        <w:rPr>
          <w:rFonts w:ascii="Times New Roman" w:hAnsi="Times New Roman" w:cs="Times New Roman"/>
          <w:sz w:val="24"/>
          <w:szCs w:val="24"/>
          <w:shd w:val="clear" w:color="auto" w:fill="FFFFFF"/>
        </w:rPr>
        <w:t>, H., 2019. </w:t>
      </w:r>
      <w:r w:rsidRPr="001D14C1">
        <w:rPr>
          <w:rFonts w:ascii="Times New Roman" w:hAnsi="Times New Roman" w:cs="Times New Roman"/>
          <w:i/>
          <w:iCs/>
          <w:sz w:val="24"/>
          <w:szCs w:val="24"/>
          <w:shd w:val="clear" w:color="auto" w:fill="FFFFFF"/>
        </w:rPr>
        <w:t>Effective email marketing: an empirical study of the impact of personalized communication on customer engagement and purchase decisions</w:t>
      </w:r>
      <w:r w:rsidRPr="001D14C1">
        <w:rPr>
          <w:rFonts w:ascii="Times New Roman" w:hAnsi="Times New Roman" w:cs="Times New Roman"/>
          <w:sz w:val="24"/>
          <w:szCs w:val="24"/>
          <w:shd w:val="clear" w:color="auto" w:fill="FFFFFF"/>
        </w:rPr>
        <w:t xml:space="preserve"> (Master's thesis, </w:t>
      </w:r>
      <w:proofErr w:type="spellStart"/>
      <w:r w:rsidRPr="001D14C1">
        <w:rPr>
          <w:rFonts w:ascii="Times New Roman" w:hAnsi="Times New Roman" w:cs="Times New Roman"/>
          <w:sz w:val="24"/>
          <w:szCs w:val="24"/>
          <w:shd w:val="clear" w:color="auto" w:fill="FFFFFF"/>
        </w:rPr>
        <w:t>Handelshøyskolen</w:t>
      </w:r>
      <w:proofErr w:type="spellEnd"/>
      <w:r w:rsidRPr="001D14C1">
        <w:rPr>
          <w:rFonts w:ascii="Times New Roman" w:hAnsi="Times New Roman" w:cs="Times New Roman"/>
          <w:sz w:val="24"/>
          <w:szCs w:val="24"/>
          <w:shd w:val="clear" w:color="auto" w:fill="FFFFFF"/>
        </w:rPr>
        <w:t xml:space="preserve"> BI).</w:t>
      </w:r>
    </w:p>
    <w:p w14:paraId="37AFA35F"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r w:rsidRPr="001D14C1">
        <w:rPr>
          <w:rFonts w:ascii="Times New Roman" w:hAnsi="Times New Roman" w:cs="Times New Roman"/>
          <w:sz w:val="24"/>
          <w:szCs w:val="24"/>
          <w:shd w:val="clear" w:color="auto" w:fill="FFFFFF"/>
        </w:rPr>
        <w:t xml:space="preserve">Menon, A., 2018. Bringing cognition into strategic interactions: S </w:t>
      </w:r>
      <w:proofErr w:type="spellStart"/>
      <w:r w:rsidRPr="001D14C1">
        <w:rPr>
          <w:rFonts w:ascii="Times New Roman" w:hAnsi="Times New Roman" w:cs="Times New Roman"/>
          <w:sz w:val="24"/>
          <w:szCs w:val="24"/>
          <w:shd w:val="clear" w:color="auto" w:fill="FFFFFF"/>
        </w:rPr>
        <w:t>trategic</w:t>
      </w:r>
      <w:proofErr w:type="spellEnd"/>
      <w:r w:rsidRPr="001D14C1">
        <w:rPr>
          <w:rFonts w:ascii="Times New Roman" w:hAnsi="Times New Roman" w:cs="Times New Roman"/>
          <w:sz w:val="24"/>
          <w:szCs w:val="24"/>
          <w:shd w:val="clear" w:color="auto" w:fill="FFFFFF"/>
        </w:rPr>
        <w:t xml:space="preserve"> mental models and open questions. </w:t>
      </w:r>
      <w:r w:rsidRPr="001D14C1">
        <w:rPr>
          <w:rFonts w:ascii="Times New Roman" w:hAnsi="Times New Roman" w:cs="Times New Roman"/>
          <w:i/>
          <w:iCs/>
          <w:sz w:val="24"/>
          <w:szCs w:val="24"/>
          <w:shd w:val="clear" w:color="auto" w:fill="FFFFFF"/>
        </w:rPr>
        <w:t>Strategic Management Journal</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39</w:t>
      </w:r>
      <w:r w:rsidRPr="001D14C1">
        <w:rPr>
          <w:rFonts w:ascii="Times New Roman" w:hAnsi="Times New Roman" w:cs="Times New Roman"/>
          <w:sz w:val="24"/>
          <w:szCs w:val="24"/>
          <w:shd w:val="clear" w:color="auto" w:fill="FFFFFF"/>
        </w:rPr>
        <w:t>(1), pp.168-192.</w:t>
      </w:r>
    </w:p>
    <w:p w14:paraId="681B4EB3"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t xml:space="preserve">Moorman, C., van </w:t>
      </w:r>
      <w:proofErr w:type="spellStart"/>
      <w:r w:rsidRPr="001D14C1">
        <w:rPr>
          <w:rFonts w:ascii="Times New Roman" w:hAnsi="Times New Roman" w:cs="Times New Roman"/>
          <w:sz w:val="24"/>
          <w:szCs w:val="24"/>
          <w:shd w:val="clear" w:color="auto" w:fill="FFFFFF"/>
        </w:rPr>
        <w:t>Heerde</w:t>
      </w:r>
      <w:proofErr w:type="spellEnd"/>
      <w:r w:rsidRPr="001D14C1">
        <w:rPr>
          <w:rFonts w:ascii="Times New Roman" w:hAnsi="Times New Roman" w:cs="Times New Roman"/>
          <w:sz w:val="24"/>
          <w:szCs w:val="24"/>
          <w:shd w:val="clear" w:color="auto" w:fill="FFFFFF"/>
        </w:rPr>
        <w:t xml:space="preserve">, H.J., Moreau, C.P. and </w:t>
      </w:r>
      <w:proofErr w:type="spellStart"/>
      <w:r w:rsidRPr="001D14C1">
        <w:rPr>
          <w:rFonts w:ascii="Times New Roman" w:hAnsi="Times New Roman" w:cs="Times New Roman"/>
          <w:sz w:val="24"/>
          <w:szCs w:val="24"/>
          <w:shd w:val="clear" w:color="auto" w:fill="FFFFFF"/>
        </w:rPr>
        <w:t>Palmatier</w:t>
      </w:r>
      <w:proofErr w:type="spellEnd"/>
      <w:r w:rsidRPr="001D14C1">
        <w:rPr>
          <w:rFonts w:ascii="Times New Roman" w:hAnsi="Times New Roman" w:cs="Times New Roman"/>
          <w:sz w:val="24"/>
          <w:szCs w:val="24"/>
          <w:shd w:val="clear" w:color="auto" w:fill="FFFFFF"/>
        </w:rPr>
        <w:t>, R.W., 2019. Challenging the boundaries of marketing.</w:t>
      </w:r>
    </w:p>
    <w:p w14:paraId="7AA70509"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proofErr w:type="spellStart"/>
      <w:r w:rsidRPr="001D14C1">
        <w:rPr>
          <w:rFonts w:ascii="Times New Roman" w:hAnsi="Times New Roman" w:cs="Times New Roman"/>
          <w:sz w:val="24"/>
          <w:szCs w:val="24"/>
          <w:shd w:val="clear" w:color="auto" w:fill="FFFFFF"/>
        </w:rPr>
        <w:t>Nyagadza</w:t>
      </w:r>
      <w:proofErr w:type="spellEnd"/>
      <w:r w:rsidRPr="001D14C1">
        <w:rPr>
          <w:rFonts w:ascii="Times New Roman" w:hAnsi="Times New Roman" w:cs="Times New Roman"/>
          <w:sz w:val="24"/>
          <w:szCs w:val="24"/>
          <w:shd w:val="clear" w:color="auto" w:fill="FFFFFF"/>
        </w:rPr>
        <w:t xml:space="preserve">, B., </w:t>
      </w:r>
      <w:proofErr w:type="spellStart"/>
      <w:r w:rsidRPr="001D14C1">
        <w:rPr>
          <w:rFonts w:ascii="Times New Roman" w:hAnsi="Times New Roman" w:cs="Times New Roman"/>
          <w:sz w:val="24"/>
          <w:szCs w:val="24"/>
          <w:shd w:val="clear" w:color="auto" w:fill="FFFFFF"/>
        </w:rPr>
        <w:t>Kadembo</w:t>
      </w:r>
      <w:proofErr w:type="spellEnd"/>
      <w:r w:rsidRPr="001D14C1">
        <w:rPr>
          <w:rFonts w:ascii="Times New Roman" w:hAnsi="Times New Roman" w:cs="Times New Roman"/>
          <w:sz w:val="24"/>
          <w:szCs w:val="24"/>
          <w:shd w:val="clear" w:color="auto" w:fill="FFFFFF"/>
        </w:rPr>
        <w:t xml:space="preserve">, E.M. and </w:t>
      </w:r>
      <w:proofErr w:type="spellStart"/>
      <w:r w:rsidRPr="001D14C1">
        <w:rPr>
          <w:rFonts w:ascii="Times New Roman" w:hAnsi="Times New Roman" w:cs="Times New Roman"/>
          <w:sz w:val="24"/>
          <w:szCs w:val="24"/>
          <w:shd w:val="clear" w:color="auto" w:fill="FFFFFF"/>
        </w:rPr>
        <w:t>Makasi</w:t>
      </w:r>
      <w:proofErr w:type="spellEnd"/>
      <w:r w:rsidRPr="001D14C1">
        <w:rPr>
          <w:rFonts w:ascii="Times New Roman" w:hAnsi="Times New Roman" w:cs="Times New Roman"/>
          <w:sz w:val="24"/>
          <w:szCs w:val="24"/>
          <w:shd w:val="clear" w:color="auto" w:fill="FFFFFF"/>
        </w:rPr>
        <w:t>, A., 2020. Exploring internal stakeholders’ emotional attachment &amp; corporate brand perceptions through corporate storytelling for branding. </w:t>
      </w:r>
      <w:r w:rsidRPr="001D14C1">
        <w:rPr>
          <w:rFonts w:ascii="Times New Roman" w:hAnsi="Times New Roman" w:cs="Times New Roman"/>
          <w:i/>
          <w:iCs/>
          <w:sz w:val="24"/>
          <w:szCs w:val="24"/>
          <w:shd w:val="clear" w:color="auto" w:fill="FFFFFF"/>
        </w:rPr>
        <w:t>Cogent Business &amp; Management</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7</w:t>
      </w:r>
      <w:r w:rsidRPr="001D14C1">
        <w:rPr>
          <w:rFonts w:ascii="Times New Roman" w:hAnsi="Times New Roman" w:cs="Times New Roman"/>
          <w:sz w:val="24"/>
          <w:szCs w:val="24"/>
          <w:shd w:val="clear" w:color="auto" w:fill="FFFFFF"/>
        </w:rPr>
        <w:t>(1), p.1816254.</w:t>
      </w:r>
    </w:p>
    <w:p w14:paraId="74792C91"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proofErr w:type="spellStart"/>
      <w:r w:rsidRPr="001D14C1">
        <w:rPr>
          <w:rFonts w:ascii="Times New Roman" w:hAnsi="Times New Roman" w:cs="Times New Roman"/>
          <w:sz w:val="24"/>
          <w:szCs w:val="24"/>
          <w:shd w:val="clear" w:color="auto" w:fill="FFFFFF"/>
        </w:rPr>
        <w:t>Reavey</w:t>
      </w:r>
      <w:proofErr w:type="spellEnd"/>
      <w:r w:rsidRPr="001D14C1">
        <w:rPr>
          <w:rFonts w:ascii="Times New Roman" w:hAnsi="Times New Roman" w:cs="Times New Roman"/>
          <w:sz w:val="24"/>
          <w:szCs w:val="24"/>
          <w:shd w:val="clear" w:color="auto" w:fill="FFFFFF"/>
        </w:rPr>
        <w:t>, B., 2020. USING SCHOLARSHIP APPLICATIONS TO AID KNOWLEDGE TRANSFER OF KEY MARKETING CONCEPTS. </w:t>
      </w:r>
      <w:r w:rsidRPr="001D14C1">
        <w:rPr>
          <w:rFonts w:ascii="Times New Roman" w:hAnsi="Times New Roman" w:cs="Times New Roman"/>
          <w:i/>
          <w:iCs/>
          <w:sz w:val="24"/>
          <w:szCs w:val="24"/>
          <w:shd w:val="clear" w:color="auto" w:fill="FFFFFF"/>
        </w:rPr>
        <w:t>Marketing Education Review</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30</w:t>
      </w:r>
      <w:r w:rsidRPr="001D14C1">
        <w:rPr>
          <w:rFonts w:ascii="Times New Roman" w:hAnsi="Times New Roman" w:cs="Times New Roman"/>
          <w:sz w:val="24"/>
          <w:szCs w:val="24"/>
          <w:shd w:val="clear" w:color="auto" w:fill="FFFFFF"/>
        </w:rPr>
        <w:t>(2), pp.98-104.</w:t>
      </w:r>
    </w:p>
    <w:p w14:paraId="67AFB215"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proofErr w:type="spellStart"/>
      <w:r w:rsidRPr="001D14C1">
        <w:rPr>
          <w:rFonts w:ascii="Times New Roman" w:hAnsi="Times New Roman" w:cs="Times New Roman"/>
          <w:sz w:val="24"/>
          <w:szCs w:val="24"/>
          <w:shd w:val="clear" w:color="auto" w:fill="FFFFFF"/>
        </w:rPr>
        <w:t>Sanyé-Mengual</w:t>
      </w:r>
      <w:proofErr w:type="spellEnd"/>
      <w:r w:rsidRPr="001D14C1">
        <w:rPr>
          <w:rFonts w:ascii="Times New Roman" w:hAnsi="Times New Roman" w:cs="Times New Roman"/>
          <w:sz w:val="24"/>
          <w:szCs w:val="24"/>
          <w:shd w:val="clear" w:color="auto" w:fill="FFFFFF"/>
        </w:rPr>
        <w:t xml:space="preserve">, E., Orsini, F. and </w:t>
      </w:r>
      <w:proofErr w:type="spellStart"/>
      <w:r w:rsidRPr="001D14C1">
        <w:rPr>
          <w:rFonts w:ascii="Times New Roman" w:hAnsi="Times New Roman" w:cs="Times New Roman"/>
          <w:sz w:val="24"/>
          <w:szCs w:val="24"/>
          <w:shd w:val="clear" w:color="auto" w:fill="FFFFFF"/>
        </w:rPr>
        <w:t>Gianquinto</w:t>
      </w:r>
      <w:proofErr w:type="spellEnd"/>
      <w:r w:rsidRPr="001D14C1">
        <w:rPr>
          <w:rFonts w:ascii="Times New Roman" w:hAnsi="Times New Roman" w:cs="Times New Roman"/>
          <w:sz w:val="24"/>
          <w:szCs w:val="24"/>
          <w:shd w:val="clear" w:color="auto" w:fill="FFFFFF"/>
        </w:rPr>
        <w:t>, G., 2018.Revisiting the sustainability concept of urban food production from a stakeholders’ perspective. </w:t>
      </w:r>
      <w:r w:rsidRPr="001D14C1">
        <w:rPr>
          <w:rFonts w:ascii="Times New Roman" w:hAnsi="Times New Roman" w:cs="Times New Roman"/>
          <w:i/>
          <w:iCs/>
          <w:sz w:val="24"/>
          <w:szCs w:val="24"/>
          <w:shd w:val="clear" w:color="auto" w:fill="FFFFFF"/>
        </w:rPr>
        <w:t>Sustainability</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10</w:t>
      </w:r>
      <w:r w:rsidRPr="001D14C1">
        <w:rPr>
          <w:rFonts w:ascii="Times New Roman" w:hAnsi="Times New Roman" w:cs="Times New Roman"/>
          <w:sz w:val="24"/>
          <w:szCs w:val="24"/>
          <w:shd w:val="clear" w:color="auto" w:fill="FFFFFF"/>
        </w:rPr>
        <w:t xml:space="preserve">(7), p.2175.internal </w:t>
      </w:r>
    </w:p>
    <w:p w14:paraId="5A4FAFC3" w14:textId="77777777" w:rsidR="00975C41" w:rsidRPr="001D14C1" w:rsidRDefault="00975C41" w:rsidP="001D14C1">
      <w:pPr>
        <w:spacing w:line="360" w:lineRule="auto"/>
        <w:jc w:val="both"/>
        <w:rPr>
          <w:rFonts w:ascii="Times New Roman" w:hAnsi="Times New Roman" w:cs="Times New Roman"/>
          <w:sz w:val="24"/>
          <w:szCs w:val="24"/>
          <w:shd w:val="clear" w:color="auto" w:fill="FFFFFF"/>
        </w:rPr>
      </w:pPr>
      <w:proofErr w:type="spellStart"/>
      <w:r w:rsidRPr="001D14C1">
        <w:rPr>
          <w:rFonts w:ascii="Times New Roman" w:hAnsi="Times New Roman" w:cs="Times New Roman"/>
          <w:sz w:val="24"/>
          <w:szCs w:val="24"/>
          <w:shd w:val="clear" w:color="auto" w:fill="FFFFFF"/>
        </w:rPr>
        <w:t>Sutanti</w:t>
      </w:r>
      <w:proofErr w:type="spellEnd"/>
      <w:r w:rsidRPr="001D14C1">
        <w:rPr>
          <w:rFonts w:ascii="Times New Roman" w:hAnsi="Times New Roman" w:cs="Times New Roman"/>
          <w:sz w:val="24"/>
          <w:szCs w:val="24"/>
          <w:shd w:val="clear" w:color="auto" w:fill="FFFFFF"/>
        </w:rPr>
        <w:t xml:space="preserve">, S., </w:t>
      </w:r>
      <w:proofErr w:type="spellStart"/>
      <w:r w:rsidRPr="001D14C1">
        <w:rPr>
          <w:rFonts w:ascii="Times New Roman" w:hAnsi="Times New Roman" w:cs="Times New Roman"/>
          <w:sz w:val="24"/>
          <w:szCs w:val="24"/>
          <w:shd w:val="clear" w:color="auto" w:fill="FFFFFF"/>
        </w:rPr>
        <w:t>Syah</w:t>
      </w:r>
      <w:proofErr w:type="spellEnd"/>
      <w:r w:rsidRPr="001D14C1">
        <w:rPr>
          <w:rFonts w:ascii="Times New Roman" w:hAnsi="Times New Roman" w:cs="Times New Roman"/>
          <w:sz w:val="24"/>
          <w:szCs w:val="24"/>
          <w:shd w:val="clear" w:color="auto" w:fill="FFFFFF"/>
        </w:rPr>
        <w:t xml:space="preserve">, T.Y.R., </w:t>
      </w:r>
      <w:proofErr w:type="spellStart"/>
      <w:r w:rsidRPr="001D14C1">
        <w:rPr>
          <w:rFonts w:ascii="Times New Roman" w:hAnsi="Times New Roman" w:cs="Times New Roman"/>
          <w:sz w:val="24"/>
          <w:szCs w:val="24"/>
          <w:shd w:val="clear" w:color="auto" w:fill="FFFFFF"/>
        </w:rPr>
        <w:t>Darmansyah</w:t>
      </w:r>
      <w:proofErr w:type="spellEnd"/>
      <w:r w:rsidRPr="001D14C1">
        <w:rPr>
          <w:rFonts w:ascii="Times New Roman" w:hAnsi="Times New Roman" w:cs="Times New Roman"/>
          <w:sz w:val="24"/>
          <w:szCs w:val="24"/>
          <w:shd w:val="clear" w:color="auto" w:fill="FFFFFF"/>
        </w:rPr>
        <w:t xml:space="preserve">, H.S. and </w:t>
      </w:r>
      <w:proofErr w:type="spellStart"/>
      <w:r w:rsidRPr="001D14C1">
        <w:rPr>
          <w:rFonts w:ascii="Times New Roman" w:hAnsi="Times New Roman" w:cs="Times New Roman"/>
          <w:sz w:val="24"/>
          <w:szCs w:val="24"/>
          <w:shd w:val="clear" w:color="auto" w:fill="FFFFFF"/>
        </w:rPr>
        <w:t>Pusaka</w:t>
      </w:r>
      <w:proofErr w:type="spellEnd"/>
      <w:r w:rsidRPr="001D14C1">
        <w:rPr>
          <w:rFonts w:ascii="Times New Roman" w:hAnsi="Times New Roman" w:cs="Times New Roman"/>
          <w:sz w:val="24"/>
          <w:szCs w:val="24"/>
          <w:shd w:val="clear" w:color="auto" w:fill="FFFFFF"/>
        </w:rPr>
        <w:t xml:space="preserve">, S., 2018. Application of Segmenting, Targeting </w:t>
      </w:r>
      <w:proofErr w:type="gramStart"/>
      <w:r w:rsidRPr="001D14C1">
        <w:rPr>
          <w:rFonts w:ascii="Times New Roman" w:hAnsi="Times New Roman" w:cs="Times New Roman"/>
          <w:sz w:val="24"/>
          <w:szCs w:val="24"/>
          <w:shd w:val="clear" w:color="auto" w:fill="FFFFFF"/>
        </w:rPr>
        <w:t>And</w:t>
      </w:r>
      <w:proofErr w:type="gramEnd"/>
      <w:r w:rsidRPr="001D14C1">
        <w:rPr>
          <w:rFonts w:ascii="Times New Roman" w:hAnsi="Times New Roman" w:cs="Times New Roman"/>
          <w:sz w:val="24"/>
          <w:szCs w:val="24"/>
          <w:shd w:val="clear" w:color="auto" w:fill="FFFFFF"/>
        </w:rPr>
        <w:t xml:space="preserve"> Positioning (STP) and Networking, Interaction, Common Interest and Experience (NICE) Model On Startup Company of Service Provider in Indonesia. </w:t>
      </w:r>
      <w:r w:rsidRPr="001D14C1">
        <w:rPr>
          <w:rFonts w:ascii="Times New Roman" w:hAnsi="Times New Roman" w:cs="Times New Roman"/>
          <w:i/>
          <w:iCs/>
          <w:sz w:val="24"/>
          <w:szCs w:val="24"/>
          <w:shd w:val="clear" w:color="auto" w:fill="FFFFFF"/>
        </w:rPr>
        <w:t>Scientific Journal of PPI-UKM</w:t>
      </w:r>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5</w:t>
      </w:r>
      <w:r w:rsidRPr="001D14C1">
        <w:rPr>
          <w:rFonts w:ascii="Times New Roman" w:hAnsi="Times New Roman" w:cs="Times New Roman"/>
          <w:sz w:val="24"/>
          <w:szCs w:val="24"/>
          <w:shd w:val="clear" w:color="auto" w:fill="FFFFFF"/>
        </w:rPr>
        <w:t>(1), pp.12-17.</w:t>
      </w:r>
    </w:p>
    <w:p w14:paraId="3E16A767" w14:textId="77777777" w:rsidR="00975C41" w:rsidRPr="001D14C1" w:rsidRDefault="00975C41" w:rsidP="001D14C1">
      <w:pPr>
        <w:spacing w:line="360" w:lineRule="auto"/>
        <w:jc w:val="both"/>
        <w:rPr>
          <w:rFonts w:ascii="Times New Roman" w:hAnsi="Times New Roman" w:cs="Times New Roman"/>
          <w:sz w:val="24"/>
          <w:szCs w:val="24"/>
        </w:rPr>
      </w:pPr>
      <w:r w:rsidRPr="001D14C1">
        <w:rPr>
          <w:rFonts w:ascii="Times New Roman" w:hAnsi="Times New Roman" w:cs="Times New Roman"/>
          <w:sz w:val="24"/>
          <w:szCs w:val="24"/>
          <w:shd w:val="clear" w:color="auto" w:fill="FFFFFF"/>
        </w:rPr>
        <w:lastRenderedPageBreak/>
        <w:t xml:space="preserve">Walsh, K., </w:t>
      </w:r>
      <w:proofErr w:type="spellStart"/>
      <w:r w:rsidRPr="001D14C1">
        <w:rPr>
          <w:rFonts w:ascii="Times New Roman" w:hAnsi="Times New Roman" w:cs="Times New Roman"/>
          <w:sz w:val="24"/>
          <w:szCs w:val="24"/>
          <w:shd w:val="clear" w:color="auto" w:fill="FFFFFF"/>
        </w:rPr>
        <w:t>Bhagavatheeswaran</w:t>
      </w:r>
      <w:proofErr w:type="spellEnd"/>
      <w:r w:rsidRPr="001D14C1">
        <w:rPr>
          <w:rFonts w:ascii="Times New Roman" w:hAnsi="Times New Roman" w:cs="Times New Roman"/>
          <w:sz w:val="24"/>
          <w:szCs w:val="24"/>
          <w:shd w:val="clear" w:color="auto" w:fill="FFFFFF"/>
        </w:rPr>
        <w:t xml:space="preserve">, L. and Roma, E., 2019. E-learning in healthcare professional education: an analysis of political, economic, social, technological, </w:t>
      </w:r>
      <w:proofErr w:type="gramStart"/>
      <w:r w:rsidRPr="001D14C1">
        <w:rPr>
          <w:rFonts w:ascii="Times New Roman" w:hAnsi="Times New Roman" w:cs="Times New Roman"/>
          <w:sz w:val="24"/>
          <w:szCs w:val="24"/>
          <w:shd w:val="clear" w:color="auto" w:fill="FFFFFF"/>
        </w:rPr>
        <w:t>legal</w:t>
      </w:r>
      <w:proofErr w:type="gramEnd"/>
      <w:r w:rsidRPr="001D14C1">
        <w:rPr>
          <w:rFonts w:ascii="Times New Roman" w:hAnsi="Times New Roman" w:cs="Times New Roman"/>
          <w:sz w:val="24"/>
          <w:szCs w:val="24"/>
          <w:shd w:val="clear" w:color="auto" w:fill="FFFFFF"/>
        </w:rPr>
        <w:t xml:space="preserve"> and environmental (PESTLE) factors. </w:t>
      </w:r>
      <w:proofErr w:type="spellStart"/>
      <w:r w:rsidRPr="001D14C1">
        <w:rPr>
          <w:rFonts w:ascii="Times New Roman" w:hAnsi="Times New Roman" w:cs="Times New Roman"/>
          <w:i/>
          <w:iCs/>
          <w:sz w:val="24"/>
          <w:szCs w:val="24"/>
          <w:shd w:val="clear" w:color="auto" w:fill="FFFFFF"/>
        </w:rPr>
        <w:t>MedEdPublish</w:t>
      </w:r>
      <w:proofErr w:type="spellEnd"/>
      <w:r w:rsidRPr="001D14C1">
        <w:rPr>
          <w:rFonts w:ascii="Times New Roman" w:hAnsi="Times New Roman" w:cs="Times New Roman"/>
          <w:sz w:val="24"/>
          <w:szCs w:val="24"/>
          <w:shd w:val="clear" w:color="auto" w:fill="FFFFFF"/>
        </w:rPr>
        <w:t>, </w:t>
      </w:r>
      <w:r w:rsidRPr="001D14C1">
        <w:rPr>
          <w:rFonts w:ascii="Times New Roman" w:hAnsi="Times New Roman" w:cs="Times New Roman"/>
          <w:i/>
          <w:iCs/>
          <w:sz w:val="24"/>
          <w:szCs w:val="24"/>
          <w:shd w:val="clear" w:color="auto" w:fill="FFFFFF"/>
        </w:rPr>
        <w:t>8</w:t>
      </w:r>
      <w:r w:rsidRPr="001D14C1">
        <w:rPr>
          <w:rFonts w:ascii="Times New Roman" w:hAnsi="Times New Roman" w:cs="Times New Roman"/>
          <w:sz w:val="24"/>
          <w:szCs w:val="24"/>
          <w:shd w:val="clear" w:color="auto" w:fill="FFFFFF"/>
        </w:rPr>
        <w:t>.</w:t>
      </w:r>
    </w:p>
    <w:p w14:paraId="0620F2EA" w14:textId="77777777" w:rsidR="0057470D" w:rsidRPr="001D14C1" w:rsidRDefault="0057470D" w:rsidP="001D14C1">
      <w:pPr>
        <w:pStyle w:val="ListParagraph"/>
        <w:spacing w:line="360" w:lineRule="auto"/>
        <w:jc w:val="both"/>
        <w:rPr>
          <w:rFonts w:ascii="Times New Roman" w:hAnsi="Times New Roman" w:cs="Times New Roman"/>
          <w:sz w:val="24"/>
          <w:szCs w:val="24"/>
          <w:lang w:val="en-IN"/>
        </w:rPr>
      </w:pPr>
    </w:p>
    <w:p w14:paraId="39139BFA" w14:textId="77777777" w:rsidR="002E2F7D" w:rsidRPr="001D14C1" w:rsidRDefault="002E2F7D" w:rsidP="001D14C1">
      <w:pPr>
        <w:pStyle w:val="ListParagraph"/>
        <w:spacing w:line="360" w:lineRule="auto"/>
        <w:jc w:val="both"/>
        <w:rPr>
          <w:rFonts w:ascii="Times New Roman" w:hAnsi="Times New Roman" w:cs="Times New Roman"/>
          <w:sz w:val="24"/>
          <w:szCs w:val="24"/>
        </w:rPr>
      </w:pPr>
    </w:p>
    <w:p w14:paraId="40539CAA" w14:textId="77777777" w:rsidR="006403C3" w:rsidRPr="001D14C1" w:rsidRDefault="006403C3" w:rsidP="001D14C1">
      <w:pPr>
        <w:spacing w:line="360" w:lineRule="auto"/>
        <w:jc w:val="both"/>
        <w:rPr>
          <w:rFonts w:ascii="Times New Roman" w:hAnsi="Times New Roman" w:cs="Times New Roman"/>
          <w:sz w:val="24"/>
          <w:szCs w:val="24"/>
          <w:shd w:val="clear" w:color="auto" w:fill="FFFFFF"/>
        </w:rPr>
      </w:pPr>
    </w:p>
    <w:sectPr w:rsidR="006403C3" w:rsidRPr="001D14C1" w:rsidSect="00FD0710">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08AB7D" w14:textId="77777777" w:rsidR="007813E8" w:rsidRDefault="007813E8" w:rsidP="00826DE9">
      <w:pPr>
        <w:spacing w:after="0" w:line="240" w:lineRule="auto"/>
      </w:pPr>
      <w:r>
        <w:separator/>
      </w:r>
    </w:p>
  </w:endnote>
  <w:endnote w:type="continuationSeparator" w:id="0">
    <w:p w14:paraId="32A1C7A3" w14:textId="77777777" w:rsidR="007813E8" w:rsidRDefault="007813E8" w:rsidP="00826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60E1BA" w14:textId="77777777" w:rsidR="0098557D" w:rsidRDefault="009855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4155300"/>
      <w:docPartObj>
        <w:docPartGallery w:val="Page Numbers (Bottom of Page)"/>
        <w:docPartUnique/>
      </w:docPartObj>
    </w:sdtPr>
    <w:sdtEndPr>
      <w:rPr>
        <w:noProof/>
      </w:rPr>
    </w:sdtEndPr>
    <w:sdtContent>
      <w:p w14:paraId="4012B140" w14:textId="77777777" w:rsidR="00826DE9" w:rsidRDefault="00826DE9">
        <w:pPr>
          <w:pStyle w:val="Footer"/>
          <w:jc w:val="center"/>
        </w:pPr>
        <w:r>
          <w:fldChar w:fldCharType="begin"/>
        </w:r>
        <w:r>
          <w:instrText xml:space="preserve"> PAGE   \* MERGEFORMAT </w:instrText>
        </w:r>
        <w:r>
          <w:fldChar w:fldCharType="separate"/>
        </w:r>
        <w:r w:rsidR="002F49A0">
          <w:rPr>
            <w:noProof/>
          </w:rPr>
          <w:t>16</w:t>
        </w:r>
        <w:r>
          <w:rPr>
            <w:noProof/>
          </w:rPr>
          <w:fldChar w:fldCharType="end"/>
        </w:r>
      </w:p>
    </w:sdtContent>
  </w:sdt>
  <w:p w14:paraId="2826AAE9" w14:textId="77777777" w:rsidR="00826DE9" w:rsidRDefault="00826D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FC41F5" w14:textId="77777777" w:rsidR="0098557D" w:rsidRDefault="00985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376E81" w14:textId="77777777" w:rsidR="007813E8" w:rsidRDefault="007813E8" w:rsidP="00826DE9">
      <w:pPr>
        <w:spacing w:after="0" w:line="240" w:lineRule="auto"/>
      </w:pPr>
      <w:r>
        <w:separator/>
      </w:r>
    </w:p>
  </w:footnote>
  <w:footnote w:type="continuationSeparator" w:id="0">
    <w:p w14:paraId="3986FB1C" w14:textId="77777777" w:rsidR="007813E8" w:rsidRDefault="007813E8" w:rsidP="00826D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055EC" w14:textId="77777777" w:rsidR="0098557D" w:rsidRDefault="009855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EF6C4" w14:textId="77777777" w:rsidR="0098557D" w:rsidRDefault="009855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5E3EB" w14:textId="77777777" w:rsidR="0098557D" w:rsidRDefault="009855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95F31"/>
    <w:multiLevelType w:val="hybridMultilevel"/>
    <w:tmpl w:val="3B7EDC08"/>
    <w:lvl w:ilvl="0" w:tplc="E45C224C">
      <w:start w:val="1"/>
      <w:numFmt w:val="bullet"/>
      <w:lvlText w:val=""/>
      <w:lvlJc w:val="left"/>
      <w:pPr>
        <w:ind w:left="720" w:hanging="360"/>
      </w:pPr>
      <w:rPr>
        <w:rFonts w:ascii="Symbol" w:hAnsi="Symbol" w:hint="default"/>
      </w:rPr>
    </w:lvl>
    <w:lvl w:ilvl="1" w:tplc="3FB6779C" w:tentative="1">
      <w:start w:val="1"/>
      <w:numFmt w:val="bullet"/>
      <w:lvlText w:val="o"/>
      <w:lvlJc w:val="left"/>
      <w:pPr>
        <w:ind w:left="1440" w:hanging="360"/>
      </w:pPr>
      <w:rPr>
        <w:rFonts w:ascii="Courier New" w:hAnsi="Courier New" w:cs="Courier New" w:hint="default"/>
      </w:rPr>
    </w:lvl>
    <w:lvl w:ilvl="2" w:tplc="24C274A4" w:tentative="1">
      <w:start w:val="1"/>
      <w:numFmt w:val="bullet"/>
      <w:lvlText w:val=""/>
      <w:lvlJc w:val="left"/>
      <w:pPr>
        <w:ind w:left="2160" w:hanging="360"/>
      </w:pPr>
      <w:rPr>
        <w:rFonts w:ascii="Wingdings" w:hAnsi="Wingdings" w:hint="default"/>
      </w:rPr>
    </w:lvl>
    <w:lvl w:ilvl="3" w:tplc="2AFED862" w:tentative="1">
      <w:start w:val="1"/>
      <w:numFmt w:val="bullet"/>
      <w:lvlText w:val=""/>
      <w:lvlJc w:val="left"/>
      <w:pPr>
        <w:ind w:left="2880" w:hanging="360"/>
      </w:pPr>
      <w:rPr>
        <w:rFonts w:ascii="Symbol" w:hAnsi="Symbol" w:hint="default"/>
      </w:rPr>
    </w:lvl>
    <w:lvl w:ilvl="4" w:tplc="B9E4F582" w:tentative="1">
      <w:start w:val="1"/>
      <w:numFmt w:val="bullet"/>
      <w:lvlText w:val="o"/>
      <w:lvlJc w:val="left"/>
      <w:pPr>
        <w:ind w:left="3600" w:hanging="360"/>
      </w:pPr>
      <w:rPr>
        <w:rFonts w:ascii="Courier New" w:hAnsi="Courier New" w:cs="Courier New" w:hint="default"/>
      </w:rPr>
    </w:lvl>
    <w:lvl w:ilvl="5" w:tplc="22F8E0B8" w:tentative="1">
      <w:start w:val="1"/>
      <w:numFmt w:val="bullet"/>
      <w:lvlText w:val=""/>
      <w:lvlJc w:val="left"/>
      <w:pPr>
        <w:ind w:left="4320" w:hanging="360"/>
      </w:pPr>
      <w:rPr>
        <w:rFonts w:ascii="Wingdings" w:hAnsi="Wingdings" w:hint="default"/>
      </w:rPr>
    </w:lvl>
    <w:lvl w:ilvl="6" w:tplc="8698DB20" w:tentative="1">
      <w:start w:val="1"/>
      <w:numFmt w:val="bullet"/>
      <w:lvlText w:val=""/>
      <w:lvlJc w:val="left"/>
      <w:pPr>
        <w:ind w:left="5040" w:hanging="360"/>
      </w:pPr>
      <w:rPr>
        <w:rFonts w:ascii="Symbol" w:hAnsi="Symbol" w:hint="default"/>
      </w:rPr>
    </w:lvl>
    <w:lvl w:ilvl="7" w:tplc="0FDA9866" w:tentative="1">
      <w:start w:val="1"/>
      <w:numFmt w:val="bullet"/>
      <w:lvlText w:val="o"/>
      <w:lvlJc w:val="left"/>
      <w:pPr>
        <w:ind w:left="5760" w:hanging="360"/>
      </w:pPr>
      <w:rPr>
        <w:rFonts w:ascii="Courier New" w:hAnsi="Courier New" w:cs="Courier New" w:hint="default"/>
      </w:rPr>
    </w:lvl>
    <w:lvl w:ilvl="8" w:tplc="F5569DBE" w:tentative="1">
      <w:start w:val="1"/>
      <w:numFmt w:val="bullet"/>
      <w:lvlText w:val=""/>
      <w:lvlJc w:val="left"/>
      <w:pPr>
        <w:ind w:left="6480" w:hanging="360"/>
      </w:pPr>
      <w:rPr>
        <w:rFonts w:ascii="Wingdings" w:hAnsi="Wingdings" w:hint="default"/>
      </w:rPr>
    </w:lvl>
  </w:abstractNum>
  <w:abstractNum w:abstractNumId="1" w15:restartNumberingAfterBreak="0">
    <w:nsid w:val="232F6E5E"/>
    <w:multiLevelType w:val="hybridMultilevel"/>
    <w:tmpl w:val="CED6A0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A3B7507"/>
    <w:multiLevelType w:val="hybridMultilevel"/>
    <w:tmpl w:val="D0C249D0"/>
    <w:lvl w:ilvl="0" w:tplc="04090001">
      <w:start w:val="1"/>
      <w:numFmt w:val="bullet"/>
      <w:lvlText w:val=""/>
      <w:lvlJc w:val="left"/>
      <w:pPr>
        <w:ind w:left="720" w:hanging="360"/>
      </w:pPr>
      <w:rPr>
        <w:rFonts w:ascii="Symbol" w:hAnsi="Symbol" w:hint="default"/>
      </w:rPr>
    </w:lvl>
    <w:lvl w:ilvl="1" w:tplc="EF8C8DCA" w:tentative="1">
      <w:start w:val="1"/>
      <w:numFmt w:val="lowerLetter"/>
      <w:lvlText w:val="%2."/>
      <w:lvlJc w:val="left"/>
      <w:pPr>
        <w:ind w:left="1440" w:hanging="360"/>
      </w:pPr>
    </w:lvl>
    <w:lvl w:ilvl="2" w:tplc="000E8156" w:tentative="1">
      <w:start w:val="1"/>
      <w:numFmt w:val="lowerRoman"/>
      <w:lvlText w:val="%3."/>
      <w:lvlJc w:val="right"/>
      <w:pPr>
        <w:ind w:left="2160" w:hanging="180"/>
      </w:pPr>
    </w:lvl>
    <w:lvl w:ilvl="3" w:tplc="51049F10" w:tentative="1">
      <w:start w:val="1"/>
      <w:numFmt w:val="decimal"/>
      <w:lvlText w:val="%4."/>
      <w:lvlJc w:val="left"/>
      <w:pPr>
        <w:ind w:left="2880" w:hanging="360"/>
      </w:pPr>
    </w:lvl>
    <w:lvl w:ilvl="4" w:tplc="D5B2C94E" w:tentative="1">
      <w:start w:val="1"/>
      <w:numFmt w:val="lowerLetter"/>
      <w:lvlText w:val="%5."/>
      <w:lvlJc w:val="left"/>
      <w:pPr>
        <w:ind w:left="3600" w:hanging="360"/>
      </w:pPr>
    </w:lvl>
    <w:lvl w:ilvl="5" w:tplc="6456C040" w:tentative="1">
      <w:start w:val="1"/>
      <w:numFmt w:val="lowerRoman"/>
      <w:lvlText w:val="%6."/>
      <w:lvlJc w:val="right"/>
      <w:pPr>
        <w:ind w:left="4320" w:hanging="180"/>
      </w:pPr>
    </w:lvl>
    <w:lvl w:ilvl="6" w:tplc="FE222928" w:tentative="1">
      <w:start w:val="1"/>
      <w:numFmt w:val="decimal"/>
      <w:lvlText w:val="%7."/>
      <w:lvlJc w:val="left"/>
      <w:pPr>
        <w:ind w:left="5040" w:hanging="360"/>
      </w:pPr>
    </w:lvl>
    <w:lvl w:ilvl="7" w:tplc="6A20D6BE" w:tentative="1">
      <w:start w:val="1"/>
      <w:numFmt w:val="lowerLetter"/>
      <w:lvlText w:val="%8."/>
      <w:lvlJc w:val="left"/>
      <w:pPr>
        <w:ind w:left="5760" w:hanging="360"/>
      </w:pPr>
    </w:lvl>
    <w:lvl w:ilvl="8" w:tplc="F86617EE" w:tentative="1">
      <w:start w:val="1"/>
      <w:numFmt w:val="lowerRoman"/>
      <w:lvlText w:val="%9."/>
      <w:lvlJc w:val="right"/>
      <w:pPr>
        <w:ind w:left="6480" w:hanging="180"/>
      </w:pPr>
    </w:lvl>
  </w:abstractNum>
  <w:abstractNum w:abstractNumId="3" w15:restartNumberingAfterBreak="0">
    <w:nsid w:val="4A846F9D"/>
    <w:multiLevelType w:val="hybridMultilevel"/>
    <w:tmpl w:val="97005E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1091B92"/>
    <w:multiLevelType w:val="hybridMultilevel"/>
    <w:tmpl w:val="E9948ADC"/>
    <w:lvl w:ilvl="0" w:tplc="93780440">
      <w:start w:val="1"/>
      <w:numFmt w:val="bullet"/>
      <w:lvlText w:val=""/>
      <w:lvlJc w:val="left"/>
      <w:pPr>
        <w:ind w:left="720" w:hanging="360"/>
      </w:pPr>
      <w:rPr>
        <w:rFonts w:ascii="Symbol" w:hAnsi="Symbol" w:hint="default"/>
      </w:rPr>
    </w:lvl>
    <w:lvl w:ilvl="1" w:tplc="67BE3E50" w:tentative="1">
      <w:start w:val="1"/>
      <w:numFmt w:val="bullet"/>
      <w:lvlText w:val="o"/>
      <w:lvlJc w:val="left"/>
      <w:pPr>
        <w:ind w:left="1440" w:hanging="360"/>
      </w:pPr>
      <w:rPr>
        <w:rFonts w:ascii="Courier New" w:hAnsi="Courier New" w:cs="Courier New" w:hint="default"/>
      </w:rPr>
    </w:lvl>
    <w:lvl w:ilvl="2" w:tplc="D6867A76" w:tentative="1">
      <w:start w:val="1"/>
      <w:numFmt w:val="bullet"/>
      <w:lvlText w:val=""/>
      <w:lvlJc w:val="left"/>
      <w:pPr>
        <w:ind w:left="2160" w:hanging="360"/>
      </w:pPr>
      <w:rPr>
        <w:rFonts w:ascii="Wingdings" w:hAnsi="Wingdings" w:hint="default"/>
      </w:rPr>
    </w:lvl>
    <w:lvl w:ilvl="3" w:tplc="9806821A" w:tentative="1">
      <w:start w:val="1"/>
      <w:numFmt w:val="bullet"/>
      <w:lvlText w:val=""/>
      <w:lvlJc w:val="left"/>
      <w:pPr>
        <w:ind w:left="2880" w:hanging="360"/>
      </w:pPr>
      <w:rPr>
        <w:rFonts w:ascii="Symbol" w:hAnsi="Symbol" w:hint="default"/>
      </w:rPr>
    </w:lvl>
    <w:lvl w:ilvl="4" w:tplc="7F2424F2" w:tentative="1">
      <w:start w:val="1"/>
      <w:numFmt w:val="bullet"/>
      <w:lvlText w:val="o"/>
      <w:lvlJc w:val="left"/>
      <w:pPr>
        <w:ind w:left="3600" w:hanging="360"/>
      </w:pPr>
      <w:rPr>
        <w:rFonts w:ascii="Courier New" w:hAnsi="Courier New" w:cs="Courier New" w:hint="default"/>
      </w:rPr>
    </w:lvl>
    <w:lvl w:ilvl="5" w:tplc="CF5E0772" w:tentative="1">
      <w:start w:val="1"/>
      <w:numFmt w:val="bullet"/>
      <w:lvlText w:val=""/>
      <w:lvlJc w:val="left"/>
      <w:pPr>
        <w:ind w:left="4320" w:hanging="360"/>
      </w:pPr>
      <w:rPr>
        <w:rFonts w:ascii="Wingdings" w:hAnsi="Wingdings" w:hint="default"/>
      </w:rPr>
    </w:lvl>
    <w:lvl w:ilvl="6" w:tplc="DE0C0B94" w:tentative="1">
      <w:start w:val="1"/>
      <w:numFmt w:val="bullet"/>
      <w:lvlText w:val=""/>
      <w:lvlJc w:val="left"/>
      <w:pPr>
        <w:ind w:left="5040" w:hanging="360"/>
      </w:pPr>
      <w:rPr>
        <w:rFonts w:ascii="Symbol" w:hAnsi="Symbol" w:hint="default"/>
      </w:rPr>
    </w:lvl>
    <w:lvl w:ilvl="7" w:tplc="9E3622FA" w:tentative="1">
      <w:start w:val="1"/>
      <w:numFmt w:val="bullet"/>
      <w:lvlText w:val="o"/>
      <w:lvlJc w:val="left"/>
      <w:pPr>
        <w:ind w:left="5760" w:hanging="360"/>
      </w:pPr>
      <w:rPr>
        <w:rFonts w:ascii="Courier New" w:hAnsi="Courier New" w:cs="Courier New" w:hint="default"/>
      </w:rPr>
    </w:lvl>
    <w:lvl w:ilvl="8" w:tplc="296A28C4" w:tentative="1">
      <w:start w:val="1"/>
      <w:numFmt w:val="bullet"/>
      <w:lvlText w:val=""/>
      <w:lvlJc w:val="left"/>
      <w:pPr>
        <w:ind w:left="6480" w:hanging="360"/>
      </w:pPr>
      <w:rPr>
        <w:rFonts w:ascii="Wingdings" w:hAnsi="Wingdings" w:hint="default"/>
      </w:rPr>
    </w:lvl>
  </w:abstractNum>
  <w:abstractNum w:abstractNumId="5" w15:restartNumberingAfterBreak="0">
    <w:nsid w:val="551A14DE"/>
    <w:multiLevelType w:val="hybridMultilevel"/>
    <w:tmpl w:val="2942419A"/>
    <w:lvl w:ilvl="0" w:tplc="9B22FB08">
      <w:start w:val="1"/>
      <w:numFmt w:val="decimal"/>
      <w:lvlText w:val="%1."/>
      <w:lvlJc w:val="left"/>
      <w:pPr>
        <w:ind w:left="720" w:hanging="360"/>
      </w:pPr>
      <w:rPr>
        <w:rFonts w:hint="default"/>
      </w:rPr>
    </w:lvl>
    <w:lvl w:ilvl="1" w:tplc="EF8C8DCA" w:tentative="1">
      <w:start w:val="1"/>
      <w:numFmt w:val="lowerLetter"/>
      <w:lvlText w:val="%2."/>
      <w:lvlJc w:val="left"/>
      <w:pPr>
        <w:ind w:left="1440" w:hanging="360"/>
      </w:pPr>
    </w:lvl>
    <w:lvl w:ilvl="2" w:tplc="000E8156" w:tentative="1">
      <w:start w:val="1"/>
      <w:numFmt w:val="lowerRoman"/>
      <w:lvlText w:val="%3."/>
      <w:lvlJc w:val="right"/>
      <w:pPr>
        <w:ind w:left="2160" w:hanging="180"/>
      </w:pPr>
    </w:lvl>
    <w:lvl w:ilvl="3" w:tplc="51049F10" w:tentative="1">
      <w:start w:val="1"/>
      <w:numFmt w:val="decimal"/>
      <w:lvlText w:val="%4."/>
      <w:lvlJc w:val="left"/>
      <w:pPr>
        <w:ind w:left="2880" w:hanging="360"/>
      </w:pPr>
    </w:lvl>
    <w:lvl w:ilvl="4" w:tplc="D5B2C94E" w:tentative="1">
      <w:start w:val="1"/>
      <w:numFmt w:val="lowerLetter"/>
      <w:lvlText w:val="%5."/>
      <w:lvlJc w:val="left"/>
      <w:pPr>
        <w:ind w:left="3600" w:hanging="360"/>
      </w:pPr>
    </w:lvl>
    <w:lvl w:ilvl="5" w:tplc="6456C040" w:tentative="1">
      <w:start w:val="1"/>
      <w:numFmt w:val="lowerRoman"/>
      <w:lvlText w:val="%6."/>
      <w:lvlJc w:val="right"/>
      <w:pPr>
        <w:ind w:left="4320" w:hanging="180"/>
      </w:pPr>
    </w:lvl>
    <w:lvl w:ilvl="6" w:tplc="FE222928" w:tentative="1">
      <w:start w:val="1"/>
      <w:numFmt w:val="decimal"/>
      <w:lvlText w:val="%7."/>
      <w:lvlJc w:val="left"/>
      <w:pPr>
        <w:ind w:left="5040" w:hanging="360"/>
      </w:pPr>
    </w:lvl>
    <w:lvl w:ilvl="7" w:tplc="6A20D6BE" w:tentative="1">
      <w:start w:val="1"/>
      <w:numFmt w:val="lowerLetter"/>
      <w:lvlText w:val="%8."/>
      <w:lvlJc w:val="left"/>
      <w:pPr>
        <w:ind w:left="5760" w:hanging="360"/>
      </w:pPr>
    </w:lvl>
    <w:lvl w:ilvl="8" w:tplc="F86617EE" w:tentative="1">
      <w:start w:val="1"/>
      <w:numFmt w:val="lowerRoman"/>
      <w:lvlText w:val="%9."/>
      <w:lvlJc w:val="right"/>
      <w:pPr>
        <w:ind w:left="6480" w:hanging="180"/>
      </w:pPr>
    </w:lvl>
  </w:abstractNum>
  <w:abstractNum w:abstractNumId="6" w15:restartNumberingAfterBreak="0">
    <w:nsid w:val="5F114FFC"/>
    <w:multiLevelType w:val="hybridMultilevel"/>
    <w:tmpl w:val="77709974"/>
    <w:lvl w:ilvl="0" w:tplc="C0CA7CE2">
      <w:start w:val="1"/>
      <w:numFmt w:val="bullet"/>
      <w:lvlText w:val=""/>
      <w:lvlJc w:val="left"/>
      <w:pPr>
        <w:ind w:left="720" w:hanging="360"/>
      </w:pPr>
      <w:rPr>
        <w:rFonts w:ascii="Symbol" w:hAnsi="Symbol" w:hint="default"/>
      </w:rPr>
    </w:lvl>
    <w:lvl w:ilvl="1" w:tplc="63368B92" w:tentative="1">
      <w:start w:val="1"/>
      <w:numFmt w:val="bullet"/>
      <w:lvlText w:val="o"/>
      <w:lvlJc w:val="left"/>
      <w:pPr>
        <w:ind w:left="1440" w:hanging="360"/>
      </w:pPr>
      <w:rPr>
        <w:rFonts w:ascii="Courier New" w:hAnsi="Courier New" w:cs="Courier New" w:hint="default"/>
      </w:rPr>
    </w:lvl>
    <w:lvl w:ilvl="2" w:tplc="0216896C" w:tentative="1">
      <w:start w:val="1"/>
      <w:numFmt w:val="bullet"/>
      <w:lvlText w:val=""/>
      <w:lvlJc w:val="left"/>
      <w:pPr>
        <w:ind w:left="2160" w:hanging="360"/>
      </w:pPr>
      <w:rPr>
        <w:rFonts w:ascii="Wingdings" w:hAnsi="Wingdings" w:hint="default"/>
      </w:rPr>
    </w:lvl>
    <w:lvl w:ilvl="3" w:tplc="67663400" w:tentative="1">
      <w:start w:val="1"/>
      <w:numFmt w:val="bullet"/>
      <w:lvlText w:val=""/>
      <w:lvlJc w:val="left"/>
      <w:pPr>
        <w:ind w:left="2880" w:hanging="360"/>
      </w:pPr>
      <w:rPr>
        <w:rFonts w:ascii="Symbol" w:hAnsi="Symbol" w:hint="default"/>
      </w:rPr>
    </w:lvl>
    <w:lvl w:ilvl="4" w:tplc="36420E22" w:tentative="1">
      <w:start w:val="1"/>
      <w:numFmt w:val="bullet"/>
      <w:lvlText w:val="o"/>
      <w:lvlJc w:val="left"/>
      <w:pPr>
        <w:ind w:left="3600" w:hanging="360"/>
      </w:pPr>
      <w:rPr>
        <w:rFonts w:ascii="Courier New" w:hAnsi="Courier New" w:cs="Courier New" w:hint="default"/>
      </w:rPr>
    </w:lvl>
    <w:lvl w:ilvl="5" w:tplc="696E09E2" w:tentative="1">
      <w:start w:val="1"/>
      <w:numFmt w:val="bullet"/>
      <w:lvlText w:val=""/>
      <w:lvlJc w:val="left"/>
      <w:pPr>
        <w:ind w:left="4320" w:hanging="360"/>
      </w:pPr>
      <w:rPr>
        <w:rFonts w:ascii="Wingdings" w:hAnsi="Wingdings" w:hint="default"/>
      </w:rPr>
    </w:lvl>
    <w:lvl w:ilvl="6" w:tplc="89F60B98" w:tentative="1">
      <w:start w:val="1"/>
      <w:numFmt w:val="bullet"/>
      <w:lvlText w:val=""/>
      <w:lvlJc w:val="left"/>
      <w:pPr>
        <w:ind w:left="5040" w:hanging="360"/>
      </w:pPr>
      <w:rPr>
        <w:rFonts w:ascii="Symbol" w:hAnsi="Symbol" w:hint="default"/>
      </w:rPr>
    </w:lvl>
    <w:lvl w:ilvl="7" w:tplc="4170CD3C" w:tentative="1">
      <w:start w:val="1"/>
      <w:numFmt w:val="bullet"/>
      <w:lvlText w:val="o"/>
      <w:lvlJc w:val="left"/>
      <w:pPr>
        <w:ind w:left="5760" w:hanging="360"/>
      </w:pPr>
      <w:rPr>
        <w:rFonts w:ascii="Courier New" w:hAnsi="Courier New" w:cs="Courier New" w:hint="default"/>
      </w:rPr>
    </w:lvl>
    <w:lvl w:ilvl="8" w:tplc="32C2C160" w:tentative="1">
      <w:start w:val="1"/>
      <w:numFmt w:val="bullet"/>
      <w:lvlText w:val=""/>
      <w:lvlJc w:val="left"/>
      <w:pPr>
        <w:ind w:left="6480" w:hanging="360"/>
      </w:pPr>
      <w:rPr>
        <w:rFonts w:ascii="Wingdings" w:hAnsi="Wingdings" w:hint="default"/>
      </w:rPr>
    </w:lvl>
  </w:abstractNum>
  <w:abstractNum w:abstractNumId="7" w15:restartNumberingAfterBreak="0">
    <w:nsid w:val="5F754AA5"/>
    <w:multiLevelType w:val="hybridMultilevel"/>
    <w:tmpl w:val="5BE4932C"/>
    <w:lvl w:ilvl="0" w:tplc="D8B8A4B0">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8" w15:restartNumberingAfterBreak="0">
    <w:nsid w:val="751F0061"/>
    <w:multiLevelType w:val="hybridMultilevel"/>
    <w:tmpl w:val="4A7CD396"/>
    <w:lvl w:ilvl="0" w:tplc="6896CB30">
      <w:start w:val="1"/>
      <w:numFmt w:val="bullet"/>
      <w:lvlText w:val=""/>
      <w:lvlJc w:val="left"/>
      <w:pPr>
        <w:ind w:left="720" w:hanging="360"/>
      </w:pPr>
      <w:rPr>
        <w:rFonts w:ascii="Symbol" w:hAnsi="Symbol" w:hint="default"/>
      </w:rPr>
    </w:lvl>
    <w:lvl w:ilvl="1" w:tplc="729C5B3A" w:tentative="1">
      <w:start w:val="1"/>
      <w:numFmt w:val="bullet"/>
      <w:lvlText w:val="o"/>
      <w:lvlJc w:val="left"/>
      <w:pPr>
        <w:ind w:left="1440" w:hanging="360"/>
      </w:pPr>
      <w:rPr>
        <w:rFonts w:ascii="Courier New" w:hAnsi="Courier New" w:cs="Courier New" w:hint="default"/>
      </w:rPr>
    </w:lvl>
    <w:lvl w:ilvl="2" w:tplc="2AD82B46" w:tentative="1">
      <w:start w:val="1"/>
      <w:numFmt w:val="bullet"/>
      <w:lvlText w:val=""/>
      <w:lvlJc w:val="left"/>
      <w:pPr>
        <w:ind w:left="2160" w:hanging="360"/>
      </w:pPr>
      <w:rPr>
        <w:rFonts w:ascii="Wingdings" w:hAnsi="Wingdings" w:hint="default"/>
      </w:rPr>
    </w:lvl>
    <w:lvl w:ilvl="3" w:tplc="9942EAF4" w:tentative="1">
      <w:start w:val="1"/>
      <w:numFmt w:val="bullet"/>
      <w:lvlText w:val=""/>
      <w:lvlJc w:val="left"/>
      <w:pPr>
        <w:ind w:left="2880" w:hanging="360"/>
      </w:pPr>
      <w:rPr>
        <w:rFonts w:ascii="Symbol" w:hAnsi="Symbol" w:hint="default"/>
      </w:rPr>
    </w:lvl>
    <w:lvl w:ilvl="4" w:tplc="38627CDC" w:tentative="1">
      <w:start w:val="1"/>
      <w:numFmt w:val="bullet"/>
      <w:lvlText w:val="o"/>
      <w:lvlJc w:val="left"/>
      <w:pPr>
        <w:ind w:left="3600" w:hanging="360"/>
      </w:pPr>
      <w:rPr>
        <w:rFonts w:ascii="Courier New" w:hAnsi="Courier New" w:cs="Courier New" w:hint="default"/>
      </w:rPr>
    </w:lvl>
    <w:lvl w:ilvl="5" w:tplc="8DF2151E" w:tentative="1">
      <w:start w:val="1"/>
      <w:numFmt w:val="bullet"/>
      <w:lvlText w:val=""/>
      <w:lvlJc w:val="left"/>
      <w:pPr>
        <w:ind w:left="4320" w:hanging="360"/>
      </w:pPr>
      <w:rPr>
        <w:rFonts w:ascii="Wingdings" w:hAnsi="Wingdings" w:hint="default"/>
      </w:rPr>
    </w:lvl>
    <w:lvl w:ilvl="6" w:tplc="9A38D98A" w:tentative="1">
      <w:start w:val="1"/>
      <w:numFmt w:val="bullet"/>
      <w:lvlText w:val=""/>
      <w:lvlJc w:val="left"/>
      <w:pPr>
        <w:ind w:left="5040" w:hanging="360"/>
      </w:pPr>
      <w:rPr>
        <w:rFonts w:ascii="Symbol" w:hAnsi="Symbol" w:hint="default"/>
      </w:rPr>
    </w:lvl>
    <w:lvl w:ilvl="7" w:tplc="21C2504C" w:tentative="1">
      <w:start w:val="1"/>
      <w:numFmt w:val="bullet"/>
      <w:lvlText w:val="o"/>
      <w:lvlJc w:val="left"/>
      <w:pPr>
        <w:ind w:left="5760" w:hanging="360"/>
      </w:pPr>
      <w:rPr>
        <w:rFonts w:ascii="Courier New" w:hAnsi="Courier New" w:cs="Courier New" w:hint="default"/>
      </w:rPr>
    </w:lvl>
    <w:lvl w:ilvl="8" w:tplc="EF3445D6" w:tentative="1">
      <w:start w:val="1"/>
      <w:numFmt w:val="bullet"/>
      <w:lvlText w:val=""/>
      <w:lvlJc w:val="left"/>
      <w:pPr>
        <w:ind w:left="6480" w:hanging="360"/>
      </w:pPr>
      <w:rPr>
        <w:rFonts w:ascii="Wingdings" w:hAnsi="Wingdings" w:hint="default"/>
      </w:rPr>
    </w:lvl>
  </w:abstractNum>
  <w:abstractNum w:abstractNumId="9" w15:restartNumberingAfterBreak="0">
    <w:nsid w:val="76057D5D"/>
    <w:multiLevelType w:val="hybridMultilevel"/>
    <w:tmpl w:val="6AA6CF24"/>
    <w:lvl w:ilvl="0" w:tplc="69B6D524">
      <w:start w:val="1"/>
      <w:numFmt w:val="bullet"/>
      <w:lvlText w:val=""/>
      <w:lvlJc w:val="left"/>
      <w:pPr>
        <w:ind w:left="720" w:hanging="360"/>
      </w:pPr>
      <w:rPr>
        <w:rFonts w:ascii="Symbol" w:hAnsi="Symbol" w:hint="default"/>
      </w:rPr>
    </w:lvl>
    <w:lvl w:ilvl="1" w:tplc="3E3C0974" w:tentative="1">
      <w:start w:val="1"/>
      <w:numFmt w:val="bullet"/>
      <w:lvlText w:val="o"/>
      <w:lvlJc w:val="left"/>
      <w:pPr>
        <w:ind w:left="1440" w:hanging="360"/>
      </w:pPr>
      <w:rPr>
        <w:rFonts w:ascii="Courier New" w:hAnsi="Courier New" w:cs="Courier New" w:hint="default"/>
      </w:rPr>
    </w:lvl>
    <w:lvl w:ilvl="2" w:tplc="061E09FA" w:tentative="1">
      <w:start w:val="1"/>
      <w:numFmt w:val="bullet"/>
      <w:lvlText w:val=""/>
      <w:lvlJc w:val="left"/>
      <w:pPr>
        <w:ind w:left="2160" w:hanging="360"/>
      </w:pPr>
      <w:rPr>
        <w:rFonts w:ascii="Wingdings" w:hAnsi="Wingdings" w:hint="default"/>
      </w:rPr>
    </w:lvl>
    <w:lvl w:ilvl="3" w:tplc="F7F0771E" w:tentative="1">
      <w:start w:val="1"/>
      <w:numFmt w:val="bullet"/>
      <w:lvlText w:val=""/>
      <w:lvlJc w:val="left"/>
      <w:pPr>
        <w:ind w:left="2880" w:hanging="360"/>
      </w:pPr>
      <w:rPr>
        <w:rFonts w:ascii="Symbol" w:hAnsi="Symbol" w:hint="default"/>
      </w:rPr>
    </w:lvl>
    <w:lvl w:ilvl="4" w:tplc="3AAAF5D6" w:tentative="1">
      <w:start w:val="1"/>
      <w:numFmt w:val="bullet"/>
      <w:lvlText w:val="o"/>
      <w:lvlJc w:val="left"/>
      <w:pPr>
        <w:ind w:left="3600" w:hanging="360"/>
      </w:pPr>
      <w:rPr>
        <w:rFonts w:ascii="Courier New" w:hAnsi="Courier New" w:cs="Courier New" w:hint="default"/>
      </w:rPr>
    </w:lvl>
    <w:lvl w:ilvl="5" w:tplc="D73E20EE" w:tentative="1">
      <w:start w:val="1"/>
      <w:numFmt w:val="bullet"/>
      <w:lvlText w:val=""/>
      <w:lvlJc w:val="left"/>
      <w:pPr>
        <w:ind w:left="4320" w:hanging="360"/>
      </w:pPr>
      <w:rPr>
        <w:rFonts w:ascii="Wingdings" w:hAnsi="Wingdings" w:hint="default"/>
      </w:rPr>
    </w:lvl>
    <w:lvl w:ilvl="6" w:tplc="9F120CF8" w:tentative="1">
      <w:start w:val="1"/>
      <w:numFmt w:val="bullet"/>
      <w:lvlText w:val=""/>
      <w:lvlJc w:val="left"/>
      <w:pPr>
        <w:ind w:left="5040" w:hanging="360"/>
      </w:pPr>
      <w:rPr>
        <w:rFonts w:ascii="Symbol" w:hAnsi="Symbol" w:hint="default"/>
      </w:rPr>
    </w:lvl>
    <w:lvl w:ilvl="7" w:tplc="02223F4C" w:tentative="1">
      <w:start w:val="1"/>
      <w:numFmt w:val="bullet"/>
      <w:lvlText w:val="o"/>
      <w:lvlJc w:val="left"/>
      <w:pPr>
        <w:ind w:left="5760" w:hanging="360"/>
      </w:pPr>
      <w:rPr>
        <w:rFonts w:ascii="Courier New" w:hAnsi="Courier New" w:cs="Courier New" w:hint="default"/>
      </w:rPr>
    </w:lvl>
    <w:lvl w:ilvl="8" w:tplc="A486338E" w:tentative="1">
      <w:start w:val="1"/>
      <w:numFmt w:val="bullet"/>
      <w:lvlText w:val=""/>
      <w:lvlJc w:val="left"/>
      <w:pPr>
        <w:ind w:left="6480" w:hanging="360"/>
      </w:pPr>
      <w:rPr>
        <w:rFonts w:ascii="Wingdings" w:hAnsi="Wingdings" w:hint="default"/>
      </w:rPr>
    </w:lvl>
  </w:abstractNum>
  <w:abstractNum w:abstractNumId="10" w15:restartNumberingAfterBreak="0">
    <w:nsid w:val="7B9E3CAF"/>
    <w:multiLevelType w:val="hybridMultilevel"/>
    <w:tmpl w:val="CED6A0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8"/>
  </w:num>
  <w:num w:numId="3">
    <w:abstractNumId w:val="6"/>
  </w:num>
  <w:num w:numId="4">
    <w:abstractNumId w:val="9"/>
  </w:num>
  <w:num w:numId="5">
    <w:abstractNumId w:val="0"/>
  </w:num>
  <w:num w:numId="6">
    <w:abstractNumId w:val="4"/>
  </w:num>
  <w:num w:numId="7">
    <w:abstractNumId w:val="1"/>
  </w:num>
  <w:num w:numId="8">
    <w:abstractNumId w:val="10"/>
  </w:num>
  <w:num w:numId="9">
    <w:abstractNumId w:val="7"/>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1CD"/>
    <w:rsid w:val="00035BB0"/>
    <w:rsid w:val="00154771"/>
    <w:rsid w:val="001D14C1"/>
    <w:rsid w:val="00221A86"/>
    <w:rsid w:val="002368F9"/>
    <w:rsid w:val="00263D0B"/>
    <w:rsid w:val="002919B0"/>
    <w:rsid w:val="002E2F7D"/>
    <w:rsid w:val="002F49A0"/>
    <w:rsid w:val="003E1CC3"/>
    <w:rsid w:val="00471FB7"/>
    <w:rsid w:val="004B7215"/>
    <w:rsid w:val="004D3447"/>
    <w:rsid w:val="00555C9C"/>
    <w:rsid w:val="0057470D"/>
    <w:rsid w:val="005E122F"/>
    <w:rsid w:val="00600D7A"/>
    <w:rsid w:val="006403C3"/>
    <w:rsid w:val="00682BE4"/>
    <w:rsid w:val="007221CD"/>
    <w:rsid w:val="007813E8"/>
    <w:rsid w:val="00794876"/>
    <w:rsid w:val="00811D76"/>
    <w:rsid w:val="008265BD"/>
    <w:rsid w:val="00826DE9"/>
    <w:rsid w:val="00886B72"/>
    <w:rsid w:val="00931FA1"/>
    <w:rsid w:val="00975870"/>
    <w:rsid w:val="00975C41"/>
    <w:rsid w:val="0098557D"/>
    <w:rsid w:val="009F4742"/>
    <w:rsid w:val="00A06022"/>
    <w:rsid w:val="00A23328"/>
    <w:rsid w:val="00AA2243"/>
    <w:rsid w:val="00C41AAC"/>
    <w:rsid w:val="00C53A5A"/>
    <w:rsid w:val="00CA4244"/>
    <w:rsid w:val="00CB45FB"/>
    <w:rsid w:val="00D70E9C"/>
    <w:rsid w:val="00D757E8"/>
    <w:rsid w:val="00DD6614"/>
    <w:rsid w:val="00E3516C"/>
    <w:rsid w:val="00EB57B6"/>
    <w:rsid w:val="00F17C0F"/>
    <w:rsid w:val="00FD0710"/>
    <w:rsid w:val="00FD1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EC0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710"/>
  </w:style>
  <w:style w:type="paragraph" w:styleId="Heading1">
    <w:name w:val="heading 1"/>
    <w:basedOn w:val="Normal"/>
    <w:next w:val="Normal"/>
    <w:link w:val="Heading1Char"/>
    <w:uiPriority w:val="9"/>
    <w:qFormat/>
    <w:rsid w:val="007948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758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87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600D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D7A"/>
    <w:rPr>
      <w:rFonts w:ascii="Tahoma" w:hAnsi="Tahoma" w:cs="Tahoma"/>
      <w:sz w:val="16"/>
      <w:szCs w:val="16"/>
    </w:rPr>
  </w:style>
  <w:style w:type="paragraph" w:styleId="ListParagraph">
    <w:name w:val="List Paragraph"/>
    <w:basedOn w:val="Normal"/>
    <w:uiPriority w:val="34"/>
    <w:qFormat/>
    <w:rsid w:val="006403C3"/>
    <w:pPr>
      <w:ind w:left="720"/>
      <w:contextualSpacing/>
    </w:pPr>
  </w:style>
  <w:style w:type="character" w:customStyle="1" w:styleId="Heading2Char">
    <w:name w:val="Heading 2 Char"/>
    <w:basedOn w:val="DefaultParagraphFont"/>
    <w:link w:val="Heading2"/>
    <w:uiPriority w:val="9"/>
    <w:rsid w:val="00975870"/>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EB57B6"/>
    <w:pPr>
      <w:spacing w:line="240" w:lineRule="auto"/>
      <w:jc w:val="both"/>
    </w:pPr>
    <w:rPr>
      <w:rFonts w:ascii="Times New Roman" w:hAnsi="Times New Roman"/>
      <w:b/>
      <w:bCs/>
      <w:color w:val="4F81BD" w:themeColor="accent1"/>
      <w:sz w:val="18"/>
      <w:szCs w:val="18"/>
    </w:rPr>
  </w:style>
  <w:style w:type="paragraph" w:styleId="TOCHeading">
    <w:name w:val="TOC Heading"/>
    <w:basedOn w:val="Heading1"/>
    <w:next w:val="Normal"/>
    <w:uiPriority w:val="39"/>
    <w:semiHidden/>
    <w:unhideWhenUsed/>
    <w:qFormat/>
    <w:rsid w:val="0057470D"/>
    <w:pPr>
      <w:outlineLvl w:val="9"/>
    </w:pPr>
  </w:style>
  <w:style w:type="paragraph" w:styleId="TOC1">
    <w:name w:val="toc 1"/>
    <w:basedOn w:val="Normal"/>
    <w:next w:val="Normal"/>
    <w:autoRedefine/>
    <w:uiPriority w:val="39"/>
    <w:unhideWhenUsed/>
    <w:rsid w:val="0057470D"/>
    <w:pPr>
      <w:spacing w:after="100"/>
    </w:pPr>
  </w:style>
  <w:style w:type="paragraph" w:styleId="TOC2">
    <w:name w:val="toc 2"/>
    <w:basedOn w:val="Normal"/>
    <w:next w:val="Normal"/>
    <w:autoRedefine/>
    <w:uiPriority w:val="39"/>
    <w:unhideWhenUsed/>
    <w:rsid w:val="0057470D"/>
    <w:pPr>
      <w:spacing w:after="100"/>
      <w:ind w:left="220"/>
    </w:pPr>
  </w:style>
  <w:style w:type="character" w:styleId="Hyperlink">
    <w:name w:val="Hyperlink"/>
    <w:basedOn w:val="DefaultParagraphFont"/>
    <w:uiPriority w:val="99"/>
    <w:unhideWhenUsed/>
    <w:rsid w:val="0057470D"/>
    <w:rPr>
      <w:color w:val="0000FF" w:themeColor="hyperlink"/>
      <w:u w:val="single"/>
    </w:rPr>
  </w:style>
  <w:style w:type="paragraph" w:styleId="Title">
    <w:name w:val="Title"/>
    <w:basedOn w:val="Normal"/>
    <w:next w:val="Normal"/>
    <w:link w:val="TitleChar"/>
    <w:uiPriority w:val="10"/>
    <w:qFormat/>
    <w:rsid w:val="00682B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BE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26D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DE9"/>
  </w:style>
  <w:style w:type="paragraph" w:styleId="Footer">
    <w:name w:val="footer"/>
    <w:basedOn w:val="Normal"/>
    <w:link w:val="FooterChar"/>
    <w:uiPriority w:val="99"/>
    <w:unhideWhenUsed/>
    <w:rsid w:val="00826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8C69A6-9E26-4BE2-A954-606BB427B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4164</Words>
  <Characters>23740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2021-01-05T14:05:00Z</dcterms:created>
  <dcterms:modified xsi:type="dcterms:W3CDTF">2021-01-05T14:05:00Z</dcterms:modified>
</cp:coreProperties>
</file>