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22C70" w14:textId="1E6CF4CF" w:rsidR="00D56991" w:rsidRDefault="00D56991" w:rsidP="2DD47C3D">
      <w:pPr>
        <w:spacing w:before="240" w:line="360" w:lineRule="auto"/>
        <w:rPr>
          <w:rFonts w:eastAsia="Arial"/>
          <w:b/>
          <w:bCs/>
        </w:rPr>
      </w:pPr>
    </w:p>
    <w:p w14:paraId="39590524" w14:textId="08E7E3CB" w:rsidR="4B2FC028" w:rsidRPr="00C702AC" w:rsidRDefault="4B2FC028" w:rsidP="2DD47C3D">
      <w:pPr>
        <w:spacing w:before="240" w:line="360" w:lineRule="auto"/>
        <w:rPr>
          <w:rFonts w:eastAsia="Arial"/>
          <w:b/>
          <w:bCs/>
        </w:rPr>
      </w:pPr>
      <w:r w:rsidRPr="00C702AC">
        <w:rPr>
          <w:rFonts w:eastAsia="Arial"/>
          <w:b/>
          <w:bCs/>
        </w:rPr>
        <w:t xml:space="preserve">AI STATEMENT </w:t>
      </w:r>
    </w:p>
    <w:p w14:paraId="7765B1BC" w14:textId="6ECE91C6" w:rsidR="00C702AC" w:rsidRPr="00730EA3" w:rsidRDefault="00C702AC" w:rsidP="00C702AC">
      <w:pPr>
        <w:spacing w:before="240" w:line="360" w:lineRule="auto"/>
        <w:rPr>
          <w:rFonts w:eastAsia="Arial"/>
        </w:rPr>
      </w:pPr>
      <w:r w:rsidRPr="00730EA3">
        <w:rPr>
          <w:rFonts w:eastAsia="Arial"/>
        </w:rPr>
        <w:t>I acknowledge the use of UWTSD copilot throughout my work for research and to support my findings. </w:t>
      </w:r>
      <w:r w:rsidR="00730EA3" w:rsidRPr="00730EA3">
        <w:rPr>
          <w:rFonts w:eastAsia="Arial"/>
          <w:lang w:val="en-US"/>
        </w:rPr>
        <w:t>I confirm that I have copies of my drafts, notes and other resources I used, which I may be asked to provide in evidence.  </w:t>
      </w:r>
      <w:r w:rsidR="00730EA3" w:rsidRPr="00730EA3">
        <w:rPr>
          <w:rFonts w:eastAsia="Arial"/>
        </w:rPr>
        <w:t>  </w:t>
      </w:r>
    </w:p>
    <w:p w14:paraId="1360790D" w14:textId="77777777" w:rsidR="00C702AC" w:rsidRPr="00730EA3" w:rsidRDefault="00C702AC" w:rsidP="00C702AC">
      <w:pPr>
        <w:spacing w:before="240" w:line="360" w:lineRule="auto"/>
        <w:rPr>
          <w:rFonts w:eastAsia="Arial"/>
        </w:rPr>
      </w:pPr>
      <w:r w:rsidRPr="00730EA3">
        <w:rPr>
          <w:rFonts w:eastAsia="Arial"/>
        </w:rPr>
        <w:t>I used the prompt(s) such as:  </w:t>
      </w:r>
    </w:p>
    <w:p w14:paraId="7710B605" w14:textId="44F1A1E1" w:rsidR="00C702AC" w:rsidRPr="00730EA3" w:rsidRDefault="00C702AC" w:rsidP="00C702AC">
      <w:pPr>
        <w:spacing w:before="240" w:line="360" w:lineRule="auto"/>
        <w:rPr>
          <w:rFonts w:eastAsia="Arial"/>
        </w:rPr>
      </w:pPr>
      <w:r w:rsidRPr="00730EA3">
        <w:rPr>
          <w:rFonts w:eastAsia="Arial"/>
        </w:rPr>
        <w:t xml:space="preserve">1.Benefits of team building </w:t>
      </w:r>
      <w:r w:rsidR="00730EA3" w:rsidRPr="00730EA3">
        <w:rPr>
          <w:rFonts w:eastAsia="Arial"/>
        </w:rPr>
        <w:t>activities</w:t>
      </w:r>
      <w:r w:rsidRPr="00730EA3">
        <w:rPr>
          <w:rFonts w:eastAsia="Arial"/>
        </w:rPr>
        <w:t xml:space="preserve">  </w:t>
      </w:r>
    </w:p>
    <w:p w14:paraId="5723D6E6" w14:textId="46938E96" w:rsidR="00C702AC" w:rsidRPr="00730EA3" w:rsidRDefault="00C702AC" w:rsidP="00C702AC">
      <w:pPr>
        <w:spacing w:before="240" w:line="360" w:lineRule="auto"/>
        <w:rPr>
          <w:rFonts w:eastAsia="Arial"/>
        </w:rPr>
      </w:pPr>
      <w:r w:rsidRPr="00730EA3">
        <w:rPr>
          <w:rFonts w:eastAsia="Arial"/>
        </w:rPr>
        <w:t>2. </w:t>
      </w:r>
      <w:r w:rsidR="00730EA3" w:rsidRPr="00730EA3">
        <w:rPr>
          <w:rFonts w:eastAsia="Arial"/>
        </w:rPr>
        <w:t>Reasons for taking meeting minutes</w:t>
      </w:r>
      <w:r w:rsidRPr="00730EA3">
        <w:rPr>
          <w:rFonts w:eastAsia="Arial"/>
        </w:rPr>
        <w:t>  </w:t>
      </w:r>
    </w:p>
    <w:p w14:paraId="14F823C7" w14:textId="00762A69" w:rsidR="00C702AC" w:rsidRPr="00730EA3" w:rsidRDefault="00C702AC" w:rsidP="00C702AC">
      <w:pPr>
        <w:spacing w:before="240" w:line="360" w:lineRule="auto"/>
        <w:rPr>
          <w:rFonts w:eastAsia="Arial"/>
        </w:rPr>
      </w:pPr>
      <w:r w:rsidRPr="00730EA3">
        <w:rPr>
          <w:rFonts w:eastAsia="Arial"/>
        </w:rPr>
        <w:t>3. </w:t>
      </w:r>
      <w:r w:rsidR="00730EA3" w:rsidRPr="00730EA3">
        <w:rPr>
          <w:rFonts w:eastAsia="Arial"/>
        </w:rPr>
        <w:t>Find articles on autocratic leadership</w:t>
      </w:r>
      <w:r w:rsidRPr="00730EA3">
        <w:rPr>
          <w:rFonts w:eastAsia="Arial"/>
        </w:rPr>
        <w:t> </w:t>
      </w:r>
    </w:p>
    <w:p w14:paraId="5D29551D" w14:textId="53FA4169" w:rsidR="697D2ED9" w:rsidRPr="00C702AC" w:rsidRDefault="697D2ED9" w:rsidP="2DD47C3D">
      <w:pPr>
        <w:spacing w:before="240" w:line="360" w:lineRule="auto"/>
        <w:rPr>
          <w:rFonts w:eastAsia="Arial"/>
          <w:b/>
          <w:bCs/>
        </w:rPr>
      </w:pPr>
    </w:p>
    <w:p w14:paraId="69BE152B" w14:textId="28EB2CE1" w:rsidR="2DD47C3D" w:rsidRPr="00C702AC" w:rsidRDefault="2DD47C3D" w:rsidP="2DD47C3D">
      <w:pPr>
        <w:spacing w:before="240" w:line="360" w:lineRule="auto"/>
        <w:rPr>
          <w:rFonts w:eastAsia="Arial"/>
          <w:b/>
          <w:bCs/>
        </w:rPr>
      </w:pPr>
    </w:p>
    <w:p w14:paraId="548E25C4" w14:textId="2840B5BC" w:rsidR="2DD47C3D" w:rsidRPr="00C702AC" w:rsidRDefault="2DD47C3D" w:rsidP="2DD47C3D">
      <w:pPr>
        <w:spacing w:before="240" w:line="360" w:lineRule="auto"/>
        <w:rPr>
          <w:rFonts w:eastAsia="Arial"/>
          <w:b/>
          <w:bCs/>
        </w:rPr>
      </w:pPr>
    </w:p>
    <w:p w14:paraId="198C2248" w14:textId="56B0E2A4" w:rsidR="2DD47C3D" w:rsidRPr="00C702AC" w:rsidRDefault="2DD47C3D" w:rsidP="2DD47C3D">
      <w:pPr>
        <w:spacing w:before="240" w:line="360" w:lineRule="auto"/>
        <w:rPr>
          <w:rFonts w:eastAsia="Arial"/>
          <w:b/>
          <w:bCs/>
        </w:rPr>
      </w:pPr>
    </w:p>
    <w:p w14:paraId="23919B45" w14:textId="7FB6AAD5" w:rsidR="2DD47C3D" w:rsidRPr="00C702AC" w:rsidRDefault="2DD47C3D" w:rsidP="2DD47C3D">
      <w:pPr>
        <w:spacing w:before="240" w:line="360" w:lineRule="auto"/>
        <w:rPr>
          <w:rFonts w:eastAsia="Arial"/>
          <w:b/>
          <w:bCs/>
        </w:rPr>
      </w:pPr>
    </w:p>
    <w:p w14:paraId="1F10047B" w14:textId="182C4891" w:rsidR="2DD47C3D" w:rsidRPr="00C702AC" w:rsidRDefault="2DD47C3D" w:rsidP="2DD47C3D">
      <w:pPr>
        <w:spacing w:before="240" w:line="360" w:lineRule="auto"/>
        <w:rPr>
          <w:rFonts w:eastAsia="Arial"/>
          <w:b/>
          <w:bCs/>
        </w:rPr>
      </w:pPr>
    </w:p>
    <w:p w14:paraId="2037B489" w14:textId="6F619B73" w:rsidR="2DD47C3D" w:rsidRPr="00C702AC" w:rsidRDefault="2DD47C3D" w:rsidP="2DD47C3D">
      <w:pPr>
        <w:spacing w:before="240" w:line="360" w:lineRule="auto"/>
        <w:rPr>
          <w:rFonts w:eastAsia="Arial"/>
          <w:b/>
          <w:bCs/>
        </w:rPr>
      </w:pPr>
    </w:p>
    <w:p w14:paraId="7702C399" w14:textId="44E68A3C" w:rsidR="2DD47C3D" w:rsidRPr="00C702AC" w:rsidRDefault="2DD47C3D" w:rsidP="2DD47C3D">
      <w:pPr>
        <w:spacing w:before="240" w:line="360" w:lineRule="auto"/>
        <w:rPr>
          <w:rFonts w:eastAsia="Arial"/>
          <w:b/>
          <w:bCs/>
        </w:rPr>
      </w:pPr>
    </w:p>
    <w:p w14:paraId="35D7E493" w14:textId="2184FA0E" w:rsidR="2DD47C3D" w:rsidRPr="00C702AC" w:rsidRDefault="2DD47C3D" w:rsidP="2DD47C3D">
      <w:pPr>
        <w:spacing w:before="240" w:line="360" w:lineRule="auto"/>
        <w:rPr>
          <w:rFonts w:eastAsia="Arial"/>
          <w:b/>
          <w:bCs/>
        </w:rPr>
      </w:pPr>
    </w:p>
    <w:p w14:paraId="57DD8AE4" w14:textId="3B134CFB" w:rsidR="2DD47C3D" w:rsidRPr="00C702AC" w:rsidRDefault="2DD47C3D" w:rsidP="2DD47C3D">
      <w:pPr>
        <w:spacing w:before="240" w:line="360" w:lineRule="auto"/>
        <w:rPr>
          <w:rFonts w:eastAsia="Arial"/>
          <w:b/>
          <w:bCs/>
        </w:rPr>
      </w:pPr>
    </w:p>
    <w:p w14:paraId="2533A3F5" w14:textId="0F605FF0" w:rsidR="2DD47C3D" w:rsidRPr="00C702AC" w:rsidRDefault="2DD47C3D" w:rsidP="2DD47C3D">
      <w:pPr>
        <w:spacing w:before="240" w:line="360" w:lineRule="auto"/>
        <w:rPr>
          <w:rFonts w:eastAsia="Arial"/>
          <w:b/>
          <w:bCs/>
        </w:rPr>
      </w:pPr>
    </w:p>
    <w:p w14:paraId="6D5429EA" w14:textId="0A9F682A" w:rsidR="2DD47C3D" w:rsidRPr="00C702AC" w:rsidRDefault="2DD47C3D" w:rsidP="2DD47C3D">
      <w:pPr>
        <w:spacing w:before="240" w:line="360" w:lineRule="auto"/>
        <w:rPr>
          <w:rFonts w:eastAsia="Arial"/>
          <w:b/>
          <w:bCs/>
        </w:rPr>
      </w:pPr>
    </w:p>
    <w:p w14:paraId="56C04DC0" w14:textId="537AC987" w:rsidR="00DA3000" w:rsidRPr="00C702AC" w:rsidRDefault="00DA3000" w:rsidP="2DD47C3D">
      <w:pPr>
        <w:spacing w:before="240" w:line="360" w:lineRule="auto"/>
        <w:rPr>
          <w:rFonts w:eastAsia="Arial"/>
          <w:b/>
          <w:bCs/>
        </w:rPr>
      </w:pPr>
      <w:r w:rsidRPr="00C702AC">
        <w:rPr>
          <w:rFonts w:eastAsia="Arial"/>
          <w:b/>
          <w:bCs/>
        </w:rPr>
        <w:lastRenderedPageBreak/>
        <w:t>Meeting Members and Agenda</w:t>
      </w:r>
    </w:p>
    <w:p w14:paraId="66D2C056" w14:textId="2FC9B066" w:rsidR="00AE067A" w:rsidRPr="00C702AC" w:rsidRDefault="00DA3000" w:rsidP="2DD47C3D">
      <w:pPr>
        <w:spacing w:before="240" w:line="360" w:lineRule="auto"/>
        <w:rPr>
          <w:rFonts w:eastAsia="Arial"/>
        </w:rPr>
      </w:pPr>
      <w:r w:rsidRPr="00C702AC">
        <w:rPr>
          <w:rFonts w:eastAsia="Arial"/>
        </w:rPr>
        <w:t>School Setting</w:t>
      </w:r>
      <w:r w:rsidR="00C37067" w:rsidRPr="00C702AC">
        <w:rPr>
          <w:rFonts w:eastAsia="Arial"/>
        </w:rPr>
        <w:t xml:space="preserve"> </w:t>
      </w:r>
      <w:r w:rsidR="008E4E6D" w:rsidRPr="00C702AC">
        <w:rPr>
          <w:rFonts w:eastAsia="Arial"/>
        </w:rPr>
        <w:t>–</w:t>
      </w:r>
      <w:r w:rsidR="00C37067" w:rsidRPr="00C702AC">
        <w:rPr>
          <w:rFonts w:eastAsia="Arial"/>
        </w:rPr>
        <w:t xml:space="preserve"> </w:t>
      </w:r>
      <w:r w:rsidR="008E4E6D" w:rsidRPr="00C702AC">
        <w:rPr>
          <w:rFonts w:eastAsia="Arial"/>
        </w:rPr>
        <w:t>Primary School</w:t>
      </w:r>
      <w:r w:rsidR="00F81809" w:rsidRPr="00C702AC">
        <w:rPr>
          <w:rFonts w:eastAsia="Arial"/>
        </w:rPr>
        <w:t xml:space="preserve"> (Early Years Meeting).</w:t>
      </w:r>
    </w:p>
    <w:p w14:paraId="7993D5DC" w14:textId="77777777" w:rsidR="00DA3000" w:rsidRPr="00C702AC" w:rsidRDefault="00DA3000" w:rsidP="2DD47C3D">
      <w:pPr>
        <w:spacing w:before="240" w:line="360" w:lineRule="auto"/>
        <w:rPr>
          <w:rFonts w:eastAsia="Arial"/>
        </w:rPr>
      </w:pPr>
    </w:p>
    <w:p w14:paraId="558E18A8" w14:textId="10850DF0" w:rsidR="0051694C" w:rsidRPr="00C702AC" w:rsidRDefault="0051694C" w:rsidP="2DD47C3D">
      <w:pPr>
        <w:spacing w:before="240" w:line="360" w:lineRule="auto"/>
        <w:rPr>
          <w:rFonts w:eastAsia="Arial"/>
          <w:b/>
          <w:bCs/>
        </w:rPr>
      </w:pPr>
      <w:r w:rsidRPr="00C702AC">
        <w:rPr>
          <w:rFonts w:eastAsia="Arial"/>
          <w:b/>
          <w:bCs/>
        </w:rPr>
        <w:t>Members in attendance</w:t>
      </w:r>
      <w:r w:rsidR="6257D77C" w:rsidRPr="00C702AC">
        <w:rPr>
          <w:rFonts w:eastAsia="Arial"/>
          <w:b/>
          <w:bCs/>
        </w:rPr>
        <w:t>:</w:t>
      </w:r>
    </w:p>
    <w:p w14:paraId="17EB87AA" w14:textId="786FCF8C" w:rsidR="00AE067A" w:rsidRPr="00C702AC" w:rsidRDefault="00AE067A" w:rsidP="2DD47C3D">
      <w:pPr>
        <w:spacing w:before="240" w:line="360" w:lineRule="auto"/>
        <w:rPr>
          <w:rFonts w:eastAsia="Arial"/>
          <w:b/>
          <w:bCs/>
        </w:rPr>
      </w:pPr>
      <w:r w:rsidRPr="00C702AC">
        <w:rPr>
          <w:rFonts w:eastAsia="Arial"/>
          <w:color w:val="9F2B92"/>
        </w:rPr>
        <w:t>Caitlyn</w:t>
      </w:r>
      <w:r w:rsidR="0051694C" w:rsidRPr="00C702AC">
        <w:rPr>
          <w:rFonts w:eastAsia="Arial"/>
          <w:color w:val="9F2B92"/>
        </w:rPr>
        <w:t xml:space="preserve"> Preece </w:t>
      </w:r>
      <w:r w:rsidR="008E4E6D" w:rsidRPr="00C702AC">
        <w:rPr>
          <w:rFonts w:eastAsia="Arial"/>
          <w:color w:val="9F2B92"/>
        </w:rPr>
        <w:t>- Reception</w:t>
      </w:r>
      <w:r w:rsidR="007A1543" w:rsidRPr="00C702AC">
        <w:rPr>
          <w:rFonts w:eastAsia="Arial"/>
          <w:color w:val="9F2B92"/>
        </w:rPr>
        <w:t xml:space="preserve"> Teacher and </w:t>
      </w:r>
      <w:proofErr w:type="spellStart"/>
      <w:r w:rsidRPr="00C702AC">
        <w:rPr>
          <w:rFonts w:eastAsia="Arial"/>
          <w:color w:val="9F2B92"/>
        </w:rPr>
        <w:t>ALNco</w:t>
      </w:r>
      <w:proofErr w:type="spellEnd"/>
      <w:r w:rsidRPr="00C702AC">
        <w:rPr>
          <w:rFonts w:eastAsia="Arial"/>
          <w:color w:val="9F2B92"/>
        </w:rPr>
        <w:t>.</w:t>
      </w:r>
    </w:p>
    <w:p w14:paraId="7364A1AF" w14:textId="177933A8" w:rsidR="00AE067A" w:rsidRPr="00C702AC" w:rsidRDefault="24A15590" w:rsidP="2DD47C3D">
      <w:pPr>
        <w:spacing w:before="240" w:line="360" w:lineRule="auto"/>
        <w:rPr>
          <w:rFonts w:eastAsia="Arial"/>
          <w:color w:val="E97132" w:themeColor="accent2"/>
        </w:rPr>
      </w:pPr>
      <w:r w:rsidRPr="00C702AC">
        <w:rPr>
          <w:rFonts w:eastAsia="Arial"/>
          <w:color w:val="E97132" w:themeColor="accent2"/>
        </w:rPr>
        <w:t>Lydia</w:t>
      </w:r>
      <w:r w:rsidR="00DA3000" w:rsidRPr="00C702AC">
        <w:rPr>
          <w:rFonts w:eastAsia="Arial"/>
          <w:color w:val="E97132" w:themeColor="accent2"/>
        </w:rPr>
        <w:t xml:space="preserve"> Hill</w:t>
      </w:r>
      <w:r w:rsidR="05969E83" w:rsidRPr="00C702AC">
        <w:rPr>
          <w:rFonts w:eastAsia="Arial"/>
          <w:color w:val="E97132" w:themeColor="accent2"/>
        </w:rPr>
        <w:t xml:space="preserve"> – Nursery teacher and </w:t>
      </w:r>
      <w:r w:rsidR="0C1300E5" w:rsidRPr="00C702AC">
        <w:rPr>
          <w:rFonts w:eastAsia="Arial"/>
          <w:color w:val="E97132" w:themeColor="accent2"/>
        </w:rPr>
        <w:t>F</w:t>
      </w:r>
      <w:r w:rsidR="05969E83" w:rsidRPr="00C702AC">
        <w:rPr>
          <w:rFonts w:eastAsia="Arial"/>
          <w:color w:val="E97132" w:themeColor="accent2"/>
        </w:rPr>
        <w:t xml:space="preserve">oundation </w:t>
      </w:r>
      <w:r w:rsidR="6CC7242A" w:rsidRPr="00C702AC">
        <w:rPr>
          <w:rFonts w:eastAsia="Arial"/>
          <w:color w:val="E97132" w:themeColor="accent2"/>
        </w:rPr>
        <w:t>L</w:t>
      </w:r>
      <w:r w:rsidR="05969E83" w:rsidRPr="00C702AC">
        <w:rPr>
          <w:rFonts w:eastAsia="Arial"/>
          <w:color w:val="E97132" w:themeColor="accent2"/>
        </w:rPr>
        <w:t xml:space="preserve">earning </w:t>
      </w:r>
      <w:r w:rsidR="5C8A71E1" w:rsidRPr="00C702AC">
        <w:rPr>
          <w:rFonts w:eastAsia="Arial"/>
          <w:color w:val="E97132" w:themeColor="accent2"/>
        </w:rPr>
        <w:t>C</w:t>
      </w:r>
      <w:r w:rsidR="05969E83" w:rsidRPr="00C702AC">
        <w:rPr>
          <w:rFonts w:eastAsia="Arial"/>
          <w:color w:val="E97132" w:themeColor="accent2"/>
        </w:rPr>
        <w:t>oordinator</w:t>
      </w:r>
      <w:r w:rsidR="0D967097" w:rsidRPr="00C702AC">
        <w:rPr>
          <w:rFonts w:eastAsia="Arial"/>
          <w:color w:val="E97132" w:themeColor="accent2"/>
        </w:rPr>
        <w:t xml:space="preserve"> (FLC)</w:t>
      </w:r>
    </w:p>
    <w:p w14:paraId="3A251D5D" w14:textId="43E04D87" w:rsidR="00AE067A" w:rsidRPr="00C702AC" w:rsidRDefault="24A15590" w:rsidP="2DD47C3D">
      <w:pPr>
        <w:spacing w:before="240" w:line="360" w:lineRule="auto"/>
        <w:rPr>
          <w:rFonts w:eastAsia="Arial"/>
          <w:color w:val="0070C0"/>
        </w:rPr>
      </w:pPr>
      <w:r w:rsidRPr="00C702AC">
        <w:rPr>
          <w:rFonts w:eastAsia="Arial"/>
          <w:color w:val="0070C0"/>
        </w:rPr>
        <w:t>Kat</w:t>
      </w:r>
      <w:r w:rsidR="00DA3000" w:rsidRPr="00C702AC">
        <w:rPr>
          <w:rFonts w:eastAsia="Arial"/>
          <w:color w:val="0070C0"/>
        </w:rPr>
        <w:t>rina Hawkins</w:t>
      </w:r>
      <w:r w:rsidR="1CEBE902" w:rsidRPr="00C702AC">
        <w:rPr>
          <w:rFonts w:eastAsia="Arial"/>
          <w:color w:val="0070C0"/>
        </w:rPr>
        <w:t xml:space="preserve"> </w:t>
      </w:r>
      <w:r w:rsidR="295CD622" w:rsidRPr="00C702AC">
        <w:rPr>
          <w:rFonts w:eastAsia="Arial"/>
          <w:color w:val="0070C0"/>
        </w:rPr>
        <w:t xml:space="preserve">– </w:t>
      </w:r>
      <w:r w:rsidR="5E203895" w:rsidRPr="00C702AC">
        <w:rPr>
          <w:rFonts w:eastAsia="Arial"/>
          <w:color w:val="0070C0"/>
        </w:rPr>
        <w:t xml:space="preserve">Teaching Assistant and </w:t>
      </w:r>
      <w:r w:rsidR="1405F3CA" w:rsidRPr="00C702AC">
        <w:rPr>
          <w:rFonts w:eastAsia="Arial"/>
          <w:color w:val="0070C0"/>
        </w:rPr>
        <w:t xml:space="preserve">Eco </w:t>
      </w:r>
      <w:r w:rsidR="34DC0DB3" w:rsidRPr="00C702AC">
        <w:rPr>
          <w:rFonts w:eastAsia="Arial"/>
          <w:color w:val="0070C0"/>
        </w:rPr>
        <w:t>School C</w:t>
      </w:r>
      <w:r w:rsidR="1405F3CA" w:rsidRPr="00C702AC">
        <w:rPr>
          <w:rFonts w:eastAsia="Arial"/>
          <w:color w:val="0070C0"/>
        </w:rPr>
        <w:t>oordinator</w:t>
      </w:r>
      <w:r w:rsidR="000574B4" w:rsidRPr="00C702AC">
        <w:rPr>
          <w:rFonts w:eastAsia="Arial"/>
          <w:color w:val="0070C0"/>
        </w:rPr>
        <w:t xml:space="preserve"> (ESC)</w:t>
      </w:r>
    </w:p>
    <w:p w14:paraId="5B7EFFF8" w14:textId="77777777" w:rsidR="00AE067A" w:rsidRPr="00C702AC" w:rsidRDefault="00AE067A" w:rsidP="2DD47C3D">
      <w:pPr>
        <w:spacing w:before="240" w:line="360" w:lineRule="auto"/>
        <w:rPr>
          <w:rFonts w:eastAsia="Arial"/>
        </w:rPr>
      </w:pPr>
    </w:p>
    <w:p w14:paraId="438A67B4" w14:textId="3CA12949" w:rsidR="00AE067A" w:rsidRPr="00C702AC" w:rsidRDefault="00477997" w:rsidP="2DD47C3D">
      <w:pPr>
        <w:spacing w:before="240" w:line="360" w:lineRule="auto"/>
        <w:rPr>
          <w:rFonts w:eastAsia="Arial"/>
          <w:b/>
          <w:bCs/>
        </w:rPr>
      </w:pPr>
      <w:r w:rsidRPr="00C702AC">
        <w:rPr>
          <w:rFonts w:eastAsia="Arial"/>
          <w:b/>
          <w:bCs/>
        </w:rPr>
        <w:t>Agenda for Team Meeting</w:t>
      </w:r>
      <w:r w:rsidR="00DA3000" w:rsidRPr="00C702AC">
        <w:rPr>
          <w:rFonts w:eastAsia="Arial"/>
          <w:b/>
          <w:bCs/>
        </w:rPr>
        <w:t xml:space="preserve"> </w:t>
      </w:r>
      <w:r w:rsidR="00BA306C" w:rsidRPr="00C702AC">
        <w:rPr>
          <w:rFonts w:eastAsia="Arial"/>
          <w:b/>
          <w:bCs/>
        </w:rPr>
        <w:t>–</w:t>
      </w:r>
      <w:r w:rsidR="00DA3000" w:rsidRPr="00C702AC">
        <w:rPr>
          <w:rFonts w:eastAsia="Arial"/>
          <w:b/>
          <w:bCs/>
        </w:rPr>
        <w:t xml:space="preserve"> </w:t>
      </w:r>
      <w:r w:rsidR="00BA306C" w:rsidRPr="00C702AC">
        <w:rPr>
          <w:rFonts w:eastAsia="Arial"/>
          <w:b/>
          <w:bCs/>
        </w:rPr>
        <w:t>14/05/26</w:t>
      </w:r>
    </w:p>
    <w:p w14:paraId="5F570FAA" w14:textId="7358CDB7" w:rsidR="00477997" w:rsidRPr="00C702AC" w:rsidRDefault="00477997" w:rsidP="2DD47C3D">
      <w:pPr>
        <w:spacing w:before="240" w:line="360" w:lineRule="auto"/>
        <w:rPr>
          <w:rFonts w:eastAsia="Arial"/>
          <w:color w:val="A02B93" w:themeColor="accent5"/>
        </w:rPr>
      </w:pPr>
      <w:r w:rsidRPr="00C702AC">
        <w:rPr>
          <w:rFonts w:eastAsia="Arial"/>
          <w:color w:val="9F2B92"/>
        </w:rPr>
        <w:t>1.</w:t>
      </w:r>
      <w:r w:rsidR="00F81809" w:rsidRPr="00C702AC">
        <w:rPr>
          <w:rFonts w:eastAsia="Arial"/>
          <w:color w:val="9F2B92"/>
        </w:rPr>
        <w:t xml:space="preserve"> </w:t>
      </w:r>
      <w:r w:rsidR="00AE067A" w:rsidRPr="00C702AC">
        <w:rPr>
          <w:rFonts w:eastAsia="Arial"/>
          <w:color w:val="9F2B92"/>
        </w:rPr>
        <w:t>ALN</w:t>
      </w:r>
      <w:r w:rsidR="00DA3000" w:rsidRPr="00C702AC">
        <w:rPr>
          <w:rFonts w:eastAsia="Arial"/>
          <w:color w:val="9F2B92"/>
        </w:rPr>
        <w:t xml:space="preserve"> </w:t>
      </w:r>
      <w:r w:rsidR="3483F6F3" w:rsidRPr="00C702AC">
        <w:rPr>
          <w:rFonts w:eastAsia="Arial"/>
          <w:color w:val="9F2B92"/>
        </w:rPr>
        <w:t>- Transitioning to Reception</w:t>
      </w:r>
      <w:r w:rsidR="51505258" w:rsidRPr="00C702AC">
        <w:rPr>
          <w:rFonts w:eastAsia="Arial"/>
          <w:color w:val="9F2B92"/>
        </w:rPr>
        <w:t xml:space="preserve">, </w:t>
      </w:r>
      <w:r w:rsidR="5EAD6541" w:rsidRPr="00C702AC">
        <w:rPr>
          <w:rFonts w:eastAsia="Arial"/>
          <w:color w:val="9F2B92"/>
        </w:rPr>
        <w:t xml:space="preserve">Caitlyn Preece </w:t>
      </w:r>
      <w:proofErr w:type="spellStart"/>
      <w:r w:rsidR="5EAD6541" w:rsidRPr="00C702AC">
        <w:rPr>
          <w:rFonts w:eastAsia="Arial"/>
          <w:color w:val="9F2B92"/>
        </w:rPr>
        <w:t>ALNco</w:t>
      </w:r>
      <w:proofErr w:type="spellEnd"/>
    </w:p>
    <w:p w14:paraId="3AECFE7D" w14:textId="466A4AE9" w:rsidR="00AE067A" w:rsidRPr="00C702AC" w:rsidRDefault="00477997" w:rsidP="2DD47C3D">
      <w:pPr>
        <w:spacing w:before="240" w:line="360" w:lineRule="auto"/>
        <w:rPr>
          <w:rFonts w:eastAsia="Arial"/>
          <w:color w:val="A02B93" w:themeColor="accent5"/>
        </w:rPr>
      </w:pPr>
      <w:r w:rsidRPr="00C702AC">
        <w:rPr>
          <w:rFonts w:eastAsia="Arial"/>
          <w:color w:val="9F2B92"/>
        </w:rPr>
        <w:t>2. P</w:t>
      </w:r>
      <w:r w:rsidR="00AE067A" w:rsidRPr="00C702AC">
        <w:rPr>
          <w:rFonts w:eastAsia="Arial"/>
          <w:color w:val="9F2B92"/>
        </w:rPr>
        <w:t>arent Partnership</w:t>
      </w:r>
      <w:r w:rsidR="343030C4" w:rsidRPr="00C702AC">
        <w:rPr>
          <w:rFonts w:eastAsia="Arial"/>
          <w:color w:val="9F2B92"/>
        </w:rPr>
        <w:t xml:space="preserve"> </w:t>
      </w:r>
      <w:r w:rsidR="17A8FFDD" w:rsidRPr="00C702AC">
        <w:rPr>
          <w:rFonts w:eastAsia="Arial"/>
          <w:color w:val="9F2B92"/>
        </w:rPr>
        <w:t>- Transitioning to Reception</w:t>
      </w:r>
      <w:r w:rsidR="4426F63E" w:rsidRPr="00C702AC">
        <w:rPr>
          <w:rFonts w:eastAsia="Arial"/>
          <w:color w:val="9F2B92"/>
        </w:rPr>
        <w:t>,</w:t>
      </w:r>
      <w:r w:rsidR="2FD90737" w:rsidRPr="00C702AC">
        <w:rPr>
          <w:rFonts w:eastAsia="Arial"/>
          <w:color w:val="9F2B92"/>
        </w:rPr>
        <w:t xml:space="preserve"> Caitlyn Preece </w:t>
      </w:r>
      <w:proofErr w:type="spellStart"/>
      <w:r w:rsidR="2FD90737" w:rsidRPr="00C702AC">
        <w:rPr>
          <w:rFonts w:eastAsia="Arial"/>
          <w:color w:val="9F2B92"/>
        </w:rPr>
        <w:t>ALNco</w:t>
      </w:r>
      <w:proofErr w:type="spellEnd"/>
    </w:p>
    <w:p w14:paraId="58D78115" w14:textId="451177A3" w:rsidR="50056971" w:rsidRPr="00C702AC" w:rsidRDefault="74362D63" w:rsidP="2DD47C3D">
      <w:pPr>
        <w:spacing w:before="240" w:line="360" w:lineRule="auto"/>
        <w:rPr>
          <w:rFonts w:eastAsia="Arial"/>
          <w:color w:val="E97132" w:themeColor="accent2"/>
        </w:rPr>
      </w:pPr>
      <w:r w:rsidRPr="00C702AC">
        <w:rPr>
          <w:rFonts w:eastAsia="Arial"/>
          <w:color w:val="E97132" w:themeColor="accent2"/>
        </w:rPr>
        <w:t xml:space="preserve">3. Training needs </w:t>
      </w:r>
      <w:r w:rsidR="7F58EAA0" w:rsidRPr="00C702AC">
        <w:rPr>
          <w:rFonts w:eastAsia="Arial"/>
          <w:color w:val="E97132" w:themeColor="accent2"/>
        </w:rPr>
        <w:t xml:space="preserve">- </w:t>
      </w:r>
      <w:r w:rsidR="749C81F6" w:rsidRPr="00C702AC">
        <w:rPr>
          <w:rFonts w:eastAsia="Arial"/>
          <w:color w:val="E97132" w:themeColor="accent2"/>
        </w:rPr>
        <w:t>up to date training</w:t>
      </w:r>
      <w:r w:rsidR="7F58EAA0" w:rsidRPr="00C702AC">
        <w:rPr>
          <w:rFonts w:eastAsia="Arial"/>
          <w:color w:val="E97132" w:themeColor="accent2"/>
        </w:rPr>
        <w:t>,</w:t>
      </w:r>
      <w:r w:rsidR="0862A51A" w:rsidRPr="00C702AC">
        <w:rPr>
          <w:rFonts w:eastAsia="Arial"/>
          <w:color w:val="E97132" w:themeColor="accent2"/>
        </w:rPr>
        <w:t xml:space="preserve"> any training needs</w:t>
      </w:r>
      <w:r w:rsidR="628F1260" w:rsidRPr="00C702AC">
        <w:rPr>
          <w:rFonts w:eastAsia="Arial"/>
          <w:color w:val="E97132" w:themeColor="accent2"/>
        </w:rPr>
        <w:t>,</w:t>
      </w:r>
      <w:r w:rsidR="7F58EAA0" w:rsidRPr="00C702AC">
        <w:rPr>
          <w:rFonts w:eastAsia="Arial"/>
          <w:color w:val="E97132" w:themeColor="accent2"/>
        </w:rPr>
        <w:t xml:space="preserve"> Lydia Hill (FLC)</w:t>
      </w:r>
    </w:p>
    <w:p w14:paraId="17FB026A" w14:textId="56335197" w:rsidR="50056971" w:rsidRPr="00C702AC" w:rsidRDefault="74362D63" w:rsidP="2DD47C3D">
      <w:pPr>
        <w:spacing w:before="240" w:line="360" w:lineRule="auto"/>
        <w:rPr>
          <w:rFonts w:eastAsia="Arial"/>
          <w:color w:val="E97132" w:themeColor="accent2"/>
        </w:rPr>
      </w:pPr>
      <w:r w:rsidRPr="00C702AC">
        <w:rPr>
          <w:rFonts w:eastAsia="Arial"/>
          <w:color w:val="E97132" w:themeColor="accent2"/>
        </w:rPr>
        <w:t>4. Curriculum</w:t>
      </w:r>
      <w:r w:rsidR="50EF7AC5" w:rsidRPr="00C702AC">
        <w:rPr>
          <w:rFonts w:eastAsia="Arial"/>
          <w:color w:val="E97132" w:themeColor="accent2"/>
        </w:rPr>
        <w:t xml:space="preserve"> –</w:t>
      </w:r>
      <w:r w:rsidR="1A96F52E" w:rsidRPr="00C702AC">
        <w:rPr>
          <w:rFonts w:eastAsia="Arial"/>
          <w:color w:val="E97132" w:themeColor="accent2"/>
        </w:rPr>
        <w:t>Designing the curriculum</w:t>
      </w:r>
      <w:r w:rsidR="50EF7AC5" w:rsidRPr="00C702AC">
        <w:rPr>
          <w:rFonts w:eastAsia="Arial"/>
          <w:color w:val="E97132" w:themeColor="accent2"/>
        </w:rPr>
        <w:t>, Lydia Hill (FLC)</w:t>
      </w:r>
    </w:p>
    <w:p w14:paraId="0B6B3A39" w14:textId="442627DF" w:rsidR="009449F0" w:rsidRPr="00C702AC" w:rsidRDefault="52AEE312" w:rsidP="2DD47C3D">
      <w:pPr>
        <w:spacing w:before="240" w:line="360" w:lineRule="auto"/>
        <w:rPr>
          <w:rFonts w:eastAsia="Arial"/>
          <w:color w:val="0070C0"/>
        </w:rPr>
      </w:pPr>
      <w:r w:rsidRPr="00C702AC">
        <w:rPr>
          <w:rFonts w:eastAsia="Arial"/>
          <w:color w:val="0070C0"/>
        </w:rPr>
        <w:t xml:space="preserve">5. </w:t>
      </w:r>
      <w:r w:rsidR="39BF4F2F" w:rsidRPr="00C702AC">
        <w:rPr>
          <w:rFonts w:eastAsia="Arial"/>
          <w:color w:val="0070C0"/>
        </w:rPr>
        <w:t>Eco Council</w:t>
      </w:r>
      <w:r w:rsidR="54883F72" w:rsidRPr="00C702AC">
        <w:rPr>
          <w:rFonts w:eastAsia="Arial"/>
          <w:color w:val="0070C0"/>
        </w:rPr>
        <w:t xml:space="preserve"> –</w:t>
      </w:r>
      <w:r w:rsidR="7236E710" w:rsidRPr="00C702AC">
        <w:rPr>
          <w:rFonts w:eastAsia="Arial"/>
          <w:color w:val="0070C0"/>
        </w:rPr>
        <w:t xml:space="preserve"> Litter around school,</w:t>
      </w:r>
      <w:r w:rsidR="54883F72" w:rsidRPr="00C702AC">
        <w:rPr>
          <w:rFonts w:eastAsia="Arial"/>
          <w:color w:val="0070C0"/>
        </w:rPr>
        <w:t xml:space="preserve"> Katrina Hawkins</w:t>
      </w:r>
      <w:r w:rsidR="67FC6E9B" w:rsidRPr="00C702AC">
        <w:rPr>
          <w:rFonts w:eastAsia="Arial"/>
          <w:color w:val="0070C0"/>
        </w:rPr>
        <w:t xml:space="preserve"> E</w:t>
      </w:r>
      <w:r w:rsidR="548D5B74" w:rsidRPr="00C702AC">
        <w:rPr>
          <w:rFonts w:eastAsia="Arial"/>
          <w:color w:val="0070C0"/>
        </w:rPr>
        <w:t>SC</w:t>
      </w:r>
    </w:p>
    <w:p w14:paraId="73293D7F" w14:textId="05BB5CBC" w:rsidR="2DD47C3D" w:rsidRPr="00730EA3" w:rsidRDefault="0C862DAE" w:rsidP="2DD47C3D">
      <w:pPr>
        <w:spacing w:before="240" w:line="360" w:lineRule="auto"/>
        <w:rPr>
          <w:rFonts w:eastAsia="Arial"/>
          <w:color w:val="0070C0"/>
        </w:rPr>
      </w:pPr>
      <w:r w:rsidRPr="00C702AC">
        <w:rPr>
          <w:rFonts w:eastAsia="Arial"/>
          <w:color w:val="0070C0"/>
        </w:rPr>
        <w:t xml:space="preserve">6. </w:t>
      </w:r>
      <w:r w:rsidR="79A4CE9E" w:rsidRPr="00C702AC">
        <w:rPr>
          <w:rFonts w:eastAsia="Arial"/>
          <w:color w:val="0070C0"/>
        </w:rPr>
        <w:t>Wellbeing</w:t>
      </w:r>
      <w:r w:rsidR="0FF86920" w:rsidRPr="00C702AC">
        <w:rPr>
          <w:rFonts w:eastAsia="Arial"/>
          <w:color w:val="0070C0"/>
        </w:rPr>
        <w:t xml:space="preserve"> – ALN stress,</w:t>
      </w:r>
      <w:r w:rsidR="0B603AFE" w:rsidRPr="00C702AC">
        <w:rPr>
          <w:rFonts w:eastAsia="Arial"/>
          <w:color w:val="0070C0"/>
        </w:rPr>
        <w:t xml:space="preserve"> Katrina Hawkins</w:t>
      </w:r>
      <w:r w:rsidR="7FFD5CFE" w:rsidRPr="00C702AC">
        <w:rPr>
          <w:rFonts w:eastAsia="Arial"/>
          <w:color w:val="0070C0"/>
        </w:rPr>
        <w:t xml:space="preserve"> E</w:t>
      </w:r>
      <w:r w:rsidR="7C40F111" w:rsidRPr="00C702AC">
        <w:rPr>
          <w:rFonts w:eastAsia="Arial"/>
          <w:color w:val="0070C0"/>
        </w:rPr>
        <w:t>SC</w:t>
      </w:r>
    </w:p>
    <w:p w14:paraId="7E505D30" w14:textId="77777777" w:rsidR="00730EA3" w:rsidRDefault="00730EA3" w:rsidP="2DD47C3D">
      <w:pPr>
        <w:spacing w:before="240" w:line="360" w:lineRule="auto"/>
        <w:rPr>
          <w:rFonts w:eastAsia="Arial"/>
          <w:u w:val="single"/>
        </w:rPr>
      </w:pPr>
    </w:p>
    <w:p w14:paraId="55DF332F" w14:textId="77777777" w:rsidR="00730EA3" w:rsidRDefault="00730EA3" w:rsidP="2DD47C3D">
      <w:pPr>
        <w:spacing w:before="240" w:line="360" w:lineRule="auto"/>
        <w:rPr>
          <w:rFonts w:eastAsia="Arial"/>
          <w:u w:val="single"/>
        </w:rPr>
      </w:pPr>
    </w:p>
    <w:p w14:paraId="2B60910E" w14:textId="77777777" w:rsidR="00730EA3" w:rsidRDefault="00730EA3" w:rsidP="2DD47C3D">
      <w:pPr>
        <w:spacing w:before="240" w:line="360" w:lineRule="auto"/>
        <w:rPr>
          <w:rFonts w:eastAsia="Arial"/>
          <w:u w:val="single"/>
        </w:rPr>
      </w:pPr>
    </w:p>
    <w:p w14:paraId="2E1EB327" w14:textId="77777777" w:rsidR="00730EA3" w:rsidRDefault="00730EA3" w:rsidP="2DD47C3D">
      <w:pPr>
        <w:spacing w:before="240" w:line="360" w:lineRule="auto"/>
        <w:rPr>
          <w:rFonts w:eastAsia="Arial"/>
          <w:u w:val="single"/>
        </w:rPr>
      </w:pPr>
    </w:p>
    <w:p w14:paraId="23F599DE" w14:textId="77777777" w:rsidR="00730EA3" w:rsidRDefault="00730EA3" w:rsidP="2DD47C3D">
      <w:pPr>
        <w:spacing w:before="240" w:line="360" w:lineRule="auto"/>
        <w:rPr>
          <w:rFonts w:eastAsia="Arial"/>
          <w:u w:val="single"/>
        </w:rPr>
      </w:pPr>
    </w:p>
    <w:p w14:paraId="046FBE81" w14:textId="77777777" w:rsidR="00730EA3" w:rsidRDefault="00730EA3" w:rsidP="2DD47C3D">
      <w:pPr>
        <w:spacing w:before="240" w:line="360" w:lineRule="auto"/>
        <w:rPr>
          <w:rFonts w:eastAsia="Arial"/>
          <w:u w:val="single"/>
        </w:rPr>
      </w:pPr>
    </w:p>
    <w:p w14:paraId="2E4237D7" w14:textId="201C9AEA" w:rsidR="06CCD903" w:rsidRPr="00C702AC" w:rsidRDefault="49F09B94" w:rsidP="2DD47C3D">
      <w:pPr>
        <w:spacing w:before="240" w:line="360" w:lineRule="auto"/>
        <w:rPr>
          <w:rFonts w:eastAsia="Arial"/>
          <w:u w:val="single"/>
        </w:rPr>
      </w:pPr>
      <w:r w:rsidRPr="00C702AC">
        <w:rPr>
          <w:rFonts w:eastAsia="Arial"/>
          <w:u w:val="single"/>
        </w:rPr>
        <w:lastRenderedPageBreak/>
        <w:t>Introduction</w:t>
      </w:r>
    </w:p>
    <w:p w14:paraId="1365E70F" w14:textId="782DA98D" w:rsidR="06CCD903" w:rsidRPr="00C702AC" w:rsidRDefault="3FB7A00E" w:rsidP="2DD47C3D">
      <w:pPr>
        <w:spacing w:before="240" w:line="360" w:lineRule="auto"/>
        <w:rPr>
          <w:rFonts w:eastAsia="Arial"/>
        </w:rPr>
      </w:pPr>
      <w:r w:rsidRPr="00C702AC">
        <w:rPr>
          <w:rFonts w:eastAsia="Arial"/>
        </w:rPr>
        <w:t xml:space="preserve">Good morning, thank you for all coming to the meeting today. </w:t>
      </w:r>
      <w:r w:rsidR="4CFCB83A" w:rsidRPr="00C702AC">
        <w:rPr>
          <w:rFonts w:eastAsia="Arial"/>
        </w:rPr>
        <w:t xml:space="preserve">Our head teacher sends their apologies but has a budget meeting they needed to attend. </w:t>
      </w:r>
      <w:r w:rsidR="41C05EB5" w:rsidRPr="00C702AC">
        <w:rPr>
          <w:rFonts w:eastAsia="Arial"/>
        </w:rPr>
        <w:t xml:space="preserve">Before we begin, I would just like to remind everyone of some certain points. </w:t>
      </w:r>
    </w:p>
    <w:p w14:paraId="0AD3C7B0" w14:textId="1BF44C8C" w:rsidR="06CCD903" w:rsidRPr="00C702AC" w:rsidRDefault="3FB7A00E" w:rsidP="2DD47C3D">
      <w:pPr>
        <w:spacing w:before="240" w:line="360" w:lineRule="auto"/>
        <w:rPr>
          <w:rFonts w:eastAsia="Arial"/>
        </w:rPr>
      </w:pPr>
      <w:r w:rsidRPr="00C702AC">
        <w:rPr>
          <w:rFonts w:eastAsia="Arial"/>
        </w:rPr>
        <w:t xml:space="preserve">We have meetings to ensure we are working </w:t>
      </w:r>
      <w:r w:rsidR="4031F2AB" w:rsidRPr="00C702AC">
        <w:rPr>
          <w:rFonts w:eastAsia="Arial"/>
        </w:rPr>
        <w:t>collaborative</w:t>
      </w:r>
      <w:r w:rsidR="449B83A9" w:rsidRPr="00C702AC">
        <w:rPr>
          <w:rFonts w:eastAsia="Arial"/>
        </w:rPr>
        <w:t>ly</w:t>
      </w:r>
      <w:r w:rsidRPr="00C702AC">
        <w:rPr>
          <w:rFonts w:eastAsia="Arial"/>
        </w:rPr>
        <w:t>, organise strategies</w:t>
      </w:r>
      <w:r w:rsidR="675E91C8" w:rsidRPr="00C702AC">
        <w:rPr>
          <w:rFonts w:eastAsia="Arial"/>
        </w:rPr>
        <w:t>,</w:t>
      </w:r>
      <w:r w:rsidR="7EF40DD9" w:rsidRPr="00C702AC">
        <w:rPr>
          <w:rFonts w:eastAsia="Arial"/>
        </w:rPr>
        <w:t xml:space="preserve"> and make sure we are all on the same page (Allen and Lehmann-Willenbrock</w:t>
      </w:r>
      <w:r w:rsidR="30023B67" w:rsidRPr="00C702AC">
        <w:rPr>
          <w:rFonts w:eastAsia="Arial"/>
        </w:rPr>
        <w:t xml:space="preserve">, </w:t>
      </w:r>
      <w:r w:rsidR="7EF40DD9" w:rsidRPr="00C702AC">
        <w:rPr>
          <w:rFonts w:eastAsia="Arial"/>
        </w:rPr>
        <w:t>2023).</w:t>
      </w:r>
      <w:r w:rsidRPr="00C702AC">
        <w:rPr>
          <w:rFonts w:eastAsia="Arial"/>
        </w:rPr>
        <w:t xml:space="preserve"> </w:t>
      </w:r>
      <w:r w:rsidR="3B92AFED" w:rsidRPr="00C702AC">
        <w:rPr>
          <w:rFonts w:eastAsia="Arial"/>
        </w:rPr>
        <w:t>Although meetings are not</w:t>
      </w:r>
      <w:r w:rsidR="1F4F9F3E" w:rsidRPr="00C702AC">
        <w:rPr>
          <w:rFonts w:eastAsia="Arial"/>
        </w:rPr>
        <w:t xml:space="preserve"> </w:t>
      </w:r>
      <w:r w:rsidR="53566F2A" w:rsidRPr="00C702AC">
        <w:rPr>
          <w:rFonts w:eastAsia="Arial"/>
        </w:rPr>
        <w:t>compulsory</w:t>
      </w:r>
      <w:r w:rsidR="3B92AFED" w:rsidRPr="00C702AC">
        <w:rPr>
          <w:rFonts w:eastAsia="Arial"/>
        </w:rPr>
        <w:t xml:space="preserve">, they are needed to help meet statutory requirements </w:t>
      </w:r>
      <w:r w:rsidR="097CC6CF" w:rsidRPr="00C702AC">
        <w:rPr>
          <w:rFonts w:eastAsia="Arial"/>
        </w:rPr>
        <w:t>and legislations such as Curriculum and Assessment (Wales) Act 2021 and Education (Wales) Act 2014).</w:t>
      </w:r>
    </w:p>
    <w:p w14:paraId="46FF2775" w14:textId="3253F421" w:rsidR="06CCD903" w:rsidRPr="00C702AC" w:rsidRDefault="22E7333E" w:rsidP="2DD47C3D">
      <w:pPr>
        <w:spacing w:before="240" w:line="360" w:lineRule="auto"/>
        <w:rPr>
          <w:rFonts w:eastAsia="Arial"/>
        </w:rPr>
      </w:pPr>
      <w:r w:rsidRPr="00C702AC">
        <w:rPr>
          <w:rFonts w:eastAsia="Arial"/>
        </w:rPr>
        <w:t xml:space="preserve">In line with the Data Protection Act (2018) and General Data Protection Regulation (GDPR) we must stay confidential where possible. </w:t>
      </w:r>
      <w:r w:rsidR="0D17D4F9" w:rsidRPr="00C702AC">
        <w:rPr>
          <w:rFonts w:eastAsia="Arial"/>
        </w:rPr>
        <w:t>To work well as a team, we need to be able to establish trust and security</w:t>
      </w:r>
      <w:r w:rsidR="4F94D34E" w:rsidRPr="00C702AC">
        <w:rPr>
          <w:rFonts w:eastAsia="Arial"/>
        </w:rPr>
        <w:t xml:space="preserve"> as that will help build </w:t>
      </w:r>
      <w:r w:rsidR="46AA4541" w:rsidRPr="00C702AC">
        <w:rPr>
          <w:rFonts w:eastAsia="Arial"/>
        </w:rPr>
        <w:t xml:space="preserve">relationships between employees and is </w:t>
      </w:r>
      <w:r w:rsidR="491E33DB" w:rsidRPr="00C702AC">
        <w:rPr>
          <w:rFonts w:eastAsia="Arial"/>
        </w:rPr>
        <w:t>important</w:t>
      </w:r>
      <w:r w:rsidR="46AA4541" w:rsidRPr="00C702AC">
        <w:rPr>
          <w:rFonts w:eastAsia="Arial"/>
        </w:rPr>
        <w:t xml:space="preserve"> fo</w:t>
      </w:r>
      <w:r w:rsidR="72A0FE76" w:rsidRPr="00C702AC">
        <w:rPr>
          <w:rFonts w:eastAsia="Arial"/>
        </w:rPr>
        <w:t>r effective collaboration (Amirzan and Noor, 2</w:t>
      </w:r>
      <w:r w:rsidR="09870177" w:rsidRPr="00C702AC">
        <w:rPr>
          <w:rFonts w:eastAsia="Arial"/>
        </w:rPr>
        <w:t>024)</w:t>
      </w:r>
      <w:r w:rsidR="0D17D4F9" w:rsidRPr="00C702AC">
        <w:rPr>
          <w:rFonts w:eastAsia="Arial"/>
        </w:rPr>
        <w:t xml:space="preserve">. </w:t>
      </w:r>
    </w:p>
    <w:p w14:paraId="2E3B8EED" w14:textId="796B27C6" w:rsidR="06CCD903" w:rsidRPr="00C702AC" w:rsidRDefault="293920AA" w:rsidP="2DD47C3D">
      <w:pPr>
        <w:spacing w:before="240" w:line="360" w:lineRule="auto"/>
        <w:rPr>
          <w:rFonts w:eastAsia="Arial"/>
        </w:rPr>
      </w:pPr>
      <w:r w:rsidRPr="00C702AC">
        <w:rPr>
          <w:rFonts w:eastAsia="Arial"/>
        </w:rPr>
        <w:t>We need to have effective communication so</w:t>
      </w:r>
      <w:r w:rsidR="52511D3B" w:rsidRPr="00C702AC">
        <w:rPr>
          <w:rFonts w:eastAsia="Arial"/>
        </w:rPr>
        <w:t xml:space="preserve"> let’s be respec</w:t>
      </w:r>
      <w:r w:rsidR="77AC365D" w:rsidRPr="00C702AC">
        <w:rPr>
          <w:rFonts w:eastAsia="Arial"/>
        </w:rPr>
        <w:t>t</w:t>
      </w:r>
      <w:r w:rsidR="52511D3B" w:rsidRPr="00C702AC">
        <w:rPr>
          <w:rFonts w:eastAsia="Arial"/>
        </w:rPr>
        <w:t>ful</w:t>
      </w:r>
      <w:r w:rsidRPr="00C702AC">
        <w:rPr>
          <w:rFonts w:eastAsia="Arial"/>
        </w:rPr>
        <w:t xml:space="preserve"> </w:t>
      </w:r>
      <w:r w:rsidR="7C09AF4E" w:rsidRPr="00C702AC">
        <w:rPr>
          <w:rFonts w:eastAsia="Arial"/>
        </w:rPr>
        <w:t>when listening to</w:t>
      </w:r>
      <w:r w:rsidR="35F9A722" w:rsidRPr="00C702AC">
        <w:rPr>
          <w:rFonts w:eastAsia="Arial"/>
        </w:rPr>
        <w:t xml:space="preserve"> </w:t>
      </w:r>
      <w:r w:rsidR="79836304" w:rsidRPr="00C702AC">
        <w:rPr>
          <w:rFonts w:eastAsia="Arial"/>
        </w:rPr>
        <w:t>each</w:t>
      </w:r>
      <w:r w:rsidR="2C86C9BC" w:rsidRPr="00C702AC">
        <w:rPr>
          <w:rFonts w:eastAsia="Arial"/>
        </w:rPr>
        <w:t xml:space="preserve"> </w:t>
      </w:r>
      <w:r w:rsidR="79836304" w:rsidRPr="00C702AC">
        <w:rPr>
          <w:rFonts w:eastAsia="Arial"/>
        </w:rPr>
        <w:t>other speak</w:t>
      </w:r>
      <w:r w:rsidR="0382C17F" w:rsidRPr="00C702AC">
        <w:rPr>
          <w:rFonts w:eastAsia="Arial"/>
        </w:rPr>
        <w:t xml:space="preserve"> so we can help creative a positive learning environment (</w:t>
      </w:r>
      <w:proofErr w:type="spellStart"/>
      <w:r w:rsidR="0382C17F" w:rsidRPr="00C702AC">
        <w:rPr>
          <w:rFonts w:eastAsia="Arial"/>
        </w:rPr>
        <w:t>Manhoran</w:t>
      </w:r>
      <w:proofErr w:type="spellEnd"/>
      <w:r w:rsidR="0382C17F" w:rsidRPr="00C702AC">
        <w:rPr>
          <w:rFonts w:eastAsia="Arial"/>
        </w:rPr>
        <w:t xml:space="preserve">, </w:t>
      </w:r>
      <w:r w:rsidR="0382C17F" w:rsidRPr="00C702AC">
        <w:rPr>
          <w:rFonts w:eastAsia="Arial"/>
          <w:i/>
          <w:iCs/>
        </w:rPr>
        <w:t xml:space="preserve">et al. </w:t>
      </w:r>
      <w:r w:rsidR="0382C17F" w:rsidRPr="00C702AC">
        <w:rPr>
          <w:rFonts w:eastAsia="Arial"/>
        </w:rPr>
        <w:t>2024).</w:t>
      </w:r>
    </w:p>
    <w:p w14:paraId="3A209873" w14:textId="3E973706" w:rsidR="06CCD903" w:rsidRPr="00C702AC" w:rsidRDefault="7DE0A5BB" w:rsidP="2DD47C3D">
      <w:pPr>
        <w:spacing w:before="240" w:line="360" w:lineRule="auto"/>
        <w:rPr>
          <w:rFonts w:eastAsia="Arial"/>
        </w:rPr>
      </w:pPr>
      <w:r w:rsidRPr="00C702AC">
        <w:rPr>
          <w:rFonts w:eastAsia="Arial"/>
        </w:rPr>
        <w:t xml:space="preserve">Caitlyn will be taking the minutes. </w:t>
      </w:r>
      <w:r w:rsidR="51F9AEC2" w:rsidRPr="00C702AC">
        <w:rPr>
          <w:rFonts w:eastAsia="Arial"/>
        </w:rPr>
        <w:t>It</w:t>
      </w:r>
      <w:r w:rsidRPr="00C702AC">
        <w:rPr>
          <w:rFonts w:eastAsia="Arial"/>
        </w:rPr>
        <w:t xml:space="preserve"> will be hard to note down every </w:t>
      </w:r>
      <w:r w:rsidR="7658A70A" w:rsidRPr="00C702AC">
        <w:rPr>
          <w:rFonts w:eastAsia="Arial"/>
        </w:rPr>
        <w:t>word but</w:t>
      </w:r>
      <w:r w:rsidRPr="00C702AC">
        <w:rPr>
          <w:rFonts w:eastAsia="Arial"/>
        </w:rPr>
        <w:t xml:space="preserve"> try and prioritise the main parts to relay back to your fellow employees (Gibson, 2022).</w:t>
      </w:r>
      <w:r w:rsidR="14B51F6A" w:rsidRPr="00C702AC">
        <w:rPr>
          <w:rFonts w:eastAsia="Arial"/>
        </w:rPr>
        <w:t xml:space="preserve"> </w:t>
      </w:r>
    </w:p>
    <w:p w14:paraId="1D58ECB7" w14:textId="1428162C" w:rsidR="06CCD903" w:rsidRPr="00C702AC" w:rsidRDefault="7DE0A5BB" w:rsidP="2DD47C3D">
      <w:pPr>
        <w:spacing w:before="240" w:line="360" w:lineRule="auto"/>
        <w:rPr>
          <w:rFonts w:eastAsia="Arial"/>
        </w:rPr>
      </w:pPr>
      <w:r w:rsidRPr="00C702AC">
        <w:rPr>
          <w:rFonts w:eastAsia="Arial"/>
        </w:rPr>
        <w:t xml:space="preserve">The meeting should last under 25 minutes so it </w:t>
      </w:r>
      <w:r w:rsidR="1CB6C44B" w:rsidRPr="00C702AC">
        <w:rPr>
          <w:rFonts w:eastAsia="Arial"/>
        </w:rPr>
        <w:t xml:space="preserve">shouldn’t </w:t>
      </w:r>
      <w:r w:rsidR="5E8B6824" w:rsidRPr="00C702AC">
        <w:rPr>
          <w:rFonts w:eastAsia="Arial"/>
        </w:rPr>
        <w:t>affect class timetables</w:t>
      </w:r>
      <w:r w:rsidRPr="00C702AC">
        <w:rPr>
          <w:rFonts w:eastAsia="Arial"/>
        </w:rPr>
        <w:t xml:space="preserve">. </w:t>
      </w:r>
      <w:r w:rsidR="2B654473" w:rsidRPr="00C702AC">
        <w:rPr>
          <w:rFonts w:eastAsia="Arial"/>
        </w:rPr>
        <w:t>Let</w:t>
      </w:r>
      <w:r w:rsidR="29708FAD" w:rsidRPr="00C702AC">
        <w:rPr>
          <w:rFonts w:eastAsia="Arial"/>
        </w:rPr>
        <w:t>’</w:t>
      </w:r>
      <w:r w:rsidR="2B654473" w:rsidRPr="00C702AC">
        <w:rPr>
          <w:rFonts w:eastAsia="Arial"/>
        </w:rPr>
        <w:t>s</w:t>
      </w:r>
      <w:r w:rsidRPr="00C702AC">
        <w:rPr>
          <w:rFonts w:eastAsia="Arial"/>
        </w:rPr>
        <w:t xml:space="preserve"> keep to the agenda and stay on task to keep focused and stay on time</w:t>
      </w:r>
      <w:r w:rsidR="3CF91A94" w:rsidRPr="00C702AC">
        <w:rPr>
          <w:rFonts w:eastAsia="Arial"/>
        </w:rPr>
        <w:t xml:space="preserve"> (</w:t>
      </w:r>
      <w:r w:rsidR="179FFFF7" w:rsidRPr="00C702AC">
        <w:rPr>
          <w:rFonts w:eastAsia="Arial"/>
        </w:rPr>
        <w:t>University</w:t>
      </w:r>
      <w:r w:rsidR="3CF91A94" w:rsidRPr="00C702AC">
        <w:rPr>
          <w:rFonts w:eastAsia="Arial"/>
        </w:rPr>
        <w:t xml:space="preserve"> of Greenwich, n.d</w:t>
      </w:r>
      <w:r w:rsidRPr="00C702AC">
        <w:rPr>
          <w:rFonts w:eastAsia="Arial"/>
        </w:rPr>
        <w:t>.</w:t>
      </w:r>
      <w:r w:rsidR="6C879452" w:rsidRPr="00C702AC">
        <w:rPr>
          <w:rFonts w:eastAsia="Arial"/>
        </w:rPr>
        <w:t>)</w:t>
      </w:r>
      <w:r w:rsidR="71779EF7" w:rsidRPr="00C702AC">
        <w:rPr>
          <w:rFonts w:eastAsia="Arial"/>
        </w:rPr>
        <w:t xml:space="preserve"> as attention at meetings seems to decline after 30 minutes (University of Cambridge, 2023).</w:t>
      </w:r>
    </w:p>
    <w:p w14:paraId="00669859" w14:textId="07124537" w:rsidR="06CCD903" w:rsidRPr="00C702AC" w:rsidRDefault="3FB7A00E" w:rsidP="2DD47C3D">
      <w:pPr>
        <w:spacing w:before="240" w:line="360" w:lineRule="auto"/>
        <w:rPr>
          <w:rFonts w:eastAsia="Arial"/>
        </w:rPr>
      </w:pPr>
      <w:r w:rsidRPr="00C702AC">
        <w:rPr>
          <w:rFonts w:eastAsia="Arial"/>
        </w:rPr>
        <w:t xml:space="preserve">Has everyone received a copy of the agenda? </w:t>
      </w:r>
      <w:r w:rsidR="23E6BD22" w:rsidRPr="00C702AC">
        <w:rPr>
          <w:rFonts w:eastAsia="Arial"/>
        </w:rPr>
        <w:t xml:space="preserve">I have bought </w:t>
      </w:r>
      <w:r w:rsidR="5328A0DC" w:rsidRPr="00C702AC">
        <w:rPr>
          <w:rFonts w:eastAsia="Arial"/>
        </w:rPr>
        <w:t xml:space="preserve">copies </w:t>
      </w:r>
      <w:r w:rsidR="23E6BD22" w:rsidRPr="00C702AC">
        <w:rPr>
          <w:rFonts w:eastAsia="Arial"/>
        </w:rPr>
        <w:t xml:space="preserve">with me today so you can all make notes if needed. </w:t>
      </w:r>
    </w:p>
    <w:p w14:paraId="7DE792BC" w14:textId="63C28D30" w:rsidR="06CCD903" w:rsidRPr="00C702AC" w:rsidRDefault="76879542" w:rsidP="2DD47C3D">
      <w:pPr>
        <w:spacing w:before="240" w:line="360" w:lineRule="auto"/>
        <w:rPr>
          <w:rFonts w:eastAsia="Arial"/>
          <w:color w:val="0070C0"/>
        </w:rPr>
      </w:pPr>
      <w:r w:rsidRPr="00C702AC">
        <w:rPr>
          <w:rFonts w:eastAsia="Arial"/>
          <w:color w:val="0070C0"/>
        </w:rPr>
        <w:t xml:space="preserve">I have read the agenda for today however a copy would be appreciated. </w:t>
      </w:r>
    </w:p>
    <w:p w14:paraId="540FE736" w14:textId="7F5B691C" w:rsidR="06CCD903" w:rsidRPr="00C702AC" w:rsidRDefault="7573186B" w:rsidP="2DD47C3D">
      <w:pPr>
        <w:spacing w:before="240" w:line="360" w:lineRule="auto"/>
        <w:rPr>
          <w:rFonts w:eastAsia="Arial"/>
          <w:color w:val="A02B93" w:themeColor="accent5"/>
        </w:rPr>
      </w:pPr>
      <w:r w:rsidRPr="00C702AC">
        <w:rPr>
          <w:rFonts w:eastAsia="Arial"/>
          <w:color w:val="9F2B92"/>
        </w:rPr>
        <w:t>Yes</w:t>
      </w:r>
      <w:r w:rsidR="06569B78" w:rsidRPr="00C702AC">
        <w:rPr>
          <w:rFonts w:eastAsia="Arial"/>
          <w:color w:val="9F2B92"/>
        </w:rPr>
        <w:t>, I have one.</w:t>
      </w:r>
    </w:p>
    <w:p w14:paraId="37BFE7B0" w14:textId="77CC53E3" w:rsidR="06CCD903" w:rsidRPr="00C702AC" w:rsidRDefault="358DF901" w:rsidP="2DD47C3D">
      <w:pPr>
        <w:spacing w:before="240" w:line="360" w:lineRule="auto"/>
        <w:rPr>
          <w:rFonts w:eastAsia="Arial"/>
        </w:rPr>
      </w:pPr>
      <w:r w:rsidRPr="00C702AC">
        <w:rPr>
          <w:rFonts w:eastAsia="Arial"/>
        </w:rPr>
        <w:t xml:space="preserve">Great, </w:t>
      </w:r>
      <w:r w:rsidR="47E84E97" w:rsidRPr="00C702AC">
        <w:rPr>
          <w:rFonts w:eastAsia="Arial"/>
        </w:rPr>
        <w:t>let us</w:t>
      </w:r>
      <w:r w:rsidR="5C26EF9F" w:rsidRPr="00C702AC">
        <w:rPr>
          <w:rFonts w:eastAsia="Arial"/>
        </w:rPr>
        <w:t xml:space="preserve"> make a start</w:t>
      </w:r>
      <w:r w:rsidRPr="00C702AC">
        <w:rPr>
          <w:rFonts w:eastAsia="Arial"/>
        </w:rPr>
        <w:t>!</w:t>
      </w:r>
    </w:p>
    <w:p w14:paraId="1EB5FED2" w14:textId="37185F5C" w:rsidR="06CCD903" w:rsidRPr="00C702AC" w:rsidRDefault="7D23DABF" w:rsidP="2DD47C3D">
      <w:pPr>
        <w:spacing w:before="240" w:line="360" w:lineRule="auto"/>
        <w:rPr>
          <w:rFonts w:eastAsia="Arial"/>
          <w:b/>
          <w:bCs/>
          <w:color w:val="E97132" w:themeColor="accent2"/>
          <w:u w:val="single"/>
        </w:rPr>
      </w:pPr>
      <w:r w:rsidRPr="00C702AC">
        <w:rPr>
          <w:rFonts w:eastAsia="Arial"/>
          <w:b/>
          <w:bCs/>
          <w:color w:val="E97032"/>
          <w:u w:val="single"/>
        </w:rPr>
        <w:lastRenderedPageBreak/>
        <w:t>Training</w:t>
      </w:r>
    </w:p>
    <w:p w14:paraId="0E8C48BF" w14:textId="7B1B9267" w:rsidR="06CCD903" w:rsidRPr="00C702AC" w:rsidRDefault="7D23DABF" w:rsidP="2DD47C3D">
      <w:pPr>
        <w:spacing w:before="240" w:line="360" w:lineRule="auto"/>
        <w:rPr>
          <w:rFonts w:eastAsia="Arial"/>
          <w:color w:val="E97132" w:themeColor="accent2"/>
        </w:rPr>
      </w:pPr>
      <w:r w:rsidRPr="00C702AC">
        <w:rPr>
          <w:rFonts w:eastAsia="Arial"/>
          <w:color w:val="E97032"/>
        </w:rPr>
        <w:t>I’m going to start off now by discussing training</w:t>
      </w:r>
      <w:r w:rsidR="33A20151" w:rsidRPr="00C702AC">
        <w:rPr>
          <w:rFonts w:eastAsia="Arial"/>
          <w:color w:val="E97032"/>
        </w:rPr>
        <w:t xml:space="preserve"> and</w:t>
      </w:r>
      <w:r w:rsidRPr="00C702AC">
        <w:rPr>
          <w:rFonts w:eastAsia="Arial"/>
          <w:color w:val="E97032"/>
        </w:rPr>
        <w:t xml:space="preserve"> I am going to need to take the traits of an autocratic leader (Lewin</w:t>
      </w:r>
      <w:r w:rsidR="66A4A4EF" w:rsidRPr="00C702AC">
        <w:rPr>
          <w:rFonts w:eastAsia="Arial"/>
          <w:color w:val="E97032"/>
        </w:rPr>
        <w:t xml:space="preserve"> and Lippitt</w:t>
      </w:r>
      <w:r w:rsidRPr="00C702AC">
        <w:rPr>
          <w:rFonts w:eastAsia="Arial"/>
          <w:color w:val="E97032"/>
        </w:rPr>
        <w:t>, 193</w:t>
      </w:r>
      <w:r w:rsidR="72E05D82" w:rsidRPr="00C702AC">
        <w:rPr>
          <w:rFonts w:eastAsia="Arial"/>
          <w:color w:val="E97032"/>
        </w:rPr>
        <w:t>8</w:t>
      </w:r>
      <w:r w:rsidRPr="00C702AC">
        <w:rPr>
          <w:rFonts w:eastAsia="Arial"/>
          <w:color w:val="E97032"/>
        </w:rPr>
        <w:t>)</w:t>
      </w:r>
      <w:r w:rsidR="4D285D32" w:rsidRPr="00C702AC">
        <w:rPr>
          <w:rFonts w:eastAsia="Arial"/>
          <w:color w:val="E97032"/>
        </w:rPr>
        <w:t xml:space="preserve"> which also</w:t>
      </w:r>
      <w:r w:rsidR="78242221" w:rsidRPr="00C702AC">
        <w:rPr>
          <w:rFonts w:eastAsia="Arial"/>
          <w:color w:val="E97032"/>
        </w:rPr>
        <w:t xml:space="preserve"> </w:t>
      </w:r>
      <w:r w:rsidRPr="00C702AC">
        <w:rPr>
          <w:rFonts w:eastAsia="Arial"/>
          <w:color w:val="E97032"/>
        </w:rPr>
        <w:t>s</w:t>
      </w:r>
      <w:r w:rsidR="6291FE8B" w:rsidRPr="00C702AC">
        <w:rPr>
          <w:rFonts w:eastAsia="Arial"/>
          <w:color w:val="E97032"/>
        </w:rPr>
        <w:t>hare many of the same characteristics as</w:t>
      </w:r>
      <w:r w:rsidRPr="00C702AC">
        <w:rPr>
          <w:rFonts w:eastAsia="Arial"/>
          <w:color w:val="E97032"/>
        </w:rPr>
        <w:t xml:space="preserve"> Goleman</w:t>
      </w:r>
      <w:r w:rsidR="2FB81E1C" w:rsidRPr="00C702AC">
        <w:rPr>
          <w:rFonts w:eastAsia="Arial"/>
          <w:color w:val="E97032"/>
        </w:rPr>
        <w:t>’s</w:t>
      </w:r>
      <w:r w:rsidRPr="00C702AC">
        <w:rPr>
          <w:rFonts w:eastAsia="Arial"/>
          <w:color w:val="E97032"/>
        </w:rPr>
        <w:t xml:space="preserve"> (2000)</w:t>
      </w:r>
      <w:r w:rsidR="6AF9CDE8" w:rsidRPr="00C702AC">
        <w:rPr>
          <w:rFonts w:eastAsia="Arial"/>
          <w:color w:val="E97032"/>
        </w:rPr>
        <w:t xml:space="preserve"> coercive leadership style</w:t>
      </w:r>
      <w:r w:rsidRPr="00C702AC">
        <w:rPr>
          <w:rFonts w:eastAsia="Arial"/>
          <w:color w:val="E97032"/>
        </w:rPr>
        <w:t xml:space="preserve">. </w:t>
      </w:r>
      <w:r w:rsidR="15157CED" w:rsidRPr="00C702AC">
        <w:rPr>
          <w:rFonts w:eastAsia="Arial"/>
          <w:color w:val="E97032"/>
        </w:rPr>
        <w:t xml:space="preserve">Autocratic </w:t>
      </w:r>
      <w:r w:rsidRPr="00C702AC">
        <w:rPr>
          <w:rFonts w:eastAsia="Arial"/>
          <w:color w:val="E97032"/>
        </w:rPr>
        <w:t xml:space="preserve">leadership has </w:t>
      </w:r>
      <w:r w:rsidR="2F4F627D" w:rsidRPr="00C702AC">
        <w:rPr>
          <w:rFonts w:eastAsia="Arial"/>
          <w:color w:val="E97032"/>
        </w:rPr>
        <w:t xml:space="preserve">also </w:t>
      </w:r>
      <w:r w:rsidRPr="00C702AC">
        <w:rPr>
          <w:rFonts w:eastAsia="Arial"/>
          <w:color w:val="E97032"/>
        </w:rPr>
        <w:t xml:space="preserve">been argued to </w:t>
      </w:r>
      <w:r w:rsidR="090FCD97" w:rsidRPr="00C702AC">
        <w:rPr>
          <w:rFonts w:eastAsia="Arial"/>
          <w:color w:val="E97032"/>
        </w:rPr>
        <w:t>closely</w:t>
      </w:r>
      <w:r w:rsidRPr="00C702AC">
        <w:rPr>
          <w:rFonts w:eastAsia="Arial"/>
          <w:color w:val="E97032"/>
        </w:rPr>
        <w:t xml:space="preserve"> </w:t>
      </w:r>
      <w:r w:rsidR="13B043CE" w:rsidRPr="00C702AC">
        <w:rPr>
          <w:rFonts w:eastAsia="Arial"/>
          <w:color w:val="E97032"/>
        </w:rPr>
        <w:t xml:space="preserve">resemble </w:t>
      </w:r>
      <w:r w:rsidRPr="00C702AC">
        <w:rPr>
          <w:rFonts w:eastAsia="Arial"/>
          <w:color w:val="E97032"/>
        </w:rPr>
        <w:t xml:space="preserve">authoritarian </w:t>
      </w:r>
      <w:r w:rsidR="4B3ADCBD" w:rsidRPr="00C702AC">
        <w:rPr>
          <w:rFonts w:eastAsia="Arial"/>
          <w:color w:val="E97032"/>
        </w:rPr>
        <w:t>leadership</w:t>
      </w:r>
      <w:r w:rsidRPr="00C702AC">
        <w:rPr>
          <w:rFonts w:eastAsia="Arial"/>
          <w:color w:val="E97032"/>
        </w:rPr>
        <w:t xml:space="preserve"> (Harms </w:t>
      </w:r>
      <w:r w:rsidRPr="00C702AC">
        <w:rPr>
          <w:rFonts w:eastAsia="Arial"/>
          <w:i/>
          <w:iCs/>
          <w:color w:val="E97032"/>
        </w:rPr>
        <w:t>et al.</w:t>
      </w:r>
      <w:r w:rsidR="22492E92" w:rsidRPr="00C702AC">
        <w:rPr>
          <w:rFonts w:eastAsia="Arial"/>
          <w:i/>
          <w:iCs/>
          <w:color w:val="E97032"/>
        </w:rPr>
        <w:t>,</w:t>
      </w:r>
      <w:r w:rsidRPr="00C702AC">
        <w:rPr>
          <w:rFonts w:eastAsia="Arial"/>
          <w:i/>
          <w:iCs/>
          <w:color w:val="E97032"/>
        </w:rPr>
        <w:t xml:space="preserve"> </w:t>
      </w:r>
      <w:r w:rsidRPr="00C702AC">
        <w:rPr>
          <w:rFonts w:eastAsia="Arial"/>
          <w:color w:val="E97032"/>
        </w:rPr>
        <w:t>2018). I wouldn’t normally use this type of leadership as I know it often has negative connotations (</w:t>
      </w:r>
      <w:proofErr w:type="spellStart"/>
      <w:r w:rsidRPr="00C702AC">
        <w:rPr>
          <w:rFonts w:eastAsia="Arial"/>
          <w:color w:val="E97032"/>
        </w:rPr>
        <w:t>Pizzolitto</w:t>
      </w:r>
      <w:proofErr w:type="spellEnd"/>
      <w:r w:rsidRPr="00C702AC">
        <w:rPr>
          <w:rFonts w:eastAsia="Arial"/>
          <w:color w:val="E97032"/>
        </w:rPr>
        <w:t xml:space="preserve">, Verna and Venditti, 2022; Yea </w:t>
      </w:r>
      <w:r w:rsidRPr="00C702AC">
        <w:rPr>
          <w:rFonts w:eastAsia="Arial"/>
          <w:i/>
          <w:iCs/>
          <w:color w:val="E97032"/>
        </w:rPr>
        <w:t xml:space="preserve">et al., </w:t>
      </w:r>
      <w:r w:rsidRPr="00C702AC">
        <w:rPr>
          <w:rFonts w:eastAsia="Arial"/>
          <w:color w:val="E97032"/>
        </w:rPr>
        <w:t>2024)</w:t>
      </w:r>
      <w:r w:rsidR="458BC80B" w:rsidRPr="00C702AC">
        <w:rPr>
          <w:rFonts w:eastAsia="Arial"/>
          <w:color w:val="E97032"/>
        </w:rPr>
        <w:t>.</w:t>
      </w:r>
      <w:r w:rsidRPr="00C702AC">
        <w:rPr>
          <w:rFonts w:eastAsia="Arial"/>
          <w:color w:val="E97032"/>
        </w:rPr>
        <w:t xml:space="preserve"> </w:t>
      </w:r>
      <w:r w:rsidR="0D16841D" w:rsidRPr="00C702AC">
        <w:rPr>
          <w:rFonts w:eastAsia="Arial"/>
          <w:color w:val="E97032"/>
        </w:rPr>
        <w:t>I appreciate it often doesn’t help</w:t>
      </w:r>
      <w:r w:rsidRPr="00C702AC">
        <w:rPr>
          <w:rFonts w:eastAsia="Arial"/>
          <w:color w:val="E97032"/>
        </w:rPr>
        <w:t xml:space="preserve"> w</w:t>
      </w:r>
      <w:r w:rsidR="7DD56F70" w:rsidRPr="00C702AC">
        <w:rPr>
          <w:rFonts w:eastAsia="Arial"/>
          <w:color w:val="E97032"/>
        </w:rPr>
        <w:t>ith</w:t>
      </w:r>
      <w:r w:rsidRPr="00C702AC">
        <w:rPr>
          <w:rFonts w:eastAsia="Arial"/>
          <w:color w:val="E97032"/>
        </w:rPr>
        <w:t xml:space="preserve"> employee wellbeing</w:t>
      </w:r>
      <w:r w:rsidR="51177E68" w:rsidRPr="00C702AC">
        <w:rPr>
          <w:rFonts w:eastAsia="Arial"/>
          <w:color w:val="E97032"/>
        </w:rPr>
        <w:t xml:space="preserve"> </w:t>
      </w:r>
      <w:r w:rsidRPr="00C702AC">
        <w:rPr>
          <w:rFonts w:eastAsia="Arial"/>
          <w:color w:val="E97032"/>
        </w:rPr>
        <w:t xml:space="preserve">(Bahadar, Ullah and Ayaz, 2023; Bruce, </w:t>
      </w:r>
      <w:proofErr w:type="spellStart"/>
      <w:r w:rsidRPr="00C702AC">
        <w:rPr>
          <w:rFonts w:eastAsia="Arial"/>
          <w:color w:val="E97032"/>
        </w:rPr>
        <w:t>Shavega</w:t>
      </w:r>
      <w:proofErr w:type="spellEnd"/>
      <w:r w:rsidRPr="00C702AC">
        <w:rPr>
          <w:rFonts w:eastAsia="Arial"/>
          <w:color w:val="E97032"/>
        </w:rPr>
        <w:t xml:space="preserve"> and Maulid, 2025), a</w:t>
      </w:r>
      <w:r w:rsidR="581DA016" w:rsidRPr="00C702AC">
        <w:rPr>
          <w:rFonts w:eastAsia="Arial"/>
          <w:color w:val="E97032"/>
        </w:rPr>
        <w:t>nd I</w:t>
      </w:r>
      <w:r w:rsidRPr="00C702AC">
        <w:rPr>
          <w:rFonts w:eastAsia="Arial"/>
          <w:color w:val="E97032"/>
        </w:rPr>
        <w:t xml:space="preserve"> am </w:t>
      </w:r>
      <w:r w:rsidR="0B68DDC3" w:rsidRPr="00C702AC">
        <w:rPr>
          <w:rFonts w:eastAsia="Arial"/>
          <w:color w:val="E97032"/>
        </w:rPr>
        <w:t>conscious</w:t>
      </w:r>
      <w:r w:rsidRPr="00C702AC">
        <w:rPr>
          <w:rFonts w:eastAsia="Arial"/>
          <w:color w:val="E97032"/>
        </w:rPr>
        <w:t xml:space="preserve"> it can affect your creativity and work performance (Huang </w:t>
      </w:r>
      <w:r w:rsidRPr="00C702AC">
        <w:rPr>
          <w:rFonts w:eastAsia="Arial"/>
          <w:i/>
          <w:iCs/>
          <w:color w:val="E97032"/>
        </w:rPr>
        <w:t>et al.</w:t>
      </w:r>
      <w:r w:rsidR="11AED81B" w:rsidRPr="00C702AC">
        <w:rPr>
          <w:rFonts w:eastAsia="Arial"/>
          <w:i/>
          <w:iCs/>
          <w:color w:val="E97032"/>
        </w:rPr>
        <w:t>,</w:t>
      </w:r>
      <w:r w:rsidRPr="00C702AC">
        <w:rPr>
          <w:rFonts w:eastAsia="Arial"/>
          <w:i/>
          <w:iCs/>
          <w:color w:val="E97032"/>
        </w:rPr>
        <w:t xml:space="preserve"> </w:t>
      </w:r>
      <w:r w:rsidRPr="00C702AC">
        <w:rPr>
          <w:rFonts w:eastAsia="Arial"/>
          <w:color w:val="E97032"/>
        </w:rPr>
        <w:t xml:space="preserve">2023). </w:t>
      </w:r>
      <w:r w:rsidR="1CE1FF14" w:rsidRPr="00C702AC">
        <w:rPr>
          <w:rFonts w:eastAsia="Arial"/>
          <w:color w:val="E97032"/>
        </w:rPr>
        <w:t xml:space="preserve">I </w:t>
      </w:r>
      <w:r w:rsidR="76AD4A94" w:rsidRPr="00C702AC">
        <w:rPr>
          <w:rFonts w:eastAsia="Arial"/>
          <w:color w:val="E97032"/>
        </w:rPr>
        <w:t>do,</w:t>
      </w:r>
      <w:r w:rsidR="3D88BB1B" w:rsidRPr="00C702AC">
        <w:rPr>
          <w:rFonts w:eastAsia="Arial"/>
          <w:color w:val="E97032"/>
        </w:rPr>
        <w:t xml:space="preserve"> however, acknowledge the</w:t>
      </w:r>
      <w:r w:rsidR="1CE1FF14" w:rsidRPr="00C702AC">
        <w:rPr>
          <w:rFonts w:eastAsia="Arial"/>
          <w:color w:val="E97032"/>
        </w:rPr>
        <w:t xml:space="preserve"> performance of our school is only as good as the performance of our staff (</w:t>
      </w:r>
      <w:r w:rsidR="47F76A1D" w:rsidRPr="00C702AC">
        <w:rPr>
          <w:rFonts w:eastAsia="Arial"/>
          <w:color w:val="E97032"/>
        </w:rPr>
        <w:t>Amirzan and Noor, 2024)</w:t>
      </w:r>
      <w:r w:rsidR="39BEB34D" w:rsidRPr="00C702AC">
        <w:rPr>
          <w:rFonts w:eastAsia="Arial"/>
          <w:color w:val="E97032"/>
        </w:rPr>
        <w:t>.</w:t>
      </w:r>
      <w:r w:rsidR="1CE1FF14" w:rsidRPr="00C702AC">
        <w:rPr>
          <w:rFonts w:eastAsia="Arial"/>
          <w:color w:val="E97032"/>
        </w:rPr>
        <w:t xml:space="preserve"> </w:t>
      </w:r>
      <w:r w:rsidR="6904A2DB" w:rsidRPr="00C702AC">
        <w:rPr>
          <w:rFonts w:eastAsia="Arial"/>
          <w:color w:val="E97032"/>
        </w:rPr>
        <w:t>That said</w:t>
      </w:r>
      <w:r w:rsidRPr="00C702AC">
        <w:rPr>
          <w:rFonts w:eastAsia="Arial"/>
          <w:color w:val="E97032"/>
        </w:rPr>
        <w:t xml:space="preserve">, this is something that needs to be done as I need you to all comply </w:t>
      </w:r>
      <w:r w:rsidR="4A038003" w:rsidRPr="00C702AC">
        <w:rPr>
          <w:rFonts w:eastAsia="Arial"/>
          <w:color w:val="E97032"/>
        </w:rPr>
        <w:t xml:space="preserve">with The Education (School Day and School Year) (Wales) Regulations 2003 </w:t>
      </w:r>
      <w:r w:rsidRPr="00C702AC">
        <w:rPr>
          <w:rFonts w:eastAsia="Arial"/>
          <w:color w:val="E97032"/>
        </w:rPr>
        <w:t>and complete the necessary training</w:t>
      </w:r>
      <w:r w:rsidR="1B915044" w:rsidRPr="00C702AC">
        <w:rPr>
          <w:rFonts w:eastAsia="Arial"/>
          <w:color w:val="E97032"/>
        </w:rPr>
        <w:t>.</w:t>
      </w:r>
    </w:p>
    <w:p w14:paraId="48EC7C2C" w14:textId="009663B4" w:rsidR="06CCD903" w:rsidRPr="00C702AC" w:rsidRDefault="7D23DABF" w:rsidP="2DD47C3D">
      <w:pPr>
        <w:spacing w:before="240" w:line="360" w:lineRule="auto"/>
        <w:rPr>
          <w:rFonts w:eastAsia="Arial"/>
          <w:color w:val="E97032"/>
        </w:rPr>
      </w:pPr>
      <w:r w:rsidRPr="00C702AC">
        <w:rPr>
          <w:rFonts w:eastAsia="Arial"/>
          <w:color w:val="E97032"/>
        </w:rPr>
        <w:t xml:space="preserve">We have an in- service training (INSET) day coming up so we need to make it priority that these online courses are completed </w:t>
      </w:r>
      <w:r w:rsidR="6DC0E738" w:rsidRPr="00C702AC">
        <w:rPr>
          <w:rFonts w:eastAsia="Arial"/>
          <w:color w:val="E97032"/>
        </w:rPr>
        <w:t xml:space="preserve">so </w:t>
      </w:r>
      <w:r w:rsidRPr="00C702AC">
        <w:rPr>
          <w:rFonts w:eastAsia="Arial"/>
          <w:color w:val="E97032"/>
        </w:rPr>
        <w:t xml:space="preserve">we are </w:t>
      </w:r>
      <w:r w:rsidR="4C6AD9B3" w:rsidRPr="00C702AC">
        <w:rPr>
          <w:rFonts w:eastAsia="Arial"/>
          <w:color w:val="E97032"/>
        </w:rPr>
        <w:t>working in line with</w:t>
      </w:r>
      <w:r w:rsidRPr="00C702AC">
        <w:rPr>
          <w:rFonts w:eastAsia="Arial"/>
          <w:color w:val="E97032"/>
        </w:rPr>
        <w:t xml:space="preserve"> Social Care Wales (2025). In Wales we are fortunate </w:t>
      </w:r>
      <w:r w:rsidR="2030A78C" w:rsidRPr="00C702AC">
        <w:rPr>
          <w:rFonts w:eastAsia="Arial"/>
          <w:color w:val="E97032"/>
        </w:rPr>
        <w:t>to have</w:t>
      </w:r>
      <w:r w:rsidR="2B3CAF46" w:rsidRPr="00C702AC">
        <w:rPr>
          <w:rFonts w:eastAsia="Arial"/>
          <w:color w:val="E97032"/>
        </w:rPr>
        <w:t xml:space="preserve"> had</w:t>
      </w:r>
      <w:r w:rsidR="2030A78C" w:rsidRPr="00C702AC">
        <w:rPr>
          <w:rFonts w:eastAsia="Arial"/>
          <w:color w:val="E97032"/>
        </w:rPr>
        <w:t xml:space="preserve"> </w:t>
      </w:r>
      <w:r w:rsidRPr="00C702AC">
        <w:rPr>
          <w:rFonts w:eastAsia="Arial"/>
          <w:color w:val="E97032"/>
        </w:rPr>
        <w:t xml:space="preserve">an additional INSET </w:t>
      </w:r>
      <w:r w:rsidR="476E73F8" w:rsidRPr="00C702AC">
        <w:rPr>
          <w:rFonts w:eastAsia="Arial"/>
          <w:color w:val="E97032"/>
        </w:rPr>
        <w:t>day provided</w:t>
      </w:r>
      <w:r w:rsidR="7D83AD65" w:rsidRPr="00C702AC">
        <w:rPr>
          <w:rFonts w:eastAsia="Arial"/>
          <w:color w:val="E97032"/>
        </w:rPr>
        <w:t xml:space="preserve"> since this academic year</w:t>
      </w:r>
      <w:r w:rsidRPr="00C702AC">
        <w:rPr>
          <w:rFonts w:eastAsia="Arial"/>
          <w:color w:val="E97032"/>
        </w:rPr>
        <w:t xml:space="preserve"> through </w:t>
      </w:r>
      <w:r w:rsidR="71AC085A" w:rsidRPr="00C702AC">
        <w:rPr>
          <w:rFonts w:eastAsia="Arial"/>
          <w:color w:val="E97032"/>
        </w:rPr>
        <w:t>T</w:t>
      </w:r>
      <w:r w:rsidRPr="00C702AC">
        <w:rPr>
          <w:rFonts w:eastAsia="Arial"/>
          <w:color w:val="E97032"/>
        </w:rPr>
        <w:t>he Education (School Day and School Year) (Wales) Regulations 2003.</w:t>
      </w:r>
      <w:r w:rsidR="600C1D62" w:rsidRPr="00C702AC">
        <w:rPr>
          <w:rFonts w:eastAsia="Arial"/>
          <w:color w:val="E97032"/>
        </w:rPr>
        <w:t xml:space="preserve"> INSET days are also a great opportunity for team building </w:t>
      </w:r>
      <w:r w:rsidR="1BF609FA" w:rsidRPr="00C702AC">
        <w:rPr>
          <w:rFonts w:eastAsia="Arial"/>
          <w:color w:val="E97032"/>
        </w:rPr>
        <w:t>activities</w:t>
      </w:r>
      <w:r w:rsidR="600C1D62" w:rsidRPr="00C702AC">
        <w:rPr>
          <w:rFonts w:eastAsia="Arial"/>
          <w:color w:val="E97032"/>
        </w:rPr>
        <w:t xml:space="preserve"> and building relationships</w:t>
      </w:r>
      <w:r w:rsidR="56250569" w:rsidRPr="00C702AC">
        <w:rPr>
          <w:rFonts w:eastAsia="Arial"/>
          <w:color w:val="E97032"/>
        </w:rPr>
        <w:t xml:space="preserve"> </w:t>
      </w:r>
      <w:r w:rsidR="512C442D" w:rsidRPr="00C702AC">
        <w:rPr>
          <w:rFonts w:eastAsia="Arial"/>
          <w:color w:val="E97032"/>
        </w:rPr>
        <w:t>which we need to do because</w:t>
      </w:r>
      <w:r w:rsidR="761D0319" w:rsidRPr="00C702AC">
        <w:rPr>
          <w:rFonts w:eastAsia="Arial"/>
          <w:color w:val="E97032"/>
        </w:rPr>
        <w:t xml:space="preserve"> </w:t>
      </w:r>
      <w:r w:rsidR="11D3310C" w:rsidRPr="00C702AC">
        <w:rPr>
          <w:rFonts w:eastAsia="Arial"/>
          <w:color w:val="E97032"/>
        </w:rPr>
        <w:t xml:space="preserve">if attention is not given to how effectively </w:t>
      </w:r>
      <w:r w:rsidR="4E47B612" w:rsidRPr="00C702AC">
        <w:rPr>
          <w:rFonts w:eastAsia="Arial"/>
          <w:color w:val="E97032"/>
        </w:rPr>
        <w:t>we work as a team</w:t>
      </w:r>
      <w:r w:rsidR="11D3310C" w:rsidRPr="00C702AC">
        <w:rPr>
          <w:rFonts w:eastAsia="Arial"/>
          <w:color w:val="E97032"/>
        </w:rPr>
        <w:t xml:space="preserve">, it could </w:t>
      </w:r>
      <w:r w:rsidR="11D3310C" w:rsidRPr="00C702AC">
        <w:rPr>
          <w:rFonts w:eastAsia="Arial"/>
          <w:color w:val="E97132" w:themeColor="accent2"/>
        </w:rPr>
        <w:t xml:space="preserve">impact </w:t>
      </w:r>
      <w:r w:rsidR="1E6499C7" w:rsidRPr="00C702AC">
        <w:rPr>
          <w:rFonts w:eastAsia="Arial"/>
          <w:color w:val="E97132" w:themeColor="accent2"/>
        </w:rPr>
        <w:t xml:space="preserve">our </w:t>
      </w:r>
      <w:r w:rsidR="11D3310C" w:rsidRPr="00C702AC">
        <w:rPr>
          <w:rFonts w:eastAsia="Arial"/>
          <w:color w:val="E97132" w:themeColor="accent2"/>
        </w:rPr>
        <w:t xml:space="preserve">children’s well-being and learning (Ranta </w:t>
      </w:r>
      <w:r w:rsidR="11D3310C" w:rsidRPr="00C702AC">
        <w:rPr>
          <w:rFonts w:eastAsia="Arial"/>
          <w:i/>
          <w:iCs/>
          <w:color w:val="E97132" w:themeColor="accent2"/>
        </w:rPr>
        <w:t>et al.,</w:t>
      </w:r>
      <w:r w:rsidR="11D3310C" w:rsidRPr="00C702AC">
        <w:rPr>
          <w:rFonts w:eastAsia="Arial"/>
          <w:color w:val="E97132" w:themeColor="accent2"/>
        </w:rPr>
        <w:t xml:space="preserve"> 2023</w:t>
      </w:r>
      <w:r w:rsidR="11D3310C" w:rsidRPr="00C702AC">
        <w:rPr>
          <w:rFonts w:eastAsia="Arial"/>
          <w:i/>
          <w:iCs/>
          <w:color w:val="E97132" w:themeColor="accent2"/>
        </w:rPr>
        <w:t>)</w:t>
      </w:r>
      <w:r w:rsidR="11D3310C" w:rsidRPr="00C702AC">
        <w:rPr>
          <w:rFonts w:eastAsia="Arial"/>
          <w:color w:val="E97132" w:themeColor="accent2"/>
        </w:rPr>
        <w:t>.</w:t>
      </w:r>
      <w:r w:rsidRPr="00C702AC">
        <w:rPr>
          <w:rFonts w:eastAsia="Arial"/>
          <w:color w:val="E97132" w:themeColor="accent2"/>
        </w:rPr>
        <w:t xml:space="preserve"> </w:t>
      </w:r>
      <w:r w:rsidRPr="00C702AC">
        <w:rPr>
          <w:rFonts w:eastAsia="Arial"/>
          <w:color w:val="E97032"/>
        </w:rPr>
        <w:t xml:space="preserve">We have a few members of staff that are due to go to category B safeguarding training. Social Care Wales (2025) state refresher training needs to be completed for this, every three years. </w:t>
      </w:r>
    </w:p>
    <w:p w14:paraId="42DC5F35" w14:textId="6151BEDB" w:rsidR="06CCD903" w:rsidRPr="00C702AC" w:rsidRDefault="7D23DABF" w:rsidP="2DD47C3D">
      <w:pPr>
        <w:spacing w:before="240" w:line="360" w:lineRule="auto"/>
        <w:rPr>
          <w:rFonts w:eastAsia="Arial"/>
          <w:color w:val="E97132" w:themeColor="accent2"/>
        </w:rPr>
      </w:pPr>
      <w:r w:rsidRPr="00C702AC">
        <w:rPr>
          <w:rFonts w:eastAsia="Arial"/>
          <w:color w:val="E97032"/>
        </w:rPr>
        <w:t>We have a few children transitioning with additional learning needs (ALN) and have a child moving up to reception in September who is diabetic. We will need to make sure staff are trained in diabetes</w:t>
      </w:r>
      <w:r w:rsidR="0A1689D5" w:rsidRPr="00C702AC">
        <w:rPr>
          <w:rFonts w:eastAsia="Arial"/>
          <w:color w:val="E97032"/>
        </w:rPr>
        <w:t xml:space="preserve"> and that</w:t>
      </w:r>
      <w:r w:rsidR="6DC64C35" w:rsidRPr="00C702AC">
        <w:rPr>
          <w:rFonts w:eastAsia="Arial"/>
          <w:color w:val="E97032"/>
        </w:rPr>
        <w:t xml:space="preserve"> </w:t>
      </w:r>
      <w:r w:rsidR="0A1689D5" w:rsidRPr="00C702AC">
        <w:rPr>
          <w:rFonts w:eastAsia="Arial"/>
          <w:color w:val="E97032"/>
        </w:rPr>
        <w:t xml:space="preserve">knowledge and skills are updated </w:t>
      </w:r>
      <w:r w:rsidR="24CF5890" w:rsidRPr="00C702AC">
        <w:rPr>
          <w:rFonts w:eastAsia="Arial"/>
          <w:color w:val="E97032"/>
        </w:rPr>
        <w:t>annually</w:t>
      </w:r>
      <w:r w:rsidR="0A1689D5" w:rsidRPr="00C702AC">
        <w:rPr>
          <w:rFonts w:eastAsia="Arial"/>
          <w:color w:val="E97032"/>
        </w:rPr>
        <w:t xml:space="preserve"> (</w:t>
      </w:r>
      <w:r w:rsidR="4D0057DB" w:rsidRPr="00C702AC">
        <w:rPr>
          <w:rFonts w:eastAsia="Arial"/>
          <w:color w:val="E97032"/>
        </w:rPr>
        <w:t>Children and Young People’s West Midlands Paediatric Diabetes Network, 2022)</w:t>
      </w:r>
      <w:r w:rsidRPr="00C702AC">
        <w:rPr>
          <w:rFonts w:eastAsia="Arial"/>
          <w:color w:val="E97032"/>
        </w:rPr>
        <w:t>. According to Diabetes</w:t>
      </w:r>
      <w:r w:rsidR="5D1A8EC2" w:rsidRPr="00C702AC">
        <w:rPr>
          <w:rFonts w:eastAsia="Arial"/>
          <w:color w:val="E97032"/>
        </w:rPr>
        <w:t xml:space="preserve"> </w:t>
      </w:r>
      <w:r w:rsidRPr="00C702AC">
        <w:rPr>
          <w:rFonts w:eastAsia="Arial"/>
          <w:color w:val="E97032"/>
        </w:rPr>
        <w:t>Uk (n</w:t>
      </w:r>
      <w:r w:rsidR="3E29A789" w:rsidRPr="00C702AC">
        <w:rPr>
          <w:rFonts w:eastAsia="Arial"/>
          <w:color w:val="E97032"/>
        </w:rPr>
        <w:t>.d.</w:t>
      </w:r>
      <w:r w:rsidRPr="00C702AC">
        <w:rPr>
          <w:rFonts w:eastAsia="Arial"/>
          <w:color w:val="E97032"/>
        </w:rPr>
        <w:t>) we need at least two members of staff who are trained in diabetes,</w:t>
      </w:r>
      <w:r w:rsidR="5B3BC62E" w:rsidRPr="00C702AC">
        <w:rPr>
          <w:rFonts w:eastAsia="Arial"/>
          <w:color w:val="E97032"/>
        </w:rPr>
        <w:t xml:space="preserve"> but having more trained will help us build for capacity within the team</w:t>
      </w:r>
      <w:r w:rsidRPr="00C702AC">
        <w:rPr>
          <w:rFonts w:eastAsia="Arial"/>
          <w:color w:val="E97032"/>
        </w:rPr>
        <w:t xml:space="preserve"> and w</w:t>
      </w:r>
      <w:r w:rsidR="5C86704A" w:rsidRPr="00C702AC">
        <w:rPr>
          <w:rFonts w:eastAsia="Arial"/>
          <w:color w:val="E97032"/>
        </w:rPr>
        <w:t xml:space="preserve">ill help us to </w:t>
      </w:r>
      <w:r w:rsidRPr="00C702AC">
        <w:rPr>
          <w:rFonts w:eastAsia="Arial"/>
          <w:color w:val="E97032"/>
        </w:rPr>
        <w:t>account for staff sickness and staff turnover.</w:t>
      </w:r>
      <w:r w:rsidR="378987E0" w:rsidRPr="00C702AC">
        <w:rPr>
          <w:rFonts w:eastAsia="Arial"/>
          <w:color w:val="E97032"/>
        </w:rPr>
        <w:t xml:space="preserve"> </w:t>
      </w:r>
    </w:p>
    <w:p w14:paraId="0EB8952F" w14:textId="5FF6AAE1" w:rsidR="06CCD903" w:rsidRPr="00C702AC" w:rsidRDefault="7D23DABF" w:rsidP="2DD47C3D">
      <w:pPr>
        <w:spacing w:before="240" w:line="360" w:lineRule="auto"/>
        <w:rPr>
          <w:rFonts w:eastAsia="Arial"/>
          <w:i/>
          <w:iCs/>
          <w:color w:val="E97132" w:themeColor="accent2"/>
        </w:rPr>
      </w:pPr>
      <w:r w:rsidRPr="00C702AC">
        <w:rPr>
          <w:rFonts w:eastAsia="Arial"/>
          <w:color w:val="E97032"/>
        </w:rPr>
        <w:lastRenderedPageBreak/>
        <w:t xml:space="preserve">How </w:t>
      </w:r>
      <w:r w:rsidR="32D987C9" w:rsidRPr="00C702AC">
        <w:rPr>
          <w:rFonts w:eastAsia="Arial"/>
          <w:color w:val="E97032"/>
        </w:rPr>
        <w:t>we</w:t>
      </w:r>
      <w:r w:rsidRPr="00C702AC">
        <w:rPr>
          <w:rFonts w:eastAsia="Arial"/>
          <w:color w:val="E97032"/>
        </w:rPr>
        <w:t xml:space="preserve"> lead transitions within a setting is key. ALN can struggle with transition (Sims, 2019) and since I know we have ALN transitioning up to reception I think it would be a good idea to have training on this. To maximise positive transitions for our children we need to ensure we are working together (Moir and Johnson, 2021) and hav</w:t>
      </w:r>
      <w:r w:rsidR="22376297" w:rsidRPr="00C702AC">
        <w:rPr>
          <w:rFonts w:eastAsia="Arial"/>
          <w:color w:val="E97032"/>
        </w:rPr>
        <w:t>e</w:t>
      </w:r>
      <w:r w:rsidRPr="00C702AC">
        <w:rPr>
          <w:rFonts w:eastAsia="Arial"/>
          <w:color w:val="E97032"/>
        </w:rPr>
        <w:t xml:space="preserve"> effective communication. We don’t want to be storming (Tuckman, 1965) by not working as a team. Transitions can cause anxiety, so we need to plan for this appropriately</w:t>
      </w:r>
      <w:r w:rsidR="4EC80C32" w:rsidRPr="00C702AC">
        <w:rPr>
          <w:rFonts w:eastAsia="Arial"/>
          <w:color w:val="E97032"/>
        </w:rPr>
        <w:t>,</w:t>
      </w:r>
      <w:r w:rsidRPr="00C702AC">
        <w:rPr>
          <w:rFonts w:eastAsia="Arial"/>
          <w:color w:val="E97032"/>
        </w:rPr>
        <w:t xml:space="preserve"> if staff are not aware of these anxieties it can cause more issues fo</w:t>
      </w:r>
      <w:r w:rsidR="55FC7E5A" w:rsidRPr="00C702AC">
        <w:rPr>
          <w:rFonts w:eastAsia="Arial"/>
          <w:color w:val="E97032"/>
        </w:rPr>
        <w:t>r</w:t>
      </w:r>
      <w:r w:rsidRPr="00C702AC">
        <w:rPr>
          <w:rFonts w:eastAsia="Arial"/>
          <w:color w:val="E97032"/>
        </w:rPr>
        <w:t xml:space="preserve"> the children as the anxieties are likely to escalate (Parent </w:t>
      </w:r>
      <w:r w:rsidRPr="00C702AC">
        <w:rPr>
          <w:rFonts w:eastAsia="Arial"/>
          <w:i/>
          <w:iCs/>
          <w:color w:val="E97032"/>
        </w:rPr>
        <w:t>et al.</w:t>
      </w:r>
      <w:r w:rsidR="5C40C271" w:rsidRPr="00C702AC">
        <w:rPr>
          <w:rFonts w:eastAsia="Arial"/>
          <w:i/>
          <w:iCs/>
          <w:color w:val="E97032"/>
        </w:rPr>
        <w:t>,</w:t>
      </w:r>
      <w:r w:rsidRPr="00C702AC">
        <w:rPr>
          <w:rFonts w:eastAsia="Arial"/>
          <w:i/>
          <w:iCs/>
          <w:color w:val="E97032"/>
        </w:rPr>
        <w:t xml:space="preserve"> 2018).</w:t>
      </w:r>
    </w:p>
    <w:p w14:paraId="24B15C51" w14:textId="274CA969" w:rsidR="06CCD903" w:rsidRPr="00C702AC" w:rsidRDefault="7D23DABF" w:rsidP="2DD47C3D">
      <w:pPr>
        <w:spacing w:before="240" w:line="360" w:lineRule="auto"/>
        <w:rPr>
          <w:rFonts w:eastAsia="Arial"/>
          <w:color w:val="E97032"/>
        </w:rPr>
      </w:pPr>
      <w:r w:rsidRPr="00C702AC">
        <w:rPr>
          <w:rFonts w:eastAsia="Arial"/>
          <w:color w:val="E97032"/>
        </w:rPr>
        <w:t xml:space="preserve">If anyone would like certain training, please let me know and I will do my best to book you on the relevant training. As a school we like to support everyone’s professional development </w:t>
      </w:r>
      <w:r w:rsidR="6B076BC0" w:rsidRPr="00C702AC">
        <w:rPr>
          <w:rFonts w:eastAsia="Arial"/>
          <w:color w:val="E97032"/>
        </w:rPr>
        <w:t>and kn</w:t>
      </w:r>
      <w:r w:rsidRPr="00C702AC">
        <w:rPr>
          <w:rFonts w:eastAsia="Arial"/>
          <w:color w:val="E97032"/>
        </w:rPr>
        <w:t xml:space="preserve">ow extending knowledge and gaining more skills and understanding will benefit professional practice and develop pedagogy (Welsh Government, 2018). </w:t>
      </w:r>
    </w:p>
    <w:p w14:paraId="05DE570C" w14:textId="2E8685FC" w:rsidR="06CCD903" w:rsidRPr="00C702AC" w:rsidRDefault="441C9E8E" w:rsidP="2DD47C3D">
      <w:pPr>
        <w:spacing w:before="240" w:line="360" w:lineRule="auto"/>
        <w:rPr>
          <w:rFonts w:eastAsia="Arial"/>
          <w:color w:val="0070C0"/>
        </w:rPr>
      </w:pPr>
      <w:r w:rsidRPr="00C702AC">
        <w:rPr>
          <w:rFonts w:eastAsia="Arial"/>
          <w:color w:val="0070C0"/>
        </w:rPr>
        <w:t>If it is okay I would like to have some training in both diabetic and ALN Lydia, it sounds quite interesting</w:t>
      </w:r>
      <w:r w:rsidR="08743E59" w:rsidRPr="00C702AC">
        <w:rPr>
          <w:rFonts w:eastAsia="Arial"/>
          <w:color w:val="0070C0"/>
        </w:rPr>
        <w:t xml:space="preserve">. </w:t>
      </w:r>
    </w:p>
    <w:p w14:paraId="4BB47D15" w14:textId="3991EF89" w:rsidR="06CCD903" w:rsidRPr="00C702AC" w:rsidRDefault="648C1579" w:rsidP="2DD47C3D">
      <w:pPr>
        <w:spacing w:before="240" w:line="360" w:lineRule="auto"/>
        <w:rPr>
          <w:rFonts w:eastAsia="Arial"/>
          <w:color w:val="A02B93" w:themeColor="accent5"/>
        </w:rPr>
      </w:pPr>
      <w:r w:rsidRPr="00C702AC">
        <w:rPr>
          <w:rFonts w:eastAsia="Arial"/>
          <w:color w:val="9F2B92"/>
        </w:rPr>
        <w:t xml:space="preserve">Thank you Lydia. </w:t>
      </w:r>
      <w:r w:rsidR="59592A4C" w:rsidRPr="00C702AC">
        <w:rPr>
          <w:rFonts w:eastAsia="Arial"/>
          <w:color w:val="9F2B92"/>
        </w:rPr>
        <w:t xml:space="preserve">I would like to volunteer to be one of the people trained, as I am both the reception </w:t>
      </w:r>
      <w:r w:rsidR="25E4C3A7" w:rsidRPr="00C702AC">
        <w:rPr>
          <w:rFonts w:eastAsia="Arial"/>
          <w:color w:val="9F2B92"/>
        </w:rPr>
        <w:t xml:space="preserve">teacher </w:t>
      </w:r>
      <w:r w:rsidR="59592A4C" w:rsidRPr="00C702AC">
        <w:rPr>
          <w:rFonts w:eastAsia="Arial"/>
          <w:color w:val="9F2B92"/>
        </w:rPr>
        <w:t xml:space="preserve">and </w:t>
      </w:r>
      <w:proofErr w:type="spellStart"/>
      <w:r w:rsidR="59592A4C" w:rsidRPr="00C702AC">
        <w:rPr>
          <w:rFonts w:eastAsia="Arial"/>
          <w:color w:val="9F2B92"/>
        </w:rPr>
        <w:t>ALNco</w:t>
      </w:r>
      <w:proofErr w:type="spellEnd"/>
      <w:r w:rsidR="59592A4C" w:rsidRPr="00C702AC">
        <w:rPr>
          <w:rFonts w:eastAsia="Arial"/>
          <w:color w:val="9F2B92"/>
        </w:rPr>
        <w:t xml:space="preserve">. </w:t>
      </w:r>
      <w:r w:rsidRPr="00C702AC">
        <w:rPr>
          <w:rFonts w:eastAsia="Arial"/>
          <w:color w:val="9F2B92"/>
        </w:rPr>
        <w:t xml:space="preserve">I will pass this information onto the relevant staff </w:t>
      </w:r>
      <w:r w:rsidR="3A1AF735" w:rsidRPr="00C702AC">
        <w:rPr>
          <w:rFonts w:eastAsia="Arial"/>
          <w:color w:val="9F2B92"/>
        </w:rPr>
        <w:t>in reception</w:t>
      </w:r>
      <w:r w:rsidR="16B0B66E" w:rsidRPr="00C702AC">
        <w:rPr>
          <w:rFonts w:eastAsia="Arial"/>
          <w:color w:val="9F2B92"/>
        </w:rPr>
        <w:t>.</w:t>
      </w:r>
    </w:p>
    <w:p w14:paraId="745F8CC5" w14:textId="607644EA" w:rsidR="06CCD903" w:rsidRPr="00C702AC" w:rsidRDefault="45B879E3" w:rsidP="2DD47C3D">
      <w:pPr>
        <w:spacing w:before="240" w:line="360" w:lineRule="auto"/>
        <w:rPr>
          <w:rFonts w:eastAsia="Arial"/>
          <w:color w:val="E97132" w:themeColor="accent2"/>
        </w:rPr>
      </w:pPr>
      <w:r w:rsidRPr="00C702AC">
        <w:rPr>
          <w:rFonts w:eastAsia="Arial"/>
          <w:color w:val="E97032"/>
        </w:rPr>
        <w:t>Thank you both, the more people trained</w:t>
      </w:r>
      <w:r w:rsidR="60628DDB" w:rsidRPr="00C702AC">
        <w:rPr>
          <w:rFonts w:eastAsia="Arial"/>
          <w:color w:val="E97032"/>
        </w:rPr>
        <w:t>,</w:t>
      </w:r>
      <w:r w:rsidRPr="00C702AC">
        <w:rPr>
          <w:rFonts w:eastAsia="Arial"/>
          <w:color w:val="E97032"/>
        </w:rPr>
        <w:t xml:space="preserve"> the better.</w:t>
      </w:r>
    </w:p>
    <w:p w14:paraId="1277F442" w14:textId="77285CC3" w:rsidR="06CCD903" w:rsidRPr="00C702AC" w:rsidRDefault="7D23DABF" w:rsidP="2DD47C3D">
      <w:pPr>
        <w:spacing w:before="240" w:line="360" w:lineRule="auto"/>
        <w:rPr>
          <w:rFonts w:eastAsia="Arial"/>
          <w:b/>
          <w:bCs/>
          <w:color w:val="E97132" w:themeColor="accent2"/>
          <w:u w:val="single"/>
        </w:rPr>
      </w:pPr>
      <w:r w:rsidRPr="00C702AC">
        <w:rPr>
          <w:rFonts w:eastAsia="Arial"/>
          <w:b/>
          <w:bCs/>
          <w:color w:val="E97032"/>
          <w:u w:val="single"/>
        </w:rPr>
        <w:t>Curriculum</w:t>
      </w:r>
    </w:p>
    <w:p w14:paraId="0888AEEB" w14:textId="1F5B3918" w:rsidR="06CCD903" w:rsidRPr="00C702AC" w:rsidRDefault="097D4AD1" w:rsidP="2DD47C3D">
      <w:pPr>
        <w:spacing w:before="240" w:line="360" w:lineRule="auto"/>
        <w:rPr>
          <w:rFonts w:eastAsia="Arial"/>
          <w:color w:val="9F2B92"/>
        </w:rPr>
      </w:pPr>
      <w:r w:rsidRPr="00C702AC">
        <w:rPr>
          <w:rFonts w:eastAsia="Arial"/>
          <w:color w:val="E97032"/>
        </w:rPr>
        <w:t>Next,</w:t>
      </w:r>
      <w:r w:rsidR="75F2E704" w:rsidRPr="00C702AC">
        <w:rPr>
          <w:rFonts w:eastAsia="Arial"/>
          <w:color w:val="E97032"/>
        </w:rPr>
        <w:t xml:space="preserve"> </w:t>
      </w:r>
      <w:r w:rsidR="440356F4" w:rsidRPr="00C702AC">
        <w:rPr>
          <w:rFonts w:eastAsia="Arial"/>
          <w:color w:val="E97032"/>
        </w:rPr>
        <w:t>I</w:t>
      </w:r>
      <w:r w:rsidR="75F2E704" w:rsidRPr="00C702AC">
        <w:rPr>
          <w:rFonts w:eastAsia="Arial"/>
          <w:color w:val="E97032"/>
        </w:rPr>
        <w:t xml:space="preserve"> </w:t>
      </w:r>
      <w:r w:rsidR="2A5C6C58" w:rsidRPr="00C702AC">
        <w:rPr>
          <w:rFonts w:eastAsia="Arial"/>
          <w:color w:val="E97032"/>
        </w:rPr>
        <w:t>would</w:t>
      </w:r>
      <w:r w:rsidR="75F2E704" w:rsidRPr="00C702AC">
        <w:rPr>
          <w:rFonts w:eastAsia="Arial"/>
          <w:color w:val="E97032"/>
        </w:rPr>
        <w:t xml:space="preserve"> like to discuss the curriculum.</w:t>
      </w:r>
      <w:r w:rsidR="7D23DABF" w:rsidRPr="00C702AC">
        <w:rPr>
          <w:rFonts w:eastAsia="Arial"/>
          <w:color w:val="E97032"/>
        </w:rPr>
        <w:t xml:space="preserve"> We have had excellent feedback from parents </w:t>
      </w:r>
      <w:r w:rsidR="31EB6C79" w:rsidRPr="00C702AC">
        <w:rPr>
          <w:rFonts w:eastAsia="Arial"/>
          <w:color w:val="E97032"/>
        </w:rPr>
        <w:t>about our</w:t>
      </w:r>
      <w:r w:rsidR="00AA9DC1" w:rsidRPr="00C702AC">
        <w:rPr>
          <w:rFonts w:eastAsia="Arial"/>
          <w:color w:val="E97032"/>
        </w:rPr>
        <w:t xml:space="preserve"> previous </w:t>
      </w:r>
      <w:r w:rsidR="31EB6C79" w:rsidRPr="00C702AC">
        <w:rPr>
          <w:rFonts w:eastAsia="Arial"/>
          <w:color w:val="E97032"/>
        </w:rPr>
        <w:t xml:space="preserve">concept, relationships </w:t>
      </w:r>
      <w:r w:rsidR="7D23DABF" w:rsidRPr="00C702AC">
        <w:rPr>
          <w:rFonts w:eastAsia="Arial"/>
          <w:color w:val="E97032"/>
        </w:rPr>
        <w:t>but will continue to review and refine where needed as suggested by Welsh Government (</w:t>
      </w:r>
      <w:r w:rsidR="50F31E50" w:rsidRPr="00C702AC">
        <w:rPr>
          <w:rFonts w:eastAsia="Arial"/>
          <w:color w:val="E97032"/>
        </w:rPr>
        <w:t>2024b</w:t>
      </w:r>
      <w:r w:rsidR="7D23DABF" w:rsidRPr="00C702AC">
        <w:rPr>
          <w:rFonts w:eastAsia="Arial"/>
          <w:color w:val="E97032"/>
        </w:rPr>
        <w:t>). How do you all feel it went?</w:t>
      </w:r>
    </w:p>
    <w:p w14:paraId="1CDC65E5" w14:textId="55D189AA" w:rsidR="06CCD903" w:rsidRPr="00C702AC" w:rsidRDefault="19585193" w:rsidP="2DD47C3D">
      <w:pPr>
        <w:spacing w:before="240" w:line="360" w:lineRule="auto"/>
        <w:rPr>
          <w:rFonts w:eastAsia="Arial"/>
          <w:color w:val="0070C0"/>
        </w:rPr>
      </w:pPr>
      <w:r w:rsidRPr="00C702AC">
        <w:rPr>
          <w:rFonts w:eastAsia="Arial"/>
          <w:color w:val="0070C0"/>
        </w:rPr>
        <w:t xml:space="preserve">I found it was brilliant for the wellbeing </w:t>
      </w:r>
      <w:r w:rsidR="78067200" w:rsidRPr="00C702AC">
        <w:rPr>
          <w:rFonts w:eastAsia="Arial"/>
          <w:color w:val="0070C0"/>
        </w:rPr>
        <w:t>of the</w:t>
      </w:r>
      <w:r w:rsidRPr="00C702AC">
        <w:rPr>
          <w:rFonts w:eastAsia="Arial"/>
          <w:color w:val="0070C0"/>
        </w:rPr>
        <w:t xml:space="preserve"> children, parents and teachers, which I will </w:t>
      </w:r>
      <w:r w:rsidR="161352DA" w:rsidRPr="00C702AC">
        <w:rPr>
          <w:rFonts w:eastAsia="Arial"/>
          <w:color w:val="0070C0"/>
        </w:rPr>
        <w:t>be</w:t>
      </w:r>
      <w:r w:rsidRPr="00C702AC">
        <w:rPr>
          <w:rFonts w:eastAsia="Arial"/>
          <w:color w:val="0070C0"/>
        </w:rPr>
        <w:t xml:space="preserve"> talking about how this collaboration has helped</w:t>
      </w:r>
      <w:r w:rsidR="36CED43D" w:rsidRPr="00C702AC">
        <w:rPr>
          <w:rFonts w:eastAsia="Arial"/>
          <w:color w:val="0070C0"/>
        </w:rPr>
        <w:t xml:space="preserve"> with my issues</w:t>
      </w:r>
      <w:r w:rsidRPr="00C702AC">
        <w:rPr>
          <w:rFonts w:eastAsia="Arial"/>
          <w:color w:val="0070C0"/>
        </w:rPr>
        <w:t xml:space="preserve"> </w:t>
      </w:r>
      <w:r w:rsidR="5BE875D6" w:rsidRPr="00C702AC">
        <w:rPr>
          <w:rFonts w:eastAsia="Arial"/>
          <w:color w:val="0070C0"/>
        </w:rPr>
        <w:t>later</w:t>
      </w:r>
      <w:r w:rsidRPr="00C702AC">
        <w:rPr>
          <w:rFonts w:eastAsia="Arial"/>
          <w:color w:val="0070C0"/>
        </w:rPr>
        <w:t xml:space="preserve"> in th</w:t>
      </w:r>
      <w:r w:rsidR="69F4D29A" w:rsidRPr="00C702AC">
        <w:rPr>
          <w:rFonts w:eastAsia="Arial"/>
          <w:color w:val="0070C0"/>
        </w:rPr>
        <w:t>is meeting.</w:t>
      </w:r>
    </w:p>
    <w:p w14:paraId="07909C3D" w14:textId="779290C0" w:rsidR="06CCD903" w:rsidRPr="00C702AC" w:rsidRDefault="2C312A62" w:rsidP="2DD47C3D">
      <w:pPr>
        <w:spacing w:before="240" w:line="360" w:lineRule="auto"/>
        <w:rPr>
          <w:rFonts w:eastAsia="Arial"/>
          <w:color w:val="A02B93" w:themeColor="accent5"/>
        </w:rPr>
      </w:pPr>
      <w:r w:rsidRPr="00C702AC">
        <w:rPr>
          <w:rFonts w:eastAsia="Arial"/>
          <w:color w:val="9F2B92"/>
        </w:rPr>
        <w:lastRenderedPageBreak/>
        <w:t xml:space="preserve">It was great to see the children bringing in pictures of their families and speaking positively about their home life. </w:t>
      </w:r>
    </w:p>
    <w:p w14:paraId="3DC10E53" w14:textId="260E5355" w:rsidR="06CCD903" w:rsidRPr="00C702AC" w:rsidRDefault="013C564E" w:rsidP="2DD47C3D">
      <w:pPr>
        <w:spacing w:before="240" w:line="360" w:lineRule="auto"/>
        <w:rPr>
          <w:rFonts w:eastAsia="Arial"/>
          <w:color w:val="E97032"/>
        </w:rPr>
      </w:pPr>
      <w:r w:rsidRPr="00C702AC">
        <w:rPr>
          <w:rFonts w:eastAsia="Arial"/>
          <w:color w:val="E97032"/>
        </w:rPr>
        <w:t>Great, i</w:t>
      </w:r>
      <w:r w:rsidR="31C5C84F" w:rsidRPr="00C702AC">
        <w:rPr>
          <w:rFonts w:eastAsia="Arial"/>
          <w:color w:val="E97032"/>
        </w:rPr>
        <w:t>t’s always nice to hear positive feedback and it could</w:t>
      </w:r>
      <w:r w:rsidR="2B7EBABA" w:rsidRPr="00C702AC">
        <w:rPr>
          <w:rFonts w:eastAsia="Arial"/>
          <w:color w:val="E97032"/>
        </w:rPr>
        <w:t>n’t have been done without the team</w:t>
      </w:r>
      <w:r w:rsidR="00C702AC">
        <w:rPr>
          <w:rFonts w:eastAsia="Arial"/>
          <w:color w:val="E97032"/>
        </w:rPr>
        <w:t>’</w:t>
      </w:r>
      <w:r w:rsidR="2B7EBABA" w:rsidRPr="00C702AC">
        <w:rPr>
          <w:rFonts w:eastAsia="Arial"/>
          <w:color w:val="E97032"/>
        </w:rPr>
        <w:t xml:space="preserve">s </w:t>
      </w:r>
      <w:r w:rsidR="56D1961F" w:rsidRPr="00C702AC">
        <w:rPr>
          <w:rFonts w:eastAsia="Arial"/>
          <w:color w:val="E97032"/>
        </w:rPr>
        <w:t>hard work</w:t>
      </w:r>
      <w:r w:rsidR="2B7EBABA" w:rsidRPr="00C702AC">
        <w:rPr>
          <w:rFonts w:eastAsia="Arial"/>
          <w:color w:val="E97032"/>
        </w:rPr>
        <w:t>.</w:t>
      </w:r>
    </w:p>
    <w:p w14:paraId="5E7A3A70" w14:textId="329734DD" w:rsidR="06CCD903" w:rsidRPr="00C702AC" w:rsidRDefault="7D23DABF" w:rsidP="2DD47C3D">
      <w:pPr>
        <w:spacing w:before="240" w:line="360" w:lineRule="auto"/>
        <w:rPr>
          <w:rFonts w:eastAsia="Arial"/>
          <w:color w:val="E97032"/>
        </w:rPr>
      </w:pPr>
      <w:r w:rsidRPr="00C702AC">
        <w:rPr>
          <w:rFonts w:eastAsia="Arial"/>
          <w:color w:val="E97032"/>
        </w:rPr>
        <w:t xml:space="preserve">Working in line with The Curriculum and Assessment (Wales) Act 2021 we need to assess the pupils to ensure they are developing and that their learning is suitable for their needs. Estyn (2022) report when planning is insufficient, teaching is less effective. They also </w:t>
      </w:r>
      <w:r w:rsidR="170C0D55" w:rsidRPr="00C702AC">
        <w:rPr>
          <w:rFonts w:eastAsia="Arial"/>
          <w:color w:val="E97032"/>
        </w:rPr>
        <w:t>state</w:t>
      </w:r>
      <w:r w:rsidRPr="00C702AC">
        <w:rPr>
          <w:rFonts w:eastAsia="Arial"/>
          <w:color w:val="E97032"/>
        </w:rPr>
        <w:t xml:space="preserve"> if we are not building on children’s previous knowledge then the tasks we set may not be challenging enough. If we </w:t>
      </w:r>
      <w:r w:rsidR="34CA5A38" w:rsidRPr="00C702AC">
        <w:rPr>
          <w:rFonts w:eastAsia="Arial"/>
          <w:color w:val="E97032"/>
        </w:rPr>
        <w:t>use</w:t>
      </w:r>
      <w:r w:rsidRPr="00C702AC">
        <w:rPr>
          <w:rFonts w:eastAsia="Arial"/>
          <w:color w:val="E97032"/>
        </w:rPr>
        <w:t xml:space="preserve"> Bruner’s (1976) scaffolding theory where temporary support is provided by a teacher or peer to help the child complete a task that is just beyond their current independent capability, we can</w:t>
      </w:r>
      <w:r w:rsidR="0F35578A" w:rsidRPr="00C702AC">
        <w:rPr>
          <w:rFonts w:eastAsia="Arial"/>
          <w:color w:val="E97032"/>
        </w:rPr>
        <w:t xml:space="preserve"> develop</w:t>
      </w:r>
      <w:r w:rsidR="22F01905" w:rsidRPr="00C702AC">
        <w:rPr>
          <w:rFonts w:eastAsia="Arial"/>
          <w:color w:val="E97032"/>
        </w:rPr>
        <w:t xml:space="preserve"> work </w:t>
      </w:r>
      <w:r w:rsidR="232F9301" w:rsidRPr="00C702AC">
        <w:rPr>
          <w:rFonts w:eastAsia="Arial"/>
          <w:color w:val="E97032"/>
        </w:rPr>
        <w:t>that is</w:t>
      </w:r>
      <w:r w:rsidRPr="00C702AC">
        <w:rPr>
          <w:rFonts w:eastAsia="Arial"/>
          <w:color w:val="E97032"/>
        </w:rPr>
        <w:t xml:space="preserve"> challenging enough. The Welsh Curriculum is compulsory for all children aged five and over</w:t>
      </w:r>
      <w:r w:rsidR="0E99262C" w:rsidRPr="00C702AC">
        <w:rPr>
          <w:rFonts w:eastAsia="Arial"/>
          <w:color w:val="E97032"/>
        </w:rPr>
        <w:t xml:space="preserve"> (Welsh Government </w:t>
      </w:r>
      <w:r w:rsidR="50F31E50" w:rsidRPr="00C702AC">
        <w:rPr>
          <w:rFonts w:eastAsia="Arial"/>
          <w:color w:val="E97032"/>
        </w:rPr>
        <w:t>2024b</w:t>
      </w:r>
      <w:r w:rsidR="0E99262C" w:rsidRPr="00C702AC">
        <w:rPr>
          <w:rFonts w:eastAsia="Arial"/>
          <w:color w:val="E97032"/>
        </w:rPr>
        <w:t>)</w:t>
      </w:r>
      <w:r w:rsidR="4188FD10" w:rsidRPr="00C702AC">
        <w:rPr>
          <w:rFonts w:eastAsia="Arial"/>
          <w:color w:val="E97032"/>
        </w:rPr>
        <w:t>.</w:t>
      </w:r>
      <w:r w:rsidRPr="00C702AC">
        <w:rPr>
          <w:rFonts w:eastAsia="Arial"/>
          <w:color w:val="E97032"/>
        </w:rPr>
        <w:t xml:space="preserve">  The Early Childhood Play, Learning and Care Quality Framework for Wales </w:t>
      </w:r>
      <w:r w:rsidR="0F75DA71" w:rsidRPr="00C702AC">
        <w:rPr>
          <w:rFonts w:eastAsia="Arial"/>
          <w:color w:val="E97032"/>
        </w:rPr>
        <w:t xml:space="preserve">state </w:t>
      </w:r>
      <w:r w:rsidRPr="00C702AC">
        <w:rPr>
          <w:rFonts w:eastAsia="Arial"/>
          <w:color w:val="E97032"/>
        </w:rPr>
        <w:t xml:space="preserve">we need to ensure we are taking a holistic approach to the children’s development (Welsh Government </w:t>
      </w:r>
      <w:r w:rsidR="50F31E50" w:rsidRPr="00C702AC">
        <w:rPr>
          <w:rFonts w:eastAsia="Arial"/>
          <w:color w:val="E97032"/>
        </w:rPr>
        <w:t>2024a</w:t>
      </w:r>
      <w:r w:rsidRPr="00C702AC">
        <w:rPr>
          <w:rFonts w:eastAsia="Arial"/>
          <w:color w:val="E97032"/>
        </w:rPr>
        <w:t xml:space="preserve">).  </w:t>
      </w:r>
    </w:p>
    <w:p w14:paraId="77B53C8A" w14:textId="6584C8DF" w:rsidR="06CCD903" w:rsidRPr="00C702AC" w:rsidRDefault="7D23DABF" w:rsidP="2DD47C3D">
      <w:pPr>
        <w:spacing w:before="240" w:line="360" w:lineRule="auto"/>
        <w:rPr>
          <w:rFonts w:eastAsia="Arial"/>
          <w:color w:val="E97032"/>
        </w:rPr>
      </w:pPr>
      <w:r w:rsidRPr="00C702AC">
        <w:rPr>
          <w:rFonts w:eastAsia="Arial"/>
          <w:color w:val="E97032"/>
        </w:rPr>
        <w:t xml:space="preserve">For this term our concept is change. I have </w:t>
      </w:r>
      <w:r w:rsidR="004649FE" w:rsidRPr="00C702AC">
        <w:rPr>
          <w:rFonts w:eastAsia="Arial"/>
          <w:color w:val="E97032"/>
        </w:rPr>
        <w:t>thought</w:t>
      </w:r>
      <w:r w:rsidRPr="00C702AC">
        <w:rPr>
          <w:rFonts w:eastAsia="Arial"/>
          <w:color w:val="E97032"/>
        </w:rPr>
        <w:t xml:space="preserve"> about what we could do to work in line with the curriculum, however I like to think of myself as a democratic leader (Lewin</w:t>
      </w:r>
      <w:r w:rsidR="25247F3E" w:rsidRPr="00C702AC">
        <w:rPr>
          <w:rFonts w:eastAsia="Arial"/>
          <w:color w:val="E97032"/>
        </w:rPr>
        <w:t xml:space="preserve"> and Lippitt</w:t>
      </w:r>
      <w:r w:rsidRPr="00C702AC">
        <w:rPr>
          <w:rFonts w:eastAsia="Arial"/>
          <w:color w:val="E97032"/>
        </w:rPr>
        <w:t>,193</w:t>
      </w:r>
      <w:r w:rsidR="1F0D8FB0" w:rsidRPr="00C702AC">
        <w:rPr>
          <w:rFonts w:eastAsia="Arial"/>
          <w:color w:val="E97032"/>
        </w:rPr>
        <w:t>8</w:t>
      </w:r>
      <w:r w:rsidRPr="00C702AC">
        <w:rPr>
          <w:rFonts w:eastAsia="Arial"/>
          <w:color w:val="E97032"/>
        </w:rPr>
        <w:t xml:space="preserve">) so put on your green hats and get creative (Bono, 1985). This </w:t>
      </w:r>
      <w:r w:rsidR="3E565D4A" w:rsidRPr="00C702AC">
        <w:rPr>
          <w:rFonts w:eastAsia="Arial"/>
          <w:color w:val="E97032"/>
        </w:rPr>
        <w:t xml:space="preserve">could be </w:t>
      </w:r>
      <w:r w:rsidRPr="00C702AC">
        <w:rPr>
          <w:rFonts w:eastAsia="Arial"/>
          <w:color w:val="E97032"/>
        </w:rPr>
        <w:t xml:space="preserve">a great opportunity to encourage change in our environmental footprint and explore how we can be more economically friendly. </w:t>
      </w:r>
      <w:r w:rsidR="365B86B2" w:rsidRPr="00C702AC">
        <w:rPr>
          <w:rFonts w:eastAsia="Arial"/>
          <w:color w:val="E97032"/>
        </w:rPr>
        <w:t>Katrina, as the Eco school coordinator what do you think?</w:t>
      </w:r>
    </w:p>
    <w:p w14:paraId="7ED08487" w14:textId="3377285E" w:rsidR="06CCD903" w:rsidRPr="00C702AC" w:rsidRDefault="6DAC40AC" w:rsidP="2DD47C3D">
      <w:pPr>
        <w:spacing w:before="240" w:line="360" w:lineRule="auto"/>
        <w:rPr>
          <w:rFonts w:eastAsia="Arial"/>
          <w:color w:val="0070C0"/>
        </w:rPr>
      </w:pPr>
      <w:r w:rsidRPr="00C702AC">
        <w:rPr>
          <w:rFonts w:eastAsia="Arial"/>
          <w:color w:val="0070C0"/>
        </w:rPr>
        <w:t xml:space="preserve">I am glad you have mentioned this Lydia as I have had a couple of complaints from parents about the environment around our school and will be addressing this later involving potential solutions. </w:t>
      </w:r>
    </w:p>
    <w:p w14:paraId="7AE7132D" w14:textId="51BE1384" w:rsidR="06CCD903" w:rsidRPr="00C702AC" w:rsidRDefault="7A102A33" w:rsidP="2DD47C3D">
      <w:pPr>
        <w:spacing w:before="240" w:line="360" w:lineRule="auto"/>
        <w:rPr>
          <w:rFonts w:eastAsia="Arial"/>
          <w:color w:val="E97032"/>
        </w:rPr>
      </w:pPr>
      <w:r w:rsidRPr="00C702AC">
        <w:rPr>
          <w:rFonts w:eastAsia="Arial"/>
          <w:color w:val="E97032"/>
        </w:rPr>
        <w:t xml:space="preserve">Ok </w:t>
      </w:r>
      <w:r w:rsidR="5CC52038" w:rsidRPr="00C702AC">
        <w:rPr>
          <w:rFonts w:eastAsia="Arial"/>
          <w:color w:val="E97032"/>
        </w:rPr>
        <w:t xml:space="preserve">we </w:t>
      </w:r>
      <w:r w:rsidRPr="00C702AC">
        <w:rPr>
          <w:rFonts w:eastAsia="Arial"/>
          <w:color w:val="E97032"/>
        </w:rPr>
        <w:t xml:space="preserve">will come back to this later. </w:t>
      </w:r>
      <w:r w:rsidR="7D23DABF" w:rsidRPr="00C702AC">
        <w:rPr>
          <w:rFonts w:eastAsia="Arial"/>
          <w:color w:val="E97032"/>
        </w:rPr>
        <w:t xml:space="preserve">Caitlyn, as </w:t>
      </w:r>
      <w:proofErr w:type="spellStart"/>
      <w:r w:rsidR="7D23DABF" w:rsidRPr="00C702AC">
        <w:rPr>
          <w:rFonts w:eastAsia="Arial"/>
          <w:color w:val="E97032"/>
        </w:rPr>
        <w:t>ALNco</w:t>
      </w:r>
      <w:proofErr w:type="spellEnd"/>
      <w:r w:rsidR="7D23DABF" w:rsidRPr="00C702AC">
        <w:rPr>
          <w:rFonts w:eastAsia="Arial"/>
          <w:color w:val="E97032"/>
        </w:rPr>
        <w:t xml:space="preserve"> I was also hoping we can work together to see how we can adapt our approaches and resources to be suitable</w:t>
      </w:r>
      <w:r w:rsidR="3AF23F11" w:rsidRPr="00C702AC">
        <w:rPr>
          <w:rFonts w:eastAsia="Arial"/>
          <w:color w:val="E97032"/>
        </w:rPr>
        <w:t xml:space="preserve"> and</w:t>
      </w:r>
      <w:r w:rsidR="7D23DABF" w:rsidRPr="00C702AC">
        <w:rPr>
          <w:rFonts w:eastAsia="Arial"/>
          <w:color w:val="E97032"/>
        </w:rPr>
        <w:t xml:space="preserve"> provid</w:t>
      </w:r>
      <w:r w:rsidR="5A24AE7D" w:rsidRPr="00C702AC">
        <w:rPr>
          <w:rFonts w:eastAsia="Arial"/>
          <w:color w:val="E97032"/>
        </w:rPr>
        <w:t>e e</w:t>
      </w:r>
      <w:r w:rsidR="7D23DABF" w:rsidRPr="00C702AC">
        <w:rPr>
          <w:rFonts w:eastAsia="Arial"/>
          <w:color w:val="E97032"/>
        </w:rPr>
        <w:t>quity for our ALN children (National Day Nurseries Association, no date)</w:t>
      </w:r>
      <w:r w:rsidR="52626742" w:rsidRPr="00C702AC">
        <w:rPr>
          <w:rFonts w:eastAsia="Arial"/>
          <w:color w:val="E97032"/>
        </w:rPr>
        <w:t>.</w:t>
      </w:r>
      <w:r w:rsidR="7D23DABF" w:rsidRPr="00C702AC">
        <w:rPr>
          <w:rFonts w:eastAsia="Arial"/>
          <w:color w:val="E97032"/>
        </w:rPr>
        <w:t xml:space="preserve"> </w:t>
      </w:r>
      <w:r w:rsidR="327FD146" w:rsidRPr="00C702AC">
        <w:rPr>
          <w:rFonts w:eastAsia="Arial"/>
          <w:color w:val="E97032"/>
        </w:rPr>
        <w:t>Hopefully we can</w:t>
      </w:r>
      <w:r w:rsidR="7D23DABF" w:rsidRPr="00C702AC">
        <w:rPr>
          <w:rFonts w:eastAsia="Arial"/>
          <w:color w:val="E97032"/>
        </w:rPr>
        <w:t xml:space="preserve"> remove barriers for them to learn</w:t>
      </w:r>
      <w:r w:rsidR="3CC85750" w:rsidRPr="00C702AC">
        <w:rPr>
          <w:rFonts w:eastAsia="Arial"/>
          <w:color w:val="E97032"/>
        </w:rPr>
        <w:t>.</w:t>
      </w:r>
    </w:p>
    <w:p w14:paraId="1C1E34BD" w14:textId="2147B7AE" w:rsidR="06CCD903" w:rsidRPr="00C702AC" w:rsidRDefault="3497A1E4" w:rsidP="2DD47C3D">
      <w:pPr>
        <w:spacing w:before="240" w:line="360" w:lineRule="auto"/>
        <w:rPr>
          <w:rFonts w:eastAsia="Arial"/>
          <w:color w:val="A02B93" w:themeColor="accent5"/>
        </w:rPr>
      </w:pPr>
      <w:r w:rsidRPr="00C702AC">
        <w:rPr>
          <w:rFonts w:eastAsia="Arial"/>
          <w:color w:val="9F2B92"/>
        </w:rPr>
        <w:lastRenderedPageBreak/>
        <w:t xml:space="preserve">Yes, this is something that I am interested in discussing further in our next meeting. It is great </w:t>
      </w:r>
      <w:r w:rsidR="641A4FE2" w:rsidRPr="00C702AC">
        <w:rPr>
          <w:rFonts w:eastAsia="Arial"/>
          <w:color w:val="9F2B92"/>
        </w:rPr>
        <w:t xml:space="preserve">to hear </w:t>
      </w:r>
      <w:r w:rsidRPr="00C702AC">
        <w:rPr>
          <w:rFonts w:eastAsia="Arial"/>
          <w:color w:val="9F2B92"/>
        </w:rPr>
        <w:t xml:space="preserve">how our school </w:t>
      </w:r>
      <w:r w:rsidR="64EBFA80" w:rsidRPr="00C702AC">
        <w:rPr>
          <w:rFonts w:eastAsia="Arial"/>
          <w:color w:val="9F2B92"/>
        </w:rPr>
        <w:t>is becoming more inclusive every day.</w:t>
      </w:r>
    </w:p>
    <w:p w14:paraId="07D8BF1F" w14:textId="1EB62F04" w:rsidR="06CCD903" w:rsidRPr="00C702AC" w:rsidRDefault="22DA56B3" w:rsidP="2DD47C3D">
      <w:pPr>
        <w:spacing w:before="240" w:line="360" w:lineRule="auto"/>
        <w:rPr>
          <w:rFonts w:eastAsia="Arial"/>
          <w:color w:val="E97032"/>
        </w:rPr>
      </w:pPr>
      <w:r w:rsidRPr="00C702AC">
        <w:rPr>
          <w:rFonts w:eastAsia="Arial"/>
          <w:color w:val="E97032"/>
        </w:rPr>
        <w:t xml:space="preserve">Thank you. </w:t>
      </w:r>
      <w:r w:rsidR="1805D568" w:rsidRPr="00C702AC">
        <w:rPr>
          <w:rFonts w:eastAsia="Arial"/>
          <w:color w:val="E97032"/>
        </w:rPr>
        <w:t>We should have</w:t>
      </w:r>
      <w:r w:rsidR="7D23DABF" w:rsidRPr="00C702AC">
        <w:rPr>
          <w:rFonts w:eastAsia="Arial"/>
          <w:color w:val="E97032"/>
        </w:rPr>
        <w:t xml:space="preserve"> no problem hitting the four purposes within the curriculum</w:t>
      </w:r>
      <w:r w:rsidR="169AF05A" w:rsidRPr="00C702AC">
        <w:rPr>
          <w:rFonts w:eastAsia="Arial"/>
          <w:color w:val="E97032"/>
        </w:rPr>
        <w:t>,</w:t>
      </w:r>
      <w:r w:rsidR="7D23DABF" w:rsidRPr="00C702AC">
        <w:rPr>
          <w:rFonts w:eastAsia="Arial"/>
          <w:color w:val="E97032"/>
        </w:rPr>
        <w:t xml:space="preserve"> </w:t>
      </w:r>
      <w:r w:rsidR="72A3DBB7" w:rsidRPr="00C702AC">
        <w:rPr>
          <w:rFonts w:eastAsia="Arial"/>
          <w:color w:val="E97132" w:themeColor="accent2"/>
        </w:rPr>
        <w:t>enabling learners to become ambitious and capable, fostering enterprising and creative contributors, developing ethical and informed citizens, and supporting them in becoming healthy and confident individuals</w:t>
      </w:r>
      <w:r w:rsidR="15B9A572" w:rsidRPr="00C702AC">
        <w:rPr>
          <w:rFonts w:eastAsia="Arial"/>
          <w:color w:val="E97132" w:themeColor="accent2"/>
        </w:rPr>
        <w:t xml:space="preserve"> </w:t>
      </w:r>
      <w:r w:rsidR="7D23DABF" w:rsidRPr="00C702AC">
        <w:rPr>
          <w:rFonts w:eastAsia="Arial"/>
          <w:color w:val="E97032"/>
        </w:rPr>
        <w:t>(Welsh Government, 2022</w:t>
      </w:r>
      <w:r w:rsidR="33C28676" w:rsidRPr="00C702AC">
        <w:rPr>
          <w:rFonts w:eastAsia="Arial"/>
          <w:color w:val="E97032"/>
        </w:rPr>
        <w:t>b</w:t>
      </w:r>
      <w:r w:rsidR="7D23DABF" w:rsidRPr="00C702AC">
        <w:rPr>
          <w:rFonts w:eastAsia="Arial"/>
          <w:color w:val="E97032"/>
        </w:rPr>
        <w:t xml:space="preserve">).  Being pedagogical leaders </w:t>
      </w:r>
      <w:r w:rsidR="3C279739" w:rsidRPr="00C702AC">
        <w:rPr>
          <w:rFonts w:eastAsia="Arial"/>
          <w:color w:val="E97032"/>
        </w:rPr>
        <w:t xml:space="preserve">and educators, </w:t>
      </w:r>
      <w:r w:rsidR="7D23DABF" w:rsidRPr="00C702AC">
        <w:rPr>
          <w:rFonts w:eastAsia="Arial"/>
          <w:color w:val="E97032"/>
        </w:rPr>
        <w:t>we should be guiding and facilitating learning as pedagogy is the heart of the curriculum</w:t>
      </w:r>
      <w:r w:rsidR="32AF0116" w:rsidRPr="00C702AC">
        <w:rPr>
          <w:rFonts w:eastAsia="Arial"/>
          <w:color w:val="E97032"/>
        </w:rPr>
        <w:t>,</w:t>
      </w:r>
      <w:r w:rsidR="7D23DABF" w:rsidRPr="00C702AC">
        <w:rPr>
          <w:rFonts w:eastAsia="Arial"/>
          <w:color w:val="E97032"/>
        </w:rPr>
        <w:t xml:space="preserve"> and we need to be looking at the ‘why’ and ‘how’ as well as the ‘what’ according to Welsh Government (2023). </w:t>
      </w:r>
      <w:r w:rsidR="6940D40C" w:rsidRPr="00C702AC">
        <w:rPr>
          <w:rFonts w:eastAsia="Arial"/>
          <w:color w:val="E97032"/>
        </w:rPr>
        <w:t>T</w:t>
      </w:r>
      <w:r w:rsidR="7D23DABF" w:rsidRPr="00C702AC">
        <w:rPr>
          <w:rFonts w:eastAsia="Arial"/>
          <w:color w:val="E97032"/>
        </w:rPr>
        <w:t>he quality of settings is directly linked to the quality of leadership and management (Ang, 2011)</w:t>
      </w:r>
      <w:r w:rsidR="64B21BA9" w:rsidRPr="00C702AC">
        <w:rPr>
          <w:rFonts w:eastAsia="Arial"/>
          <w:color w:val="E97032"/>
        </w:rPr>
        <w:t>, making the way we lead of high importance</w:t>
      </w:r>
      <w:r w:rsidR="7D23DABF" w:rsidRPr="00C702AC">
        <w:rPr>
          <w:rFonts w:eastAsia="Arial"/>
          <w:color w:val="E97032"/>
        </w:rPr>
        <w:t>. Following structure and utilising our staff with different skill sets to bring new engaging ideas</w:t>
      </w:r>
      <w:r w:rsidR="585096B8" w:rsidRPr="00C702AC">
        <w:rPr>
          <w:rFonts w:eastAsia="Arial"/>
          <w:color w:val="E97032"/>
        </w:rPr>
        <w:t xml:space="preserve"> and </w:t>
      </w:r>
      <w:r w:rsidR="1E8BB35E" w:rsidRPr="00C702AC">
        <w:rPr>
          <w:rFonts w:eastAsia="Arial"/>
          <w:color w:val="E97032"/>
        </w:rPr>
        <w:t>build</w:t>
      </w:r>
      <w:r w:rsidR="585096B8" w:rsidRPr="00C702AC">
        <w:rPr>
          <w:rFonts w:eastAsia="Arial"/>
          <w:color w:val="E97032"/>
        </w:rPr>
        <w:t xml:space="preserve"> a high-</w:t>
      </w:r>
      <w:r w:rsidR="3A1C30E4" w:rsidRPr="00C702AC">
        <w:rPr>
          <w:rFonts w:eastAsia="Arial"/>
          <w:color w:val="E97032"/>
        </w:rPr>
        <w:t>achieving</w:t>
      </w:r>
      <w:r w:rsidR="585096B8" w:rsidRPr="00C702AC">
        <w:rPr>
          <w:rFonts w:eastAsia="Arial"/>
          <w:color w:val="E97032"/>
        </w:rPr>
        <w:t xml:space="preserve"> school</w:t>
      </w:r>
      <w:r w:rsidR="7D23DABF" w:rsidRPr="00C702AC">
        <w:rPr>
          <w:rFonts w:eastAsia="Arial"/>
          <w:color w:val="E97032"/>
        </w:rPr>
        <w:t xml:space="preserve"> can be related to </w:t>
      </w:r>
      <w:r w:rsidR="4E7478EB" w:rsidRPr="00C702AC">
        <w:rPr>
          <w:rFonts w:eastAsia="Arial"/>
          <w:color w:val="E97032"/>
        </w:rPr>
        <w:t>McKinsey's</w:t>
      </w:r>
      <w:r w:rsidR="7D23DABF" w:rsidRPr="00C702AC">
        <w:rPr>
          <w:rFonts w:eastAsia="Arial"/>
          <w:color w:val="E97032"/>
        </w:rPr>
        <w:t xml:space="preserve"> 7 s’s</w:t>
      </w:r>
      <w:r w:rsidR="3EBD256E" w:rsidRPr="00C702AC">
        <w:rPr>
          <w:rFonts w:eastAsia="Arial"/>
          <w:color w:val="E97032"/>
        </w:rPr>
        <w:t xml:space="preserve"> model framework (</w:t>
      </w:r>
      <w:proofErr w:type="spellStart"/>
      <w:r w:rsidR="11CE2444" w:rsidRPr="00C702AC">
        <w:rPr>
          <w:rFonts w:eastAsia="Arial"/>
          <w:color w:val="E97032"/>
        </w:rPr>
        <w:t>Sumbane</w:t>
      </w:r>
      <w:proofErr w:type="spellEnd"/>
      <w:r w:rsidR="11CE2444" w:rsidRPr="00C702AC">
        <w:rPr>
          <w:rFonts w:eastAsia="Arial"/>
          <w:color w:val="E97032"/>
        </w:rPr>
        <w:t xml:space="preserve"> </w:t>
      </w:r>
      <w:r w:rsidR="11CE2444" w:rsidRPr="00C702AC">
        <w:rPr>
          <w:rFonts w:eastAsia="Arial"/>
          <w:i/>
          <w:iCs/>
          <w:color w:val="E97032"/>
        </w:rPr>
        <w:t xml:space="preserve">et al., </w:t>
      </w:r>
      <w:r w:rsidR="3EBD256E" w:rsidRPr="00C702AC">
        <w:rPr>
          <w:rFonts w:eastAsia="Arial"/>
          <w:color w:val="E97032"/>
        </w:rPr>
        <w:t>2023)</w:t>
      </w:r>
      <w:r w:rsidR="6735B4BE" w:rsidRPr="00C702AC">
        <w:rPr>
          <w:rFonts w:eastAsia="Arial"/>
          <w:color w:val="BF4E14" w:themeColor="accent2" w:themeShade="BF"/>
        </w:rPr>
        <w:t>.</w:t>
      </w:r>
      <w:r w:rsidR="7C2CEDEA" w:rsidRPr="00C702AC">
        <w:rPr>
          <w:rFonts w:eastAsia="Arial"/>
          <w:color w:val="BF4E14" w:themeColor="accent2" w:themeShade="BF"/>
        </w:rPr>
        <w:t xml:space="preserve"> </w:t>
      </w:r>
      <w:r w:rsidR="7C2CEDEA" w:rsidRPr="00C702AC">
        <w:rPr>
          <w:rFonts w:eastAsia="Arial"/>
          <w:color w:val="E97132" w:themeColor="accent2"/>
        </w:rPr>
        <w:t xml:space="preserve">One of </w:t>
      </w:r>
      <w:r w:rsidR="1BB1F789" w:rsidRPr="00C702AC">
        <w:rPr>
          <w:rFonts w:eastAsia="Arial"/>
          <w:color w:val="E97132" w:themeColor="accent2"/>
        </w:rPr>
        <w:t>Mc</w:t>
      </w:r>
      <w:r w:rsidR="09B286A4" w:rsidRPr="00C702AC">
        <w:rPr>
          <w:rFonts w:eastAsia="Arial"/>
          <w:color w:val="E97132" w:themeColor="accent2"/>
        </w:rPr>
        <w:t>K</w:t>
      </w:r>
      <w:r w:rsidR="1BB1F789" w:rsidRPr="00C702AC">
        <w:rPr>
          <w:rFonts w:eastAsia="Arial"/>
          <w:color w:val="E97132" w:themeColor="accent2"/>
        </w:rPr>
        <w:t>insey’s</w:t>
      </w:r>
      <w:r w:rsidR="7C2CEDEA" w:rsidRPr="00C702AC">
        <w:rPr>
          <w:rFonts w:eastAsia="Arial"/>
          <w:color w:val="E97132" w:themeColor="accent2"/>
        </w:rPr>
        <w:t xml:space="preserve"> soft S’s</w:t>
      </w:r>
      <w:r w:rsidR="7D23DABF" w:rsidRPr="00C702AC">
        <w:rPr>
          <w:rFonts w:eastAsia="Arial"/>
          <w:color w:val="E97132" w:themeColor="accent2"/>
        </w:rPr>
        <w:t xml:space="preserve"> </w:t>
      </w:r>
      <w:r w:rsidR="7D23DABF" w:rsidRPr="00C702AC">
        <w:rPr>
          <w:rFonts w:eastAsia="Arial"/>
          <w:color w:val="E97032"/>
        </w:rPr>
        <w:t xml:space="preserve">talks about shared values much like Rodd (2013), which we hopefully all have regarding inclusion, wellbeing and the four purposes I’ve previously spoken about. </w:t>
      </w:r>
    </w:p>
    <w:p w14:paraId="070DD4A7" w14:textId="4491708C" w:rsidR="06CCD903" w:rsidRPr="00C702AC" w:rsidRDefault="5A5FC3BF" w:rsidP="2DD47C3D">
      <w:pPr>
        <w:spacing w:before="240" w:line="360" w:lineRule="auto"/>
        <w:rPr>
          <w:rFonts w:eastAsia="Arial"/>
          <w:color w:val="A02B93" w:themeColor="accent5"/>
        </w:rPr>
      </w:pPr>
      <w:r w:rsidRPr="00C702AC">
        <w:rPr>
          <w:rFonts w:eastAsia="Arial"/>
          <w:color w:val="E97032"/>
        </w:rPr>
        <w:t>Caitlyn, would you like to continue with your points?</w:t>
      </w:r>
    </w:p>
    <w:p w14:paraId="277C27EF" w14:textId="25846A11" w:rsidR="06CCD903" w:rsidRPr="00C702AC" w:rsidRDefault="57BB9E37" w:rsidP="2DD47C3D">
      <w:pPr>
        <w:spacing w:before="240" w:line="360" w:lineRule="auto"/>
        <w:rPr>
          <w:rFonts w:eastAsia="Arial"/>
          <w:b/>
          <w:bCs/>
          <w:color w:val="A02B93" w:themeColor="accent5"/>
          <w:u w:val="single"/>
        </w:rPr>
      </w:pPr>
      <w:r w:rsidRPr="00C702AC">
        <w:rPr>
          <w:rFonts w:eastAsia="Arial"/>
          <w:b/>
          <w:bCs/>
          <w:color w:val="9F2B92"/>
          <w:u w:val="single"/>
        </w:rPr>
        <w:t>ALN</w:t>
      </w:r>
    </w:p>
    <w:p w14:paraId="72663605" w14:textId="58E40F4A" w:rsidR="06CCD903" w:rsidRPr="00C702AC" w:rsidRDefault="68C278FB" w:rsidP="2DD47C3D">
      <w:pPr>
        <w:spacing w:before="240" w:line="360" w:lineRule="auto"/>
        <w:rPr>
          <w:rFonts w:eastAsia="Arial"/>
          <w:color w:val="A02B93" w:themeColor="accent5"/>
        </w:rPr>
      </w:pPr>
      <w:r w:rsidRPr="00C702AC">
        <w:rPr>
          <w:rFonts w:eastAsia="Arial"/>
          <w:color w:val="9F2B92"/>
        </w:rPr>
        <w:t>Thank you Lydia</w:t>
      </w:r>
      <w:r w:rsidR="57663F98" w:rsidRPr="00C702AC">
        <w:rPr>
          <w:rFonts w:eastAsia="Arial"/>
          <w:color w:val="9F2B92"/>
        </w:rPr>
        <w:t xml:space="preserve">. </w:t>
      </w:r>
      <w:r w:rsidRPr="00C702AC">
        <w:rPr>
          <w:rFonts w:eastAsia="Arial"/>
          <w:color w:val="9F2B92"/>
        </w:rPr>
        <w:t xml:space="preserve">Firstly, I would like to thank all staff for your dedication to our children with Additional Learning Needs (hereafter, ALN). Parents have been thanking us for our continued support with the development of their </w:t>
      </w:r>
      <w:r w:rsidR="7504C86F" w:rsidRPr="00C702AC">
        <w:rPr>
          <w:rFonts w:eastAsia="Arial"/>
          <w:color w:val="9F2B92"/>
        </w:rPr>
        <w:t>children,</w:t>
      </w:r>
      <w:r w:rsidRPr="00C702AC">
        <w:rPr>
          <w:rFonts w:eastAsia="Arial"/>
          <w:color w:val="9F2B92"/>
        </w:rPr>
        <w:t xml:space="preserve"> and they have seen a real difference in their children’s confidence and belonging within our school. According to Maslow (1943), love and belonging needs need to be satisfied </w:t>
      </w:r>
      <w:r w:rsidR="1CE14299" w:rsidRPr="00C702AC">
        <w:rPr>
          <w:rFonts w:eastAsia="Arial"/>
          <w:color w:val="9F2B92"/>
        </w:rPr>
        <w:t>for</w:t>
      </w:r>
      <w:r w:rsidRPr="00C702AC">
        <w:rPr>
          <w:rFonts w:eastAsia="Arial"/>
          <w:color w:val="9F2B92"/>
        </w:rPr>
        <w:t xml:space="preserve"> self-actualisation to take place. It is great to hear that our staff are meeting those needs and that the children are flourishing under our care. This is supported by Firth (2018), who states that secondary socialisation, from school staff, is an important factor in how children develop in the early years. </w:t>
      </w:r>
    </w:p>
    <w:p w14:paraId="63049028" w14:textId="4A11FD9A" w:rsidR="06CCD903" w:rsidRPr="00C702AC" w:rsidRDefault="68C278FB" w:rsidP="2DD47C3D">
      <w:pPr>
        <w:spacing w:before="240" w:line="360" w:lineRule="auto"/>
        <w:rPr>
          <w:rFonts w:eastAsia="Arial"/>
          <w:color w:val="A02B93" w:themeColor="accent5"/>
        </w:rPr>
      </w:pPr>
      <w:r w:rsidRPr="00C702AC">
        <w:rPr>
          <w:rFonts w:eastAsia="Arial"/>
          <w:color w:val="9F2B92"/>
        </w:rPr>
        <w:t>However,</w:t>
      </w:r>
      <w:r w:rsidR="60913FCC" w:rsidRPr="00C702AC">
        <w:rPr>
          <w:rFonts w:eastAsia="Arial"/>
          <w:color w:val="9F2B92"/>
        </w:rPr>
        <w:t xml:space="preserve"> </w:t>
      </w:r>
      <w:r w:rsidRPr="00C702AC">
        <w:rPr>
          <w:rFonts w:eastAsia="Arial"/>
          <w:color w:val="9F2B92"/>
        </w:rPr>
        <w:t xml:space="preserve">parents have been raising concerns </w:t>
      </w:r>
      <w:r w:rsidR="0C13CE57" w:rsidRPr="00C702AC">
        <w:rPr>
          <w:rFonts w:eastAsia="Arial"/>
          <w:color w:val="9F2B92"/>
        </w:rPr>
        <w:t xml:space="preserve">about </w:t>
      </w:r>
      <w:r w:rsidRPr="00C702AC">
        <w:rPr>
          <w:rFonts w:eastAsia="Arial"/>
          <w:color w:val="9F2B92"/>
        </w:rPr>
        <w:t xml:space="preserve">their children starting full time school in September, due to their ALN. </w:t>
      </w:r>
      <w:r w:rsidR="61C28D4F" w:rsidRPr="00C702AC">
        <w:rPr>
          <w:rFonts w:eastAsia="Arial"/>
          <w:color w:val="9F2B92"/>
        </w:rPr>
        <w:t xml:space="preserve">To address this, </w:t>
      </w:r>
      <w:r w:rsidRPr="00C702AC">
        <w:rPr>
          <w:rFonts w:eastAsia="Arial"/>
          <w:color w:val="9F2B92"/>
        </w:rPr>
        <w:t xml:space="preserve">I </w:t>
      </w:r>
      <w:r w:rsidR="2346B1F5" w:rsidRPr="00C702AC">
        <w:rPr>
          <w:rFonts w:eastAsia="Arial"/>
          <w:color w:val="9F2B92"/>
        </w:rPr>
        <w:t xml:space="preserve">will </w:t>
      </w:r>
      <w:r w:rsidRPr="00C702AC">
        <w:rPr>
          <w:rFonts w:eastAsia="Arial"/>
          <w:color w:val="9F2B92"/>
        </w:rPr>
        <w:t>need to be</w:t>
      </w:r>
      <w:r w:rsidR="3553BD0D" w:rsidRPr="00C702AC">
        <w:rPr>
          <w:rFonts w:eastAsia="Arial"/>
          <w:color w:val="9F2B92"/>
        </w:rPr>
        <w:t xml:space="preserve">come a </w:t>
      </w:r>
      <w:r w:rsidRPr="00C702AC">
        <w:rPr>
          <w:rFonts w:eastAsia="Arial"/>
          <w:color w:val="9F2B92"/>
        </w:rPr>
        <w:t xml:space="preserve">transformative leader. I understand that moral can be low, however, we need to </w:t>
      </w:r>
      <w:r w:rsidRPr="00C702AC">
        <w:rPr>
          <w:rFonts w:eastAsia="Arial"/>
          <w:color w:val="9F2B92"/>
        </w:rPr>
        <w:lastRenderedPageBreak/>
        <w:t xml:space="preserve">commit to finding ways to develop our common goals, through a shared sense of purpose (Campbell-Barr and Leeson, 2016).  </w:t>
      </w:r>
    </w:p>
    <w:p w14:paraId="0284B71D" w14:textId="75588CDD" w:rsidR="06CCD903" w:rsidRPr="00C702AC" w:rsidRDefault="68C278FB" w:rsidP="2DD47C3D">
      <w:pPr>
        <w:spacing w:before="240" w:line="360" w:lineRule="auto"/>
        <w:rPr>
          <w:rFonts w:eastAsia="Arial"/>
          <w:color w:val="9F2B92"/>
        </w:rPr>
      </w:pPr>
      <w:r w:rsidRPr="00C702AC">
        <w:rPr>
          <w:rFonts w:eastAsia="Arial"/>
          <w:color w:val="9F2B92"/>
        </w:rPr>
        <w:t xml:space="preserve">According to Tuckman (1965), teams go through four stages of forming, storming, norming and performing. The storming stage is defined as where members of a team are in conflict, defensive and may be critical of each other (Kumar, Deshmukh and Adhish, 2014). I think we could agree that the team is currently in this stage, due to our intergenerational </w:t>
      </w:r>
      <w:r w:rsidR="3105BB68" w:rsidRPr="00C702AC">
        <w:rPr>
          <w:rFonts w:eastAsia="Arial"/>
          <w:color w:val="9F2B92"/>
        </w:rPr>
        <w:t xml:space="preserve">team. </w:t>
      </w:r>
      <w:r w:rsidR="1837D3E2" w:rsidRPr="00C702AC">
        <w:rPr>
          <w:rFonts w:eastAsia="Arial"/>
          <w:color w:val="9F2B92"/>
        </w:rPr>
        <w:t>C</w:t>
      </w:r>
      <w:r w:rsidRPr="00C702AC">
        <w:rPr>
          <w:rFonts w:eastAsia="Arial"/>
          <w:color w:val="9F2B92"/>
        </w:rPr>
        <w:t xml:space="preserve">onflict is manifesting due to the different generations, who have alternative views of work (Garvey, 2017). I believe that we currently have poor group dynamics </w:t>
      </w:r>
      <w:r w:rsidR="4350C65A" w:rsidRPr="00C702AC">
        <w:rPr>
          <w:rFonts w:eastAsia="Arial"/>
          <w:color w:val="9F2B92"/>
        </w:rPr>
        <w:t>due to</w:t>
      </w:r>
      <w:r w:rsidRPr="00C702AC">
        <w:rPr>
          <w:rFonts w:eastAsia="Arial"/>
          <w:color w:val="9F2B92"/>
        </w:rPr>
        <w:t xml:space="preserve"> some </w:t>
      </w:r>
      <w:r w:rsidR="45E5778A" w:rsidRPr="00C702AC">
        <w:rPr>
          <w:rFonts w:eastAsia="Arial"/>
          <w:color w:val="9F2B92"/>
        </w:rPr>
        <w:t xml:space="preserve">team </w:t>
      </w:r>
      <w:r w:rsidRPr="00C702AC">
        <w:rPr>
          <w:rFonts w:eastAsia="Arial"/>
          <w:color w:val="9F2B92"/>
        </w:rPr>
        <w:t>members</w:t>
      </w:r>
      <w:r w:rsidR="3ECCCEA9" w:rsidRPr="00C702AC">
        <w:rPr>
          <w:rFonts w:eastAsia="Arial"/>
          <w:color w:val="9F2B92"/>
        </w:rPr>
        <w:t xml:space="preserve"> </w:t>
      </w:r>
      <w:r w:rsidRPr="00C702AC">
        <w:rPr>
          <w:rFonts w:eastAsia="Arial"/>
          <w:color w:val="9F2B92"/>
        </w:rPr>
        <w:t>not liking change. However</w:t>
      </w:r>
      <w:r w:rsidR="674FDDE5" w:rsidRPr="00C702AC">
        <w:rPr>
          <w:rFonts w:eastAsia="Arial"/>
          <w:color w:val="9F2B92"/>
        </w:rPr>
        <w:t xml:space="preserve">, </w:t>
      </w:r>
      <w:r w:rsidRPr="00C702AC">
        <w:rPr>
          <w:rFonts w:eastAsia="Arial"/>
          <w:color w:val="9F2B92"/>
        </w:rPr>
        <w:t xml:space="preserve">change is needed to support the needs of </w:t>
      </w:r>
      <w:r w:rsidR="4EE82E40" w:rsidRPr="00C702AC">
        <w:rPr>
          <w:rFonts w:eastAsia="Arial"/>
          <w:color w:val="9F2B92"/>
        </w:rPr>
        <w:t xml:space="preserve">the </w:t>
      </w:r>
      <w:r w:rsidRPr="00C702AC">
        <w:rPr>
          <w:rFonts w:eastAsia="Arial"/>
          <w:color w:val="9F2B92"/>
        </w:rPr>
        <w:t xml:space="preserve">children. According to the Welsh Government (n.d.) ALN is everybody’s business, and all staff have the responsibility to ensure that children’s needs are being met. </w:t>
      </w:r>
      <w:r w:rsidR="379714E3" w:rsidRPr="00C702AC">
        <w:rPr>
          <w:rFonts w:eastAsia="Arial"/>
          <w:color w:val="9F2B92"/>
        </w:rPr>
        <w:t>W</w:t>
      </w:r>
      <w:r w:rsidRPr="00C702AC">
        <w:rPr>
          <w:rFonts w:eastAsia="Arial"/>
          <w:color w:val="9F2B92"/>
        </w:rPr>
        <w:t xml:space="preserve">e can all agree that we want to make </w:t>
      </w:r>
      <w:r w:rsidR="350BF5BB" w:rsidRPr="00C702AC">
        <w:rPr>
          <w:rFonts w:eastAsia="Arial"/>
          <w:color w:val="9F2B92"/>
        </w:rPr>
        <w:t xml:space="preserve">this </w:t>
      </w:r>
      <w:r w:rsidRPr="00C702AC">
        <w:rPr>
          <w:rFonts w:eastAsia="Arial"/>
          <w:color w:val="9F2B92"/>
        </w:rPr>
        <w:t xml:space="preserve">transition seamless, with minimal stress for </w:t>
      </w:r>
      <w:r w:rsidR="1A1713C8" w:rsidRPr="00C702AC">
        <w:rPr>
          <w:rFonts w:eastAsia="Arial"/>
          <w:color w:val="9F2B92"/>
        </w:rPr>
        <w:t>both</w:t>
      </w:r>
      <w:r w:rsidRPr="00C702AC">
        <w:rPr>
          <w:rFonts w:eastAsia="Arial"/>
          <w:color w:val="9F2B92"/>
        </w:rPr>
        <w:t xml:space="preserve"> children</w:t>
      </w:r>
      <w:r w:rsidR="1BBD50B8" w:rsidRPr="00C702AC">
        <w:rPr>
          <w:rFonts w:eastAsia="Arial"/>
          <w:color w:val="9F2B92"/>
        </w:rPr>
        <w:t xml:space="preserve"> and </w:t>
      </w:r>
      <w:r w:rsidRPr="00C702AC">
        <w:rPr>
          <w:rFonts w:eastAsia="Arial"/>
          <w:color w:val="9F2B92"/>
        </w:rPr>
        <w:t>staff. Therefore, I believe that integrating our ALN group, into the main nursery class is essential for these children to thrive in September. This is because Estyn (2024) believe that schools need to ensure that high quality learning is taking place as well as meeting the needs of pupils. This is built upon by the Welsh Government (2016) who state that all pupils should be able to access common opportunities, relevant their needs, to ensure that they fully belong to the school community. Maybe the ALN children can join the main nursery class for 30 minutes a day to get used to being in their cohort? Lydia, what are your thoughts on this? Is this something that you can see being a part of the day-to-day routine in nursery?</w:t>
      </w:r>
    </w:p>
    <w:p w14:paraId="03333829" w14:textId="57348823" w:rsidR="06CCD903" w:rsidRPr="00C702AC" w:rsidRDefault="1B22FB77" w:rsidP="2DD47C3D">
      <w:pPr>
        <w:spacing w:before="240" w:line="360" w:lineRule="auto"/>
        <w:rPr>
          <w:rFonts w:eastAsia="Arial"/>
          <w:color w:val="E97132" w:themeColor="accent2"/>
        </w:rPr>
      </w:pPr>
      <w:r w:rsidRPr="00C702AC">
        <w:rPr>
          <w:rFonts w:eastAsia="Arial"/>
          <w:color w:val="E97132" w:themeColor="accent2"/>
        </w:rPr>
        <w:t>Yes, I think this would be very beneficial for staff and for the learners. We look at our timetable and work out the best way to do this. May</w:t>
      </w:r>
      <w:r w:rsidR="74AB1FC1" w:rsidRPr="00C702AC">
        <w:rPr>
          <w:rFonts w:eastAsia="Arial"/>
          <w:color w:val="E97132" w:themeColor="accent2"/>
        </w:rPr>
        <w:t>be free play would be a good time.</w:t>
      </w:r>
    </w:p>
    <w:p w14:paraId="0A6A2292" w14:textId="6F839474" w:rsidR="06CCD903" w:rsidRPr="00C702AC" w:rsidRDefault="61CA86D6" w:rsidP="2DD47C3D">
      <w:pPr>
        <w:spacing w:before="240" w:line="360" w:lineRule="auto"/>
        <w:rPr>
          <w:rFonts w:eastAsia="Arial"/>
          <w:color w:val="0070C0"/>
        </w:rPr>
      </w:pPr>
      <w:r w:rsidRPr="00C702AC">
        <w:rPr>
          <w:rFonts w:eastAsia="Arial"/>
          <w:color w:val="0070C0"/>
        </w:rPr>
        <w:t>I just want to make sure as the wellbeing officer that we are also considering the pressure that we are putting on staff by doing this</w:t>
      </w:r>
      <w:r w:rsidR="267B591D" w:rsidRPr="00C702AC">
        <w:rPr>
          <w:rFonts w:eastAsia="Arial"/>
          <w:color w:val="0070C0"/>
        </w:rPr>
        <w:t xml:space="preserve"> due to recent complaints of burnout</w:t>
      </w:r>
      <w:r w:rsidR="22E825C0" w:rsidRPr="00C702AC">
        <w:rPr>
          <w:rFonts w:eastAsia="Arial"/>
          <w:color w:val="0070C0"/>
        </w:rPr>
        <w:t xml:space="preserve">? </w:t>
      </w:r>
    </w:p>
    <w:p w14:paraId="0FCACC6C" w14:textId="150B8607" w:rsidR="06CCD903" w:rsidRPr="00C702AC" w:rsidRDefault="20CC26DB" w:rsidP="2DD47C3D">
      <w:pPr>
        <w:spacing w:before="240" w:line="360" w:lineRule="auto"/>
        <w:rPr>
          <w:rFonts w:eastAsia="Arial"/>
          <w:color w:val="E97132" w:themeColor="accent2"/>
        </w:rPr>
      </w:pPr>
      <w:r w:rsidRPr="00C702AC">
        <w:rPr>
          <w:rFonts w:eastAsia="Arial"/>
          <w:color w:val="E97132" w:themeColor="accent2"/>
        </w:rPr>
        <w:lastRenderedPageBreak/>
        <w:t xml:space="preserve">If </w:t>
      </w:r>
      <w:r w:rsidR="58E59C57" w:rsidRPr="00C702AC">
        <w:rPr>
          <w:rFonts w:eastAsia="Arial"/>
          <w:color w:val="E97132" w:themeColor="accent2"/>
        </w:rPr>
        <w:t xml:space="preserve">I </w:t>
      </w:r>
      <w:r w:rsidRPr="00C702AC">
        <w:rPr>
          <w:rFonts w:eastAsia="Arial"/>
          <w:color w:val="E97132" w:themeColor="accent2"/>
        </w:rPr>
        <w:t>can get transition training sorted ASAP hopefully this will help the staff with support and knowledge</w:t>
      </w:r>
      <w:r w:rsidR="0FB20402" w:rsidRPr="00C702AC">
        <w:rPr>
          <w:rFonts w:eastAsia="Arial"/>
          <w:color w:val="E97132" w:themeColor="accent2"/>
        </w:rPr>
        <w:t>. I will also look at training specifically for ALN to support with this.</w:t>
      </w:r>
      <w:r w:rsidR="37563845" w:rsidRPr="00C702AC">
        <w:rPr>
          <w:rFonts w:eastAsia="Arial"/>
          <w:color w:val="E97132" w:themeColor="accent2"/>
        </w:rPr>
        <w:t xml:space="preserve"> </w:t>
      </w:r>
    </w:p>
    <w:p w14:paraId="03F9F65C" w14:textId="5411222F" w:rsidR="06CCD903" w:rsidRPr="00C702AC" w:rsidRDefault="5D054DBF" w:rsidP="2DD47C3D">
      <w:pPr>
        <w:spacing w:before="240" w:line="360" w:lineRule="auto"/>
        <w:rPr>
          <w:rFonts w:eastAsia="Arial"/>
          <w:color w:val="A02B93" w:themeColor="accent5"/>
        </w:rPr>
      </w:pPr>
      <w:r w:rsidRPr="00C702AC">
        <w:rPr>
          <w:rFonts w:eastAsia="Arial"/>
          <w:color w:val="9F2B92"/>
        </w:rPr>
        <w:t xml:space="preserve">Great, thank you both for your feedback. I recognise that this change can be a stressful time for </w:t>
      </w:r>
      <w:r w:rsidR="21978AE4" w:rsidRPr="00C702AC">
        <w:rPr>
          <w:rFonts w:eastAsia="Arial"/>
          <w:color w:val="9F2B92"/>
        </w:rPr>
        <w:t xml:space="preserve">everyone. </w:t>
      </w:r>
      <w:r w:rsidRPr="00C702AC">
        <w:rPr>
          <w:rFonts w:eastAsia="Arial"/>
          <w:color w:val="9F2B92"/>
        </w:rPr>
        <w:t xml:space="preserve">Perhaps we could make this less stressful by introducing a visual timetable? </w:t>
      </w:r>
      <w:r w:rsidR="0F4A9BC5" w:rsidRPr="00C702AC">
        <w:rPr>
          <w:rFonts w:eastAsia="Arial"/>
          <w:color w:val="9F2B92"/>
        </w:rPr>
        <w:t xml:space="preserve">This </w:t>
      </w:r>
      <w:r w:rsidRPr="00C702AC">
        <w:rPr>
          <w:rFonts w:eastAsia="Arial"/>
          <w:color w:val="9F2B92"/>
        </w:rPr>
        <w:t>is a way of support children to understand where they are in the day, and what will be coming next (EYSEND Partnership, 2019; NHS Wales, n.d.).</w:t>
      </w:r>
      <w:r w:rsidR="0B6CF88A" w:rsidRPr="00C702AC">
        <w:rPr>
          <w:rFonts w:eastAsia="Arial"/>
          <w:color w:val="9F2B92"/>
        </w:rPr>
        <w:t xml:space="preserve"> Additionally, they help pupils understand new concepts </w:t>
      </w:r>
      <w:r w:rsidRPr="00C702AC">
        <w:rPr>
          <w:rFonts w:eastAsia="Arial"/>
          <w:color w:val="9F2B92"/>
        </w:rPr>
        <w:t>(NHS Wales, n.d.; Estyn, 2024). According to Estyn (2024), many schools already use visual timetables to support pupils</w:t>
      </w:r>
      <w:r w:rsidR="65FA9934" w:rsidRPr="00C702AC">
        <w:rPr>
          <w:rFonts w:eastAsia="Arial"/>
          <w:color w:val="9F2B92"/>
        </w:rPr>
        <w:t xml:space="preserve"> </w:t>
      </w:r>
      <w:r w:rsidRPr="00C702AC">
        <w:rPr>
          <w:rFonts w:eastAsia="Arial"/>
          <w:color w:val="9F2B92"/>
        </w:rPr>
        <w:t>with their learning and enabl</w:t>
      </w:r>
      <w:r w:rsidR="52CDE9D0" w:rsidRPr="00C702AC">
        <w:rPr>
          <w:rFonts w:eastAsia="Arial"/>
          <w:color w:val="9F2B92"/>
        </w:rPr>
        <w:t>ing</w:t>
      </w:r>
      <w:r w:rsidRPr="00C702AC">
        <w:rPr>
          <w:rFonts w:eastAsia="Arial"/>
          <w:color w:val="9F2B92"/>
        </w:rPr>
        <w:t xml:space="preserve"> independence.  </w:t>
      </w:r>
    </w:p>
    <w:p w14:paraId="5FF530C9" w14:textId="31643EAA" w:rsidR="06CCD903" w:rsidRPr="00C702AC" w:rsidRDefault="5D054DBF" w:rsidP="2DD47C3D">
      <w:pPr>
        <w:spacing w:before="240" w:line="360" w:lineRule="auto"/>
        <w:rPr>
          <w:rFonts w:eastAsia="Arial"/>
          <w:color w:val="A02B93" w:themeColor="accent5"/>
        </w:rPr>
      </w:pPr>
      <w:r w:rsidRPr="00C702AC">
        <w:rPr>
          <w:rFonts w:eastAsia="Arial"/>
          <w:color w:val="9F2B92"/>
        </w:rPr>
        <w:t xml:space="preserve">I want to make sure that everyone knows how much your contribution matters during the stressful time. Rodd (2013) states that ‘good leaders build teams by making everyone feel that their contribution matters...’  </w:t>
      </w:r>
      <w:r w:rsidR="6960E38E" w:rsidRPr="00C702AC">
        <w:rPr>
          <w:rFonts w:eastAsia="Arial"/>
          <w:color w:val="9F2B92"/>
        </w:rPr>
        <w:t>Therefore</w:t>
      </w:r>
      <w:r w:rsidR="3FA0816B" w:rsidRPr="00C702AC">
        <w:rPr>
          <w:rFonts w:eastAsia="Arial"/>
          <w:color w:val="9F2B92"/>
        </w:rPr>
        <w:t xml:space="preserve">, </w:t>
      </w:r>
      <w:r w:rsidRPr="00C702AC">
        <w:rPr>
          <w:rFonts w:eastAsia="Arial"/>
          <w:color w:val="9F2B92"/>
        </w:rPr>
        <w:t xml:space="preserve">I greatly appreciate </w:t>
      </w:r>
      <w:proofErr w:type="gramStart"/>
      <w:r w:rsidR="1B512908" w:rsidRPr="00C702AC">
        <w:rPr>
          <w:rFonts w:eastAsia="Arial"/>
          <w:color w:val="9F2B92"/>
        </w:rPr>
        <w:t>all</w:t>
      </w:r>
      <w:r w:rsidRPr="00C702AC">
        <w:rPr>
          <w:rFonts w:eastAsia="Arial"/>
          <w:color w:val="9F2B92"/>
        </w:rPr>
        <w:t xml:space="preserve"> </w:t>
      </w:r>
      <w:r w:rsidR="141E7DF9" w:rsidRPr="00C702AC">
        <w:rPr>
          <w:rFonts w:eastAsia="Arial"/>
          <w:color w:val="9F2B92"/>
        </w:rPr>
        <w:t>of</w:t>
      </w:r>
      <w:proofErr w:type="gramEnd"/>
      <w:r w:rsidR="141E7DF9" w:rsidRPr="00C702AC">
        <w:rPr>
          <w:rFonts w:eastAsia="Arial"/>
          <w:color w:val="9F2B92"/>
        </w:rPr>
        <w:t xml:space="preserve"> your </w:t>
      </w:r>
      <w:r w:rsidRPr="00C702AC">
        <w:rPr>
          <w:rFonts w:eastAsia="Arial"/>
          <w:color w:val="9F2B92"/>
        </w:rPr>
        <w:t xml:space="preserve">determination to making sure </w:t>
      </w:r>
      <w:r w:rsidR="5415A164" w:rsidRPr="00C702AC">
        <w:rPr>
          <w:rFonts w:eastAsia="Arial"/>
          <w:color w:val="9F2B92"/>
        </w:rPr>
        <w:t>the</w:t>
      </w:r>
      <w:r w:rsidRPr="00C702AC">
        <w:rPr>
          <w:rFonts w:eastAsia="Arial"/>
          <w:color w:val="9F2B92"/>
        </w:rPr>
        <w:t xml:space="preserve"> children thrive upon September. I want to make sure that everyone feels at ease during this time, so Lydia, is there any training that could take place to support this stressful change?</w:t>
      </w:r>
    </w:p>
    <w:p w14:paraId="27495176" w14:textId="01ED0F64" w:rsidR="06CCD903" w:rsidRPr="00C702AC" w:rsidRDefault="12DE4D2E" w:rsidP="2DD47C3D">
      <w:pPr>
        <w:pStyle w:val="paragraph"/>
        <w:spacing w:before="240" w:beforeAutospacing="0" w:after="160" w:afterAutospacing="0" w:line="360" w:lineRule="auto"/>
        <w:rPr>
          <w:rFonts w:ascii="Arial" w:eastAsia="Arial" w:hAnsi="Arial" w:cs="Arial"/>
          <w:color w:val="E97132" w:themeColor="accent2"/>
        </w:rPr>
      </w:pPr>
      <w:r w:rsidRPr="00C702AC">
        <w:rPr>
          <w:rFonts w:ascii="Arial" w:eastAsia="Arial" w:hAnsi="Arial" w:cs="Arial"/>
          <w:color w:val="E97132" w:themeColor="accent2"/>
        </w:rPr>
        <w:t xml:space="preserve">We have had people come in before to teach </w:t>
      </w:r>
      <w:proofErr w:type="spellStart"/>
      <w:r w:rsidRPr="00C702AC">
        <w:rPr>
          <w:rFonts w:ascii="Arial" w:eastAsia="Arial" w:hAnsi="Arial" w:cs="Arial"/>
          <w:color w:val="E97132" w:themeColor="accent2"/>
        </w:rPr>
        <w:t>signalong</w:t>
      </w:r>
      <w:proofErr w:type="spellEnd"/>
      <w:r w:rsidRPr="00C702AC">
        <w:rPr>
          <w:rFonts w:ascii="Arial" w:eastAsia="Arial" w:hAnsi="Arial" w:cs="Arial"/>
          <w:color w:val="E97132" w:themeColor="accent2"/>
        </w:rPr>
        <w:t xml:space="preserve"> so maybe we can get them back in and </w:t>
      </w:r>
      <w:r w:rsidR="75DABA8E" w:rsidRPr="00C702AC">
        <w:rPr>
          <w:rFonts w:ascii="Arial" w:eastAsia="Arial" w:hAnsi="Arial" w:cs="Arial"/>
          <w:color w:val="E97132" w:themeColor="accent2"/>
        </w:rPr>
        <w:t>I</w:t>
      </w:r>
      <w:r w:rsidRPr="00C702AC">
        <w:rPr>
          <w:rFonts w:ascii="Arial" w:eastAsia="Arial" w:hAnsi="Arial" w:cs="Arial"/>
          <w:color w:val="E97132" w:themeColor="accent2"/>
        </w:rPr>
        <w:t xml:space="preserve"> can look at other communication training </w:t>
      </w:r>
      <w:r w:rsidR="5E44B915" w:rsidRPr="00C702AC">
        <w:rPr>
          <w:rFonts w:ascii="Arial" w:eastAsia="Arial" w:hAnsi="Arial" w:cs="Arial"/>
          <w:color w:val="E97132" w:themeColor="accent2"/>
        </w:rPr>
        <w:t>methods, so staff feel comfortable using</w:t>
      </w:r>
      <w:r w:rsidRPr="00C702AC">
        <w:rPr>
          <w:rFonts w:ascii="Arial" w:eastAsia="Arial" w:hAnsi="Arial" w:cs="Arial"/>
          <w:color w:val="E97132" w:themeColor="accent2"/>
        </w:rPr>
        <w:t xml:space="preserve"> picture exchange communication system</w:t>
      </w:r>
      <w:r w:rsidR="1F6596D9" w:rsidRPr="00C702AC">
        <w:rPr>
          <w:rFonts w:ascii="Arial" w:eastAsia="Arial" w:hAnsi="Arial" w:cs="Arial"/>
          <w:color w:val="E97132" w:themeColor="accent2"/>
        </w:rPr>
        <w:t>s</w:t>
      </w:r>
      <w:r w:rsidRPr="00C702AC">
        <w:rPr>
          <w:rFonts w:ascii="Arial" w:eastAsia="Arial" w:hAnsi="Arial" w:cs="Arial"/>
          <w:color w:val="E97132" w:themeColor="accent2"/>
        </w:rPr>
        <w:t xml:space="preserve"> (PECS). </w:t>
      </w:r>
      <w:r w:rsidR="040FB849" w:rsidRPr="00C702AC">
        <w:rPr>
          <w:rFonts w:ascii="Arial" w:eastAsia="Arial" w:hAnsi="Arial" w:cs="Arial"/>
          <w:color w:val="E97132" w:themeColor="accent2"/>
        </w:rPr>
        <w:t>Again, I think extra training in ALN would help support staff through this.</w:t>
      </w:r>
    </w:p>
    <w:p w14:paraId="3A07B82E" w14:textId="30FA6678" w:rsidR="2DD47C3D" w:rsidRPr="00C702AC" w:rsidRDefault="2DD47C3D" w:rsidP="2DD47C3D">
      <w:pPr>
        <w:spacing w:before="240" w:line="360" w:lineRule="auto"/>
        <w:rPr>
          <w:rFonts w:eastAsia="Arial"/>
          <w:b/>
          <w:bCs/>
          <w:color w:val="9F2B92"/>
          <w:u w:val="single"/>
        </w:rPr>
      </w:pPr>
    </w:p>
    <w:p w14:paraId="0B3E93EC" w14:textId="5510E054" w:rsidR="06CCD903" w:rsidRPr="00C702AC" w:rsidRDefault="3C0EAAE4" w:rsidP="2DD47C3D">
      <w:pPr>
        <w:spacing w:before="240" w:line="360" w:lineRule="auto"/>
        <w:rPr>
          <w:rFonts w:eastAsia="Arial"/>
          <w:b/>
          <w:bCs/>
          <w:color w:val="A02B93" w:themeColor="accent5"/>
          <w:u w:val="single"/>
        </w:rPr>
      </w:pPr>
      <w:r w:rsidRPr="00C702AC">
        <w:rPr>
          <w:rFonts w:eastAsia="Arial"/>
          <w:b/>
          <w:bCs/>
          <w:color w:val="9F2B92"/>
          <w:u w:val="single"/>
        </w:rPr>
        <w:t>PARENT PARTNERSHIP</w:t>
      </w:r>
    </w:p>
    <w:p w14:paraId="679EB5C0" w14:textId="701A477F" w:rsidR="06CCD903" w:rsidRPr="00C702AC" w:rsidRDefault="1157ED13" w:rsidP="2DD47C3D">
      <w:pPr>
        <w:spacing w:before="240" w:line="360" w:lineRule="auto"/>
        <w:rPr>
          <w:rFonts w:eastAsia="Arial"/>
          <w:color w:val="A02B93" w:themeColor="accent5"/>
        </w:rPr>
      </w:pPr>
      <w:r w:rsidRPr="00C702AC">
        <w:rPr>
          <w:rFonts w:eastAsia="Arial"/>
          <w:color w:val="9F2B92"/>
        </w:rPr>
        <w:t xml:space="preserve">Thank you.  According to the Department of Education (2010), parental engagement has a positive impact on children’s education. This is built upon by Baker </w:t>
      </w:r>
      <w:r w:rsidRPr="00C702AC">
        <w:rPr>
          <w:rFonts w:eastAsia="Arial"/>
          <w:i/>
          <w:iCs/>
          <w:color w:val="9F2B92"/>
        </w:rPr>
        <w:t xml:space="preserve">et al. </w:t>
      </w:r>
      <w:r w:rsidRPr="00C702AC">
        <w:rPr>
          <w:rFonts w:eastAsia="Arial"/>
          <w:color w:val="9F2B92"/>
        </w:rPr>
        <w:t>(2016), who states that research has shown that effect</w:t>
      </w:r>
      <w:r w:rsidR="5F26BEA3" w:rsidRPr="00C702AC">
        <w:rPr>
          <w:rFonts w:eastAsia="Arial"/>
          <w:color w:val="9F2B92"/>
        </w:rPr>
        <w:t>ive</w:t>
      </w:r>
      <w:r w:rsidRPr="00C702AC">
        <w:rPr>
          <w:rFonts w:eastAsia="Arial"/>
          <w:color w:val="9F2B92"/>
        </w:rPr>
        <w:t xml:space="preserve"> school and parent</w:t>
      </w:r>
      <w:r w:rsidR="5A52E6B5" w:rsidRPr="00C702AC">
        <w:rPr>
          <w:rFonts w:eastAsia="Arial"/>
          <w:color w:val="9F2B92"/>
        </w:rPr>
        <w:t>al</w:t>
      </w:r>
      <w:r w:rsidRPr="00C702AC">
        <w:rPr>
          <w:rFonts w:eastAsia="Arial"/>
          <w:color w:val="9F2B92"/>
        </w:rPr>
        <w:t xml:space="preserve"> relationships contribute to enhancing children’s holistic development. Similarly, Hornby (2011) states that the most effective schools </w:t>
      </w:r>
      <w:r w:rsidR="6E4AD22D" w:rsidRPr="00C702AC">
        <w:rPr>
          <w:rFonts w:eastAsia="Arial"/>
          <w:color w:val="9F2B92"/>
        </w:rPr>
        <w:t>are</w:t>
      </w:r>
      <w:r w:rsidRPr="00C702AC">
        <w:rPr>
          <w:rFonts w:eastAsia="Arial"/>
          <w:color w:val="9F2B92"/>
        </w:rPr>
        <w:t xml:space="preserve"> the ones that encourage and support the involvement of families in the education of their children. Therefore, </w:t>
      </w:r>
      <w:r w:rsidRPr="00C702AC">
        <w:rPr>
          <w:rFonts w:eastAsia="Arial"/>
          <w:color w:val="9F2B92"/>
        </w:rPr>
        <w:lastRenderedPageBreak/>
        <w:t xml:space="preserve">having a good relationship with families is a vital part of education. I recognise that in the case of parent partnership I need to be a collaborative leader. </w:t>
      </w:r>
    </w:p>
    <w:p w14:paraId="4D69C6F4" w14:textId="5891E759" w:rsidR="06CCD903" w:rsidRPr="00C702AC" w:rsidRDefault="1157ED13" w:rsidP="2DD47C3D">
      <w:pPr>
        <w:spacing w:before="240" w:line="360" w:lineRule="auto"/>
        <w:rPr>
          <w:rFonts w:eastAsia="Arial"/>
          <w:color w:val="A02B93" w:themeColor="accent5"/>
        </w:rPr>
      </w:pPr>
      <w:r w:rsidRPr="00C702AC">
        <w:rPr>
          <w:rFonts w:eastAsia="Arial"/>
          <w:color w:val="9F2B92"/>
        </w:rPr>
        <w:t>Collaborative leadership is defined by Siraj-Blatchford and Hallet (2014) as enabling a team to work collaboratively in a focused way, sharing knowledge and skills to benefit settings. It is central to the early years to work in a collaborative way</w:t>
      </w:r>
      <w:r w:rsidR="063B55E4" w:rsidRPr="00C702AC">
        <w:rPr>
          <w:rFonts w:eastAsia="Arial"/>
          <w:color w:val="9F2B92"/>
        </w:rPr>
        <w:t>,</w:t>
      </w:r>
      <w:r w:rsidRPr="00C702AC">
        <w:rPr>
          <w:rFonts w:eastAsia="Arial"/>
          <w:color w:val="9F2B92"/>
        </w:rPr>
        <w:t xml:space="preserve"> not only as a team but also with families (Siraj-Blatchford and Hallet, 2014). This is built upon by Rodd </w:t>
      </w:r>
      <w:r w:rsidR="121B2B62" w:rsidRPr="00C702AC">
        <w:rPr>
          <w:rFonts w:eastAsia="Arial"/>
          <w:color w:val="9F2B92"/>
        </w:rPr>
        <w:t>(</w:t>
      </w:r>
      <w:r w:rsidRPr="00C702AC">
        <w:rPr>
          <w:rFonts w:eastAsia="Arial"/>
          <w:color w:val="9F2B92"/>
        </w:rPr>
        <w:t>2013</w:t>
      </w:r>
      <w:r w:rsidR="0CBD53CD" w:rsidRPr="00C702AC">
        <w:rPr>
          <w:rFonts w:eastAsia="Arial"/>
          <w:color w:val="9F2B92"/>
        </w:rPr>
        <w:t>)</w:t>
      </w:r>
      <w:r w:rsidRPr="00C702AC">
        <w:rPr>
          <w:rFonts w:eastAsia="Arial"/>
          <w:color w:val="9F2B92"/>
        </w:rPr>
        <w:t xml:space="preserve"> who believes that the quality of relationships forms the basis of the quality of services </w:t>
      </w:r>
      <w:r w:rsidR="5723A1E5" w:rsidRPr="00C702AC">
        <w:rPr>
          <w:rFonts w:eastAsia="Arial"/>
          <w:color w:val="9F2B92"/>
        </w:rPr>
        <w:t>provided to</w:t>
      </w:r>
      <w:r w:rsidRPr="00C702AC">
        <w:rPr>
          <w:rFonts w:eastAsia="Arial"/>
          <w:color w:val="9F2B92"/>
        </w:rPr>
        <w:t xml:space="preserve"> children and families.</w:t>
      </w:r>
    </w:p>
    <w:p w14:paraId="7193FDED" w14:textId="6B037399" w:rsidR="06CCD903" w:rsidRPr="00C702AC" w:rsidRDefault="1157ED13" w:rsidP="2DD47C3D">
      <w:pPr>
        <w:spacing w:before="240" w:line="360" w:lineRule="auto"/>
        <w:rPr>
          <w:rFonts w:eastAsia="Arial"/>
          <w:color w:val="A02B93" w:themeColor="accent5"/>
        </w:rPr>
      </w:pPr>
      <w:r w:rsidRPr="00C702AC">
        <w:rPr>
          <w:rFonts w:eastAsia="Arial"/>
          <w:color w:val="9F2B92"/>
        </w:rPr>
        <w:t>Therefore, it is essential for all of us to maintain healthy relationship</w:t>
      </w:r>
      <w:r w:rsidR="57B31021" w:rsidRPr="00C702AC">
        <w:rPr>
          <w:rFonts w:eastAsia="Arial"/>
          <w:color w:val="9F2B92"/>
        </w:rPr>
        <w:t>s</w:t>
      </w:r>
      <w:r w:rsidRPr="00C702AC">
        <w:rPr>
          <w:rFonts w:eastAsia="Arial"/>
          <w:color w:val="9F2B92"/>
        </w:rPr>
        <w:t xml:space="preserve"> with families to make this transition</w:t>
      </w:r>
      <w:r w:rsidR="433F88E4" w:rsidRPr="00C702AC">
        <w:rPr>
          <w:rFonts w:eastAsia="Arial"/>
          <w:color w:val="9F2B92"/>
        </w:rPr>
        <w:t xml:space="preserve"> </w:t>
      </w:r>
      <w:r w:rsidRPr="00C702AC">
        <w:rPr>
          <w:rFonts w:eastAsia="Arial"/>
          <w:color w:val="9F2B92"/>
        </w:rPr>
        <w:t>seamless. I believe that the best way to reassure parents about the transition to reception is to plan a morning where parents can come to meet with both nursery and reception teachers. Does anyone have any thoughts on this?</w:t>
      </w:r>
    </w:p>
    <w:p w14:paraId="76F6AEC4" w14:textId="2B0C9787" w:rsidR="06CCD903" w:rsidRPr="00C702AC" w:rsidRDefault="4ACFB6C8" w:rsidP="2DD47C3D">
      <w:pPr>
        <w:spacing w:before="240" w:line="360" w:lineRule="auto"/>
        <w:rPr>
          <w:rFonts w:eastAsia="Arial"/>
          <w:color w:val="E97132" w:themeColor="accent2"/>
        </w:rPr>
      </w:pPr>
      <w:r w:rsidRPr="00C702AC">
        <w:rPr>
          <w:rFonts w:eastAsia="Arial"/>
          <w:color w:val="E97132" w:themeColor="accent2"/>
        </w:rPr>
        <w:t xml:space="preserve">Yes, we have done this in previous </w:t>
      </w:r>
      <w:r w:rsidR="07DDCCDE" w:rsidRPr="00C702AC">
        <w:rPr>
          <w:rFonts w:eastAsia="Arial"/>
          <w:color w:val="E97132" w:themeColor="accent2"/>
        </w:rPr>
        <w:t>years,</w:t>
      </w:r>
      <w:r w:rsidRPr="00C702AC">
        <w:rPr>
          <w:rFonts w:eastAsia="Arial"/>
          <w:color w:val="E97132" w:themeColor="accent2"/>
        </w:rPr>
        <w:t xml:space="preserve"> and it’s been </w:t>
      </w:r>
      <w:proofErr w:type="gramStart"/>
      <w:r w:rsidRPr="00C702AC">
        <w:rPr>
          <w:rFonts w:eastAsia="Arial"/>
          <w:color w:val="E97132" w:themeColor="accent2"/>
        </w:rPr>
        <w:t>really beneficial</w:t>
      </w:r>
      <w:proofErr w:type="gramEnd"/>
      <w:r w:rsidRPr="00C702AC">
        <w:rPr>
          <w:rFonts w:eastAsia="Arial"/>
          <w:color w:val="E97132" w:themeColor="accent2"/>
        </w:rPr>
        <w:t xml:space="preserve"> for parents, children and our staff team.</w:t>
      </w:r>
    </w:p>
    <w:p w14:paraId="699AD384" w14:textId="0BB5FC4A" w:rsidR="06CCD903" w:rsidRPr="00C702AC" w:rsidRDefault="1DE5E035" w:rsidP="2DD47C3D">
      <w:pPr>
        <w:spacing w:before="240" w:line="360" w:lineRule="auto"/>
        <w:rPr>
          <w:rFonts w:eastAsia="Arial"/>
          <w:color w:val="0070C0"/>
        </w:rPr>
      </w:pPr>
      <w:r w:rsidRPr="00C702AC">
        <w:rPr>
          <w:rFonts w:eastAsia="Arial"/>
          <w:color w:val="0070C0"/>
        </w:rPr>
        <w:t xml:space="preserve">I can take pictures of the reception classes so parents and the children can become familiar with the setting. </w:t>
      </w:r>
    </w:p>
    <w:p w14:paraId="2C8F9F85" w14:textId="509D968B" w:rsidR="06CCD903" w:rsidRPr="00C702AC" w:rsidRDefault="1CE6E214" w:rsidP="2DD47C3D">
      <w:pPr>
        <w:spacing w:before="240" w:line="360" w:lineRule="auto"/>
        <w:rPr>
          <w:rFonts w:eastAsia="Arial"/>
          <w:color w:val="A02B93" w:themeColor="accent5"/>
        </w:rPr>
      </w:pPr>
      <w:r w:rsidRPr="00C702AC">
        <w:rPr>
          <w:rFonts w:eastAsia="Arial"/>
          <w:color w:val="9F2B92"/>
        </w:rPr>
        <w:t>Thank you for your feedback. The curriculum for funded non-maintained nursery settings state</w:t>
      </w:r>
      <w:r w:rsidR="650712B1" w:rsidRPr="00C702AC">
        <w:rPr>
          <w:rFonts w:eastAsia="Arial"/>
          <w:color w:val="9F2B92"/>
        </w:rPr>
        <w:t>s</w:t>
      </w:r>
      <w:r w:rsidRPr="00C702AC">
        <w:rPr>
          <w:rFonts w:eastAsia="Arial"/>
          <w:color w:val="9F2B92"/>
        </w:rPr>
        <w:t xml:space="preserve"> that building trusting relationships with families</w:t>
      </w:r>
      <w:r w:rsidR="7A4F8682" w:rsidRPr="00C702AC">
        <w:rPr>
          <w:rFonts w:eastAsia="Arial"/>
          <w:color w:val="9F2B92"/>
        </w:rPr>
        <w:t xml:space="preserve"> and</w:t>
      </w:r>
      <w:r w:rsidRPr="00C702AC">
        <w:rPr>
          <w:rFonts w:eastAsia="Arial"/>
          <w:color w:val="9F2B92"/>
        </w:rPr>
        <w:t xml:space="preserve"> sharing the same aspirations for development nurtures a child’s sense of belonging (Welsh Government, </w:t>
      </w:r>
      <w:r w:rsidR="50F31E50" w:rsidRPr="00C702AC">
        <w:rPr>
          <w:rFonts w:eastAsia="Arial"/>
          <w:color w:val="9F2B92"/>
        </w:rPr>
        <w:t>2024b</w:t>
      </w:r>
      <w:r w:rsidRPr="00C702AC">
        <w:rPr>
          <w:rFonts w:eastAsia="Arial"/>
          <w:color w:val="9F2B92"/>
        </w:rPr>
        <w:t>). This can relate to Bronfenbrenner’s Ecological Systems. The theory suggests that there are four systems within a child’s environment, influencing the child, affect</w:t>
      </w:r>
      <w:r w:rsidR="387AE628" w:rsidRPr="00C702AC">
        <w:rPr>
          <w:rFonts w:eastAsia="Arial"/>
          <w:color w:val="9F2B92"/>
        </w:rPr>
        <w:t>ing</w:t>
      </w:r>
      <w:r w:rsidRPr="00C702AC">
        <w:rPr>
          <w:rFonts w:eastAsia="Arial"/>
          <w:color w:val="9F2B92"/>
        </w:rPr>
        <w:t xml:space="preserve"> holistic development (Wilson, 2025; Mukherji, 2014). The closest system to a child is the microsystem, which lies the most direct and influential relationships to the child, which includes families and school settings (Wilson, 2025; Underdown, 2007, cited in Mukherji, 2014). Therefore, it is vital that we foster open dialogue with parents to provide a positive transition experience (Welsh Government, </w:t>
      </w:r>
      <w:r w:rsidR="50F31E50" w:rsidRPr="00C702AC">
        <w:rPr>
          <w:rFonts w:eastAsia="Arial"/>
          <w:color w:val="9F2B92"/>
        </w:rPr>
        <w:t>2024b</w:t>
      </w:r>
      <w:r w:rsidR="5437C98F" w:rsidRPr="00C702AC">
        <w:rPr>
          <w:rFonts w:eastAsia="Arial"/>
          <w:color w:val="9F2B92"/>
        </w:rPr>
        <w:t>)</w:t>
      </w:r>
      <w:r w:rsidRPr="00C702AC">
        <w:rPr>
          <w:rFonts w:eastAsia="Arial"/>
          <w:color w:val="9F2B92"/>
        </w:rPr>
        <w:t>.</w:t>
      </w:r>
    </w:p>
    <w:p w14:paraId="73AE2DEF" w14:textId="40F3E9B3" w:rsidR="06CCD903" w:rsidRPr="00C702AC" w:rsidRDefault="1CE6E214" w:rsidP="2DD47C3D">
      <w:pPr>
        <w:spacing w:before="240" w:line="360" w:lineRule="auto"/>
        <w:rPr>
          <w:rFonts w:eastAsia="Arial"/>
          <w:color w:val="A02B93" w:themeColor="accent5"/>
        </w:rPr>
      </w:pPr>
      <w:r w:rsidRPr="00C702AC">
        <w:rPr>
          <w:rFonts w:eastAsia="Arial"/>
          <w:color w:val="9F2B92"/>
        </w:rPr>
        <w:lastRenderedPageBreak/>
        <w:t>Finally, if anyone has anyone in your teams have any concerns and would prefer to speak privately, my door is always open to support staff and provide guidance (Welsh Government, n.d.).</w:t>
      </w:r>
    </w:p>
    <w:p w14:paraId="0689AB8C" w14:textId="3DE75F0D" w:rsidR="06CCD903" w:rsidRPr="00C702AC" w:rsidRDefault="7EAA984B" w:rsidP="2DD47C3D">
      <w:pPr>
        <w:pStyle w:val="paragraph"/>
        <w:spacing w:before="240" w:beforeAutospacing="0" w:after="0" w:afterAutospacing="0" w:line="360" w:lineRule="auto"/>
        <w:rPr>
          <w:rFonts w:ascii="Arial" w:eastAsia="Arial" w:hAnsi="Arial" w:cs="Arial"/>
          <w:color w:val="000000" w:themeColor="text1"/>
        </w:rPr>
      </w:pPr>
      <w:r w:rsidRPr="00C702AC">
        <w:rPr>
          <w:rFonts w:ascii="Arial" w:eastAsia="Arial" w:hAnsi="Arial" w:cs="Arial"/>
          <w:color w:val="000000" w:themeColor="text1"/>
        </w:rPr>
        <w:t xml:space="preserve">Thank you Caitlyn, lots of interesting things to think about there. Katrina, you mentioned earlier about </w:t>
      </w:r>
      <w:r w:rsidR="762A2D3C" w:rsidRPr="00C702AC">
        <w:rPr>
          <w:rFonts w:ascii="Arial" w:eastAsia="Arial" w:hAnsi="Arial" w:cs="Arial"/>
          <w:color w:val="000000" w:themeColor="text1"/>
        </w:rPr>
        <w:t>some complaints. Would you like to expand on that?</w:t>
      </w:r>
    </w:p>
    <w:p w14:paraId="71ED41E4" w14:textId="2FC0F3B8" w:rsidR="06CCD903" w:rsidRPr="00C702AC" w:rsidRDefault="6F74F07D" w:rsidP="2DD47C3D">
      <w:pPr>
        <w:spacing w:before="240" w:after="240" w:line="360" w:lineRule="auto"/>
        <w:rPr>
          <w:rFonts w:eastAsia="Arial"/>
          <w:color w:val="0070C0"/>
        </w:rPr>
      </w:pPr>
      <w:r w:rsidRPr="00C702AC">
        <w:rPr>
          <w:rFonts w:eastAsia="Arial"/>
          <w:color w:val="0070C0"/>
        </w:rPr>
        <w:t>Thank you, Lydia. I will begin with a more authoritative approach to ensure that both of you fully understand the message and that we avoid any confusion (Aubrey, 2011). If anything I say is unclear, please feel free to ask for clarification.</w:t>
      </w:r>
    </w:p>
    <w:p w14:paraId="7F1F1318" w14:textId="31A5E778" w:rsidR="06CCD903" w:rsidRPr="00C702AC" w:rsidRDefault="6F74F07D" w:rsidP="2DD47C3D">
      <w:pPr>
        <w:spacing w:before="240" w:after="240" w:line="360" w:lineRule="auto"/>
        <w:rPr>
          <w:rFonts w:eastAsia="Arial"/>
          <w:color w:val="0070C0"/>
        </w:rPr>
      </w:pPr>
      <w:r w:rsidRPr="00C702AC">
        <w:rPr>
          <w:rFonts w:eastAsia="Arial"/>
          <w:color w:val="0070C0"/>
        </w:rPr>
        <w:t xml:space="preserve">I have recently received complaints about the amount of litter in and around the school grounds, suggesting we may need to review the effectiveness of our Eco Committee and current strategies. My research indicates that children today often have limited knowledge of </w:t>
      </w:r>
      <w:r w:rsidR="0D01CF4F" w:rsidRPr="00C702AC">
        <w:rPr>
          <w:rFonts w:eastAsia="Arial"/>
          <w:color w:val="0070C0"/>
        </w:rPr>
        <w:t>eco-friendly</w:t>
      </w:r>
      <w:r w:rsidRPr="00C702AC">
        <w:rPr>
          <w:rFonts w:eastAsia="Arial"/>
          <w:color w:val="0070C0"/>
        </w:rPr>
        <w:t xml:space="preserve"> practices, linked to reduced access to outdoor environments, a situation worsened during COVID</w:t>
      </w:r>
      <w:r w:rsidR="1942AB8C" w:rsidRPr="00C702AC">
        <w:noBreakHyphen/>
      </w:r>
      <w:r w:rsidRPr="00C702AC">
        <w:rPr>
          <w:rFonts w:eastAsia="Arial"/>
          <w:color w:val="0070C0"/>
        </w:rPr>
        <w:t>19 and not yet fully recovered (Watts, 2021). Early years settings like ours can play a key role in improving children’s environmental understanding through a variety of approaches (Watts, 2021).</w:t>
      </w:r>
    </w:p>
    <w:p w14:paraId="4AFEC5B0" w14:textId="1C3B65CD" w:rsidR="06CCD903" w:rsidRPr="00C702AC" w:rsidRDefault="6F74F07D" w:rsidP="2DD47C3D">
      <w:pPr>
        <w:spacing w:before="240" w:after="240" w:line="360" w:lineRule="auto"/>
        <w:rPr>
          <w:rFonts w:eastAsia="Arial"/>
          <w:color w:val="0070C0"/>
        </w:rPr>
      </w:pPr>
      <w:r w:rsidRPr="00C702AC">
        <w:rPr>
          <w:rFonts w:eastAsia="Arial"/>
          <w:color w:val="0070C0"/>
        </w:rPr>
        <w:t xml:space="preserve">A transformational leadership style is appropriate here, as I intend to inspire a shift in how we approach environmental education, using </w:t>
      </w:r>
      <w:r w:rsidR="193DB5D7" w:rsidRPr="00C702AC">
        <w:rPr>
          <w:rFonts w:eastAsia="Arial"/>
          <w:color w:val="0070C0"/>
        </w:rPr>
        <w:t>research informed</w:t>
      </w:r>
      <w:r w:rsidRPr="00C702AC">
        <w:rPr>
          <w:rFonts w:eastAsia="Arial"/>
          <w:color w:val="0070C0"/>
        </w:rPr>
        <w:t xml:space="preserve"> practice to drive meaningful change. This is particularly relevant given that our school setting has significant potential for improvement across multiple areas (Lindon, 2011).</w:t>
      </w:r>
    </w:p>
    <w:p w14:paraId="3E346551" w14:textId="714A312C" w:rsidR="06CCD903" w:rsidRPr="00C702AC" w:rsidRDefault="6F74F07D" w:rsidP="2DD47C3D">
      <w:pPr>
        <w:spacing w:before="240" w:after="240" w:line="360" w:lineRule="auto"/>
        <w:rPr>
          <w:rFonts w:eastAsia="Arial"/>
          <w:color w:val="0070C0"/>
        </w:rPr>
      </w:pPr>
      <w:r w:rsidRPr="00C702AC">
        <w:rPr>
          <w:rFonts w:eastAsia="Arial"/>
          <w:color w:val="0070C0"/>
        </w:rPr>
        <w:t xml:space="preserve">Caitlyn, because you work closely with parents, I would like a reminder in our monthly newsletter that we have a </w:t>
      </w:r>
      <w:proofErr w:type="gramStart"/>
      <w:r w:rsidR="6690BB1E" w:rsidRPr="00C702AC">
        <w:rPr>
          <w:rFonts w:eastAsia="Arial"/>
          <w:color w:val="0070C0"/>
        </w:rPr>
        <w:t>zero tolerance</w:t>
      </w:r>
      <w:proofErr w:type="gramEnd"/>
      <w:r w:rsidRPr="00C702AC">
        <w:rPr>
          <w:rFonts w:eastAsia="Arial"/>
          <w:color w:val="0070C0"/>
        </w:rPr>
        <w:t xml:space="preserve"> policy for littering on school grounds, to reinforce expectations and ensure that our school footprint remains clean and safe for all pupils.</w:t>
      </w:r>
    </w:p>
    <w:p w14:paraId="72727639" w14:textId="387EF5A9" w:rsidR="06CCD903" w:rsidRPr="00C702AC" w:rsidRDefault="14BBC77E" w:rsidP="2DD47C3D">
      <w:pPr>
        <w:spacing w:before="240" w:after="240" w:line="360" w:lineRule="auto"/>
        <w:rPr>
          <w:rFonts w:eastAsia="Arial"/>
          <w:color w:val="A02B93" w:themeColor="accent5"/>
        </w:rPr>
      </w:pPr>
      <w:r w:rsidRPr="00C702AC">
        <w:rPr>
          <w:rFonts w:eastAsia="Arial"/>
          <w:color w:val="9F2B92"/>
        </w:rPr>
        <w:t>Thank you Kat, I will make sure this is added to our newsletter</w:t>
      </w:r>
      <w:r w:rsidR="15523754" w:rsidRPr="00C702AC">
        <w:rPr>
          <w:rFonts w:eastAsia="Arial"/>
          <w:color w:val="9F2B92"/>
        </w:rPr>
        <w:t>.</w:t>
      </w:r>
    </w:p>
    <w:p w14:paraId="5438FC00" w14:textId="6C1A16EA" w:rsidR="06CCD903" w:rsidRPr="00C702AC" w:rsidRDefault="62189497" w:rsidP="2DD47C3D">
      <w:pPr>
        <w:spacing w:before="240" w:after="240" w:line="360" w:lineRule="auto"/>
        <w:rPr>
          <w:rFonts w:eastAsia="Arial"/>
          <w:color w:val="0070C0"/>
        </w:rPr>
      </w:pPr>
      <w:r w:rsidRPr="00C702AC">
        <w:rPr>
          <w:rFonts w:eastAsia="Arial"/>
          <w:color w:val="0070C0"/>
        </w:rPr>
        <w:t xml:space="preserve">Brilliant. It is encouraging to see us working together, building trust, and sharing responsibilities and expertise (Lindon, 2011). Drawing on Lencioni’s Five Dysfunctions of a Team (2002), which mirrors the pyramid structure of Maslow’s Hierarchy of Needs, an absence of trust can lead to vulnerability and hesitation in </w:t>
      </w:r>
      <w:r w:rsidRPr="00C702AC">
        <w:rPr>
          <w:rFonts w:eastAsia="Arial"/>
          <w:color w:val="0070C0"/>
        </w:rPr>
        <w:lastRenderedPageBreak/>
        <w:t>seeking support. This is not the case within our team today, and it is important that we continue to nurture this positive dynamic.</w:t>
      </w:r>
      <w:r w:rsidR="0860AA35" w:rsidRPr="00C702AC">
        <w:rPr>
          <w:rFonts w:eastAsia="Arial"/>
          <w:color w:val="0070C0"/>
        </w:rPr>
        <w:t xml:space="preserve"> </w:t>
      </w:r>
    </w:p>
    <w:p w14:paraId="30D610C8" w14:textId="6C12BEAD" w:rsidR="06CCD903" w:rsidRPr="00C702AC" w:rsidRDefault="0DF7E9C5" w:rsidP="2DD47C3D">
      <w:pPr>
        <w:spacing w:before="240" w:after="240" w:line="360" w:lineRule="auto"/>
        <w:rPr>
          <w:rFonts w:eastAsia="Arial"/>
          <w:color w:val="0070C0"/>
        </w:rPr>
      </w:pPr>
      <w:r w:rsidRPr="00C702AC">
        <w:rPr>
          <w:rFonts w:eastAsia="Arial"/>
          <w:color w:val="0070C0"/>
        </w:rPr>
        <w:t>W</w:t>
      </w:r>
      <w:r w:rsidR="62189497" w:rsidRPr="00C702AC">
        <w:rPr>
          <w:rFonts w:eastAsia="Arial"/>
          <w:color w:val="0070C0"/>
        </w:rPr>
        <w:t xml:space="preserve">e could also encourage parents to clean and send in recyclable materials, giving us more opportunities for outdoor projects and </w:t>
      </w:r>
      <w:r w:rsidR="748CF7E9" w:rsidRPr="00C702AC">
        <w:rPr>
          <w:rFonts w:eastAsia="Arial"/>
          <w:color w:val="0070C0"/>
        </w:rPr>
        <w:t>hands-on</w:t>
      </w:r>
      <w:r w:rsidR="62189497" w:rsidRPr="00C702AC">
        <w:rPr>
          <w:rFonts w:eastAsia="Arial"/>
          <w:color w:val="0070C0"/>
        </w:rPr>
        <w:t xml:space="preserve"> learning experiences.</w:t>
      </w:r>
      <w:r w:rsidR="001C1200" w:rsidRPr="00C702AC">
        <w:rPr>
          <w:rFonts w:eastAsia="Arial"/>
          <w:color w:val="0070C0"/>
        </w:rPr>
        <w:t xml:space="preserve"> (Scott, 2025)</w:t>
      </w:r>
    </w:p>
    <w:p w14:paraId="07BF6BAD" w14:textId="2DBC91CC" w:rsidR="06CCD903" w:rsidRPr="00C702AC" w:rsidRDefault="4EC50FFE" w:rsidP="2DD47C3D">
      <w:pPr>
        <w:spacing w:before="240" w:after="240" w:line="360" w:lineRule="auto"/>
        <w:rPr>
          <w:rFonts w:eastAsia="Arial"/>
          <w:color w:val="A02B93" w:themeColor="accent5"/>
        </w:rPr>
      </w:pPr>
      <w:r w:rsidRPr="00C702AC">
        <w:rPr>
          <w:rFonts w:eastAsia="Arial"/>
          <w:color w:val="9F2B92"/>
        </w:rPr>
        <w:t>I will also add this to our newsletter to inform parents.</w:t>
      </w:r>
    </w:p>
    <w:p w14:paraId="3D3B2309" w14:textId="4FAA84B2" w:rsidR="06CCD903" w:rsidRPr="00C702AC" w:rsidRDefault="0EFDA5F3" w:rsidP="2DD47C3D">
      <w:pPr>
        <w:spacing w:before="240" w:after="240" w:line="360" w:lineRule="auto"/>
        <w:rPr>
          <w:rFonts w:eastAsia="Arial"/>
          <w:color w:val="E97132" w:themeColor="accent2"/>
        </w:rPr>
      </w:pPr>
      <w:r w:rsidRPr="00C702AC">
        <w:rPr>
          <w:rFonts w:eastAsia="Arial"/>
          <w:color w:val="E97132" w:themeColor="accent2"/>
        </w:rPr>
        <w:t>Fab, this is really going to help with our outdoor learning.</w:t>
      </w:r>
    </w:p>
    <w:p w14:paraId="391CC2DE" w14:textId="200A4D62" w:rsidR="06CCD903" w:rsidRPr="00C702AC" w:rsidRDefault="639D401D" w:rsidP="697D2ED9">
      <w:pPr>
        <w:spacing w:before="240" w:after="240" w:line="360" w:lineRule="auto"/>
        <w:rPr>
          <w:rFonts w:eastAsia="Arial"/>
          <w:color w:val="0070C0"/>
        </w:rPr>
      </w:pPr>
      <w:r w:rsidRPr="00C702AC">
        <w:rPr>
          <w:rFonts w:eastAsia="Arial"/>
          <w:color w:val="0070C0"/>
        </w:rPr>
        <w:t xml:space="preserve">Thank you Caitlyn. </w:t>
      </w:r>
      <w:r w:rsidR="79B488B7" w:rsidRPr="00C702AC">
        <w:rPr>
          <w:rFonts w:eastAsia="Arial"/>
          <w:color w:val="0070C0"/>
        </w:rPr>
        <w:t xml:space="preserve">Cheng and Lee (2018) conducted a study showing that children who use recyclable materials demonstrate higher levels of creativity compared to when they use regular toys. Their findings also indicate that recyclables promote more complex and collaborative play, offering richer learning opportunities. Most importantly, using these materials helps reinforce the </w:t>
      </w:r>
      <w:proofErr w:type="spellStart"/>
      <w:r w:rsidR="59FF76E3" w:rsidRPr="00C702AC">
        <w:rPr>
          <w:rFonts w:eastAsia="Arial"/>
          <w:color w:val="0070C0"/>
        </w:rPr>
        <w:t>well known</w:t>
      </w:r>
      <w:proofErr w:type="spellEnd"/>
      <w:r w:rsidR="79B488B7" w:rsidRPr="00C702AC">
        <w:rPr>
          <w:rFonts w:eastAsia="Arial"/>
          <w:color w:val="0070C0"/>
        </w:rPr>
        <w:t xml:space="preserve"> but often </w:t>
      </w:r>
      <w:r w:rsidR="77B0D598" w:rsidRPr="00C702AC">
        <w:rPr>
          <w:rFonts w:eastAsia="Arial"/>
          <w:color w:val="0070C0"/>
        </w:rPr>
        <w:t>under practised</w:t>
      </w:r>
      <w:r w:rsidR="79B488B7" w:rsidRPr="00C702AC">
        <w:rPr>
          <w:rFonts w:eastAsia="Arial"/>
          <w:color w:val="0070C0"/>
        </w:rPr>
        <w:t xml:space="preserve"> message of “reduce, reuse, recycle” (Earth Day, 2026), strengthening children’s sense of environmental responsibility (The Curiosity Approach, 2023).</w:t>
      </w:r>
    </w:p>
    <w:p w14:paraId="350E6C24" w14:textId="24133FF7" w:rsidR="06CCD903" w:rsidRPr="00C702AC" w:rsidRDefault="55FEAC5F" w:rsidP="2DD47C3D">
      <w:pPr>
        <w:spacing w:before="240" w:after="240" w:line="360" w:lineRule="auto"/>
        <w:rPr>
          <w:rFonts w:eastAsia="Arial"/>
          <w:color w:val="A02B93" w:themeColor="accent5"/>
        </w:rPr>
      </w:pPr>
      <w:r w:rsidRPr="00C702AC">
        <w:rPr>
          <w:rFonts w:eastAsia="Arial"/>
          <w:color w:val="9F2B92"/>
        </w:rPr>
        <w:t xml:space="preserve">Perhaps, this recycling message could be </w:t>
      </w:r>
      <w:r w:rsidR="1F6D892D" w:rsidRPr="00C702AC">
        <w:rPr>
          <w:rFonts w:eastAsia="Arial"/>
          <w:color w:val="9F2B92"/>
        </w:rPr>
        <w:t xml:space="preserve">a learning opportunity for the children? </w:t>
      </w:r>
    </w:p>
    <w:p w14:paraId="373B645B" w14:textId="195DCB5E" w:rsidR="06CCD903" w:rsidRPr="00C702AC" w:rsidRDefault="4558D671" w:rsidP="2DD47C3D">
      <w:pPr>
        <w:spacing w:before="240" w:after="240" w:line="360" w:lineRule="auto"/>
        <w:rPr>
          <w:rFonts w:eastAsia="Arial"/>
          <w:color w:val="E97132" w:themeColor="accent2"/>
        </w:rPr>
      </w:pPr>
      <w:r w:rsidRPr="00C702AC">
        <w:rPr>
          <w:rFonts w:eastAsia="Arial"/>
          <w:color w:val="E97132" w:themeColor="accent2"/>
        </w:rPr>
        <w:t xml:space="preserve">We could get them to design and create posters about the benefits and display them around the school. </w:t>
      </w:r>
    </w:p>
    <w:p w14:paraId="68BDDA25" w14:textId="56A447F7" w:rsidR="06CCD903" w:rsidRPr="00C702AC" w:rsidRDefault="3FEC9518" w:rsidP="697D2ED9">
      <w:pPr>
        <w:spacing w:before="240" w:after="240" w:line="360" w:lineRule="auto"/>
        <w:rPr>
          <w:rFonts w:eastAsia="Arial"/>
          <w:color w:val="0070C0"/>
        </w:rPr>
      </w:pPr>
      <w:r w:rsidRPr="00C702AC">
        <w:rPr>
          <w:rFonts w:eastAsia="Arial"/>
          <w:color w:val="9F2B92"/>
        </w:rPr>
        <w:t>That's a brilliant idea. I know that my reception class would love to be involved in this.</w:t>
      </w:r>
    </w:p>
    <w:p w14:paraId="707B01B3" w14:textId="7BB3F6AB" w:rsidR="06CCD903" w:rsidRPr="00C702AC" w:rsidRDefault="60DDD4C0" w:rsidP="2DD47C3D">
      <w:pPr>
        <w:spacing w:before="240" w:after="240" w:line="360" w:lineRule="auto"/>
        <w:rPr>
          <w:rFonts w:eastAsia="Arial"/>
          <w:color w:val="0070C0"/>
        </w:rPr>
      </w:pPr>
      <w:r w:rsidRPr="00C702AC">
        <w:rPr>
          <w:rFonts w:eastAsia="Arial"/>
          <w:color w:val="0070C0"/>
        </w:rPr>
        <w:t>Although Goleman’s (2000) affiliative style shares similarities with delegative leadership, they are not the same. Goleman’s approach is emotionally engaged and relationship</w:t>
      </w:r>
      <w:r w:rsidR="1942AB8C" w:rsidRPr="00C702AC">
        <w:noBreakHyphen/>
      </w:r>
      <w:r w:rsidRPr="00C702AC">
        <w:rPr>
          <w:rFonts w:eastAsia="Arial"/>
          <w:color w:val="0070C0"/>
        </w:rPr>
        <w:t>focused, while delegative leadership is more hands</w:t>
      </w:r>
      <w:r w:rsidR="1942AB8C" w:rsidRPr="00C702AC">
        <w:noBreakHyphen/>
      </w:r>
      <w:r w:rsidRPr="00C702AC">
        <w:rPr>
          <w:rFonts w:eastAsia="Arial"/>
          <w:color w:val="0070C0"/>
        </w:rPr>
        <w:t>off and offers minimal direction. I adopted this approach because it allowed others the space to take on their own leadership roles (Robert and Vandenberghe, 2021).</w:t>
      </w:r>
    </w:p>
    <w:p w14:paraId="0264B101" w14:textId="1440768D" w:rsidR="06CCD903" w:rsidRPr="00C702AC" w:rsidRDefault="60DDD4C0" w:rsidP="2DD47C3D">
      <w:pPr>
        <w:spacing w:before="240" w:after="240" w:line="360" w:lineRule="auto"/>
        <w:rPr>
          <w:rFonts w:eastAsia="Arial"/>
          <w:color w:val="0070C0"/>
        </w:rPr>
      </w:pPr>
      <w:r w:rsidRPr="00C702AC">
        <w:rPr>
          <w:rFonts w:eastAsia="Arial"/>
          <w:color w:val="0070C0"/>
        </w:rPr>
        <w:t>As I will be discussing the school’s eco</w:t>
      </w:r>
      <w:r w:rsidR="1942AB8C" w:rsidRPr="00C702AC">
        <w:noBreakHyphen/>
      </w:r>
      <w:r w:rsidRPr="00C702AC">
        <w:rPr>
          <w:rFonts w:eastAsia="Arial"/>
          <w:color w:val="0070C0"/>
        </w:rPr>
        <w:t xml:space="preserve">system, I want to shift into a more democratic leadership style to encourage your engagement and motivation (Aubrey, 2011). One </w:t>
      </w:r>
      <w:r w:rsidRPr="00C702AC">
        <w:rPr>
          <w:rFonts w:eastAsia="Arial"/>
          <w:color w:val="0070C0"/>
        </w:rPr>
        <w:lastRenderedPageBreak/>
        <w:t>person picking up litter cannot change the world, but a committed team can make a meaningful difference.</w:t>
      </w:r>
    </w:p>
    <w:p w14:paraId="4E876084" w14:textId="33BFBD0B" w:rsidR="06CCD903" w:rsidRPr="00C702AC" w:rsidRDefault="60DDD4C0" w:rsidP="2DD47C3D">
      <w:pPr>
        <w:spacing w:before="240" w:after="240" w:line="360" w:lineRule="auto"/>
        <w:rPr>
          <w:rFonts w:eastAsia="Arial"/>
          <w:color w:val="0070C0"/>
        </w:rPr>
      </w:pPr>
      <w:r w:rsidRPr="00C702AC">
        <w:rPr>
          <w:rFonts w:eastAsia="Arial"/>
          <w:color w:val="0070C0"/>
        </w:rPr>
        <w:t>Litter picking is an excellent starting point for becoming a more eco</w:t>
      </w:r>
      <w:r w:rsidR="1942AB8C" w:rsidRPr="00C702AC">
        <w:noBreakHyphen/>
      </w:r>
      <w:r w:rsidRPr="00C702AC">
        <w:rPr>
          <w:rFonts w:eastAsia="Arial"/>
          <w:color w:val="0070C0"/>
        </w:rPr>
        <w:t>friendly school and supporting the future of our children and the generations to come. Inspirations Nurseries and Forest Schools (2023) highlight its benefits, including increased environmental awareness, physical development, and teamwork. A short weekly litter</w:t>
      </w:r>
      <w:r w:rsidR="1942AB8C" w:rsidRPr="00C702AC">
        <w:noBreakHyphen/>
      </w:r>
      <w:r w:rsidRPr="00C702AC">
        <w:rPr>
          <w:rFonts w:eastAsia="Arial"/>
          <w:color w:val="0070C0"/>
        </w:rPr>
        <w:t>picking activity would be a strong first step.</w:t>
      </w:r>
    </w:p>
    <w:p w14:paraId="4DC76C01" w14:textId="59DB4E92" w:rsidR="06CCD903" w:rsidRPr="00C702AC" w:rsidRDefault="60DDD4C0" w:rsidP="2DD47C3D">
      <w:pPr>
        <w:spacing w:before="240" w:after="240" w:line="360" w:lineRule="auto"/>
        <w:rPr>
          <w:rFonts w:eastAsia="Arial"/>
          <w:color w:val="0070C0"/>
        </w:rPr>
      </w:pPr>
      <w:r w:rsidRPr="00C702AC">
        <w:rPr>
          <w:rFonts w:eastAsia="Arial"/>
          <w:color w:val="0070C0"/>
        </w:rPr>
        <w:t>This reflects a participative leadership style, as I am inviting you both to contribute to planning and implementing this idea, creating shared authority and collective ownership (Wang, Hou and Li, 2022). As Eleanor Roosevelt (n.d.) said, “It is not fair to ask of others what you are not willing to do yourself,” and I look forward to working alongside you on this project.</w:t>
      </w:r>
    </w:p>
    <w:p w14:paraId="452EA346" w14:textId="2EA754F1" w:rsidR="06CCD903" w:rsidRPr="00C702AC" w:rsidRDefault="5BD60B52" w:rsidP="2DD47C3D">
      <w:pPr>
        <w:spacing w:before="240" w:after="240" w:line="360" w:lineRule="auto"/>
        <w:rPr>
          <w:rFonts w:eastAsia="Arial"/>
          <w:color w:val="A02B93" w:themeColor="accent5"/>
        </w:rPr>
      </w:pPr>
      <w:r w:rsidRPr="00C702AC">
        <w:rPr>
          <w:rFonts w:eastAsia="Arial"/>
          <w:color w:val="9F2B92"/>
        </w:rPr>
        <w:t>This is a brilliant idea. I know that the ALN children would love to be involved and have opportunities to take part in activities outside of school.</w:t>
      </w:r>
      <w:r w:rsidR="0B528EBC" w:rsidRPr="00C702AC">
        <w:rPr>
          <w:rFonts w:eastAsia="Arial"/>
          <w:color w:val="9F2B92"/>
        </w:rPr>
        <w:t xml:space="preserve"> This could really help develop their communication skills and sense of purpose.</w:t>
      </w:r>
    </w:p>
    <w:p w14:paraId="21BA9DAA" w14:textId="3A6F5F3D" w:rsidR="06CCD903" w:rsidRPr="00C702AC" w:rsidRDefault="43ACCDE8" w:rsidP="2DD47C3D">
      <w:pPr>
        <w:spacing w:before="240" w:after="240" w:line="360" w:lineRule="auto"/>
        <w:rPr>
          <w:rFonts w:eastAsia="Arial"/>
          <w:color w:val="0070C0"/>
        </w:rPr>
      </w:pPr>
      <w:r w:rsidRPr="00C702AC">
        <w:rPr>
          <w:rFonts w:eastAsia="Arial"/>
          <w:color w:val="0070C0"/>
        </w:rPr>
        <w:t>We all know the saying, “sunshine is the best medicine” (</w:t>
      </w:r>
      <w:proofErr w:type="spellStart"/>
      <w:r w:rsidRPr="00C702AC">
        <w:rPr>
          <w:rFonts w:eastAsia="Arial"/>
          <w:color w:val="0070C0"/>
        </w:rPr>
        <w:t>Wessolowski</w:t>
      </w:r>
      <w:proofErr w:type="spellEnd"/>
      <w:r w:rsidRPr="00C702AC">
        <w:rPr>
          <w:rFonts w:eastAsia="Arial"/>
          <w:color w:val="0070C0"/>
        </w:rPr>
        <w:t xml:space="preserve"> </w:t>
      </w:r>
      <w:r w:rsidRPr="00C702AC">
        <w:rPr>
          <w:rFonts w:eastAsia="Arial"/>
          <w:i/>
          <w:iCs/>
          <w:color w:val="0070C0"/>
        </w:rPr>
        <w:t>et al.</w:t>
      </w:r>
      <w:r w:rsidRPr="00C702AC">
        <w:rPr>
          <w:rFonts w:eastAsia="Arial"/>
          <w:color w:val="0070C0"/>
        </w:rPr>
        <w:t>, 202</w:t>
      </w:r>
      <w:r w:rsidR="34F6FA7D" w:rsidRPr="00C702AC">
        <w:rPr>
          <w:rFonts w:eastAsia="Arial"/>
          <w:color w:val="0070C0"/>
        </w:rPr>
        <w:t>5</w:t>
      </w:r>
      <w:r w:rsidRPr="00C702AC">
        <w:rPr>
          <w:rFonts w:eastAsia="Arial"/>
          <w:color w:val="0070C0"/>
        </w:rPr>
        <w:t>). As wellbeing advisor, I want to highlight that litter picking can support the mental health of both children and adults while also teaching them about the environment (Public Health Wales, 2020). It also aligns closely with the Curriculum for Wales by supporting all four purposes, and links particularly well with Humanities, Science, and Health and Wellbeing through exploration of human impact, materials, and outdoor learning (Welsh Government, 2022).</w:t>
      </w:r>
    </w:p>
    <w:p w14:paraId="5AF3CB65" w14:textId="00DC30BE" w:rsidR="06CCD903" w:rsidRPr="00C702AC" w:rsidRDefault="43ACCDE8" w:rsidP="2DD47C3D">
      <w:pPr>
        <w:spacing w:before="240" w:after="240" w:line="360" w:lineRule="auto"/>
        <w:rPr>
          <w:rFonts w:eastAsia="Arial"/>
          <w:color w:val="0070C0"/>
        </w:rPr>
      </w:pPr>
      <w:r w:rsidRPr="00C702AC">
        <w:rPr>
          <w:rFonts w:eastAsia="Arial"/>
          <w:color w:val="0070C0"/>
        </w:rPr>
        <w:t>Leaning again into a more authoritarian approach, we must acknowledge the increasing complexity of ALN over time. Knight et al. (2024) found that children’s needs are becoming more complex, with more pupils presenting with ALN. Although official figures show a decline under the ALN Code, schools are reporting higher levels of ALN in classrooms. Estyn’s 2024 thematic report supports this, noting a rise in children with complex needs.</w:t>
      </w:r>
    </w:p>
    <w:p w14:paraId="723C0491" w14:textId="6D742208" w:rsidR="06CCD903" w:rsidRPr="00C702AC" w:rsidRDefault="43ACCDE8" w:rsidP="2DD47C3D">
      <w:pPr>
        <w:spacing w:before="240" w:after="240" w:line="360" w:lineRule="auto"/>
        <w:rPr>
          <w:rFonts w:eastAsia="Arial"/>
          <w:color w:val="0070C0"/>
        </w:rPr>
      </w:pPr>
      <w:r w:rsidRPr="00C702AC">
        <w:rPr>
          <w:rFonts w:eastAsia="Arial"/>
          <w:color w:val="0070C0"/>
        </w:rPr>
        <w:lastRenderedPageBreak/>
        <w:t>This increase places a heavier mental load on staff due to the additional work required to meet these needs effectively (Welsh Government, 2025). The pressure can lead to burnout, and it is important that we recognise and address this risk. For this reason, I believe that training on identifying and supporting burnout should be a high priority, alongside regular check</w:t>
      </w:r>
      <w:r w:rsidR="1942AB8C" w:rsidRPr="00C702AC">
        <w:noBreakHyphen/>
      </w:r>
      <w:r w:rsidRPr="00C702AC">
        <w:rPr>
          <w:rFonts w:eastAsia="Arial"/>
          <w:color w:val="0070C0"/>
        </w:rPr>
        <w:t>ins to ensure staff wellbeing is monitored and supported</w:t>
      </w:r>
      <w:r w:rsidR="34825894" w:rsidRPr="00C702AC">
        <w:rPr>
          <w:rFonts w:eastAsia="Arial"/>
          <w:color w:val="0070C0"/>
        </w:rPr>
        <w:t xml:space="preserve"> to foster support, teamwork and continuous improvement.</w:t>
      </w:r>
      <w:r w:rsidR="281480E9" w:rsidRPr="00C702AC">
        <w:rPr>
          <w:rFonts w:eastAsia="Arial"/>
          <w:color w:val="0070C0"/>
        </w:rPr>
        <w:t xml:space="preserve"> (HFL Education 2026) </w:t>
      </w:r>
    </w:p>
    <w:p w14:paraId="51737CD8" w14:textId="20B279B3" w:rsidR="06CCD903" w:rsidRPr="00C702AC" w:rsidRDefault="0E0D7F23" w:rsidP="2DD47C3D">
      <w:pPr>
        <w:spacing w:before="240" w:line="360" w:lineRule="auto"/>
        <w:rPr>
          <w:rFonts w:eastAsia="Arial"/>
          <w:color w:val="A02B93" w:themeColor="accent5"/>
        </w:rPr>
      </w:pPr>
      <w:r w:rsidRPr="00C702AC">
        <w:rPr>
          <w:rFonts w:eastAsia="Arial"/>
          <w:color w:val="9F2B92"/>
        </w:rPr>
        <w:t>I agree</w:t>
      </w:r>
      <w:r w:rsidR="12893481" w:rsidRPr="00C702AC">
        <w:rPr>
          <w:rFonts w:eastAsia="Arial"/>
          <w:color w:val="9F2B92"/>
        </w:rPr>
        <w:t xml:space="preserve">. </w:t>
      </w:r>
      <w:r w:rsidRPr="00C702AC">
        <w:rPr>
          <w:rFonts w:eastAsia="Arial"/>
          <w:color w:val="9F2B92"/>
        </w:rPr>
        <w:t xml:space="preserve">I have had numerous members of staff coming to me, </w:t>
      </w:r>
      <w:r w:rsidR="3A714924" w:rsidRPr="00C702AC">
        <w:rPr>
          <w:rFonts w:eastAsia="Arial"/>
          <w:color w:val="9F2B92"/>
        </w:rPr>
        <w:t xml:space="preserve">letting me know about the effect ALN has had on their </w:t>
      </w:r>
      <w:r w:rsidR="6B7F7550" w:rsidRPr="00C702AC">
        <w:rPr>
          <w:rFonts w:eastAsia="Arial"/>
          <w:color w:val="9F2B92"/>
        </w:rPr>
        <w:t>wellbeing.</w:t>
      </w:r>
      <w:r w:rsidRPr="00C702AC">
        <w:rPr>
          <w:rFonts w:eastAsia="Arial"/>
          <w:color w:val="9F2B92"/>
        </w:rPr>
        <w:t xml:space="preserve"> It would be great if something could be done </w:t>
      </w:r>
      <w:r w:rsidR="31718E45" w:rsidRPr="00C702AC">
        <w:rPr>
          <w:rFonts w:eastAsia="Arial"/>
          <w:color w:val="9F2B92"/>
        </w:rPr>
        <w:t>to support staff</w:t>
      </w:r>
      <w:r w:rsidR="4DFFA9A7" w:rsidRPr="00C702AC">
        <w:rPr>
          <w:rFonts w:eastAsia="Arial"/>
          <w:color w:val="9F2B92"/>
        </w:rPr>
        <w:t>.</w:t>
      </w:r>
    </w:p>
    <w:p w14:paraId="78C870CA" w14:textId="72A4597A" w:rsidR="02EC5C58" w:rsidRPr="00C702AC" w:rsidRDefault="02EC5C58" w:rsidP="2DD47C3D">
      <w:pPr>
        <w:spacing w:before="240" w:line="360" w:lineRule="auto"/>
        <w:rPr>
          <w:rFonts w:eastAsia="Arial"/>
          <w:color w:val="E97132" w:themeColor="accent2"/>
        </w:rPr>
      </w:pPr>
      <w:r w:rsidRPr="00C702AC">
        <w:rPr>
          <w:rFonts w:eastAsia="Arial"/>
          <w:color w:val="E97132" w:themeColor="accent2"/>
        </w:rPr>
        <w:t xml:space="preserve">I’m sure there are plenty of wellbeing courses out there but </w:t>
      </w:r>
      <w:proofErr w:type="spellStart"/>
      <w:r w:rsidRPr="00C702AC">
        <w:rPr>
          <w:rFonts w:eastAsia="Arial"/>
          <w:color w:val="E97132" w:themeColor="accent2"/>
        </w:rPr>
        <w:t>i</w:t>
      </w:r>
      <w:proofErr w:type="spellEnd"/>
      <w:r w:rsidRPr="00C702AC">
        <w:rPr>
          <w:rFonts w:eastAsia="Arial"/>
          <w:color w:val="E97132" w:themeColor="accent2"/>
        </w:rPr>
        <w:t xml:space="preserve"> will </w:t>
      </w:r>
      <w:proofErr w:type="gramStart"/>
      <w:r w:rsidRPr="00C702AC">
        <w:rPr>
          <w:rFonts w:eastAsia="Arial"/>
          <w:color w:val="E97132" w:themeColor="accent2"/>
        </w:rPr>
        <w:t>look into</w:t>
      </w:r>
      <w:proofErr w:type="gramEnd"/>
      <w:r w:rsidRPr="00C702AC">
        <w:rPr>
          <w:rFonts w:eastAsia="Arial"/>
          <w:color w:val="E97132" w:themeColor="accent2"/>
        </w:rPr>
        <w:t xml:space="preserve"> it. </w:t>
      </w:r>
    </w:p>
    <w:p w14:paraId="73157A80" w14:textId="3D3D0DD8" w:rsidR="06CCD903" w:rsidRPr="00C702AC" w:rsidRDefault="3F628F03" w:rsidP="2DD47C3D">
      <w:pPr>
        <w:spacing w:before="240" w:line="360" w:lineRule="auto"/>
        <w:rPr>
          <w:rFonts w:eastAsia="Arial"/>
          <w:color w:val="0070C0"/>
        </w:rPr>
      </w:pPr>
      <w:r w:rsidRPr="00C702AC">
        <w:rPr>
          <w:rFonts w:eastAsia="Arial"/>
          <w:color w:val="0070C0"/>
        </w:rPr>
        <w:t>M</w:t>
      </w:r>
      <w:r w:rsidR="25504910" w:rsidRPr="00C702AC">
        <w:rPr>
          <w:rFonts w:eastAsia="Arial"/>
          <w:color w:val="0070C0"/>
        </w:rPr>
        <w:t>aybe</w:t>
      </w:r>
      <w:r w:rsidR="2AB784F2" w:rsidRPr="00C702AC">
        <w:rPr>
          <w:rFonts w:eastAsia="Arial"/>
          <w:color w:val="0070C0"/>
        </w:rPr>
        <w:t xml:space="preserve"> </w:t>
      </w:r>
      <w:r w:rsidR="2CCD05F4" w:rsidRPr="00C702AC">
        <w:rPr>
          <w:rFonts w:eastAsia="Arial"/>
          <w:color w:val="0070C0"/>
        </w:rPr>
        <w:t>w</w:t>
      </w:r>
      <w:r w:rsidR="2AB784F2" w:rsidRPr="00C702AC">
        <w:rPr>
          <w:rFonts w:eastAsia="Arial"/>
          <w:color w:val="0070C0"/>
        </w:rPr>
        <w:t>e could also</w:t>
      </w:r>
      <w:r w:rsidR="25504910" w:rsidRPr="00C702AC">
        <w:rPr>
          <w:rFonts w:eastAsia="Arial"/>
          <w:color w:val="0070C0"/>
        </w:rPr>
        <w:t xml:space="preserve"> ha</w:t>
      </w:r>
      <w:r w:rsidR="36AD21D7" w:rsidRPr="00C702AC">
        <w:rPr>
          <w:rFonts w:eastAsia="Arial"/>
          <w:color w:val="0070C0"/>
        </w:rPr>
        <w:t>ve</w:t>
      </w:r>
      <w:r w:rsidR="25504910" w:rsidRPr="00C702AC">
        <w:rPr>
          <w:rFonts w:eastAsia="Arial"/>
          <w:color w:val="0070C0"/>
        </w:rPr>
        <w:t xml:space="preserve"> our training days in a more r</w:t>
      </w:r>
      <w:r w:rsidR="5A50D818" w:rsidRPr="00C702AC">
        <w:rPr>
          <w:rFonts w:eastAsia="Arial"/>
          <w:color w:val="0070C0"/>
        </w:rPr>
        <w:t xml:space="preserve">elaxed or interactive environment, such as restaurants or escape </w:t>
      </w:r>
      <w:r w:rsidR="535F1FC5" w:rsidRPr="00C702AC">
        <w:rPr>
          <w:rFonts w:eastAsia="Arial"/>
          <w:color w:val="0070C0"/>
        </w:rPr>
        <w:t>rooms. What</w:t>
      </w:r>
      <w:r w:rsidR="184A3ABF" w:rsidRPr="00C702AC">
        <w:rPr>
          <w:rFonts w:eastAsia="Arial"/>
          <w:color w:val="0070C0"/>
        </w:rPr>
        <w:t xml:space="preserve"> do you think? Are there any other ideas?</w:t>
      </w:r>
    </w:p>
    <w:p w14:paraId="27B3B4BA" w14:textId="2809FE84" w:rsidR="06CCD903" w:rsidRPr="00C702AC" w:rsidRDefault="614AA19B" w:rsidP="2DD47C3D">
      <w:pPr>
        <w:spacing w:before="240" w:line="360" w:lineRule="auto"/>
        <w:rPr>
          <w:rFonts w:eastAsia="Arial"/>
          <w:color w:val="A02B93" w:themeColor="accent5"/>
        </w:rPr>
      </w:pPr>
      <w:r w:rsidRPr="00C702AC">
        <w:rPr>
          <w:rFonts w:eastAsia="Arial"/>
          <w:color w:val="9F2B92"/>
        </w:rPr>
        <w:t>Maybe we could go on wellbeing walks during INSET days?</w:t>
      </w:r>
    </w:p>
    <w:p w14:paraId="124C8778" w14:textId="3292017B" w:rsidR="06CCD903" w:rsidRPr="00C702AC" w:rsidRDefault="39EE9DB3" w:rsidP="2DD47C3D">
      <w:pPr>
        <w:spacing w:before="240" w:line="360" w:lineRule="auto"/>
        <w:rPr>
          <w:rFonts w:eastAsia="Arial"/>
          <w:color w:val="E97132" w:themeColor="accent2"/>
        </w:rPr>
      </w:pPr>
      <w:r w:rsidRPr="00C702AC">
        <w:rPr>
          <w:rFonts w:eastAsia="Arial"/>
          <w:color w:val="E97132" w:themeColor="accent2"/>
        </w:rPr>
        <w:t>Any activities where we can work as a team will be beneficial to us.</w:t>
      </w:r>
    </w:p>
    <w:p w14:paraId="1DBDC771" w14:textId="07EBE3FA" w:rsidR="06CCD903" w:rsidRPr="00C702AC" w:rsidRDefault="38172530" w:rsidP="2DD47C3D">
      <w:pPr>
        <w:spacing w:before="240" w:line="360" w:lineRule="auto"/>
        <w:rPr>
          <w:rFonts w:eastAsia="Arial"/>
          <w:color w:val="0070C0"/>
        </w:rPr>
      </w:pPr>
      <w:r w:rsidRPr="00C702AC">
        <w:rPr>
          <w:rFonts w:eastAsia="Arial"/>
          <w:color w:val="0070C0"/>
        </w:rPr>
        <w:t>I love the idea of wellbeing walks on inset days Caitlyn</w:t>
      </w:r>
      <w:r w:rsidR="74971A7C" w:rsidRPr="00C702AC">
        <w:rPr>
          <w:rFonts w:eastAsia="Arial"/>
          <w:color w:val="0070C0"/>
        </w:rPr>
        <w:t xml:space="preserve">, that is </w:t>
      </w:r>
      <w:r w:rsidR="619C735F" w:rsidRPr="00C702AC">
        <w:rPr>
          <w:rFonts w:eastAsia="Arial"/>
          <w:color w:val="0070C0"/>
        </w:rPr>
        <w:t>something</w:t>
      </w:r>
      <w:r w:rsidR="74971A7C" w:rsidRPr="00C702AC">
        <w:rPr>
          <w:rFonts w:eastAsia="Arial"/>
          <w:color w:val="0070C0"/>
        </w:rPr>
        <w:t xml:space="preserve"> I will organise for our next meeting. </w:t>
      </w:r>
    </w:p>
    <w:p w14:paraId="160FC2BA" w14:textId="27A71CCB" w:rsidR="06CCD903" w:rsidRPr="00C702AC" w:rsidRDefault="52BFE5C7" w:rsidP="2DD47C3D">
      <w:pPr>
        <w:spacing w:before="240" w:line="360" w:lineRule="auto"/>
        <w:rPr>
          <w:rFonts w:eastAsia="Arial"/>
          <w:color w:val="0070C0"/>
        </w:rPr>
      </w:pPr>
      <w:r w:rsidRPr="00C702AC">
        <w:rPr>
          <w:rFonts w:eastAsia="Arial"/>
          <w:color w:val="0070C0"/>
        </w:rPr>
        <w:t>Gibbs (2024) notes that an authoritarian approach can limit autonomy and restrict leadership development, but in this situation a firm and clear stance is necessary to manage complexity and uphold children’s rights (Stewart, MacDonald and Waters, 2024). We must also recognise the continued rise in ALN.</w:t>
      </w:r>
      <w:r w:rsidR="1A6E13BC" w:rsidRPr="00C702AC">
        <w:rPr>
          <w:rFonts w:eastAsia="Arial"/>
          <w:color w:val="0070C0"/>
        </w:rPr>
        <w:t xml:space="preserve"> </w:t>
      </w:r>
      <w:r w:rsidR="33A92417" w:rsidRPr="00C702AC">
        <w:rPr>
          <w:rFonts w:eastAsia="Arial"/>
          <w:color w:val="0070C0"/>
        </w:rPr>
        <w:t>While training is essential for providing the best possible care, we must also ensure that expectations remain manageable and do not overwhelm staff. Although I have requested additional activities and training, it is important to be clear that we must avoid placing excessive pressure on practitioners, as training can become burdensome when it is too frequent or demanding (Welsh Government, 2025).</w:t>
      </w:r>
    </w:p>
    <w:p w14:paraId="68113B93" w14:textId="1273BCED" w:rsidR="06CCD903" w:rsidRPr="00C702AC" w:rsidRDefault="413D9770" w:rsidP="2DD47C3D">
      <w:pPr>
        <w:spacing w:before="240" w:line="360" w:lineRule="auto"/>
        <w:rPr>
          <w:rFonts w:eastAsia="Arial"/>
          <w:color w:val="A02B93" w:themeColor="accent5"/>
        </w:rPr>
      </w:pPr>
      <w:r w:rsidRPr="00C702AC">
        <w:rPr>
          <w:rFonts w:eastAsia="Arial"/>
          <w:color w:val="9F2B92"/>
        </w:rPr>
        <w:lastRenderedPageBreak/>
        <w:t xml:space="preserve">I agree, ALN is on the rise in schools, and more support is needed for staff members. The mental health of staff needs to be prioritised as well as </w:t>
      </w:r>
      <w:r w:rsidR="7D5F8D9E" w:rsidRPr="00C702AC">
        <w:rPr>
          <w:rFonts w:eastAsia="Arial"/>
          <w:color w:val="9F2B92"/>
        </w:rPr>
        <w:t>ensuring the best education is provided to the children.</w:t>
      </w:r>
    </w:p>
    <w:p w14:paraId="242BDE1A" w14:textId="26550AA9" w:rsidR="697D2ED9" w:rsidRPr="00C702AC" w:rsidRDefault="3FB1643A" w:rsidP="2DD47C3D">
      <w:pPr>
        <w:spacing w:before="240" w:line="360" w:lineRule="auto"/>
        <w:rPr>
          <w:rFonts w:eastAsia="Arial"/>
        </w:rPr>
      </w:pPr>
      <w:r w:rsidRPr="00C702AC">
        <w:rPr>
          <w:rFonts w:eastAsia="Arial"/>
        </w:rPr>
        <w:t>That</w:t>
      </w:r>
      <w:r w:rsidR="36D9072D" w:rsidRPr="00C702AC">
        <w:rPr>
          <w:rFonts w:eastAsia="Arial"/>
        </w:rPr>
        <w:t xml:space="preserve"> concludes our meeting and I think this has been a successful one.</w:t>
      </w:r>
      <w:r w:rsidR="4297FF7E" w:rsidRPr="00C702AC">
        <w:rPr>
          <w:rFonts w:eastAsia="Arial"/>
        </w:rPr>
        <w:t xml:space="preserve"> </w:t>
      </w:r>
      <w:r w:rsidR="029B9FFF" w:rsidRPr="00C702AC">
        <w:rPr>
          <w:rFonts w:eastAsia="Arial"/>
        </w:rPr>
        <w:t>Thank you to everyone for coming</w:t>
      </w:r>
      <w:r w:rsidR="6CA18E3A" w:rsidRPr="00C702AC">
        <w:rPr>
          <w:rFonts w:eastAsia="Arial"/>
        </w:rPr>
        <w:t>.</w:t>
      </w:r>
      <w:r w:rsidR="029B9FFF" w:rsidRPr="00C702AC">
        <w:rPr>
          <w:rFonts w:eastAsia="Arial"/>
        </w:rPr>
        <w:t xml:space="preserve"> </w:t>
      </w:r>
      <w:r w:rsidR="3208D707" w:rsidRPr="00C702AC">
        <w:rPr>
          <w:rFonts w:eastAsia="Arial"/>
        </w:rPr>
        <w:t>We will aim to have the minutes</w:t>
      </w:r>
      <w:r w:rsidR="029B9FFF" w:rsidRPr="00C702AC">
        <w:rPr>
          <w:rFonts w:eastAsia="Arial"/>
        </w:rPr>
        <w:t xml:space="preserve"> written up and</w:t>
      </w:r>
      <w:r w:rsidR="6B51D369" w:rsidRPr="00C702AC">
        <w:rPr>
          <w:rFonts w:eastAsia="Arial"/>
        </w:rPr>
        <w:t xml:space="preserve"> circulate</w:t>
      </w:r>
      <w:r w:rsidR="1AF5D066" w:rsidRPr="00C702AC">
        <w:rPr>
          <w:rFonts w:eastAsia="Arial"/>
        </w:rPr>
        <w:t xml:space="preserve">d within 24 hours recommended by Cabinet </w:t>
      </w:r>
      <w:r w:rsidR="71979007" w:rsidRPr="00C702AC">
        <w:rPr>
          <w:rFonts w:eastAsia="Arial"/>
        </w:rPr>
        <w:t xml:space="preserve">Office (2023). </w:t>
      </w:r>
    </w:p>
    <w:p w14:paraId="34FA272B" w14:textId="17F751AB" w:rsidR="2DD47C3D" w:rsidRPr="00C702AC" w:rsidRDefault="2DD47C3D" w:rsidP="2DD47C3D">
      <w:pPr>
        <w:spacing w:before="240" w:after="240" w:line="360" w:lineRule="auto"/>
        <w:rPr>
          <w:rFonts w:eastAsia="Arial"/>
          <w:u w:val="single"/>
        </w:rPr>
      </w:pPr>
    </w:p>
    <w:p w14:paraId="590BA69C" w14:textId="331488AE" w:rsidR="2DD47C3D" w:rsidRPr="00C702AC" w:rsidRDefault="2DD47C3D" w:rsidP="2DD47C3D">
      <w:pPr>
        <w:spacing w:before="240" w:after="240" w:line="360" w:lineRule="auto"/>
        <w:rPr>
          <w:rFonts w:eastAsia="Arial"/>
          <w:u w:val="single"/>
        </w:rPr>
      </w:pPr>
    </w:p>
    <w:p w14:paraId="1A21AEA5" w14:textId="10E1ED30" w:rsidR="2DD47C3D" w:rsidRPr="00C702AC" w:rsidRDefault="2DD47C3D" w:rsidP="2DD47C3D">
      <w:pPr>
        <w:spacing w:before="240" w:after="240" w:line="360" w:lineRule="auto"/>
        <w:rPr>
          <w:rFonts w:eastAsia="Arial"/>
          <w:u w:val="single"/>
        </w:rPr>
      </w:pPr>
    </w:p>
    <w:p w14:paraId="2F2A667A" w14:textId="7F7AF836" w:rsidR="2DD47C3D" w:rsidRPr="00C702AC" w:rsidRDefault="2DD47C3D" w:rsidP="2DD47C3D">
      <w:pPr>
        <w:spacing w:before="240" w:after="240" w:line="360" w:lineRule="auto"/>
        <w:rPr>
          <w:rFonts w:eastAsia="Arial"/>
          <w:u w:val="single"/>
        </w:rPr>
      </w:pPr>
    </w:p>
    <w:p w14:paraId="3DFD2481" w14:textId="7E511283" w:rsidR="2DD47C3D" w:rsidRPr="00C702AC" w:rsidRDefault="2DD47C3D" w:rsidP="2DD47C3D">
      <w:pPr>
        <w:spacing w:before="240" w:after="240" w:line="360" w:lineRule="auto"/>
        <w:rPr>
          <w:rFonts w:eastAsia="Arial"/>
          <w:u w:val="single"/>
        </w:rPr>
      </w:pPr>
    </w:p>
    <w:p w14:paraId="74324339" w14:textId="7DCB6D2D" w:rsidR="2DD47C3D" w:rsidRPr="00C702AC" w:rsidRDefault="2DD47C3D" w:rsidP="2DD47C3D">
      <w:pPr>
        <w:spacing w:before="240" w:after="240" w:line="360" w:lineRule="auto"/>
        <w:rPr>
          <w:rFonts w:eastAsia="Arial"/>
          <w:u w:val="single"/>
        </w:rPr>
      </w:pPr>
    </w:p>
    <w:p w14:paraId="4F51AC11" w14:textId="1ADC80D4" w:rsidR="2DD47C3D" w:rsidRPr="00C702AC" w:rsidRDefault="2DD47C3D" w:rsidP="2DD47C3D">
      <w:pPr>
        <w:spacing w:before="240" w:after="240" w:line="360" w:lineRule="auto"/>
        <w:rPr>
          <w:rFonts w:eastAsia="Arial"/>
          <w:u w:val="single"/>
        </w:rPr>
      </w:pPr>
    </w:p>
    <w:p w14:paraId="578ED3D7" w14:textId="5C0C4DCA" w:rsidR="2DD47C3D" w:rsidRPr="00C702AC" w:rsidRDefault="2DD47C3D" w:rsidP="2DD47C3D">
      <w:pPr>
        <w:spacing w:before="240" w:after="240" w:line="360" w:lineRule="auto"/>
        <w:rPr>
          <w:rFonts w:eastAsia="Arial"/>
          <w:u w:val="single"/>
        </w:rPr>
      </w:pPr>
    </w:p>
    <w:p w14:paraId="788A96CE" w14:textId="36D28126" w:rsidR="2DD47C3D" w:rsidRPr="00C702AC" w:rsidRDefault="2DD47C3D" w:rsidP="2DD47C3D">
      <w:pPr>
        <w:spacing w:before="240" w:after="240" w:line="360" w:lineRule="auto"/>
        <w:rPr>
          <w:rFonts w:eastAsia="Arial"/>
          <w:u w:val="single"/>
        </w:rPr>
      </w:pPr>
    </w:p>
    <w:p w14:paraId="7F7029E7" w14:textId="6C4814F7" w:rsidR="52A30B71" w:rsidRPr="00C702AC" w:rsidRDefault="52A30B71" w:rsidP="2DD47C3D">
      <w:pPr>
        <w:spacing w:before="240" w:after="240" w:line="360" w:lineRule="auto"/>
        <w:rPr>
          <w:rFonts w:eastAsia="Arial"/>
          <w:u w:val="single"/>
        </w:rPr>
      </w:pPr>
      <w:r w:rsidRPr="00C702AC">
        <w:rPr>
          <w:rFonts w:eastAsia="Arial"/>
          <w:u w:val="single"/>
        </w:rPr>
        <w:t>Reference</w:t>
      </w:r>
    </w:p>
    <w:p w14:paraId="26BA10A6" w14:textId="591B7BAA" w:rsidR="204303AA" w:rsidRPr="00C702AC" w:rsidRDefault="204303AA" w:rsidP="2DD47C3D">
      <w:pPr>
        <w:spacing w:before="240" w:after="240" w:line="360" w:lineRule="auto"/>
        <w:rPr>
          <w:rFonts w:eastAsia="Arial"/>
        </w:rPr>
      </w:pPr>
      <w:r w:rsidRPr="00C702AC">
        <w:rPr>
          <w:rFonts w:eastAsia="Arial"/>
        </w:rPr>
        <w:t xml:space="preserve">Allen, J. and Lehmann-Willenbrock (2023) </w:t>
      </w:r>
      <w:r w:rsidR="4BE3C769" w:rsidRPr="00C702AC">
        <w:rPr>
          <w:rFonts w:eastAsia="Arial"/>
        </w:rPr>
        <w:t xml:space="preserve">‘The key features of workplace Meetings: Conceptualizing the Why, How, and What of Meetings at Work’, </w:t>
      </w:r>
      <w:r w:rsidR="4BE3C769" w:rsidRPr="00C702AC">
        <w:rPr>
          <w:rFonts w:eastAsia="Arial"/>
          <w:i/>
          <w:iCs/>
        </w:rPr>
        <w:t>Organizational Psychology Review</w:t>
      </w:r>
      <w:r w:rsidR="4BE3C769" w:rsidRPr="00C702AC">
        <w:rPr>
          <w:rFonts w:eastAsia="Arial"/>
        </w:rPr>
        <w:t>, 13(4)</w:t>
      </w:r>
      <w:r w:rsidR="50C921C9" w:rsidRPr="00C702AC">
        <w:rPr>
          <w:rFonts w:eastAsia="Arial"/>
        </w:rPr>
        <w:t>,</w:t>
      </w:r>
      <w:r w:rsidR="4BE3C769" w:rsidRPr="00C702AC">
        <w:rPr>
          <w:rFonts w:eastAsia="Arial"/>
        </w:rPr>
        <w:t xml:space="preserve"> </w:t>
      </w:r>
      <w:r w:rsidR="08688EE3" w:rsidRPr="00C702AC">
        <w:rPr>
          <w:rFonts w:eastAsia="Arial"/>
        </w:rPr>
        <w:t>pp.</w:t>
      </w:r>
      <w:r w:rsidR="4BE3C769" w:rsidRPr="00C702AC">
        <w:rPr>
          <w:rFonts w:eastAsia="Arial"/>
        </w:rPr>
        <w:t>355–378</w:t>
      </w:r>
      <w:r w:rsidR="52917AF9" w:rsidRPr="00C702AC">
        <w:rPr>
          <w:rFonts w:eastAsia="Arial"/>
        </w:rPr>
        <w:t xml:space="preserve">. Available at: </w:t>
      </w:r>
      <w:hyperlink r:id="rId10">
        <w:r w:rsidR="52917AF9" w:rsidRPr="00C702AC">
          <w:rPr>
            <w:rStyle w:val="Hyperlink"/>
            <w:rFonts w:eastAsia="Arial"/>
          </w:rPr>
          <w:t>https://journals.sagepub.com/doi/pdf/10.1177/20413866221129231</w:t>
        </w:r>
      </w:hyperlink>
      <w:r w:rsidR="52917AF9" w:rsidRPr="00C702AC">
        <w:rPr>
          <w:rFonts w:eastAsia="Arial"/>
        </w:rPr>
        <w:t xml:space="preserve"> (Accessed</w:t>
      </w:r>
      <w:r w:rsidR="076CFC44" w:rsidRPr="00C702AC">
        <w:rPr>
          <w:rFonts w:eastAsia="Arial"/>
        </w:rPr>
        <w:t>:</w:t>
      </w:r>
      <w:r w:rsidR="52917AF9" w:rsidRPr="00C702AC">
        <w:rPr>
          <w:rFonts w:eastAsia="Arial"/>
        </w:rPr>
        <w:t xml:space="preserve"> 07 May 2026).</w:t>
      </w:r>
    </w:p>
    <w:p w14:paraId="4B5E2381" w14:textId="335BE08B" w:rsidR="66C63169" w:rsidRPr="00C702AC" w:rsidRDefault="66C63169" w:rsidP="2DD47C3D">
      <w:pPr>
        <w:spacing w:before="240" w:after="240" w:line="360" w:lineRule="auto"/>
        <w:rPr>
          <w:rFonts w:eastAsia="Arial"/>
          <w:color w:val="BF4E14" w:themeColor="accent2" w:themeShade="BF"/>
        </w:rPr>
      </w:pPr>
      <w:r w:rsidRPr="00C702AC">
        <w:rPr>
          <w:rFonts w:eastAsia="Arial"/>
          <w:color w:val="E97132" w:themeColor="accent2"/>
        </w:rPr>
        <w:t xml:space="preserve">Amirzan, N. and Noor, N. (2024) ‘Assessing the Work Performance of Nonmanagerial Employees in the Telecommunication Industry: The Influence of Communication, Commitment, Trust, &amp; Teamwork’, </w:t>
      </w:r>
      <w:r w:rsidR="6500C74A" w:rsidRPr="00C702AC">
        <w:rPr>
          <w:rFonts w:eastAsia="Arial"/>
          <w:i/>
          <w:iCs/>
          <w:color w:val="E97132" w:themeColor="accent2"/>
        </w:rPr>
        <w:t xml:space="preserve">Journal of Management and </w:t>
      </w:r>
      <w:r w:rsidR="6500C74A" w:rsidRPr="00C702AC">
        <w:rPr>
          <w:rFonts w:eastAsia="Arial"/>
          <w:i/>
          <w:iCs/>
          <w:color w:val="E97132" w:themeColor="accent2"/>
        </w:rPr>
        <w:lastRenderedPageBreak/>
        <w:t xml:space="preserve">Science, </w:t>
      </w:r>
      <w:r w:rsidR="6500C74A" w:rsidRPr="00C702AC">
        <w:rPr>
          <w:rFonts w:eastAsia="Arial"/>
          <w:color w:val="E97132" w:themeColor="accent2"/>
        </w:rPr>
        <w:t xml:space="preserve">22(1), pp. 43- </w:t>
      </w:r>
      <w:r w:rsidR="16009749" w:rsidRPr="00C702AC">
        <w:rPr>
          <w:rFonts w:eastAsia="Arial"/>
          <w:color w:val="E97132" w:themeColor="accent2"/>
        </w:rPr>
        <w:t>58. Available at:</w:t>
      </w:r>
      <w:r w:rsidR="16009749" w:rsidRPr="00C702AC">
        <w:rPr>
          <w:rFonts w:eastAsia="Arial"/>
          <w:color w:val="BF4E14" w:themeColor="accent2" w:themeShade="BF"/>
        </w:rPr>
        <w:t xml:space="preserve"> </w:t>
      </w:r>
      <w:hyperlink r:id="rId11">
        <w:r w:rsidR="16009749" w:rsidRPr="00C702AC">
          <w:rPr>
            <w:rStyle w:val="Hyperlink"/>
            <w:rFonts w:eastAsia="Arial"/>
          </w:rPr>
          <w:t>https://ojs.msu.edu.my/index.php/jms/article/view/502</w:t>
        </w:r>
      </w:hyperlink>
      <w:r w:rsidR="16009749" w:rsidRPr="00C702AC">
        <w:rPr>
          <w:rFonts w:eastAsia="Arial"/>
          <w:color w:val="BF4E14" w:themeColor="accent2" w:themeShade="BF"/>
        </w:rPr>
        <w:t xml:space="preserve"> </w:t>
      </w:r>
      <w:r w:rsidR="16009749" w:rsidRPr="00C702AC">
        <w:rPr>
          <w:rFonts w:eastAsia="Arial"/>
          <w:color w:val="E97132" w:themeColor="accent2"/>
        </w:rPr>
        <w:t>(Accessed</w:t>
      </w:r>
      <w:r w:rsidR="52240CDF" w:rsidRPr="00C702AC">
        <w:rPr>
          <w:rFonts w:eastAsia="Arial"/>
          <w:color w:val="E97132" w:themeColor="accent2"/>
        </w:rPr>
        <w:t xml:space="preserve">: </w:t>
      </w:r>
      <w:r w:rsidR="16009749" w:rsidRPr="00C702AC">
        <w:rPr>
          <w:rFonts w:eastAsia="Arial"/>
          <w:color w:val="E97132" w:themeColor="accent2"/>
        </w:rPr>
        <w:t xml:space="preserve">07 </w:t>
      </w:r>
      <w:r w:rsidR="602108A6" w:rsidRPr="00C702AC">
        <w:rPr>
          <w:rFonts w:eastAsia="Arial"/>
          <w:color w:val="E97132" w:themeColor="accent2"/>
        </w:rPr>
        <w:t xml:space="preserve">May 2026). </w:t>
      </w:r>
    </w:p>
    <w:p w14:paraId="28C3AD0F" w14:textId="134ACDAB" w:rsidR="4304CDA0" w:rsidRPr="00C702AC" w:rsidRDefault="4304CDA0" w:rsidP="2DD47C3D">
      <w:pPr>
        <w:spacing w:before="240" w:after="240" w:line="360" w:lineRule="auto"/>
        <w:rPr>
          <w:rFonts w:eastAsia="Arial"/>
          <w:color w:val="0070C0"/>
        </w:rPr>
      </w:pPr>
      <w:r w:rsidRPr="00C702AC">
        <w:rPr>
          <w:rFonts w:eastAsia="Arial"/>
          <w:color w:val="0070C0"/>
        </w:rPr>
        <w:t xml:space="preserve">Aubrey, C. (2011) </w:t>
      </w:r>
      <w:r w:rsidRPr="00C702AC">
        <w:rPr>
          <w:rFonts w:eastAsia="Arial"/>
          <w:i/>
          <w:iCs/>
          <w:color w:val="0070C0"/>
        </w:rPr>
        <w:t>Leading and Managing in the Early Years</w:t>
      </w:r>
      <w:r w:rsidRPr="00C702AC">
        <w:rPr>
          <w:rFonts w:eastAsia="Arial"/>
          <w:color w:val="0070C0"/>
        </w:rPr>
        <w:t xml:space="preserve">. 2nd </w:t>
      </w:r>
      <w:proofErr w:type="spellStart"/>
      <w:r w:rsidRPr="00C702AC">
        <w:rPr>
          <w:rFonts w:eastAsia="Arial"/>
          <w:color w:val="0070C0"/>
        </w:rPr>
        <w:t>edn</w:t>
      </w:r>
      <w:proofErr w:type="spellEnd"/>
      <w:r w:rsidRPr="00C702AC">
        <w:rPr>
          <w:rFonts w:eastAsia="Arial"/>
          <w:color w:val="0070C0"/>
        </w:rPr>
        <w:t xml:space="preserve">. London: SAGE Publications Ltd. Available at: </w:t>
      </w:r>
      <w:hyperlink r:id="rId12">
        <w:r w:rsidRPr="00C702AC">
          <w:rPr>
            <w:rStyle w:val="Hyperlink"/>
            <w:rFonts w:eastAsia="Arial"/>
            <w:color w:val="0070C0"/>
          </w:rPr>
          <w:t>https://doi.org/10.4135/9781473957688</w:t>
        </w:r>
      </w:hyperlink>
      <w:r w:rsidRPr="00C702AC">
        <w:rPr>
          <w:rFonts w:eastAsia="Arial"/>
          <w:color w:val="0070C0"/>
        </w:rPr>
        <w:t xml:space="preserve"> (Accessed: </w:t>
      </w:r>
      <w:r w:rsidR="1199C113" w:rsidRPr="00C702AC">
        <w:rPr>
          <w:rFonts w:eastAsia="Arial"/>
          <w:color w:val="0070C0"/>
        </w:rPr>
        <w:t>0</w:t>
      </w:r>
      <w:r w:rsidRPr="00C702AC">
        <w:rPr>
          <w:rFonts w:eastAsia="Arial"/>
          <w:color w:val="0070C0"/>
        </w:rPr>
        <w:t>4 May 2026).</w:t>
      </w:r>
    </w:p>
    <w:p w14:paraId="56831492" w14:textId="7F4085D0" w:rsidR="52A30B71" w:rsidRPr="00C702AC" w:rsidRDefault="52A30B71" w:rsidP="2DD47C3D">
      <w:pPr>
        <w:spacing w:before="240" w:after="240" w:line="360" w:lineRule="auto"/>
        <w:rPr>
          <w:rFonts w:eastAsia="Arial"/>
          <w:color w:val="BF4E14" w:themeColor="accent2" w:themeShade="BF"/>
        </w:rPr>
      </w:pPr>
      <w:r w:rsidRPr="00C702AC">
        <w:rPr>
          <w:rFonts w:eastAsia="Arial"/>
          <w:color w:val="E97132" w:themeColor="accent2"/>
        </w:rPr>
        <w:t>Bahadar, S., Ullah, H</w:t>
      </w:r>
      <w:r w:rsidR="689C4137" w:rsidRPr="00C702AC">
        <w:rPr>
          <w:rFonts w:eastAsia="Arial"/>
          <w:color w:val="E97132" w:themeColor="accent2"/>
        </w:rPr>
        <w:t>. and</w:t>
      </w:r>
      <w:r w:rsidRPr="00C702AC">
        <w:rPr>
          <w:rFonts w:eastAsia="Arial"/>
          <w:color w:val="E97132" w:themeColor="accent2"/>
        </w:rPr>
        <w:t xml:space="preserve"> Ayaz, M. (2023) ‘Relationship between Autocratic Leadership Style and Teachers’ Job Performance in Secondary Schools of Khyber Pakhtunkhwa’</w:t>
      </w:r>
      <w:r w:rsidR="1D2A941B" w:rsidRPr="00C702AC">
        <w:rPr>
          <w:rFonts w:eastAsia="Arial"/>
          <w:color w:val="E97132" w:themeColor="accent2"/>
        </w:rPr>
        <w:t>,</w:t>
      </w:r>
      <w:r w:rsidRPr="00C702AC">
        <w:rPr>
          <w:rFonts w:eastAsia="Arial"/>
          <w:color w:val="E97132" w:themeColor="accent2"/>
        </w:rPr>
        <w:t xml:space="preserve"> </w:t>
      </w:r>
      <w:r w:rsidRPr="00C702AC">
        <w:rPr>
          <w:rFonts w:eastAsia="Arial"/>
          <w:i/>
          <w:iCs/>
          <w:color w:val="E97132" w:themeColor="accent2"/>
        </w:rPr>
        <w:t>Journal of Social Sciences Review</w:t>
      </w:r>
      <w:r w:rsidRPr="00C702AC">
        <w:rPr>
          <w:rFonts w:eastAsia="Arial"/>
          <w:color w:val="E97132" w:themeColor="accent2"/>
        </w:rPr>
        <w:t>, 3(2), pp.</w:t>
      </w:r>
      <w:r w:rsidR="45490C04" w:rsidRPr="00C702AC">
        <w:rPr>
          <w:rFonts w:eastAsia="Arial"/>
          <w:color w:val="E97132" w:themeColor="accent2"/>
        </w:rPr>
        <w:t xml:space="preserve"> </w:t>
      </w:r>
      <w:r w:rsidRPr="00C702AC">
        <w:rPr>
          <w:rFonts w:eastAsia="Arial"/>
          <w:color w:val="E97132" w:themeColor="accent2"/>
        </w:rPr>
        <w:t>211-218. Available at:</w:t>
      </w:r>
      <w:r w:rsidRPr="00C702AC">
        <w:rPr>
          <w:rFonts w:eastAsia="Arial"/>
          <w:color w:val="BF4E14" w:themeColor="accent2" w:themeShade="BF"/>
        </w:rPr>
        <w:t xml:space="preserve"> </w:t>
      </w:r>
      <w:hyperlink r:id="rId13">
        <w:r w:rsidRPr="00C702AC">
          <w:rPr>
            <w:rStyle w:val="Hyperlink"/>
            <w:rFonts w:eastAsia="Arial"/>
          </w:rPr>
          <w:t>https://doi.org/10.54183/jssr.v3i2.253</w:t>
        </w:r>
      </w:hyperlink>
      <w:r w:rsidRPr="00C702AC">
        <w:rPr>
          <w:rFonts w:eastAsia="Arial"/>
          <w:color w:val="BF4E14" w:themeColor="accent2" w:themeShade="BF"/>
        </w:rPr>
        <w:t xml:space="preserve"> </w:t>
      </w:r>
      <w:r w:rsidRPr="00C702AC">
        <w:rPr>
          <w:rFonts w:eastAsia="Arial"/>
          <w:color w:val="E97132" w:themeColor="accent2"/>
        </w:rPr>
        <w:t>(Accessed</w:t>
      </w:r>
      <w:r w:rsidR="02654C13" w:rsidRPr="00C702AC">
        <w:rPr>
          <w:rFonts w:eastAsia="Arial"/>
          <w:color w:val="E97132" w:themeColor="accent2"/>
        </w:rPr>
        <w:t>:</w:t>
      </w:r>
      <w:r w:rsidRPr="00C702AC">
        <w:rPr>
          <w:rFonts w:eastAsia="Arial"/>
          <w:color w:val="E97132" w:themeColor="accent2"/>
        </w:rPr>
        <w:t xml:space="preserve"> 03 May 2026). </w:t>
      </w:r>
    </w:p>
    <w:p w14:paraId="61810A79" w14:textId="1DDA058A" w:rsidR="549CB431" w:rsidRPr="00C702AC" w:rsidRDefault="549CB431" w:rsidP="2DD47C3D">
      <w:pPr>
        <w:spacing w:before="240" w:after="240" w:line="360" w:lineRule="auto"/>
        <w:rPr>
          <w:rFonts w:eastAsia="Arial"/>
          <w:color w:val="9F2B92"/>
        </w:rPr>
      </w:pPr>
      <w:r w:rsidRPr="00C702AC">
        <w:rPr>
          <w:rFonts w:eastAsia="Arial"/>
          <w:color w:val="9F2B92"/>
        </w:rPr>
        <w:t xml:space="preserve">Baker, T., Wise, J., Kelley, G. and Skiba, R. (2016) ‘Identifying barriers: Creating Solutions to Improve Family Engagement,’ </w:t>
      </w:r>
      <w:r w:rsidRPr="00C702AC">
        <w:rPr>
          <w:rFonts w:eastAsia="Arial"/>
          <w:i/>
          <w:iCs/>
          <w:color w:val="9F2B92"/>
        </w:rPr>
        <w:t>School Community Journal</w:t>
      </w:r>
      <w:r w:rsidRPr="00C702AC">
        <w:rPr>
          <w:rFonts w:eastAsia="Arial"/>
          <w:color w:val="9F2B92"/>
        </w:rPr>
        <w:t>. 26(2) pp</w:t>
      </w:r>
      <w:r w:rsidR="3F692F3C" w:rsidRPr="00C702AC">
        <w:rPr>
          <w:rFonts w:eastAsia="Arial"/>
          <w:color w:val="9F2B92"/>
        </w:rPr>
        <w:t xml:space="preserve">. </w:t>
      </w:r>
      <w:r w:rsidRPr="00C702AC">
        <w:rPr>
          <w:rFonts w:eastAsia="Arial"/>
          <w:color w:val="9F2B92"/>
        </w:rPr>
        <w:t xml:space="preserve">161-184. Available at: </w:t>
      </w:r>
      <w:hyperlink r:id="rId14">
        <w:r w:rsidRPr="00C702AC">
          <w:rPr>
            <w:rStyle w:val="Hyperlink"/>
            <w:rFonts w:eastAsia="Arial"/>
            <w:color w:val="9F2B92"/>
          </w:rPr>
          <w:t>https://files.eric.ed.gov/fulltext/EJ1124003.pdf</w:t>
        </w:r>
      </w:hyperlink>
      <w:r w:rsidRPr="00C702AC">
        <w:rPr>
          <w:rFonts w:eastAsia="Arial"/>
          <w:color w:val="9F2B92"/>
        </w:rPr>
        <w:t xml:space="preserve"> (Accessed: 10 May 2026).</w:t>
      </w:r>
    </w:p>
    <w:p w14:paraId="1B88F292" w14:textId="62F74E0C" w:rsidR="52A30B71" w:rsidRPr="00C702AC" w:rsidRDefault="52A30B71" w:rsidP="2DD47C3D">
      <w:pPr>
        <w:spacing w:before="240" w:after="240" w:line="360" w:lineRule="auto"/>
        <w:rPr>
          <w:rFonts w:eastAsia="Arial"/>
          <w:color w:val="BF4E14" w:themeColor="accent2" w:themeShade="BF"/>
        </w:rPr>
      </w:pPr>
      <w:r w:rsidRPr="00C702AC">
        <w:rPr>
          <w:rFonts w:eastAsia="Arial"/>
          <w:color w:val="E97132" w:themeColor="accent2"/>
        </w:rPr>
        <w:t xml:space="preserve">Bruce, U., </w:t>
      </w:r>
      <w:proofErr w:type="spellStart"/>
      <w:r w:rsidRPr="00C702AC">
        <w:rPr>
          <w:rFonts w:eastAsia="Arial"/>
          <w:color w:val="E97132" w:themeColor="accent2"/>
        </w:rPr>
        <w:t>Shavega</w:t>
      </w:r>
      <w:proofErr w:type="spellEnd"/>
      <w:r w:rsidRPr="00C702AC">
        <w:rPr>
          <w:rFonts w:eastAsia="Arial"/>
          <w:color w:val="E97132" w:themeColor="accent2"/>
        </w:rPr>
        <w:t>, T.J.</w:t>
      </w:r>
      <w:r w:rsidR="22E1A8BA" w:rsidRPr="00C702AC">
        <w:rPr>
          <w:rFonts w:eastAsia="Arial"/>
          <w:color w:val="E97132" w:themeColor="accent2"/>
        </w:rPr>
        <w:t xml:space="preserve"> </w:t>
      </w:r>
      <w:r w:rsidRPr="00C702AC">
        <w:rPr>
          <w:rFonts w:eastAsia="Arial"/>
          <w:color w:val="E97132" w:themeColor="accent2"/>
        </w:rPr>
        <w:t xml:space="preserve">and Maulid, M.J. (2025) ‘Effect of Autocratic Leadership Style on Teachers’ Performance in 12-Year Basic Education in </w:t>
      </w:r>
      <w:proofErr w:type="spellStart"/>
      <w:r w:rsidRPr="00C702AC">
        <w:rPr>
          <w:rFonts w:eastAsia="Arial"/>
          <w:color w:val="E97132" w:themeColor="accent2"/>
        </w:rPr>
        <w:t>Nyaruguru</w:t>
      </w:r>
      <w:proofErr w:type="spellEnd"/>
      <w:r w:rsidRPr="00C702AC">
        <w:rPr>
          <w:rFonts w:eastAsia="Arial"/>
          <w:color w:val="E97132" w:themeColor="accent2"/>
        </w:rPr>
        <w:t xml:space="preserve"> District, Rwanda’</w:t>
      </w:r>
      <w:r w:rsidR="7DF048EE" w:rsidRPr="00C702AC">
        <w:rPr>
          <w:rFonts w:eastAsia="Arial"/>
          <w:color w:val="E97132" w:themeColor="accent2"/>
        </w:rPr>
        <w:t>,</w:t>
      </w:r>
      <w:r w:rsidRPr="00C702AC">
        <w:rPr>
          <w:rFonts w:eastAsia="Arial"/>
          <w:color w:val="E97132" w:themeColor="accent2"/>
        </w:rPr>
        <w:t xml:space="preserve"> </w:t>
      </w:r>
      <w:r w:rsidRPr="00C702AC">
        <w:rPr>
          <w:rFonts w:eastAsia="Arial"/>
          <w:i/>
          <w:iCs/>
          <w:color w:val="E97132" w:themeColor="accent2"/>
        </w:rPr>
        <w:t>Asian Research Journal of Arts &amp; Social Sciences</w:t>
      </w:r>
      <w:r w:rsidRPr="00C702AC">
        <w:rPr>
          <w:rFonts w:eastAsia="Arial"/>
          <w:color w:val="E97132" w:themeColor="accent2"/>
        </w:rPr>
        <w:t xml:space="preserve"> 23(10) pp.</w:t>
      </w:r>
      <w:r w:rsidR="442E248A" w:rsidRPr="00C702AC">
        <w:rPr>
          <w:rFonts w:eastAsia="Arial"/>
          <w:color w:val="E97132" w:themeColor="accent2"/>
        </w:rPr>
        <w:t xml:space="preserve"> </w:t>
      </w:r>
      <w:r w:rsidRPr="00C702AC">
        <w:rPr>
          <w:rFonts w:eastAsia="Arial"/>
          <w:color w:val="E97132" w:themeColor="accent2"/>
        </w:rPr>
        <w:t>159–169.</w:t>
      </w:r>
      <w:r w:rsidRPr="00C702AC">
        <w:rPr>
          <w:rFonts w:eastAsia="Arial"/>
        </w:rPr>
        <w:t xml:space="preserve"> </w:t>
      </w:r>
      <w:r w:rsidRPr="00C702AC">
        <w:rPr>
          <w:rFonts w:eastAsia="Arial"/>
          <w:color w:val="E97132" w:themeColor="accent2"/>
        </w:rPr>
        <w:t>Available at:</w:t>
      </w:r>
      <w:r w:rsidRPr="00C702AC">
        <w:rPr>
          <w:rFonts w:eastAsia="Arial"/>
        </w:rPr>
        <w:t xml:space="preserve"> </w:t>
      </w:r>
      <w:hyperlink r:id="rId15">
        <w:r w:rsidRPr="00C702AC">
          <w:rPr>
            <w:rStyle w:val="Hyperlink"/>
            <w:rFonts w:eastAsia="Arial"/>
          </w:rPr>
          <w:t>https://doi.org/10.9734/arjass/2025/v23i10810</w:t>
        </w:r>
      </w:hyperlink>
      <w:r w:rsidRPr="00C702AC">
        <w:rPr>
          <w:rFonts w:eastAsia="Arial"/>
        </w:rPr>
        <w:t xml:space="preserve"> </w:t>
      </w:r>
      <w:r w:rsidRPr="00C702AC">
        <w:rPr>
          <w:rFonts w:eastAsia="Arial"/>
          <w:color w:val="E97132" w:themeColor="accent2"/>
        </w:rPr>
        <w:t>(Accessed</w:t>
      </w:r>
      <w:r w:rsidR="60F39FD0" w:rsidRPr="00C702AC">
        <w:rPr>
          <w:rFonts w:eastAsia="Arial"/>
          <w:color w:val="E97132" w:themeColor="accent2"/>
        </w:rPr>
        <w:t>:</w:t>
      </w:r>
      <w:r w:rsidRPr="00C702AC">
        <w:rPr>
          <w:rFonts w:eastAsia="Arial"/>
          <w:color w:val="E97132" w:themeColor="accent2"/>
        </w:rPr>
        <w:t xml:space="preserve"> 03 May 2026).</w:t>
      </w:r>
    </w:p>
    <w:p w14:paraId="23CBACBD" w14:textId="783C2C86"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Bruner, J.S., Jolly, A. and Sylva, K. (1976) </w:t>
      </w:r>
      <w:r w:rsidRPr="00C702AC">
        <w:rPr>
          <w:rFonts w:eastAsia="Arial"/>
          <w:i/>
          <w:iCs/>
          <w:color w:val="E97132" w:themeColor="accent2"/>
        </w:rPr>
        <w:t>Play: its role in development and evolution</w:t>
      </w:r>
      <w:r w:rsidRPr="00C702AC">
        <w:rPr>
          <w:rFonts w:eastAsia="Arial"/>
          <w:color w:val="E97132" w:themeColor="accent2"/>
        </w:rPr>
        <w:t>. Harmondsworth: Penguin.</w:t>
      </w:r>
    </w:p>
    <w:p w14:paraId="34C8AD15" w14:textId="4821CC19" w:rsidR="39FC1C03" w:rsidRPr="00C702AC" w:rsidRDefault="39FC1C03" w:rsidP="2DD47C3D">
      <w:pPr>
        <w:spacing w:before="240" w:after="240" w:line="360" w:lineRule="auto"/>
        <w:rPr>
          <w:rFonts w:eastAsia="Arial"/>
          <w:color w:val="A02B93" w:themeColor="accent5"/>
        </w:rPr>
      </w:pPr>
      <w:r w:rsidRPr="00C702AC">
        <w:rPr>
          <w:rFonts w:eastAsia="Arial"/>
          <w:color w:val="9F2B92"/>
        </w:rPr>
        <w:t xml:space="preserve">Campbell, V. and Leeson, C. (2016) </w:t>
      </w:r>
      <w:r w:rsidRPr="00C702AC">
        <w:rPr>
          <w:rFonts w:eastAsia="Arial"/>
          <w:i/>
          <w:iCs/>
          <w:color w:val="9F2B92"/>
        </w:rPr>
        <w:t xml:space="preserve">Quality and Leadership in the Early Years: Research, Theory and Practice. </w:t>
      </w:r>
      <w:r w:rsidRPr="00C702AC">
        <w:rPr>
          <w:rFonts w:eastAsia="Arial"/>
          <w:color w:val="9F2B92"/>
        </w:rPr>
        <w:t>London: Sage Publications.</w:t>
      </w:r>
    </w:p>
    <w:p w14:paraId="5C79C289" w14:textId="2D4A03F1" w:rsidR="11EEFA75" w:rsidRPr="00C702AC" w:rsidRDefault="11EEFA75" w:rsidP="2DD47C3D">
      <w:pPr>
        <w:spacing w:before="240" w:after="240" w:line="360" w:lineRule="auto"/>
        <w:rPr>
          <w:rFonts w:eastAsia="Arial"/>
          <w:color w:val="0070C0"/>
        </w:rPr>
      </w:pPr>
      <w:r w:rsidRPr="00C702AC">
        <w:rPr>
          <w:rFonts w:eastAsia="Arial"/>
          <w:color w:val="0070C0"/>
        </w:rPr>
        <w:t xml:space="preserve">Cheng, P. and Lee, J. (2018) ‘The benefits of using recycled materials in early years settings’, </w:t>
      </w:r>
      <w:r w:rsidRPr="00C702AC">
        <w:rPr>
          <w:rFonts w:eastAsia="Arial"/>
          <w:i/>
          <w:iCs/>
          <w:color w:val="0070C0"/>
        </w:rPr>
        <w:t>Early Childhood Education Research</w:t>
      </w:r>
      <w:r w:rsidRPr="00C702AC">
        <w:rPr>
          <w:rFonts w:eastAsia="Arial"/>
          <w:color w:val="0070C0"/>
        </w:rPr>
        <w:t xml:space="preserve">, 12(3), pp. 45–62. </w:t>
      </w:r>
      <w:r w:rsidR="65B929EE" w:rsidRPr="00C702AC">
        <w:rPr>
          <w:rFonts w:eastAsia="Arial"/>
          <w:color w:val="0070C0"/>
        </w:rPr>
        <w:t xml:space="preserve">Available at: </w:t>
      </w:r>
      <w:hyperlink r:id="rId16">
        <w:r w:rsidR="65B929EE" w:rsidRPr="00C702AC">
          <w:rPr>
            <w:rStyle w:val="Hyperlink"/>
            <w:rFonts w:eastAsia="Arial"/>
            <w:color w:val="0070C0"/>
          </w:rPr>
          <w:t>https://www.thecuriosityapproach.com/blog/recycling-in-early-childhood-centre</w:t>
        </w:r>
      </w:hyperlink>
      <w:r w:rsidR="65B929EE" w:rsidRPr="00C702AC">
        <w:rPr>
          <w:rFonts w:eastAsia="Arial"/>
          <w:color w:val="0070C0"/>
        </w:rPr>
        <w:t xml:space="preserve"> (Accessed: </w:t>
      </w:r>
      <w:r w:rsidR="0BFE3500" w:rsidRPr="00C702AC">
        <w:rPr>
          <w:rFonts w:eastAsia="Arial"/>
          <w:color w:val="0070C0"/>
        </w:rPr>
        <w:t>0</w:t>
      </w:r>
      <w:r w:rsidR="65B929EE" w:rsidRPr="00C702AC">
        <w:rPr>
          <w:rFonts w:eastAsia="Arial"/>
          <w:color w:val="0070C0"/>
        </w:rPr>
        <w:t>4 May 2026).</w:t>
      </w:r>
    </w:p>
    <w:p w14:paraId="51B5CF97" w14:textId="0E03839B" w:rsidR="0D027BD4" w:rsidRPr="00C702AC" w:rsidRDefault="0D027BD4" w:rsidP="2DD47C3D">
      <w:pPr>
        <w:spacing w:before="240" w:after="240" w:line="360" w:lineRule="auto"/>
        <w:rPr>
          <w:rFonts w:eastAsia="Arial"/>
          <w:color w:val="BF4E14" w:themeColor="accent2" w:themeShade="BF"/>
        </w:rPr>
      </w:pPr>
      <w:r w:rsidRPr="00C702AC">
        <w:rPr>
          <w:rFonts w:eastAsia="Arial"/>
          <w:color w:val="E97132" w:themeColor="accent2"/>
        </w:rPr>
        <w:t xml:space="preserve">Children and Young People’s West Midlands Paediatric Diabetes Network (2022) </w:t>
      </w:r>
      <w:r w:rsidRPr="00C702AC">
        <w:rPr>
          <w:rFonts w:eastAsia="Arial"/>
          <w:i/>
          <w:iCs/>
          <w:color w:val="E97132" w:themeColor="accent2"/>
        </w:rPr>
        <w:t>Supporting children with diabetes in school</w:t>
      </w:r>
      <w:r w:rsidRPr="00C702AC">
        <w:rPr>
          <w:rFonts w:eastAsia="Arial"/>
          <w:color w:val="E97132" w:themeColor="accent2"/>
        </w:rPr>
        <w:t>. Available at:</w:t>
      </w:r>
      <w:r w:rsidRPr="00C702AC">
        <w:rPr>
          <w:rFonts w:eastAsia="Arial"/>
        </w:rPr>
        <w:t xml:space="preserve"> </w:t>
      </w:r>
      <w:hyperlink r:id="rId17">
        <w:r w:rsidRPr="00C702AC">
          <w:rPr>
            <w:rStyle w:val="Hyperlink"/>
            <w:rFonts w:eastAsia="Arial"/>
          </w:rPr>
          <w:t>https://apps.worcsacute.nhs.uk/KeyDocumentPortal/Home/DownloadFile/3604</w:t>
        </w:r>
      </w:hyperlink>
      <w:r w:rsidRPr="00C702AC">
        <w:rPr>
          <w:rFonts w:eastAsia="Arial"/>
        </w:rPr>
        <w:t xml:space="preserve"> </w:t>
      </w:r>
      <w:r w:rsidRPr="00C702AC">
        <w:rPr>
          <w:rFonts w:eastAsia="Arial"/>
          <w:color w:val="E97132" w:themeColor="accent2"/>
        </w:rPr>
        <w:t>(Accessed: 10 May 2026).</w:t>
      </w:r>
    </w:p>
    <w:p w14:paraId="4C0639B9" w14:textId="499303F3" w:rsidR="24B2AA1B" w:rsidRPr="00C702AC" w:rsidRDefault="24B2AA1B" w:rsidP="2DD47C3D">
      <w:pPr>
        <w:spacing w:before="240" w:after="240" w:line="360" w:lineRule="auto"/>
        <w:rPr>
          <w:rFonts w:eastAsia="Arial"/>
          <w:color w:val="0070C0"/>
        </w:rPr>
      </w:pPr>
      <w:r w:rsidRPr="00C702AC">
        <w:rPr>
          <w:rFonts w:eastAsia="Arial"/>
          <w:color w:val="0070C0"/>
        </w:rPr>
        <w:t xml:space="preserve">EARTHDAY.ORG (2026) </w:t>
      </w:r>
      <w:r w:rsidRPr="00C702AC">
        <w:rPr>
          <w:rFonts w:eastAsia="Arial"/>
          <w:i/>
          <w:iCs/>
          <w:color w:val="0070C0"/>
        </w:rPr>
        <w:t>About us</w:t>
      </w:r>
      <w:r w:rsidRPr="00C702AC">
        <w:rPr>
          <w:rFonts w:eastAsia="Arial"/>
          <w:color w:val="0070C0"/>
        </w:rPr>
        <w:t xml:space="preserve">. Available at: </w:t>
      </w:r>
      <w:hyperlink r:id="rId18">
        <w:r w:rsidRPr="00C702AC">
          <w:rPr>
            <w:rStyle w:val="Hyperlink"/>
            <w:rFonts w:eastAsia="Arial"/>
          </w:rPr>
          <w:t>https://www.earthday.org/about-us/</w:t>
        </w:r>
      </w:hyperlink>
      <w:r w:rsidRPr="00C702AC">
        <w:rPr>
          <w:rFonts w:eastAsia="Arial"/>
          <w:color w:val="0070C0"/>
        </w:rPr>
        <w:t xml:space="preserve"> (Accessed: </w:t>
      </w:r>
      <w:r w:rsidR="6D343CC7" w:rsidRPr="00C702AC">
        <w:rPr>
          <w:rFonts w:eastAsia="Arial"/>
          <w:color w:val="0070C0"/>
        </w:rPr>
        <w:t>0</w:t>
      </w:r>
      <w:r w:rsidRPr="00C702AC">
        <w:rPr>
          <w:rFonts w:eastAsia="Arial"/>
          <w:color w:val="0070C0"/>
        </w:rPr>
        <w:t>9 May 2026).</w:t>
      </w:r>
    </w:p>
    <w:p w14:paraId="17066576" w14:textId="5D6DE3CE" w:rsidR="1A9BDDF5" w:rsidRPr="00C702AC" w:rsidRDefault="1A9BDDF5" w:rsidP="2DD47C3D">
      <w:pPr>
        <w:spacing w:before="240" w:after="240" w:line="360" w:lineRule="auto"/>
        <w:rPr>
          <w:rFonts w:eastAsia="Arial"/>
        </w:rPr>
      </w:pPr>
      <w:r w:rsidRPr="00C702AC">
        <w:rPr>
          <w:rFonts w:eastAsia="Arial"/>
        </w:rPr>
        <w:t xml:space="preserve">Cabinet Office (2023) </w:t>
      </w:r>
      <w:r w:rsidRPr="00C702AC">
        <w:rPr>
          <w:rFonts w:eastAsia="Arial"/>
          <w:i/>
          <w:iCs/>
        </w:rPr>
        <w:t>Guide to taking minutes</w:t>
      </w:r>
      <w:r w:rsidRPr="00C702AC">
        <w:rPr>
          <w:rFonts w:eastAsia="Arial"/>
        </w:rPr>
        <w:t xml:space="preserve">. Available at: </w:t>
      </w:r>
      <w:hyperlink r:id="rId19">
        <w:r w:rsidRPr="00C702AC">
          <w:rPr>
            <w:rStyle w:val="Hyperlink"/>
            <w:rFonts w:eastAsia="Arial"/>
          </w:rPr>
          <w:t>https://www.gov.uk/government/publications/guide-to-taking-minutes</w:t>
        </w:r>
      </w:hyperlink>
      <w:r w:rsidRPr="00C702AC">
        <w:rPr>
          <w:rFonts w:eastAsia="Arial"/>
        </w:rPr>
        <w:t xml:space="preserve"> (Accessed: 11 May 2026)</w:t>
      </w:r>
      <w:r w:rsidR="4E5570E3" w:rsidRPr="00C702AC">
        <w:rPr>
          <w:rFonts w:eastAsia="Arial"/>
        </w:rPr>
        <w:t>.</w:t>
      </w:r>
    </w:p>
    <w:p w14:paraId="05C39496" w14:textId="644FCB6F" w:rsidR="15924B7A" w:rsidRPr="00C702AC" w:rsidRDefault="15924B7A" w:rsidP="2DD47C3D">
      <w:pPr>
        <w:spacing w:before="240" w:after="240" w:line="360" w:lineRule="auto"/>
        <w:rPr>
          <w:rFonts w:eastAsia="Arial"/>
          <w:color w:val="0070C0"/>
        </w:rPr>
      </w:pPr>
      <w:r w:rsidRPr="00C702AC">
        <w:rPr>
          <w:rFonts w:eastAsia="Arial"/>
          <w:color w:val="0070C0"/>
        </w:rPr>
        <w:t xml:space="preserve">The Curiosity Approach (2023) </w:t>
      </w:r>
      <w:r w:rsidRPr="00C702AC">
        <w:rPr>
          <w:rFonts w:eastAsia="Arial"/>
          <w:i/>
          <w:iCs/>
          <w:color w:val="0070C0"/>
        </w:rPr>
        <w:t>Recycling in early childhood centres</w:t>
      </w:r>
      <w:r w:rsidRPr="00C702AC">
        <w:rPr>
          <w:rFonts w:eastAsia="Arial"/>
          <w:color w:val="0070C0"/>
        </w:rPr>
        <w:t xml:space="preserve">. Available at: </w:t>
      </w:r>
      <w:hyperlink r:id="rId20">
        <w:r w:rsidRPr="00C702AC">
          <w:rPr>
            <w:rStyle w:val="Hyperlink"/>
            <w:rFonts w:eastAsia="Arial"/>
            <w:color w:val="0070C0"/>
          </w:rPr>
          <w:t>https://www.thecuriosityapproach.com/blog/recycling-in-early-childhood-centre</w:t>
        </w:r>
      </w:hyperlink>
      <w:r w:rsidRPr="00C702AC">
        <w:rPr>
          <w:rFonts w:eastAsia="Arial"/>
          <w:color w:val="0070C0"/>
        </w:rPr>
        <w:t xml:space="preserve"> (Accessed: </w:t>
      </w:r>
      <w:r w:rsidR="02FA49EC" w:rsidRPr="00C702AC">
        <w:rPr>
          <w:rFonts w:eastAsia="Arial"/>
          <w:color w:val="0070C0"/>
        </w:rPr>
        <w:t>0</w:t>
      </w:r>
      <w:r w:rsidRPr="00C702AC">
        <w:rPr>
          <w:rFonts w:eastAsia="Arial"/>
          <w:color w:val="0070C0"/>
        </w:rPr>
        <w:t>4 May 2026).</w:t>
      </w:r>
    </w:p>
    <w:p w14:paraId="2B072753" w14:textId="63A3BA5B" w:rsidR="36BD4F5E" w:rsidRPr="00C702AC" w:rsidRDefault="36BD4F5E" w:rsidP="2DD47C3D">
      <w:pPr>
        <w:spacing w:before="240" w:after="240" w:line="360" w:lineRule="auto"/>
        <w:rPr>
          <w:rFonts w:eastAsia="Arial"/>
        </w:rPr>
      </w:pPr>
      <w:r w:rsidRPr="00C702AC">
        <w:rPr>
          <w:rFonts w:eastAsia="Arial"/>
          <w:i/>
          <w:iCs/>
        </w:rPr>
        <w:t>Curriculum and Assessment (Wales) Act 2021</w:t>
      </w:r>
      <w:r w:rsidR="1C5B3DF1" w:rsidRPr="00C702AC">
        <w:rPr>
          <w:rFonts w:eastAsia="Arial"/>
          <w:i/>
          <w:iCs/>
        </w:rPr>
        <w:t xml:space="preserve">. </w:t>
      </w:r>
      <w:proofErr w:type="spellStart"/>
      <w:r w:rsidR="6C1D2711" w:rsidRPr="00C702AC">
        <w:rPr>
          <w:rFonts w:eastAsia="Arial"/>
          <w:i/>
          <w:iCs/>
        </w:rPr>
        <w:t>Asc</w:t>
      </w:r>
      <w:proofErr w:type="spellEnd"/>
      <w:r w:rsidR="2A3E704A" w:rsidRPr="00C702AC">
        <w:rPr>
          <w:rFonts w:eastAsia="Arial"/>
          <w:i/>
          <w:iCs/>
        </w:rPr>
        <w:t>. 4.</w:t>
      </w:r>
      <w:r w:rsidR="6C1D2711" w:rsidRPr="00C702AC">
        <w:rPr>
          <w:rFonts w:eastAsia="Arial"/>
          <w:i/>
          <w:iCs/>
        </w:rPr>
        <w:t xml:space="preserve"> </w:t>
      </w:r>
      <w:r w:rsidR="1C5B3DF1" w:rsidRPr="00C702AC">
        <w:rPr>
          <w:rFonts w:eastAsia="Arial"/>
        </w:rPr>
        <w:t xml:space="preserve">Available at: </w:t>
      </w:r>
      <w:hyperlink r:id="rId21">
        <w:r w:rsidR="69B01F5F" w:rsidRPr="00C702AC">
          <w:rPr>
            <w:rStyle w:val="Hyperlink"/>
            <w:rFonts w:eastAsia="Arial"/>
          </w:rPr>
          <w:t>https://www.legislation.gov.uk/asc/2021/4/contents</w:t>
        </w:r>
      </w:hyperlink>
      <w:r w:rsidR="69B01F5F" w:rsidRPr="00C702AC">
        <w:rPr>
          <w:rFonts w:eastAsia="Arial"/>
        </w:rPr>
        <w:t xml:space="preserve"> (</w:t>
      </w:r>
      <w:r w:rsidR="03BB3D74" w:rsidRPr="00C702AC">
        <w:rPr>
          <w:rFonts w:eastAsia="Arial"/>
        </w:rPr>
        <w:t>Accessed</w:t>
      </w:r>
      <w:r w:rsidR="127988E6" w:rsidRPr="00C702AC">
        <w:rPr>
          <w:rFonts w:eastAsia="Arial"/>
        </w:rPr>
        <w:t>:</w:t>
      </w:r>
      <w:r w:rsidR="03BB3D74" w:rsidRPr="00C702AC">
        <w:rPr>
          <w:rFonts w:eastAsia="Arial"/>
        </w:rPr>
        <w:t xml:space="preserve"> 12 May 2026).</w:t>
      </w:r>
    </w:p>
    <w:p w14:paraId="4B922250" w14:textId="351A9C45" w:rsidR="6D44AEE5" w:rsidRPr="00C702AC" w:rsidRDefault="6D44AEE5" w:rsidP="2DD47C3D">
      <w:pPr>
        <w:spacing w:before="240" w:after="240" w:line="360" w:lineRule="auto"/>
        <w:rPr>
          <w:rFonts w:eastAsia="Arial"/>
        </w:rPr>
      </w:pPr>
      <w:r w:rsidRPr="00C702AC">
        <w:rPr>
          <w:rFonts w:eastAsia="Arial"/>
          <w:i/>
          <w:iCs/>
        </w:rPr>
        <w:t>Data Protection Act 2018</w:t>
      </w:r>
      <w:r w:rsidR="2E7CCB67" w:rsidRPr="00C702AC">
        <w:rPr>
          <w:rFonts w:eastAsia="Arial"/>
          <w:i/>
          <w:iCs/>
        </w:rPr>
        <w:t xml:space="preserve">, c.12. </w:t>
      </w:r>
      <w:r w:rsidR="2E7CCB67" w:rsidRPr="00C702AC">
        <w:rPr>
          <w:rFonts w:eastAsia="Arial"/>
        </w:rPr>
        <w:t xml:space="preserve">Available at: </w:t>
      </w:r>
      <w:hyperlink r:id="rId22">
        <w:r w:rsidR="5D878355" w:rsidRPr="00C702AC">
          <w:rPr>
            <w:rStyle w:val="Hyperlink"/>
            <w:rFonts w:eastAsia="Arial"/>
          </w:rPr>
          <w:t>https://www.legislation.gov.uk/ukpga/2018/12/contents</w:t>
        </w:r>
      </w:hyperlink>
      <w:r w:rsidR="5D878355" w:rsidRPr="00C702AC">
        <w:rPr>
          <w:rFonts w:eastAsia="Arial"/>
        </w:rPr>
        <w:t xml:space="preserve"> </w:t>
      </w:r>
      <w:r w:rsidR="2E7CCB67" w:rsidRPr="00C702AC">
        <w:rPr>
          <w:rFonts w:eastAsia="Arial"/>
        </w:rPr>
        <w:t>(Accessed</w:t>
      </w:r>
      <w:r w:rsidR="7AE1F77A" w:rsidRPr="00C702AC">
        <w:rPr>
          <w:rFonts w:eastAsia="Arial"/>
        </w:rPr>
        <w:t>:</w:t>
      </w:r>
      <w:r w:rsidR="2E7CCB67" w:rsidRPr="00C702AC">
        <w:rPr>
          <w:rFonts w:eastAsia="Arial"/>
        </w:rPr>
        <w:t xml:space="preserve"> 12 M</w:t>
      </w:r>
      <w:r w:rsidR="2008B17C" w:rsidRPr="00C702AC">
        <w:rPr>
          <w:rFonts w:eastAsia="Arial"/>
        </w:rPr>
        <w:t>ay 2026).</w:t>
      </w:r>
    </w:p>
    <w:p w14:paraId="40AC7C72" w14:textId="38C419C8" w:rsidR="2FB3BEDB" w:rsidRPr="00C702AC" w:rsidRDefault="2FB3BEDB" w:rsidP="2DD47C3D">
      <w:pPr>
        <w:spacing w:before="240" w:after="240" w:line="360" w:lineRule="auto"/>
        <w:rPr>
          <w:rFonts w:eastAsia="Arial"/>
          <w:color w:val="9F2B92"/>
        </w:rPr>
      </w:pPr>
      <w:r w:rsidRPr="00C702AC">
        <w:rPr>
          <w:rFonts w:eastAsia="Arial"/>
          <w:color w:val="9F2B92"/>
        </w:rPr>
        <w:t xml:space="preserve">Department for Education (2010) </w:t>
      </w:r>
      <w:r w:rsidRPr="00C702AC">
        <w:rPr>
          <w:rFonts w:eastAsia="Arial"/>
          <w:i/>
          <w:iCs/>
          <w:color w:val="9F2B92"/>
        </w:rPr>
        <w:t>Review of best practice in parental engagement</w:t>
      </w:r>
      <w:r w:rsidRPr="00C702AC">
        <w:rPr>
          <w:rFonts w:eastAsia="Arial"/>
          <w:color w:val="9F2B92"/>
        </w:rPr>
        <w:t xml:space="preserve">. Available at: </w:t>
      </w:r>
      <w:hyperlink r:id="rId23">
        <w:r w:rsidRPr="00C702AC">
          <w:rPr>
            <w:rStyle w:val="Hyperlink"/>
            <w:rFonts w:eastAsia="Arial"/>
            <w:color w:val="9F2B92"/>
          </w:rPr>
          <w:t>https://assets.publishing.service.gov.uk/government/uploads/system/uploads/attachment_data/file/182508/DFE-RR156.pdf</w:t>
        </w:r>
      </w:hyperlink>
      <w:r w:rsidRPr="00C702AC">
        <w:rPr>
          <w:rFonts w:eastAsia="Arial"/>
          <w:color w:val="9F2B92"/>
        </w:rPr>
        <w:t xml:space="preserve"> (Accessed:</w:t>
      </w:r>
      <w:r w:rsidR="4011D053" w:rsidRPr="00C702AC">
        <w:rPr>
          <w:rFonts w:eastAsia="Arial"/>
          <w:color w:val="9F2B92"/>
        </w:rPr>
        <w:t xml:space="preserve"> </w:t>
      </w:r>
      <w:r w:rsidRPr="00C702AC">
        <w:rPr>
          <w:rFonts w:eastAsia="Arial"/>
          <w:color w:val="9F2B92"/>
        </w:rPr>
        <w:t>10 May 2026).</w:t>
      </w:r>
    </w:p>
    <w:p w14:paraId="0FA7C256" w14:textId="41BC31F9" w:rsidR="52A30B71" w:rsidRPr="00C702AC" w:rsidRDefault="52A30B71" w:rsidP="2DD47C3D">
      <w:pPr>
        <w:spacing w:before="240" w:after="240" w:line="360" w:lineRule="auto"/>
        <w:rPr>
          <w:rFonts w:eastAsia="Arial"/>
        </w:rPr>
      </w:pPr>
      <w:r w:rsidRPr="00C702AC">
        <w:rPr>
          <w:rFonts w:eastAsia="Arial"/>
          <w:color w:val="E97132" w:themeColor="accent2"/>
        </w:rPr>
        <w:t xml:space="preserve">Department of Education (2025) </w:t>
      </w:r>
      <w:r w:rsidRPr="00C702AC">
        <w:rPr>
          <w:rFonts w:eastAsia="Arial"/>
          <w:i/>
          <w:iCs/>
          <w:color w:val="E97132" w:themeColor="accent2"/>
        </w:rPr>
        <w:t xml:space="preserve">Early Years Foundation Stage Statutory Framework for Group and School-based Providers. </w:t>
      </w:r>
      <w:r w:rsidRPr="00C702AC">
        <w:rPr>
          <w:rFonts w:eastAsia="Arial"/>
          <w:color w:val="E97132" w:themeColor="accent2"/>
        </w:rPr>
        <w:t>Available at:</w:t>
      </w:r>
      <w:r w:rsidRPr="00C702AC">
        <w:rPr>
          <w:rFonts w:eastAsia="Arial"/>
          <w:i/>
          <w:iCs/>
          <w:color w:val="E97132" w:themeColor="accent2"/>
        </w:rPr>
        <w:t xml:space="preserve"> </w:t>
      </w:r>
      <w:r w:rsidRPr="00C702AC">
        <w:rPr>
          <w:rFonts w:eastAsia="Arial"/>
        </w:rPr>
        <w:t xml:space="preserve"> </w:t>
      </w:r>
      <w:hyperlink r:id="rId24">
        <w:r w:rsidRPr="00C702AC">
          <w:rPr>
            <w:rStyle w:val="Hyperlink"/>
            <w:rFonts w:eastAsia="Arial"/>
          </w:rPr>
          <w:t>https://assets.publishing.service.gov.uk/media/68c024cb8c6d992f23edd79c/Early_years_foundation_stage_statutory_framework_-_for_group_and_school-based_providers.pdf.pdf</w:t>
        </w:r>
      </w:hyperlink>
      <w:r w:rsidRPr="00C702AC">
        <w:rPr>
          <w:rFonts w:eastAsia="Arial"/>
        </w:rPr>
        <w:t xml:space="preserve"> </w:t>
      </w:r>
      <w:r w:rsidRPr="00C702AC">
        <w:rPr>
          <w:rFonts w:eastAsia="Arial"/>
          <w:color w:val="E97132" w:themeColor="accent2"/>
        </w:rPr>
        <w:t xml:space="preserve">(Accessed: 23 April 2026). </w:t>
      </w:r>
    </w:p>
    <w:p w14:paraId="280A66DA" w14:textId="23B582E5" w:rsidR="7E7FBCE0" w:rsidRPr="00C702AC" w:rsidRDefault="7E7FBCE0" w:rsidP="2DD47C3D">
      <w:pPr>
        <w:spacing w:before="240" w:after="240" w:line="360" w:lineRule="auto"/>
        <w:rPr>
          <w:rFonts w:eastAsia="Arial"/>
          <w:color w:val="E97132" w:themeColor="accent2"/>
        </w:rPr>
      </w:pPr>
      <w:r w:rsidRPr="00C702AC">
        <w:rPr>
          <w:rFonts w:eastAsia="Arial"/>
          <w:color w:val="E97132" w:themeColor="accent2"/>
        </w:rPr>
        <w:t xml:space="preserve">Diabetes Uk (n.d.) </w:t>
      </w:r>
      <w:r w:rsidRPr="00C702AC">
        <w:rPr>
          <w:rFonts w:eastAsia="Arial"/>
          <w:i/>
          <w:iCs/>
          <w:color w:val="E97132" w:themeColor="accent2"/>
        </w:rPr>
        <w:t xml:space="preserve">Diabetes in School. </w:t>
      </w:r>
      <w:r w:rsidR="1B4C83C1" w:rsidRPr="00C702AC">
        <w:rPr>
          <w:rFonts w:eastAsia="Arial"/>
          <w:color w:val="E97132" w:themeColor="accent2"/>
        </w:rPr>
        <w:t>Available at:</w:t>
      </w:r>
      <w:r w:rsidR="1B4C83C1" w:rsidRPr="00C702AC">
        <w:rPr>
          <w:rFonts w:eastAsia="Arial"/>
          <w:color w:val="BF4E14" w:themeColor="accent2" w:themeShade="BF"/>
        </w:rPr>
        <w:t xml:space="preserve"> </w:t>
      </w:r>
      <w:hyperlink r:id="rId25">
        <w:r w:rsidR="1B4C83C1" w:rsidRPr="00C702AC">
          <w:rPr>
            <w:rStyle w:val="Hyperlink"/>
            <w:rFonts w:eastAsia="Arial"/>
          </w:rPr>
          <w:t>https://www.diabetes.org.uk/living-with-diabetes/life-with-diabetes/children-and-diabetes/schools</w:t>
        </w:r>
      </w:hyperlink>
      <w:r w:rsidR="1B4C83C1" w:rsidRPr="00C702AC">
        <w:rPr>
          <w:rFonts w:eastAsia="Arial"/>
          <w:color w:val="BF4E14" w:themeColor="accent2" w:themeShade="BF"/>
        </w:rPr>
        <w:t xml:space="preserve"> </w:t>
      </w:r>
      <w:r w:rsidR="1B4C83C1" w:rsidRPr="00C702AC">
        <w:rPr>
          <w:rFonts w:eastAsia="Arial"/>
          <w:color w:val="E97132" w:themeColor="accent2"/>
        </w:rPr>
        <w:t xml:space="preserve">(Accessed 14 May 2026). </w:t>
      </w:r>
    </w:p>
    <w:p w14:paraId="16967EA9" w14:textId="4159BEED" w:rsidR="63F96167" w:rsidRPr="00C702AC" w:rsidRDefault="63F96167" w:rsidP="2DD47C3D">
      <w:pPr>
        <w:spacing w:before="240" w:after="240" w:line="360" w:lineRule="auto"/>
        <w:rPr>
          <w:rFonts w:eastAsia="Arial"/>
          <w:color w:val="E97132" w:themeColor="accent2"/>
        </w:rPr>
      </w:pPr>
      <w:r w:rsidRPr="00C702AC">
        <w:rPr>
          <w:rFonts w:eastAsia="Arial"/>
          <w:color w:val="E97132" w:themeColor="accent2"/>
        </w:rPr>
        <w:lastRenderedPageBreak/>
        <w:t xml:space="preserve">The Education (School Day and School Year) (Wales) Regulations 2003. Available at: </w:t>
      </w:r>
      <w:hyperlink r:id="rId26">
        <w:r w:rsidRPr="00C702AC">
          <w:rPr>
            <w:rStyle w:val="Hyperlink"/>
            <w:rFonts w:eastAsia="Arial"/>
            <w:color w:val="E97132" w:themeColor="accent2"/>
          </w:rPr>
          <w:t>https://www.legislation.gov.uk/wsi/2003/323</w:t>
        </w:r>
      </w:hyperlink>
      <w:r w:rsidRPr="00C702AC">
        <w:rPr>
          <w:rFonts w:eastAsia="Arial"/>
          <w:color w:val="E97132" w:themeColor="accent2"/>
        </w:rPr>
        <w:t xml:space="preserve"> (Accessed</w:t>
      </w:r>
      <w:r w:rsidR="45674DB2" w:rsidRPr="00C702AC">
        <w:rPr>
          <w:rFonts w:eastAsia="Arial"/>
          <w:color w:val="E97132" w:themeColor="accent2"/>
        </w:rPr>
        <w:t>:</w:t>
      </w:r>
      <w:r w:rsidRPr="00C702AC">
        <w:rPr>
          <w:rFonts w:eastAsia="Arial"/>
          <w:color w:val="E97132" w:themeColor="accent2"/>
        </w:rPr>
        <w:t xml:space="preserve"> 12 May 2026).</w:t>
      </w:r>
    </w:p>
    <w:p w14:paraId="04F4F05C" w14:textId="5CC7DAC6" w:rsidR="52A30B71" w:rsidRPr="00C702AC" w:rsidRDefault="52A30B71" w:rsidP="2DD47C3D">
      <w:pPr>
        <w:spacing w:before="240" w:after="240" w:line="360" w:lineRule="auto"/>
        <w:rPr>
          <w:rFonts w:eastAsia="Arial"/>
          <w:color w:val="BF4E14" w:themeColor="accent2" w:themeShade="BF"/>
        </w:rPr>
      </w:pPr>
      <w:r w:rsidRPr="00C702AC">
        <w:rPr>
          <w:rFonts w:eastAsia="Arial"/>
          <w:color w:val="E97132" w:themeColor="accent2"/>
        </w:rPr>
        <w:t xml:space="preserve">Estyn (2022) </w:t>
      </w:r>
      <w:r w:rsidRPr="00C702AC">
        <w:rPr>
          <w:rFonts w:eastAsia="Arial"/>
          <w:i/>
          <w:iCs/>
          <w:color w:val="E97132" w:themeColor="accent2"/>
        </w:rPr>
        <w:t>The Curriculum for Wales</w:t>
      </w:r>
      <w:r w:rsidR="420FD5ED" w:rsidRPr="00C702AC">
        <w:rPr>
          <w:rFonts w:eastAsia="Arial"/>
          <w:i/>
          <w:iCs/>
          <w:color w:val="E97132" w:themeColor="accent2"/>
        </w:rPr>
        <w:t>:</w:t>
      </w:r>
      <w:r w:rsidRPr="00C702AC">
        <w:rPr>
          <w:rFonts w:eastAsia="Arial"/>
          <w:i/>
          <w:iCs/>
          <w:color w:val="E97132" w:themeColor="accent2"/>
        </w:rPr>
        <w:t xml:space="preserve"> How are regional consortia and local authorities supporting schools.</w:t>
      </w:r>
      <w:r w:rsidRPr="00C702AC">
        <w:rPr>
          <w:rFonts w:eastAsia="Arial"/>
          <w:color w:val="E97132" w:themeColor="accent2"/>
        </w:rPr>
        <w:t xml:space="preserve"> Available at: </w:t>
      </w:r>
      <w:hyperlink r:id="rId27">
        <w:r w:rsidRPr="00C702AC">
          <w:rPr>
            <w:rStyle w:val="Hyperlink"/>
            <w:rFonts w:eastAsia="Arial"/>
            <w:color w:val="E97132" w:themeColor="accent2"/>
          </w:rPr>
          <w:t>https://www.estyn.gov.wales/system/files/2022-03/The%20Curriculum%20for%20Wales%20-%20how%20are%20regional%20consortia%20and%20local%20authorities%20supporting%20schools_0.pdf</w:t>
        </w:r>
      </w:hyperlink>
      <w:r w:rsidRPr="00C702AC">
        <w:rPr>
          <w:rFonts w:eastAsia="Arial"/>
          <w:color w:val="80340D" w:themeColor="accent2" w:themeShade="80"/>
        </w:rPr>
        <w:t xml:space="preserve"> </w:t>
      </w:r>
      <w:r w:rsidRPr="00C702AC">
        <w:rPr>
          <w:rFonts w:eastAsia="Arial"/>
          <w:color w:val="E97132" w:themeColor="accent2"/>
        </w:rPr>
        <w:t>(Accessed</w:t>
      </w:r>
      <w:r w:rsidR="0FF29AE3" w:rsidRPr="00C702AC">
        <w:rPr>
          <w:rFonts w:eastAsia="Arial"/>
          <w:color w:val="E97132" w:themeColor="accent2"/>
        </w:rPr>
        <w:t>:</w:t>
      </w:r>
      <w:r w:rsidRPr="00C702AC">
        <w:rPr>
          <w:rFonts w:eastAsia="Arial"/>
          <w:color w:val="E97132" w:themeColor="accent2"/>
        </w:rPr>
        <w:t xml:space="preserve"> 29 April 2026).</w:t>
      </w:r>
    </w:p>
    <w:p w14:paraId="6A1F4A58" w14:textId="41E292F9" w:rsidR="17FC9DE8" w:rsidRPr="00C702AC" w:rsidRDefault="17FC9DE8" w:rsidP="2DD47C3D">
      <w:pPr>
        <w:spacing w:before="240" w:after="240" w:line="360" w:lineRule="auto"/>
        <w:rPr>
          <w:rFonts w:eastAsia="Arial"/>
          <w:color w:val="000000" w:themeColor="text1"/>
        </w:rPr>
      </w:pPr>
      <w:r w:rsidRPr="00C702AC">
        <w:rPr>
          <w:rFonts w:eastAsia="Arial"/>
          <w:color w:val="000000" w:themeColor="text1"/>
        </w:rPr>
        <w:t xml:space="preserve">Estyn (2024) </w:t>
      </w:r>
      <w:r w:rsidRPr="00C702AC">
        <w:rPr>
          <w:rFonts w:eastAsia="Arial"/>
          <w:i/>
          <w:iCs/>
          <w:color w:val="000000" w:themeColor="text1"/>
        </w:rPr>
        <w:t>The additional learning needs system</w:t>
      </w:r>
      <w:r w:rsidRPr="00C702AC">
        <w:rPr>
          <w:rFonts w:eastAsia="Arial"/>
          <w:color w:val="000000" w:themeColor="text1"/>
        </w:rPr>
        <w:t xml:space="preserve">. Available at: </w:t>
      </w:r>
      <w:hyperlink r:id="rId28">
        <w:r w:rsidRPr="00C702AC">
          <w:rPr>
            <w:rStyle w:val="Hyperlink"/>
            <w:rFonts w:eastAsia="Arial"/>
            <w:color w:val="000000" w:themeColor="text1"/>
          </w:rPr>
          <w:t>https://estyn.gov.wales/app/uploads/2024/12/The-additional-learning-needs-system.pdf</w:t>
        </w:r>
      </w:hyperlink>
      <w:r w:rsidRPr="00C702AC">
        <w:rPr>
          <w:rFonts w:eastAsia="Arial"/>
          <w:color w:val="000000" w:themeColor="text1"/>
        </w:rPr>
        <w:t xml:space="preserve"> (Accessed: 07 May 2026).</w:t>
      </w:r>
    </w:p>
    <w:p w14:paraId="58C8D430" w14:textId="27856DFE" w:rsidR="43130290" w:rsidRPr="00C702AC" w:rsidRDefault="43130290" w:rsidP="2DD47C3D">
      <w:pPr>
        <w:spacing w:before="240" w:after="240" w:line="360" w:lineRule="auto"/>
        <w:rPr>
          <w:rFonts w:eastAsia="Arial"/>
          <w:color w:val="A02B93" w:themeColor="accent5"/>
        </w:rPr>
      </w:pPr>
      <w:r w:rsidRPr="00C702AC">
        <w:rPr>
          <w:rFonts w:eastAsia="Arial"/>
          <w:color w:val="9F2B92"/>
        </w:rPr>
        <w:t xml:space="preserve">EYSEND Partnership (2019) </w:t>
      </w:r>
      <w:r w:rsidRPr="00C702AC">
        <w:rPr>
          <w:rFonts w:eastAsia="Arial"/>
          <w:i/>
          <w:iCs/>
          <w:color w:val="9F2B92"/>
        </w:rPr>
        <w:t xml:space="preserve">Visual Timetables. </w:t>
      </w:r>
      <w:r w:rsidRPr="00C702AC">
        <w:rPr>
          <w:rFonts w:eastAsia="Arial"/>
          <w:color w:val="9F2B92"/>
        </w:rPr>
        <w:t xml:space="preserve">Available at: </w:t>
      </w:r>
      <w:hyperlink r:id="rId29">
        <w:r w:rsidRPr="00C702AC">
          <w:rPr>
            <w:rStyle w:val="Hyperlink"/>
            <w:rFonts w:eastAsia="Arial"/>
            <w:color w:val="9F2B92"/>
          </w:rPr>
          <w:t>https://councilfordisabledchildren.org.uk/sites/default/files/uploads/attachments/Visual%20Timetables%20Resource.I%20CAN.FINAL_.pdf</w:t>
        </w:r>
      </w:hyperlink>
      <w:r w:rsidRPr="00C702AC">
        <w:rPr>
          <w:rFonts w:eastAsia="Arial"/>
          <w:color w:val="9F2B92"/>
        </w:rPr>
        <w:t xml:space="preserve"> (Accessed: 10 May 2025).</w:t>
      </w:r>
    </w:p>
    <w:p w14:paraId="37DAA140" w14:textId="49F27EC4" w:rsidR="71D67B75" w:rsidRPr="00C702AC" w:rsidRDefault="71D67B75" w:rsidP="2DD47C3D">
      <w:pPr>
        <w:spacing w:before="240" w:after="240" w:line="360" w:lineRule="auto"/>
        <w:rPr>
          <w:rFonts w:eastAsia="Arial"/>
          <w:color w:val="A02B93" w:themeColor="accent5"/>
        </w:rPr>
      </w:pPr>
      <w:r w:rsidRPr="00C702AC">
        <w:rPr>
          <w:rFonts w:eastAsia="Arial"/>
          <w:color w:val="9F2B92"/>
        </w:rPr>
        <w:t xml:space="preserve">Firth, L. (2018) ‘Social, cultural and economic factors shaping children’s learning and development’, in McMahon, S. and Dyer, M. (eds) </w:t>
      </w:r>
      <w:r w:rsidRPr="00C702AC">
        <w:rPr>
          <w:rFonts w:eastAsia="Arial"/>
          <w:i/>
          <w:iCs/>
          <w:color w:val="9F2B92"/>
        </w:rPr>
        <w:t xml:space="preserve">Advanced Work-based Practice in the Early Years: A Guide for Students. </w:t>
      </w:r>
      <w:r w:rsidRPr="00C702AC">
        <w:rPr>
          <w:rFonts w:eastAsia="Arial"/>
          <w:color w:val="9F2B92"/>
        </w:rPr>
        <w:t>Oxon: Routledge, pp. 15-28.</w:t>
      </w:r>
    </w:p>
    <w:p w14:paraId="337B482B" w14:textId="4FE9F232" w:rsidR="37467E1A" w:rsidRPr="00C702AC" w:rsidRDefault="37467E1A" w:rsidP="2DD47C3D">
      <w:pPr>
        <w:spacing w:before="240" w:after="240" w:line="360" w:lineRule="auto"/>
        <w:rPr>
          <w:rFonts w:eastAsia="Arial"/>
          <w:color w:val="A02B93" w:themeColor="accent5"/>
        </w:rPr>
      </w:pPr>
      <w:r w:rsidRPr="00C702AC">
        <w:rPr>
          <w:rFonts w:eastAsia="Arial"/>
          <w:color w:val="9F2B92"/>
        </w:rPr>
        <w:t xml:space="preserve">Garvey, D. (2017) </w:t>
      </w:r>
      <w:r w:rsidRPr="00C702AC">
        <w:rPr>
          <w:rFonts w:eastAsia="Arial"/>
          <w:i/>
          <w:iCs/>
          <w:color w:val="9F2B92"/>
        </w:rPr>
        <w:t>Performance Management in Early Years Settings: A practical Guide for Leaders and Managers</w:t>
      </w:r>
      <w:r w:rsidRPr="00C702AC">
        <w:rPr>
          <w:rFonts w:eastAsia="Arial"/>
          <w:color w:val="9F2B92"/>
        </w:rPr>
        <w:t>. London: Jessica Kingsley Publishers.</w:t>
      </w:r>
    </w:p>
    <w:p w14:paraId="54F5AB3A" w14:textId="61892063" w:rsidR="4FEAD6A8" w:rsidRPr="00C702AC" w:rsidRDefault="4FEAD6A8" w:rsidP="2DD47C3D">
      <w:pPr>
        <w:spacing w:before="240" w:after="240" w:line="360" w:lineRule="auto"/>
        <w:rPr>
          <w:rFonts w:eastAsia="Arial"/>
          <w:color w:val="0070C0"/>
        </w:rPr>
      </w:pPr>
      <w:r w:rsidRPr="00C702AC">
        <w:rPr>
          <w:rFonts w:eastAsia="Arial"/>
          <w:color w:val="0070C0"/>
        </w:rPr>
        <w:t xml:space="preserve">Gibbs, L. (2024) </w:t>
      </w:r>
      <w:r w:rsidRPr="00C702AC">
        <w:rPr>
          <w:rFonts w:eastAsia="Arial"/>
          <w:i/>
          <w:iCs/>
          <w:color w:val="0070C0"/>
        </w:rPr>
        <w:t>Cultivating Leadership in Early Childhood Education and Care: Trouble, Complexity and Promise</w:t>
      </w:r>
      <w:r w:rsidRPr="00C702AC">
        <w:rPr>
          <w:rFonts w:eastAsia="Arial"/>
          <w:color w:val="0070C0"/>
        </w:rPr>
        <w:t>. London: Routledge.</w:t>
      </w:r>
    </w:p>
    <w:p w14:paraId="6C7F1550" w14:textId="107DF57D" w:rsidR="2F6BA66F" w:rsidRPr="00C702AC" w:rsidRDefault="2F6BA66F" w:rsidP="2DD47C3D">
      <w:pPr>
        <w:spacing w:before="240" w:after="240" w:line="360" w:lineRule="auto"/>
        <w:rPr>
          <w:rFonts w:eastAsia="Arial"/>
          <w:color w:val="181817"/>
        </w:rPr>
      </w:pPr>
      <w:r w:rsidRPr="00C702AC">
        <w:rPr>
          <w:rFonts w:eastAsia="Arial"/>
          <w:color w:val="181817"/>
        </w:rPr>
        <w:t xml:space="preserve">Gibson, D. </w:t>
      </w:r>
      <w:r w:rsidR="318C3B8C" w:rsidRPr="00C702AC">
        <w:rPr>
          <w:rFonts w:eastAsia="Arial"/>
          <w:color w:val="181817"/>
        </w:rPr>
        <w:t xml:space="preserve">(2022) </w:t>
      </w:r>
      <w:r w:rsidRPr="00C702AC">
        <w:rPr>
          <w:rFonts w:eastAsia="Arial"/>
          <w:color w:val="181817"/>
        </w:rPr>
        <w:t xml:space="preserve">‘Minutes of History: Talk and Its Written Incarnations’, </w:t>
      </w:r>
      <w:r w:rsidRPr="00C702AC">
        <w:rPr>
          <w:rFonts w:eastAsia="Arial"/>
          <w:i/>
          <w:iCs/>
          <w:color w:val="181817"/>
        </w:rPr>
        <w:t>Social Science History,</w:t>
      </w:r>
      <w:r w:rsidRPr="00C702AC">
        <w:rPr>
          <w:rFonts w:eastAsia="Arial"/>
          <w:color w:val="181817"/>
        </w:rPr>
        <w:t xml:space="preserve"> 46(3)</w:t>
      </w:r>
      <w:r w:rsidR="75B10897" w:rsidRPr="00C702AC">
        <w:rPr>
          <w:rFonts w:eastAsia="Arial"/>
          <w:color w:val="181817"/>
        </w:rPr>
        <w:t xml:space="preserve">, </w:t>
      </w:r>
      <w:r w:rsidRPr="00C702AC">
        <w:rPr>
          <w:rFonts w:eastAsia="Arial"/>
          <w:color w:val="181817"/>
        </w:rPr>
        <w:t xml:space="preserve">643-669. </w:t>
      </w:r>
      <w:r w:rsidR="3FC77693" w:rsidRPr="00C702AC">
        <w:rPr>
          <w:rFonts w:eastAsia="Arial"/>
          <w:color w:val="181817"/>
        </w:rPr>
        <w:t xml:space="preserve">Available at: </w:t>
      </w:r>
      <w:hyperlink r:id="rId30">
        <w:r w:rsidR="15EB6337" w:rsidRPr="00C702AC">
          <w:rPr>
            <w:rStyle w:val="Hyperlink"/>
            <w:rFonts w:eastAsia="Arial"/>
          </w:rPr>
          <w:t>https://www.cambridge.org/core/journals/social-science-history/article/minutes-of-history-talk-and-its-written-incarnations/3FF0F018F45C073255CE824C4BDB058F</w:t>
        </w:r>
      </w:hyperlink>
      <w:r w:rsidR="15EB6337" w:rsidRPr="00C702AC">
        <w:rPr>
          <w:rFonts w:eastAsia="Arial"/>
          <w:color w:val="181817"/>
        </w:rPr>
        <w:t xml:space="preserve">  (Accessed</w:t>
      </w:r>
      <w:r w:rsidR="2E556061" w:rsidRPr="00C702AC">
        <w:rPr>
          <w:rFonts w:eastAsia="Arial"/>
          <w:color w:val="181817"/>
        </w:rPr>
        <w:t>:</w:t>
      </w:r>
      <w:r w:rsidR="15EB6337" w:rsidRPr="00C702AC">
        <w:rPr>
          <w:rFonts w:eastAsia="Arial"/>
          <w:color w:val="181817"/>
        </w:rPr>
        <w:t xml:space="preserve"> 07 May 2026).</w:t>
      </w:r>
    </w:p>
    <w:p w14:paraId="0BD4229D" w14:textId="5EE1EA66" w:rsidR="7DAF7F52" w:rsidRPr="00C702AC" w:rsidRDefault="7DAF7F52" w:rsidP="2DD47C3D">
      <w:pPr>
        <w:spacing w:before="240" w:after="240" w:line="360" w:lineRule="auto"/>
        <w:rPr>
          <w:rFonts w:eastAsia="Arial"/>
          <w:color w:val="BF4E14" w:themeColor="accent2" w:themeShade="BF"/>
        </w:rPr>
      </w:pPr>
      <w:r w:rsidRPr="00C702AC">
        <w:rPr>
          <w:rFonts w:eastAsia="Arial"/>
          <w:color w:val="E97132" w:themeColor="accent2"/>
        </w:rPr>
        <w:t xml:space="preserve">Goleman, D. (2000) </w:t>
      </w:r>
      <w:r w:rsidR="18B479B4" w:rsidRPr="00C702AC">
        <w:rPr>
          <w:rFonts w:eastAsia="Arial"/>
          <w:color w:val="E97132" w:themeColor="accent2"/>
        </w:rPr>
        <w:t>‘</w:t>
      </w:r>
      <w:r w:rsidRPr="00C702AC">
        <w:rPr>
          <w:rFonts w:eastAsia="Arial"/>
          <w:color w:val="E97132" w:themeColor="accent2"/>
        </w:rPr>
        <w:t>Leadership that gets results</w:t>
      </w:r>
      <w:r w:rsidRPr="00C702AC">
        <w:rPr>
          <w:rFonts w:eastAsia="Arial"/>
          <w:i/>
          <w:iCs/>
          <w:color w:val="E97132" w:themeColor="accent2"/>
        </w:rPr>
        <w:t>’, Harvard Business Review,</w:t>
      </w:r>
      <w:r w:rsidRPr="00C702AC">
        <w:rPr>
          <w:rFonts w:eastAsia="Arial"/>
          <w:color w:val="E97132" w:themeColor="accent2"/>
        </w:rPr>
        <w:t xml:space="preserve"> 78, pp. 78-90. Available at:</w:t>
      </w:r>
      <w:r w:rsidR="0213F0D4" w:rsidRPr="00C702AC">
        <w:rPr>
          <w:rFonts w:eastAsia="Arial"/>
          <w:color w:val="BF4E14" w:themeColor="accent2" w:themeShade="BF"/>
        </w:rPr>
        <w:t xml:space="preserve"> </w:t>
      </w:r>
      <w:hyperlink r:id="rId31">
        <w:r w:rsidR="0213F0D4" w:rsidRPr="00C702AC">
          <w:rPr>
            <w:rStyle w:val="Hyperlink"/>
            <w:rFonts w:eastAsia="Arial"/>
          </w:rPr>
          <w:t>https://www.scirp.org/reference/ReferencesPapers?ReferenceID=751486</w:t>
        </w:r>
      </w:hyperlink>
      <w:r w:rsidR="0213F0D4" w:rsidRPr="00C702AC">
        <w:rPr>
          <w:rFonts w:eastAsia="Arial"/>
          <w:color w:val="BF4E14" w:themeColor="accent2" w:themeShade="BF"/>
        </w:rPr>
        <w:t xml:space="preserve"> </w:t>
      </w:r>
      <w:r w:rsidR="0213F0D4" w:rsidRPr="00C702AC">
        <w:rPr>
          <w:rFonts w:eastAsia="Arial"/>
          <w:color w:val="E97132" w:themeColor="accent2"/>
        </w:rPr>
        <w:t>(Accessed:</w:t>
      </w:r>
      <w:r w:rsidR="20A76C5F" w:rsidRPr="00C702AC">
        <w:rPr>
          <w:rFonts w:eastAsia="Arial"/>
          <w:color w:val="E97132" w:themeColor="accent2"/>
        </w:rPr>
        <w:t xml:space="preserve"> </w:t>
      </w:r>
      <w:r w:rsidR="0213F0D4" w:rsidRPr="00C702AC">
        <w:rPr>
          <w:rFonts w:eastAsia="Arial"/>
          <w:color w:val="E97132" w:themeColor="accent2"/>
        </w:rPr>
        <w:t>07 May 2026).</w:t>
      </w:r>
    </w:p>
    <w:p w14:paraId="4F891FA0" w14:textId="5222BF08" w:rsidR="52A30B71" w:rsidRPr="00C702AC" w:rsidRDefault="52A30B71" w:rsidP="2DD47C3D">
      <w:pPr>
        <w:spacing w:before="240" w:after="240" w:line="360" w:lineRule="auto"/>
        <w:rPr>
          <w:rFonts w:eastAsia="Arial"/>
          <w:b/>
          <w:bCs/>
          <w:color w:val="E97132" w:themeColor="accent2"/>
        </w:rPr>
      </w:pPr>
      <w:r w:rsidRPr="00C702AC">
        <w:rPr>
          <w:rFonts w:eastAsia="Arial"/>
          <w:color w:val="E97132" w:themeColor="accent2"/>
        </w:rPr>
        <w:t xml:space="preserve">Harms, P.D., Wood, D., Landay, K., Lester, P.B. and Vogelgesang Lester, G. (2018) ‘Autocratic leaders and authoritarian followers revisited: A review and agenda for the future’, </w:t>
      </w:r>
      <w:r w:rsidRPr="00C702AC">
        <w:rPr>
          <w:rFonts w:eastAsia="Arial"/>
          <w:i/>
          <w:iCs/>
          <w:color w:val="E97132" w:themeColor="accent2"/>
        </w:rPr>
        <w:t>The Leadership Quarterly</w:t>
      </w:r>
      <w:r w:rsidRPr="00C702AC">
        <w:rPr>
          <w:rFonts w:eastAsia="Arial"/>
          <w:color w:val="E97132" w:themeColor="accent2"/>
        </w:rPr>
        <w:t xml:space="preserve">, 29(1), pp. 105–122. Available at: </w:t>
      </w:r>
      <w:hyperlink r:id="rId32">
        <w:r w:rsidRPr="00C702AC">
          <w:rPr>
            <w:rStyle w:val="Hyperlink"/>
            <w:rFonts w:eastAsia="Arial"/>
            <w:color w:val="E97132" w:themeColor="accent2"/>
          </w:rPr>
          <w:t>https://doi.org/10.1016/j.leaqua.2017.12.007</w:t>
        </w:r>
      </w:hyperlink>
      <w:r w:rsidRPr="00C702AC">
        <w:rPr>
          <w:rFonts w:eastAsia="Arial"/>
          <w:color w:val="E97132" w:themeColor="accent2"/>
        </w:rPr>
        <w:t xml:space="preserve"> (Accessed</w:t>
      </w:r>
      <w:r w:rsidR="7D5F0BB9" w:rsidRPr="00C702AC">
        <w:rPr>
          <w:rFonts w:eastAsia="Arial"/>
          <w:color w:val="E97132" w:themeColor="accent2"/>
        </w:rPr>
        <w:t>:</w:t>
      </w:r>
      <w:r w:rsidRPr="00C702AC">
        <w:rPr>
          <w:rFonts w:eastAsia="Arial"/>
          <w:color w:val="E97132" w:themeColor="accent2"/>
        </w:rPr>
        <w:t xml:space="preserve"> 03 May 2026). </w:t>
      </w:r>
    </w:p>
    <w:p w14:paraId="494AFCB6" w14:textId="064E812A" w:rsidR="1E8033E4" w:rsidRPr="00C702AC" w:rsidRDefault="1E8033E4" w:rsidP="2DD47C3D">
      <w:pPr>
        <w:spacing w:before="240" w:after="240" w:line="360" w:lineRule="auto"/>
        <w:rPr>
          <w:rFonts w:eastAsia="Arial"/>
        </w:rPr>
      </w:pPr>
      <w:r w:rsidRPr="00C702AC">
        <w:rPr>
          <w:rFonts w:eastAsia="Arial"/>
          <w:color w:val="0070C0"/>
        </w:rPr>
        <w:t xml:space="preserve">HFL Education (2026) </w:t>
      </w:r>
      <w:r w:rsidRPr="00C702AC">
        <w:rPr>
          <w:rFonts w:eastAsia="Arial"/>
          <w:i/>
          <w:iCs/>
          <w:color w:val="0070C0"/>
        </w:rPr>
        <w:t>Supervisions in the EYFS: Why they matter and how to make them work</w:t>
      </w:r>
      <w:r w:rsidRPr="00C702AC">
        <w:rPr>
          <w:rFonts w:eastAsia="Arial"/>
          <w:color w:val="0070C0"/>
        </w:rPr>
        <w:t xml:space="preserve">. Available at: </w:t>
      </w:r>
      <w:hyperlink r:id="rId33">
        <w:r w:rsidRPr="00C702AC">
          <w:rPr>
            <w:rStyle w:val="Hyperlink"/>
            <w:rFonts w:eastAsia="Arial"/>
            <w:color w:val="0070C0"/>
          </w:rPr>
          <w:t>https://www.hfleducation.org</w:t>
        </w:r>
      </w:hyperlink>
      <w:r w:rsidRPr="00C702AC">
        <w:rPr>
          <w:rFonts w:eastAsia="Arial"/>
          <w:color w:val="0070C0"/>
        </w:rPr>
        <w:t xml:space="preserve"> (Accessed: 12 May 2026).</w:t>
      </w:r>
    </w:p>
    <w:p w14:paraId="13079012" w14:textId="70826ABA" w:rsidR="2579A7E3" w:rsidRPr="00C702AC" w:rsidRDefault="2579A7E3" w:rsidP="2DD47C3D">
      <w:pPr>
        <w:spacing w:before="240" w:after="240" w:line="360" w:lineRule="auto"/>
        <w:rPr>
          <w:rFonts w:eastAsia="Arial"/>
          <w:color w:val="9F2B92"/>
        </w:rPr>
      </w:pPr>
      <w:r w:rsidRPr="00C702AC">
        <w:rPr>
          <w:rFonts w:eastAsia="Arial"/>
          <w:color w:val="9F2B92"/>
        </w:rPr>
        <w:t xml:space="preserve">Hornby, G. (2011) </w:t>
      </w:r>
      <w:r w:rsidRPr="00C702AC">
        <w:rPr>
          <w:rFonts w:eastAsia="Arial"/>
          <w:i/>
          <w:iCs/>
          <w:color w:val="9F2B92"/>
        </w:rPr>
        <w:t>Parental Involvement in Childhood Education: Building Effective School-Family Partnerships</w:t>
      </w:r>
      <w:r w:rsidRPr="00C702AC">
        <w:rPr>
          <w:rFonts w:eastAsia="Arial"/>
          <w:color w:val="9F2B92"/>
        </w:rPr>
        <w:t>. New York: Springer.</w:t>
      </w:r>
    </w:p>
    <w:p w14:paraId="49F64BBA" w14:textId="39D2ADF7" w:rsidR="52A30B71" w:rsidRPr="00C702AC" w:rsidRDefault="52A30B71" w:rsidP="2DD47C3D">
      <w:pPr>
        <w:shd w:val="clear" w:color="auto" w:fill="FFFFFF" w:themeFill="background1"/>
        <w:spacing w:before="240" w:after="240" w:line="360" w:lineRule="auto"/>
        <w:rPr>
          <w:rFonts w:eastAsia="Arial"/>
          <w:color w:val="BF4E14" w:themeColor="accent2" w:themeShade="BF"/>
        </w:rPr>
      </w:pPr>
      <w:r w:rsidRPr="00C702AC">
        <w:rPr>
          <w:rFonts w:eastAsia="Arial"/>
          <w:color w:val="E97132" w:themeColor="accent2"/>
        </w:rPr>
        <w:t xml:space="preserve">Huang, Q., Zhang, K., Wang, Y., </w:t>
      </w:r>
      <w:proofErr w:type="spellStart"/>
      <w:r w:rsidRPr="00C702AC">
        <w:rPr>
          <w:rFonts w:eastAsia="Arial"/>
          <w:color w:val="E97132" w:themeColor="accent2"/>
        </w:rPr>
        <w:t>Bodla</w:t>
      </w:r>
      <w:proofErr w:type="spellEnd"/>
      <w:r w:rsidRPr="00C702AC">
        <w:rPr>
          <w:rFonts w:eastAsia="Arial"/>
          <w:color w:val="E97132" w:themeColor="accent2"/>
        </w:rPr>
        <w:t>, A.A.</w:t>
      </w:r>
      <w:r w:rsidR="4AC4F11E" w:rsidRPr="00C702AC">
        <w:rPr>
          <w:rFonts w:eastAsia="Arial"/>
          <w:color w:val="E97132" w:themeColor="accent2"/>
        </w:rPr>
        <w:t xml:space="preserve"> and</w:t>
      </w:r>
      <w:r w:rsidRPr="00C702AC">
        <w:rPr>
          <w:rFonts w:eastAsia="Arial"/>
          <w:color w:val="E97132" w:themeColor="accent2"/>
        </w:rPr>
        <w:t xml:space="preserve"> Zhu, D. (2023) ‘When Is Authoritarian Leadership Less Detrimental? The Role of Leader Capability’</w:t>
      </w:r>
      <w:r w:rsidR="4A5E8602" w:rsidRPr="00C702AC">
        <w:rPr>
          <w:rFonts w:eastAsia="Arial"/>
          <w:color w:val="E97132" w:themeColor="accent2"/>
        </w:rPr>
        <w:t xml:space="preserve">, </w:t>
      </w:r>
      <w:r w:rsidRPr="00C702AC">
        <w:rPr>
          <w:rFonts w:eastAsia="Arial"/>
          <w:i/>
          <w:iCs/>
          <w:color w:val="E97132" w:themeColor="accent2"/>
        </w:rPr>
        <w:t>International Journal of Environmental Research and Public Health</w:t>
      </w:r>
      <w:r w:rsidRPr="00C702AC">
        <w:rPr>
          <w:rFonts w:eastAsia="Arial"/>
          <w:color w:val="E97132" w:themeColor="accent2"/>
        </w:rPr>
        <w:t>, 20(1), p</w:t>
      </w:r>
      <w:r w:rsidR="4E653D52" w:rsidRPr="00C702AC">
        <w:rPr>
          <w:rFonts w:eastAsia="Arial"/>
          <w:color w:val="E97132" w:themeColor="accent2"/>
        </w:rPr>
        <w:t xml:space="preserve">p. </w:t>
      </w:r>
      <w:r w:rsidRPr="00C702AC">
        <w:rPr>
          <w:rFonts w:eastAsia="Arial"/>
          <w:color w:val="E97132" w:themeColor="accent2"/>
        </w:rPr>
        <w:t xml:space="preserve">707. Available at: </w:t>
      </w:r>
      <w:hyperlink r:id="rId34">
        <w:r w:rsidRPr="00C702AC">
          <w:rPr>
            <w:rStyle w:val="Hyperlink"/>
            <w:rFonts w:eastAsia="Arial"/>
            <w:color w:val="E97132" w:themeColor="accent2"/>
          </w:rPr>
          <w:t>https://doi.org/10.3390/ijerph20010707</w:t>
        </w:r>
      </w:hyperlink>
      <w:r w:rsidRPr="00C702AC">
        <w:rPr>
          <w:rFonts w:eastAsia="Arial"/>
          <w:color w:val="E97132" w:themeColor="accent2"/>
        </w:rPr>
        <w:t xml:space="preserve"> (Accessed</w:t>
      </w:r>
      <w:r w:rsidR="1BDEC7F7" w:rsidRPr="00C702AC">
        <w:rPr>
          <w:rFonts w:eastAsia="Arial"/>
          <w:color w:val="E97132" w:themeColor="accent2"/>
        </w:rPr>
        <w:t>:</w:t>
      </w:r>
      <w:r w:rsidRPr="00C702AC">
        <w:rPr>
          <w:rFonts w:eastAsia="Arial"/>
          <w:color w:val="E97132" w:themeColor="accent2"/>
        </w:rPr>
        <w:t xml:space="preserve"> 04 May 2026).</w:t>
      </w:r>
    </w:p>
    <w:p w14:paraId="75141A9D" w14:textId="717305F5" w:rsidR="5B8178A4" w:rsidRPr="00C702AC" w:rsidRDefault="5B8178A4" w:rsidP="2DD47C3D">
      <w:pPr>
        <w:spacing w:before="240" w:after="240" w:line="360" w:lineRule="auto"/>
        <w:rPr>
          <w:rFonts w:eastAsia="Arial"/>
          <w:color w:val="0070C0"/>
        </w:rPr>
      </w:pPr>
      <w:r w:rsidRPr="00C702AC">
        <w:rPr>
          <w:rFonts w:eastAsia="Arial"/>
          <w:color w:val="0070C0"/>
        </w:rPr>
        <w:t xml:space="preserve">Inspirations Nurseries </w:t>
      </w:r>
      <w:r w:rsidR="04E1516C" w:rsidRPr="00C702AC">
        <w:rPr>
          <w:rFonts w:eastAsia="Arial"/>
          <w:color w:val="0070C0"/>
        </w:rPr>
        <w:t>and</w:t>
      </w:r>
      <w:r w:rsidRPr="00C702AC">
        <w:rPr>
          <w:rFonts w:eastAsia="Arial"/>
          <w:color w:val="0070C0"/>
        </w:rPr>
        <w:t xml:space="preserve"> Forest Schools (2023) </w:t>
      </w:r>
      <w:r w:rsidRPr="00C702AC">
        <w:rPr>
          <w:rFonts w:eastAsia="Arial"/>
          <w:i/>
          <w:iCs/>
          <w:color w:val="0070C0"/>
        </w:rPr>
        <w:t>The importance of litter picking in early years</w:t>
      </w:r>
      <w:r w:rsidR="5587AA37" w:rsidRPr="00C702AC">
        <w:rPr>
          <w:rFonts w:eastAsia="Arial"/>
          <w:i/>
          <w:iCs/>
          <w:color w:val="0070C0"/>
        </w:rPr>
        <w:t>.</w:t>
      </w:r>
      <w:r w:rsidRPr="00C702AC">
        <w:rPr>
          <w:rFonts w:eastAsia="Arial"/>
          <w:color w:val="0070C0"/>
        </w:rPr>
        <w:t xml:space="preserve"> Available at: </w:t>
      </w:r>
      <w:hyperlink r:id="rId35">
        <w:r w:rsidRPr="00C702AC">
          <w:rPr>
            <w:rStyle w:val="Hyperlink"/>
            <w:rFonts w:eastAsia="Arial"/>
            <w:color w:val="0070C0"/>
          </w:rPr>
          <w:t>https://inspirationsnurseries.co.uk/news/the-importance-of-litter-picking-in-early-year/</w:t>
        </w:r>
      </w:hyperlink>
      <w:r w:rsidRPr="00C702AC">
        <w:rPr>
          <w:rFonts w:eastAsia="Arial"/>
          <w:color w:val="0070C0"/>
        </w:rPr>
        <w:t xml:space="preserve"> (Accessed: </w:t>
      </w:r>
      <w:r w:rsidR="0D9A3344" w:rsidRPr="00C702AC">
        <w:rPr>
          <w:rFonts w:eastAsia="Arial"/>
          <w:color w:val="0070C0"/>
        </w:rPr>
        <w:t>0</w:t>
      </w:r>
      <w:r w:rsidRPr="00C702AC">
        <w:rPr>
          <w:rFonts w:eastAsia="Arial"/>
          <w:color w:val="0070C0"/>
        </w:rPr>
        <w:t>4 May 2026).</w:t>
      </w:r>
    </w:p>
    <w:p w14:paraId="583DCC67" w14:textId="026F7C00" w:rsidR="753078DC" w:rsidRPr="00C702AC" w:rsidRDefault="753078DC" w:rsidP="2DD47C3D">
      <w:pPr>
        <w:spacing w:before="240" w:after="240" w:line="360" w:lineRule="auto"/>
        <w:rPr>
          <w:rFonts w:eastAsia="Arial"/>
          <w:color w:val="0070C0"/>
        </w:rPr>
      </w:pPr>
      <w:r w:rsidRPr="00C702AC">
        <w:rPr>
          <w:rFonts w:eastAsia="Arial"/>
          <w:color w:val="0070C0"/>
        </w:rPr>
        <w:t>Knight, C., Lowthian, E., Crick, T., Jones, C., Rees, S., Rawlings, A.</w:t>
      </w:r>
      <w:r w:rsidR="40AD3AEE" w:rsidRPr="00C702AC">
        <w:rPr>
          <w:rFonts w:eastAsia="Arial"/>
          <w:color w:val="0070C0"/>
        </w:rPr>
        <w:t xml:space="preserve"> and</w:t>
      </w:r>
      <w:r w:rsidRPr="00C702AC">
        <w:rPr>
          <w:rFonts w:eastAsia="Arial"/>
          <w:color w:val="0070C0"/>
        </w:rPr>
        <w:t xml:space="preserve"> Cao, Y. (2024)</w:t>
      </w:r>
      <w:r w:rsidR="40156B4B" w:rsidRPr="00C702AC">
        <w:rPr>
          <w:rFonts w:eastAsia="Arial"/>
          <w:color w:val="0070C0"/>
        </w:rPr>
        <w:t xml:space="preserve"> </w:t>
      </w:r>
      <w:r w:rsidRPr="00C702AC">
        <w:rPr>
          <w:rFonts w:eastAsia="Arial"/>
          <w:i/>
          <w:iCs/>
          <w:color w:val="0070C0"/>
        </w:rPr>
        <w:t>Quantifying the Impact of Additional Learning Needs Identification in Wales</w:t>
      </w:r>
      <w:r w:rsidRPr="00C702AC">
        <w:rPr>
          <w:rFonts w:eastAsia="Arial"/>
          <w:color w:val="0070C0"/>
        </w:rPr>
        <w:t>.</w:t>
      </w:r>
      <w:r w:rsidR="09FC5152" w:rsidRPr="00C702AC">
        <w:rPr>
          <w:rFonts w:eastAsia="Arial"/>
          <w:color w:val="0070C0"/>
        </w:rPr>
        <w:t xml:space="preserve"> Bristol</w:t>
      </w:r>
      <w:r w:rsidR="36E79FF2" w:rsidRPr="00C702AC">
        <w:rPr>
          <w:rFonts w:eastAsia="Arial"/>
          <w:color w:val="0070C0"/>
        </w:rPr>
        <w:t xml:space="preserve">: </w:t>
      </w:r>
      <w:r w:rsidRPr="00C702AC">
        <w:rPr>
          <w:rFonts w:eastAsia="Arial"/>
          <w:color w:val="0070C0"/>
        </w:rPr>
        <w:t>University of Bristol Working Papers in Education.</w:t>
      </w:r>
      <w:r w:rsidR="736B5D5E" w:rsidRPr="00C702AC">
        <w:rPr>
          <w:rFonts w:eastAsia="Arial"/>
          <w:color w:val="0070C0"/>
        </w:rPr>
        <w:t xml:space="preserve"> </w:t>
      </w:r>
    </w:p>
    <w:p w14:paraId="251D7A16" w14:textId="4E36D64A" w:rsidR="24A72152" w:rsidRPr="00C702AC" w:rsidRDefault="24A72152" w:rsidP="2DD47C3D">
      <w:pPr>
        <w:spacing w:before="240" w:after="240" w:line="360" w:lineRule="auto"/>
        <w:rPr>
          <w:rFonts w:eastAsia="Arial"/>
          <w:color w:val="A02B93" w:themeColor="accent5"/>
        </w:rPr>
      </w:pPr>
      <w:r w:rsidRPr="00C702AC">
        <w:rPr>
          <w:rFonts w:eastAsia="Arial"/>
          <w:color w:val="9F2B92"/>
        </w:rPr>
        <w:t xml:space="preserve">Kumar, S., Deshmukh, V. and Adhish, V.S. (2014) ‘Building and leading teams’, </w:t>
      </w:r>
      <w:r w:rsidRPr="00C702AC">
        <w:rPr>
          <w:rFonts w:eastAsia="Arial"/>
          <w:i/>
          <w:iCs/>
          <w:color w:val="9F2B92"/>
        </w:rPr>
        <w:t>Indian journal of community medicine</w:t>
      </w:r>
      <w:r w:rsidRPr="00C702AC">
        <w:rPr>
          <w:rFonts w:eastAsia="Arial"/>
          <w:color w:val="9F2B92"/>
        </w:rPr>
        <w:t xml:space="preserve">, 39(4), pp. 208–213. Available at: </w:t>
      </w:r>
      <w:hyperlink r:id="rId36">
        <w:r w:rsidRPr="00C702AC">
          <w:rPr>
            <w:rStyle w:val="Hyperlink"/>
            <w:rFonts w:eastAsia="Arial"/>
            <w:color w:val="9F2B92"/>
          </w:rPr>
          <w:t>https://doi.org/10.4103/0970-0218.143020</w:t>
        </w:r>
      </w:hyperlink>
      <w:r w:rsidRPr="00C702AC">
        <w:rPr>
          <w:rFonts w:eastAsia="Arial"/>
          <w:color w:val="9F2B92"/>
          <w:u w:val="single"/>
        </w:rPr>
        <w:t xml:space="preserve"> </w:t>
      </w:r>
      <w:r w:rsidR="5BC275FA" w:rsidRPr="00C702AC">
        <w:rPr>
          <w:rFonts w:eastAsia="Arial"/>
          <w:color w:val="9F2B92"/>
        </w:rPr>
        <w:t xml:space="preserve"> (Accessed: 07 May 2026).</w:t>
      </w:r>
    </w:p>
    <w:p w14:paraId="49FD698C" w14:textId="0479A663" w:rsidR="60445384" w:rsidRPr="00C702AC" w:rsidRDefault="60445384" w:rsidP="2DD47C3D">
      <w:pPr>
        <w:spacing w:before="240" w:after="240" w:line="360" w:lineRule="auto"/>
        <w:rPr>
          <w:rFonts w:eastAsia="Arial"/>
          <w:color w:val="0070C0"/>
        </w:rPr>
      </w:pPr>
      <w:r w:rsidRPr="00C702AC">
        <w:rPr>
          <w:rFonts w:eastAsia="Arial"/>
          <w:color w:val="0070C0"/>
        </w:rPr>
        <w:t xml:space="preserve">Lencioni, P. (2002) </w:t>
      </w:r>
      <w:r w:rsidRPr="00C702AC">
        <w:rPr>
          <w:rFonts w:eastAsia="Arial"/>
          <w:i/>
          <w:iCs/>
          <w:color w:val="0070C0"/>
        </w:rPr>
        <w:t>The Five Dysfunctions of a Team: A Leadership Fable</w:t>
      </w:r>
      <w:r w:rsidRPr="00C702AC">
        <w:rPr>
          <w:rFonts w:eastAsia="Arial"/>
          <w:color w:val="0070C0"/>
        </w:rPr>
        <w:t>. San Francisco: Jossey</w:t>
      </w:r>
      <w:r w:rsidRPr="00C702AC">
        <w:noBreakHyphen/>
      </w:r>
      <w:r w:rsidRPr="00C702AC">
        <w:rPr>
          <w:rFonts w:eastAsia="Arial"/>
          <w:color w:val="0070C0"/>
        </w:rPr>
        <w:t>Bass.</w:t>
      </w:r>
    </w:p>
    <w:p w14:paraId="7E7A77B7" w14:textId="4DBA4EA5" w:rsidR="0F412809" w:rsidRPr="00C702AC" w:rsidRDefault="0F412809" w:rsidP="2DD47C3D">
      <w:pPr>
        <w:shd w:val="clear" w:color="auto" w:fill="FFFFFF" w:themeFill="background1"/>
        <w:spacing w:before="240" w:after="240" w:line="360" w:lineRule="auto"/>
        <w:rPr>
          <w:rFonts w:eastAsia="Arial"/>
          <w:color w:val="BF4E14" w:themeColor="accent2" w:themeShade="BF"/>
        </w:rPr>
      </w:pPr>
      <w:r w:rsidRPr="00C702AC">
        <w:rPr>
          <w:rFonts w:eastAsia="Arial"/>
          <w:color w:val="E97132" w:themeColor="accent2"/>
        </w:rPr>
        <w:t>Lewin</w:t>
      </w:r>
      <w:r w:rsidR="1D11BAD3" w:rsidRPr="00C702AC">
        <w:rPr>
          <w:rFonts w:eastAsia="Arial"/>
          <w:color w:val="E97132" w:themeColor="accent2"/>
        </w:rPr>
        <w:t>, K. and Lipp</w:t>
      </w:r>
      <w:r w:rsidR="3A6A364C" w:rsidRPr="00C702AC">
        <w:rPr>
          <w:rFonts w:eastAsia="Arial"/>
          <w:color w:val="E97132" w:themeColor="accent2"/>
        </w:rPr>
        <w:t>it</w:t>
      </w:r>
      <w:r w:rsidR="1D11BAD3" w:rsidRPr="00C702AC">
        <w:rPr>
          <w:rFonts w:eastAsia="Arial"/>
          <w:color w:val="E97132" w:themeColor="accent2"/>
        </w:rPr>
        <w:t xml:space="preserve">t, </w:t>
      </w:r>
      <w:r w:rsidR="75A46D12" w:rsidRPr="00C702AC">
        <w:rPr>
          <w:rFonts w:eastAsia="Arial"/>
          <w:color w:val="E97132" w:themeColor="accent2"/>
        </w:rPr>
        <w:t>R.</w:t>
      </w:r>
      <w:r w:rsidRPr="00C702AC">
        <w:rPr>
          <w:rFonts w:eastAsia="Arial"/>
          <w:color w:val="E97132" w:themeColor="accent2"/>
        </w:rPr>
        <w:t xml:space="preserve"> (1938) ‘An experimental approach to the study of autocracy and democracy: A preliminary note’, </w:t>
      </w:r>
      <w:r w:rsidRPr="00C702AC">
        <w:rPr>
          <w:rFonts w:eastAsia="Arial"/>
          <w:i/>
          <w:iCs/>
          <w:color w:val="E97132" w:themeColor="accent2"/>
        </w:rPr>
        <w:t>Sociometry</w:t>
      </w:r>
      <w:r w:rsidRPr="00C702AC">
        <w:rPr>
          <w:rFonts w:eastAsia="Arial"/>
          <w:color w:val="E97132" w:themeColor="accent2"/>
        </w:rPr>
        <w:t>, 1(3/4)</w:t>
      </w:r>
      <w:r w:rsidR="37870396" w:rsidRPr="00C702AC">
        <w:rPr>
          <w:rFonts w:eastAsia="Arial"/>
          <w:color w:val="E97132" w:themeColor="accent2"/>
        </w:rPr>
        <w:t>, pp.</w:t>
      </w:r>
      <w:r w:rsidR="42B35528" w:rsidRPr="00C702AC">
        <w:rPr>
          <w:rFonts w:eastAsia="Arial"/>
          <w:color w:val="E97132" w:themeColor="accent2"/>
        </w:rPr>
        <w:t xml:space="preserve"> </w:t>
      </w:r>
      <w:r w:rsidR="37870396" w:rsidRPr="00C702AC">
        <w:rPr>
          <w:rFonts w:eastAsia="Arial"/>
          <w:color w:val="E97132" w:themeColor="accent2"/>
        </w:rPr>
        <w:t>292-300. Available at:</w:t>
      </w:r>
      <w:r w:rsidR="37870396" w:rsidRPr="00C702AC">
        <w:rPr>
          <w:rFonts w:eastAsia="Arial"/>
          <w:color w:val="BF4E14" w:themeColor="accent2" w:themeShade="BF"/>
        </w:rPr>
        <w:t xml:space="preserve"> </w:t>
      </w:r>
      <w:hyperlink r:id="rId37">
        <w:r w:rsidR="37870396" w:rsidRPr="00C702AC">
          <w:rPr>
            <w:rStyle w:val="Hyperlink"/>
            <w:rFonts w:eastAsia="Arial"/>
          </w:rPr>
          <w:t>https://www-jstor-org.uwtsd.idm.oclc.org/stable/2785585?seq=1</w:t>
        </w:r>
      </w:hyperlink>
      <w:r w:rsidR="37870396" w:rsidRPr="00C702AC">
        <w:rPr>
          <w:rFonts w:eastAsia="Arial"/>
          <w:color w:val="BF4E14" w:themeColor="accent2" w:themeShade="BF"/>
        </w:rPr>
        <w:t xml:space="preserve"> </w:t>
      </w:r>
      <w:r w:rsidR="37870396" w:rsidRPr="00C702AC">
        <w:rPr>
          <w:rFonts w:eastAsia="Arial"/>
          <w:color w:val="E97132" w:themeColor="accent2"/>
        </w:rPr>
        <w:t>(Accessed</w:t>
      </w:r>
      <w:r w:rsidR="1D3F4C8C" w:rsidRPr="00C702AC">
        <w:rPr>
          <w:rFonts w:eastAsia="Arial"/>
          <w:color w:val="E97132" w:themeColor="accent2"/>
        </w:rPr>
        <w:t>:</w:t>
      </w:r>
      <w:r w:rsidR="37870396" w:rsidRPr="00C702AC">
        <w:rPr>
          <w:rFonts w:eastAsia="Arial"/>
          <w:color w:val="E97132" w:themeColor="accent2"/>
        </w:rPr>
        <w:t xml:space="preserve"> 07 May 2026).</w:t>
      </w:r>
    </w:p>
    <w:p w14:paraId="0421B303" w14:textId="09444B9E" w:rsidR="63EF6A03" w:rsidRPr="00C702AC" w:rsidRDefault="63EF6A03" w:rsidP="2DD47C3D">
      <w:pPr>
        <w:shd w:val="clear" w:color="auto" w:fill="FFFFFF" w:themeFill="background1"/>
        <w:spacing w:before="240" w:after="240" w:line="360" w:lineRule="auto"/>
        <w:rPr>
          <w:rFonts w:eastAsia="Arial"/>
          <w:color w:val="0070C0"/>
        </w:rPr>
      </w:pPr>
      <w:r w:rsidRPr="00C702AC">
        <w:rPr>
          <w:rFonts w:eastAsia="Arial"/>
          <w:color w:val="0070C0"/>
        </w:rPr>
        <w:t xml:space="preserve">Lindon, J. (2011) </w:t>
      </w:r>
      <w:r w:rsidRPr="00C702AC">
        <w:rPr>
          <w:rFonts w:eastAsia="Arial"/>
          <w:i/>
          <w:iCs/>
          <w:color w:val="0070C0"/>
        </w:rPr>
        <w:t>Leadership and early years professionalism</w:t>
      </w:r>
      <w:r w:rsidRPr="00C702AC">
        <w:rPr>
          <w:rFonts w:eastAsia="Arial"/>
          <w:color w:val="0070C0"/>
        </w:rPr>
        <w:t>. London: Hodder Education.</w:t>
      </w:r>
    </w:p>
    <w:p w14:paraId="05ACFDA3" w14:textId="0E2C52BF" w:rsidR="625C2762" w:rsidRPr="00C702AC" w:rsidRDefault="625C2762" w:rsidP="2DD47C3D">
      <w:pPr>
        <w:spacing w:before="240" w:after="240" w:line="360" w:lineRule="auto"/>
        <w:rPr>
          <w:rFonts w:eastAsia="Arial"/>
        </w:rPr>
      </w:pPr>
      <w:r w:rsidRPr="00C702AC">
        <w:rPr>
          <w:rFonts w:eastAsia="Arial"/>
        </w:rPr>
        <w:t>Manoharan, G., Rao, B.S., Ashtikar, S.P., Razak, A., Durai, S. and Kukreja, J</w:t>
      </w:r>
      <w:r w:rsidR="0B36F9DD" w:rsidRPr="00C702AC">
        <w:rPr>
          <w:rFonts w:eastAsia="Arial"/>
        </w:rPr>
        <w:t>. (</w:t>
      </w:r>
      <w:r w:rsidRPr="00C702AC">
        <w:rPr>
          <w:rFonts w:eastAsia="Arial"/>
        </w:rPr>
        <w:t>2024</w:t>
      </w:r>
      <w:r w:rsidR="3C26F269" w:rsidRPr="00C702AC">
        <w:rPr>
          <w:rFonts w:eastAsia="Arial"/>
        </w:rPr>
        <w:t>)</w:t>
      </w:r>
      <w:r w:rsidRPr="00C702AC">
        <w:rPr>
          <w:rFonts w:eastAsia="Arial"/>
        </w:rPr>
        <w:t xml:space="preserve"> </w:t>
      </w:r>
      <w:r w:rsidRPr="00C702AC">
        <w:rPr>
          <w:rFonts w:eastAsia="Arial"/>
          <w:i/>
          <w:iCs/>
        </w:rPr>
        <w:t>A study of influence of leadership with effective communication in educational institutions.</w:t>
      </w:r>
      <w:r w:rsidRPr="00C702AC">
        <w:rPr>
          <w:rFonts w:eastAsia="Arial"/>
        </w:rPr>
        <w:t xml:space="preserve"> In ‘</w:t>
      </w:r>
      <w:proofErr w:type="spellStart"/>
      <w:r w:rsidRPr="00C702AC">
        <w:rPr>
          <w:rFonts w:eastAsia="Arial"/>
        </w:rPr>
        <w:t>Neuroleadership</w:t>
      </w:r>
      <w:proofErr w:type="spellEnd"/>
      <w:r w:rsidRPr="00C702AC">
        <w:rPr>
          <w:rFonts w:eastAsia="Arial"/>
        </w:rPr>
        <w:t xml:space="preserve"> Development and Effective Communication in Modern Business’ (pp. 214-227). IGI Global Scientific Publishing. </w:t>
      </w:r>
    </w:p>
    <w:p w14:paraId="73BB396A" w14:textId="5B187EA4" w:rsidR="52A30B71" w:rsidRPr="00C702AC" w:rsidRDefault="52A30B71" w:rsidP="2DD47C3D">
      <w:pPr>
        <w:spacing w:before="240" w:after="240" w:line="360" w:lineRule="auto"/>
        <w:rPr>
          <w:rFonts w:eastAsia="Arial"/>
          <w:color w:val="BF4E14" w:themeColor="accent2" w:themeShade="BF"/>
        </w:rPr>
      </w:pPr>
      <w:r w:rsidRPr="00C702AC">
        <w:rPr>
          <w:rFonts w:eastAsia="Arial"/>
          <w:color w:val="E97132" w:themeColor="accent2"/>
        </w:rPr>
        <w:t>Mann</w:t>
      </w:r>
      <w:r w:rsidR="03883F3B" w:rsidRPr="00C702AC">
        <w:rPr>
          <w:rFonts w:eastAsia="Arial"/>
          <w:color w:val="E97132" w:themeColor="accent2"/>
        </w:rPr>
        <w:t>,</w:t>
      </w:r>
      <w:r w:rsidRPr="00C702AC">
        <w:rPr>
          <w:rFonts w:eastAsia="Arial"/>
          <w:color w:val="E97132" w:themeColor="accent2"/>
        </w:rPr>
        <w:t xml:space="preserve"> J</w:t>
      </w:r>
      <w:r w:rsidR="710FFCDF" w:rsidRPr="00C702AC">
        <w:rPr>
          <w:rFonts w:eastAsia="Arial"/>
          <w:color w:val="E97132" w:themeColor="accent2"/>
        </w:rPr>
        <w:t>.</w:t>
      </w:r>
      <w:r w:rsidRPr="00C702AC">
        <w:rPr>
          <w:rFonts w:eastAsia="Arial"/>
          <w:color w:val="E97132" w:themeColor="accent2"/>
        </w:rPr>
        <w:t>, Gray</w:t>
      </w:r>
      <w:r w:rsidR="78F34EC4" w:rsidRPr="00C702AC">
        <w:rPr>
          <w:rFonts w:eastAsia="Arial"/>
          <w:color w:val="E97132" w:themeColor="accent2"/>
        </w:rPr>
        <w:t>,</w:t>
      </w:r>
      <w:r w:rsidRPr="00C702AC">
        <w:rPr>
          <w:rFonts w:eastAsia="Arial"/>
          <w:color w:val="E97132" w:themeColor="accent2"/>
        </w:rPr>
        <w:t xml:space="preserve"> T</w:t>
      </w:r>
      <w:r w:rsidR="110F36D6" w:rsidRPr="00C702AC">
        <w:rPr>
          <w:rFonts w:eastAsia="Arial"/>
          <w:color w:val="E97132" w:themeColor="accent2"/>
        </w:rPr>
        <w:t>.</w:t>
      </w:r>
      <w:r w:rsidRPr="00C702AC">
        <w:rPr>
          <w:rFonts w:eastAsia="Arial"/>
          <w:color w:val="E97132" w:themeColor="accent2"/>
        </w:rPr>
        <w:t>, Truong</w:t>
      </w:r>
      <w:r w:rsidR="5C01A7D4" w:rsidRPr="00C702AC">
        <w:rPr>
          <w:rFonts w:eastAsia="Arial"/>
          <w:color w:val="E97132" w:themeColor="accent2"/>
        </w:rPr>
        <w:t>,</w:t>
      </w:r>
      <w:r w:rsidRPr="00C702AC">
        <w:rPr>
          <w:rFonts w:eastAsia="Arial"/>
          <w:color w:val="E97132" w:themeColor="accent2"/>
        </w:rPr>
        <w:t xml:space="preserve"> S</w:t>
      </w:r>
      <w:r w:rsidR="0AE92FDB" w:rsidRPr="00C702AC">
        <w:rPr>
          <w:rFonts w:eastAsia="Arial"/>
          <w:color w:val="E97132" w:themeColor="accent2"/>
        </w:rPr>
        <w:t>.</w:t>
      </w:r>
      <w:r w:rsidRPr="00C702AC">
        <w:rPr>
          <w:rFonts w:eastAsia="Arial"/>
          <w:color w:val="E97132" w:themeColor="accent2"/>
        </w:rPr>
        <w:t>, Brymer</w:t>
      </w:r>
      <w:r w:rsidR="5380198A" w:rsidRPr="00C702AC">
        <w:rPr>
          <w:rFonts w:eastAsia="Arial"/>
          <w:color w:val="E97132" w:themeColor="accent2"/>
        </w:rPr>
        <w:t>,</w:t>
      </w:r>
      <w:r w:rsidRPr="00C702AC">
        <w:rPr>
          <w:rFonts w:eastAsia="Arial"/>
          <w:color w:val="E97132" w:themeColor="accent2"/>
        </w:rPr>
        <w:t xml:space="preserve"> E</w:t>
      </w:r>
      <w:r w:rsidR="7DDE7783" w:rsidRPr="00C702AC">
        <w:rPr>
          <w:rFonts w:eastAsia="Arial"/>
          <w:color w:val="E97132" w:themeColor="accent2"/>
        </w:rPr>
        <w:t>.</w:t>
      </w:r>
      <w:r w:rsidRPr="00C702AC">
        <w:rPr>
          <w:rFonts w:eastAsia="Arial"/>
          <w:color w:val="E97132" w:themeColor="accent2"/>
        </w:rPr>
        <w:t>, Passy</w:t>
      </w:r>
      <w:r w:rsidR="17D3F820" w:rsidRPr="00C702AC">
        <w:rPr>
          <w:rFonts w:eastAsia="Arial"/>
          <w:color w:val="E97132" w:themeColor="accent2"/>
        </w:rPr>
        <w:t>,</w:t>
      </w:r>
      <w:r w:rsidRPr="00C702AC">
        <w:rPr>
          <w:rFonts w:eastAsia="Arial"/>
          <w:color w:val="E97132" w:themeColor="accent2"/>
        </w:rPr>
        <w:t xml:space="preserve"> R</w:t>
      </w:r>
      <w:r w:rsidR="5F8F98B6" w:rsidRPr="00C702AC">
        <w:rPr>
          <w:rFonts w:eastAsia="Arial"/>
          <w:color w:val="E97132" w:themeColor="accent2"/>
        </w:rPr>
        <w:t>.</w:t>
      </w:r>
      <w:r w:rsidRPr="00C702AC">
        <w:rPr>
          <w:rFonts w:eastAsia="Arial"/>
          <w:color w:val="E97132" w:themeColor="accent2"/>
        </w:rPr>
        <w:t>, Ho</w:t>
      </w:r>
      <w:r w:rsidR="53C90F44" w:rsidRPr="00C702AC">
        <w:rPr>
          <w:rFonts w:eastAsia="Arial"/>
          <w:color w:val="E97132" w:themeColor="accent2"/>
        </w:rPr>
        <w:t>,</w:t>
      </w:r>
      <w:r w:rsidRPr="00C702AC">
        <w:rPr>
          <w:rFonts w:eastAsia="Arial"/>
          <w:color w:val="E97132" w:themeColor="accent2"/>
        </w:rPr>
        <w:t xml:space="preserve"> S</w:t>
      </w:r>
      <w:r w:rsidR="1DB1A236" w:rsidRPr="00C702AC">
        <w:rPr>
          <w:rFonts w:eastAsia="Arial"/>
          <w:color w:val="E97132" w:themeColor="accent2"/>
        </w:rPr>
        <w:t>.</w:t>
      </w:r>
      <w:r w:rsidRPr="00C702AC">
        <w:rPr>
          <w:rFonts w:eastAsia="Arial"/>
          <w:color w:val="E97132" w:themeColor="accent2"/>
        </w:rPr>
        <w:t>, Sahlberg</w:t>
      </w:r>
      <w:r w:rsidR="19EC831B" w:rsidRPr="00C702AC">
        <w:rPr>
          <w:rFonts w:eastAsia="Arial"/>
          <w:color w:val="E97132" w:themeColor="accent2"/>
        </w:rPr>
        <w:t>,</w:t>
      </w:r>
      <w:r w:rsidRPr="00C702AC">
        <w:rPr>
          <w:rFonts w:eastAsia="Arial"/>
          <w:color w:val="E97132" w:themeColor="accent2"/>
        </w:rPr>
        <w:t xml:space="preserve"> P</w:t>
      </w:r>
      <w:r w:rsidR="6645FC61" w:rsidRPr="00C702AC">
        <w:rPr>
          <w:rFonts w:eastAsia="Arial"/>
          <w:color w:val="E97132" w:themeColor="accent2"/>
        </w:rPr>
        <w:t>.</w:t>
      </w:r>
      <w:r w:rsidRPr="00C702AC">
        <w:rPr>
          <w:rFonts w:eastAsia="Arial"/>
          <w:color w:val="E97132" w:themeColor="accent2"/>
        </w:rPr>
        <w:t>, Ward</w:t>
      </w:r>
      <w:r w:rsidR="49B80834" w:rsidRPr="00C702AC">
        <w:rPr>
          <w:rFonts w:eastAsia="Arial"/>
          <w:color w:val="E97132" w:themeColor="accent2"/>
        </w:rPr>
        <w:t xml:space="preserve">, </w:t>
      </w:r>
      <w:r w:rsidRPr="00C702AC">
        <w:rPr>
          <w:rFonts w:eastAsia="Arial"/>
          <w:color w:val="E97132" w:themeColor="accent2"/>
        </w:rPr>
        <w:t>K</w:t>
      </w:r>
      <w:r w:rsidR="3164A9B4" w:rsidRPr="00C702AC">
        <w:rPr>
          <w:rFonts w:eastAsia="Arial"/>
          <w:color w:val="E97132" w:themeColor="accent2"/>
        </w:rPr>
        <w:t>.</w:t>
      </w:r>
      <w:r w:rsidRPr="00C702AC">
        <w:rPr>
          <w:rFonts w:eastAsia="Arial"/>
          <w:color w:val="E97132" w:themeColor="accent2"/>
        </w:rPr>
        <w:t>, Bentsen</w:t>
      </w:r>
      <w:r w:rsidR="418FC322" w:rsidRPr="00C702AC">
        <w:rPr>
          <w:rFonts w:eastAsia="Arial"/>
          <w:color w:val="E97132" w:themeColor="accent2"/>
        </w:rPr>
        <w:t>,</w:t>
      </w:r>
      <w:r w:rsidRPr="00C702AC">
        <w:rPr>
          <w:rFonts w:eastAsia="Arial"/>
          <w:color w:val="E97132" w:themeColor="accent2"/>
        </w:rPr>
        <w:t xml:space="preserve"> P</w:t>
      </w:r>
      <w:r w:rsidR="7F8E4911" w:rsidRPr="00C702AC">
        <w:rPr>
          <w:rFonts w:eastAsia="Arial"/>
          <w:color w:val="E97132" w:themeColor="accent2"/>
        </w:rPr>
        <w:t>.</w:t>
      </w:r>
      <w:r w:rsidRPr="00C702AC">
        <w:rPr>
          <w:rFonts w:eastAsia="Arial"/>
          <w:color w:val="E97132" w:themeColor="accent2"/>
        </w:rPr>
        <w:t>, Curry</w:t>
      </w:r>
      <w:r w:rsidR="39F120F2" w:rsidRPr="00C702AC">
        <w:rPr>
          <w:rFonts w:eastAsia="Arial"/>
          <w:color w:val="E97132" w:themeColor="accent2"/>
        </w:rPr>
        <w:t>,</w:t>
      </w:r>
      <w:r w:rsidRPr="00C702AC">
        <w:rPr>
          <w:rFonts w:eastAsia="Arial"/>
          <w:color w:val="E97132" w:themeColor="accent2"/>
        </w:rPr>
        <w:t xml:space="preserve"> C</w:t>
      </w:r>
      <w:r w:rsidR="3BB109D1" w:rsidRPr="00C702AC">
        <w:rPr>
          <w:rFonts w:eastAsia="Arial"/>
          <w:color w:val="E97132" w:themeColor="accent2"/>
        </w:rPr>
        <w:t>.</w:t>
      </w:r>
      <w:r w:rsidRPr="00C702AC">
        <w:rPr>
          <w:rFonts w:eastAsia="Arial"/>
          <w:color w:val="E97132" w:themeColor="accent2"/>
        </w:rPr>
        <w:t xml:space="preserve"> and Cowper</w:t>
      </w:r>
      <w:r w:rsidR="76F73184" w:rsidRPr="00C702AC">
        <w:rPr>
          <w:rFonts w:eastAsia="Arial"/>
          <w:color w:val="E97132" w:themeColor="accent2"/>
        </w:rPr>
        <w:t>,</w:t>
      </w:r>
      <w:r w:rsidRPr="00C702AC">
        <w:rPr>
          <w:rFonts w:eastAsia="Arial"/>
          <w:color w:val="E97132" w:themeColor="accent2"/>
        </w:rPr>
        <w:t xml:space="preserve"> R</w:t>
      </w:r>
      <w:r w:rsidR="5369DDA2" w:rsidRPr="00C702AC">
        <w:rPr>
          <w:rFonts w:eastAsia="Arial"/>
          <w:color w:val="E97132" w:themeColor="accent2"/>
        </w:rPr>
        <w:t>.</w:t>
      </w:r>
      <w:r w:rsidRPr="00C702AC">
        <w:rPr>
          <w:rFonts w:eastAsia="Arial"/>
          <w:color w:val="E97132" w:themeColor="accent2"/>
        </w:rPr>
        <w:t xml:space="preserve"> (2022) ‘Getting Out of the Classroom and Into</w:t>
      </w:r>
      <w:r w:rsidRPr="00C702AC">
        <w:rPr>
          <w:rFonts w:eastAsia="Arial"/>
          <w:color w:val="BF4E14" w:themeColor="accent2" w:themeShade="BF"/>
        </w:rPr>
        <w:t xml:space="preserve"> </w:t>
      </w:r>
      <w:r w:rsidRPr="00C702AC">
        <w:rPr>
          <w:rFonts w:eastAsia="Arial"/>
          <w:color w:val="E97132" w:themeColor="accent2"/>
        </w:rPr>
        <w:t>Nature: A Systematic Review of Nature-Specific Outdoor Learning on School Children’s Learning and Development’</w:t>
      </w:r>
      <w:r w:rsidR="1EEF756D" w:rsidRPr="00C702AC">
        <w:rPr>
          <w:rFonts w:eastAsia="Arial"/>
          <w:color w:val="E97132" w:themeColor="accent2"/>
        </w:rPr>
        <w:t>,</w:t>
      </w:r>
      <w:r w:rsidRPr="00C702AC">
        <w:rPr>
          <w:rFonts w:eastAsia="Arial"/>
          <w:color w:val="E97132" w:themeColor="accent2"/>
        </w:rPr>
        <w:t xml:space="preserve"> </w:t>
      </w:r>
      <w:r w:rsidRPr="00C702AC">
        <w:rPr>
          <w:rFonts w:eastAsia="Arial"/>
          <w:i/>
          <w:iCs/>
          <w:color w:val="E97132" w:themeColor="accent2"/>
        </w:rPr>
        <w:t>Frontiers in Public Health</w:t>
      </w:r>
      <w:r w:rsidR="35A733DD" w:rsidRPr="00C702AC">
        <w:rPr>
          <w:rFonts w:eastAsia="Arial"/>
          <w:i/>
          <w:iCs/>
          <w:color w:val="E97132" w:themeColor="accent2"/>
        </w:rPr>
        <w:t xml:space="preserve">, </w:t>
      </w:r>
      <w:r w:rsidRPr="00C702AC">
        <w:rPr>
          <w:rFonts w:eastAsia="Arial"/>
          <w:color w:val="E97132" w:themeColor="accent2"/>
        </w:rPr>
        <w:t>10 (877058)</w:t>
      </w:r>
      <w:r w:rsidRPr="00C702AC">
        <w:rPr>
          <w:rFonts w:eastAsia="Arial"/>
          <w:color w:val="BF4E14" w:themeColor="accent2" w:themeShade="BF"/>
        </w:rPr>
        <w:t xml:space="preserve"> </w:t>
      </w:r>
      <w:r w:rsidRPr="00C702AC">
        <w:rPr>
          <w:rFonts w:eastAsia="Arial"/>
          <w:color w:val="E97132" w:themeColor="accent2"/>
        </w:rPr>
        <w:t>Available at:</w:t>
      </w:r>
      <w:r w:rsidRPr="00C702AC">
        <w:rPr>
          <w:rFonts w:eastAsia="Arial"/>
        </w:rPr>
        <w:t xml:space="preserve"> </w:t>
      </w:r>
      <w:hyperlink r:id="rId38">
        <w:r w:rsidRPr="00C702AC">
          <w:rPr>
            <w:rStyle w:val="Hyperlink"/>
            <w:rFonts w:eastAsia="Arial"/>
          </w:rPr>
          <w:t>https://doi.org/10.3389/fpubh.2022.877058</w:t>
        </w:r>
      </w:hyperlink>
      <w:r w:rsidRPr="00C702AC">
        <w:rPr>
          <w:rFonts w:eastAsia="Arial"/>
          <w:color w:val="E97132" w:themeColor="accent2"/>
        </w:rPr>
        <w:t xml:space="preserve"> (Accessed</w:t>
      </w:r>
      <w:r w:rsidR="4793C92F" w:rsidRPr="00C702AC">
        <w:rPr>
          <w:rFonts w:eastAsia="Arial"/>
          <w:color w:val="E97132" w:themeColor="accent2"/>
        </w:rPr>
        <w:t>:</w:t>
      </w:r>
      <w:r w:rsidRPr="00C702AC">
        <w:rPr>
          <w:rFonts w:eastAsia="Arial"/>
          <w:color w:val="E97132" w:themeColor="accent2"/>
        </w:rPr>
        <w:t xml:space="preserve"> 29 April 2026).</w:t>
      </w:r>
    </w:p>
    <w:p w14:paraId="5DF11216" w14:textId="703F0E57" w:rsidR="393B3F12" w:rsidRPr="00C702AC" w:rsidRDefault="393B3F12" w:rsidP="2DD47C3D">
      <w:pPr>
        <w:spacing w:before="240" w:after="240" w:line="360" w:lineRule="auto"/>
        <w:rPr>
          <w:rFonts w:eastAsia="Arial"/>
          <w:color w:val="A02B93" w:themeColor="accent5"/>
        </w:rPr>
      </w:pPr>
      <w:r w:rsidRPr="00C702AC">
        <w:rPr>
          <w:rFonts w:eastAsia="Arial"/>
          <w:color w:val="9F2B92"/>
        </w:rPr>
        <w:t>Maslow, A</w:t>
      </w:r>
      <w:r w:rsidR="79800D5D" w:rsidRPr="00C702AC">
        <w:rPr>
          <w:rFonts w:eastAsia="Arial"/>
          <w:color w:val="9F2B92"/>
        </w:rPr>
        <w:t>.</w:t>
      </w:r>
      <w:r w:rsidRPr="00C702AC">
        <w:rPr>
          <w:rFonts w:eastAsia="Arial"/>
          <w:color w:val="9F2B92"/>
        </w:rPr>
        <w:t xml:space="preserve"> (1943) ‘A Theory of Human Motivation’, </w:t>
      </w:r>
      <w:r w:rsidRPr="00C702AC">
        <w:rPr>
          <w:rFonts w:eastAsia="Arial"/>
          <w:i/>
          <w:iCs/>
          <w:color w:val="9F2B92"/>
        </w:rPr>
        <w:t xml:space="preserve">Psychological Review, </w:t>
      </w:r>
      <w:r w:rsidRPr="00C702AC">
        <w:rPr>
          <w:rFonts w:eastAsia="Arial"/>
          <w:color w:val="9F2B92"/>
        </w:rPr>
        <w:t xml:space="preserve">50, pp. 370-396. Available at: </w:t>
      </w:r>
      <w:hyperlink r:id="rId39">
        <w:r w:rsidRPr="00C702AC">
          <w:rPr>
            <w:rStyle w:val="Hyperlink"/>
            <w:rFonts w:eastAsia="Arial"/>
            <w:color w:val="9F2B92"/>
          </w:rPr>
          <w:t>https://psychclassics.yorku.ca/Maslow/motivation.htm</w:t>
        </w:r>
      </w:hyperlink>
      <w:r w:rsidRPr="00C702AC">
        <w:rPr>
          <w:rFonts w:eastAsia="Arial"/>
          <w:color w:val="9F2B92"/>
        </w:rPr>
        <w:t xml:space="preserve"> (Accessed: </w:t>
      </w:r>
      <w:r w:rsidR="4B1233D0" w:rsidRPr="00C702AC">
        <w:rPr>
          <w:rFonts w:eastAsia="Arial"/>
          <w:color w:val="9F2B92"/>
        </w:rPr>
        <w:t>0</w:t>
      </w:r>
      <w:r w:rsidRPr="00C702AC">
        <w:rPr>
          <w:rFonts w:eastAsia="Arial"/>
          <w:color w:val="9F2B92"/>
        </w:rPr>
        <w:t>5 May 2026).</w:t>
      </w:r>
    </w:p>
    <w:p w14:paraId="0318A265" w14:textId="4824E079" w:rsidR="02A2069F" w:rsidRPr="00C702AC" w:rsidRDefault="02A2069F" w:rsidP="2DD47C3D">
      <w:pPr>
        <w:spacing w:before="240" w:after="240" w:line="360" w:lineRule="auto"/>
        <w:rPr>
          <w:rFonts w:eastAsia="Arial"/>
          <w:color w:val="9F2B92"/>
        </w:rPr>
      </w:pPr>
      <w:r w:rsidRPr="00C702AC">
        <w:rPr>
          <w:rFonts w:eastAsia="Arial"/>
          <w:color w:val="9F2B92"/>
        </w:rPr>
        <w:t xml:space="preserve">Mukherji, P. (2014) ‘How Children Develop’, in Mukherji, P. and Dryden, L. (eds) </w:t>
      </w:r>
      <w:r w:rsidRPr="00C702AC">
        <w:rPr>
          <w:rFonts w:eastAsia="Arial"/>
          <w:i/>
          <w:iCs/>
          <w:color w:val="9F2B92"/>
        </w:rPr>
        <w:t>Foundations of Early Childhood: Principles and Practice.</w:t>
      </w:r>
      <w:r w:rsidRPr="00C702AC">
        <w:rPr>
          <w:rFonts w:eastAsia="Arial"/>
          <w:color w:val="9F2B92"/>
        </w:rPr>
        <w:t xml:space="preserve"> London: Sage Publications, pp. 83-102.</w:t>
      </w:r>
    </w:p>
    <w:p w14:paraId="01A37829" w14:textId="63ACBCD7"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National Day Nursery Association (n</w:t>
      </w:r>
      <w:r w:rsidR="3D62C844" w:rsidRPr="00C702AC">
        <w:rPr>
          <w:rFonts w:eastAsia="Arial"/>
          <w:color w:val="E97132" w:themeColor="accent2"/>
        </w:rPr>
        <w:t>.d.</w:t>
      </w:r>
      <w:r w:rsidRPr="00C702AC">
        <w:rPr>
          <w:rFonts w:eastAsia="Arial"/>
          <w:color w:val="E97132" w:themeColor="accent2"/>
        </w:rPr>
        <w:t xml:space="preserve">) </w:t>
      </w:r>
      <w:r w:rsidRPr="00C702AC">
        <w:rPr>
          <w:rFonts w:eastAsia="Arial"/>
          <w:i/>
          <w:iCs/>
          <w:color w:val="E97132" w:themeColor="accent2"/>
        </w:rPr>
        <w:t xml:space="preserve">The Additional Learning Needs System in Wales Curriculum for Wales. </w:t>
      </w:r>
      <w:r w:rsidRPr="00C702AC">
        <w:rPr>
          <w:rFonts w:eastAsia="Arial"/>
          <w:color w:val="E97132" w:themeColor="accent2"/>
        </w:rPr>
        <w:t xml:space="preserve">Available at: </w:t>
      </w:r>
      <w:hyperlink r:id="rId40">
        <w:r w:rsidRPr="00C702AC">
          <w:rPr>
            <w:rStyle w:val="Hyperlink"/>
            <w:rFonts w:eastAsia="Arial"/>
            <w:color w:val="E97132" w:themeColor="accent2"/>
          </w:rPr>
          <w:t>https://ndna.org.uk/wp-content/uploads/2025/04/FACTALN-WALES-The-Additional-Learning-Needs-System-in-Wales-CURRICULUM-FOR-WALES.pdf</w:t>
        </w:r>
      </w:hyperlink>
      <w:r w:rsidRPr="00C702AC">
        <w:rPr>
          <w:rFonts w:eastAsia="Arial"/>
          <w:color w:val="E97132" w:themeColor="accent2"/>
        </w:rPr>
        <w:t xml:space="preserve"> (Accessed</w:t>
      </w:r>
      <w:r w:rsidR="6E384D7E" w:rsidRPr="00C702AC">
        <w:rPr>
          <w:rFonts w:eastAsia="Arial"/>
          <w:color w:val="E97132" w:themeColor="accent2"/>
        </w:rPr>
        <w:t>:</w:t>
      </w:r>
      <w:r w:rsidRPr="00C702AC">
        <w:rPr>
          <w:rFonts w:eastAsia="Arial"/>
          <w:color w:val="E97132" w:themeColor="accent2"/>
        </w:rPr>
        <w:t xml:space="preserve"> 30 April 2026).</w:t>
      </w:r>
    </w:p>
    <w:p w14:paraId="71BB83AD" w14:textId="1488DB17" w:rsidR="5215EFE2" w:rsidRPr="00C702AC" w:rsidRDefault="5215EFE2" w:rsidP="2DD47C3D">
      <w:pPr>
        <w:spacing w:before="240" w:after="240" w:line="360" w:lineRule="auto"/>
        <w:rPr>
          <w:rFonts w:eastAsia="Arial"/>
          <w:color w:val="9F2B92"/>
        </w:rPr>
      </w:pPr>
      <w:r w:rsidRPr="00C702AC">
        <w:rPr>
          <w:rFonts w:eastAsia="Arial"/>
          <w:color w:val="9F2B92"/>
        </w:rPr>
        <w:t xml:space="preserve">NHS Wales (n.d.) Visual </w:t>
      </w:r>
      <w:r w:rsidRPr="00C702AC">
        <w:rPr>
          <w:rFonts w:eastAsia="Arial"/>
          <w:i/>
          <w:iCs/>
          <w:color w:val="9F2B92"/>
        </w:rPr>
        <w:t>Timetables</w:t>
      </w:r>
      <w:r w:rsidRPr="00C702AC">
        <w:rPr>
          <w:rFonts w:eastAsia="Arial"/>
          <w:color w:val="9F2B92"/>
        </w:rPr>
        <w:t xml:space="preserve">. Available at: </w:t>
      </w:r>
      <w:hyperlink r:id="rId41">
        <w:r w:rsidRPr="00C702AC">
          <w:rPr>
            <w:rStyle w:val="Hyperlink"/>
            <w:rFonts w:eastAsia="Arial"/>
            <w:color w:val="9F2B92"/>
          </w:rPr>
          <w:t>https://bcuhb.nhs.wales/services/hospital-services/neurodevelopmental/documents/visual-timetable/</w:t>
        </w:r>
      </w:hyperlink>
      <w:r w:rsidRPr="00C702AC">
        <w:rPr>
          <w:rFonts w:eastAsia="Arial"/>
          <w:color w:val="9F2B92"/>
        </w:rPr>
        <w:t xml:space="preserve"> (Accessed: 10 May 2026).</w:t>
      </w:r>
    </w:p>
    <w:p w14:paraId="671435A7" w14:textId="548E1062"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 xml:space="preserve">Parent, S., Lupien, S., Herba, C.M., </w:t>
      </w:r>
      <w:proofErr w:type="spellStart"/>
      <w:r w:rsidRPr="00C702AC">
        <w:rPr>
          <w:rFonts w:eastAsia="Arial"/>
          <w:color w:val="E97132" w:themeColor="accent2"/>
        </w:rPr>
        <w:t>Dupéré</w:t>
      </w:r>
      <w:proofErr w:type="spellEnd"/>
      <w:r w:rsidRPr="00C702AC">
        <w:rPr>
          <w:rFonts w:eastAsia="Arial"/>
          <w:color w:val="E97132" w:themeColor="accent2"/>
        </w:rPr>
        <w:t xml:space="preserve">, V., Gunnar, M.R. </w:t>
      </w:r>
      <w:r w:rsidR="1502D7D5" w:rsidRPr="00C702AC">
        <w:rPr>
          <w:rFonts w:eastAsia="Arial"/>
          <w:color w:val="E97132" w:themeColor="accent2"/>
        </w:rPr>
        <w:t>and</w:t>
      </w:r>
      <w:r w:rsidRPr="00C702AC">
        <w:rPr>
          <w:rFonts w:eastAsia="Arial"/>
          <w:color w:val="E97132" w:themeColor="accent2"/>
        </w:rPr>
        <w:t xml:space="preserve"> Séguin, J.R. (2019) ‘Children’s cortisol response to the transition from preschool to formal </w:t>
      </w:r>
      <w:r w:rsidRPr="00C702AC">
        <w:rPr>
          <w:rFonts w:eastAsia="Arial"/>
          <w:color w:val="E97132" w:themeColor="accent2"/>
        </w:rPr>
        <w:lastRenderedPageBreak/>
        <w:t>schooling: A review’</w:t>
      </w:r>
      <w:r w:rsidR="76B8F457" w:rsidRPr="00C702AC">
        <w:rPr>
          <w:rFonts w:eastAsia="Arial"/>
          <w:color w:val="E97132" w:themeColor="accent2"/>
        </w:rPr>
        <w:t>,</w:t>
      </w:r>
      <w:r w:rsidRPr="00C702AC">
        <w:rPr>
          <w:rFonts w:eastAsia="Arial"/>
          <w:color w:val="E97132" w:themeColor="accent2"/>
        </w:rPr>
        <w:t xml:space="preserve"> </w:t>
      </w:r>
      <w:proofErr w:type="spellStart"/>
      <w:r w:rsidRPr="00C702AC">
        <w:rPr>
          <w:rFonts w:eastAsia="Arial"/>
          <w:i/>
          <w:iCs/>
          <w:color w:val="E97132" w:themeColor="accent2"/>
        </w:rPr>
        <w:t>Psychoneuroendocrinology</w:t>
      </w:r>
      <w:proofErr w:type="spellEnd"/>
      <w:r w:rsidRPr="00C702AC">
        <w:rPr>
          <w:rFonts w:eastAsia="Arial"/>
          <w:color w:val="E97132" w:themeColor="accent2"/>
        </w:rPr>
        <w:t xml:space="preserve">, 99, pp.196–205. Available at: </w:t>
      </w:r>
      <w:hyperlink r:id="rId42">
        <w:r w:rsidRPr="00C702AC">
          <w:rPr>
            <w:rStyle w:val="Hyperlink"/>
            <w:rFonts w:eastAsia="Arial"/>
            <w:color w:val="E97132" w:themeColor="accent2"/>
          </w:rPr>
          <w:t>https://doi.org/10.1016/j.psyneuen.2018.09.013</w:t>
        </w:r>
      </w:hyperlink>
      <w:r w:rsidR="121CFBAF" w:rsidRPr="00C702AC">
        <w:rPr>
          <w:rFonts w:eastAsia="Arial"/>
          <w:color w:val="E97132" w:themeColor="accent2"/>
        </w:rPr>
        <w:t xml:space="preserve"> </w:t>
      </w:r>
      <w:r w:rsidRPr="00C702AC">
        <w:rPr>
          <w:rFonts w:eastAsia="Arial"/>
          <w:color w:val="E97132" w:themeColor="accent2"/>
        </w:rPr>
        <w:t>(Accessed</w:t>
      </w:r>
      <w:r w:rsidR="73921E7A" w:rsidRPr="00C702AC">
        <w:rPr>
          <w:rFonts w:eastAsia="Arial"/>
          <w:color w:val="E97132" w:themeColor="accent2"/>
        </w:rPr>
        <w:t>:</w:t>
      </w:r>
      <w:r w:rsidRPr="00C702AC">
        <w:rPr>
          <w:rFonts w:eastAsia="Arial"/>
          <w:color w:val="E97132" w:themeColor="accent2"/>
        </w:rPr>
        <w:t xml:space="preserve"> 07 May 2026).</w:t>
      </w:r>
    </w:p>
    <w:p w14:paraId="52CB5992" w14:textId="50F702E3" w:rsidR="52A30B71" w:rsidRPr="00C702AC" w:rsidRDefault="52A30B71" w:rsidP="2DD47C3D">
      <w:pPr>
        <w:spacing w:before="240" w:after="240" w:line="360" w:lineRule="auto"/>
        <w:rPr>
          <w:rFonts w:eastAsia="Arial"/>
          <w:color w:val="E97132" w:themeColor="accent2"/>
        </w:rPr>
      </w:pPr>
      <w:proofErr w:type="spellStart"/>
      <w:r w:rsidRPr="00C702AC">
        <w:rPr>
          <w:rFonts w:eastAsia="Arial"/>
          <w:color w:val="E97132" w:themeColor="accent2"/>
        </w:rPr>
        <w:t>Pizzolitto</w:t>
      </w:r>
      <w:proofErr w:type="spellEnd"/>
      <w:r w:rsidRPr="00C702AC">
        <w:rPr>
          <w:rFonts w:eastAsia="Arial"/>
          <w:color w:val="E97132" w:themeColor="accent2"/>
        </w:rPr>
        <w:t xml:space="preserve">, E., Verna, I. </w:t>
      </w:r>
      <w:r w:rsidR="4C45D5FF" w:rsidRPr="00C702AC">
        <w:rPr>
          <w:rFonts w:eastAsia="Arial"/>
          <w:color w:val="E97132" w:themeColor="accent2"/>
        </w:rPr>
        <w:t>and</w:t>
      </w:r>
      <w:r w:rsidRPr="00C702AC">
        <w:rPr>
          <w:rFonts w:eastAsia="Arial"/>
          <w:color w:val="E97132" w:themeColor="accent2"/>
        </w:rPr>
        <w:t xml:space="preserve"> Venditti, M. (2023) ‘Authoritarian leadership styles and performance: a systematic literature review and research agenda’</w:t>
      </w:r>
      <w:r w:rsidR="7BD33691" w:rsidRPr="00C702AC">
        <w:rPr>
          <w:rFonts w:eastAsia="Arial"/>
          <w:color w:val="E97132" w:themeColor="accent2"/>
        </w:rPr>
        <w:t>,</w:t>
      </w:r>
      <w:r w:rsidRPr="00C702AC">
        <w:rPr>
          <w:rFonts w:eastAsia="Arial"/>
          <w:color w:val="E97132" w:themeColor="accent2"/>
        </w:rPr>
        <w:t xml:space="preserve"> </w:t>
      </w:r>
      <w:r w:rsidRPr="00C702AC">
        <w:rPr>
          <w:rFonts w:eastAsia="Arial"/>
          <w:i/>
          <w:iCs/>
          <w:color w:val="E97132" w:themeColor="accent2"/>
        </w:rPr>
        <w:t xml:space="preserve">Management Review </w:t>
      </w:r>
      <w:proofErr w:type="spellStart"/>
      <w:r w:rsidRPr="00C702AC">
        <w:rPr>
          <w:rFonts w:eastAsia="Arial"/>
          <w:i/>
          <w:iCs/>
          <w:color w:val="E97132" w:themeColor="accent2"/>
        </w:rPr>
        <w:t>Quartlerly</w:t>
      </w:r>
      <w:proofErr w:type="spellEnd"/>
      <w:r w:rsidR="6D163329" w:rsidRPr="00C702AC">
        <w:rPr>
          <w:rFonts w:eastAsia="Arial"/>
          <w:i/>
          <w:iCs/>
          <w:color w:val="E97132" w:themeColor="accent2"/>
        </w:rPr>
        <w:t xml:space="preserve">, </w:t>
      </w:r>
      <w:r w:rsidRPr="00C702AC">
        <w:rPr>
          <w:rFonts w:eastAsia="Arial"/>
          <w:color w:val="E97132" w:themeColor="accent2"/>
        </w:rPr>
        <w:t>73</w:t>
      </w:r>
      <w:r w:rsidR="7B2E415D" w:rsidRPr="00C702AC">
        <w:rPr>
          <w:rFonts w:eastAsia="Arial"/>
          <w:color w:val="E97132" w:themeColor="accent2"/>
        </w:rPr>
        <w:t>,</w:t>
      </w:r>
      <w:r w:rsidRPr="00C702AC">
        <w:rPr>
          <w:rFonts w:eastAsia="Arial"/>
          <w:color w:val="E97132" w:themeColor="accent2"/>
        </w:rPr>
        <w:t xml:space="preserve"> pp. 841–871</w:t>
      </w:r>
      <w:r w:rsidR="071EB5BB" w:rsidRPr="00C702AC">
        <w:rPr>
          <w:rFonts w:eastAsia="Arial"/>
          <w:color w:val="E97132" w:themeColor="accent2"/>
        </w:rPr>
        <w:t>. Available at:</w:t>
      </w:r>
      <w:r w:rsidRPr="00C702AC">
        <w:rPr>
          <w:rFonts w:eastAsia="Arial"/>
          <w:color w:val="E97132" w:themeColor="accent2"/>
        </w:rPr>
        <w:t xml:space="preserve"> </w:t>
      </w:r>
      <w:hyperlink r:id="rId43">
        <w:r w:rsidRPr="00C702AC">
          <w:rPr>
            <w:rStyle w:val="Hyperlink"/>
            <w:rFonts w:eastAsia="Arial"/>
            <w:color w:val="E97132" w:themeColor="accent2"/>
          </w:rPr>
          <w:t>https://doi.org/10.1007/s11301-022-00263-y</w:t>
        </w:r>
      </w:hyperlink>
      <w:r w:rsidRPr="00C702AC">
        <w:rPr>
          <w:rFonts w:eastAsia="Arial"/>
          <w:color w:val="E97132" w:themeColor="accent2"/>
        </w:rPr>
        <w:t xml:space="preserve"> (Accessed</w:t>
      </w:r>
      <w:r w:rsidR="18E4DA07" w:rsidRPr="00C702AC">
        <w:rPr>
          <w:rFonts w:eastAsia="Arial"/>
          <w:color w:val="E97132" w:themeColor="accent2"/>
        </w:rPr>
        <w:t>:</w:t>
      </w:r>
      <w:r w:rsidRPr="00C702AC">
        <w:rPr>
          <w:rFonts w:eastAsia="Arial"/>
          <w:color w:val="E97132" w:themeColor="accent2"/>
        </w:rPr>
        <w:t xml:space="preserve"> 03 May 2026).</w:t>
      </w:r>
    </w:p>
    <w:p w14:paraId="660CB219" w14:textId="6ABF2AB0" w:rsidR="11CE3A45" w:rsidRPr="00C702AC" w:rsidRDefault="11CE3A45" w:rsidP="2DD47C3D">
      <w:pPr>
        <w:spacing w:before="240" w:after="240" w:line="360" w:lineRule="auto"/>
        <w:rPr>
          <w:rFonts w:eastAsia="Arial"/>
          <w:color w:val="0070C0"/>
        </w:rPr>
      </w:pPr>
      <w:r w:rsidRPr="00C702AC">
        <w:rPr>
          <w:rFonts w:eastAsia="Arial"/>
          <w:color w:val="0070C0"/>
        </w:rPr>
        <w:t xml:space="preserve">Public Health Wales (2020) </w:t>
      </w:r>
      <w:r w:rsidRPr="00C702AC">
        <w:rPr>
          <w:rFonts w:eastAsia="Arial"/>
          <w:i/>
          <w:iCs/>
          <w:color w:val="0070C0"/>
        </w:rPr>
        <w:t>How do we improve mental wellbeing? A guide to community-centred approaches</w:t>
      </w:r>
      <w:r w:rsidRPr="00C702AC">
        <w:rPr>
          <w:rFonts w:eastAsia="Arial"/>
          <w:color w:val="0070C0"/>
        </w:rPr>
        <w:t>. Cardiff: Public Health Wales NHS Trust.</w:t>
      </w:r>
    </w:p>
    <w:p w14:paraId="55A6955B" w14:textId="2A194647" w:rsidR="3DBFEE8D" w:rsidRPr="00C702AC" w:rsidRDefault="3DBFEE8D" w:rsidP="2DD47C3D">
      <w:pPr>
        <w:spacing w:before="240" w:after="240" w:line="360" w:lineRule="auto"/>
        <w:rPr>
          <w:rFonts w:eastAsia="Arial"/>
        </w:rPr>
      </w:pPr>
      <w:r w:rsidRPr="00C702AC">
        <w:rPr>
          <w:rFonts w:eastAsia="Arial"/>
          <w:color w:val="E97132" w:themeColor="accent2"/>
        </w:rPr>
        <w:t xml:space="preserve">Ranta, S., Heiskanen, N., Heiskanen, N. and </w:t>
      </w:r>
      <w:proofErr w:type="spellStart"/>
      <w:r w:rsidRPr="00C702AC">
        <w:rPr>
          <w:rFonts w:eastAsia="Arial"/>
          <w:color w:val="E97132" w:themeColor="accent2"/>
        </w:rPr>
        <w:t>Syrjämäki</w:t>
      </w:r>
      <w:proofErr w:type="spellEnd"/>
      <w:r w:rsidRPr="00C702AC">
        <w:rPr>
          <w:rFonts w:eastAsia="Arial"/>
          <w:color w:val="E97132" w:themeColor="accent2"/>
        </w:rPr>
        <w:t xml:space="preserve">, M. (2023) </w:t>
      </w:r>
      <w:r w:rsidR="514003FC" w:rsidRPr="00C702AC">
        <w:rPr>
          <w:rFonts w:eastAsia="Arial"/>
          <w:color w:val="E97132" w:themeColor="accent2"/>
        </w:rPr>
        <w:t>‘</w:t>
      </w:r>
      <w:r w:rsidRPr="00C702AC">
        <w:rPr>
          <w:rFonts w:eastAsia="Arial"/>
          <w:color w:val="E97132" w:themeColor="accent2"/>
        </w:rPr>
        <w:t xml:space="preserve">Teamwork as a </w:t>
      </w:r>
      <w:r w:rsidR="7F0738FA" w:rsidRPr="00C702AC">
        <w:rPr>
          <w:rFonts w:eastAsia="Arial"/>
          <w:color w:val="E97132" w:themeColor="accent2"/>
        </w:rPr>
        <w:t>C</w:t>
      </w:r>
      <w:r w:rsidRPr="00C702AC">
        <w:rPr>
          <w:rFonts w:eastAsia="Arial"/>
          <w:color w:val="E97132" w:themeColor="accent2"/>
        </w:rPr>
        <w:t xml:space="preserve">ornerstone of a </w:t>
      </w:r>
      <w:r w:rsidR="1A928C81" w:rsidRPr="00C702AC">
        <w:rPr>
          <w:rFonts w:eastAsia="Arial"/>
          <w:color w:val="E97132" w:themeColor="accent2"/>
        </w:rPr>
        <w:t>C</w:t>
      </w:r>
      <w:r w:rsidRPr="00C702AC">
        <w:rPr>
          <w:rFonts w:eastAsia="Arial"/>
          <w:color w:val="E97132" w:themeColor="accent2"/>
        </w:rPr>
        <w:t xml:space="preserve">hild’s </w:t>
      </w:r>
      <w:r w:rsidR="2DAF6CBC" w:rsidRPr="00C702AC">
        <w:rPr>
          <w:rFonts w:eastAsia="Arial"/>
          <w:color w:val="E97132" w:themeColor="accent2"/>
        </w:rPr>
        <w:t>E</w:t>
      </w:r>
      <w:r w:rsidRPr="00C702AC">
        <w:rPr>
          <w:rFonts w:eastAsia="Arial"/>
          <w:color w:val="E97132" w:themeColor="accent2"/>
        </w:rPr>
        <w:t xml:space="preserve">ducational </w:t>
      </w:r>
      <w:r w:rsidR="70BC03B7" w:rsidRPr="00C702AC">
        <w:rPr>
          <w:rFonts w:eastAsia="Arial"/>
          <w:color w:val="E97132" w:themeColor="accent2"/>
        </w:rPr>
        <w:t>S</w:t>
      </w:r>
      <w:r w:rsidRPr="00C702AC">
        <w:rPr>
          <w:rFonts w:eastAsia="Arial"/>
          <w:color w:val="E97132" w:themeColor="accent2"/>
        </w:rPr>
        <w:t xml:space="preserve">upport in </w:t>
      </w:r>
      <w:r w:rsidR="2BB68F69" w:rsidRPr="00C702AC">
        <w:rPr>
          <w:rFonts w:eastAsia="Arial"/>
          <w:color w:val="E97132" w:themeColor="accent2"/>
        </w:rPr>
        <w:t>E</w:t>
      </w:r>
      <w:r w:rsidRPr="00C702AC">
        <w:rPr>
          <w:rFonts w:eastAsia="Arial"/>
          <w:color w:val="E97132" w:themeColor="accent2"/>
        </w:rPr>
        <w:t xml:space="preserve">arly </w:t>
      </w:r>
      <w:r w:rsidR="5207305B" w:rsidRPr="00C702AC">
        <w:rPr>
          <w:rFonts w:eastAsia="Arial"/>
          <w:color w:val="E97132" w:themeColor="accent2"/>
        </w:rPr>
        <w:t>C</w:t>
      </w:r>
      <w:r w:rsidRPr="00C702AC">
        <w:rPr>
          <w:rFonts w:eastAsia="Arial"/>
          <w:color w:val="E97132" w:themeColor="accent2"/>
        </w:rPr>
        <w:t xml:space="preserve">hildhood </w:t>
      </w:r>
      <w:r w:rsidR="76B91383" w:rsidRPr="00C702AC">
        <w:rPr>
          <w:rFonts w:eastAsia="Arial"/>
          <w:color w:val="E97132" w:themeColor="accent2"/>
        </w:rPr>
        <w:t>E</w:t>
      </w:r>
      <w:r w:rsidRPr="00C702AC">
        <w:rPr>
          <w:rFonts w:eastAsia="Arial"/>
          <w:color w:val="E97132" w:themeColor="accent2"/>
        </w:rPr>
        <w:t xml:space="preserve">ducation and </w:t>
      </w:r>
      <w:r w:rsidR="4F3CFE54" w:rsidRPr="00C702AC">
        <w:rPr>
          <w:rFonts w:eastAsia="Arial"/>
          <w:color w:val="E97132" w:themeColor="accent2"/>
        </w:rPr>
        <w:t>C</w:t>
      </w:r>
      <w:r w:rsidRPr="00C702AC">
        <w:rPr>
          <w:rFonts w:eastAsia="Arial"/>
          <w:color w:val="E97132" w:themeColor="accent2"/>
        </w:rPr>
        <w:t>are in Finland</w:t>
      </w:r>
      <w:r w:rsidR="03B492F7" w:rsidRPr="00C702AC">
        <w:rPr>
          <w:rFonts w:eastAsia="Arial"/>
          <w:color w:val="E97132" w:themeColor="accent2"/>
        </w:rPr>
        <w:t xml:space="preserve">’, </w:t>
      </w:r>
      <w:r w:rsidR="2AE9A94D" w:rsidRPr="00C702AC">
        <w:rPr>
          <w:rFonts w:eastAsia="Arial"/>
          <w:i/>
          <w:iCs/>
          <w:color w:val="E97132" w:themeColor="accent2"/>
        </w:rPr>
        <w:t xml:space="preserve">Journal of Early Childhood Education Research, </w:t>
      </w:r>
      <w:r w:rsidR="2AE9A94D" w:rsidRPr="00C702AC">
        <w:rPr>
          <w:rFonts w:eastAsia="Arial"/>
          <w:color w:val="E97132" w:themeColor="accent2"/>
        </w:rPr>
        <w:t>12(2), pp. 158- 178</w:t>
      </w:r>
      <w:r w:rsidR="529547F7" w:rsidRPr="00C702AC">
        <w:rPr>
          <w:rFonts w:eastAsia="Arial"/>
          <w:color w:val="E97132" w:themeColor="accent2"/>
        </w:rPr>
        <w:t>.</w:t>
      </w:r>
      <w:r w:rsidR="529547F7" w:rsidRPr="00C702AC">
        <w:rPr>
          <w:rFonts w:eastAsia="Arial"/>
        </w:rPr>
        <w:t xml:space="preserve"> </w:t>
      </w:r>
      <w:r w:rsidR="529547F7" w:rsidRPr="00C702AC">
        <w:rPr>
          <w:rFonts w:eastAsia="Arial"/>
          <w:color w:val="E97132" w:themeColor="accent2"/>
        </w:rPr>
        <w:t>Available at:</w:t>
      </w:r>
      <w:r w:rsidR="529547F7" w:rsidRPr="00C702AC">
        <w:rPr>
          <w:rFonts w:eastAsia="Arial"/>
        </w:rPr>
        <w:t xml:space="preserve"> </w:t>
      </w:r>
      <w:hyperlink r:id="rId44">
        <w:r w:rsidR="529547F7" w:rsidRPr="00C702AC">
          <w:rPr>
            <w:rStyle w:val="Hyperlink"/>
            <w:rFonts w:eastAsia="Arial"/>
          </w:rPr>
          <w:t>https://journal.fi/jecer/article/download/121462/78892/282318</w:t>
        </w:r>
      </w:hyperlink>
      <w:r w:rsidR="529547F7" w:rsidRPr="00C702AC">
        <w:rPr>
          <w:rFonts w:eastAsia="Arial"/>
        </w:rPr>
        <w:t xml:space="preserve"> </w:t>
      </w:r>
      <w:r w:rsidR="529547F7" w:rsidRPr="00C702AC">
        <w:rPr>
          <w:rFonts w:eastAsia="Arial"/>
          <w:color w:val="E97132" w:themeColor="accent2"/>
        </w:rPr>
        <w:t>(Accessed</w:t>
      </w:r>
      <w:r w:rsidR="2D7DF481" w:rsidRPr="00C702AC">
        <w:rPr>
          <w:rFonts w:eastAsia="Arial"/>
          <w:color w:val="E97132" w:themeColor="accent2"/>
        </w:rPr>
        <w:t>:</w:t>
      </w:r>
      <w:r w:rsidR="529547F7" w:rsidRPr="00C702AC">
        <w:rPr>
          <w:rFonts w:eastAsia="Arial"/>
          <w:color w:val="E97132" w:themeColor="accent2"/>
        </w:rPr>
        <w:t xml:space="preserve"> 12 May 2026). </w:t>
      </w:r>
    </w:p>
    <w:p w14:paraId="75AB366F" w14:textId="69E25141" w:rsidR="750BEBD5" w:rsidRPr="00C702AC" w:rsidRDefault="750BEBD5" w:rsidP="2DD47C3D">
      <w:pPr>
        <w:spacing w:before="240" w:after="240" w:line="360" w:lineRule="auto"/>
        <w:rPr>
          <w:rFonts w:eastAsia="Arial"/>
          <w:color w:val="0070C0"/>
        </w:rPr>
      </w:pPr>
      <w:r w:rsidRPr="00C702AC">
        <w:rPr>
          <w:rFonts w:eastAsia="Arial"/>
          <w:color w:val="0070C0"/>
        </w:rPr>
        <w:t xml:space="preserve">Roosevelt, E. (n.d.) </w:t>
      </w:r>
      <w:r w:rsidRPr="00C702AC">
        <w:rPr>
          <w:rFonts w:eastAsia="Arial"/>
          <w:i/>
          <w:iCs/>
          <w:color w:val="0070C0"/>
        </w:rPr>
        <w:t>It is not fair to ask of others what you are not willing to do yourself.</w:t>
      </w:r>
      <w:r w:rsidRPr="00C702AC">
        <w:rPr>
          <w:rFonts w:eastAsia="Arial"/>
          <w:color w:val="0070C0"/>
        </w:rPr>
        <w:t xml:space="preserve"> Quoted in </w:t>
      </w:r>
      <w:proofErr w:type="spellStart"/>
      <w:r w:rsidRPr="00C702AC">
        <w:rPr>
          <w:rFonts w:eastAsia="Arial"/>
          <w:color w:val="0070C0"/>
        </w:rPr>
        <w:t>BrainyQuote</w:t>
      </w:r>
      <w:proofErr w:type="spellEnd"/>
      <w:r w:rsidRPr="00C702AC">
        <w:rPr>
          <w:rFonts w:eastAsia="Arial"/>
          <w:color w:val="0070C0"/>
        </w:rPr>
        <w:t xml:space="preserve">. Available at: </w:t>
      </w:r>
      <w:hyperlink r:id="rId45">
        <w:r w:rsidR="6A97422D" w:rsidRPr="00C702AC">
          <w:rPr>
            <w:rStyle w:val="Hyperlink"/>
            <w:rFonts w:eastAsia="Arial"/>
          </w:rPr>
          <w:t>https://www.brainyquote.com/quotes/eleanor_roosevelt_121157</w:t>
        </w:r>
      </w:hyperlink>
      <w:r w:rsidR="6A97422D" w:rsidRPr="00C702AC">
        <w:rPr>
          <w:rFonts w:eastAsia="Arial"/>
        </w:rPr>
        <w:t xml:space="preserve"> </w:t>
      </w:r>
      <w:r w:rsidR="6A97422D" w:rsidRPr="00C702AC">
        <w:rPr>
          <w:rFonts w:eastAsia="Arial"/>
          <w:color w:val="0070C0"/>
        </w:rPr>
        <w:t>(Accessed: 11 May 2026).</w:t>
      </w:r>
    </w:p>
    <w:p w14:paraId="1BF20230" w14:textId="24EE9C98" w:rsidR="68427268" w:rsidRPr="00C702AC" w:rsidRDefault="68427268" w:rsidP="2DD47C3D">
      <w:pPr>
        <w:spacing w:before="240" w:after="240" w:line="360" w:lineRule="auto"/>
        <w:rPr>
          <w:rFonts w:eastAsia="Arial"/>
          <w:color w:val="0070C0"/>
        </w:rPr>
      </w:pPr>
      <w:r w:rsidRPr="00C702AC">
        <w:rPr>
          <w:rFonts w:eastAsia="Arial"/>
          <w:color w:val="0070C0"/>
        </w:rPr>
        <w:t>Robert, V. and Vandenberghe, C. (2021) ‘Laissez</w:t>
      </w:r>
      <w:r w:rsidRPr="00C702AC">
        <w:noBreakHyphen/>
      </w:r>
      <w:r w:rsidRPr="00C702AC">
        <w:rPr>
          <w:rFonts w:eastAsia="Arial"/>
          <w:color w:val="0070C0"/>
        </w:rPr>
        <w:t>faire leadership and affective commitment: the roles of leader–member exchange and subordinate relational self</w:t>
      </w:r>
      <w:r w:rsidRPr="00C702AC">
        <w:noBreakHyphen/>
      </w:r>
      <w:r w:rsidRPr="00C702AC">
        <w:rPr>
          <w:rFonts w:eastAsia="Arial"/>
          <w:color w:val="0070C0"/>
        </w:rPr>
        <w:t xml:space="preserve">concept’, </w:t>
      </w:r>
      <w:r w:rsidRPr="00C702AC">
        <w:rPr>
          <w:rFonts w:eastAsia="Arial"/>
          <w:i/>
          <w:iCs/>
          <w:color w:val="0070C0"/>
        </w:rPr>
        <w:t>Journal of Business and Psychology</w:t>
      </w:r>
      <w:r w:rsidRPr="00C702AC">
        <w:rPr>
          <w:rFonts w:eastAsia="Arial"/>
          <w:color w:val="0070C0"/>
        </w:rPr>
        <w:t xml:space="preserve">, 36, pp. 533–551. Available at: </w:t>
      </w:r>
      <w:hyperlink r:id="rId46">
        <w:r w:rsidRPr="00C702AC">
          <w:rPr>
            <w:rStyle w:val="Hyperlink"/>
            <w:rFonts w:eastAsia="Arial"/>
          </w:rPr>
          <w:t>https://link.springer.com/article/10.1007/s10869-020-09700-9</w:t>
        </w:r>
      </w:hyperlink>
      <w:r w:rsidRPr="00C702AC">
        <w:rPr>
          <w:rFonts w:eastAsia="Arial"/>
          <w:color w:val="0070C0"/>
        </w:rPr>
        <w:t xml:space="preserve"> (Accessed: </w:t>
      </w:r>
      <w:r w:rsidR="2DF4F36D" w:rsidRPr="00C702AC">
        <w:rPr>
          <w:rFonts w:eastAsia="Arial"/>
          <w:color w:val="0070C0"/>
        </w:rPr>
        <w:t>0</w:t>
      </w:r>
      <w:r w:rsidRPr="00C702AC">
        <w:rPr>
          <w:rFonts w:eastAsia="Arial"/>
          <w:color w:val="0070C0"/>
        </w:rPr>
        <w:t>9 May 2026).</w:t>
      </w:r>
    </w:p>
    <w:p w14:paraId="2BE3223D" w14:textId="3F2CDAE1" w:rsidR="10A494C4" w:rsidRPr="00C702AC" w:rsidRDefault="10A494C4" w:rsidP="2DD47C3D">
      <w:pPr>
        <w:spacing w:before="240" w:after="240" w:line="360" w:lineRule="auto"/>
        <w:rPr>
          <w:rFonts w:eastAsia="Arial"/>
        </w:rPr>
      </w:pPr>
      <w:r w:rsidRPr="00C702AC">
        <w:rPr>
          <w:rFonts w:eastAsia="Arial"/>
        </w:rPr>
        <w:t xml:space="preserve">Rodd, J. (2013) </w:t>
      </w:r>
      <w:r w:rsidRPr="00C702AC">
        <w:rPr>
          <w:rFonts w:eastAsia="Arial"/>
          <w:i/>
          <w:iCs/>
        </w:rPr>
        <w:t>Leadership in early childhood</w:t>
      </w:r>
      <w:r w:rsidRPr="00C702AC">
        <w:rPr>
          <w:rFonts w:eastAsia="Arial"/>
        </w:rPr>
        <w:t xml:space="preserve">. 4th </w:t>
      </w:r>
      <w:proofErr w:type="spellStart"/>
      <w:r w:rsidRPr="00C702AC">
        <w:rPr>
          <w:rFonts w:eastAsia="Arial"/>
        </w:rPr>
        <w:t>edn</w:t>
      </w:r>
      <w:proofErr w:type="spellEnd"/>
      <w:r w:rsidRPr="00C702AC">
        <w:rPr>
          <w:rFonts w:eastAsia="Arial"/>
        </w:rPr>
        <w:t>. London: Open University Press.</w:t>
      </w:r>
    </w:p>
    <w:p w14:paraId="301920DA" w14:textId="30E95B0E" w:rsidR="4D34F91B" w:rsidRPr="00C702AC" w:rsidRDefault="4D34F91B" w:rsidP="2DD47C3D">
      <w:pPr>
        <w:spacing w:before="240" w:after="240" w:line="360" w:lineRule="auto"/>
        <w:rPr>
          <w:rFonts w:eastAsia="Arial"/>
          <w:color w:val="0070C0"/>
        </w:rPr>
      </w:pPr>
      <w:r w:rsidRPr="00C702AC">
        <w:rPr>
          <w:rFonts w:eastAsia="Arial"/>
          <w:color w:val="0070C0"/>
        </w:rPr>
        <w:t>Scott</w:t>
      </w:r>
      <w:r w:rsidRPr="00C702AC">
        <w:noBreakHyphen/>
      </w:r>
      <w:r w:rsidRPr="00C702AC">
        <w:rPr>
          <w:rFonts w:eastAsia="Arial"/>
          <w:color w:val="0070C0"/>
        </w:rPr>
        <w:t>Little, D. (2025) ‘The value of loose parts and open</w:t>
      </w:r>
      <w:r w:rsidRPr="00C702AC">
        <w:noBreakHyphen/>
      </w:r>
      <w:r w:rsidRPr="00C702AC">
        <w:rPr>
          <w:rFonts w:eastAsia="Arial"/>
          <w:color w:val="0070C0"/>
        </w:rPr>
        <w:t xml:space="preserve">ended materials’, </w:t>
      </w:r>
      <w:r w:rsidRPr="00C702AC">
        <w:rPr>
          <w:rFonts w:eastAsia="Arial"/>
          <w:i/>
          <w:iCs/>
          <w:color w:val="0070C0"/>
        </w:rPr>
        <w:t>The Voice of Early Childhood</w:t>
      </w:r>
      <w:r w:rsidRPr="00C702AC">
        <w:rPr>
          <w:rFonts w:eastAsia="Arial"/>
          <w:color w:val="0070C0"/>
        </w:rPr>
        <w:t xml:space="preserve">, 21 April. Available at: </w:t>
      </w:r>
      <w:hyperlink r:id="rId47">
        <w:r w:rsidRPr="00C702AC">
          <w:rPr>
            <w:rStyle w:val="Hyperlink"/>
            <w:rFonts w:eastAsia="Arial"/>
            <w:color w:val="0070C0"/>
          </w:rPr>
          <w:t>https://thevoiceofearlychildhood.com/the-value-of-loose-parts-and-open-ended-materials/</w:t>
        </w:r>
      </w:hyperlink>
      <w:r w:rsidRPr="00C702AC">
        <w:rPr>
          <w:rFonts w:eastAsia="Arial"/>
          <w:color w:val="0070C0"/>
        </w:rPr>
        <w:t xml:space="preserve"> (Accessed: 12 May 2026)</w:t>
      </w:r>
    </w:p>
    <w:p w14:paraId="7B7DA311" w14:textId="6DDA73C3"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lastRenderedPageBreak/>
        <w:t xml:space="preserve">Sims, E. (2019) </w:t>
      </w:r>
      <w:r w:rsidRPr="00C702AC">
        <w:rPr>
          <w:rFonts w:eastAsia="Arial"/>
          <w:i/>
          <w:iCs/>
          <w:color w:val="E97132" w:themeColor="accent2"/>
        </w:rPr>
        <w:t>Supporting children through transitions in early childhood education in England: Perspectives of educational psychologists and school staff</w:t>
      </w:r>
      <w:r w:rsidRPr="00C702AC">
        <w:rPr>
          <w:rFonts w:eastAsia="Arial"/>
          <w:color w:val="E97132" w:themeColor="accent2"/>
        </w:rPr>
        <w:t xml:space="preserve">. </w:t>
      </w:r>
      <w:proofErr w:type="spellStart"/>
      <w:r w:rsidRPr="00C702AC">
        <w:rPr>
          <w:rFonts w:eastAsia="Arial"/>
          <w:color w:val="E97132" w:themeColor="accent2"/>
        </w:rPr>
        <w:t>DEdPsy</w:t>
      </w:r>
      <w:proofErr w:type="spellEnd"/>
      <w:r w:rsidRPr="00C702AC">
        <w:rPr>
          <w:rFonts w:eastAsia="Arial"/>
          <w:color w:val="E97132" w:themeColor="accent2"/>
        </w:rPr>
        <w:t xml:space="preserve"> thesis</w:t>
      </w:r>
      <w:r w:rsidR="30089CF8" w:rsidRPr="00C702AC">
        <w:rPr>
          <w:rFonts w:eastAsia="Arial"/>
          <w:color w:val="E97132" w:themeColor="accent2"/>
        </w:rPr>
        <w:t xml:space="preserve">. </w:t>
      </w:r>
      <w:r w:rsidRPr="00C702AC">
        <w:rPr>
          <w:rFonts w:eastAsia="Arial"/>
          <w:color w:val="E97132" w:themeColor="accent2"/>
        </w:rPr>
        <w:t xml:space="preserve">Cardiff University. Available at: </w:t>
      </w:r>
      <w:hyperlink r:id="rId48">
        <w:r w:rsidRPr="00C702AC">
          <w:rPr>
            <w:rStyle w:val="Hyperlink"/>
            <w:rFonts w:eastAsia="Arial"/>
            <w:color w:val="E97132" w:themeColor="accent2"/>
          </w:rPr>
          <w:t>https://orca.cardiff.ac.uk/id/eprint/124065/1/ThesisSimsDEdPsy.pdf</w:t>
        </w:r>
      </w:hyperlink>
      <w:r w:rsidRPr="00C702AC">
        <w:rPr>
          <w:rFonts w:eastAsia="Arial"/>
          <w:color w:val="E97132" w:themeColor="accent2"/>
        </w:rPr>
        <w:t xml:space="preserve"> (Accessed</w:t>
      </w:r>
      <w:r w:rsidR="2A2B9D1E" w:rsidRPr="00C702AC">
        <w:rPr>
          <w:rFonts w:eastAsia="Arial"/>
          <w:color w:val="E97132" w:themeColor="accent2"/>
        </w:rPr>
        <w:t>:</w:t>
      </w:r>
      <w:r w:rsidRPr="00C702AC">
        <w:rPr>
          <w:rFonts w:eastAsia="Arial"/>
          <w:color w:val="E97132" w:themeColor="accent2"/>
        </w:rPr>
        <w:t xml:space="preserve"> </w:t>
      </w:r>
      <w:r w:rsidR="4EB8631C" w:rsidRPr="00C702AC">
        <w:rPr>
          <w:rFonts w:eastAsia="Arial"/>
          <w:color w:val="E97132" w:themeColor="accent2"/>
        </w:rPr>
        <w:t>0</w:t>
      </w:r>
      <w:r w:rsidRPr="00C702AC">
        <w:rPr>
          <w:rFonts w:eastAsia="Arial"/>
          <w:color w:val="E97132" w:themeColor="accent2"/>
        </w:rPr>
        <w:t>7 May 2026).</w:t>
      </w:r>
    </w:p>
    <w:p w14:paraId="3EE19A1D" w14:textId="3601A828" w:rsidR="61F0F44A" w:rsidRPr="00C702AC" w:rsidRDefault="61F0F44A" w:rsidP="2DD47C3D">
      <w:pPr>
        <w:spacing w:before="240" w:after="240" w:line="360" w:lineRule="auto"/>
        <w:rPr>
          <w:rFonts w:eastAsia="Arial"/>
          <w:color w:val="9F2B92"/>
        </w:rPr>
      </w:pPr>
      <w:r w:rsidRPr="00C702AC">
        <w:rPr>
          <w:rFonts w:eastAsia="Arial"/>
          <w:color w:val="9F2B92"/>
        </w:rPr>
        <w:t xml:space="preserve">Siraj-Blatchford, I. and Hallet, E. (2014) </w:t>
      </w:r>
      <w:r w:rsidRPr="00C702AC">
        <w:rPr>
          <w:rFonts w:eastAsia="Arial"/>
          <w:i/>
          <w:iCs/>
          <w:color w:val="9F2B92"/>
        </w:rPr>
        <w:t>Effective and Caring Leadership in the Early Years.</w:t>
      </w:r>
      <w:r w:rsidRPr="00C702AC">
        <w:rPr>
          <w:rFonts w:eastAsia="Arial"/>
          <w:color w:val="9F2B92"/>
        </w:rPr>
        <w:t xml:space="preserve"> London: Sage Publications.</w:t>
      </w:r>
    </w:p>
    <w:p w14:paraId="110D0C52" w14:textId="427AC663"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 xml:space="preserve">Social Care Wales (2025) </w:t>
      </w:r>
      <w:r w:rsidRPr="00C702AC">
        <w:rPr>
          <w:rFonts w:eastAsia="Arial"/>
          <w:i/>
          <w:iCs/>
          <w:color w:val="E97132" w:themeColor="accent2"/>
        </w:rPr>
        <w:t xml:space="preserve">Appendix 2: </w:t>
      </w:r>
      <w:proofErr w:type="gramStart"/>
      <w:r w:rsidRPr="00C702AC">
        <w:rPr>
          <w:rFonts w:eastAsia="Arial"/>
          <w:i/>
          <w:iCs/>
          <w:color w:val="E97132" w:themeColor="accent2"/>
        </w:rPr>
        <w:t>At a Glance</w:t>
      </w:r>
      <w:proofErr w:type="gramEnd"/>
      <w:r w:rsidRPr="00C702AC">
        <w:rPr>
          <w:rFonts w:eastAsia="Arial"/>
          <w:i/>
          <w:iCs/>
          <w:color w:val="E97132" w:themeColor="accent2"/>
        </w:rPr>
        <w:t xml:space="preserve">: Training Needs. </w:t>
      </w:r>
      <w:r w:rsidRPr="00C702AC">
        <w:rPr>
          <w:rFonts w:eastAsia="Arial"/>
          <w:color w:val="E97132" w:themeColor="accent2"/>
        </w:rPr>
        <w:t xml:space="preserve">Available at: </w:t>
      </w:r>
      <w:hyperlink r:id="rId49">
        <w:r w:rsidRPr="00C702AC">
          <w:rPr>
            <w:rStyle w:val="Hyperlink"/>
            <w:rFonts w:eastAsia="Arial"/>
            <w:color w:val="E97132" w:themeColor="accent2"/>
          </w:rPr>
          <w:t>https://socialcare.wales/resources-guidance/safeguarding-list/national-safeguarding-training-learning-and-development-framework/appendix-2-at-a-glance-training-needs/</w:t>
        </w:r>
      </w:hyperlink>
      <w:r w:rsidRPr="00C702AC">
        <w:rPr>
          <w:rFonts w:eastAsia="Arial"/>
          <w:color w:val="E97132" w:themeColor="accent2"/>
        </w:rPr>
        <w:t xml:space="preserve"> (Accessed</w:t>
      </w:r>
      <w:r w:rsidR="25F2BF76" w:rsidRPr="00C702AC">
        <w:rPr>
          <w:rFonts w:eastAsia="Arial"/>
          <w:color w:val="E97132" w:themeColor="accent2"/>
        </w:rPr>
        <w:t>:</w:t>
      </w:r>
      <w:r w:rsidRPr="00C702AC">
        <w:rPr>
          <w:rFonts w:eastAsia="Arial"/>
          <w:color w:val="E97132" w:themeColor="accent2"/>
        </w:rPr>
        <w:t xml:space="preserve"> 27 April 2026). </w:t>
      </w:r>
    </w:p>
    <w:p w14:paraId="6ADED02B" w14:textId="4D8F9F12" w:rsidR="33234122" w:rsidRPr="00C702AC" w:rsidRDefault="33234122" w:rsidP="2DD47C3D">
      <w:pPr>
        <w:spacing w:before="240" w:after="240" w:line="360" w:lineRule="auto"/>
        <w:rPr>
          <w:rFonts w:eastAsia="Arial"/>
          <w:color w:val="0070C0"/>
        </w:rPr>
      </w:pPr>
      <w:r w:rsidRPr="00C702AC">
        <w:rPr>
          <w:rFonts w:eastAsia="Arial"/>
          <w:color w:val="0070C0"/>
        </w:rPr>
        <w:t>Stewart, S., MacDonald, N. and Waters</w:t>
      </w:r>
      <w:r w:rsidRPr="00C702AC">
        <w:noBreakHyphen/>
      </w:r>
      <w:r w:rsidRPr="00C702AC">
        <w:rPr>
          <w:rFonts w:eastAsia="Arial"/>
          <w:color w:val="0070C0"/>
        </w:rPr>
        <w:t>Davies, J. (2024) ‘Early Childhood Education in Wales: Policy, Promises and Practice Realitie</w:t>
      </w:r>
      <w:r w:rsidR="6CDD73AE" w:rsidRPr="00C702AC">
        <w:rPr>
          <w:rFonts w:eastAsia="Arial"/>
          <w:color w:val="0070C0"/>
        </w:rPr>
        <w:t xml:space="preserve">s’, </w:t>
      </w:r>
      <w:r w:rsidR="6CDD73AE" w:rsidRPr="00C702AC">
        <w:rPr>
          <w:rFonts w:eastAsia="Arial"/>
          <w:i/>
          <w:iCs/>
          <w:color w:val="0070C0"/>
        </w:rPr>
        <w:t xml:space="preserve">Wales Journal of Education, </w:t>
      </w:r>
      <w:r w:rsidR="6CDD73AE" w:rsidRPr="00C702AC">
        <w:rPr>
          <w:rFonts w:eastAsia="Arial"/>
          <w:color w:val="0070C0"/>
        </w:rPr>
        <w:t>26(2), pp. 124-139.</w:t>
      </w:r>
      <w:r w:rsidRPr="00C702AC">
        <w:rPr>
          <w:rFonts w:eastAsia="Arial"/>
          <w:i/>
          <w:iCs/>
          <w:color w:val="0070C0"/>
        </w:rPr>
        <w:t xml:space="preserve"> </w:t>
      </w:r>
      <w:r w:rsidRPr="00C702AC">
        <w:rPr>
          <w:rFonts w:eastAsia="Arial"/>
          <w:color w:val="0070C0"/>
        </w:rPr>
        <w:t>Available at:</w:t>
      </w:r>
      <w:r w:rsidR="489D42FE" w:rsidRPr="00C702AC">
        <w:rPr>
          <w:rFonts w:eastAsia="Arial"/>
          <w:color w:val="0070C0"/>
        </w:rPr>
        <w:t xml:space="preserve"> </w:t>
      </w:r>
      <w:hyperlink r:id="rId50">
        <w:r w:rsidR="13561850" w:rsidRPr="00C702AC">
          <w:rPr>
            <w:rStyle w:val="Hyperlink"/>
            <w:rFonts w:eastAsia="Arial"/>
          </w:rPr>
          <w:t>https://doi.org/10.16922/wje.26.2.9</w:t>
        </w:r>
      </w:hyperlink>
      <w:r w:rsidR="13561850" w:rsidRPr="00C702AC">
        <w:rPr>
          <w:rFonts w:eastAsia="Arial"/>
          <w:color w:val="0070C0"/>
        </w:rPr>
        <w:t xml:space="preserve"> </w:t>
      </w:r>
    </w:p>
    <w:p w14:paraId="0F349C5E" w14:textId="6AE42DDE" w:rsidR="3BF8B65C" w:rsidRPr="00C702AC" w:rsidRDefault="3BF8B65C" w:rsidP="2DD47C3D">
      <w:pPr>
        <w:spacing w:before="240" w:after="240" w:line="360" w:lineRule="auto"/>
        <w:rPr>
          <w:rFonts w:eastAsia="Arial"/>
          <w:color w:val="BF4E14" w:themeColor="accent2" w:themeShade="BF"/>
        </w:rPr>
      </w:pPr>
      <w:proofErr w:type="spellStart"/>
      <w:r w:rsidRPr="00C702AC">
        <w:rPr>
          <w:rFonts w:eastAsia="Arial"/>
          <w:color w:val="E97132" w:themeColor="accent2"/>
        </w:rPr>
        <w:t>Sumbane</w:t>
      </w:r>
      <w:proofErr w:type="spellEnd"/>
      <w:r w:rsidRPr="00C702AC">
        <w:rPr>
          <w:rFonts w:eastAsia="Arial"/>
          <w:color w:val="E97132" w:themeColor="accent2"/>
        </w:rPr>
        <w:t xml:space="preserve">, G.O., Mothiba, T.M., Modula, M.J., </w:t>
      </w:r>
      <w:proofErr w:type="spellStart"/>
      <w:r w:rsidRPr="00C702AC">
        <w:rPr>
          <w:rFonts w:eastAsia="Arial"/>
          <w:color w:val="E97132" w:themeColor="accent2"/>
        </w:rPr>
        <w:t>Mutshatshi</w:t>
      </w:r>
      <w:proofErr w:type="spellEnd"/>
      <w:r w:rsidRPr="00C702AC">
        <w:rPr>
          <w:rFonts w:eastAsia="Arial"/>
          <w:color w:val="E97132" w:themeColor="accent2"/>
        </w:rPr>
        <w:t xml:space="preserve">, T.E. </w:t>
      </w:r>
      <w:r w:rsidR="07514F3A" w:rsidRPr="00C702AC">
        <w:rPr>
          <w:rFonts w:eastAsia="Arial"/>
          <w:color w:val="E97132" w:themeColor="accent2"/>
        </w:rPr>
        <w:t>and</w:t>
      </w:r>
      <w:r w:rsidRPr="00C702AC">
        <w:rPr>
          <w:rFonts w:eastAsia="Arial"/>
          <w:color w:val="E97132" w:themeColor="accent2"/>
        </w:rPr>
        <w:t xml:space="preserve"> Manamela, L.E.</w:t>
      </w:r>
      <w:r w:rsidR="78C26A07" w:rsidRPr="00C702AC">
        <w:rPr>
          <w:rFonts w:eastAsia="Arial"/>
          <w:color w:val="E97132" w:themeColor="accent2"/>
        </w:rPr>
        <w:t xml:space="preserve"> (</w:t>
      </w:r>
      <w:r w:rsidRPr="00C702AC">
        <w:rPr>
          <w:rFonts w:eastAsia="Arial"/>
          <w:color w:val="E97132" w:themeColor="accent2"/>
        </w:rPr>
        <w:t>2023</w:t>
      </w:r>
      <w:r w:rsidR="108BDB97" w:rsidRPr="00C702AC">
        <w:rPr>
          <w:rFonts w:eastAsia="Arial"/>
          <w:color w:val="E97132" w:themeColor="accent2"/>
        </w:rPr>
        <w:t xml:space="preserve">) </w:t>
      </w:r>
      <w:r w:rsidRPr="00C702AC">
        <w:rPr>
          <w:rFonts w:eastAsia="Arial"/>
          <w:color w:val="E97132" w:themeColor="accent2"/>
        </w:rPr>
        <w:t>‘The McKinsey’s 7-S model framework for assessment of challenges faced by teachers of children with autism spectrum disorders in the Limpopo province, South Africa’,</w:t>
      </w:r>
      <w:r w:rsidRPr="00C702AC">
        <w:rPr>
          <w:rFonts w:eastAsia="Arial"/>
          <w:i/>
          <w:iCs/>
          <w:color w:val="E97132" w:themeColor="accent2"/>
        </w:rPr>
        <w:t xml:space="preserve"> South African Journal of Childhood Education,</w:t>
      </w:r>
      <w:r w:rsidRPr="00C702AC">
        <w:rPr>
          <w:rFonts w:eastAsia="Arial"/>
          <w:color w:val="E97132" w:themeColor="accent2"/>
        </w:rPr>
        <w:t xml:space="preserve"> 13(1). Available at:</w:t>
      </w:r>
      <w:r w:rsidRPr="00C702AC">
        <w:rPr>
          <w:rFonts w:eastAsia="Arial"/>
          <w:color w:val="BF4E14" w:themeColor="accent2" w:themeShade="BF"/>
        </w:rPr>
        <w:t xml:space="preserve"> </w:t>
      </w:r>
      <w:hyperlink r:id="rId51">
        <w:r w:rsidR="673891C2" w:rsidRPr="00C702AC">
          <w:rPr>
            <w:rStyle w:val="Hyperlink"/>
            <w:rFonts w:eastAsia="Arial"/>
          </w:rPr>
          <w:t>https://www.scielo.org.za/pdf/sajce/v13n1/09.pdf</w:t>
        </w:r>
      </w:hyperlink>
      <w:r w:rsidR="673891C2" w:rsidRPr="00C702AC">
        <w:rPr>
          <w:rFonts w:eastAsia="Arial"/>
          <w:color w:val="BF4E14" w:themeColor="accent2" w:themeShade="BF"/>
        </w:rPr>
        <w:t xml:space="preserve"> </w:t>
      </w:r>
      <w:r w:rsidR="673891C2" w:rsidRPr="00C702AC">
        <w:rPr>
          <w:rFonts w:eastAsia="Arial"/>
          <w:color w:val="E97132" w:themeColor="accent2"/>
        </w:rPr>
        <w:t>(Accessed</w:t>
      </w:r>
      <w:r w:rsidR="1DBA899D" w:rsidRPr="00C702AC">
        <w:rPr>
          <w:rFonts w:eastAsia="Arial"/>
          <w:color w:val="E97132" w:themeColor="accent2"/>
        </w:rPr>
        <w:t>:</w:t>
      </w:r>
      <w:r w:rsidR="673891C2" w:rsidRPr="00C702AC">
        <w:rPr>
          <w:rFonts w:eastAsia="Arial"/>
          <w:color w:val="E97132" w:themeColor="accent2"/>
        </w:rPr>
        <w:t xml:space="preserve"> 11 May 2026).</w:t>
      </w:r>
    </w:p>
    <w:p w14:paraId="01BE476A" w14:textId="5EE8CE62" w:rsidR="0BCFDA57" w:rsidRPr="00C702AC" w:rsidRDefault="0BCFDA57" w:rsidP="2DD47C3D">
      <w:pPr>
        <w:spacing w:before="240" w:after="240" w:line="360" w:lineRule="auto"/>
        <w:rPr>
          <w:rFonts w:eastAsia="Arial"/>
          <w:color w:val="BF4E14" w:themeColor="accent2" w:themeShade="BF"/>
        </w:rPr>
      </w:pPr>
      <w:r w:rsidRPr="00C702AC">
        <w:rPr>
          <w:rFonts w:eastAsia="Arial"/>
        </w:rPr>
        <w:t xml:space="preserve">Tuckman, Bruce W. (1965). “Developmental Sequence in Small Groups.” </w:t>
      </w:r>
      <w:r w:rsidRPr="00C702AC">
        <w:rPr>
          <w:rFonts w:eastAsia="Arial"/>
          <w:i/>
          <w:iCs/>
        </w:rPr>
        <w:t>Psychological Bulletin</w:t>
      </w:r>
      <w:r w:rsidRPr="00C702AC">
        <w:rPr>
          <w:rFonts w:eastAsia="Arial"/>
        </w:rPr>
        <w:t xml:space="preserve">, 63(6), </w:t>
      </w:r>
      <w:r w:rsidR="51132FFE" w:rsidRPr="00C702AC">
        <w:rPr>
          <w:rFonts w:eastAsia="Arial"/>
        </w:rPr>
        <w:t xml:space="preserve">pp. </w:t>
      </w:r>
      <w:r w:rsidRPr="00C702AC">
        <w:rPr>
          <w:rFonts w:eastAsia="Arial"/>
        </w:rPr>
        <w:t>384–399</w:t>
      </w:r>
      <w:r w:rsidR="7D74FE91" w:rsidRPr="00C702AC">
        <w:rPr>
          <w:rFonts w:eastAsia="Arial"/>
        </w:rPr>
        <w:t>. Available at:</w:t>
      </w:r>
      <w:r w:rsidR="35C3849D" w:rsidRPr="00C702AC">
        <w:rPr>
          <w:rFonts w:eastAsia="Arial"/>
        </w:rPr>
        <w:t xml:space="preserve"> </w:t>
      </w:r>
      <w:hyperlink r:id="rId52">
        <w:r w:rsidR="35C3849D" w:rsidRPr="00C702AC">
          <w:rPr>
            <w:rStyle w:val="Hyperlink"/>
            <w:rFonts w:eastAsia="Arial"/>
          </w:rPr>
          <w:t>https://web.mit.edu/curhan/www/docs/Articles/15341_Readings/Group_Dynamics/Tuckman_1965_Developmental_sequence_in_small_groups.pdf</w:t>
        </w:r>
      </w:hyperlink>
      <w:r w:rsidR="35C3849D" w:rsidRPr="00C702AC">
        <w:rPr>
          <w:rFonts w:eastAsia="Arial"/>
        </w:rPr>
        <w:t xml:space="preserve"> (Accessed: 13 May 2026).</w:t>
      </w:r>
    </w:p>
    <w:p w14:paraId="6EAF0F1C" w14:textId="3C450D72" w:rsidR="3281CF9D" w:rsidRPr="00C702AC" w:rsidRDefault="3281CF9D" w:rsidP="2DD47C3D">
      <w:pPr>
        <w:spacing w:before="240" w:after="240" w:line="360" w:lineRule="auto"/>
        <w:rPr>
          <w:rFonts w:eastAsia="Arial"/>
        </w:rPr>
      </w:pPr>
      <w:r w:rsidRPr="00C702AC">
        <w:rPr>
          <w:rFonts w:eastAsia="Arial"/>
        </w:rPr>
        <w:t>University of Cambridge (2023)</w:t>
      </w:r>
      <w:r w:rsidRPr="00C702AC">
        <w:rPr>
          <w:rFonts w:eastAsia="Arial"/>
          <w:i/>
          <w:iCs/>
        </w:rPr>
        <w:t xml:space="preserve"> Effective Meetings Toolkit. </w:t>
      </w:r>
      <w:r w:rsidRPr="00C702AC">
        <w:rPr>
          <w:rFonts w:eastAsia="Arial"/>
        </w:rPr>
        <w:t xml:space="preserve">Available at: </w:t>
      </w:r>
      <w:hyperlink r:id="rId53">
        <w:r w:rsidRPr="00C702AC">
          <w:rPr>
            <w:rStyle w:val="Hyperlink"/>
            <w:rFonts w:eastAsia="Arial"/>
          </w:rPr>
          <w:t>https://www.ppd.admin.cam.ac.uk/files/meeting_toolkit_2023.pdf</w:t>
        </w:r>
      </w:hyperlink>
      <w:r w:rsidRPr="00C702AC">
        <w:rPr>
          <w:rFonts w:eastAsia="Arial"/>
        </w:rPr>
        <w:t xml:space="preserve"> (Accessed</w:t>
      </w:r>
      <w:r w:rsidR="3EC627B6" w:rsidRPr="00C702AC">
        <w:rPr>
          <w:rFonts w:eastAsia="Arial"/>
        </w:rPr>
        <w:t>:</w:t>
      </w:r>
      <w:r w:rsidRPr="00C702AC">
        <w:rPr>
          <w:rFonts w:eastAsia="Arial"/>
        </w:rPr>
        <w:t xml:space="preserve"> 07 </w:t>
      </w:r>
      <w:r w:rsidR="1C93247D" w:rsidRPr="00C702AC">
        <w:rPr>
          <w:rFonts w:eastAsia="Arial"/>
        </w:rPr>
        <w:t xml:space="preserve">May 2026). </w:t>
      </w:r>
    </w:p>
    <w:p w14:paraId="7337FD5E" w14:textId="75E764E7" w:rsidR="6A7218C7" w:rsidRPr="00C702AC" w:rsidRDefault="6A7218C7" w:rsidP="2DD47C3D">
      <w:pPr>
        <w:spacing w:before="240" w:after="240" w:line="360" w:lineRule="auto"/>
        <w:rPr>
          <w:rFonts w:eastAsia="Arial"/>
        </w:rPr>
      </w:pPr>
      <w:r w:rsidRPr="00C702AC">
        <w:rPr>
          <w:rFonts w:eastAsia="Arial"/>
        </w:rPr>
        <w:t xml:space="preserve">University of Greenwich (n.d.) </w:t>
      </w:r>
      <w:r w:rsidRPr="00C702AC">
        <w:rPr>
          <w:rFonts w:eastAsia="Arial"/>
          <w:i/>
          <w:iCs/>
        </w:rPr>
        <w:t>Good practice guide for meetings</w:t>
      </w:r>
      <w:r w:rsidRPr="00C702AC">
        <w:rPr>
          <w:rFonts w:eastAsia="Arial"/>
        </w:rPr>
        <w:t xml:space="preserve">. University of Greenwich. Available at: </w:t>
      </w:r>
      <w:hyperlink r:id="rId54">
        <w:r w:rsidRPr="00C702AC">
          <w:rPr>
            <w:rStyle w:val="Hyperlink"/>
            <w:rFonts w:eastAsia="Arial"/>
          </w:rPr>
          <w:t>https://www.gre.ac.uk/__data/assets/pdf_file/0030/138774/04-Good-Practice-Guide.pdf</w:t>
        </w:r>
      </w:hyperlink>
      <w:r w:rsidRPr="00C702AC">
        <w:rPr>
          <w:rFonts w:eastAsia="Arial"/>
        </w:rPr>
        <w:t xml:space="preserve"> (Accessed: </w:t>
      </w:r>
      <w:r w:rsidR="4BC8AF6B" w:rsidRPr="00C702AC">
        <w:rPr>
          <w:rFonts w:eastAsia="Arial"/>
        </w:rPr>
        <w:t>0</w:t>
      </w:r>
      <w:r w:rsidRPr="00C702AC">
        <w:rPr>
          <w:rFonts w:eastAsia="Arial"/>
        </w:rPr>
        <w:t>7 May 2026).</w:t>
      </w:r>
    </w:p>
    <w:p w14:paraId="41BD4751" w14:textId="531B2D92" w:rsidR="0BE5B1D4" w:rsidRPr="00C702AC" w:rsidRDefault="0BE5B1D4" w:rsidP="2DD47C3D">
      <w:pPr>
        <w:spacing w:before="240" w:after="240" w:line="360" w:lineRule="auto"/>
        <w:rPr>
          <w:rFonts w:eastAsia="Arial"/>
        </w:rPr>
      </w:pPr>
      <w:r w:rsidRPr="00C702AC">
        <w:rPr>
          <w:rFonts w:eastAsia="Arial"/>
          <w:color w:val="0070C0"/>
        </w:rPr>
        <w:t xml:space="preserve">Wang, Q., Hou, H.H. </w:t>
      </w:r>
      <w:r w:rsidR="014D7C11" w:rsidRPr="00C702AC">
        <w:rPr>
          <w:rFonts w:eastAsia="Arial"/>
          <w:color w:val="0070C0"/>
        </w:rPr>
        <w:t>and</w:t>
      </w:r>
      <w:r w:rsidRPr="00C702AC">
        <w:rPr>
          <w:rFonts w:eastAsia="Arial"/>
          <w:color w:val="0070C0"/>
        </w:rPr>
        <w:t xml:space="preserve"> Li, Z. (2022) ‘Participative leadership: A literature review and prospects for future research’, </w:t>
      </w:r>
      <w:r w:rsidRPr="00C702AC">
        <w:rPr>
          <w:rFonts w:eastAsia="Arial"/>
          <w:i/>
          <w:iCs/>
          <w:color w:val="0070C0"/>
        </w:rPr>
        <w:t>Frontiers in Psychology</w:t>
      </w:r>
      <w:r w:rsidRPr="00C702AC">
        <w:rPr>
          <w:rFonts w:eastAsia="Arial"/>
          <w:color w:val="0070C0"/>
        </w:rPr>
        <w:t>, 13.</w:t>
      </w:r>
      <w:r w:rsidR="04BB116D" w:rsidRPr="00C702AC">
        <w:rPr>
          <w:rFonts w:eastAsia="Arial"/>
          <w:color w:val="0070C0"/>
        </w:rPr>
        <w:t xml:space="preserve"> Available at: </w:t>
      </w:r>
      <w:hyperlink r:id="rId55">
        <w:r w:rsidR="04BB116D" w:rsidRPr="00C702AC">
          <w:rPr>
            <w:rStyle w:val="Hyperlink"/>
            <w:rFonts w:eastAsia="Arial"/>
            <w:u w:val="none"/>
          </w:rPr>
          <w:t>https://doi.org/10.3389/fpsyg.2022.924357</w:t>
        </w:r>
      </w:hyperlink>
      <w:r w:rsidR="04BB116D" w:rsidRPr="00C702AC">
        <w:rPr>
          <w:rFonts w:eastAsia="Arial"/>
        </w:rPr>
        <w:t xml:space="preserve"> </w:t>
      </w:r>
    </w:p>
    <w:p w14:paraId="163ABE56" w14:textId="2AE4E5F2" w:rsidR="0ACDFE20" w:rsidRPr="00C702AC" w:rsidRDefault="0ACDFE20" w:rsidP="2DD47C3D">
      <w:pPr>
        <w:spacing w:before="240" w:after="240" w:line="360" w:lineRule="auto"/>
        <w:rPr>
          <w:rFonts w:eastAsia="Arial"/>
          <w:color w:val="0070C0"/>
        </w:rPr>
      </w:pPr>
      <w:r w:rsidRPr="00C702AC">
        <w:rPr>
          <w:rFonts w:eastAsia="Arial"/>
          <w:color w:val="0070C0"/>
        </w:rPr>
        <w:t xml:space="preserve">Watts, T. (2021) </w:t>
      </w:r>
      <w:r w:rsidRPr="00C702AC">
        <w:rPr>
          <w:rFonts w:eastAsia="Arial"/>
          <w:i/>
          <w:iCs/>
          <w:color w:val="0070C0"/>
        </w:rPr>
        <w:t>A literature review exploring young children’s access to natural environments in the UK</w:t>
      </w:r>
      <w:r w:rsidRPr="00C702AC">
        <w:rPr>
          <w:rFonts w:eastAsia="Arial"/>
          <w:color w:val="0070C0"/>
        </w:rPr>
        <w:t xml:space="preserve">. Available at: </w:t>
      </w:r>
      <w:hyperlink r:id="rId56">
        <w:r w:rsidRPr="00C702AC">
          <w:rPr>
            <w:rStyle w:val="Hyperlink"/>
            <w:rFonts w:eastAsia="Arial"/>
            <w:color w:val="0070C0"/>
          </w:rPr>
          <w:t>https://files.froebel.org.uk/production/documents/Froebel-Trust-Literature-Review-Access-to-Nature-Report-1.1.22.pdf</w:t>
        </w:r>
      </w:hyperlink>
      <w:r w:rsidRPr="00C702AC">
        <w:rPr>
          <w:rFonts w:eastAsia="Arial"/>
          <w:color w:val="0070C0"/>
        </w:rPr>
        <w:t xml:space="preserve"> (Accessed</w:t>
      </w:r>
      <w:r w:rsidR="147BC593" w:rsidRPr="00C702AC">
        <w:rPr>
          <w:rFonts w:eastAsia="Arial"/>
          <w:color w:val="0070C0"/>
        </w:rPr>
        <w:t>:</w:t>
      </w:r>
      <w:r w:rsidRPr="00C702AC">
        <w:rPr>
          <w:rFonts w:eastAsia="Arial"/>
          <w:color w:val="0070C0"/>
        </w:rPr>
        <w:t xml:space="preserve"> </w:t>
      </w:r>
      <w:r w:rsidR="371B8567" w:rsidRPr="00C702AC">
        <w:rPr>
          <w:rFonts w:eastAsia="Arial"/>
          <w:color w:val="0070C0"/>
        </w:rPr>
        <w:t>0</w:t>
      </w:r>
      <w:r w:rsidRPr="00C702AC">
        <w:rPr>
          <w:rFonts w:eastAsia="Arial"/>
          <w:color w:val="0070C0"/>
        </w:rPr>
        <w:t>4 May 2026).</w:t>
      </w:r>
    </w:p>
    <w:p w14:paraId="7707B5A5" w14:textId="1EBB7350" w:rsidR="22652905" w:rsidRPr="00C702AC" w:rsidRDefault="22652905" w:rsidP="2DD47C3D">
      <w:pPr>
        <w:spacing w:before="240" w:after="240" w:line="360" w:lineRule="auto"/>
        <w:rPr>
          <w:rFonts w:eastAsia="Arial"/>
          <w:color w:val="A02B93" w:themeColor="accent5"/>
        </w:rPr>
      </w:pPr>
      <w:r w:rsidRPr="00C702AC">
        <w:rPr>
          <w:rFonts w:eastAsia="Arial"/>
          <w:color w:val="9F2B92"/>
        </w:rPr>
        <w:t xml:space="preserve">Welsh Government (n.d.) </w:t>
      </w:r>
      <w:r w:rsidRPr="00C702AC">
        <w:rPr>
          <w:rFonts w:eastAsia="Arial"/>
          <w:i/>
          <w:iCs/>
          <w:color w:val="9F2B92"/>
        </w:rPr>
        <w:t xml:space="preserve">The statutory role of the additional learning needs coordinator (ALNCo). </w:t>
      </w:r>
      <w:r w:rsidRPr="00C702AC">
        <w:rPr>
          <w:rFonts w:eastAsia="Arial"/>
          <w:color w:val="9F2B92"/>
        </w:rPr>
        <w:t xml:space="preserve">Available at: </w:t>
      </w:r>
      <w:hyperlink r:id="rId57">
        <w:r w:rsidRPr="00C702AC">
          <w:rPr>
            <w:rStyle w:val="Hyperlink"/>
            <w:rFonts w:eastAsia="Arial"/>
            <w:color w:val="9F2B92"/>
          </w:rPr>
          <w:t>https://hwb.gov.wales/playlists/view/a9f50b9b-f55c-4862-8cc9-5d2c1b7155d0/en/1</w:t>
        </w:r>
      </w:hyperlink>
      <w:r w:rsidRPr="00C702AC">
        <w:rPr>
          <w:rFonts w:eastAsia="Arial"/>
          <w:color w:val="9F2B92"/>
        </w:rPr>
        <w:t xml:space="preserve"> (Accessed: 05 May 2026).</w:t>
      </w:r>
    </w:p>
    <w:p w14:paraId="57FD13BB" w14:textId="615084D3" w:rsidR="14848B24" w:rsidRPr="00C702AC" w:rsidRDefault="14848B24" w:rsidP="2DD47C3D">
      <w:pPr>
        <w:spacing w:before="240" w:after="240" w:line="360" w:lineRule="auto"/>
        <w:rPr>
          <w:rFonts w:eastAsia="Arial"/>
          <w:color w:val="A02B93" w:themeColor="accent5"/>
        </w:rPr>
      </w:pPr>
      <w:r w:rsidRPr="00C702AC">
        <w:rPr>
          <w:rFonts w:eastAsia="Arial"/>
          <w:color w:val="9F2B92"/>
        </w:rPr>
        <w:t xml:space="preserve">Welsh Government (2016) </w:t>
      </w:r>
      <w:r w:rsidRPr="00C702AC">
        <w:rPr>
          <w:rFonts w:eastAsia="Arial"/>
          <w:i/>
          <w:iCs/>
          <w:color w:val="9F2B92"/>
        </w:rPr>
        <w:t>Inclusion and pupil support.</w:t>
      </w:r>
      <w:r w:rsidRPr="00C702AC">
        <w:rPr>
          <w:rFonts w:eastAsia="Arial"/>
          <w:color w:val="9F2B92"/>
        </w:rPr>
        <w:t xml:space="preserve"> Available at: </w:t>
      </w:r>
      <w:hyperlink r:id="rId58">
        <w:r w:rsidRPr="00C702AC">
          <w:rPr>
            <w:rStyle w:val="Hyperlink"/>
            <w:rFonts w:eastAsia="Arial"/>
            <w:color w:val="9F2B92"/>
          </w:rPr>
          <w:t>https://www.gov.wales/sites/default/files/publications/2018-05/guidance-inclusion-and-pupil-support_0.pdf</w:t>
        </w:r>
      </w:hyperlink>
      <w:r w:rsidRPr="00C702AC">
        <w:rPr>
          <w:rFonts w:eastAsia="Arial"/>
          <w:color w:val="9F2B92"/>
        </w:rPr>
        <w:t xml:space="preserve"> (Accessed</w:t>
      </w:r>
      <w:r w:rsidR="00AF9320" w:rsidRPr="00C702AC">
        <w:rPr>
          <w:rFonts w:eastAsia="Arial"/>
          <w:color w:val="9F2B92"/>
        </w:rPr>
        <w:t>:</w:t>
      </w:r>
      <w:r w:rsidRPr="00C702AC">
        <w:rPr>
          <w:rFonts w:eastAsia="Arial"/>
          <w:color w:val="9F2B92"/>
        </w:rPr>
        <w:t xml:space="preserve"> 07 May 2026).</w:t>
      </w:r>
    </w:p>
    <w:p w14:paraId="06A322BE" w14:textId="678D753D"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 xml:space="preserve">Welsh Government (2018) </w:t>
      </w:r>
      <w:r w:rsidRPr="00C702AC">
        <w:rPr>
          <w:rFonts w:eastAsia="Arial"/>
          <w:i/>
          <w:iCs/>
          <w:color w:val="E97132" w:themeColor="accent2"/>
        </w:rPr>
        <w:t xml:space="preserve">An introduction to the professional standards for teaching and leadership. </w:t>
      </w:r>
      <w:r w:rsidRPr="00C702AC">
        <w:rPr>
          <w:rFonts w:eastAsia="Arial"/>
          <w:color w:val="E97132" w:themeColor="accent2"/>
        </w:rPr>
        <w:t xml:space="preserve">Available at: </w:t>
      </w:r>
      <w:hyperlink r:id="rId59">
        <w:r w:rsidRPr="00C702AC">
          <w:rPr>
            <w:rStyle w:val="Hyperlink"/>
            <w:rFonts w:eastAsia="Arial"/>
            <w:color w:val="E97132" w:themeColor="accent2"/>
          </w:rPr>
          <w:t>https://hwb.gov.wales/api/storage/932d8940-56f5-4660-aa85-afb4e87560a9/an-introduction-to-the-professional-standards-for-teaching-and-leadership.pdf</w:t>
        </w:r>
      </w:hyperlink>
      <w:r w:rsidRPr="00C702AC">
        <w:rPr>
          <w:rFonts w:eastAsia="Arial"/>
          <w:color w:val="E97132" w:themeColor="accent2"/>
        </w:rPr>
        <w:t xml:space="preserve"> (Accessed</w:t>
      </w:r>
      <w:r w:rsidR="12580C8B" w:rsidRPr="00C702AC">
        <w:rPr>
          <w:rFonts w:eastAsia="Arial"/>
          <w:color w:val="E97132" w:themeColor="accent2"/>
        </w:rPr>
        <w:t>:</w:t>
      </w:r>
      <w:r w:rsidRPr="00C702AC">
        <w:rPr>
          <w:rFonts w:eastAsia="Arial"/>
          <w:color w:val="E97132" w:themeColor="accent2"/>
        </w:rPr>
        <w:t xml:space="preserve"> 05 May 2026). </w:t>
      </w:r>
    </w:p>
    <w:p w14:paraId="7AFAF9FB" w14:textId="3D4972C6" w:rsidR="21346F18" w:rsidRPr="00C702AC" w:rsidRDefault="21346F18" w:rsidP="2DD47C3D">
      <w:pPr>
        <w:spacing w:before="240" w:after="240" w:line="360" w:lineRule="auto"/>
        <w:rPr>
          <w:rFonts w:eastAsia="Arial"/>
        </w:rPr>
      </w:pPr>
      <w:r w:rsidRPr="00C702AC">
        <w:rPr>
          <w:rFonts w:eastAsia="Arial"/>
        </w:rPr>
        <w:t>Welsh Government (2024)</w:t>
      </w:r>
      <w:r w:rsidRPr="00C702AC">
        <w:rPr>
          <w:rFonts w:eastAsia="Arial"/>
          <w:i/>
          <w:iCs/>
        </w:rPr>
        <w:t xml:space="preserve"> Curriculum for funded non-maintained nursery settings</w:t>
      </w:r>
      <w:r w:rsidRPr="00C702AC">
        <w:rPr>
          <w:rFonts w:eastAsia="Arial"/>
        </w:rPr>
        <w:t xml:space="preserve">. Available at: </w:t>
      </w:r>
      <w:hyperlink r:id="rId60">
        <w:r w:rsidRPr="00C702AC">
          <w:rPr>
            <w:rStyle w:val="Hyperlink"/>
            <w:rFonts w:eastAsia="Arial"/>
            <w:color w:val="auto"/>
          </w:rPr>
          <w:t>https://hwb.gov.wales/api/storage/b1801d78-38c3-4320-9818-d9996c21aef8/220914-a-curriculum-for-funded-non-maintained-nursery-settings.pdf</w:t>
        </w:r>
      </w:hyperlink>
      <w:r w:rsidRPr="00C702AC">
        <w:rPr>
          <w:rFonts w:eastAsia="Arial"/>
        </w:rPr>
        <w:t xml:space="preserve"> (Accessed: 11 May 2026).</w:t>
      </w:r>
    </w:p>
    <w:p w14:paraId="5CFBA232" w14:textId="08CBB7B6" w:rsidR="65F77388" w:rsidRPr="00C702AC" w:rsidRDefault="65F77388" w:rsidP="2DD47C3D">
      <w:pPr>
        <w:spacing w:before="240" w:after="240" w:line="360" w:lineRule="auto"/>
        <w:rPr>
          <w:rFonts w:eastAsia="Arial"/>
          <w:color w:val="0070C0"/>
        </w:rPr>
      </w:pPr>
      <w:r w:rsidRPr="00C702AC">
        <w:rPr>
          <w:rFonts w:eastAsia="Arial"/>
          <w:color w:val="0070C0"/>
        </w:rPr>
        <w:t>Welsh Government (2022</w:t>
      </w:r>
      <w:r w:rsidR="136D90D8" w:rsidRPr="00C702AC">
        <w:rPr>
          <w:rFonts w:eastAsia="Arial"/>
          <w:color w:val="0070C0"/>
        </w:rPr>
        <w:t>a</w:t>
      </w:r>
      <w:r w:rsidRPr="00C702AC">
        <w:rPr>
          <w:rFonts w:eastAsia="Arial"/>
          <w:color w:val="0070C0"/>
        </w:rPr>
        <w:t xml:space="preserve">) </w:t>
      </w:r>
      <w:r w:rsidRPr="00C702AC">
        <w:rPr>
          <w:rFonts w:eastAsia="Arial"/>
          <w:i/>
          <w:iCs/>
          <w:color w:val="0070C0"/>
        </w:rPr>
        <w:t>Curriculum for Wales: Early Years Guidance</w:t>
      </w:r>
      <w:r w:rsidRPr="00C702AC">
        <w:rPr>
          <w:rFonts w:eastAsia="Arial"/>
          <w:color w:val="0070C0"/>
        </w:rPr>
        <w:t>.</w:t>
      </w:r>
      <w:r w:rsidR="34C35D10" w:rsidRPr="00C702AC">
        <w:rPr>
          <w:rFonts w:eastAsia="Arial"/>
          <w:color w:val="0070C0"/>
        </w:rPr>
        <w:t xml:space="preserve"> </w:t>
      </w:r>
      <w:r w:rsidRPr="00C702AC">
        <w:rPr>
          <w:rFonts w:eastAsia="Arial"/>
          <w:color w:val="0070C0"/>
        </w:rPr>
        <w:t xml:space="preserve">Available at: </w:t>
      </w:r>
      <w:hyperlink r:id="rId61">
        <w:r w:rsidR="3B392A1D" w:rsidRPr="00C702AC">
          <w:rPr>
            <w:rStyle w:val="Hyperlink"/>
            <w:rFonts w:eastAsia="Arial"/>
          </w:rPr>
          <w:t>https://www.gov.wales/curriculum-for-wales</w:t>
        </w:r>
      </w:hyperlink>
      <w:r w:rsidR="3B392A1D" w:rsidRPr="00C702AC">
        <w:rPr>
          <w:rFonts w:eastAsia="Arial"/>
          <w:color w:val="0070C0"/>
        </w:rPr>
        <w:t xml:space="preserve"> </w:t>
      </w:r>
      <w:r w:rsidR="7532BF60" w:rsidRPr="00C702AC">
        <w:rPr>
          <w:rFonts w:eastAsia="Arial"/>
          <w:color w:val="0070C0"/>
        </w:rPr>
        <w:t>(</w:t>
      </w:r>
      <w:r w:rsidRPr="00C702AC">
        <w:rPr>
          <w:rFonts w:eastAsia="Arial"/>
          <w:color w:val="0070C0"/>
        </w:rPr>
        <w:t xml:space="preserve">Accessed: </w:t>
      </w:r>
      <w:r w:rsidR="5C3C3F28" w:rsidRPr="00C702AC">
        <w:rPr>
          <w:rFonts w:eastAsia="Arial"/>
          <w:color w:val="0070C0"/>
        </w:rPr>
        <w:t>0</w:t>
      </w:r>
      <w:r w:rsidRPr="00C702AC">
        <w:rPr>
          <w:rFonts w:eastAsia="Arial"/>
          <w:color w:val="0070C0"/>
        </w:rPr>
        <w:t>6 May 2026).</w:t>
      </w:r>
    </w:p>
    <w:p w14:paraId="7ADE0D7E" w14:textId="1FEFF666"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 xml:space="preserve">Welsh </w:t>
      </w:r>
      <w:r w:rsidR="73F5A978" w:rsidRPr="00C702AC">
        <w:rPr>
          <w:rFonts w:eastAsia="Arial"/>
          <w:color w:val="E97132" w:themeColor="accent2"/>
        </w:rPr>
        <w:t>Government</w:t>
      </w:r>
      <w:r w:rsidRPr="00C702AC">
        <w:rPr>
          <w:rFonts w:eastAsia="Arial"/>
          <w:color w:val="E97132" w:themeColor="accent2"/>
        </w:rPr>
        <w:t xml:space="preserve"> (2022</w:t>
      </w:r>
      <w:r w:rsidR="09145B5F" w:rsidRPr="00C702AC">
        <w:rPr>
          <w:rFonts w:eastAsia="Arial"/>
          <w:color w:val="E97132" w:themeColor="accent2"/>
        </w:rPr>
        <w:t>b</w:t>
      </w:r>
      <w:r w:rsidRPr="00C702AC">
        <w:rPr>
          <w:rFonts w:eastAsia="Arial"/>
          <w:color w:val="E97132" w:themeColor="accent2"/>
        </w:rPr>
        <w:t xml:space="preserve">) </w:t>
      </w:r>
      <w:r w:rsidRPr="00C702AC">
        <w:rPr>
          <w:rFonts w:eastAsia="Arial"/>
          <w:i/>
          <w:iCs/>
          <w:color w:val="E97132" w:themeColor="accent2"/>
        </w:rPr>
        <w:t xml:space="preserve">Developing a Vision for Curriculum Design. </w:t>
      </w:r>
      <w:r w:rsidRPr="00C702AC">
        <w:rPr>
          <w:rFonts w:eastAsia="Arial"/>
          <w:color w:val="E97132" w:themeColor="accent2"/>
        </w:rPr>
        <w:t xml:space="preserve">Available at: </w:t>
      </w:r>
      <w:hyperlink r:id="rId62" w:anchor="curriculum-design-and-the-four-purposes">
        <w:r w:rsidRPr="00C702AC">
          <w:rPr>
            <w:rStyle w:val="Hyperlink"/>
            <w:rFonts w:eastAsia="Arial"/>
            <w:color w:val="E97132" w:themeColor="accent2"/>
          </w:rPr>
          <w:t>https://hwb.gov.wales/curriculum-for-wales/designing-your-curriculum/developing-a-</w:t>
        </w:r>
        <w:r w:rsidRPr="00C702AC">
          <w:rPr>
            <w:rStyle w:val="Hyperlink"/>
            <w:rFonts w:eastAsia="Arial"/>
            <w:color w:val="E97132" w:themeColor="accent2"/>
          </w:rPr>
          <w:lastRenderedPageBreak/>
          <w:t>vision-for-curriculum-design/#curriculum-design-and-the-four-purposes</w:t>
        </w:r>
      </w:hyperlink>
      <w:r w:rsidRPr="00C702AC">
        <w:rPr>
          <w:rFonts w:eastAsia="Arial"/>
          <w:color w:val="E97132" w:themeColor="accent2"/>
        </w:rPr>
        <w:t xml:space="preserve"> (Accessed</w:t>
      </w:r>
      <w:r w:rsidR="2DB2B055" w:rsidRPr="00C702AC">
        <w:rPr>
          <w:rFonts w:eastAsia="Arial"/>
          <w:color w:val="E97132" w:themeColor="accent2"/>
        </w:rPr>
        <w:t>:</w:t>
      </w:r>
      <w:r w:rsidRPr="00C702AC">
        <w:rPr>
          <w:rFonts w:eastAsia="Arial"/>
          <w:color w:val="E97132" w:themeColor="accent2"/>
        </w:rPr>
        <w:t xml:space="preserve"> 27 April 2026)</w:t>
      </w:r>
      <w:r w:rsidR="657B0444" w:rsidRPr="00C702AC">
        <w:rPr>
          <w:rFonts w:eastAsia="Arial"/>
          <w:color w:val="E97132" w:themeColor="accent2"/>
        </w:rPr>
        <w:t>.</w:t>
      </w:r>
    </w:p>
    <w:p w14:paraId="23187B5C" w14:textId="0463C5B0" w:rsidR="52A30B71" w:rsidRPr="00C702AC" w:rsidRDefault="52A30B71" w:rsidP="2DD47C3D">
      <w:pPr>
        <w:shd w:val="clear" w:color="auto" w:fill="FFFFFF" w:themeFill="background1"/>
        <w:spacing w:before="240" w:after="240" w:line="360" w:lineRule="auto"/>
        <w:rPr>
          <w:rFonts w:eastAsia="Arial"/>
          <w:color w:val="E97132" w:themeColor="accent2"/>
        </w:rPr>
      </w:pPr>
      <w:r w:rsidRPr="00C702AC">
        <w:rPr>
          <w:rFonts w:eastAsia="Arial"/>
          <w:color w:val="E97132" w:themeColor="accent2"/>
        </w:rPr>
        <w:t>Welsh Government (2022</w:t>
      </w:r>
      <w:r w:rsidR="44AFFB80" w:rsidRPr="00C702AC">
        <w:rPr>
          <w:rFonts w:eastAsia="Arial"/>
          <w:color w:val="E97132" w:themeColor="accent2"/>
        </w:rPr>
        <w:t>c</w:t>
      </w:r>
      <w:r w:rsidRPr="00C702AC">
        <w:rPr>
          <w:rFonts w:eastAsia="Arial"/>
          <w:color w:val="E97132" w:themeColor="accent2"/>
        </w:rPr>
        <w:t xml:space="preserve">) </w:t>
      </w:r>
      <w:r w:rsidRPr="00C702AC">
        <w:rPr>
          <w:rFonts w:eastAsia="Arial"/>
          <w:i/>
          <w:iCs/>
          <w:color w:val="E97132" w:themeColor="accent2"/>
        </w:rPr>
        <w:t xml:space="preserve">Introduction to Curriculum for Wales Guidance. </w:t>
      </w:r>
      <w:r w:rsidRPr="00C702AC">
        <w:rPr>
          <w:rFonts w:eastAsia="Arial"/>
          <w:color w:val="E97132" w:themeColor="accent2"/>
        </w:rPr>
        <w:t xml:space="preserve">Available at: </w:t>
      </w:r>
      <w:hyperlink r:id="rId63">
        <w:r w:rsidRPr="00C702AC">
          <w:rPr>
            <w:rStyle w:val="Hyperlink"/>
            <w:rFonts w:eastAsia="Arial"/>
            <w:color w:val="E97132" w:themeColor="accent2"/>
          </w:rPr>
          <w:t>https://hwb.gov.wales/curriculum-for-wales/introduction-to-curriculum-for-wales-guidance/</w:t>
        </w:r>
      </w:hyperlink>
      <w:r w:rsidRPr="00C702AC">
        <w:rPr>
          <w:rFonts w:eastAsia="Arial"/>
          <w:color w:val="E97132" w:themeColor="accent2"/>
        </w:rPr>
        <w:t xml:space="preserve"> (Accessed</w:t>
      </w:r>
      <w:r w:rsidR="70705E3A" w:rsidRPr="00C702AC">
        <w:rPr>
          <w:rFonts w:eastAsia="Arial"/>
          <w:color w:val="E97132" w:themeColor="accent2"/>
        </w:rPr>
        <w:t>:</w:t>
      </w:r>
      <w:r w:rsidRPr="00C702AC">
        <w:rPr>
          <w:rFonts w:eastAsia="Arial"/>
          <w:color w:val="E97132" w:themeColor="accent2"/>
        </w:rPr>
        <w:t xml:space="preserve"> 27 April 2026). </w:t>
      </w:r>
    </w:p>
    <w:p w14:paraId="3E6015C0" w14:textId="52FC1DFF" w:rsidR="52A30B71" w:rsidRPr="00C702AC" w:rsidRDefault="52A30B71" w:rsidP="2DD47C3D">
      <w:pPr>
        <w:shd w:val="clear" w:color="auto" w:fill="FFFFFF" w:themeFill="background1"/>
        <w:spacing w:before="240" w:after="240" w:line="360" w:lineRule="auto"/>
        <w:rPr>
          <w:rFonts w:eastAsia="Arial"/>
          <w:color w:val="E97132" w:themeColor="accent2"/>
        </w:rPr>
      </w:pPr>
      <w:r w:rsidRPr="00C702AC">
        <w:rPr>
          <w:rFonts w:eastAsia="Arial"/>
          <w:color w:val="E97132" w:themeColor="accent2"/>
        </w:rPr>
        <w:t xml:space="preserve">Welsh Government (2023) </w:t>
      </w:r>
      <w:r w:rsidRPr="00C702AC">
        <w:rPr>
          <w:rFonts w:eastAsia="Arial"/>
          <w:i/>
          <w:iCs/>
          <w:color w:val="E97132" w:themeColor="accent2"/>
        </w:rPr>
        <w:t xml:space="preserve">Pedagogy. </w:t>
      </w:r>
      <w:r w:rsidRPr="00C702AC">
        <w:rPr>
          <w:rFonts w:eastAsia="Arial"/>
          <w:color w:val="E97132" w:themeColor="accent2"/>
        </w:rPr>
        <w:t xml:space="preserve">Available at: </w:t>
      </w:r>
      <w:hyperlink r:id="rId64">
        <w:r w:rsidRPr="00C702AC">
          <w:rPr>
            <w:rStyle w:val="Hyperlink"/>
            <w:rFonts w:eastAsia="Arial"/>
            <w:color w:val="E97132" w:themeColor="accent2"/>
          </w:rPr>
          <w:t>https://hwb.gov.wales/curriculum-for-wales/designing-your-curriculum/pedagogy/</w:t>
        </w:r>
      </w:hyperlink>
      <w:r w:rsidRPr="00C702AC">
        <w:rPr>
          <w:rFonts w:eastAsia="Arial"/>
          <w:color w:val="E97132" w:themeColor="accent2"/>
        </w:rPr>
        <w:t xml:space="preserve"> (Accessed</w:t>
      </w:r>
      <w:r w:rsidR="54313E66" w:rsidRPr="00C702AC">
        <w:rPr>
          <w:rFonts w:eastAsia="Arial"/>
          <w:color w:val="E97132" w:themeColor="accent2"/>
        </w:rPr>
        <w:t>:</w:t>
      </w:r>
      <w:r w:rsidRPr="00C702AC">
        <w:rPr>
          <w:rFonts w:eastAsia="Arial"/>
          <w:color w:val="E97132" w:themeColor="accent2"/>
        </w:rPr>
        <w:t xml:space="preserve"> 03 May 2026). </w:t>
      </w:r>
    </w:p>
    <w:p w14:paraId="10DF3DC7" w14:textId="7C08DA2D" w:rsidR="52A30B71" w:rsidRPr="00C702AC" w:rsidRDefault="52A30B71" w:rsidP="2DD47C3D">
      <w:pPr>
        <w:shd w:val="clear" w:color="auto" w:fill="FFFFFF" w:themeFill="background1"/>
        <w:spacing w:before="240" w:after="240" w:line="360" w:lineRule="auto"/>
        <w:rPr>
          <w:rFonts w:eastAsia="Arial"/>
          <w:color w:val="E97132" w:themeColor="accent2"/>
        </w:rPr>
      </w:pPr>
      <w:r w:rsidRPr="00C702AC">
        <w:rPr>
          <w:rFonts w:eastAsia="Arial"/>
          <w:color w:val="E97132" w:themeColor="accent2"/>
        </w:rPr>
        <w:t>Welsh Government (</w:t>
      </w:r>
      <w:r w:rsidR="69573CFF" w:rsidRPr="00C702AC">
        <w:rPr>
          <w:rFonts w:eastAsia="Arial"/>
          <w:color w:val="E97132" w:themeColor="accent2"/>
        </w:rPr>
        <w:t>2024a</w:t>
      </w:r>
      <w:r w:rsidRPr="00C702AC">
        <w:rPr>
          <w:rFonts w:eastAsia="Arial"/>
          <w:color w:val="E97132" w:themeColor="accent2"/>
        </w:rPr>
        <w:t xml:space="preserve">) </w:t>
      </w:r>
      <w:r w:rsidRPr="00C702AC">
        <w:rPr>
          <w:rFonts w:eastAsia="Arial"/>
          <w:i/>
          <w:iCs/>
          <w:color w:val="E97132" w:themeColor="accent2"/>
        </w:rPr>
        <w:t xml:space="preserve">A Quality Framework for Early Childhood Play, Learning and Care in Wales. </w:t>
      </w:r>
      <w:r w:rsidRPr="00C702AC">
        <w:rPr>
          <w:rFonts w:eastAsia="Arial"/>
          <w:color w:val="E97132" w:themeColor="accent2"/>
        </w:rPr>
        <w:t xml:space="preserve">Available at: </w:t>
      </w:r>
      <w:hyperlink r:id="rId65">
        <w:r w:rsidRPr="00C702AC">
          <w:rPr>
            <w:rStyle w:val="Hyperlink"/>
            <w:rFonts w:eastAsia="Arial"/>
            <w:color w:val="E97132" w:themeColor="accent2"/>
          </w:rPr>
          <w:t>https://hwb.gov.wales/api/storage/4901fbbb-6aa2-4412-be18-f73ca2c3c599/a-quality-framework-for-early-childhood-play-learning-and-care-v2.pdf</w:t>
        </w:r>
      </w:hyperlink>
      <w:r w:rsidRPr="00C702AC">
        <w:rPr>
          <w:rFonts w:eastAsia="Arial"/>
          <w:color w:val="E97132" w:themeColor="accent2"/>
        </w:rPr>
        <w:t xml:space="preserve"> (Accessed</w:t>
      </w:r>
      <w:r w:rsidR="39CD6977" w:rsidRPr="00C702AC">
        <w:rPr>
          <w:rFonts w:eastAsia="Arial"/>
          <w:color w:val="E97132" w:themeColor="accent2"/>
        </w:rPr>
        <w:t>:</w:t>
      </w:r>
      <w:r w:rsidRPr="00C702AC">
        <w:rPr>
          <w:rFonts w:eastAsia="Arial"/>
          <w:color w:val="E97132" w:themeColor="accent2"/>
        </w:rPr>
        <w:t xml:space="preserve"> 29 April 2026). </w:t>
      </w:r>
    </w:p>
    <w:p w14:paraId="0634AE2D" w14:textId="06F1054B" w:rsidR="52A30B71" w:rsidRPr="00C702AC" w:rsidRDefault="52A30B71" w:rsidP="2DD47C3D">
      <w:pPr>
        <w:shd w:val="clear" w:color="auto" w:fill="FFFFFF" w:themeFill="background1"/>
        <w:spacing w:before="240" w:after="240" w:line="360" w:lineRule="auto"/>
        <w:rPr>
          <w:rFonts w:eastAsia="Arial"/>
          <w:color w:val="000000" w:themeColor="text1"/>
        </w:rPr>
      </w:pPr>
      <w:r w:rsidRPr="00C702AC">
        <w:rPr>
          <w:rFonts w:eastAsia="Arial"/>
          <w:color w:val="000000" w:themeColor="text1"/>
        </w:rPr>
        <w:t>Welsh Government (</w:t>
      </w:r>
      <w:r w:rsidR="50F31E50" w:rsidRPr="00C702AC">
        <w:rPr>
          <w:rFonts w:eastAsia="Arial"/>
          <w:color w:val="000000" w:themeColor="text1"/>
        </w:rPr>
        <w:t>2024b</w:t>
      </w:r>
      <w:r w:rsidRPr="00C702AC">
        <w:rPr>
          <w:rFonts w:eastAsia="Arial"/>
          <w:color w:val="000000" w:themeColor="text1"/>
        </w:rPr>
        <w:t xml:space="preserve">) </w:t>
      </w:r>
      <w:r w:rsidRPr="00C702AC">
        <w:rPr>
          <w:rFonts w:eastAsia="Arial"/>
          <w:i/>
          <w:iCs/>
          <w:color w:val="000000" w:themeColor="text1"/>
        </w:rPr>
        <w:t xml:space="preserve">Curriculum for Wales: Summary of Legislation. </w:t>
      </w:r>
      <w:r w:rsidRPr="00C702AC">
        <w:rPr>
          <w:rFonts w:eastAsia="Arial"/>
          <w:color w:val="000000" w:themeColor="text1"/>
        </w:rPr>
        <w:t xml:space="preserve">Available at: </w:t>
      </w:r>
      <w:hyperlink r:id="rId66">
        <w:r w:rsidRPr="00C702AC">
          <w:rPr>
            <w:rStyle w:val="Hyperlink"/>
            <w:rFonts w:eastAsia="Arial"/>
            <w:color w:val="000000" w:themeColor="text1"/>
          </w:rPr>
          <w:t>https://hwb.gov.wales/curriculum-for-wales/summary-of-legislation</w:t>
        </w:r>
      </w:hyperlink>
      <w:r w:rsidRPr="00C702AC">
        <w:rPr>
          <w:rFonts w:eastAsia="Arial"/>
          <w:color w:val="000000" w:themeColor="text1"/>
        </w:rPr>
        <w:t xml:space="preserve"> (Accessed</w:t>
      </w:r>
      <w:r w:rsidR="1CC68A39" w:rsidRPr="00C702AC">
        <w:rPr>
          <w:rFonts w:eastAsia="Arial"/>
          <w:color w:val="000000" w:themeColor="text1"/>
        </w:rPr>
        <w:t>:</w:t>
      </w:r>
      <w:r w:rsidRPr="00C702AC">
        <w:rPr>
          <w:rFonts w:eastAsia="Arial"/>
          <w:color w:val="000000" w:themeColor="text1"/>
        </w:rPr>
        <w:t xml:space="preserve"> 27 April 2026). </w:t>
      </w:r>
    </w:p>
    <w:p w14:paraId="26E738B5" w14:textId="7DDA1D5C" w:rsidR="70A78C9E" w:rsidRPr="00C702AC" w:rsidRDefault="70A78C9E" w:rsidP="2DD47C3D">
      <w:pPr>
        <w:spacing w:before="240" w:after="240" w:line="360" w:lineRule="auto"/>
        <w:rPr>
          <w:rFonts w:eastAsia="Arial"/>
          <w:color w:val="0070C0"/>
        </w:rPr>
      </w:pPr>
      <w:r w:rsidRPr="00C702AC">
        <w:rPr>
          <w:rFonts w:eastAsia="Arial"/>
          <w:color w:val="0070C0"/>
        </w:rPr>
        <w:t>Welsh Government (2025</w:t>
      </w:r>
      <w:r w:rsidR="3FC0FBDE" w:rsidRPr="00C702AC">
        <w:rPr>
          <w:rFonts w:eastAsia="Arial"/>
          <w:color w:val="0070C0"/>
        </w:rPr>
        <w:t>a</w:t>
      </w:r>
      <w:r w:rsidRPr="00C702AC">
        <w:rPr>
          <w:rFonts w:eastAsia="Arial"/>
          <w:color w:val="0070C0"/>
        </w:rPr>
        <w:t xml:space="preserve">) </w:t>
      </w:r>
      <w:r w:rsidRPr="00C702AC">
        <w:rPr>
          <w:rFonts w:eastAsia="Arial"/>
          <w:i/>
          <w:iCs/>
          <w:color w:val="0070C0"/>
        </w:rPr>
        <w:t>Evaluation of the Additional Learning Needs system: survey of practitioners and professionals (summary)</w:t>
      </w:r>
      <w:r w:rsidRPr="00C702AC">
        <w:rPr>
          <w:rFonts w:eastAsia="Arial"/>
          <w:color w:val="0070C0"/>
        </w:rPr>
        <w:t xml:space="preserve">. Cardiff: Welsh Government. Available at: </w:t>
      </w:r>
      <w:hyperlink r:id="rId67">
        <w:r w:rsidRPr="00C702AC">
          <w:rPr>
            <w:rStyle w:val="Hyperlink"/>
            <w:rFonts w:eastAsia="Arial"/>
            <w:color w:val="0070C0"/>
          </w:rPr>
          <w:t>https://www.gov.wales/evaluation-additional-learning-needs-system-survey-practitioners-and-professionals-summary-html</w:t>
        </w:r>
      </w:hyperlink>
      <w:r w:rsidRPr="00C702AC">
        <w:rPr>
          <w:rFonts w:eastAsia="Arial"/>
          <w:color w:val="0070C0"/>
        </w:rPr>
        <w:t xml:space="preserve"> (Accessed: 11 May 2026).</w:t>
      </w:r>
      <w:r w:rsidRPr="00C702AC">
        <w:rPr>
          <w:rFonts w:eastAsia="Arial"/>
          <w:color w:val="BF4E14" w:themeColor="accent2" w:themeShade="BF"/>
        </w:rPr>
        <w:t xml:space="preserve"> </w:t>
      </w:r>
    </w:p>
    <w:p w14:paraId="546C9669" w14:textId="1A3404D2" w:rsidR="52A30B71" w:rsidRPr="00C702AC" w:rsidRDefault="52A30B71" w:rsidP="2DD47C3D">
      <w:pPr>
        <w:spacing w:before="240" w:after="240" w:line="360" w:lineRule="auto"/>
        <w:rPr>
          <w:rFonts w:eastAsia="Arial"/>
          <w:color w:val="E97132" w:themeColor="accent2"/>
        </w:rPr>
      </w:pPr>
      <w:r w:rsidRPr="00C702AC">
        <w:rPr>
          <w:rFonts w:eastAsia="Arial"/>
          <w:color w:val="E97132" w:themeColor="accent2"/>
        </w:rPr>
        <w:t>Welsh Government (2025</w:t>
      </w:r>
      <w:r w:rsidR="524E9B6C" w:rsidRPr="00C702AC">
        <w:rPr>
          <w:rFonts w:eastAsia="Arial"/>
          <w:color w:val="E97132" w:themeColor="accent2"/>
        </w:rPr>
        <w:t>b</w:t>
      </w:r>
      <w:r w:rsidRPr="00C702AC">
        <w:rPr>
          <w:rFonts w:eastAsia="Arial"/>
          <w:color w:val="E97132" w:themeColor="accent2"/>
        </w:rPr>
        <w:t xml:space="preserve">) </w:t>
      </w:r>
      <w:r w:rsidRPr="00C702AC">
        <w:rPr>
          <w:rFonts w:eastAsia="Arial"/>
          <w:i/>
          <w:iCs/>
          <w:color w:val="E97132" w:themeColor="accent2"/>
        </w:rPr>
        <w:t xml:space="preserve">Provision of INSET (in-service education and training) Days in Wales. </w:t>
      </w:r>
      <w:r w:rsidRPr="00C702AC">
        <w:rPr>
          <w:rFonts w:eastAsia="Arial"/>
          <w:color w:val="E97132" w:themeColor="accent2"/>
        </w:rPr>
        <w:t xml:space="preserve">Available at: </w:t>
      </w:r>
      <w:hyperlink r:id="rId68">
        <w:r w:rsidRPr="00C702AC">
          <w:rPr>
            <w:rStyle w:val="Hyperlink"/>
            <w:rFonts w:eastAsia="Arial"/>
            <w:color w:val="E97132" w:themeColor="accent2"/>
          </w:rPr>
          <w:t>https://www.gov.wales/provision-inset-service-education-and-training-days-wales</w:t>
        </w:r>
      </w:hyperlink>
      <w:r w:rsidRPr="00C702AC">
        <w:rPr>
          <w:rFonts w:eastAsia="Arial"/>
          <w:color w:val="E97132" w:themeColor="accent2"/>
        </w:rPr>
        <w:t xml:space="preserve"> (Accessed</w:t>
      </w:r>
      <w:r w:rsidR="78994C93" w:rsidRPr="00C702AC">
        <w:rPr>
          <w:rFonts w:eastAsia="Arial"/>
          <w:color w:val="E97132" w:themeColor="accent2"/>
        </w:rPr>
        <w:t>:</w:t>
      </w:r>
      <w:r w:rsidRPr="00C702AC">
        <w:rPr>
          <w:rFonts w:eastAsia="Arial"/>
          <w:color w:val="E97132" w:themeColor="accent2"/>
        </w:rPr>
        <w:t xml:space="preserve"> 30 April 2026).</w:t>
      </w:r>
    </w:p>
    <w:p w14:paraId="2065C4DC" w14:textId="11AD286C" w:rsidR="4C2AA87D" w:rsidRPr="00C702AC" w:rsidRDefault="4C2AA87D" w:rsidP="2DD47C3D">
      <w:pPr>
        <w:spacing w:before="240" w:after="240" w:line="360" w:lineRule="auto"/>
        <w:rPr>
          <w:rFonts w:eastAsia="Arial"/>
          <w:color w:val="0070C0"/>
        </w:rPr>
      </w:pPr>
      <w:proofErr w:type="spellStart"/>
      <w:r w:rsidRPr="00C702AC">
        <w:rPr>
          <w:rFonts w:eastAsia="Arial"/>
          <w:color w:val="0070C0"/>
        </w:rPr>
        <w:t>Wessolowski</w:t>
      </w:r>
      <w:proofErr w:type="spellEnd"/>
      <w:r w:rsidRPr="00C702AC">
        <w:rPr>
          <w:rFonts w:eastAsia="Arial"/>
          <w:color w:val="0070C0"/>
        </w:rPr>
        <w:t xml:space="preserve">, N., </w:t>
      </w:r>
      <w:proofErr w:type="spellStart"/>
      <w:r w:rsidRPr="00C702AC">
        <w:rPr>
          <w:rFonts w:eastAsia="Arial"/>
          <w:color w:val="0070C0"/>
        </w:rPr>
        <w:t>Rodenkirchen</w:t>
      </w:r>
      <w:proofErr w:type="spellEnd"/>
      <w:r w:rsidRPr="00C702AC">
        <w:rPr>
          <w:rFonts w:eastAsia="Arial"/>
          <w:color w:val="0070C0"/>
        </w:rPr>
        <w:t xml:space="preserve">, M. and </w:t>
      </w:r>
      <w:proofErr w:type="spellStart"/>
      <w:r w:rsidRPr="00C702AC">
        <w:rPr>
          <w:rFonts w:eastAsia="Arial"/>
          <w:color w:val="0070C0"/>
        </w:rPr>
        <w:t>Mählmann</w:t>
      </w:r>
      <w:proofErr w:type="spellEnd"/>
      <w:r w:rsidRPr="00C702AC">
        <w:rPr>
          <w:rFonts w:eastAsia="Arial"/>
          <w:color w:val="0070C0"/>
        </w:rPr>
        <w:t>, S. (202</w:t>
      </w:r>
      <w:r w:rsidR="19C6BE12" w:rsidRPr="00C702AC">
        <w:rPr>
          <w:rFonts w:eastAsia="Arial"/>
          <w:color w:val="0070C0"/>
        </w:rPr>
        <w:t>5</w:t>
      </w:r>
      <w:r w:rsidRPr="00C702AC">
        <w:rPr>
          <w:rFonts w:eastAsia="Arial"/>
          <w:color w:val="0070C0"/>
        </w:rPr>
        <w:t>) ‘The impact of natural sunlight on quality of life and psychological well</w:t>
      </w:r>
      <w:r w:rsidRPr="00C702AC">
        <w:noBreakHyphen/>
      </w:r>
      <w:r w:rsidRPr="00C702AC">
        <w:rPr>
          <w:rFonts w:eastAsia="Arial"/>
          <w:color w:val="0070C0"/>
        </w:rPr>
        <w:t xml:space="preserve">being’, </w:t>
      </w:r>
      <w:proofErr w:type="spellStart"/>
      <w:r w:rsidRPr="00C702AC">
        <w:rPr>
          <w:rFonts w:eastAsia="Arial"/>
          <w:i/>
          <w:iCs/>
          <w:color w:val="0070C0"/>
        </w:rPr>
        <w:t>medRxiv</w:t>
      </w:r>
      <w:proofErr w:type="spellEnd"/>
      <w:r w:rsidRPr="00C702AC">
        <w:rPr>
          <w:rFonts w:eastAsia="Arial"/>
          <w:color w:val="0070C0"/>
        </w:rPr>
        <w:t xml:space="preserve">. Available at: </w:t>
      </w:r>
      <w:hyperlink r:id="rId69">
        <w:r w:rsidR="64499909" w:rsidRPr="00C702AC">
          <w:rPr>
            <w:rStyle w:val="Hyperlink"/>
            <w:rFonts w:eastAsia="Arial"/>
          </w:rPr>
          <w:t>https://doi.org/10.1101/2025.08.03.25332906</w:t>
        </w:r>
      </w:hyperlink>
    </w:p>
    <w:p w14:paraId="2BF247A9" w14:textId="1123246A" w:rsidR="0AF4CC35" w:rsidRDefault="0AF4CC35" w:rsidP="2DD47C3D">
      <w:pPr>
        <w:spacing w:before="240" w:after="240" w:line="360" w:lineRule="auto"/>
        <w:rPr>
          <w:rFonts w:eastAsia="Arial"/>
          <w:color w:val="9F2B92"/>
        </w:rPr>
      </w:pPr>
      <w:r w:rsidRPr="00C702AC">
        <w:rPr>
          <w:rFonts w:eastAsia="Arial"/>
          <w:color w:val="9F2B92"/>
        </w:rPr>
        <w:t xml:space="preserve">Wilson, T. (2025) </w:t>
      </w:r>
      <w:r w:rsidRPr="00C702AC">
        <w:rPr>
          <w:rFonts w:eastAsia="Arial"/>
          <w:i/>
          <w:iCs/>
          <w:color w:val="9F2B92"/>
        </w:rPr>
        <w:t>Working with Parents, Carers and Families in the Early Years</w:t>
      </w:r>
      <w:r w:rsidRPr="00C702AC">
        <w:rPr>
          <w:rFonts w:eastAsia="Arial"/>
          <w:color w:val="9F2B92"/>
        </w:rPr>
        <w:t>. 2</w:t>
      </w:r>
      <w:r w:rsidRPr="00C702AC">
        <w:rPr>
          <w:rFonts w:eastAsia="Arial"/>
          <w:color w:val="9F2B92"/>
          <w:vertAlign w:val="superscript"/>
        </w:rPr>
        <w:t>nd</w:t>
      </w:r>
      <w:r w:rsidRPr="00C702AC">
        <w:rPr>
          <w:rFonts w:eastAsia="Arial"/>
          <w:color w:val="9F2B92"/>
        </w:rPr>
        <w:t xml:space="preserve"> </w:t>
      </w:r>
      <w:proofErr w:type="spellStart"/>
      <w:r w:rsidRPr="00C702AC">
        <w:rPr>
          <w:rFonts w:eastAsia="Arial"/>
          <w:color w:val="9F2B92"/>
        </w:rPr>
        <w:t>edn</w:t>
      </w:r>
      <w:proofErr w:type="spellEnd"/>
      <w:r w:rsidRPr="00C702AC">
        <w:rPr>
          <w:rFonts w:eastAsia="Arial"/>
          <w:color w:val="9F2B92"/>
        </w:rPr>
        <w:t>. Oxon: Routledge.</w:t>
      </w:r>
    </w:p>
    <w:p w14:paraId="730E492D" w14:textId="6D8F081B" w:rsidR="697D2ED9" w:rsidRDefault="697D2ED9" w:rsidP="697D2ED9">
      <w:pPr>
        <w:spacing w:before="240" w:line="360" w:lineRule="auto"/>
        <w:rPr>
          <w:rFonts w:eastAsia="Arial"/>
          <w:color w:val="0070C0"/>
        </w:rPr>
      </w:pPr>
    </w:p>
    <w:sectPr w:rsidR="697D2ED9">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CCCD9" w14:textId="77777777" w:rsidR="00C17CC9" w:rsidRDefault="00C17CC9" w:rsidP="00417947">
      <w:pPr>
        <w:spacing w:after="0" w:line="240" w:lineRule="auto"/>
      </w:pPr>
      <w:r>
        <w:separator/>
      </w:r>
    </w:p>
  </w:endnote>
  <w:endnote w:type="continuationSeparator" w:id="0">
    <w:p w14:paraId="785F4A7C" w14:textId="77777777" w:rsidR="00C17CC9" w:rsidRDefault="00C17CC9" w:rsidP="0041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ED96DF3" w14:paraId="182FCFDD" w14:textId="77777777" w:rsidTr="697D2ED9">
      <w:trPr>
        <w:trHeight w:val="300"/>
      </w:trPr>
      <w:tc>
        <w:tcPr>
          <w:tcW w:w="3005" w:type="dxa"/>
        </w:tcPr>
        <w:p w14:paraId="0AFAE62E" w14:textId="3663D999" w:rsidR="1ED96DF3" w:rsidRDefault="1ED96DF3" w:rsidP="1ED96DF3">
          <w:pPr>
            <w:pStyle w:val="Header"/>
            <w:ind w:left="-115"/>
          </w:pPr>
        </w:p>
      </w:tc>
      <w:tc>
        <w:tcPr>
          <w:tcW w:w="3005" w:type="dxa"/>
        </w:tcPr>
        <w:p w14:paraId="3F1D6A26" w14:textId="1D317CD8" w:rsidR="1ED96DF3" w:rsidRDefault="1ED96DF3" w:rsidP="1ED96DF3">
          <w:pPr>
            <w:pStyle w:val="Header"/>
            <w:jc w:val="center"/>
          </w:pPr>
          <w:r>
            <w:fldChar w:fldCharType="begin"/>
          </w:r>
          <w:r>
            <w:instrText>PAGE</w:instrText>
          </w:r>
          <w:r>
            <w:fldChar w:fldCharType="separate"/>
          </w:r>
          <w:r w:rsidR="00C702AC">
            <w:rPr>
              <w:noProof/>
            </w:rPr>
            <w:t>1</w:t>
          </w:r>
          <w:r>
            <w:fldChar w:fldCharType="end"/>
          </w:r>
        </w:p>
      </w:tc>
      <w:tc>
        <w:tcPr>
          <w:tcW w:w="3005" w:type="dxa"/>
        </w:tcPr>
        <w:p w14:paraId="3A9D3EF7" w14:textId="7DE12E78" w:rsidR="1ED96DF3" w:rsidRDefault="1ED96DF3" w:rsidP="1ED96DF3">
          <w:pPr>
            <w:pStyle w:val="Header"/>
            <w:ind w:right="-115"/>
            <w:jc w:val="right"/>
          </w:pPr>
        </w:p>
      </w:tc>
    </w:tr>
  </w:tbl>
  <w:p w14:paraId="7BB5ABFF" w14:textId="6F734A23" w:rsidR="1ED96DF3" w:rsidRDefault="1ED96DF3" w:rsidP="1ED96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DC111" w14:textId="77777777" w:rsidR="00C17CC9" w:rsidRDefault="00C17CC9" w:rsidP="00417947">
      <w:pPr>
        <w:spacing w:after="0" w:line="240" w:lineRule="auto"/>
      </w:pPr>
      <w:r>
        <w:separator/>
      </w:r>
    </w:p>
  </w:footnote>
  <w:footnote w:type="continuationSeparator" w:id="0">
    <w:p w14:paraId="11D849D1" w14:textId="77777777" w:rsidR="00C17CC9" w:rsidRDefault="00C17CC9" w:rsidP="00417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2642" w14:textId="027089BC" w:rsidR="00417947" w:rsidRDefault="00417947">
    <w:pPr>
      <w:pStyle w:val="Header"/>
    </w:pPr>
    <w:r>
      <w:t>ECEY5006</w:t>
    </w:r>
  </w:p>
  <w:p w14:paraId="40E30E80" w14:textId="19F5E5EC" w:rsidR="00417947" w:rsidRDefault="1ED96DF3">
    <w:pPr>
      <w:pStyle w:val="Header"/>
    </w:pPr>
    <w:r>
      <w:t>2200017</w:t>
    </w:r>
  </w:p>
  <w:p w14:paraId="77C836BD" w14:textId="01A016A7" w:rsidR="1ED96DF3" w:rsidRDefault="1ED96DF3" w:rsidP="1ED96DF3">
    <w:pPr>
      <w:pStyle w:val="Header"/>
    </w:pPr>
    <w:r>
      <w:t>2405809</w:t>
    </w:r>
  </w:p>
  <w:p w14:paraId="3B5FE01D" w14:textId="004D401E" w:rsidR="00417947" w:rsidRDefault="531BF583">
    <w:pPr>
      <w:pStyle w:val="Header"/>
    </w:pPr>
    <w:r>
      <w:t>2004479</w:t>
    </w:r>
  </w:p>
</w:hdr>
</file>

<file path=word/intelligence2.xml><?xml version="1.0" encoding="utf-8"?>
<int2:intelligence xmlns:int2="http://schemas.microsoft.com/office/intelligence/2020/intelligence" xmlns:oel="http://schemas.microsoft.com/office/2019/extlst">
  <int2:observations>
    <int2:textHash int2:hashCode="QVYAGeds42lpPA" int2:id="MwUvLtK6">
      <int2:state int2:value="Rejected" int2:type="spell"/>
    </int2:textHash>
    <int2:textHash int2:hashCode="s4nYnOhSAw/+QB" int2:id="KQuxDRbJ">
      <int2:state int2:value="Rejected" int2:type="style"/>
    </int2:textHash>
    <int2:textHash int2:hashCode="farOcjRc2Tvowv" int2:id="zpiBccAh">
      <int2:state int2:value="Rejected" int2:type="spell"/>
    </int2:textHash>
    <int2:textHash int2:hashCode="4d1xvLgDs+lYaM" int2:id="EZmSWqpU">
      <int2:state int2:value="Rejected" int2:type="spell"/>
    </int2:textHash>
    <int2:textHash int2:hashCode="9bpkDOcLV7CQRL" int2:id="Mfcsnoec">
      <int2:state int2:value="Rejected" int2:type="spell"/>
    </int2:textHash>
    <int2:textHash int2:hashCode="vWtldA4zDurdiH" int2:id="q2TUug3b">
      <int2:state int2:value="Rejected" int2:type="spell"/>
    </int2:textHash>
    <int2:textHash int2:hashCode="g/4BXBW5TxjahJ" int2:id="C38fnKvq">
      <int2:state int2:value="Rejected" int2:type="spell"/>
    </int2:textHash>
    <int2:textHash int2:hashCode="OiUKbzN4BNTzaA" int2:id="1PD0yKdK">
      <int2:state int2:value="Rejected" int2:type="spell"/>
    </int2:textHash>
    <int2:textHash int2:hashCode="5m0hOo+XDlimoo" int2:id="v6881mms">
      <int2:state int2:value="Rejected" int2:type="spell"/>
    </int2:textHash>
    <int2:textHash int2:hashCode="XSQp8mx+LVMP8I" int2:id="PmhvD8w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3484"/>
    <w:multiLevelType w:val="hybridMultilevel"/>
    <w:tmpl w:val="C746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38BC1"/>
    <w:multiLevelType w:val="hybridMultilevel"/>
    <w:tmpl w:val="F198FC74"/>
    <w:lvl w:ilvl="0" w:tplc="85FEF536">
      <w:start w:val="1"/>
      <w:numFmt w:val="bullet"/>
      <w:lvlText w:val=""/>
      <w:lvlJc w:val="left"/>
      <w:pPr>
        <w:ind w:left="720" w:hanging="360"/>
      </w:pPr>
      <w:rPr>
        <w:rFonts w:ascii="Symbol" w:hAnsi="Symbol" w:hint="default"/>
      </w:rPr>
    </w:lvl>
    <w:lvl w:ilvl="1" w:tplc="DC8C691A">
      <w:start w:val="1"/>
      <w:numFmt w:val="bullet"/>
      <w:lvlText w:val="o"/>
      <w:lvlJc w:val="left"/>
      <w:pPr>
        <w:ind w:left="1440" w:hanging="360"/>
      </w:pPr>
      <w:rPr>
        <w:rFonts w:ascii="Courier New" w:hAnsi="Courier New" w:hint="default"/>
      </w:rPr>
    </w:lvl>
    <w:lvl w:ilvl="2" w:tplc="A4BC47A4">
      <w:start w:val="1"/>
      <w:numFmt w:val="bullet"/>
      <w:lvlText w:val=""/>
      <w:lvlJc w:val="left"/>
      <w:pPr>
        <w:ind w:left="2160" w:hanging="360"/>
      </w:pPr>
      <w:rPr>
        <w:rFonts w:ascii="Wingdings" w:hAnsi="Wingdings" w:hint="default"/>
      </w:rPr>
    </w:lvl>
    <w:lvl w:ilvl="3" w:tplc="B12A05BA">
      <w:start w:val="1"/>
      <w:numFmt w:val="bullet"/>
      <w:lvlText w:val=""/>
      <w:lvlJc w:val="left"/>
      <w:pPr>
        <w:ind w:left="2880" w:hanging="360"/>
      </w:pPr>
      <w:rPr>
        <w:rFonts w:ascii="Symbol" w:hAnsi="Symbol" w:hint="default"/>
      </w:rPr>
    </w:lvl>
    <w:lvl w:ilvl="4" w:tplc="2AD242EE">
      <w:start w:val="1"/>
      <w:numFmt w:val="bullet"/>
      <w:lvlText w:val="o"/>
      <w:lvlJc w:val="left"/>
      <w:pPr>
        <w:ind w:left="3600" w:hanging="360"/>
      </w:pPr>
      <w:rPr>
        <w:rFonts w:ascii="Courier New" w:hAnsi="Courier New" w:hint="default"/>
      </w:rPr>
    </w:lvl>
    <w:lvl w:ilvl="5" w:tplc="32B47C5A">
      <w:start w:val="1"/>
      <w:numFmt w:val="bullet"/>
      <w:lvlText w:val=""/>
      <w:lvlJc w:val="left"/>
      <w:pPr>
        <w:ind w:left="4320" w:hanging="360"/>
      </w:pPr>
      <w:rPr>
        <w:rFonts w:ascii="Wingdings" w:hAnsi="Wingdings" w:hint="default"/>
      </w:rPr>
    </w:lvl>
    <w:lvl w:ilvl="6" w:tplc="FA345072">
      <w:start w:val="1"/>
      <w:numFmt w:val="bullet"/>
      <w:lvlText w:val=""/>
      <w:lvlJc w:val="left"/>
      <w:pPr>
        <w:ind w:left="5040" w:hanging="360"/>
      </w:pPr>
      <w:rPr>
        <w:rFonts w:ascii="Symbol" w:hAnsi="Symbol" w:hint="default"/>
      </w:rPr>
    </w:lvl>
    <w:lvl w:ilvl="7" w:tplc="9102731A">
      <w:start w:val="1"/>
      <w:numFmt w:val="bullet"/>
      <w:lvlText w:val="o"/>
      <w:lvlJc w:val="left"/>
      <w:pPr>
        <w:ind w:left="5760" w:hanging="360"/>
      </w:pPr>
      <w:rPr>
        <w:rFonts w:ascii="Courier New" w:hAnsi="Courier New" w:hint="default"/>
      </w:rPr>
    </w:lvl>
    <w:lvl w:ilvl="8" w:tplc="3F562ABE">
      <w:start w:val="1"/>
      <w:numFmt w:val="bullet"/>
      <w:lvlText w:val=""/>
      <w:lvlJc w:val="left"/>
      <w:pPr>
        <w:ind w:left="6480" w:hanging="360"/>
      </w:pPr>
      <w:rPr>
        <w:rFonts w:ascii="Wingdings" w:hAnsi="Wingdings" w:hint="default"/>
      </w:rPr>
    </w:lvl>
  </w:abstractNum>
  <w:abstractNum w:abstractNumId="2" w15:restartNumberingAfterBreak="0">
    <w:nsid w:val="49DE2071"/>
    <w:multiLevelType w:val="hybridMultilevel"/>
    <w:tmpl w:val="7250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9D4727"/>
    <w:multiLevelType w:val="hybridMultilevel"/>
    <w:tmpl w:val="C14C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2F6843"/>
    <w:multiLevelType w:val="hybridMultilevel"/>
    <w:tmpl w:val="4B52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E1247E"/>
    <w:multiLevelType w:val="hybridMultilevel"/>
    <w:tmpl w:val="B756E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9275023">
    <w:abstractNumId w:val="0"/>
  </w:num>
  <w:num w:numId="2" w16cid:durableId="1356034434">
    <w:abstractNumId w:val="3"/>
  </w:num>
  <w:num w:numId="3" w16cid:durableId="1614676218">
    <w:abstractNumId w:val="1"/>
  </w:num>
  <w:num w:numId="4" w16cid:durableId="27604593">
    <w:abstractNumId w:val="5"/>
  </w:num>
  <w:num w:numId="5" w16cid:durableId="690498298">
    <w:abstractNumId w:val="4"/>
  </w:num>
  <w:num w:numId="6" w16cid:durableId="895895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67A"/>
    <w:rsid w:val="00000F98"/>
    <w:rsid w:val="0001030C"/>
    <w:rsid w:val="00010485"/>
    <w:rsid w:val="00012EF9"/>
    <w:rsid w:val="0001323C"/>
    <w:rsid w:val="00015D93"/>
    <w:rsid w:val="00017341"/>
    <w:rsid w:val="00020601"/>
    <w:rsid w:val="00024860"/>
    <w:rsid w:val="00027A7A"/>
    <w:rsid w:val="00032F5E"/>
    <w:rsid w:val="00040CEC"/>
    <w:rsid w:val="00040DF3"/>
    <w:rsid w:val="00041002"/>
    <w:rsid w:val="000422A7"/>
    <w:rsid w:val="000442B2"/>
    <w:rsid w:val="0005126B"/>
    <w:rsid w:val="000516E9"/>
    <w:rsid w:val="00052481"/>
    <w:rsid w:val="00052D56"/>
    <w:rsid w:val="00052F3B"/>
    <w:rsid w:val="00053D83"/>
    <w:rsid w:val="0005475C"/>
    <w:rsid w:val="00055077"/>
    <w:rsid w:val="000574B4"/>
    <w:rsid w:val="00057FB1"/>
    <w:rsid w:val="00060DDB"/>
    <w:rsid w:val="00062A18"/>
    <w:rsid w:val="00063BCE"/>
    <w:rsid w:val="00063E3E"/>
    <w:rsid w:val="00064F20"/>
    <w:rsid w:val="00065B81"/>
    <w:rsid w:val="000677CF"/>
    <w:rsid w:val="00071C01"/>
    <w:rsid w:val="00072ABA"/>
    <w:rsid w:val="00073075"/>
    <w:rsid w:val="00074492"/>
    <w:rsid w:val="00075FCA"/>
    <w:rsid w:val="0007762F"/>
    <w:rsid w:val="00077BDC"/>
    <w:rsid w:val="00082922"/>
    <w:rsid w:val="00083D85"/>
    <w:rsid w:val="0008480B"/>
    <w:rsid w:val="00084F86"/>
    <w:rsid w:val="00084FEA"/>
    <w:rsid w:val="000927D7"/>
    <w:rsid w:val="00094F53"/>
    <w:rsid w:val="0009695E"/>
    <w:rsid w:val="000A1055"/>
    <w:rsid w:val="000A4913"/>
    <w:rsid w:val="000A4E25"/>
    <w:rsid w:val="000B097F"/>
    <w:rsid w:val="000B3C1D"/>
    <w:rsid w:val="000C0D5B"/>
    <w:rsid w:val="000C1FD8"/>
    <w:rsid w:val="000C2ACA"/>
    <w:rsid w:val="000C3133"/>
    <w:rsid w:val="000CEC38"/>
    <w:rsid w:val="000D3736"/>
    <w:rsid w:val="000D41A3"/>
    <w:rsid w:val="000D490B"/>
    <w:rsid w:val="000D788E"/>
    <w:rsid w:val="000E0A0F"/>
    <w:rsid w:val="000E21A7"/>
    <w:rsid w:val="000E44B5"/>
    <w:rsid w:val="000E76F8"/>
    <w:rsid w:val="000E7981"/>
    <w:rsid w:val="000F1A19"/>
    <w:rsid w:val="000F7F19"/>
    <w:rsid w:val="0010040F"/>
    <w:rsid w:val="001108F3"/>
    <w:rsid w:val="001117D6"/>
    <w:rsid w:val="00111804"/>
    <w:rsid w:val="00111A0A"/>
    <w:rsid w:val="00111A23"/>
    <w:rsid w:val="00114B29"/>
    <w:rsid w:val="00122C6C"/>
    <w:rsid w:val="00124FE8"/>
    <w:rsid w:val="001253BB"/>
    <w:rsid w:val="00126C85"/>
    <w:rsid w:val="00130E9B"/>
    <w:rsid w:val="0013240D"/>
    <w:rsid w:val="00140AB7"/>
    <w:rsid w:val="00141209"/>
    <w:rsid w:val="00146B93"/>
    <w:rsid w:val="00151F60"/>
    <w:rsid w:val="00152DA4"/>
    <w:rsid w:val="00153FAB"/>
    <w:rsid w:val="0015452C"/>
    <w:rsid w:val="00167DDE"/>
    <w:rsid w:val="00170563"/>
    <w:rsid w:val="001730F5"/>
    <w:rsid w:val="001734A8"/>
    <w:rsid w:val="00183B49"/>
    <w:rsid w:val="00183B56"/>
    <w:rsid w:val="0018413D"/>
    <w:rsid w:val="00193227"/>
    <w:rsid w:val="001955D5"/>
    <w:rsid w:val="00195BCC"/>
    <w:rsid w:val="00196664"/>
    <w:rsid w:val="001A224B"/>
    <w:rsid w:val="001A4ACA"/>
    <w:rsid w:val="001B4BE3"/>
    <w:rsid w:val="001B78F5"/>
    <w:rsid w:val="001B7A09"/>
    <w:rsid w:val="001C1168"/>
    <w:rsid w:val="001C1200"/>
    <w:rsid w:val="001C713F"/>
    <w:rsid w:val="001C7361"/>
    <w:rsid w:val="001D1DFB"/>
    <w:rsid w:val="001D7638"/>
    <w:rsid w:val="001D7E12"/>
    <w:rsid w:val="001D7E7E"/>
    <w:rsid w:val="001E0949"/>
    <w:rsid w:val="001E3211"/>
    <w:rsid w:val="001E53AA"/>
    <w:rsid w:val="001E57E4"/>
    <w:rsid w:val="001F0D0A"/>
    <w:rsid w:val="001F6BA8"/>
    <w:rsid w:val="001F7D17"/>
    <w:rsid w:val="00201F3F"/>
    <w:rsid w:val="00215A7A"/>
    <w:rsid w:val="00215AB1"/>
    <w:rsid w:val="00223CF5"/>
    <w:rsid w:val="00224B4C"/>
    <w:rsid w:val="00226465"/>
    <w:rsid w:val="002277BD"/>
    <w:rsid w:val="002321BD"/>
    <w:rsid w:val="002341FE"/>
    <w:rsid w:val="002358A6"/>
    <w:rsid w:val="002365DC"/>
    <w:rsid w:val="00243E51"/>
    <w:rsid w:val="002469B7"/>
    <w:rsid w:val="00246C13"/>
    <w:rsid w:val="00251BA3"/>
    <w:rsid w:val="00253DB6"/>
    <w:rsid w:val="0025753D"/>
    <w:rsid w:val="002606FA"/>
    <w:rsid w:val="00260F06"/>
    <w:rsid w:val="00262FD6"/>
    <w:rsid w:val="00266D73"/>
    <w:rsid w:val="0027361D"/>
    <w:rsid w:val="002736F3"/>
    <w:rsid w:val="00276F2D"/>
    <w:rsid w:val="00281A73"/>
    <w:rsid w:val="00284EE4"/>
    <w:rsid w:val="002928FA"/>
    <w:rsid w:val="00293E45"/>
    <w:rsid w:val="002A2319"/>
    <w:rsid w:val="002A2E60"/>
    <w:rsid w:val="002A416A"/>
    <w:rsid w:val="002A7E5A"/>
    <w:rsid w:val="002B29EA"/>
    <w:rsid w:val="002B3C99"/>
    <w:rsid w:val="002C6270"/>
    <w:rsid w:val="002CCF7A"/>
    <w:rsid w:val="002D0EB0"/>
    <w:rsid w:val="002D221F"/>
    <w:rsid w:val="002E0174"/>
    <w:rsid w:val="002E1559"/>
    <w:rsid w:val="002E75C3"/>
    <w:rsid w:val="002F15C3"/>
    <w:rsid w:val="002F7035"/>
    <w:rsid w:val="002F76C0"/>
    <w:rsid w:val="003025E1"/>
    <w:rsid w:val="00303B91"/>
    <w:rsid w:val="00307824"/>
    <w:rsid w:val="00310AB1"/>
    <w:rsid w:val="00310C8C"/>
    <w:rsid w:val="003116EC"/>
    <w:rsid w:val="00311C73"/>
    <w:rsid w:val="00312226"/>
    <w:rsid w:val="00313018"/>
    <w:rsid w:val="00336E85"/>
    <w:rsid w:val="00337471"/>
    <w:rsid w:val="00341717"/>
    <w:rsid w:val="00345D5C"/>
    <w:rsid w:val="003501EE"/>
    <w:rsid w:val="00350B5C"/>
    <w:rsid w:val="00356159"/>
    <w:rsid w:val="00360B1C"/>
    <w:rsid w:val="0036278F"/>
    <w:rsid w:val="00364724"/>
    <w:rsid w:val="003663DD"/>
    <w:rsid w:val="0036742F"/>
    <w:rsid w:val="003805CC"/>
    <w:rsid w:val="003846CB"/>
    <w:rsid w:val="00386601"/>
    <w:rsid w:val="00390F46"/>
    <w:rsid w:val="003915CC"/>
    <w:rsid w:val="003979A8"/>
    <w:rsid w:val="003A156F"/>
    <w:rsid w:val="003A4943"/>
    <w:rsid w:val="003A76B1"/>
    <w:rsid w:val="003B0EC3"/>
    <w:rsid w:val="003B784F"/>
    <w:rsid w:val="003C19AE"/>
    <w:rsid w:val="003C26C3"/>
    <w:rsid w:val="003C32F4"/>
    <w:rsid w:val="003D09E2"/>
    <w:rsid w:val="003D3339"/>
    <w:rsid w:val="003D5582"/>
    <w:rsid w:val="003D66FC"/>
    <w:rsid w:val="003D6717"/>
    <w:rsid w:val="003D6D50"/>
    <w:rsid w:val="003E2803"/>
    <w:rsid w:val="003E3676"/>
    <w:rsid w:val="003E5432"/>
    <w:rsid w:val="003F04A2"/>
    <w:rsid w:val="003F3B2D"/>
    <w:rsid w:val="003F56AE"/>
    <w:rsid w:val="0040019E"/>
    <w:rsid w:val="00402202"/>
    <w:rsid w:val="004160B5"/>
    <w:rsid w:val="00417947"/>
    <w:rsid w:val="00420392"/>
    <w:rsid w:val="00420543"/>
    <w:rsid w:val="00420AF6"/>
    <w:rsid w:val="00422021"/>
    <w:rsid w:val="00423A40"/>
    <w:rsid w:val="0042412B"/>
    <w:rsid w:val="004279F2"/>
    <w:rsid w:val="004304FB"/>
    <w:rsid w:val="0043263D"/>
    <w:rsid w:val="00432A14"/>
    <w:rsid w:val="0043516A"/>
    <w:rsid w:val="00435D68"/>
    <w:rsid w:val="0044608F"/>
    <w:rsid w:val="00446DAC"/>
    <w:rsid w:val="00451716"/>
    <w:rsid w:val="00454D15"/>
    <w:rsid w:val="00454E59"/>
    <w:rsid w:val="00456A82"/>
    <w:rsid w:val="00462CAF"/>
    <w:rsid w:val="0046399C"/>
    <w:rsid w:val="004649FE"/>
    <w:rsid w:val="004672AE"/>
    <w:rsid w:val="00467DE3"/>
    <w:rsid w:val="00472359"/>
    <w:rsid w:val="00473FA5"/>
    <w:rsid w:val="00474304"/>
    <w:rsid w:val="0047468E"/>
    <w:rsid w:val="00474CFA"/>
    <w:rsid w:val="00475DB0"/>
    <w:rsid w:val="00477997"/>
    <w:rsid w:val="004806D8"/>
    <w:rsid w:val="00480CB9"/>
    <w:rsid w:val="0048308F"/>
    <w:rsid w:val="00484DB1"/>
    <w:rsid w:val="00486784"/>
    <w:rsid w:val="00487E28"/>
    <w:rsid w:val="00490DB1"/>
    <w:rsid w:val="00495AE2"/>
    <w:rsid w:val="004A113F"/>
    <w:rsid w:val="004A1D39"/>
    <w:rsid w:val="004B2DD3"/>
    <w:rsid w:val="004C5B23"/>
    <w:rsid w:val="004C72EB"/>
    <w:rsid w:val="004C7B18"/>
    <w:rsid w:val="004D0DD6"/>
    <w:rsid w:val="004D447E"/>
    <w:rsid w:val="004D5020"/>
    <w:rsid w:val="004D670C"/>
    <w:rsid w:val="004D7DCE"/>
    <w:rsid w:val="004E6D0B"/>
    <w:rsid w:val="004E7D9A"/>
    <w:rsid w:val="004F2B39"/>
    <w:rsid w:val="004F4AC7"/>
    <w:rsid w:val="004F6469"/>
    <w:rsid w:val="005003F9"/>
    <w:rsid w:val="00501986"/>
    <w:rsid w:val="00501E6D"/>
    <w:rsid w:val="00502054"/>
    <w:rsid w:val="00502CEC"/>
    <w:rsid w:val="005071A4"/>
    <w:rsid w:val="0050D115"/>
    <w:rsid w:val="0051273F"/>
    <w:rsid w:val="005156BD"/>
    <w:rsid w:val="0051694C"/>
    <w:rsid w:val="0051745D"/>
    <w:rsid w:val="00521600"/>
    <w:rsid w:val="005271C0"/>
    <w:rsid w:val="005312EE"/>
    <w:rsid w:val="005313D3"/>
    <w:rsid w:val="0053312A"/>
    <w:rsid w:val="0053380D"/>
    <w:rsid w:val="0054095E"/>
    <w:rsid w:val="00541312"/>
    <w:rsid w:val="00542DCA"/>
    <w:rsid w:val="00543475"/>
    <w:rsid w:val="00547021"/>
    <w:rsid w:val="005479C8"/>
    <w:rsid w:val="00551135"/>
    <w:rsid w:val="005515AD"/>
    <w:rsid w:val="0055533E"/>
    <w:rsid w:val="00556293"/>
    <w:rsid w:val="00557343"/>
    <w:rsid w:val="00560617"/>
    <w:rsid w:val="0056273E"/>
    <w:rsid w:val="005627FB"/>
    <w:rsid w:val="00563755"/>
    <w:rsid w:val="00565280"/>
    <w:rsid w:val="0056742B"/>
    <w:rsid w:val="00575D9B"/>
    <w:rsid w:val="00576CEC"/>
    <w:rsid w:val="0057749D"/>
    <w:rsid w:val="005826DB"/>
    <w:rsid w:val="005850BD"/>
    <w:rsid w:val="0059293F"/>
    <w:rsid w:val="005A067A"/>
    <w:rsid w:val="005A1CC0"/>
    <w:rsid w:val="005A5242"/>
    <w:rsid w:val="005A5BE0"/>
    <w:rsid w:val="005B2676"/>
    <w:rsid w:val="005B6F78"/>
    <w:rsid w:val="005C220E"/>
    <w:rsid w:val="005C54A2"/>
    <w:rsid w:val="005C60B5"/>
    <w:rsid w:val="005C79C9"/>
    <w:rsid w:val="005D3EED"/>
    <w:rsid w:val="005E5D9B"/>
    <w:rsid w:val="005E6614"/>
    <w:rsid w:val="005E7D34"/>
    <w:rsid w:val="005F516F"/>
    <w:rsid w:val="00600E2E"/>
    <w:rsid w:val="00602F28"/>
    <w:rsid w:val="00605FBA"/>
    <w:rsid w:val="00607168"/>
    <w:rsid w:val="00620732"/>
    <w:rsid w:val="00626CDA"/>
    <w:rsid w:val="0062707C"/>
    <w:rsid w:val="00634C5F"/>
    <w:rsid w:val="006376DA"/>
    <w:rsid w:val="00641875"/>
    <w:rsid w:val="00642FDD"/>
    <w:rsid w:val="006458E2"/>
    <w:rsid w:val="00647CE0"/>
    <w:rsid w:val="0065059C"/>
    <w:rsid w:val="00650742"/>
    <w:rsid w:val="00651C18"/>
    <w:rsid w:val="00653952"/>
    <w:rsid w:val="006556CF"/>
    <w:rsid w:val="00661547"/>
    <w:rsid w:val="00662CF8"/>
    <w:rsid w:val="00663774"/>
    <w:rsid w:val="006639BB"/>
    <w:rsid w:val="00664813"/>
    <w:rsid w:val="00676F39"/>
    <w:rsid w:val="00680B7C"/>
    <w:rsid w:val="00681C1B"/>
    <w:rsid w:val="00682FF9"/>
    <w:rsid w:val="0068510A"/>
    <w:rsid w:val="006861EC"/>
    <w:rsid w:val="006868EF"/>
    <w:rsid w:val="00686DB1"/>
    <w:rsid w:val="00687731"/>
    <w:rsid w:val="00691A2C"/>
    <w:rsid w:val="0069585C"/>
    <w:rsid w:val="00696909"/>
    <w:rsid w:val="006A2818"/>
    <w:rsid w:val="006A41EA"/>
    <w:rsid w:val="006A467E"/>
    <w:rsid w:val="006B0086"/>
    <w:rsid w:val="006B0BBC"/>
    <w:rsid w:val="006B1875"/>
    <w:rsid w:val="006B3656"/>
    <w:rsid w:val="006B6127"/>
    <w:rsid w:val="006C2C72"/>
    <w:rsid w:val="006C360B"/>
    <w:rsid w:val="006C5A89"/>
    <w:rsid w:val="006C636D"/>
    <w:rsid w:val="006C6CE8"/>
    <w:rsid w:val="006D614E"/>
    <w:rsid w:val="006E0A58"/>
    <w:rsid w:val="006E3899"/>
    <w:rsid w:val="006E795C"/>
    <w:rsid w:val="006F2CB9"/>
    <w:rsid w:val="006F33CF"/>
    <w:rsid w:val="006F4A02"/>
    <w:rsid w:val="006F4CF4"/>
    <w:rsid w:val="006F4DA6"/>
    <w:rsid w:val="006F5B2A"/>
    <w:rsid w:val="006F62F9"/>
    <w:rsid w:val="00704A0A"/>
    <w:rsid w:val="007052D4"/>
    <w:rsid w:val="00705C12"/>
    <w:rsid w:val="00710DAC"/>
    <w:rsid w:val="007113C9"/>
    <w:rsid w:val="0071269A"/>
    <w:rsid w:val="00713DE9"/>
    <w:rsid w:val="00715BC8"/>
    <w:rsid w:val="00724BD9"/>
    <w:rsid w:val="00725F27"/>
    <w:rsid w:val="00726882"/>
    <w:rsid w:val="00727147"/>
    <w:rsid w:val="00727CCD"/>
    <w:rsid w:val="00730EA3"/>
    <w:rsid w:val="00732A4E"/>
    <w:rsid w:val="0073476E"/>
    <w:rsid w:val="007407C6"/>
    <w:rsid w:val="00741B25"/>
    <w:rsid w:val="00741E8B"/>
    <w:rsid w:val="00742CC3"/>
    <w:rsid w:val="007472EF"/>
    <w:rsid w:val="00747E2F"/>
    <w:rsid w:val="00751185"/>
    <w:rsid w:val="007516DD"/>
    <w:rsid w:val="00754A92"/>
    <w:rsid w:val="007562ED"/>
    <w:rsid w:val="00764AD4"/>
    <w:rsid w:val="00770939"/>
    <w:rsid w:val="007832B9"/>
    <w:rsid w:val="00786A1F"/>
    <w:rsid w:val="00791933"/>
    <w:rsid w:val="00794E14"/>
    <w:rsid w:val="007A1543"/>
    <w:rsid w:val="007A355D"/>
    <w:rsid w:val="007A6671"/>
    <w:rsid w:val="007A6BED"/>
    <w:rsid w:val="007B30A1"/>
    <w:rsid w:val="007B440C"/>
    <w:rsid w:val="007B79BE"/>
    <w:rsid w:val="007C0D64"/>
    <w:rsid w:val="007C5F6C"/>
    <w:rsid w:val="007C7963"/>
    <w:rsid w:val="007D163D"/>
    <w:rsid w:val="007D4073"/>
    <w:rsid w:val="007E5045"/>
    <w:rsid w:val="007F093E"/>
    <w:rsid w:val="008048BF"/>
    <w:rsid w:val="00807A23"/>
    <w:rsid w:val="00811728"/>
    <w:rsid w:val="008121E6"/>
    <w:rsid w:val="00816154"/>
    <w:rsid w:val="00817926"/>
    <w:rsid w:val="00820768"/>
    <w:rsid w:val="00830665"/>
    <w:rsid w:val="0083249D"/>
    <w:rsid w:val="00832E65"/>
    <w:rsid w:val="008419E0"/>
    <w:rsid w:val="00841EBC"/>
    <w:rsid w:val="008422BC"/>
    <w:rsid w:val="0084297C"/>
    <w:rsid w:val="00852C64"/>
    <w:rsid w:val="00865F76"/>
    <w:rsid w:val="00866E5D"/>
    <w:rsid w:val="00871397"/>
    <w:rsid w:val="00875C20"/>
    <w:rsid w:val="00883B33"/>
    <w:rsid w:val="00884C55"/>
    <w:rsid w:val="008907A0"/>
    <w:rsid w:val="00891CC3"/>
    <w:rsid w:val="008965A3"/>
    <w:rsid w:val="00896ED4"/>
    <w:rsid w:val="008978AD"/>
    <w:rsid w:val="008A0279"/>
    <w:rsid w:val="008A06FA"/>
    <w:rsid w:val="008A0850"/>
    <w:rsid w:val="008A21B5"/>
    <w:rsid w:val="008A3CF0"/>
    <w:rsid w:val="008A7F92"/>
    <w:rsid w:val="008C2A8E"/>
    <w:rsid w:val="008C2DDF"/>
    <w:rsid w:val="008C4028"/>
    <w:rsid w:val="008C5999"/>
    <w:rsid w:val="008D0CE6"/>
    <w:rsid w:val="008D2380"/>
    <w:rsid w:val="008D4B50"/>
    <w:rsid w:val="008D5C9D"/>
    <w:rsid w:val="008D78E1"/>
    <w:rsid w:val="008E054E"/>
    <w:rsid w:val="008E42D5"/>
    <w:rsid w:val="008E4E6D"/>
    <w:rsid w:val="008E53B8"/>
    <w:rsid w:val="008F1B8B"/>
    <w:rsid w:val="008F2322"/>
    <w:rsid w:val="008F64F3"/>
    <w:rsid w:val="00902DB2"/>
    <w:rsid w:val="00910919"/>
    <w:rsid w:val="009113CB"/>
    <w:rsid w:val="00915967"/>
    <w:rsid w:val="009179A7"/>
    <w:rsid w:val="00917C49"/>
    <w:rsid w:val="009217DC"/>
    <w:rsid w:val="00922834"/>
    <w:rsid w:val="00923B00"/>
    <w:rsid w:val="009242CD"/>
    <w:rsid w:val="00924345"/>
    <w:rsid w:val="0093475A"/>
    <w:rsid w:val="00935200"/>
    <w:rsid w:val="00942B21"/>
    <w:rsid w:val="009449F0"/>
    <w:rsid w:val="009460F7"/>
    <w:rsid w:val="00950270"/>
    <w:rsid w:val="00950C3F"/>
    <w:rsid w:val="00951EA0"/>
    <w:rsid w:val="00952C9E"/>
    <w:rsid w:val="0095330A"/>
    <w:rsid w:val="00953E5D"/>
    <w:rsid w:val="00956BFE"/>
    <w:rsid w:val="00966CBD"/>
    <w:rsid w:val="009673AD"/>
    <w:rsid w:val="0096779B"/>
    <w:rsid w:val="009712CC"/>
    <w:rsid w:val="00971548"/>
    <w:rsid w:val="009868D8"/>
    <w:rsid w:val="009873CF"/>
    <w:rsid w:val="00987D6E"/>
    <w:rsid w:val="00990282"/>
    <w:rsid w:val="00990CAC"/>
    <w:rsid w:val="00991422"/>
    <w:rsid w:val="009917A5"/>
    <w:rsid w:val="009967AB"/>
    <w:rsid w:val="00996900"/>
    <w:rsid w:val="009A16BE"/>
    <w:rsid w:val="009A18B0"/>
    <w:rsid w:val="009B4BAC"/>
    <w:rsid w:val="009C028E"/>
    <w:rsid w:val="009C4A77"/>
    <w:rsid w:val="009D3BA5"/>
    <w:rsid w:val="009D7874"/>
    <w:rsid w:val="009E0A99"/>
    <w:rsid w:val="009E62C9"/>
    <w:rsid w:val="009E7C98"/>
    <w:rsid w:val="009F2806"/>
    <w:rsid w:val="009F5D0F"/>
    <w:rsid w:val="009F71B7"/>
    <w:rsid w:val="00A01C8C"/>
    <w:rsid w:val="00A02BFF"/>
    <w:rsid w:val="00A039E1"/>
    <w:rsid w:val="00A03BA3"/>
    <w:rsid w:val="00A07C43"/>
    <w:rsid w:val="00A10754"/>
    <w:rsid w:val="00A20140"/>
    <w:rsid w:val="00A20D62"/>
    <w:rsid w:val="00A36005"/>
    <w:rsid w:val="00A40DE4"/>
    <w:rsid w:val="00A53AAA"/>
    <w:rsid w:val="00A63963"/>
    <w:rsid w:val="00A70EB1"/>
    <w:rsid w:val="00A7161F"/>
    <w:rsid w:val="00A726C3"/>
    <w:rsid w:val="00A738A9"/>
    <w:rsid w:val="00A749F8"/>
    <w:rsid w:val="00A77820"/>
    <w:rsid w:val="00A81FE2"/>
    <w:rsid w:val="00A84291"/>
    <w:rsid w:val="00A87797"/>
    <w:rsid w:val="00A87BED"/>
    <w:rsid w:val="00A925B2"/>
    <w:rsid w:val="00A95FA4"/>
    <w:rsid w:val="00A96649"/>
    <w:rsid w:val="00AA1A65"/>
    <w:rsid w:val="00AA7333"/>
    <w:rsid w:val="00AA9DC1"/>
    <w:rsid w:val="00AB01D7"/>
    <w:rsid w:val="00AB43C4"/>
    <w:rsid w:val="00AC2893"/>
    <w:rsid w:val="00AD00B4"/>
    <w:rsid w:val="00AD523D"/>
    <w:rsid w:val="00AE067A"/>
    <w:rsid w:val="00AE159C"/>
    <w:rsid w:val="00AE2ADE"/>
    <w:rsid w:val="00AE3E52"/>
    <w:rsid w:val="00AE493F"/>
    <w:rsid w:val="00AE5B47"/>
    <w:rsid w:val="00AE5BE4"/>
    <w:rsid w:val="00AF2A48"/>
    <w:rsid w:val="00AF52F1"/>
    <w:rsid w:val="00AF5977"/>
    <w:rsid w:val="00AF9320"/>
    <w:rsid w:val="00B03868"/>
    <w:rsid w:val="00B05EBD"/>
    <w:rsid w:val="00B12748"/>
    <w:rsid w:val="00B15786"/>
    <w:rsid w:val="00B1603D"/>
    <w:rsid w:val="00B16D5E"/>
    <w:rsid w:val="00B170E5"/>
    <w:rsid w:val="00B17841"/>
    <w:rsid w:val="00B20AD9"/>
    <w:rsid w:val="00B307EC"/>
    <w:rsid w:val="00B339A8"/>
    <w:rsid w:val="00B40E2F"/>
    <w:rsid w:val="00B42329"/>
    <w:rsid w:val="00B437E4"/>
    <w:rsid w:val="00B468AC"/>
    <w:rsid w:val="00B46A6B"/>
    <w:rsid w:val="00B50232"/>
    <w:rsid w:val="00B5182F"/>
    <w:rsid w:val="00B520AE"/>
    <w:rsid w:val="00B5269E"/>
    <w:rsid w:val="00B52EAF"/>
    <w:rsid w:val="00B56949"/>
    <w:rsid w:val="00B616E8"/>
    <w:rsid w:val="00B621AE"/>
    <w:rsid w:val="00B63481"/>
    <w:rsid w:val="00B65A02"/>
    <w:rsid w:val="00B6691E"/>
    <w:rsid w:val="00B707E0"/>
    <w:rsid w:val="00B712B5"/>
    <w:rsid w:val="00B7304D"/>
    <w:rsid w:val="00B80668"/>
    <w:rsid w:val="00B83D98"/>
    <w:rsid w:val="00B852DE"/>
    <w:rsid w:val="00B85B35"/>
    <w:rsid w:val="00B8650B"/>
    <w:rsid w:val="00B918A5"/>
    <w:rsid w:val="00B94576"/>
    <w:rsid w:val="00B963F0"/>
    <w:rsid w:val="00B96E95"/>
    <w:rsid w:val="00B96FA5"/>
    <w:rsid w:val="00BA306C"/>
    <w:rsid w:val="00BB07A4"/>
    <w:rsid w:val="00BB51CE"/>
    <w:rsid w:val="00BB6369"/>
    <w:rsid w:val="00BC2789"/>
    <w:rsid w:val="00BC4A0C"/>
    <w:rsid w:val="00BD09A6"/>
    <w:rsid w:val="00BD213E"/>
    <w:rsid w:val="00BD5697"/>
    <w:rsid w:val="00BD68B4"/>
    <w:rsid w:val="00BD6E40"/>
    <w:rsid w:val="00BE0C20"/>
    <w:rsid w:val="00BE3F53"/>
    <w:rsid w:val="00BE4326"/>
    <w:rsid w:val="00BE5B02"/>
    <w:rsid w:val="00BE6465"/>
    <w:rsid w:val="00BE7A51"/>
    <w:rsid w:val="00BF36CE"/>
    <w:rsid w:val="00BF44B0"/>
    <w:rsid w:val="00BF7A78"/>
    <w:rsid w:val="00BF7EDD"/>
    <w:rsid w:val="00C018DF"/>
    <w:rsid w:val="00C01C68"/>
    <w:rsid w:val="00C02579"/>
    <w:rsid w:val="00C04F5E"/>
    <w:rsid w:val="00C054A7"/>
    <w:rsid w:val="00C06521"/>
    <w:rsid w:val="00C07E59"/>
    <w:rsid w:val="00C116F4"/>
    <w:rsid w:val="00C12052"/>
    <w:rsid w:val="00C17CC9"/>
    <w:rsid w:val="00C23603"/>
    <w:rsid w:val="00C30B75"/>
    <w:rsid w:val="00C3127E"/>
    <w:rsid w:val="00C312FD"/>
    <w:rsid w:val="00C324A9"/>
    <w:rsid w:val="00C336B0"/>
    <w:rsid w:val="00C37067"/>
    <w:rsid w:val="00C373FB"/>
    <w:rsid w:val="00C41394"/>
    <w:rsid w:val="00C50D2E"/>
    <w:rsid w:val="00C52229"/>
    <w:rsid w:val="00C600C9"/>
    <w:rsid w:val="00C624E5"/>
    <w:rsid w:val="00C702AC"/>
    <w:rsid w:val="00C7386D"/>
    <w:rsid w:val="00C74D4E"/>
    <w:rsid w:val="00C75E88"/>
    <w:rsid w:val="00C76C0E"/>
    <w:rsid w:val="00C8654D"/>
    <w:rsid w:val="00C87ECD"/>
    <w:rsid w:val="00C92E5A"/>
    <w:rsid w:val="00C9762E"/>
    <w:rsid w:val="00C9765C"/>
    <w:rsid w:val="00C97B38"/>
    <w:rsid w:val="00CA13A9"/>
    <w:rsid w:val="00CA4F1C"/>
    <w:rsid w:val="00CA7A46"/>
    <w:rsid w:val="00CB0B84"/>
    <w:rsid w:val="00CB0CD7"/>
    <w:rsid w:val="00CB3A58"/>
    <w:rsid w:val="00CB479A"/>
    <w:rsid w:val="00CB59BE"/>
    <w:rsid w:val="00CB5AE0"/>
    <w:rsid w:val="00CB6BC1"/>
    <w:rsid w:val="00CB74D6"/>
    <w:rsid w:val="00CC0DC0"/>
    <w:rsid w:val="00CC25EE"/>
    <w:rsid w:val="00CC3541"/>
    <w:rsid w:val="00CE3E7E"/>
    <w:rsid w:val="00CE519B"/>
    <w:rsid w:val="00CF2A7E"/>
    <w:rsid w:val="00CF61E8"/>
    <w:rsid w:val="00CF6393"/>
    <w:rsid w:val="00CF7984"/>
    <w:rsid w:val="00D020A1"/>
    <w:rsid w:val="00D02B8F"/>
    <w:rsid w:val="00D037EB"/>
    <w:rsid w:val="00D04235"/>
    <w:rsid w:val="00D058F2"/>
    <w:rsid w:val="00D05B7F"/>
    <w:rsid w:val="00D17320"/>
    <w:rsid w:val="00D20C4D"/>
    <w:rsid w:val="00D27545"/>
    <w:rsid w:val="00D324A1"/>
    <w:rsid w:val="00D3266B"/>
    <w:rsid w:val="00D33A29"/>
    <w:rsid w:val="00D35110"/>
    <w:rsid w:val="00D35EFB"/>
    <w:rsid w:val="00D37663"/>
    <w:rsid w:val="00D43C31"/>
    <w:rsid w:val="00D46073"/>
    <w:rsid w:val="00D47DC2"/>
    <w:rsid w:val="00D50E94"/>
    <w:rsid w:val="00D521CF"/>
    <w:rsid w:val="00D536C3"/>
    <w:rsid w:val="00D55AAD"/>
    <w:rsid w:val="00D56991"/>
    <w:rsid w:val="00D57892"/>
    <w:rsid w:val="00D61592"/>
    <w:rsid w:val="00D62730"/>
    <w:rsid w:val="00D675B7"/>
    <w:rsid w:val="00D714E5"/>
    <w:rsid w:val="00D72548"/>
    <w:rsid w:val="00D745EF"/>
    <w:rsid w:val="00D74A57"/>
    <w:rsid w:val="00D81A6C"/>
    <w:rsid w:val="00D841CE"/>
    <w:rsid w:val="00D915F5"/>
    <w:rsid w:val="00D94662"/>
    <w:rsid w:val="00D961F1"/>
    <w:rsid w:val="00DA3000"/>
    <w:rsid w:val="00DB0757"/>
    <w:rsid w:val="00DB2B09"/>
    <w:rsid w:val="00DB3D03"/>
    <w:rsid w:val="00DB560C"/>
    <w:rsid w:val="00DB56B7"/>
    <w:rsid w:val="00DB59B6"/>
    <w:rsid w:val="00DB6B78"/>
    <w:rsid w:val="00DC0CED"/>
    <w:rsid w:val="00DC0F4D"/>
    <w:rsid w:val="00DC2A2D"/>
    <w:rsid w:val="00DC5C13"/>
    <w:rsid w:val="00DC73A4"/>
    <w:rsid w:val="00DD140C"/>
    <w:rsid w:val="00DD3456"/>
    <w:rsid w:val="00DD4382"/>
    <w:rsid w:val="00DD5857"/>
    <w:rsid w:val="00DE0C9B"/>
    <w:rsid w:val="00DE15C7"/>
    <w:rsid w:val="00DE1A42"/>
    <w:rsid w:val="00DE210D"/>
    <w:rsid w:val="00DE32C2"/>
    <w:rsid w:val="00DE3C4F"/>
    <w:rsid w:val="00DE421B"/>
    <w:rsid w:val="00DF3BCE"/>
    <w:rsid w:val="00DF738E"/>
    <w:rsid w:val="00E004F1"/>
    <w:rsid w:val="00E01046"/>
    <w:rsid w:val="00E04132"/>
    <w:rsid w:val="00E115AF"/>
    <w:rsid w:val="00E11FCC"/>
    <w:rsid w:val="00E12D56"/>
    <w:rsid w:val="00E16757"/>
    <w:rsid w:val="00E1783F"/>
    <w:rsid w:val="00E300AF"/>
    <w:rsid w:val="00E30469"/>
    <w:rsid w:val="00E341AF"/>
    <w:rsid w:val="00E370E8"/>
    <w:rsid w:val="00E4081A"/>
    <w:rsid w:val="00E408D5"/>
    <w:rsid w:val="00E4392B"/>
    <w:rsid w:val="00E43D25"/>
    <w:rsid w:val="00E442F0"/>
    <w:rsid w:val="00E448D5"/>
    <w:rsid w:val="00E46764"/>
    <w:rsid w:val="00E55BCF"/>
    <w:rsid w:val="00E57F3E"/>
    <w:rsid w:val="00E62BB1"/>
    <w:rsid w:val="00E64B06"/>
    <w:rsid w:val="00E66EB1"/>
    <w:rsid w:val="00E740BE"/>
    <w:rsid w:val="00E75069"/>
    <w:rsid w:val="00E758AB"/>
    <w:rsid w:val="00E76F2B"/>
    <w:rsid w:val="00E81E68"/>
    <w:rsid w:val="00E86529"/>
    <w:rsid w:val="00E90C70"/>
    <w:rsid w:val="00EA07FF"/>
    <w:rsid w:val="00EA0A76"/>
    <w:rsid w:val="00EA1418"/>
    <w:rsid w:val="00EA1B6C"/>
    <w:rsid w:val="00EA2F59"/>
    <w:rsid w:val="00EA592E"/>
    <w:rsid w:val="00EA5D02"/>
    <w:rsid w:val="00EB5FEF"/>
    <w:rsid w:val="00EB7627"/>
    <w:rsid w:val="00EB7B70"/>
    <w:rsid w:val="00EC046A"/>
    <w:rsid w:val="00EC2B40"/>
    <w:rsid w:val="00EC2B96"/>
    <w:rsid w:val="00ED131B"/>
    <w:rsid w:val="00ED3068"/>
    <w:rsid w:val="00ED5ADA"/>
    <w:rsid w:val="00ED5DB2"/>
    <w:rsid w:val="00EE2656"/>
    <w:rsid w:val="00EE370B"/>
    <w:rsid w:val="00EF2025"/>
    <w:rsid w:val="00EF47E6"/>
    <w:rsid w:val="00EF5EEE"/>
    <w:rsid w:val="00EF6D7E"/>
    <w:rsid w:val="00F076D6"/>
    <w:rsid w:val="00F16732"/>
    <w:rsid w:val="00F20C17"/>
    <w:rsid w:val="00F237BC"/>
    <w:rsid w:val="00F33BD8"/>
    <w:rsid w:val="00F40F5B"/>
    <w:rsid w:val="00F42468"/>
    <w:rsid w:val="00F42690"/>
    <w:rsid w:val="00F43D27"/>
    <w:rsid w:val="00F4402F"/>
    <w:rsid w:val="00F4764B"/>
    <w:rsid w:val="00F54BAE"/>
    <w:rsid w:val="00F55A5B"/>
    <w:rsid w:val="00F81809"/>
    <w:rsid w:val="00F819C0"/>
    <w:rsid w:val="00F8208D"/>
    <w:rsid w:val="00F861B8"/>
    <w:rsid w:val="00F93946"/>
    <w:rsid w:val="00F940C9"/>
    <w:rsid w:val="00F964AA"/>
    <w:rsid w:val="00F9674F"/>
    <w:rsid w:val="00F96D39"/>
    <w:rsid w:val="00F97F15"/>
    <w:rsid w:val="00FA0C13"/>
    <w:rsid w:val="00FA1B7A"/>
    <w:rsid w:val="00FA1CC8"/>
    <w:rsid w:val="00FA38B7"/>
    <w:rsid w:val="00FA4154"/>
    <w:rsid w:val="00FA589D"/>
    <w:rsid w:val="00FA6246"/>
    <w:rsid w:val="00FA7A3D"/>
    <w:rsid w:val="00FB3725"/>
    <w:rsid w:val="00FB4400"/>
    <w:rsid w:val="00FC3883"/>
    <w:rsid w:val="00FC457E"/>
    <w:rsid w:val="00FC5D54"/>
    <w:rsid w:val="00FC66F2"/>
    <w:rsid w:val="00FD02CE"/>
    <w:rsid w:val="00FD1320"/>
    <w:rsid w:val="00FD606D"/>
    <w:rsid w:val="00FDA39E"/>
    <w:rsid w:val="00FE10F8"/>
    <w:rsid w:val="00FE2F8D"/>
    <w:rsid w:val="00FE7C7E"/>
    <w:rsid w:val="00FF3F62"/>
    <w:rsid w:val="00FF5A50"/>
    <w:rsid w:val="00FF7F89"/>
    <w:rsid w:val="01091566"/>
    <w:rsid w:val="010A631D"/>
    <w:rsid w:val="010D8F36"/>
    <w:rsid w:val="01180E86"/>
    <w:rsid w:val="01200F37"/>
    <w:rsid w:val="0128B3E7"/>
    <w:rsid w:val="0128B598"/>
    <w:rsid w:val="013C564E"/>
    <w:rsid w:val="013C600D"/>
    <w:rsid w:val="014D7C11"/>
    <w:rsid w:val="01861128"/>
    <w:rsid w:val="01A78456"/>
    <w:rsid w:val="01A7F33E"/>
    <w:rsid w:val="01ADCA4D"/>
    <w:rsid w:val="01B07E8F"/>
    <w:rsid w:val="01B32E3B"/>
    <w:rsid w:val="01C2FBDF"/>
    <w:rsid w:val="01CD0882"/>
    <w:rsid w:val="01D19941"/>
    <w:rsid w:val="02009967"/>
    <w:rsid w:val="02068548"/>
    <w:rsid w:val="0213F0D4"/>
    <w:rsid w:val="021649F2"/>
    <w:rsid w:val="021CFC00"/>
    <w:rsid w:val="022E6A7C"/>
    <w:rsid w:val="022F725D"/>
    <w:rsid w:val="023665ED"/>
    <w:rsid w:val="02403612"/>
    <w:rsid w:val="025A3256"/>
    <w:rsid w:val="02601246"/>
    <w:rsid w:val="02654C13"/>
    <w:rsid w:val="029B9FFF"/>
    <w:rsid w:val="02A2069F"/>
    <w:rsid w:val="02ABE884"/>
    <w:rsid w:val="02C23D72"/>
    <w:rsid w:val="02D3DA6B"/>
    <w:rsid w:val="02EC5C58"/>
    <w:rsid w:val="02FA49EC"/>
    <w:rsid w:val="0309BA95"/>
    <w:rsid w:val="0312FE3A"/>
    <w:rsid w:val="033B5050"/>
    <w:rsid w:val="033D233D"/>
    <w:rsid w:val="034A951E"/>
    <w:rsid w:val="0350B682"/>
    <w:rsid w:val="035F04B5"/>
    <w:rsid w:val="0382C17F"/>
    <w:rsid w:val="03883F3B"/>
    <w:rsid w:val="03963847"/>
    <w:rsid w:val="03B492F7"/>
    <w:rsid w:val="03BB3D74"/>
    <w:rsid w:val="03BED107"/>
    <w:rsid w:val="03C05B1F"/>
    <w:rsid w:val="03D2920B"/>
    <w:rsid w:val="040FB849"/>
    <w:rsid w:val="045F1E1C"/>
    <w:rsid w:val="045F7D26"/>
    <w:rsid w:val="0465ABCE"/>
    <w:rsid w:val="046A25B2"/>
    <w:rsid w:val="0483FF7F"/>
    <w:rsid w:val="048C635D"/>
    <w:rsid w:val="04934DD1"/>
    <w:rsid w:val="0493B02C"/>
    <w:rsid w:val="049EAA4A"/>
    <w:rsid w:val="04B6FEE0"/>
    <w:rsid w:val="04B7F006"/>
    <w:rsid w:val="04BB116D"/>
    <w:rsid w:val="04D551DB"/>
    <w:rsid w:val="04E1516C"/>
    <w:rsid w:val="04E733F3"/>
    <w:rsid w:val="04F93031"/>
    <w:rsid w:val="0503F292"/>
    <w:rsid w:val="0505F649"/>
    <w:rsid w:val="050CCB19"/>
    <w:rsid w:val="0528A6F5"/>
    <w:rsid w:val="052AA0DB"/>
    <w:rsid w:val="052AA8B1"/>
    <w:rsid w:val="052C9362"/>
    <w:rsid w:val="052CCB3F"/>
    <w:rsid w:val="0542A8FD"/>
    <w:rsid w:val="0560DE80"/>
    <w:rsid w:val="057792DA"/>
    <w:rsid w:val="0591328C"/>
    <w:rsid w:val="05947D5D"/>
    <w:rsid w:val="05969E83"/>
    <w:rsid w:val="0598439F"/>
    <w:rsid w:val="059CF639"/>
    <w:rsid w:val="05A4AF62"/>
    <w:rsid w:val="05BEF5FB"/>
    <w:rsid w:val="05D0032B"/>
    <w:rsid w:val="06007314"/>
    <w:rsid w:val="06245903"/>
    <w:rsid w:val="063B55E4"/>
    <w:rsid w:val="06569B78"/>
    <w:rsid w:val="06573D76"/>
    <w:rsid w:val="06861916"/>
    <w:rsid w:val="06958072"/>
    <w:rsid w:val="069C2412"/>
    <w:rsid w:val="06CCD903"/>
    <w:rsid w:val="06DD4582"/>
    <w:rsid w:val="06F3B9FB"/>
    <w:rsid w:val="06F4AF9B"/>
    <w:rsid w:val="06FFA498"/>
    <w:rsid w:val="07000847"/>
    <w:rsid w:val="07173E8B"/>
    <w:rsid w:val="07180D1A"/>
    <w:rsid w:val="071B4407"/>
    <w:rsid w:val="071EB5BB"/>
    <w:rsid w:val="071F75AB"/>
    <w:rsid w:val="0722E0FD"/>
    <w:rsid w:val="07233390"/>
    <w:rsid w:val="07253321"/>
    <w:rsid w:val="07514F3A"/>
    <w:rsid w:val="075ECDE5"/>
    <w:rsid w:val="07648FFB"/>
    <w:rsid w:val="0767B71C"/>
    <w:rsid w:val="076CFC44"/>
    <w:rsid w:val="07769B88"/>
    <w:rsid w:val="07927E41"/>
    <w:rsid w:val="07A2E4A1"/>
    <w:rsid w:val="07AB256F"/>
    <w:rsid w:val="07C37DF4"/>
    <w:rsid w:val="07CFCABF"/>
    <w:rsid w:val="07DDCCDE"/>
    <w:rsid w:val="07DE59ED"/>
    <w:rsid w:val="07E0F106"/>
    <w:rsid w:val="07E4674C"/>
    <w:rsid w:val="07FA8C3C"/>
    <w:rsid w:val="0810C28C"/>
    <w:rsid w:val="081E62D5"/>
    <w:rsid w:val="083B1E40"/>
    <w:rsid w:val="083CB2F0"/>
    <w:rsid w:val="0840D09B"/>
    <w:rsid w:val="0849F064"/>
    <w:rsid w:val="0860AA35"/>
    <w:rsid w:val="08620C39"/>
    <w:rsid w:val="0862A51A"/>
    <w:rsid w:val="08688EE3"/>
    <w:rsid w:val="086D46C5"/>
    <w:rsid w:val="08733838"/>
    <w:rsid w:val="08743E59"/>
    <w:rsid w:val="0887772F"/>
    <w:rsid w:val="0887F4D8"/>
    <w:rsid w:val="088F0E13"/>
    <w:rsid w:val="08ADCF6F"/>
    <w:rsid w:val="08B66110"/>
    <w:rsid w:val="08CA6E81"/>
    <w:rsid w:val="08CFB1F2"/>
    <w:rsid w:val="08DD9D68"/>
    <w:rsid w:val="090FCD97"/>
    <w:rsid w:val="09139F03"/>
    <w:rsid w:val="09145B5F"/>
    <w:rsid w:val="091BF404"/>
    <w:rsid w:val="09318EB9"/>
    <w:rsid w:val="093A3AF0"/>
    <w:rsid w:val="097CC6CF"/>
    <w:rsid w:val="097D4AD1"/>
    <w:rsid w:val="097ECE0B"/>
    <w:rsid w:val="0981DB27"/>
    <w:rsid w:val="09870177"/>
    <w:rsid w:val="0997A30C"/>
    <w:rsid w:val="09B286A4"/>
    <w:rsid w:val="09F28FBE"/>
    <w:rsid w:val="09FC5152"/>
    <w:rsid w:val="0A0601F2"/>
    <w:rsid w:val="0A1689D5"/>
    <w:rsid w:val="0A205854"/>
    <w:rsid w:val="0A23EF81"/>
    <w:rsid w:val="0A31815E"/>
    <w:rsid w:val="0A32132F"/>
    <w:rsid w:val="0A35D244"/>
    <w:rsid w:val="0A51239D"/>
    <w:rsid w:val="0A647A14"/>
    <w:rsid w:val="0A72CB39"/>
    <w:rsid w:val="0ACDFE20"/>
    <w:rsid w:val="0AE0EB0A"/>
    <w:rsid w:val="0AE92FDB"/>
    <w:rsid w:val="0AF4CC35"/>
    <w:rsid w:val="0B041A5B"/>
    <w:rsid w:val="0B0D1852"/>
    <w:rsid w:val="0B36A546"/>
    <w:rsid w:val="0B36F9DD"/>
    <w:rsid w:val="0B3815C5"/>
    <w:rsid w:val="0B528EBC"/>
    <w:rsid w:val="0B53ED05"/>
    <w:rsid w:val="0B603AFE"/>
    <w:rsid w:val="0B68DDC3"/>
    <w:rsid w:val="0B6A48A0"/>
    <w:rsid w:val="0B6CF88A"/>
    <w:rsid w:val="0B8488EA"/>
    <w:rsid w:val="0B862D7F"/>
    <w:rsid w:val="0BA3FB3A"/>
    <w:rsid w:val="0BAF18B1"/>
    <w:rsid w:val="0BCFDA57"/>
    <w:rsid w:val="0BD9DCC0"/>
    <w:rsid w:val="0BE5B1D4"/>
    <w:rsid w:val="0BE74348"/>
    <w:rsid w:val="0BEAD56D"/>
    <w:rsid w:val="0BFE3500"/>
    <w:rsid w:val="0C1300E5"/>
    <w:rsid w:val="0C13CE57"/>
    <w:rsid w:val="0C1821B8"/>
    <w:rsid w:val="0C239CFE"/>
    <w:rsid w:val="0C30909F"/>
    <w:rsid w:val="0C39FFC3"/>
    <w:rsid w:val="0C558307"/>
    <w:rsid w:val="0C6BD877"/>
    <w:rsid w:val="0C6F4382"/>
    <w:rsid w:val="0C708259"/>
    <w:rsid w:val="0C7F9B27"/>
    <w:rsid w:val="0C83EDC6"/>
    <w:rsid w:val="0C862DAE"/>
    <w:rsid w:val="0C8D8EAE"/>
    <w:rsid w:val="0C95CEA8"/>
    <w:rsid w:val="0C9B8A85"/>
    <w:rsid w:val="0C9DC4AB"/>
    <w:rsid w:val="0CAC70D1"/>
    <w:rsid w:val="0CBD53CD"/>
    <w:rsid w:val="0CE1B190"/>
    <w:rsid w:val="0CEB7FF7"/>
    <w:rsid w:val="0CEEA35D"/>
    <w:rsid w:val="0D01CF4F"/>
    <w:rsid w:val="0D027BD4"/>
    <w:rsid w:val="0D16841D"/>
    <w:rsid w:val="0D175928"/>
    <w:rsid w:val="0D17D4F9"/>
    <w:rsid w:val="0D28D3E9"/>
    <w:rsid w:val="0D314385"/>
    <w:rsid w:val="0D32D73F"/>
    <w:rsid w:val="0D4B4085"/>
    <w:rsid w:val="0D4EA479"/>
    <w:rsid w:val="0D603ED3"/>
    <w:rsid w:val="0D6EB03A"/>
    <w:rsid w:val="0D742992"/>
    <w:rsid w:val="0D967097"/>
    <w:rsid w:val="0D9A3344"/>
    <w:rsid w:val="0DB049C2"/>
    <w:rsid w:val="0DB30A06"/>
    <w:rsid w:val="0DDF33DD"/>
    <w:rsid w:val="0DE15373"/>
    <w:rsid w:val="0DF7E9C5"/>
    <w:rsid w:val="0DF8B696"/>
    <w:rsid w:val="0E0D7F23"/>
    <w:rsid w:val="0E1044BF"/>
    <w:rsid w:val="0E10CE2D"/>
    <w:rsid w:val="0E12D3DC"/>
    <w:rsid w:val="0E13BF89"/>
    <w:rsid w:val="0E294247"/>
    <w:rsid w:val="0E3D2FCF"/>
    <w:rsid w:val="0E43828C"/>
    <w:rsid w:val="0E66394B"/>
    <w:rsid w:val="0E66A63C"/>
    <w:rsid w:val="0E66D5DB"/>
    <w:rsid w:val="0E8D8405"/>
    <w:rsid w:val="0E99262C"/>
    <w:rsid w:val="0EA8FFB6"/>
    <w:rsid w:val="0EB44BA3"/>
    <w:rsid w:val="0EEAAC43"/>
    <w:rsid w:val="0EFDA5F3"/>
    <w:rsid w:val="0F0BC739"/>
    <w:rsid w:val="0F1DF135"/>
    <w:rsid w:val="0F2FB93B"/>
    <w:rsid w:val="0F35578A"/>
    <w:rsid w:val="0F412809"/>
    <w:rsid w:val="0F4A9BC5"/>
    <w:rsid w:val="0F75DA71"/>
    <w:rsid w:val="0F77237F"/>
    <w:rsid w:val="0F7D3680"/>
    <w:rsid w:val="0F87E1BD"/>
    <w:rsid w:val="0F9601BB"/>
    <w:rsid w:val="0FA8B388"/>
    <w:rsid w:val="0FB20402"/>
    <w:rsid w:val="0FBF76F3"/>
    <w:rsid w:val="0FEEC281"/>
    <w:rsid w:val="0FF29AE3"/>
    <w:rsid w:val="0FF5C0E5"/>
    <w:rsid w:val="0FF86920"/>
    <w:rsid w:val="1057820C"/>
    <w:rsid w:val="106A45BB"/>
    <w:rsid w:val="1070BAAB"/>
    <w:rsid w:val="10710075"/>
    <w:rsid w:val="107760C0"/>
    <w:rsid w:val="107EF423"/>
    <w:rsid w:val="107EF65A"/>
    <w:rsid w:val="108BDB97"/>
    <w:rsid w:val="10A494C4"/>
    <w:rsid w:val="10B3A6EF"/>
    <w:rsid w:val="10D252A3"/>
    <w:rsid w:val="10E06B56"/>
    <w:rsid w:val="10E1026C"/>
    <w:rsid w:val="110F36D6"/>
    <w:rsid w:val="1118EBED"/>
    <w:rsid w:val="111B87B5"/>
    <w:rsid w:val="1121250B"/>
    <w:rsid w:val="113CFEBF"/>
    <w:rsid w:val="1157ED13"/>
    <w:rsid w:val="117049A8"/>
    <w:rsid w:val="11733F97"/>
    <w:rsid w:val="117C1FFA"/>
    <w:rsid w:val="1199C113"/>
    <w:rsid w:val="11AED81B"/>
    <w:rsid w:val="11B4A4B6"/>
    <w:rsid w:val="11B7093F"/>
    <w:rsid w:val="11CE2444"/>
    <w:rsid w:val="11CE3A45"/>
    <w:rsid w:val="11D3310C"/>
    <w:rsid w:val="11DA2561"/>
    <w:rsid w:val="11EEFA75"/>
    <w:rsid w:val="11FE3B7B"/>
    <w:rsid w:val="1200A33C"/>
    <w:rsid w:val="121B2B62"/>
    <w:rsid w:val="121CFBAF"/>
    <w:rsid w:val="1224C9D1"/>
    <w:rsid w:val="1252FE3A"/>
    <w:rsid w:val="12580C8B"/>
    <w:rsid w:val="1270EFCF"/>
    <w:rsid w:val="127988E6"/>
    <w:rsid w:val="12893481"/>
    <w:rsid w:val="1289A289"/>
    <w:rsid w:val="12B5D0F2"/>
    <w:rsid w:val="12DE4D2E"/>
    <w:rsid w:val="12F65E61"/>
    <w:rsid w:val="12F9C579"/>
    <w:rsid w:val="12F9EA00"/>
    <w:rsid w:val="12FCBF8D"/>
    <w:rsid w:val="130CD046"/>
    <w:rsid w:val="134DFFFB"/>
    <w:rsid w:val="13561850"/>
    <w:rsid w:val="136D90D8"/>
    <w:rsid w:val="1373056E"/>
    <w:rsid w:val="138B9A1E"/>
    <w:rsid w:val="13A7C83C"/>
    <w:rsid w:val="13A9FFE2"/>
    <w:rsid w:val="13AB253B"/>
    <w:rsid w:val="13B043CE"/>
    <w:rsid w:val="13D5794D"/>
    <w:rsid w:val="13FB3463"/>
    <w:rsid w:val="1405F3CA"/>
    <w:rsid w:val="141E7DF9"/>
    <w:rsid w:val="1420A29D"/>
    <w:rsid w:val="1427252F"/>
    <w:rsid w:val="14377E24"/>
    <w:rsid w:val="1454A139"/>
    <w:rsid w:val="147BC593"/>
    <w:rsid w:val="14848B24"/>
    <w:rsid w:val="1495D6ED"/>
    <w:rsid w:val="14AEEB9F"/>
    <w:rsid w:val="14AFA1A4"/>
    <w:rsid w:val="14B51F6A"/>
    <w:rsid w:val="14BBC77E"/>
    <w:rsid w:val="14BD055A"/>
    <w:rsid w:val="14CCFC20"/>
    <w:rsid w:val="14CD072F"/>
    <w:rsid w:val="14F90945"/>
    <w:rsid w:val="1500C8A6"/>
    <w:rsid w:val="1502D7D5"/>
    <w:rsid w:val="150496C9"/>
    <w:rsid w:val="150E5291"/>
    <w:rsid w:val="15157CED"/>
    <w:rsid w:val="1515EF88"/>
    <w:rsid w:val="1518D2E7"/>
    <w:rsid w:val="15201351"/>
    <w:rsid w:val="1549C96A"/>
    <w:rsid w:val="154D659C"/>
    <w:rsid w:val="15523754"/>
    <w:rsid w:val="1565710A"/>
    <w:rsid w:val="15924B7A"/>
    <w:rsid w:val="159B4DAC"/>
    <w:rsid w:val="159D2B9B"/>
    <w:rsid w:val="15A96D22"/>
    <w:rsid w:val="15B9A572"/>
    <w:rsid w:val="15BD86AF"/>
    <w:rsid w:val="15D1848D"/>
    <w:rsid w:val="15E45883"/>
    <w:rsid w:val="15EB6337"/>
    <w:rsid w:val="16009749"/>
    <w:rsid w:val="16099B25"/>
    <w:rsid w:val="161352DA"/>
    <w:rsid w:val="164C1B09"/>
    <w:rsid w:val="1651771C"/>
    <w:rsid w:val="166BF94C"/>
    <w:rsid w:val="167CB56A"/>
    <w:rsid w:val="1693EAD4"/>
    <w:rsid w:val="169AF05A"/>
    <w:rsid w:val="16A0C7FA"/>
    <w:rsid w:val="16A75EC7"/>
    <w:rsid w:val="16B0A336"/>
    <w:rsid w:val="16B0B66E"/>
    <w:rsid w:val="16BBFE42"/>
    <w:rsid w:val="16D95A2C"/>
    <w:rsid w:val="16ED3015"/>
    <w:rsid w:val="170C0D55"/>
    <w:rsid w:val="17200C00"/>
    <w:rsid w:val="172E9704"/>
    <w:rsid w:val="173A29E7"/>
    <w:rsid w:val="175305DC"/>
    <w:rsid w:val="177E0793"/>
    <w:rsid w:val="178768CA"/>
    <w:rsid w:val="179FFFF7"/>
    <w:rsid w:val="17A8FFDD"/>
    <w:rsid w:val="17CB64CD"/>
    <w:rsid w:val="17D3F820"/>
    <w:rsid w:val="17F300C3"/>
    <w:rsid w:val="17FC9DE8"/>
    <w:rsid w:val="1805D568"/>
    <w:rsid w:val="1837D3E2"/>
    <w:rsid w:val="184A3ABF"/>
    <w:rsid w:val="1850C249"/>
    <w:rsid w:val="185E384F"/>
    <w:rsid w:val="188EFED9"/>
    <w:rsid w:val="18B479B4"/>
    <w:rsid w:val="18E4DA07"/>
    <w:rsid w:val="190F3A5D"/>
    <w:rsid w:val="1936A818"/>
    <w:rsid w:val="193AF9A6"/>
    <w:rsid w:val="193DB5D7"/>
    <w:rsid w:val="193E7B8C"/>
    <w:rsid w:val="193F358A"/>
    <w:rsid w:val="1942AB8C"/>
    <w:rsid w:val="194BB795"/>
    <w:rsid w:val="19585193"/>
    <w:rsid w:val="19738ADE"/>
    <w:rsid w:val="1993B793"/>
    <w:rsid w:val="19A1B903"/>
    <w:rsid w:val="19B30F1F"/>
    <w:rsid w:val="19C6BE12"/>
    <w:rsid w:val="19CC49EA"/>
    <w:rsid w:val="19EBF299"/>
    <w:rsid w:val="19EC831B"/>
    <w:rsid w:val="19F7283A"/>
    <w:rsid w:val="1A0C3544"/>
    <w:rsid w:val="1A1713C8"/>
    <w:rsid w:val="1A3C29E3"/>
    <w:rsid w:val="1A6E13BC"/>
    <w:rsid w:val="1A928C81"/>
    <w:rsid w:val="1A96F52E"/>
    <w:rsid w:val="1A9A1B44"/>
    <w:rsid w:val="1A9BDDF5"/>
    <w:rsid w:val="1AA219DD"/>
    <w:rsid w:val="1AAE3FE5"/>
    <w:rsid w:val="1ACFBD22"/>
    <w:rsid w:val="1AF5D066"/>
    <w:rsid w:val="1B1AA121"/>
    <w:rsid w:val="1B223606"/>
    <w:rsid w:val="1B22FB77"/>
    <w:rsid w:val="1B3CD23A"/>
    <w:rsid w:val="1B3F399B"/>
    <w:rsid w:val="1B411596"/>
    <w:rsid w:val="1B4C83C1"/>
    <w:rsid w:val="1B512908"/>
    <w:rsid w:val="1B915044"/>
    <w:rsid w:val="1BA57E36"/>
    <w:rsid w:val="1BB1F789"/>
    <w:rsid w:val="1BB54414"/>
    <w:rsid w:val="1BB80C27"/>
    <w:rsid w:val="1BBA9856"/>
    <w:rsid w:val="1BBD50B8"/>
    <w:rsid w:val="1BDEC7F7"/>
    <w:rsid w:val="1BE74FF0"/>
    <w:rsid w:val="1BE8AC0D"/>
    <w:rsid w:val="1BF609FA"/>
    <w:rsid w:val="1BF7F529"/>
    <w:rsid w:val="1C0FFD45"/>
    <w:rsid w:val="1C2717DA"/>
    <w:rsid w:val="1C41A0E5"/>
    <w:rsid w:val="1C42C298"/>
    <w:rsid w:val="1C5B3DF1"/>
    <w:rsid w:val="1C5EBBCE"/>
    <w:rsid w:val="1C7F0A21"/>
    <w:rsid w:val="1C822D0B"/>
    <w:rsid w:val="1C8EB0DE"/>
    <w:rsid w:val="1C93247D"/>
    <w:rsid w:val="1C93F1D6"/>
    <w:rsid w:val="1CB6C44B"/>
    <w:rsid w:val="1CBE2FB3"/>
    <w:rsid w:val="1CC68A39"/>
    <w:rsid w:val="1CC86143"/>
    <w:rsid w:val="1CCF8D65"/>
    <w:rsid w:val="1CD184DF"/>
    <w:rsid w:val="1CE14299"/>
    <w:rsid w:val="1CE1FF14"/>
    <w:rsid w:val="1CE6E214"/>
    <w:rsid w:val="1CEBE902"/>
    <w:rsid w:val="1D11BAD3"/>
    <w:rsid w:val="1D150B30"/>
    <w:rsid w:val="1D1C06ED"/>
    <w:rsid w:val="1D2A941B"/>
    <w:rsid w:val="1D3F4C8C"/>
    <w:rsid w:val="1D4FD104"/>
    <w:rsid w:val="1D682D5E"/>
    <w:rsid w:val="1D75DB08"/>
    <w:rsid w:val="1D8D8B49"/>
    <w:rsid w:val="1D98B77A"/>
    <w:rsid w:val="1DB1A236"/>
    <w:rsid w:val="1DB64087"/>
    <w:rsid w:val="1DBA899D"/>
    <w:rsid w:val="1DE5E035"/>
    <w:rsid w:val="1DEF4835"/>
    <w:rsid w:val="1E2B23DE"/>
    <w:rsid w:val="1E3430D8"/>
    <w:rsid w:val="1E4C4351"/>
    <w:rsid w:val="1E6499C7"/>
    <w:rsid w:val="1E65D8AC"/>
    <w:rsid w:val="1E8033E4"/>
    <w:rsid w:val="1E85B844"/>
    <w:rsid w:val="1E874C10"/>
    <w:rsid w:val="1E8BB35E"/>
    <w:rsid w:val="1ECF922A"/>
    <w:rsid w:val="1ED96DF3"/>
    <w:rsid w:val="1EDD3E9A"/>
    <w:rsid w:val="1EE6756F"/>
    <w:rsid w:val="1EEF756D"/>
    <w:rsid w:val="1F0D8FB0"/>
    <w:rsid w:val="1F0F948F"/>
    <w:rsid w:val="1F484728"/>
    <w:rsid w:val="1F4E13F8"/>
    <w:rsid w:val="1F4F9F3E"/>
    <w:rsid w:val="1F5F2E2F"/>
    <w:rsid w:val="1F6596D9"/>
    <w:rsid w:val="1F67FFB6"/>
    <w:rsid w:val="1F6D892D"/>
    <w:rsid w:val="1F7A8A36"/>
    <w:rsid w:val="1F9CBC43"/>
    <w:rsid w:val="1FEA064E"/>
    <w:rsid w:val="2008B17C"/>
    <w:rsid w:val="20104AC6"/>
    <w:rsid w:val="2030A78C"/>
    <w:rsid w:val="2032A91C"/>
    <w:rsid w:val="204303AA"/>
    <w:rsid w:val="2081691D"/>
    <w:rsid w:val="2090D791"/>
    <w:rsid w:val="209E6630"/>
    <w:rsid w:val="20A76C5F"/>
    <w:rsid w:val="20B72D6E"/>
    <w:rsid w:val="20BA34E7"/>
    <w:rsid w:val="20CC26DB"/>
    <w:rsid w:val="20CEFDE2"/>
    <w:rsid w:val="211C8C3F"/>
    <w:rsid w:val="21346F18"/>
    <w:rsid w:val="213588BB"/>
    <w:rsid w:val="2143A0F9"/>
    <w:rsid w:val="21915CB0"/>
    <w:rsid w:val="21978AE4"/>
    <w:rsid w:val="21C3CACF"/>
    <w:rsid w:val="21C5E9F8"/>
    <w:rsid w:val="21DD77B7"/>
    <w:rsid w:val="2200126C"/>
    <w:rsid w:val="220CAB0D"/>
    <w:rsid w:val="22197C54"/>
    <w:rsid w:val="22376297"/>
    <w:rsid w:val="2238A330"/>
    <w:rsid w:val="22492E92"/>
    <w:rsid w:val="225F80F7"/>
    <w:rsid w:val="2260639B"/>
    <w:rsid w:val="22652905"/>
    <w:rsid w:val="2277FD0D"/>
    <w:rsid w:val="229BEA6F"/>
    <w:rsid w:val="22A900A2"/>
    <w:rsid w:val="22C77B46"/>
    <w:rsid w:val="22D4DF01"/>
    <w:rsid w:val="22DA56B3"/>
    <w:rsid w:val="22E1A8BA"/>
    <w:rsid w:val="22E7333E"/>
    <w:rsid w:val="22E825C0"/>
    <w:rsid w:val="22F01905"/>
    <w:rsid w:val="2301A6B5"/>
    <w:rsid w:val="23047D84"/>
    <w:rsid w:val="230ACE21"/>
    <w:rsid w:val="232F9301"/>
    <w:rsid w:val="23381FCF"/>
    <w:rsid w:val="2346B1F5"/>
    <w:rsid w:val="23627F37"/>
    <w:rsid w:val="2371CAD8"/>
    <w:rsid w:val="23749AFA"/>
    <w:rsid w:val="2375065E"/>
    <w:rsid w:val="238D7BD9"/>
    <w:rsid w:val="23B479F9"/>
    <w:rsid w:val="23B68326"/>
    <w:rsid w:val="23C0565F"/>
    <w:rsid w:val="23CDEFD8"/>
    <w:rsid w:val="23E19217"/>
    <w:rsid w:val="23E6BD22"/>
    <w:rsid w:val="2431F0E4"/>
    <w:rsid w:val="24400CE4"/>
    <w:rsid w:val="24678B1C"/>
    <w:rsid w:val="2483C2CA"/>
    <w:rsid w:val="2485F6C3"/>
    <w:rsid w:val="24966E4F"/>
    <w:rsid w:val="24A15590"/>
    <w:rsid w:val="24A72152"/>
    <w:rsid w:val="24A7E330"/>
    <w:rsid w:val="24B2AA1B"/>
    <w:rsid w:val="24CF5890"/>
    <w:rsid w:val="24E3C343"/>
    <w:rsid w:val="24E86BE1"/>
    <w:rsid w:val="24F7C20A"/>
    <w:rsid w:val="25247F3E"/>
    <w:rsid w:val="254FE2F9"/>
    <w:rsid w:val="25504910"/>
    <w:rsid w:val="255424CF"/>
    <w:rsid w:val="25677D3D"/>
    <w:rsid w:val="25689A23"/>
    <w:rsid w:val="2579A7E3"/>
    <w:rsid w:val="25BC7FD2"/>
    <w:rsid w:val="25CDBCBE"/>
    <w:rsid w:val="25D0B93A"/>
    <w:rsid w:val="25E4C3A7"/>
    <w:rsid w:val="25E74B29"/>
    <w:rsid w:val="25E99A78"/>
    <w:rsid w:val="25F08B6F"/>
    <w:rsid w:val="25F2BF76"/>
    <w:rsid w:val="26219547"/>
    <w:rsid w:val="2648EDB0"/>
    <w:rsid w:val="2661EE7D"/>
    <w:rsid w:val="266BB8AA"/>
    <w:rsid w:val="2672B5BC"/>
    <w:rsid w:val="267B591D"/>
    <w:rsid w:val="2682F472"/>
    <w:rsid w:val="269FC6DD"/>
    <w:rsid w:val="26AD4314"/>
    <w:rsid w:val="26B1D465"/>
    <w:rsid w:val="26BB4B2C"/>
    <w:rsid w:val="26E070FE"/>
    <w:rsid w:val="26F6FF15"/>
    <w:rsid w:val="271061B0"/>
    <w:rsid w:val="273AEACE"/>
    <w:rsid w:val="2755A87C"/>
    <w:rsid w:val="275F5CCA"/>
    <w:rsid w:val="278985DA"/>
    <w:rsid w:val="278CF20B"/>
    <w:rsid w:val="27BD5724"/>
    <w:rsid w:val="27C19113"/>
    <w:rsid w:val="27C5278B"/>
    <w:rsid w:val="27EA4476"/>
    <w:rsid w:val="27F59046"/>
    <w:rsid w:val="2804A30A"/>
    <w:rsid w:val="281480E9"/>
    <w:rsid w:val="283C9C3C"/>
    <w:rsid w:val="28AE2F07"/>
    <w:rsid w:val="28B196CA"/>
    <w:rsid w:val="28C201CE"/>
    <w:rsid w:val="28C7CFE3"/>
    <w:rsid w:val="28CAD6E1"/>
    <w:rsid w:val="28D85F3F"/>
    <w:rsid w:val="28F47D7D"/>
    <w:rsid w:val="29386E62"/>
    <w:rsid w:val="293920AA"/>
    <w:rsid w:val="2943D5D3"/>
    <w:rsid w:val="294C27DE"/>
    <w:rsid w:val="295CD622"/>
    <w:rsid w:val="2963A926"/>
    <w:rsid w:val="297039A8"/>
    <w:rsid w:val="29708FAD"/>
    <w:rsid w:val="297DEE45"/>
    <w:rsid w:val="29CFC8FE"/>
    <w:rsid w:val="29D83146"/>
    <w:rsid w:val="2A1744EA"/>
    <w:rsid w:val="2A23104D"/>
    <w:rsid w:val="2A2B9D1E"/>
    <w:rsid w:val="2A3E704A"/>
    <w:rsid w:val="2A4278CE"/>
    <w:rsid w:val="2A50B4D5"/>
    <w:rsid w:val="2A51CE0D"/>
    <w:rsid w:val="2A5C6C58"/>
    <w:rsid w:val="2A86EA13"/>
    <w:rsid w:val="2A93C78E"/>
    <w:rsid w:val="2AB74AD2"/>
    <w:rsid w:val="2AB784F2"/>
    <w:rsid w:val="2AE712C3"/>
    <w:rsid w:val="2AE9A94D"/>
    <w:rsid w:val="2AF48C8A"/>
    <w:rsid w:val="2B237D4E"/>
    <w:rsid w:val="2B3CAF46"/>
    <w:rsid w:val="2B4C41E8"/>
    <w:rsid w:val="2B58A14F"/>
    <w:rsid w:val="2B654473"/>
    <w:rsid w:val="2B6BDC1B"/>
    <w:rsid w:val="2B792BB2"/>
    <w:rsid w:val="2B7EBABA"/>
    <w:rsid w:val="2B7FD30C"/>
    <w:rsid w:val="2BA62187"/>
    <w:rsid w:val="2BA7E33B"/>
    <w:rsid w:val="2BB68F69"/>
    <w:rsid w:val="2BBE7C6B"/>
    <w:rsid w:val="2BC062DD"/>
    <w:rsid w:val="2C0643C3"/>
    <w:rsid w:val="2C1E55AD"/>
    <w:rsid w:val="2C213729"/>
    <w:rsid w:val="2C312A62"/>
    <w:rsid w:val="2C3B9C48"/>
    <w:rsid w:val="2C86C9BC"/>
    <w:rsid w:val="2CA49447"/>
    <w:rsid w:val="2CA7C17B"/>
    <w:rsid w:val="2CCD05F4"/>
    <w:rsid w:val="2CE12F74"/>
    <w:rsid w:val="2CEF5242"/>
    <w:rsid w:val="2D1BC91F"/>
    <w:rsid w:val="2D2B0726"/>
    <w:rsid w:val="2D3D91A2"/>
    <w:rsid w:val="2D78967B"/>
    <w:rsid w:val="2D7DF481"/>
    <w:rsid w:val="2D821092"/>
    <w:rsid w:val="2D833458"/>
    <w:rsid w:val="2D8C068E"/>
    <w:rsid w:val="2DA29A43"/>
    <w:rsid w:val="2DAF4F98"/>
    <w:rsid w:val="2DAF6CBC"/>
    <w:rsid w:val="2DAF9895"/>
    <w:rsid w:val="2DB2B055"/>
    <w:rsid w:val="2DB9E36A"/>
    <w:rsid w:val="2DD47C3D"/>
    <w:rsid w:val="2DD5240C"/>
    <w:rsid w:val="2DDE25D2"/>
    <w:rsid w:val="2DE020DE"/>
    <w:rsid w:val="2DE979A2"/>
    <w:rsid w:val="2DF4F36D"/>
    <w:rsid w:val="2DFE3FCA"/>
    <w:rsid w:val="2E0D05AA"/>
    <w:rsid w:val="2E12A927"/>
    <w:rsid w:val="2E3972CC"/>
    <w:rsid w:val="2E556061"/>
    <w:rsid w:val="2E7CCB67"/>
    <w:rsid w:val="2EE4ADC5"/>
    <w:rsid w:val="2EEE071A"/>
    <w:rsid w:val="2EFD5AA7"/>
    <w:rsid w:val="2EFF74D3"/>
    <w:rsid w:val="2F2014B1"/>
    <w:rsid w:val="2F4F627D"/>
    <w:rsid w:val="2F502481"/>
    <w:rsid w:val="2F5B61EA"/>
    <w:rsid w:val="2F6BA66F"/>
    <w:rsid w:val="2F958D9D"/>
    <w:rsid w:val="2F9FEDFE"/>
    <w:rsid w:val="2FAB9A4D"/>
    <w:rsid w:val="2FB3BEDB"/>
    <w:rsid w:val="2FB81E1C"/>
    <w:rsid w:val="2FCFAE73"/>
    <w:rsid w:val="2FD90737"/>
    <w:rsid w:val="2FDA2D6B"/>
    <w:rsid w:val="2FDCF5EC"/>
    <w:rsid w:val="2FFF694F"/>
    <w:rsid w:val="30023B67"/>
    <w:rsid w:val="30089CF8"/>
    <w:rsid w:val="300C69D4"/>
    <w:rsid w:val="3010CDDE"/>
    <w:rsid w:val="303024FA"/>
    <w:rsid w:val="3030F7AD"/>
    <w:rsid w:val="303A95B1"/>
    <w:rsid w:val="306282CB"/>
    <w:rsid w:val="306A9E70"/>
    <w:rsid w:val="3073C276"/>
    <w:rsid w:val="3079E9DB"/>
    <w:rsid w:val="30909EA7"/>
    <w:rsid w:val="30962AA8"/>
    <w:rsid w:val="30CB430B"/>
    <w:rsid w:val="30CF4467"/>
    <w:rsid w:val="30D06F23"/>
    <w:rsid w:val="30D55D94"/>
    <w:rsid w:val="30F82A08"/>
    <w:rsid w:val="30FF95BF"/>
    <w:rsid w:val="3105BB68"/>
    <w:rsid w:val="31143BB7"/>
    <w:rsid w:val="313E7C0C"/>
    <w:rsid w:val="315CE3B4"/>
    <w:rsid w:val="3164A9B4"/>
    <w:rsid w:val="31718E45"/>
    <w:rsid w:val="31770F11"/>
    <w:rsid w:val="318C3B8C"/>
    <w:rsid w:val="31B56F95"/>
    <w:rsid w:val="31B8B590"/>
    <w:rsid w:val="31C5C84F"/>
    <w:rsid w:val="31CF0A27"/>
    <w:rsid w:val="31DB4504"/>
    <w:rsid w:val="31EB6C79"/>
    <w:rsid w:val="3208D707"/>
    <w:rsid w:val="322E6E8D"/>
    <w:rsid w:val="324E4912"/>
    <w:rsid w:val="327FD146"/>
    <w:rsid w:val="3281CF9D"/>
    <w:rsid w:val="32945B9B"/>
    <w:rsid w:val="32A8EAE1"/>
    <w:rsid w:val="32AC02CC"/>
    <w:rsid w:val="32AD0FE5"/>
    <w:rsid w:val="32AF0116"/>
    <w:rsid w:val="32B66CCA"/>
    <w:rsid w:val="32D902FA"/>
    <w:rsid w:val="32D987C9"/>
    <w:rsid w:val="33099FE4"/>
    <w:rsid w:val="33234122"/>
    <w:rsid w:val="332D5F56"/>
    <w:rsid w:val="334CAA5B"/>
    <w:rsid w:val="3380C656"/>
    <w:rsid w:val="33961506"/>
    <w:rsid w:val="33A20151"/>
    <w:rsid w:val="33A92417"/>
    <w:rsid w:val="33B26CCB"/>
    <w:rsid w:val="33B887AB"/>
    <w:rsid w:val="33BF344B"/>
    <w:rsid w:val="33C28676"/>
    <w:rsid w:val="33CD957D"/>
    <w:rsid w:val="33D8E880"/>
    <w:rsid w:val="33DA64BE"/>
    <w:rsid w:val="33EB7233"/>
    <w:rsid w:val="33F8E8F0"/>
    <w:rsid w:val="33FF96C3"/>
    <w:rsid w:val="34202CDE"/>
    <w:rsid w:val="3429BCAD"/>
    <w:rsid w:val="343030C4"/>
    <w:rsid w:val="34486EFA"/>
    <w:rsid w:val="3469D78B"/>
    <w:rsid w:val="347AA6DA"/>
    <w:rsid w:val="34825894"/>
    <w:rsid w:val="3483F6F3"/>
    <w:rsid w:val="3497A1E4"/>
    <w:rsid w:val="34A42C13"/>
    <w:rsid w:val="34AE8E15"/>
    <w:rsid w:val="34C35D10"/>
    <w:rsid w:val="34CA5A38"/>
    <w:rsid w:val="34DC0DB3"/>
    <w:rsid w:val="34DD358F"/>
    <w:rsid w:val="34F6FA7D"/>
    <w:rsid w:val="34FEC57C"/>
    <w:rsid w:val="350A7B60"/>
    <w:rsid w:val="350BF5BB"/>
    <w:rsid w:val="35258F4F"/>
    <w:rsid w:val="3536B9B4"/>
    <w:rsid w:val="354F293E"/>
    <w:rsid w:val="3553BD0D"/>
    <w:rsid w:val="3557B475"/>
    <w:rsid w:val="357589AE"/>
    <w:rsid w:val="35882742"/>
    <w:rsid w:val="358DF901"/>
    <w:rsid w:val="358F88C2"/>
    <w:rsid w:val="35A733DD"/>
    <w:rsid w:val="35C3849D"/>
    <w:rsid w:val="35CC2129"/>
    <w:rsid w:val="35D5321C"/>
    <w:rsid w:val="35F15B84"/>
    <w:rsid w:val="35F9A722"/>
    <w:rsid w:val="3606A5FE"/>
    <w:rsid w:val="3614675D"/>
    <w:rsid w:val="3620E691"/>
    <w:rsid w:val="3644C0E7"/>
    <w:rsid w:val="365AF09F"/>
    <w:rsid w:val="365B86B2"/>
    <w:rsid w:val="366C84F2"/>
    <w:rsid w:val="36852E9A"/>
    <w:rsid w:val="3698E83F"/>
    <w:rsid w:val="36AD21D7"/>
    <w:rsid w:val="36B5A10F"/>
    <w:rsid w:val="36BD4F5E"/>
    <w:rsid w:val="36BF3484"/>
    <w:rsid w:val="36C8BC53"/>
    <w:rsid w:val="36CA58B7"/>
    <w:rsid w:val="36CED43D"/>
    <w:rsid w:val="36D016E1"/>
    <w:rsid w:val="36D9072D"/>
    <w:rsid w:val="36E79FF2"/>
    <w:rsid w:val="370B8A37"/>
    <w:rsid w:val="370E4ECE"/>
    <w:rsid w:val="371B8567"/>
    <w:rsid w:val="371F142C"/>
    <w:rsid w:val="37309A2D"/>
    <w:rsid w:val="3737D822"/>
    <w:rsid w:val="373CEA98"/>
    <w:rsid w:val="37432238"/>
    <w:rsid w:val="37467E1A"/>
    <w:rsid w:val="37563845"/>
    <w:rsid w:val="37669EFE"/>
    <w:rsid w:val="3770A6D2"/>
    <w:rsid w:val="37782D5B"/>
    <w:rsid w:val="377BA0E4"/>
    <w:rsid w:val="37870396"/>
    <w:rsid w:val="378987E0"/>
    <w:rsid w:val="379714E3"/>
    <w:rsid w:val="37AD5B09"/>
    <w:rsid w:val="37D2A270"/>
    <w:rsid w:val="37D7D791"/>
    <w:rsid w:val="37E9C281"/>
    <w:rsid w:val="38029304"/>
    <w:rsid w:val="38031AF2"/>
    <w:rsid w:val="381720DA"/>
    <w:rsid w:val="38172530"/>
    <w:rsid w:val="382E8196"/>
    <w:rsid w:val="384914CE"/>
    <w:rsid w:val="385417CD"/>
    <w:rsid w:val="385F7311"/>
    <w:rsid w:val="3862A576"/>
    <w:rsid w:val="386B4C59"/>
    <w:rsid w:val="386BD5ED"/>
    <w:rsid w:val="386FDDC8"/>
    <w:rsid w:val="387AE628"/>
    <w:rsid w:val="38A7FF59"/>
    <w:rsid w:val="38D5E769"/>
    <w:rsid w:val="38D68302"/>
    <w:rsid w:val="38EE5F8D"/>
    <w:rsid w:val="39081A9C"/>
    <w:rsid w:val="391089CF"/>
    <w:rsid w:val="3919CC2D"/>
    <w:rsid w:val="3924F7A0"/>
    <w:rsid w:val="392CE0D5"/>
    <w:rsid w:val="3931D337"/>
    <w:rsid w:val="393B3F12"/>
    <w:rsid w:val="39489FF7"/>
    <w:rsid w:val="3978ADC8"/>
    <w:rsid w:val="397EFBBB"/>
    <w:rsid w:val="39AB8880"/>
    <w:rsid w:val="39BB5A82"/>
    <w:rsid w:val="39BE1CCD"/>
    <w:rsid w:val="39BEB34D"/>
    <w:rsid w:val="39BF4F2F"/>
    <w:rsid w:val="39CD6977"/>
    <w:rsid w:val="39D8137A"/>
    <w:rsid w:val="39E337B6"/>
    <w:rsid w:val="39E90FA7"/>
    <w:rsid w:val="39EE9DB3"/>
    <w:rsid w:val="39F120F2"/>
    <w:rsid w:val="39F1736E"/>
    <w:rsid w:val="39FB2626"/>
    <w:rsid w:val="39FC1C03"/>
    <w:rsid w:val="3A054054"/>
    <w:rsid w:val="3A1AF735"/>
    <w:rsid w:val="3A1C30E4"/>
    <w:rsid w:val="3A2AB8E7"/>
    <w:rsid w:val="3A3F5C7F"/>
    <w:rsid w:val="3A3FA3EE"/>
    <w:rsid w:val="3A3FE3DE"/>
    <w:rsid w:val="3A48CD77"/>
    <w:rsid w:val="3A65A606"/>
    <w:rsid w:val="3A6A364C"/>
    <w:rsid w:val="3A6EA2F1"/>
    <w:rsid w:val="3A714924"/>
    <w:rsid w:val="3A74F9D8"/>
    <w:rsid w:val="3A7740B2"/>
    <w:rsid w:val="3A98C868"/>
    <w:rsid w:val="3A9CD8BF"/>
    <w:rsid w:val="3AB7576D"/>
    <w:rsid w:val="3ACBBB5A"/>
    <w:rsid w:val="3AE846B9"/>
    <w:rsid w:val="3AF23F11"/>
    <w:rsid w:val="3B024EA8"/>
    <w:rsid w:val="3B0813C1"/>
    <w:rsid w:val="3B0D402F"/>
    <w:rsid w:val="3B392A1D"/>
    <w:rsid w:val="3B89A0D8"/>
    <w:rsid w:val="3B8D43E7"/>
    <w:rsid w:val="3B92AFED"/>
    <w:rsid w:val="3BA68EE3"/>
    <w:rsid w:val="3BB109D1"/>
    <w:rsid w:val="3BD1BCB7"/>
    <w:rsid w:val="3BE26A75"/>
    <w:rsid w:val="3BF42213"/>
    <w:rsid w:val="3BF8B65C"/>
    <w:rsid w:val="3C0EAAE4"/>
    <w:rsid w:val="3C26F269"/>
    <w:rsid w:val="3C279739"/>
    <w:rsid w:val="3C3F2F58"/>
    <w:rsid w:val="3C430338"/>
    <w:rsid w:val="3C5C32F1"/>
    <w:rsid w:val="3C613868"/>
    <w:rsid w:val="3C7B8999"/>
    <w:rsid w:val="3C9B04BD"/>
    <w:rsid w:val="3CAFE471"/>
    <w:rsid w:val="3CBEBDF3"/>
    <w:rsid w:val="3CC85750"/>
    <w:rsid w:val="3CD4FA0E"/>
    <w:rsid w:val="3CE0DF2A"/>
    <w:rsid w:val="3CE2930A"/>
    <w:rsid w:val="3CF91A94"/>
    <w:rsid w:val="3D00EECF"/>
    <w:rsid w:val="3D172842"/>
    <w:rsid w:val="3D21C3AA"/>
    <w:rsid w:val="3D2A8EC2"/>
    <w:rsid w:val="3D4EC514"/>
    <w:rsid w:val="3D62A398"/>
    <w:rsid w:val="3D62C844"/>
    <w:rsid w:val="3D6EFE2A"/>
    <w:rsid w:val="3D88BB1B"/>
    <w:rsid w:val="3D9A7469"/>
    <w:rsid w:val="3DBFEE8D"/>
    <w:rsid w:val="3DC848FA"/>
    <w:rsid w:val="3DD6BA6B"/>
    <w:rsid w:val="3DE18942"/>
    <w:rsid w:val="3DE67757"/>
    <w:rsid w:val="3DE9653F"/>
    <w:rsid w:val="3DF894D5"/>
    <w:rsid w:val="3DFB5F1D"/>
    <w:rsid w:val="3E0D8527"/>
    <w:rsid w:val="3E29A789"/>
    <w:rsid w:val="3E565D4A"/>
    <w:rsid w:val="3E5F1C39"/>
    <w:rsid w:val="3E6DC8E5"/>
    <w:rsid w:val="3E75E7CA"/>
    <w:rsid w:val="3E7BE8B4"/>
    <w:rsid w:val="3E88D3ED"/>
    <w:rsid w:val="3E9FF811"/>
    <w:rsid w:val="3EB4FED8"/>
    <w:rsid w:val="3EBB66DD"/>
    <w:rsid w:val="3EBD256E"/>
    <w:rsid w:val="3EC627B6"/>
    <w:rsid w:val="3ECCCEA9"/>
    <w:rsid w:val="3ED69F8E"/>
    <w:rsid w:val="3EF1BB13"/>
    <w:rsid w:val="3F22F4E5"/>
    <w:rsid w:val="3F2FD872"/>
    <w:rsid w:val="3F44B4A3"/>
    <w:rsid w:val="3F594A02"/>
    <w:rsid w:val="3F606910"/>
    <w:rsid w:val="3F628F03"/>
    <w:rsid w:val="3F692F3C"/>
    <w:rsid w:val="3F8FFC83"/>
    <w:rsid w:val="3F90D664"/>
    <w:rsid w:val="3FA0816B"/>
    <w:rsid w:val="3FB1643A"/>
    <w:rsid w:val="3FB7A00E"/>
    <w:rsid w:val="3FC0FBDE"/>
    <w:rsid w:val="3FC77693"/>
    <w:rsid w:val="3FD8162D"/>
    <w:rsid w:val="3FEC9518"/>
    <w:rsid w:val="3FFC4735"/>
    <w:rsid w:val="3FFE5931"/>
    <w:rsid w:val="40044A71"/>
    <w:rsid w:val="40080A9F"/>
    <w:rsid w:val="4011D053"/>
    <w:rsid w:val="40156B4B"/>
    <w:rsid w:val="40313812"/>
    <w:rsid w:val="4031F2AB"/>
    <w:rsid w:val="403492CD"/>
    <w:rsid w:val="406FA5E7"/>
    <w:rsid w:val="40808583"/>
    <w:rsid w:val="409744FA"/>
    <w:rsid w:val="40A8D6BB"/>
    <w:rsid w:val="40AD3AEE"/>
    <w:rsid w:val="40E08D7E"/>
    <w:rsid w:val="40E46DAB"/>
    <w:rsid w:val="40EED8EE"/>
    <w:rsid w:val="41109425"/>
    <w:rsid w:val="4121CF3B"/>
    <w:rsid w:val="413D9770"/>
    <w:rsid w:val="41416ECE"/>
    <w:rsid w:val="414790CC"/>
    <w:rsid w:val="41543F67"/>
    <w:rsid w:val="4188FD10"/>
    <w:rsid w:val="418FC322"/>
    <w:rsid w:val="4192A800"/>
    <w:rsid w:val="41C05EB5"/>
    <w:rsid w:val="41DE839D"/>
    <w:rsid w:val="41FEEE8F"/>
    <w:rsid w:val="420A645F"/>
    <w:rsid w:val="420FD5ED"/>
    <w:rsid w:val="42162B57"/>
    <w:rsid w:val="42328EEF"/>
    <w:rsid w:val="423B73AD"/>
    <w:rsid w:val="425685D5"/>
    <w:rsid w:val="4260CA24"/>
    <w:rsid w:val="4262526E"/>
    <w:rsid w:val="4264CD4A"/>
    <w:rsid w:val="4277ECC8"/>
    <w:rsid w:val="428CC783"/>
    <w:rsid w:val="4297FF7E"/>
    <w:rsid w:val="42980B4F"/>
    <w:rsid w:val="42A8C9A1"/>
    <w:rsid w:val="42B35528"/>
    <w:rsid w:val="42CD689B"/>
    <w:rsid w:val="42F67D9A"/>
    <w:rsid w:val="42FBA63B"/>
    <w:rsid w:val="4304CDA0"/>
    <w:rsid w:val="4304DB7E"/>
    <w:rsid w:val="4311CA5C"/>
    <w:rsid w:val="43130290"/>
    <w:rsid w:val="43180D7B"/>
    <w:rsid w:val="4325097C"/>
    <w:rsid w:val="433F88E4"/>
    <w:rsid w:val="4350C65A"/>
    <w:rsid w:val="437CB8A8"/>
    <w:rsid w:val="438DA536"/>
    <w:rsid w:val="4395BC1B"/>
    <w:rsid w:val="43ACCDE8"/>
    <w:rsid w:val="43BF0725"/>
    <w:rsid w:val="43C0B71B"/>
    <w:rsid w:val="43F088EB"/>
    <w:rsid w:val="440356F4"/>
    <w:rsid w:val="44169E81"/>
    <w:rsid w:val="441C9E8E"/>
    <w:rsid w:val="4426F63E"/>
    <w:rsid w:val="442E248A"/>
    <w:rsid w:val="44402475"/>
    <w:rsid w:val="444916C0"/>
    <w:rsid w:val="4457C74D"/>
    <w:rsid w:val="445E037F"/>
    <w:rsid w:val="4463A0F2"/>
    <w:rsid w:val="446EE3F7"/>
    <w:rsid w:val="447CE4B0"/>
    <w:rsid w:val="448DC3A7"/>
    <w:rsid w:val="449B83A9"/>
    <w:rsid w:val="449D61B5"/>
    <w:rsid w:val="449F4FB7"/>
    <w:rsid w:val="44AFFB80"/>
    <w:rsid w:val="44E50926"/>
    <w:rsid w:val="4500FB49"/>
    <w:rsid w:val="45045E13"/>
    <w:rsid w:val="45211205"/>
    <w:rsid w:val="452F32B6"/>
    <w:rsid w:val="4538EB85"/>
    <w:rsid w:val="454470C1"/>
    <w:rsid w:val="45490C04"/>
    <w:rsid w:val="454CCA11"/>
    <w:rsid w:val="4558D671"/>
    <w:rsid w:val="455EA5FE"/>
    <w:rsid w:val="45674DB2"/>
    <w:rsid w:val="4587C9A2"/>
    <w:rsid w:val="458BC80B"/>
    <w:rsid w:val="4599390A"/>
    <w:rsid w:val="45B75299"/>
    <w:rsid w:val="45B879E3"/>
    <w:rsid w:val="45E5778A"/>
    <w:rsid w:val="46132ACF"/>
    <w:rsid w:val="4613C219"/>
    <w:rsid w:val="46153312"/>
    <w:rsid w:val="4623FD45"/>
    <w:rsid w:val="464293F7"/>
    <w:rsid w:val="4645E295"/>
    <w:rsid w:val="4648FC4D"/>
    <w:rsid w:val="46524FA9"/>
    <w:rsid w:val="466516E3"/>
    <w:rsid w:val="46977E78"/>
    <w:rsid w:val="46A88EF4"/>
    <w:rsid w:val="46AA4541"/>
    <w:rsid w:val="46B15B36"/>
    <w:rsid w:val="46BCE2E9"/>
    <w:rsid w:val="46D6DE65"/>
    <w:rsid w:val="4709E044"/>
    <w:rsid w:val="471B7B9D"/>
    <w:rsid w:val="4722D70C"/>
    <w:rsid w:val="47294038"/>
    <w:rsid w:val="4730D122"/>
    <w:rsid w:val="473EFF06"/>
    <w:rsid w:val="474E1DFC"/>
    <w:rsid w:val="475E9851"/>
    <w:rsid w:val="476E73F8"/>
    <w:rsid w:val="47736938"/>
    <w:rsid w:val="4793C92F"/>
    <w:rsid w:val="47A28C5B"/>
    <w:rsid w:val="47E84E97"/>
    <w:rsid w:val="47F76A1D"/>
    <w:rsid w:val="481799E1"/>
    <w:rsid w:val="4824470E"/>
    <w:rsid w:val="4828D26F"/>
    <w:rsid w:val="4870D605"/>
    <w:rsid w:val="487DCAD6"/>
    <w:rsid w:val="4885ED76"/>
    <w:rsid w:val="48897934"/>
    <w:rsid w:val="488BDAE8"/>
    <w:rsid w:val="488F76DA"/>
    <w:rsid w:val="489D42FE"/>
    <w:rsid w:val="48B08F78"/>
    <w:rsid w:val="48B49CF6"/>
    <w:rsid w:val="48E363F2"/>
    <w:rsid w:val="491E33DB"/>
    <w:rsid w:val="4924EEFA"/>
    <w:rsid w:val="4926FDC2"/>
    <w:rsid w:val="492D9439"/>
    <w:rsid w:val="4935B3A2"/>
    <w:rsid w:val="4942B5B5"/>
    <w:rsid w:val="49523F1D"/>
    <w:rsid w:val="496B832D"/>
    <w:rsid w:val="496E2D56"/>
    <w:rsid w:val="496F1D98"/>
    <w:rsid w:val="498F7411"/>
    <w:rsid w:val="49A33461"/>
    <w:rsid w:val="49B80834"/>
    <w:rsid w:val="49DB3A8A"/>
    <w:rsid w:val="49F09B94"/>
    <w:rsid w:val="49F591A1"/>
    <w:rsid w:val="4A038003"/>
    <w:rsid w:val="4A04CEA7"/>
    <w:rsid w:val="4A1DB0EB"/>
    <w:rsid w:val="4A422970"/>
    <w:rsid w:val="4A4B5D4C"/>
    <w:rsid w:val="4A547225"/>
    <w:rsid w:val="4A587C76"/>
    <w:rsid w:val="4A5E8602"/>
    <w:rsid w:val="4A6AD34A"/>
    <w:rsid w:val="4A6B8395"/>
    <w:rsid w:val="4A70806B"/>
    <w:rsid w:val="4A7CE460"/>
    <w:rsid w:val="4ABE3B66"/>
    <w:rsid w:val="4AC4F11E"/>
    <w:rsid w:val="4AC547F9"/>
    <w:rsid w:val="4AC62982"/>
    <w:rsid w:val="4ACFB6C8"/>
    <w:rsid w:val="4AD98C82"/>
    <w:rsid w:val="4B08E9F4"/>
    <w:rsid w:val="4B0FAF0D"/>
    <w:rsid w:val="4B0FB73B"/>
    <w:rsid w:val="4B1233D0"/>
    <w:rsid w:val="4B1412E3"/>
    <w:rsid w:val="4B17FF16"/>
    <w:rsid w:val="4B206384"/>
    <w:rsid w:val="4B2FC028"/>
    <w:rsid w:val="4B3ADCBD"/>
    <w:rsid w:val="4B433E50"/>
    <w:rsid w:val="4B51C538"/>
    <w:rsid w:val="4B531113"/>
    <w:rsid w:val="4B850FE1"/>
    <w:rsid w:val="4B886262"/>
    <w:rsid w:val="4B89FDB0"/>
    <w:rsid w:val="4B93D485"/>
    <w:rsid w:val="4BAC37DC"/>
    <w:rsid w:val="4BB730ED"/>
    <w:rsid w:val="4BC8AF6B"/>
    <w:rsid w:val="4BE3C769"/>
    <w:rsid w:val="4BECEB99"/>
    <w:rsid w:val="4BF4DAD1"/>
    <w:rsid w:val="4BF57969"/>
    <w:rsid w:val="4BF97076"/>
    <w:rsid w:val="4C1AB7F4"/>
    <w:rsid w:val="4C2AA87D"/>
    <w:rsid w:val="4C2DB539"/>
    <w:rsid w:val="4C3BFB54"/>
    <w:rsid w:val="4C402488"/>
    <w:rsid w:val="4C45D5FF"/>
    <w:rsid w:val="4C6AD9B3"/>
    <w:rsid w:val="4C91E769"/>
    <w:rsid w:val="4CBA4179"/>
    <w:rsid w:val="4CCCAFFA"/>
    <w:rsid w:val="4CD9546C"/>
    <w:rsid w:val="4CE891C5"/>
    <w:rsid w:val="4CF5DEC2"/>
    <w:rsid w:val="4CFCB83A"/>
    <w:rsid w:val="4D0057DB"/>
    <w:rsid w:val="4D02D16D"/>
    <w:rsid w:val="4D285D32"/>
    <w:rsid w:val="4D2FB60E"/>
    <w:rsid w:val="4D34F91B"/>
    <w:rsid w:val="4D66CE04"/>
    <w:rsid w:val="4D66D39D"/>
    <w:rsid w:val="4DB07429"/>
    <w:rsid w:val="4DB4222C"/>
    <w:rsid w:val="4DB7D6BA"/>
    <w:rsid w:val="4DD02773"/>
    <w:rsid w:val="4DD892DE"/>
    <w:rsid w:val="4DD90A4C"/>
    <w:rsid w:val="4DF1A546"/>
    <w:rsid w:val="4DFFA9A7"/>
    <w:rsid w:val="4E03DD88"/>
    <w:rsid w:val="4E07D060"/>
    <w:rsid w:val="4E147D64"/>
    <w:rsid w:val="4E2496AB"/>
    <w:rsid w:val="4E27B877"/>
    <w:rsid w:val="4E32AB75"/>
    <w:rsid w:val="4E47B612"/>
    <w:rsid w:val="4E5570E3"/>
    <w:rsid w:val="4E57A2C7"/>
    <w:rsid w:val="4E653D52"/>
    <w:rsid w:val="4E658988"/>
    <w:rsid w:val="4E7478EB"/>
    <w:rsid w:val="4E977070"/>
    <w:rsid w:val="4EB8631C"/>
    <w:rsid w:val="4EC50FFE"/>
    <w:rsid w:val="4EC78EF9"/>
    <w:rsid w:val="4EC80C32"/>
    <w:rsid w:val="4EDE6E5C"/>
    <w:rsid w:val="4EE0312B"/>
    <w:rsid w:val="4EE82E40"/>
    <w:rsid w:val="4F10038F"/>
    <w:rsid w:val="4F20B6CB"/>
    <w:rsid w:val="4F3CFE54"/>
    <w:rsid w:val="4F452A1A"/>
    <w:rsid w:val="4F45E141"/>
    <w:rsid w:val="4F4CA17E"/>
    <w:rsid w:val="4F6693D7"/>
    <w:rsid w:val="4F765083"/>
    <w:rsid w:val="4F8C15E2"/>
    <w:rsid w:val="4F9043F0"/>
    <w:rsid w:val="4F92CFAE"/>
    <w:rsid w:val="4F94D34E"/>
    <w:rsid w:val="4F99095C"/>
    <w:rsid w:val="4FAA6CB7"/>
    <w:rsid w:val="4FBC1F4D"/>
    <w:rsid w:val="4FD72300"/>
    <w:rsid w:val="4FDD7444"/>
    <w:rsid w:val="4FEAD6A8"/>
    <w:rsid w:val="4FF45049"/>
    <w:rsid w:val="50056971"/>
    <w:rsid w:val="5009CE66"/>
    <w:rsid w:val="503B5595"/>
    <w:rsid w:val="5043C453"/>
    <w:rsid w:val="504F6BBD"/>
    <w:rsid w:val="505A4124"/>
    <w:rsid w:val="506BBAF6"/>
    <w:rsid w:val="50815682"/>
    <w:rsid w:val="5094AEB7"/>
    <w:rsid w:val="50BD2EFA"/>
    <w:rsid w:val="50C6F87D"/>
    <w:rsid w:val="50C921C9"/>
    <w:rsid w:val="50CECDF4"/>
    <w:rsid w:val="50CF5608"/>
    <w:rsid w:val="50D445F0"/>
    <w:rsid w:val="50EF7AC5"/>
    <w:rsid w:val="50F31E50"/>
    <w:rsid w:val="510EB825"/>
    <w:rsid w:val="51122810"/>
    <w:rsid w:val="51132FFE"/>
    <w:rsid w:val="51177E68"/>
    <w:rsid w:val="511D8DD3"/>
    <w:rsid w:val="512C442D"/>
    <w:rsid w:val="514003FC"/>
    <w:rsid w:val="51413F58"/>
    <w:rsid w:val="51501A3E"/>
    <w:rsid w:val="51505258"/>
    <w:rsid w:val="51591C13"/>
    <w:rsid w:val="51623204"/>
    <w:rsid w:val="51AA4C77"/>
    <w:rsid w:val="51AE008F"/>
    <w:rsid w:val="51B00282"/>
    <w:rsid w:val="51B1A5F7"/>
    <w:rsid w:val="51BE4D03"/>
    <w:rsid w:val="51D39759"/>
    <w:rsid w:val="51DA8E79"/>
    <w:rsid w:val="51DCECC1"/>
    <w:rsid w:val="51F9AEC2"/>
    <w:rsid w:val="51FDD039"/>
    <w:rsid w:val="51FDDCAC"/>
    <w:rsid w:val="520517DA"/>
    <w:rsid w:val="5207305B"/>
    <w:rsid w:val="520BC034"/>
    <w:rsid w:val="5215EFE2"/>
    <w:rsid w:val="52240CDF"/>
    <w:rsid w:val="522754B6"/>
    <w:rsid w:val="522DDBC2"/>
    <w:rsid w:val="5233CD46"/>
    <w:rsid w:val="523ABEFC"/>
    <w:rsid w:val="524BC8E1"/>
    <w:rsid w:val="524E9B6C"/>
    <w:rsid w:val="52511D3B"/>
    <w:rsid w:val="525AA707"/>
    <w:rsid w:val="52626742"/>
    <w:rsid w:val="52917AF9"/>
    <w:rsid w:val="529547F7"/>
    <w:rsid w:val="52A30B71"/>
    <w:rsid w:val="52AEE312"/>
    <w:rsid w:val="52BFE5C7"/>
    <w:rsid w:val="52C8A615"/>
    <w:rsid w:val="52CDE9D0"/>
    <w:rsid w:val="52D24759"/>
    <w:rsid w:val="52D79B11"/>
    <w:rsid w:val="52DE7310"/>
    <w:rsid w:val="52DEAF83"/>
    <w:rsid w:val="52F5BF91"/>
    <w:rsid w:val="52FBEB61"/>
    <w:rsid w:val="531BF583"/>
    <w:rsid w:val="5328A0DC"/>
    <w:rsid w:val="5333167B"/>
    <w:rsid w:val="53337457"/>
    <w:rsid w:val="53533F36"/>
    <w:rsid w:val="53550446"/>
    <w:rsid w:val="53566F2A"/>
    <w:rsid w:val="5357DF0D"/>
    <w:rsid w:val="535D9202"/>
    <w:rsid w:val="535F1FC5"/>
    <w:rsid w:val="5369DDA2"/>
    <w:rsid w:val="5380198A"/>
    <w:rsid w:val="5389337B"/>
    <w:rsid w:val="53B48493"/>
    <w:rsid w:val="53C711A1"/>
    <w:rsid w:val="53C90F44"/>
    <w:rsid w:val="53D3F6FB"/>
    <w:rsid w:val="53E2C2BF"/>
    <w:rsid w:val="5415A164"/>
    <w:rsid w:val="541B9BC5"/>
    <w:rsid w:val="541D3DAD"/>
    <w:rsid w:val="54313E66"/>
    <w:rsid w:val="5437C98F"/>
    <w:rsid w:val="5442D869"/>
    <w:rsid w:val="5455ABDC"/>
    <w:rsid w:val="545CA75B"/>
    <w:rsid w:val="54657390"/>
    <w:rsid w:val="546A5FF0"/>
    <w:rsid w:val="5477A311"/>
    <w:rsid w:val="54883F72"/>
    <w:rsid w:val="548D5B74"/>
    <w:rsid w:val="549CB431"/>
    <w:rsid w:val="54DEA408"/>
    <w:rsid w:val="54EDD3A8"/>
    <w:rsid w:val="551E9097"/>
    <w:rsid w:val="5563E2A3"/>
    <w:rsid w:val="5587AA37"/>
    <w:rsid w:val="55A2E465"/>
    <w:rsid w:val="55C0C724"/>
    <w:rsid w:val="55FC7E5A"/>
    <w:rsid w:val="55FEAC5F"/>
    <w:rsid w:val="56077263"/>
    <w:rsid w:val="560FDC08"/>
    <w:rsid w:val="56250569"/>
    <w:rsid w:val="562C3F97"/>
    <w:rsid w:val="563D6795"/>
    <w:rsid w:val="56632E3D"/>
    <w:rsid w:val="5686A699"/>
    <w:rsid w:val="56BFCDB2"/>
    <w:rsid w:val="56D1961F"/>
    <w:rsid w:val="56D79535"/>
    <w:rsid w:val="56DDF7A1"/>
    <w:rsid w:val="56E1F8B6"/>
    <w:rsid w:val="56F42BB0"/>
    <w:rsid w:val="56F5F589"/>
    <w:rsid w:val="5723A1E5"/>
    <w:rsid w:val="5734EF56"/>
    <w:rsid w:val="57463FB9"/>
    <w:rsid w:val="574FDB45"/>
    <w:rsid w:val="57663F98"/>
    <w:rsid w:val="576658B4"/>
    <w:rsid w:val="577198B7"/>
    <w:rsid w:val="57835D0F"/>
    <w:rsid w:val="5789BFAB"/>
    <w:rsid w:val="578ED116"/>
    <w:rsid w:val="57B31021"/>
    <w:rsid w:val="57BB9E37"/>
    <w:rsid w:val="580C99C6"/>
    <w:rsid w:val="581DA016"/>
    <w:rsid w:val="5824D2CD"/>
    <w:rsid w:val="5835EF1A"/>
    <w:rsid w:val="584C0C44"/>
    <w:rsid w:val="585096B8"/>
    <w:rsid w:val="5860B4E7"/>
    <w:rsid w:val="586C5AF5"/>
    <w:rsid w:val="589E1FCF"/>
    <w:rsid w:val="58A1661F"/>
    <w:rsid w:val="58A404FF"/>
    <w:rsid w:val="58ABD781"/>
    <w:rsid w:val="58C512E9"/>
    <w:rsid w:val="58E59C57"/>
    <w:rsid w:val="58F4F9D2"/>
    <w:rsid w:val="59107B20"/>
    <w:rsid w:val="5927F93D"/>
    <w:rsid w:val="59323699"/>
    <w:rsid w:val="59592A4C"/>
    <w:rsid w:val="5970CC5E"/>
    <w:rsid w:val="59B910A8"/>
    <w:rsid w:val="59C50174"/>
    <w:rsid w:val="59D7D666"/>
    <w:rsid w:val="59DE754C"/>
    <w:rsid w:val="59E66DED"/>
    <w:rsid w:val="59EB6C93"/>
    <w:rsid w:val="59FF76E3"/>
    <w:rsid w:val="5A05BF7C"/>
    <w:rsid w:val="5A0D21A0"/>
    <w:rsid w:val="5A164AA4"/>
    <w:rsid w:val="5A24AE7D"/>
    <w:rsid w:val="5A25BA39"/>
    <w:rsid w:val="5A2CFEA6"/>
    <w:rsid w:val="5A467D93"/>
    <w:rsid w:val="5A50D818"/>
    <w:rsid w:val="5A52E6B5"/>
    <w:rsid w:val="5A52F193"/>
    <w:rsid w:val="5A5FC3BF"/>
    <w:rsid w:val="5A6BC25F"/>
    <w:rsid w:val="5A74FB28"/>
    <w:rsid w:val="5A851AEA"/>
    <w:rsid w:val="5A8534BD"/>
    <w:rsid w:val="5A8E6CCD"/>
    <w:rsid w:val="5A988FB7"/>
    <w:rsid w:val="5AD357D8"/>
    <w:rsid w:val="5AE0349B"/>
    <w:rsid w:val="5B0A5AEC"/>
    <w:rsid w:val="5B0D901E"/>
    <w:rsid w:val="5B1B828A"/>
    <w:rsid w:val="5B1FB67F"/>
    <w:rsid w:val="5B236D23"/>
    <w:rsid w:val="5B2A3898"/>
    <w:rsid w:val="5B3BC62E"/>
    <w:rsid w:val="5B48577E"/>
    <w:rsid w:val="5B587ACE"/>
    <w:rsid w:val="5B6279AC"/>
    <w:rsid w:val="5B6BFE48"/>
    <w:rsid w:val="5B725042"/>
    <w:rsid w:val="5B8178A4"/>
    <w:rsid w:val="5B8970DD"/>
    <w:rsid w:val="5BC275FA"/>
    <w:rsid w:val="5BD60B52"/>
    <w:rsid w:val="5BE875D6"/>
    <w:rsid w:val="5BFA2C5B"/>
    <w:rsid w:val="5BFE4FF2"/>
    <w:rsid w:val="5C01A7D4"/>
    <w:rsid w:val="5C02808D"/>
    <w:rsid w:val="5C0DC6FA"/>
    <w:rsid w:val="5C1BD9C2"/>
    <w:rsid w:val="5C26EF9F"/>
    <w:rsid w:val="5C37DBBF"/>
    <w:rsid w:val="5C390C46"/>
    <w:rsid w:val="5C3C3F28"/>
    <w:rsid w:val="5C3DA023"/>
    <w:rsid w:val="5C40C271"/>
    <w:rsid w:val="5C42EAA3"/>
    <w:rsid w:val="5C50DEC0"/>
    <w:rsid w:val="5C5C8265"/>
    <w:rsid w:val="5C648E3E"/>
    <w:rsid w:val="5C846C94"/>
    <w:rsid w:val="5C86704A"/>
    <w:rsid w:val="5C8A71E1"/>
    <w:rsid w:val="5C8C7F45"/>
    <w:rsid w:val="5CA54B56"/>
    <w:rsid w:val="5CC52038"/>
    <w:rsid w:val="5CDC2568"/>
    <w:rsid w:val="5CE38C5B"/>
    <w:rsid w:val="5CEE799D"/>
    <w:rsid w:val="5CFCD1EA"/>
    <w:rsid w:val="5D054DBF"/>
    <w:rsid w:val="5D14DA93"/>
    <w:rsid w:val="5D1A8EC2"/>
    <w:rsid w:val="5D1D89D0"/>
    <w:rsid w:val="5D23901D"/>
    <w:rsid w:val="5D3D6155"/>
    <w:rsid w:val="5D4E2EA1"/>
    <w:rsid w:val="5D6539DD"/>
    <w:rsid w:val="5D7363E8"/>
    <w:rsid w:val="5D878355"/>
    <w:rsid w:val="5D95E25B"/>
    <w:rsid w:val="5D98EA64"/>
    <w:rsid w:val="5D98F384"/>
    <w:rsid w:val="5D9E5361"/>
    <w:rsid w:val="5DB607BA"/>
    <w:rsid w:val="5DBD4DEA"/>
    <w:rsid w:val="5DC3513D"/>
    <w:rsid w:val="5DFD3055"/>
    <w:rsid w:val="5E02389A"/>
    <w:rsid w:val="5E203895"/>
    <w:rsid w:val="5E44298E"/>
    <w:rsid w:val="5E44B915"/>
    <w:rsid w:val="5E4CE058"/>
    <w:rsid w:val="5E4DA7BE"/>
    <w:rsid w:val="5E63A27B"/>
    <w:rsid w:val="5E71B236"/>
    <w:rsid w:val="5E8B6824"/>
    <w:rsid w:val="5EAD6541"/>
    <w:rsid w:val="5EB130CE"/>
    <w:rsid w:val="5EBE2C9A"/>
    <w:rsid w:val="5EC00089"/>
    <w:rsid w:val="5EC20C71"/>
    <w:rsid w:val="5EDD11BB"/>
    <w:rsid w:val="5EDE578D"/>
    <w:rsid w:val="5EEAF62B"/>
    <w:rsid w:val="5F0C7411"/>
    <w:rsid w:val="5F1CB56A"/>
    <w:rsid w:val="5F25A0F7"/>
    <w:rsid w:val="5F26BEA3"/>
    <w:rsid w:val="5F4661BB"/>
    <w:rsid w:val="5F5BF06D"/>
    <w:rsid w:val="5F8F98B6"/>
    <w:rsid w:val="5F904071"/>
    <w:rsid w:val="5FAD6915"/>
    <w:rsid w:val="5FADBB5A"/>
    <w:rsid w:val="5FAF3DDB"/>
    <w:rsid w:val="5FE849C8"/>
    <w:rsid w:val="60091C27"/>
    <w:rsid w:val="600C1D62"/>
    <w:rsid w:val="601E9F67"/>
    <w:rsid w:val="602108A6"/>
    <w:rsid w:val="6023B20B"/>
    <w:rsid w:val="6029ECA5"/>
    <w:rsid w:val="60445384"/>
    <w:rsid w:val="604996AC"/>
    <w:rsid w:val="6051CCB0"/>
    <w:rsid w:val="605D4325"/>
    <w:rsid w:val="60628DDB"/>
    <w:rsid w:val="608F2EAC"/>
    <w:rsid w:val="60913FCC"/>
    <w:rsid w:val="60B8923C"/>
    <w:rsid w:val="60BF36E7"/>
    <w:rsid w:val="60DDD4C0"/>
    <w:rsid w:val="60DEB83F"/>
    <w:rsid w:val="60F39FD0"/>
    <w:rsid w:val="60FBAC4A"/>
    <w:rsid w:val="610D56F7"/>
    <w:rsid w:val="612C23FC"/>
    <w:rsid w:val="613E047C"/>
    <w:rsid w:val="614AA19B"/>
    <w:rsid w:val="6151F372"/>
    <w:rsid w:val="615680DA"/>
    <w:rsid w:val="61611B33"/>
    <w:rsid w:val="616DCA43"/>
    <w:rsid w:val="617AAD68"/>
    <w:rsid w:val="619565BB"/>
    <w:rsid w:val="619C735F"/>
    <w:rsid w:val="61C21805"/>
    <w:rsid w:val="61C28D4F"/>
    <w:rsid w:val="61CA86D6"/>
    <w:rsid w:val="61D202BF"/>
    <w:rsid w:val="61E2CF8A"/>
    <w:rsid w:val="61EF575F"/>
    <w:rsid w:val="61F0F44A"/>
    <w:rsid w:val="61F84AE5"/>
    <w:rsid w:val="62189497"/>
    <w:rsid w:val="6233B635"/>
    <w:rsid w:val="6236FA47"/>
    <w:rsid w:val="62375268"/>
    <w:rsid w:val="62441856"/>
    <w:rsid w:val="6257D77C"/>
    <w:rsid w:val="625C2762"/>
    <w:rsid w:val="628F1260"/>
    <w:rsid w:val="628F1E6E"/>
    <w:rsid w:val="6291FE8B"/>
    <w:rsid w:val="62970BD7"/>
    <w:rsid w:val="629C3446"/>
    <w:rsid w:val="62B87FCF"/>
    <w:rsid w:val="62BC1658"/>
    <w:rsid w:val="62C62162"/>
    <w:rsid w:val="62CE776C"/>
    <w:rsid w:val="62DA0452"/>
    <w:rsid w:val="62F7F5AC"/>
    <w:rsid w:val="62F7FAD3"/>
    <w:rsid w:val="6305A8B7"/>
    <w:rsid w:val="63071E49"/>
    <w:rsid w:val="63274FC5"/>
    <w:rsid w:val="635F9614"/>
    <w:rsid w:val="636BBA49"/>
    <w:rsid w:val="637FF5AA"/>
    <w:rsid w:val="6380851D"/>
    <w:rsid w:val="639D401D"/>
    <w:rsid w:val="63B2B4BC"/>
    <w:rsid w:val="63EF6A03"/>
    <w:rsid w:val="63F96167"/>
    <w:rsid w:val="64084E49"/>
    <w:rsid w:val="641A4FE2"/>
    <w:rsid w:val="6425FF00"/>
    <w:rsid w:val="64499909"/>
    <w:rsid w:val="64610CAE"/>
    <w:rsid w:val="64644FB2"/>
    <w:rsid w:val="647AA227"/>
    <w:rsid w:val="648C1579"/>
    <w:rsid w:val="64AAAC30"/>
    <w:rsid w:val="64B21BA9"/>
    <w:rsid w:val="64EBFA80"/>
    <w:rsid w:val="6500C74A"/>
    <w:rsid w:val="650712B1"/>
    <w:rsid w:val="650FFBF1"/>
    <w:rsid w:val="65160A02"/>
    <w:rsid w:val="6522F30E"/>
    <w:rsid w:val="6539DF0A"/>
    <w:rsid w:val="6556E8E7"/>
    <w:rsid w:val="65643384"/>
    <w:rsid w:val="657B0444"/>
    <w:rsid w:val="659892D2"/>
    <w:rsid w:val="65AAB23F"/>
    <w:rsid w:val="65AD12A3"/>
    <w:rsid w:val="65B929EE"/>
    <w:rsid w:val="65BEC756"/>
    <w:rsid w:val="65CB0D53"/>
    <w:rsid w:val="65F77388"/>
    <w:rsid w:val="65FA9934"/>
    <w:rsid w:val="6611E105"/>
    <w:rsid w:val="662F5A50"/>
    <w:rsid w:val="663B7509"/>
    <w:rsid w:val="664176CC"/>
    <w:rsid w:val="6645FC61"/>
    <w:rsid w:val="664A0790"/>
    <w:rsid w:val="6653BC82"/>
    <w:rsid w:val="666D719F"/>
    <w:rsid w:val="668F9714"/>
    <w:rsid w:val="6690BB1E"/>
    <w:rsid w:val="669903F1"/>
    <w:rsid w:val="66A4A4EF"/>
    <w:rsid w:val="66B44BD9"/>
    <w:rsid w:val="66BA65C4"/>
    <w:rsid w:val="66C205BE"/>
    <w:rsid w:val="66C63169"/>
    <w:rsid w:val="67157924"/>
    <w:rsid w:val="6735B4BE"/>
    <w:rsid w:val="673891C2"/>
    <w:rsid w:val="674F5F29"/>
    <w:rsid w:val="674FDDE5"/>
    <w:rsid w:val="675E91C8"/>
    <w:rsid w:val="67683170"/>
    <w:rsid w:val="676A004A"/>
    <w:rsid w:val="6791132F"/>
    <w:rsid w:val="67B1F9EE"/>
    <w:rsid w:val="67B4E685"/>
    <w:rsid w:val="67CDE367"/>
    <w:rsid w:val="67F762A2"/>
    <w:rsid w:val="67FC6E9B"/>
    <w:rsid w:val="6802C04E"/>
    <w:rsid w:val="683A7B92"/>
    <w:rsid w:val="683B7123"/>
    <w:rsid w:val="683C9554"/>
    <w:rsid w:val="68427268"/>
    <w:rsid w:val="688347E8"/>
    <w:rsid w:val="68944117"/>
    <w:rsid w:val="689C4137"/>
    <w:rsid w:val="68A390E6"/>
    <w:rsid w:val="68C278FB"/>
    <w:rsid w:val="68CD2BC7"/>
    <w:rsid w:val="68F9AB98"/>
    <w:rsid w:val="6904A2DB"/>
    <w:rsid w:val="69152D41"/>
    <w:rsid w:val="6940D40C"/>
    <w:rsid w:val="694DBD48"/>
    <w:rsid w:val="694E25FD"/>
    <w:rsid w:val="694F01D7"/>
    <w:rsid w:val="69573CFF"/>
    <w:rsid w:val="6960E38E"/>
    <w:rsid w:val="69734754"/>
    <w:rsid w:val="697D2ED9"/>
    <w:rsid w:val="699C97F5"/>
    <w:rsid w:val="69B01F5F"/>
    <w:rsid w:val="69BA4A8E"/>
    <w:rsid w:val="69BEF697"/>
    <w:rsid w:val="69D79405"/>
    <w:rsid w:val="69E4F458"/>
    <w:rsid w:val="69ED2AFD"/>
    <w:rsid w:val="69F06EB6"/>
    <w:rsid w:val="69F20401"/>
    <w:rsid w:val="69F4D29A"/>
    <w:rsid w:val="69F66629"/>
    <w:rsid w:val="69F8836A"/>
    <w:rsid w:val="6A303671"/>
    <w:rsid w:val="6A3A3789"/>
    <w:rsid w:val="6A48074A"/>
    <w:rsid w:val="6A48C886"/>
    <w:rsid w:val="6A4C396D"/>
    <w:rsid w:val="6A4EFBB5"/>
    <w:rsid w:val="6A7218C7"/>
    <w:rsid w:val="6A8E7F89"/>
    <w:rsid w:val="6A97422D"/>
    <w:rsid w:val="6A99AD29"/>
    <w:rsid w:val="6AAF585B"/>
    <w:rsid w:val="6AF7DFE8"/>
    <w:rsid w:val="6AF9CDE8"/>
    <w:rsid w:val="6AFCD75C"/>
    <w:rsid w:val="6B017F91"/>
    <w:rsid w:val="6B076BC0"/>
    <w:rsid w:val="6B0AB64E"/>
    <w:rsid w:val="6B125395"/>
    <w:rsid w:val="6B24D3E5"/>
    <w:rsid w:val="6B51D369"/>
    <w:rsid w:val="6B61A3F6"/>
    <w:rsid w:val="6B7538D9"/>
    <w:rsid w:val="6B7F7550"/>
    <w:rsid w:val="6BA56E2E"/>
    <w:rsid w:val="6BBDAE53"/>
    <w:rsid w:val="6BC5744D"/>
    <w:rsid w:val="6BF4183D"/>
    <w:rsid w:val="6BF77F5A"/>
    <w:rsid w:val="6C12E2FA"/>
    <w:rsid w:val="6C1D2711"/>
    <w:rsid w:val="6C1E1D37"/>
    <w:rsid w:val="6C22D5F2"/>
    <w:rsid w:val="6C3DAE00"/>
    <w:rsid w:val="6C6DF021"/>
    <w:rsid w:val="6C879452"/>
    <w:rsid w:val="6C920CCC"/>
    <w:rsid w:val="6CA18E3A"/>
    <w:rsid w:val="6CA7EA42"/>
    <w:rsid w:val="6CB84802"/>
    <w:rsid w:val="6CBDD37A"/>
    <w:rsid w:val="6CC7242A"/>
    <w:rsid w:val="6CDD73AE"/>
    <w:rsid w:val="6CFC33A2"/>
    <w:rsid w:val="6D03534D"/>
    <w:rsid w:val="6D163329"/>
    <w:rsid w:val="6D256320"/>
    <w:rsid w:val="6D2E2521"/>
    <w:rsid w:val="6D343CC7"/>
    <w:rsid w:val="6D3A488E"/>
    <w:rsid w:val="6D44AEE5"/>
    <w:rsid w:val="6D59EA80"/>
    <w:rsid w:val="6D906A60"/>
    <w:rsid w:val="6DAA410D"/>
    <w:rsid w:val="6DAC40AC"/>
    <w:rsid w:val="6DB143E2"/>
    <w:rsid w:val="6DBA4F3C"/>
    <w:rsid w:val="6DC0E738"/>
    <w:rsid w:val="6DC64C35"/>
    <w:rsid w:val="6DD0B43F"/>
    <w:rsid w:val="6E384D7E"/>
    <w:rsid w:val="6E4AD22D"/>
    <w:rsid w:val="6E4FC8C8"/>
    <w:rsid w:val="6E582D76"/>
    <w:rsid w:val="6E69B83A"/>
    <w:rsid w:val="6E6EBA59"/>
    <w:rsid w:val="6E80E75E"/>
    <w:rsid w:val="6E843922"/>
    <w:rsid w:val="6E84E7A8"/>
    <w:rsid w:val="6EA243CD"/>
    <w:rsid w:val="6EA5A7ED"/>
    <w:rsid w:val="6EB9A4FA"/>
    <w:rsid w:val="6EF2F501"/>
    <w:rsid w:val="6EFEFF8A"/>
    <w:rsid w:val="6F1D6025"/>
    <w:rsid w:val="6F3CB6AE"/>
    <w:rsid w:val="6F40109B"/>
    <w:rsid w:val="6F6D76DC"/>
    <w:rsid w:val="6F74F07D"/>
    <w:rsid w:val="6FA1A4A9"/>
    <w:rsid w:val="6FA83F48"/>
    <w:rsid w:val="6FBDFEED"/>
    <w:rsid w:val="6FC4CDE6"/>
    <w:rsid w:val="6FC6D649"/>
    <w:rsid w:val="700359EA"/>
    <w:rsid w:val="701ED146"/>
    <w:rsid w:val="703EF8D7"/>
    <w:rsid w:val="70498DDD"/>
    <w:rsid w:val="7062E795"/>
    <w:rsid w:val="70673D6B"/>
    <w:rsid w:val="70705E3A"/>
    <w:rsid w:val="7075282B"/>
    <w:rsid w:val="708879FF"/>
    <w:rsid w:val="708B8DD8"/>
    <w:rsid w:val="709070F7"/>
    <w:rsid w:val="7095CDDF"/>
    <w:rsid w:val="70989044"/>
    <w:rsid w:val="70A359F0"/>
    <w:rsid w:val="70A78C9E"/>
    <w:rsid w:val="70BC03B7"/>
    <w:rsid w:val="70CC1BC4"/>
    <w:rsid w:val="70D343D8"/>
    <w:rsid w:val="70DA3C85"/>
    <w:rsid w:val="70E86CDA"/>
    <w:rsid w:val="710FFCDF"/>
    <w:rsid w:val="711BDFC1"/>
    <w:rsid w:val="71449916"/>
    <w:rsid w:val="7150C065"/>
    <w:rsid w:val="71557B0E"/>
    <w:rsid w:val="715E91B6"/>
    <w:rsid w:val="7170B373"/>
    <w:rsid w:val="71779EF7"/>
    <w:rsid w:val="7177A563"/>
    <w:rsid w:val="718647AC"/>
    <w:rsid w:val="71979007"/>
    <w:rsid w:val="71AC085A"/>
    <w:rsid w:val="71B3A939"/>
    <w:rsid w:val="71B82852"/>
    <w:rsid w:val="71C1D0C1"/>
    <w:rsid w:val="71D20766"/>
    <w:rsid w:val="71D67B75"/>
    <w:rsid w:val="71E1EAED"/>
    <w:rsid w:val="71EAB99C"/>
    <w:rsid w:val="71EB7C62"/>
    <w:rsid w:val="71ECA6DE"/>
    <w:rsid w:val="71EEAF1D"/>
    <w:rsid w:val="71FFC91B"/>
    <w:rsid w:val="72032B8B"/>
    <w:rsid w:val="72290564"/>
    <w:rsid w:val="722E208D"/>
    <w:rsid w:val="723152E5"/>
    <w:rsid w:val="7236E710"/>
    <w:rsid w:val="726E8EF5"/>
    <w:rsid w:val="7278862B"/>
    <w:rsid w:val="727C7473"/>
    <w:rsid w:val="7280F65F"/>
    <w:rsid w:val="729374FA"/>
    <w:rsid w:val="7295BE7B"/>
    <w:rsid w:val="72A0FE76"/>
    <w:rsid w:val="72A3DBB7"/>
    <w:rsid w:val="72A930B4"/>
    <w:rsid w:val="72D4273B"/>
    <w:rsid w:val="72E05D82"/>
    <w:rsid w:val="72E60AA1"/>
    <w:rsid w:val="72ED6274"/>
    <w:rsid w:val="73165E0D"/>
    <w:rsid w:val="731A2EA1"/>
    <w:rsid w:val="732CD0BE"/>
    <w:rsid w:val="736B5D5E"/>
    <w:rsid w:val="73722F60"/>
    <w:rsid w:val="737B7109"/>
    <w:rsid w:val="73921E7A"/>
    <w:rsid w:val="73AF9C45"/>
    <w:rsid w:val="73CAF9DF"/>
    <w:rsid w:val="73EB8483"/>
    <w:rsid w:val="73EC9E3F"/>
    <w:rsid w:val="73F269BC"/>
    <w:rsid w:val="73F5A978"/>
    <w:rsid w:val="74362D63"/>
    <w:rsid w:val="74788162"/>
    <w:rsid w:val="748CF7E9"/>
    <w:rsid w:val="74971A7C"/>
    <w:rsid w:val="749C81F6"/>
    <w:rsid w:val="74AB1FC1"/>
    <w:rsid w:val="74C0E02D"/>
    <w:rsid w:val="74C0E7DB"/>
    <w:rsid w:val="74CBA5AF"/>
    <w:rsid w:val="74DF9C48"/>
    <w:rsid w:val="74E40D2C"/>
    <w:rsid w:val="74F022AF"/>
    <w:rsid w:val="7504C86F"/>
    <w:rsid w:val="750BEBD5"/>
    <w:rsid w:val="75261931"/>
    <w:rsid w:val="753078DC"/>
    <w:rsid w:val="7532BF60"/>
    <w:rsid w:val="7537344F"/>
    <w:rsid w:val="7573186B"/>
    <w:rsid w:val="75A46D12"/>
    <w:rsid w:val="75B10897"/>
    <w:rsid w:val="75BFD891"/>
    <w:rsid w:val="75C7B6EE"/>
    <w:rsid w:val="75DABA8E"/>
    <w:rsid w:val="75E3029B"/>
    <w:rsid w:val="75ECA90E"/>
    <w:rsid w:val="75F2E704"/>
    <w:rsid w:val="75F7626B"/>
    <w:rsid w:val="75F96E34"/>
    <w:rsid w:val="7618C32E"/>
    <w:rsid w:val="7619F969"/>
    <w:rsid w:val="761D0319"/>
    <w:rsid w:val="761E2282"/>
    <w:rsid w:val="7621A733"/>
    <w:rsid w:val="7629677E"/>
    <w:rsid w:val="762A2D3C"/>
    <w:rsid w:val="7633E52A"/>
    <w:rsid w:val="763AE894"/>
    <w:rsid w:val="7658A70A"/>
    <w:rsid w:val="765BA0F7"/>
    <w:rsid w:val="76680895"/>
    <w:rsid w:val="7676757B"/>
    <w:rsid w:val="76879542"/>
    <w:rsid w:val="768EF99D"/>
    <w:rsid w:val="76A83424"/>
    <w:rsid w:val="76AD4A94"/>
    <w:rsid w:val="76B80F50"/>
    <w:rsid w:val="76B8F457"/>
    <w:rsid w:val="76B91383"/>
    <w:rsid w:val="76BE6014"/>
    <w:rsid w:val="76D90706"/>
    <w:rsid w:val="76F73184"/>
    <w:rsid w:val="77040BC1"/>
    <w:rsid w:val="7713952D"/>
    <w:rsid w:val="77306B37"/>
    <w:rsid w:val="7731EAE3"/>
    <w:rsid w:val="7762A041"/>
    <w:rsid w:val="7766FFFB"/>
    <w:rsid w:val="77749847"/>
    <w:rsid w:val="77858BEC"/>
    <w:rsid w:val="77AC365D"/>
    <w:rsid w:val="77B0D598"/>
    <w:rsid w:val="77C8EB2C"/>
    <w:rsid w:val="77D0850D"/>
    <w:rsid w:val="77D2117C"/>
    <w:rsid w:val="77D57A2D"/>
    <w:rsid w:val="78067200"/>
    <w:rsid w:val="78242221"/>
    <w:rsid w:val="782508E4"/>
    <w:rsid w:val="7834A820"/>
    <w:rsid w:val="784821AA"/>
    <w:rsid w:val="784B303F"/>
    <w:rsid w:val="7857BCF9"/>
    <w:rsid w:val="78630C5B"/>
    <w:rsid w:val="78769F85"/>
    <w:rsid w:val="78822A8A"/>
    <w:rsid w:val="7888E966"/>
    <w:rsid w:val="7896368D"/>
    <w:rsid w:val="78994C93"/>
    <w:rsid w:val="78998997"/>
    <w:rsid w:val="78A7BBD4"/>
    <w:rsid w:val="78C26A07"/>
    <w:rsid w:val="78CE5336"/>
    <w:rsid w:val="78E70DD4"/>
    <w:rsid w:val="78F34EC4"/>
    <w:rsid w:val="78F5C323"/>
    <w:rsid w:val="78FE46A1"/>
    <w:rsid w:val="79800D5D"/>
    <w:rsid w:val="79836304"/>
    <w:rsid w:val="79875C2E"/>
    <w:rsid w:val="798B0C3D"/>
    <w:rsid w:val="799BDECA"/>
    <w:rsid w:val="79A4CE9E"/>
    <w:rsid w:val="79AB24F9"/>
    <w:rsid w:val="79ABEA1D"/>
    <w:rsid w:val="79B488B7"/>
    <w:rsid w:val="79C06A2A"/>
    <w:rsid w:val="79C70E41"/>
    <w:rsid w:val="79E6E14F"/>
    <w:rsid w:val="79F30499"/>
    <w:rsid w:val="79F66C8C"/>
    <w:rsid w:val="79FE7682"/>
    <w:rsid w:val="7A042251"/>
    <w:rsid w:val="7A06EA1C"/>
    <w:rsid w:val="7A102A33"/>
    <w:rsid w:val="7A19F034"/>
    <w:rsid w:val="7A1E6EE9"/>
    <w:rsid w:val="7A2FC868"/>
    <w:rsid w:val="7A4D4C45"/>
    <w:rsid w:val="7A4F8682"/>
    <w:rsid w:val="7A56187E"/>
    <w:rsid w:val="7A67E3EC"/>
    <w:rsid w:val="7A7B07E8"/>
    <w:rsid w:val="7A95A47D"/>
    <w:rsid w:val="7AE1F77A"/>
    <w:rsid w:val="7AFE3F41"/>
    <w:rsid w:val="7B01C462"/>
    <w:rsid w:val="7B1BCB21"/>
    <w:rsid w:val="7B2E415D"/>
    <w:rsid w:val="7B4D0F23"/>
    <w:rsid w:val="7B5CD511"/>
    <w:rsid w:val="7B66C210"/>
    <w:rsid w:val="7B9227AC"/>
    <w:rsid w:val="7B99514D"/>
    <w:rsid w:val="7BA4FF90"/>
    <w:rsid w:val="7BC9453A"/>
    <w:rsid w:val="7BD33691"/>
    <w:rsid w:val="7BFBAE3B"/>
    <w:rsid w:val="7C09AF4E"/>
    <w:rsid w:val="7C2CEDEA"/>
    <w:rsid w:val="7C36DFE6"/>
    <w:rsid w:val="7C40F111"/>
    <w:rsid w:val="7C6BE255"/>
    <w:rsid w:val="7C6EC7B0"/>
    <w:rsid w:val="7C9CCC18"/>
    <w:rsid w:val="7CB29E90"/>
    <w:rsid w:val="7CB4943D"/>
    <w:rsid w:val="7CDAF93D"/>
    <w:rsid w:val="7CDBB3AB"/>
    <w:rsid w:val="7D0830D8"/>
    <w:rsid w:val="7D23DABF"/>
    <w:rsid w:val="7D37E72E"/>
    <w:rsid w:val="7D44861D"/>
    <w:rsid w:val="7D5E6C90"/>
    <w:rsid w:val="7D5F0BB9"/>
    <w:rsid w:val="7D5F8D9E"/>
    <w:rsid w:val="7D74FE91"/>
    <w:rsid w:val="7D7DEFD0"/>
    <w:rsid w:val="7D83AD65"/>
    <w:rsid w:val="7DAE7111"/>
    <w:rsid w:val="7DAF7F52"/>
    <w:rsid w:val="7DAFBD81"/>
    <w:rsid w:val="7DB1C830"/>
    <w:rsid w:val="7DD56F70"/>
    <w:rsid w:val="7DDE7783"/>
    <w:rsid w:val="7DE0A5BB"/>
    <w:rsid w:val="7DE4BFA5"/>
    <w:rsid w:val="7DE5BA9E"/>
    <w:rsid w:val="7DF048EE"/>
    <w:rsid w:val="7E065808"/>
    <w:rsid w:val="7E49CA0C"/>
    <w:rsid w:val="7E77B856"/>
    <w:rsid w:val="7E7FBCE0"/>
    <w:rsid w:val="7EAA984B"/>
    <w:rsid w:val="7ECA3755"/>
    <w:rsid w:val="7ECFAC06"/>
    <w:rsid w:val="7EF40DD9"/>
    <w:rsid w:val="7F0738FA"/>
    <w:rsid w:val="7F362FB9"/>
    <w:rsid w:val="7F531A0D"/>
    <w:rsid w:val="7F58EAA0"/>
    <w:rsid w:val="7F5B9DE9"/>
    <w:rsid w:val="7F6D5880"/>
    <w:rsid w:val="7F75BCF6"/>
    <w:rsid w:val="7F879A34"/>
    <w:rsid w:val="7F8E4911"/>
    <w:rsid w:val="7FB1536C"/>
    <w:rsid w:val="7FDAB2FF"/>
    <w:rsid w:val="7FFD5C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5D40"/>
  <w15:chartTrackingRefBased/>
  <w15:docId w15:val="{49F00437-D92C-41B4-B9B8-A4969A3F4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9" w:lineRule="auto"/>
    </w:pPr>
  </w:style>
  <w:style w:type="paragraph" w:styleId="Heading1">
    <w:name w:val="heading 1"/>
    <w:basedOn w:val="Normal"/>
    <w:next w:val="Normal"/>
    <w:link w:val="Heading1Char"/>
    <w:uiPriority w:val="9"/>
    <w:qFormat/>
    <w:rsid w:val="00AE0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67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6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E06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E06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067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067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067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67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67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E067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E067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E067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E067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E067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E0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67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67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E067A"/>
    <w:pPr>
      <w:spacing w:before="160"/>
      <w:jc w:val="center"/>
    </w:pPr>
    <w:rPr>
      <w:i/>
      <w:iCs/>
      <w:color w:val="404040" w:themeColor="text1" w:themeTint="BF"/>
    </w:rPr>
  </w:style>
  <w:style w:type="character" w:customStyle="1" w:styleId="QuoteChar">
    <w:name w:val="Quote Char"/>
    <w:basedOn w:val="DefaultParagraphFont"/>
    <w:link w:val="Quote"/>
    <w:uiPriority w:val="29"/>
    <w:rsid w:val="00AE067A"/>
    <w:rPr>
      <w:i/>
      <w:iCs/>
      <w:color w:val="404040" w:themeColor="text1" w:themeTint="BF"/>
    </w:rPr>
  </w:style>
  <w:style w:type="paragraph" w:styleId="ListParagraph">
    <w:name w:val="List Paragraph"/>
    <w:basedOn w:val="Normal"/>
    <w:uiPriority w:val="34"/>
    <w:qFormat/>
    <w:rsid w:val="00AE067A"/>
    <w:pPr>
      <w:ind w:left="720"/>
      <w:contextualSpacing/>
    </w:pPr>
  </w:style>
  <w:style w:type="character" w:styleId="IntenseEmphasis">
    <w:name w:val="Intense Emphasis"/>
    <w:basedOn w:val="DefaultParagraphFont"/>
    <w:uiPriority w:val="21"/>
    <w:qFormat/>
    <w:rsid w:val="00AE067A"/>
    <w:rPr>
      <w:i/>
      <w:iCs/>
      <w:color w:val="0F4761" w:themeColor="accent1" w:themeShade="BF"/>
    </w:rPr>
  </w:style>
  <w:style w:type="paragraph" w:styleId="IntenseQuote">
    <w:name w:val="Intense Quote"/>
    <w:basedOn w:val="Normal"/>
    <w:next w:val="Normal"/>
    <w:link w:val="IntenseQuoteChar"/>
    <w:uiPriority w:val="30"/>
    <w:qFormat/>
    <w:rsid w:val="00AE0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67A"/>
    <w:rPr>
      <w:i/>
      <w:iCs/>
      <w:color w:val="0F4761" w:themeColor="accent1" w:themeShade="BF"/>
    </w:rPr>
  </w:style>
  <w:style w:type="character" w:styleId="IntenseReference">
    <w:name w:val="Intense Reference"/>
    <w:basedOn w:val="DefaultParagraphFont"/>
    <w:uiPriority w:val="32"/>
    <w:qFormat/>
    <w:rsid w:val="00AE067A"/>
    <w:rPr>
      <w:b/>
      <w:bCs/>
      <w:smallCaps/>
      <w:color w:val="0F4761" w:themeColor="accent1" w:themeShade="BF"/>
      <w:spacing w:val="5"/>
    </w:rPr>
  </w:style>
  <w:style w:type="paragraph" w:styleId="Header">
    <w:name w:val="header"/>
    <w:basedOn w:val="Normal"/>
    <w:link w:val="HeaderChar"/>
    <w:uiPriority w:val="99"/>
    <w:unhideWhenUsed/>
    <w:rsid w:val="00417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947"/>
  </w:style>
  <w:style w:type="paragraph" w:styleId="Footer">
    <w:name w:val="footer"/>
    <w:basedOn w:val="Normal"/>
    <w:link w:val="FooterChar"/>
    <w:uiPriority w:val="99"/>
    <w:unhideWhenUsed/>
    <w:rsid w:val="00417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94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AC2893"/>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AC2893"/>
  </w:style>
  <w:style w:type="character" w:customStyle="1" w:styleId="eop">
    <w:name w:val="eop"/>
    <w:basedOn w:val="DefaultParagraphFont"/>
    <w:rsid w:val="00AC2893"/>
  </w:style>
  <w:style w:type="character" w:styleId="Hyperlink">
    <w:name w:val="Hyperlink"/>
    <w:basedOn w:val="DefaultParagraphFont"/>
    <w:uiPriority w:val="99"/>
    <w:unhideWhenUsed/>
    <w:rsid w:val="531BF58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wsi/2003/323" TargetMode="External"/><Relationship Id="rId21" Type="http://schemas.openxmlformats.org/officeDocument/2006/relationships/hyperlink" Target="https://www.legislation.gov.uk/asc/2021/4/contents" TargetMode="External"/><Relationship Id="rId42" Type="http://schemas.openxmlformats.org/officeDocument/2006/relationships/hyperlink" Target="https://doi.org/10.1016/j.psyneuen.2018.09.013" TargetMode="External"/><Relationship Id="rId47" Type="http://schemas.openxmlformats.org/officeDocument/2006/relationships/hyperlink" Target="https://thevoiceofearlychildhood.com/the-value-of-loose-parts-and-open-ended-materials/?utm_source=copilot.com" TargetMode="External"/><Relationship Id="rId63" Type="http://schemas.openxmlformats.org/officeDocument/2006/relationships/hyperlink" Target="https://hwb.gov.wales/curriculum-for-wales/introduction-to-curriculum-for-wales-guidance/" TargetMode="External"/><Relationship Id="rId68" Type="http://schemas.openxmlformats.org/officeDocument/2006/relationships/hyperlink" Target="https://www.gov.wales/provision-inset-service-education-and-training-days-wales" TargetMode="External"/><Relationship Id="rId2" Type="http://schemas.openxmlformats.org/officeDocument/2006/relationships/customXml" Target="../customXml/item2.xml"/><Relationship Id="rId16" Type="http://schemas.openxmlformats.org/officeDocument/2006/relationships/hyperlink" Target="https://www.thecuriosityapproach.com/blog/recycling-in-early-childhood-centre?utm_source=copilot.com" TargetMode="External"/><Relationship Id="rId29" Type="http://schemas.openxmlformats.org/officeDocument/2006/relationships/hyperlink" Target="https://councilfordisabledchildren.org.uk/sites/default/files/uploads/attachments/Visual%20Timetables%20Resource.I%20CAN.FINAL_.pdf" TargetMode="External"/><Relationship Id="rId11" Type="http://schemas.openxmlformats.org/officeDocument/2006/relationships/hyperlink" Target="https://ojs.msu.edu.my/index.php/jms/article/view/502" TargetMode="External"/><Relationship Id="rId24" Type="http://schemas.openxmlformats.org/officeDocument/2006/relationships/hyperlink" Target="https://assets.publishing.service.gov.uk/media/68c024cb8c6d992f23edd79c/Early_years_foundation_stage_statutory_framework_-_for_group_and_school-based_providers.pdf.pdf" TargetMode="External"/><Relationship Id="rId32" Type="http://schemas.openxmlformats.org/officeDocument/2006/relationships/hyperlink" Target="https://doi.org/10.1016/j.leaqua.2017.12.007" TargetMode="External"/><Relationship Id="rId37" Type="http://schemas.openxmlformats.org/officeDocument/2006/relationships/hyperlink" Target="https://www-jstor-org.uwtsd.idm.oclc.org/stable/2785585?seq=1" TargetMode="External"/><Relationship Id="rId40" Type="http://schemas.openxmlformats.org/officeDocument/2006/relationships/hyperlink" Target="https://ndna.org.uk/wp-content/uploads/2025/04/FACTALN-WALES-The-Additional-Learning-Needs-System-in-Wales-CURRICULUM-FOR-WALES.pdf" TargetMode="External"/><Relationship Id="rId45" Type="http://schemas.openxmlformats.org/officeDocument/2006/relationships/hyperlink" Target="https://www.brainyquote.com/quotes/eleanor_roosevelt_121157" TargetMode="External"/><Relationship Id="rId53" Type="http://schemas.openxmlformats.org/officeDocument/2006/relationships/hyperlink" Target="https://www.ppd.admin.cam.ac.uk/files/meeting_toolkit_2023.pdf" TargetMode="External"/><Relationship Id="rId58" Type="http://schemas.openxmlformats.org/officeDocument/2006/relationships/hyperlink" Target="https://www.gov.wales/sites/default/files/publications/2018-05/guidance-inclusion-and-pupil-support_0.pdf" TargetMode="External"/><Relationship Id="rId66" Type="http://schemas.openxmlformats.org/officeDocument/2006/relationships/hyperlink" Target="https://hwb.gov.wales/curriculum-for-wales/summary-of-legislation" TargetMode="External"/><Relationship Id="rId74" Type="http://schemas.microsoft.com/office/2020/10/relationships/intelligence" Target="intelligence2.xml"/><Relationship Id="rId5" Type="http://schemas.openxmlformats.org/officeDocument/2006/relationships/styles" Target="styles.xml"/><Relationship Id="rId61" Type="http://schemas.openxmlformats.org/officeDocument/2006/relationships/hyperlink" Target="https://www.gov.wales/curriculum-for-wales" TargetMode="External"/><Relationship Id="rId19" Type="http://schemas.openxmlformats.org/officeDocument/2006/relationships/hyperlink" Target="https://www.gov.uk/government/publications/guide-to-taking-minutes" TargetMode="External"/><Relationship Id="rId14" Type="http://schemas.openxmlformats.org/officeDocument/2006/relationships/hyperlink" Target="https://files.eric.ed.gov/fulltext/EJ1124003.pdf" TargetMode="External"/><Relationship Id="rId22" Type="http://schemas.openxmlformats.org/officeDocument/2006/relationships/hyperlink" Target="https://www.legislation.gov.uk/ukpga/2018/12/contents" TargetMode="External"/><Relationship Id="rId27" Type="http://schemas.openxmlformats.org/officeDocument/2006/relationships/hyperlink" Target="https://www.estyn.gov.wales/system/files/2022-03/The%20Curriculum%20for%20Wales%20-%20how%20are%20regional%20consortia%20and%20local%20authorities%20supporting%20schools_0.pdf" TargetMode="External"/><Relationship Id="rId30" Type="http://schemas.openxmlformats.org/officeDocument/2006/relationships/hyperlink" Target="https://www.cambridge.org/core/journals/social-science-history/article/minutes-of-history-talk-and-its-written-incarnations/3FF0F018F45C073255CE824C4BDB058F" TargetMode="External"/><Relationship Id="rId35" Type="http://schemas.openxmlformats.org/officeDocument/2006/relationships/hyperlink" Target="https://inspirationsnurseries.co.uk/news/the-importance-of-litter-picking-in-early-year/?utm_source=copilot.com" TargetMode="External"/><Relationship Id="rId43" Type="http://schemas.openxmlformats.org/officeDocument/2006/relationships/hyperlink" Target="https://doi.org/10.1007/s11301-022-00263-y" TargetMode="External"/><Relationship Id="rId48" Type="http://schemas.openxmlformats.org/officeDocument/2006/relationships/hyperlink" Target="https://orca.cardiff.ac.uk/id/eprint/124065/1/ThesisSimsDEdPsy.pdf" TargetMode="External"/><Relationship Id="rId56" Type="http://schemas.openxmlformats.org/officeDocument/2006/relationships/hyperlink" Target="https://files.froebel.org.uk/production/documents/Froebel-Trust-Literature-Review-Access-to-Nature-Report-1.1.22.pdf?utm_source=copilot.com" TargetMode="External"/><Relationship Id="rId64" Type="http://schemas.openxmlformats.org/officeDocument/2006/relationships/hyperlink" Target="https://hwb.gov.wales/curriculum-for-wales/designing-your-curriculum/pedagogy/" TargetMode="External"/><Relationship Id="rId69" Type="http://schemas.openxmlformats.org/officeDocument/2006/relationships/hyperlink" Target="https://doi.org/10.1101/2025.08.03.25332906" TargetMode="External"/><Relationship Id="rId8" Type="http://schemas.openxmlformats.org/officeDocument/2006/relationships/footnotes" Target="footnotes.xml"/><Relationship Id="rId51" Type="http://schemas.openxmlformats.org/officeDocument/2006/relationships/hyperlink" Target="https://www.scielo.org.za/pdf/sajce/v13n1/09.pdf"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doi.org/10.4135/9781473957688?utm_source=copilot.com" TargetMode="External"/><Relationship Id="rId17" Type="http://schemas.openxmlformats.org/officeDocument/2006/relationships/hyperlink" Target="https://apps.worcsacute.nhs.uk/KeyDocumentPortal/Home/DownloadFile/3604" TargetMode="External"/><Relationship Id="rId25" Type="http://schemas.openxmlformats.org/officeDocument/2006/relationships/hyperlink" Target="https://www.diabetes.org.uk/living-with-diabetes/life-with-diabetes/children-and-diabetes/schools" TargetMode="External"/><Relationship Id="rId33" Type="http://schemas.openxmlformats.org/officeDocument/2006/relationships/hyperlink" Target="https://www.hfleducation.org/?utm_source=copilot.com" TargetMode="External"/><Relationship Id="rId38" Type="http://schemas.openxmlformats.org/officeDocument/2006/relationships/hyperlink" Target="https://doi.org/10.3389/fpubh.2022.877058" TargetMode="External"/><Relationship Id="rId46" Type="http://schemas.openxmlformats.org/officeDocument/2006/relationships/hyperlink" Target="https://link.springer.com/article/10.1007/s10869-020-09700-9" TargetMode="External"/><Relationship Id="rId59" Type="http://schemas.openxmlformats.org/officeDocument/2006/relationships/hyperlink" Target="https://hwb.gov.wales/api/storage/932d8940-56f5-4660-aa85-afb4e87560a9/an-introduction-to-the-professional-standards-for-teaching-and-leadership.pdf" TargetMode="External"/><Relationship Id="rId67" Type="http://schemas.openxmlformats.org/officeDocument/2006/relationships/hyperlink" Target="https://www.gov.wales/evaluation-additional-learning-needs-system-survey-practitioners-and-professionals-summary-html?utm_source=copilot.com" TargetMode="External"/><Relationship Id="rId20" Type="http://schemas.openxmlformats.org/officeDocument/2006/relationships/hyperlink" Target="https://www.thecuriosityapproach.com/blog/recycling-in-early-childhood-centre?utm_source=copilot.com" TargetMode="External"/><Relationship Id="rId41" Type="http://schemas.openxmlformats.org/officeDocument/2006/relationships/hyperlink" Target="https://bcuhb.nhs.wales/services/hospital-services/neurodevelopmental/documents/visual-timetable/" TargetMode="External"/><Relationship Id="rId54" Type="http://schemas.openxmlformats.org/officeDocument/2006/relationships/hyperlink" Target="https://www.gre.ac.uk/__data/assets/pdf_file/0030/138774/04-Good-Practice-Guide.pdf" TargetMode="External"/><Relationship Id="rId62" Type="http://schemas.openxmlformats.org/officeDocument/2006/relationships/hyperlink" Target="https://hwb.gov.wales/curriculum-for-wales/designing-your-curriculum/developing-a-vision-for-curriculum-design/"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9734/arjass/2025/v23i10810" TargetMode="External"/><Relationship Id="rId23" Type="http://schemas.openxmlformats.org/officeDocument/2006/relationships/hyperlink" Target="https://assets.publishing.service.gov.uk/government/uploads/system/uploads/attachment_data/file/182508/DFE-RR156.pdf" TargetMode="External"/><Relationship Id="rId28" Type="http://schemas.openxmlformats.org/officeDocument/2006/relationships/hyperlink" Target="https://estyn.gov.wales/app/uploads/2024/12/The-additional-learning-needs-system.pdf" TargetMode="External"/><Relationship Id="rId36" Type="http://schemas.openxmlformats.org/officeDocument/2006/relationships/hyperlink" Target="https://doi.org/10.4103/0970-0218.143020" TargetMode="External"/><Relationship Id="rId49" Type="http://schemas.openxmlformats.org/officeDocument/2006/relationships/hyperlink" Target="https://socialcare.wales/resources-guidance/safeguarding-list/national-safeguarding-training-learning-and-development-framework/appendix-2-at-a-glance-training-needs/" TargetMode="External"/><Relationship Id="rId57" Type="http://schemas.openxmlformats.org/officeDocument/2006/relationships/hyperlink" Target="https://hwb.gov.wales/playlists/view/a9f50b9b-f55c-4862-8cc9-5d2c1b7155d0/en/1" TargetMode="External"/><Relationship Id="rId10" Type="http://schemas.openxmlformats.org/officeDocument/2006/relationships/hyperlink" Target="https://journals.sagepub.com/doi/pdf/10.1177/20413866221129231" TargetMode="External"/><Relationship Id="rId31" Type="http://schemas.openxmlformats.org/officeDocument/2006/relationships/hyperlink" Target="https://www.scirp.org/reference/ReferencesPapers?ReferenceID=751486" TargetMode="External"/><Relationship Id="rId44" Type="http://schemas.openxmlformats.org/officeDocument/2006/relationships/hyperlink" Target="https://journal.fi/jecer/article/download/121462/78892/282318" TargetMode="External"/><Relationship Id="rId52" Type="http://schemas.openxmlformats.org/officeDocument/2006/relationships/hyperlink" Target="https://web.mit.edu/curhan/www/docs/Articles/15341_Readings/Group_Dynamics/Tuckman_1965_Developmental_sequence_in_small_groups.pdf" TargetMode="External"/><Relationship Id="rId60" Type="http://schemas.openxmlformats.org/officeDocument/2006/relationships/hyperlink" Target="https://hwb.gov.wales/api/storage/b1801d78-38c3-4320-9818-d9996c21aef8/220914-a-curriculum-for-funded-non-maintained-nursery-settings.pdf" TargetMode="External"/><Relationship Id="rId65" Type="http://schemas.openxmlformats.org/officeDocument/2006/relationships/hyperlink" Target="https://hwb.gov.wales/api/storage/4901fbbb-6aa2-4412-be18-f73ca2c3c599/a-quality-framework-for-early-childhood-play-learning-and-care-v2.pdf" TargetMode="External"/><Relationship Id="rId73"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oi.org/10.54183/jssr.v3i2.253" TargetMode="External"/><Relationship Id="rId18" Type="http://schemas.openxmlformats.org/officeDocument/2006/relationships/hyperlink" Target="https://www.earthday.org/about-us/" TargetMode="External"/><Relationship Id="rId39" Type="http://schemas.openxmlformats.org/officeDocument/2006/relationships/hyperlink" Target="https://psychclassics.yorku.ca/Maslow/motivation.htm" TargetMode="External"/><Relationship Id="rId34" Type="http://schemas.openxmlformats.org/officeDocument/2006/relationships/hyperlink" Target="https://doi.org/10.3390/ijerph20010707" TargetMode="External"/><Relationship Id="rId50" Type="http://schemas.openxmlformats.org/officeDocument/2006/relationships/hyperlink" Target="https://doi.org/10.16922/wje.26.2.9" TargetMode="External"/><Relationship Id="rId55" Type="http://schemas.openxmlformats.org/officeDocument/2006/relationships/hyperlink" Target="https://doi.org/10.3389/fpsyg.2022.924357" TargetMode="External"/><Relationship Id="rId7" Type="http://schemas.openxmlformats.org/officeDocument/2006/relationships/webSettings" Target="webSetting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8f50be473d509fcdf638ea289f79cb4">
  <xsd:schema xmlns:xsd="http://www.w3.org/2001/XMLSchema" xmlns:xs="http://www.w3.org/2001/XMLSchema" xmlns:p="http://schemas.microsoft.com/office/2006/metadata/properties" xmlns:ns3="0085e1a2-9cbf-4b92-866b-21f3c89040b6" targetNamespace="http://schemas.microsoft.com/office/2006/metadata/properties" ma:root="true" ma:fieldsID="231e9b9637cb62714975b65a41fd47c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4850E1E9-3F76-474B-97D2-F4BA50C2E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E627C0-DB9A-4851-92E2-2002FDB46F5E}">
  <ds:schemaRefs>
    <ds:schemaRef ds:uri="http://schemas.microsoft.com/sharepoint/v3/contenttype/forms"/>
  </ds:schemaRefs>
</ds:datastoreItem>
</file>

<file path=customXml/itemProps3.xml><?xml version="1.0" encoding="utf-8"?>
<ds:datastoreItem xmlns:ds="http://schemas.openxmlformats.org/officeDocument/2006/customXml" ds:itemID="{3113CA45-A455-4C37-9426-2C59B4E4CA2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7297</Words>
  <Characters>41593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Preece (2200017)</dc:creator>
  <cp:keywords/>
  <dc:description/>
  <cp:lastModifiedBy>Lydia Hill (2405809)</cp:lastModifiedBy>
  <cp:revision>2</cp:revision>
  <dcterms:created xsi:type="dcterms:W3CDTF">2026-05-14T16:42:00Z</dcterms:created>
  <dcterms:modified xsi:type="dcterms:W3CDTF">2026-05-14T16:42:00Z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