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14688" w14:textId="5234C291" w:rsidR="00893B63" w:rsidRPr="00BA59E7" w:rsidRDefault="00893B63" w:rsidP="00893B63">
      <w:pPr>
        <w:jc w:val="center"/>
        <w:rPr>
          <w:rFonts w:cstheme="minorHAnsi"/>
          <w:b/>
          <w:bCs/>
          <w:sz w:val="44"/>
          <w:szCs w:val="44"/>
          <w:u w:val="single"/>
        </w:rPr>
      </w:pPr>
      <w:r>
        <w:rPr>
          <w:rFonts w:cstheme="minorHAnsi"/>
          <w:b/>
          <w:bCs/>
          <w:sz w:val="44"/>
          <w:szCs w:val="44"/>
          <w:u w:val="single"/>
        </w:rPr>
        <w:t>BMSW5013:</w:t>
      </w:r>
      <w:r w:rsidR="004E6307">
        <w:rPr>
          <w:rFonts w:cstheme="minorHAnsi"/>
          <w:b/>
          <w:bCs/>
          <w:sz w:val="44"/>
          <w:szCs w:val="44"/>
          <w:u w:val="single"/>
        </w:rPr>
        <w:t xml:space="preserve"> </w:t>
      </w:r>
      <w:r w:rsidRPr="00BA59E7">
        <w:rPr>
          <w:rFonts w:cstheme="minorHAnsi"/>
          <w:b/>
          <w:bCs/>
          <w:sz w:val="44"/>
          <w:szCs w:val="44"/>
          <w:u w:val="single"/>
        </w:rPr>
        <w:t>CREATIVITY AND INNOVATION</w:t>
      </w:r>
    </w:p>
    <w:p w14:paraId="3C6BB084" w14:textId="77777777" w:rsidR="00893B63" w:rsidRPr="00266B39" w:rsidRDefault="00893B63" w:rsidP="00893B63">
      <w:pPr>
        <w:jc w:val="center"/>
        <w:rPr>
          <w:rFonts w:cstheme="minorHAnsi"/>
          <w:b/>
          <w:bCs/>
          <w:sz w:val="28"/>
          <w:szCs w:val="28"/>
          <w:u w:val="single"/>
        </w:rPr>
      </w:pPr>
    </w:p>
    <w:p w14:paraId="0A5F7B04" w14:textId="77777777" w:rsidR="00893B63" w:rsidRPr="00266B39" w:rsidRDefault="00893B63" w:rsidP="00893B63">
      <w:pPr>
        <w:jc w:val="center"/>
        <w:rPr>
          <w:rFonts w:cstheme="minorHAnsi"/>
          <w:b/>
          <w:bCs/>
          <w:sz w:val="28"/>
          <w:szCs w:val="28"/>
          <w:u w:val="single"/>
        </w:rPr>
      </w:pPr>
    </w:p>
    <w:p w14:paraId="0BFF11BD" w14:textId="77777777" w:rsidR="00893B63" w:rsidRPr="00266B39" w:rsidRDefault="00893B63" w:rsidP="00893B63">
      <w:pPr>
        <w:jc w:val="center"/>
        <w:rPr>
          <w:rFonts w:cstheme="minorHAnsi"/>
          <w:b/>
          <w:bCs/>
          <w:sz w:val="28"/>
          <w:szCs w:val="28"/>
        </w:rPr>
      </w:pPr>
    </w:p>
    <w:p w14:paraId="53582580" w14:textId="77777777" w:rsidR="00893B63" w:rsidRPr="00266B39" w:rsidRDefault="00893B63" w:rsidP="00893B63">
      <w:pPr>
        <w:jc w:val="center"/>
        <w:rPr>
          <w:rFonts w:cstheme="minorHAnsi"/>
          <w:b/>
          <w:bCs/>
          <w:sz w:val="28"/>
          <w:szCs w:val="28"/>
        </w:rPr>
      </w:pPr>
      <w:r w:rsidRPr="00266B39">
        <w:rPr>
          <w:rFonts w:cstheme="minorHAnsi"/>
          <w:b/>
          <w:bCs/>
          <w:sz w:val="28"/>
          <w:szCs w:val="28"/>
        </w:rPr>
        <w:t>STUDENT NAME:</w:t>
      </w:r>
      <w:r>
        <w:rPr>
          <w:rFonts w:cstheme="minorHAnsi"/>
          <w:b/>
          <w:bCs/>
          <w:sz w:val="28"/>
          <w:szCs w:val="28"/>
        </w:rPr>
        <w:t xml:space="preserve"> Silvia Mita</w:t>
      </w:r>
    </w:p>
    <w:p w14:paraId="77A36EEC" w14:textId="3960D0BD" w:rsidR="00893B63" w:rsidRDefault="00893B63" w:rsidP="00893B63">
      <w:pPr>
        <w:jc w:val="center"/>
        <w:rPr>
          <w:rFonts w:cstheme="minorHAnsi"/>
          <w:b/>
          <w:bCs/>
          <w:sz w:val="28"/>
          <w:szCs w:val="28"/>
        </w:rPr>
      </w:pPr>
      <w:r w:rsidRPr="00266B39">
        <w:rPr>
          <w:rFonts w:cstheme="minorHAnsi"/>
          <w:b/>
          <w:bCs/>
          <w:sz w:val="28"/>
          <w:szCs w:val="28"/>
        </w:rPr>
        <w:t>STUDENT ID:</w:t>
      </w:r>
      <w:r>
        <w:rPr>
          <w:rFonts w:cstheme="minorHAnsi"/>
          <w:b/>
          <w:bCs/>
          <w:sz w:val="28"/>
          <w:szCs w:val="28"/>
        </w:rPr>
        <w:t xml:space="preserve"> 2310673</w:t>
      </w:r>
      <w:r w:rsidR="00250358">
        <w:rPr>
          <w:rFonts w:cstheme="minorHAnsi"/>
          <w:b/>
          <w:bCs/>
          <w:sz w:val="28"/>
          <w:szCs w:val="28"/>
        </w:rPr>
        <w:t xml:space="preserve"> </w:t>
      </w:r>
      <w:r w:rsidR="00527AF1">
        <w:rPr>
          <w:rFonts w:cstheme="minorHAnsi"/>
          <w:b/>
          <w:bCs/>
          <w:sz w:val="28"/>
          <w:szCs w:val="28"/>
        </w:rPr>
        <w:t xml:space="preserve"> </w:t>
      </w:r>
    </w:p>
    <w:p w14:paraId="53E34241" w14:textId="77777777" w:rsidR="00893B63" w:rsidRDefault="00893B63" w:rsidP="00893B63">
      <w:pPr>
        <w:spacing w:before="0" w:after="200" w:line="276" w:lineRule="auto"/>
        <w:jc w:val="left"/>
        <w:rPr>
          <w:rFonts w:cstheme="minorHAnsi"/>
          <w:b/>
          <w:bCs/>
          <w:sz w:val="28"/>
          <w:szCs w:val="28"/>
        </w:rPr>
      </w:pPr>
      <w:r>
        <w:rPr>
          <w:rFonts w:cstheme="minorHAnsi"/>
          <w:b/>
          <w:bCs/>
          <w:sz w:val="28"/>
          <w:szCs w:val="28"/>
        </w:rPr>
        <w:br w:type="page"/>
      </w:r>
    </w:p>
    <w:p w14:paraId="50718E74" w14:textId="77777777" w:rsidR="00893B63" w:rsidRDefault="00893B63" w:rsidP="00893B63">
      <w:pPr>
        <w:pStyle w:val="Heading1"/>
      </w:pPr>
      <w:bookmarkStart w:id="0" w:name="_Toc225273037"/>
      <w:r>
        <w:lastRenderedPageBreak/>
        <w:t>Executive Summary</w:t>
      </w:r>
      <w:bookmarkEnd w:id="0"/>
      <w:r>
        <w:t xml:space="preserve"> </w:t>
      </w:r>
    </w:p>
    <w:p w14:paraId="2F72E5FD" w14:textId="77777777" w:rsidR="00893B63" w:rsidRPr="006B4F9E" w:rsidRDefault="00893B63" w:rsidP="00893B63">
      <w:r>
        <w:t xml:space="preserve">This report focused on Seren Coffii which was a small coffee shop. This coffee shop includes strong community </w:t>
      </w:r>
      <w:proofErr w:type="gramStart"/>
      <w:r>
        <w:t>values</w:t>
      </w:r>
      <w:proofErr w:type="gramEnd"/>
      <w:r>
        <w:t xml:space="preserve"> but this shop also faced some management and financial issues. This was effective but it is slow </w:t>
      </w:r>
      <w:proofErr w:type="gramStart"/>
      <w:r>
        <w:t>regarding of</w:t>
      </w:r>
      <w:proofErr w:type="gramEnd"/>
      <w:r>
        <w:t xml:space="preserve"> taking actions. This report demonstrated that changing this coffee shop into a workspace by event space. </w:t>
      </w:r>
      <w:proofErr w:type="gramStart"/>
      <w:r>
        <w:t>Although,</w:t>
      </w:r>
      <w:proofErr w:type="gramEnd"/>
      <w:r>
        <w:t xml:space="preserve"> AI had some limits, therefore human opinions </w:t>
      </w:r>
      <w:proofErr w:type="gramStart"/>
      <w:r>
        <w:t>was</w:t>
      </w:r>
      <w:proofErr w:type="gramEnd"/>
      <w:r>
        <w:t xml:space="preserve"> still important for making the final decisions.</w:t>
      </w:r>
    </w:p>
    <w:p w14:paraId="65EDD953" w14:textId="77777777" w:rsidR="00893B63" w:rsidRDefault="00893B63" w:rsidP="00893B63">
      <w:pPr>
        <w:rPr>
          <w:rFonts w:cstheme="minorHAnsi"/>
          <w:b/>
          <w:bCs/>
          <w:sz w:val="28"/>
          <w:szCs w:val="28"/>
        </w:rPr>
      </w:pPr>
    </w:p>
    <w:p w14:paraId="70B72AC1" w14:textId="77777777" w:rsidR="00893B63" w:rsidRDefault="00893B63" w:rsidP="00893B63">
      <w:pPr>
        <w:spacing w:before="0" w:after="200" w:line="276" w:lineRule="auto"/>
        <w:rPr>
          <w:rFonts w:cstheme="minorHAnsi"/>
          <w:b/>
          <w:bCs/>
          <w:sz w:val="28"/>
          <w:szCs w:val="28"/>
        </w:rPr>
      </w:pPr>
      <w:r>
        <w:rPr>
          <w:rFonts w:cstheme="minorHAnsi"/>
          <w:b/>
          <w:bCs/>
          <w:sz w:val="28"/>
          <w:szCs w:val="28"/>
        </w:rPr>
        <w:br w:type="page"/>
      </w:r>
    </w:p>
    <w:sdt>
      <w:sdtPr>
        <w:rPr>
          <w:rFonts w:asciiTheme="minorHAnsi" w:eastAsiaTheme="minorHAnsi" w:hAnsiTheme="minorHAnsi" w:cstheme="minorBidi"/>
          <w:b w:val="0"/>
          <w:bCs w:val="0"/>
          <w:color w:val="auto"/>
          <w:sz w:val="24"/>
          <w:szCs w:val="22"/>
          <w:lang w:eastAsia="en-US"/>
        </w:rPr>
        <w:id w:val="1966232221"/>
        <w:docPartObj>
          <w:docPartGallery w:val="Table of Contents"/>
          <w:docPartUnique/>
        </w:docPartObj>
      </w:sdtPr>
      <w:sdtEndPr>
        <w:rPr>
          <w:noProof/>
        </w:rPr>
      </w:sdtEndPr>
      <w:sdtContent>
        <w:p w14:paraId="3DF013A4" w14:textId="77777777" w:rsidR="00893B63" w:rsidRPr="000D7F79" w:rsidRDefault="00893B63" w:rsidP="00893B63">
          <w:pPr>
            <w:pStyle w:val="TOCHeading"/>
            <w:rPr>
              <w:rFonts w:asciiTheme="minorHAnsi" w:hAnsiTheme="minorHAnsi" w:cstheme="minorHAnsi"/>
              <w:color w:val="auto"/>
            </w:rPr>
          </w:pPr>
          <w:r w:rsidRPr="000D7F79">
            <w:rPr>
              <w:rFonts w:asciiTheme="minorHAnsi" w:hAnsiTheme="minorHAnsi" w:cstheme="minorHAnsi"/>
              <w:color w:val="auto"/>
            </w:rPr>
            <w:t>Table of Contents</w:t>
          </w:r>
        </w:p>
        <w:p w14:paraId="3E2E5937" w14:textId="77777777" w:rsidR="00893B63" w:rsidRDefault="00893B63" w:rsidP="00893B63">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225273037" w:history="1">
            <w:r w:rsidRPr="008F34EC">
              <w:rPr>
                <w:rStyle w:val="Hyperlink"/>
                <w:noProof/>
              </w:rPr>
              <w:t>Executive Summary</w:t>
            </w:r>
            <w:r>
              <w:rPr>
                <w:noProof/>
                <w:webHidden/>
              </w:rPr>
              <w:tab/>
            </w:r>
            <w:r>
              <w:rPr>
                <w:noProof/>
                <w:webHidden/>
              </w:rPr>
              <w:fldChar w:fldCharType="begin"/>
            </w:r>
            <w:r>
              <w:rPr>
                <w:noProof/>
                <w:webHidden/>
              </w:rPr>
              <w:instrText xml:space="preserve"> PAGEREF _Toc225273037 \h </w:instrText>
            </w:r>
            <w:r>
              <w:rPr>
                <w:noProof/>
                <w:webHidden/>
              </w:rPr>
            </w:r>
            <w:r>
              <w:rPr>
                <w:noProof/>
                <w:webHidden/>
              </w:rPr>
              <w:fldChar w:fldCharType="separate"/>
            </w:r>
            <w:r>
              <w:rPr>
                <w:noProof/>
                <w:webHidden/>
              </w:rPr>
              <w:t>2</w:t>
            </w:r>
            <w:r>
              <w:rPr>
                <w:noProof/>
                <w:webHidden/>
              </w:rPr>
              <w:fldChar w:fldCharType="end"/>
            </w:r>
          </w:hyperlink>
        </w:p>
        <w:p w14:paraId="13215645" w14:textId="77777777" w:rsidR="00893B63" w:rsidRDefault="00893B63" w:rsidP="00893B63">
          <w:pPr>
            <w:pStyle w:val="TOC1"/>
            <w:tabs>
              <w:tab w:val="right" w:leader="dot" w:pos="9350"/>
            </w:tabs>
            <w:rPr>
              <w:rFonts w:eastAsiaTheme="minorEastAsia"/>
              <w:noProof/>
              <w:sz w:val="22"/>
            </w:rPr>
          </w:pPr>
          <w:hyperlink w:anchor="_Toc225273038" w:history="1">
            <w:r w:rsidRPr="008F34EC">
              <w:rPr>
                <w:rStyle w:val="Hyperlink"/>
                <w:noProof/>
              </w:rPr>
              <w:t>Part 1: Report based on Case study</w:t>
            </w:r>
            <w:r>
              <w:rPr>
                <w:noProof/>
                <w:webHidden/>
              </w:rPr>
              <w:tab/>
            </w:r>
            <w:r>
              <w:rPr>
                <w:noProof/>
                <w:webHidden/>
              </w:rPr>
              <w:fldChar w:fldCharType="begin"/>
            </w:r>
            <w:r>
              <w:rPr>
                <w:noProof/>
                <w:webHidden/>
              </w:rPr>
              <w:instrText xml:space="preserve"> PAGEREF _Toc225273038 \h </w:instrText>
            </w:r>
            <w:r>
              <w:rPr>
                <w:noProof/>
                <w:webHidden/>
              </w:rPr>
            </w:r>
            <w:r>
              <w:rPr>
                <w:noProof/>
                <w:webHidden/>
              </w:rPr>
              <w:fldChar w:fldCharType="separate"/>
            </w:r>
            <w:r>
              <w:rPr>
                <w:noProof/>
                <w:webHidden/>
              </w:rPr>
              <w:t>5</w:t>
            </w:r>
            <w:r>
              <w:rPr>
                <w:noProof/>
                <w:webHidden/>
              </w:rPr>
              <w:fldChar w:fldCharType="end"/>
            </w:r>
          </w:hyperlink>
        </w:p>
        <w:p w14:paraId="00F74CE4" w14:textId="77777777" w:rsidR="00893B63" w:rsidRDefault="00893B63" w:rsidP="00893B63">
          <w:pPr>
            <w:pStyle w:val="TOC2"/>
            <w:tabs>
              <w:tab w:val="right" w:leader="dot" w:pos="9350"/>
            </w:tabs>
            <w:rPr>
              <w:rFonts w:eastAsiaTheme="minorEastAsia"/>
              <w:noProof/>
              <w:sz w:val="22"/>
            </w:rPr>
          </w:pPr>
          <w:hyperlink w:anchor="_Toc225273039" w:history="1">
            <w:r w:rsidRPr="008F34EC">
              <w:rPr>
                <w:rStyle w:val="Hyperlink"/>
                <w:noProof/>
              </w:rPr>
              <w:t>Introduction</w:t>
            </w:r>
            <w:r>
              <w:rPr>
                <w:noProof/>
                <w:webHidden/>
              </w:rPr>
              <w:tab/>
            </w:r>
            <w:r>
              <w:rPr>
                <w:noProof/>
                <w:webHidden/>
              </w:rPr>
              <w:fldChar w:fldCharType="begin"/>
            </w:r>
            <w:r>
              <w:rPr>
                <w:noProof/>
                <w:webHidden/>
              </w:rPr>
              <w:instrText xml:space="preserve"> PAGEREF _Toc225273039 \h </w:instrText>
            </w:r>
            <w:r>
              <w:rPr>
                <w:noProof/>
                <w:webHidden/>
              </w:rPr>
            </w:r>
            <w:r>
              <w:rPr>
                <w:noProof/>
                <w:webHidden/>
              </w:rPr>
              <w:fldChar w:fldCharType="separate"/>
            </w:r>
            <w:r>
              <w:rPr>
                <w:noProof/>
                <w:webHidden/>
              </w:rPr>
              <w:t>5</w:t>
            </w:r>
            <w:r>
              <w:rPr>
                <w:noProof/>
                <w:webHidden/>
              </w:rPr>
              <w:fldChar w:fldCharType="end"/>
            </w:r>
          </w:hyperlink>
        </w:p>
        <w:p w14:paraId="2A4D86AB" w14:textId="77777777" w:rsidR="00893B63" w:rsidRDefault="00893B63" w:rsidP="00893B63">
          <w:pPr>
            <w:pStyle w:val="TOC2"/>
            <w:tabs>
              <w:tab w:val="right" w:leader="dot" w:pos="9350"/>
            </w:tabs>
            <w:rPr>
              <w:rFonts w:eastAsiaTheme="minorEastAsia"/>
              <w:noProof/>
              <w:sz w:val="22"/>
            </w:rPr>
          </w:pPr>
          <w:hyperlink w:anchor="_Toc225273040" w:history="1">
            <w:r w:rsidRPr="008F34EC">
              <w:rPr>
                <w:rStyle w:val="Hyperlink"/>
                <w:noProof/>
              </w:rPr>
              <w:t>Critical analysis of innovation and creativity</w:t>
            </w:r>
            <w:r>
              <w:rPr>
                <w:noProof/>
                <w:webHidden/>
              </w:rPr>
              <w:tab/>
            </w:r>
            <w:r>
              <w:rPr>
                <w:noProof/>
                <w:webHidden/>
              </w:rPr>
              <w:fldChar w:fldCharType="begin"/>
            </w:r>
            <w:r>
              <w:rPr>
                <w:noProof/>
                <w:webHidden/>
              </w:rPr>
              <w:instrText xml:space="preserve"> PAGEREF _Toc225273040 \h </w:instrText>
            </w:r>
            <w:r>
              <w:rPr>
                <w:noProof/>
                <w:webHidden/>
              </w:rPr>
            </w:r>
            <w:r>
              <w:rPr>
                <w:noProof/>
                <w:webHidden/>
              </w:rPr>
              <w:fldChar w:fldCharType="separate"/>
            </w:r>
            <w:r>
              <w:rPr>
                <w:noProof/>
                <w:webHidden/>
              </w:rPr>
              <w:t>6</w:t>
            </w:r>
            <w:r>
              <w:rPr>
                <w:noProof/>
                <w:webHidden/>
              </w:rPr>
              <w:fldChar w:fldCharType="end"/>
            </w:r>
          </w:hyperlink>
        </w:p>
        <w:p w14:paraId="7B341EAB" w14:textId="77777777" w:rsidR="00893B63" w:rsidRDefault="00893B63" w:rsidP="00893B63">
          <w:pPr>
            <w:pStyle w:val="TOC2"/>
            <w:tabs>
              <w:tab w:val="right" w:leader="dot" w:pos="9350"/>
            </w:tabs>
            <w:rPr>
              <w:rFonts w:eastAsiaTheme="minorEastAsia"/>
              <w:noProof/>
              <w:sz w:val="22"/>
            </w:rPr>
          </w:pPr>
          <w:hyperlink w:anchor="_Toc225273041" w:history="1">
            <w:r w:rsidRPr="008F34EC">
              <w:rPr>
                <w:rStyle w:val="Hyperlink"/>
                <w:rFonts w:eastAsia="Times New Roman"/>
                <w:noProof/>
              </w:rPr>
              <w:t>Creative solution: Idea: Multi-use creative space (Events+ Workspace)</w:t>
            </w:r>
            <w:r>
              <w:rPr>
                <w:noProof/>
                <w:webHidden/>
              </w:rPr>
              <w:tab/>
            </w:r>
            <w:r>
              <w:rPr>
                <w:noProof/>
                <w:webHidden/>
              </w:rPr>
              <w:fldChar w:fldCharType="begin"/>
            </w:r>
            <w:r>
              <w:rPr>
                <w:noProof/>
                <w:webHidden/>
              </w:rPr>
              <w:instrText xml:space="preserve"> PAGEREF _Toc225273041 \h </w:instrText>
            </w:r>
            <w:r>
              <w:rPr>
                <w:noProof/>
                <w:webHidden/>
              </w:rPr>
            </w:r>
            <w:r>
              <w:rPr>
                <w:noProof/>
                <w:webHidden/>
              </w:rPr>
              <w:fldChar w:fldCharType="separate"/>
            </w:r>
            <w:r>
              <w:rPr>
                <w:noProof/>
                <w:webHidden/>
              </w:rPr>
              <w:t>7</w:t>
            </w:r>
            <w:r>
              <w:rPr>
                <w:noProof/>
                <w:webHidden/>
              </w:rPr>
              <w:fldChar w:fldCharType="end"/>
            </w:r>
          </w:hyperlink>
        </w:p>
        <w:p w14:paraId="19897594" w14:textId="77777777" w:rsidR="00893B63" w:rsidRDefault="00893B63" w:rsidP="00893B63">
          <w:pPr>
            <w:pStyle w:val="TOC3"/>
            <w:tabs>
              <w:tab w:val="right" w:leader="dot" w:pos="9350"/>
            </w:tabs>
            <w:rPr>
              <w:rFonts w:eastAsiaTheme="minorEastAsia"/>
              <w:noProof/>
              <w:sz w:val="22"/>
            </w:rPr>
          </w:pPr>
          <w:hyperlink w:anchor="_Toc225273042" w:history="1">
            <w:r w:rsidRPr="008F34EC">
              <w:rPr>
                <w:rStyle w:val="Hyperlink"/>
                <w:noProof/>
              </w:rPr>
              <w:t>Explanation of the idea</w:t>
            </w:r>
            <w:r>
              <w:rPr>
                <w:noProof/>
                <w:webHidden/>
              </w:rPr>
              <w:tab/>
            </w:r>
            <w:r>
              <w:rPr>
                <w:noProof/>
                <w:webHidden/>
              </w:rPr>
              <w:fldChar w:fldCharType="begin"/>
            </w:r>
            <w:r>
              <w:rPr>
                <w:noProof/>
                <w:webHidden/>
              </w:rPr>
              <w:instrText xml:space="preserve"> PAGEREF _Toc225273042 \h </w:instrText>
            </w:r>
            <w:r>
              <w:rPr>
                <w:noProof/>
                <w:webHidden/>
              </w:rPr>
            </w:r>
            <w:r>
              <w:rPr>
                <w:noProof/>
                <w:webHidden/>
              </w:rPr>
              <w:fldChar w:fldCharType="separate"/>
            </w:r>
            <w:r>
              <w:rPr>
                <w:noProof/>
                <w:webHidden/>
              </w:rPr>
              <w:t>7</w:t>
            </w:r>
            <w:r>
              <w:rPr>
                <w:noProof/>
                <w:webHidden/>
              </w:rPr>
              <w:fldChar w:fldCharType="end"/>
            </w:r>
          </w:hyperlink>
        </w:p>
        <w:p w14:paraId="49707CC4" w14:textId="77777777" w:rsidR="00893B63" w:rsidRDefault="00893B63" w:rsidP="00893B63">
          <w:pPr>
            <w:pStyle w:val="TOC3"/>
            <w:tabs>
              <w:tab w:val="right" w:leader="dot" w:pos="9350"/>
            </w:tabs>
            <w:rPr>
              <w:rFonts w:eastAsiaTheme="minorEastAsia"/>
              <w:noProof/>
              <w:sz w:val="22"/>
            </w:rPr>
          </w:pPr>
          <w:hyperlink w:anchor="_Toc225273043" w:history="1">
            <w:r w:rsidRPr="008F34EC">
              <w:rPr>
                <w:rStyle w:val="Hyperlink"/>
                <w:noProof/>
              </w:rPr>
              <w:t>Connection with the 4P’s of innovation</w:t>
            </w:r>
            <w:r>
              <w:rPr>
                <w:noProof/>
                <w:webHidden/>
              </w:rPr>
              <w:tab/>
            </w:r>
            <w:r>
              <w:rPr>
                <w:noProof/>
                <w:webHidden/>
              </w:rPr>
              <w:fldChar w:fldCharType="begin"/>
            </w:r>
            <w:r>
              <w:rPr>
                <w:noProof/>
                <w:webHidden/>
              </w:rPr>
              <w:instrText xml:space="preserve"> PAGEREF _Toc225273043 \h </w:instrText>
            </w:r>
            <w:r>
              <w:rPr>
                <w:noProof/>
                <w:webHidden/>
              </w:rPr>
            </w:r>
            <w:r>
              <w:rPr>
                <w:noProof/>
                <w:webHidden/>
              </w:rPr>
              <w:fldChar w:fldCharType="separate"/>
            </w:r>
            <w:r>
              <w:rPr>
                <w:noProof/>
                <w:webHidden/>
              </w:rPr>
              <w:t>8</w:t>
            </w:r>
            <w:r>
              <w:rPr>
                <w:noProof/>
                <w:webHidden/>
              </w:rPr>
              <w:fldChar w:fldCharType="end"/>
            </w:r>
          </w:hyperlink>
        </w:p>
        <w:p w14:paraId="7B6F4869" w14:textId="77777777" w:rsidR="00893B63" w:rsidRDefault="00893B63" w:rsidP="00893B63">
          <w:pPr>
            <w:pStyle w:val="TOC2"/>
            <w:tabs>
              <w:tab w:val="right" w:leader="dot" w:pos="9350"/>
            </w:tabs>
            <w:rPr>
              <w:rFonts w:eastAsiaTheme="minorEastAsia"/>
              <w:noProof/>
              <w:sz w:val="22"/>
            </w:rPr>
          </w:pPr>
          <w:hyperlink w:anchor="_Toc225273044" w:history="1">
            <w:r w:rsidRPr="008F34EC">
              <w:rPr>
                <w:rStyle w:val="Hyperlink"/>
                <w:noProof/>
              </w:rPr>
              <w:t>Creativity process</w:t>
            </w:r>
            <w:r>
              <w:rPr>
                <w:noProof/>
                <w:webHidden/>
              </w:rPr>
              <w:tab/>
            </w:r>
            <w:r>
              <w:rPr>
                <w:noProof/>
                <w:webHidden/>
              </w:rPr>
              <w:fldChar w:fldCharType="begin"/>
            </w:r>
            <w:r>
              <w:rPr>
                <w:noProof/>
                <w:webHidden/>
              </w:rPr>
              <w:instrText xml:space="preserve"> PAGEREF _Toc225273044 \h </w:instrText>
            </w:r>
            <w:r>
              <w:rPr>
                <w:noProof/>
                <w:webHidden/>
              </w:rPr>
            </w:r>
            <w:r>
              <w:rPr>
                <w:noProof/>
                <w:webHidden/>
              </w:rPr>
              <w:fldChar w:fldCharType="separate"/>
            </w:r>
            <w:r>
              <w:rPr>
                <w:noProof/>
                <w:webHidden/>
              </w:rPr>
              <w:t>9</w:t>
            </w:r>
            <w:r>
              <w:rPr>
                <w:noProof/>
                <w:webHidden/>
              </w:rPr>
              <w:fldChar w:fldCharType="end"/>
            </w:r>
          </w:hyperlink>
        </w:p>
        <w:p w14:paraId="7739E2D8" w14:textId="77777777" w:rsidR="00893B63" w:rsidRDefault="00893B63" w:rsidP="00893B63">
          <w:pPr>
            <w:pStyle w:val="TOC2"/>
            <w:tabs>
              <w:tab w:val="right" w:leader="dot" w:pos="9350"/>
            </w:tabs>
            <w:rPr>
              <w:rFonts w:eastAsiaTheme="minorEastAsia"/>
              <w:noProof/>
              <w:sz w:val="22"/>
            </w:rPr>
          </w:pPr>
          <w:hyperlink w:anchor="_Toc225273045" w:history="1">
            <w:r w:rsidRPr="008F34EC">
              <w:rPr>
                <w:rStyle w:val="Hyperlink"/>
                <w:noProof/>
              </w:rPr>
              <w:t>Visibility: Lewin’s force field analysis</w:t>
            </w:r>
            <w:r>
              <w:rPr>
                <w:noProof/>
                <w:webHidden/>
              </w:rPr>
              <w:tab/>
            </w:r>
            <w:r>
              <w:rPr>
                <w:noProof/>
                <w:webHidden/>
              </w:rPr>
              <w:fldChar w:fldCharType="begin"/>
            </w:r>
            <w:r>
              <w:rPr>
                <w:noProof/>
                <w:webHidden/>
              </w:rPr>
              <w:instrText xml:space="preserve"> PAGEREF _Toc225273045 \h </w:instrText>
            </w:r>
            <w:r>
              <w:rPr>
                <w:noProof/>
                <w:webHidden/>
              </w:rPr>
            </w:r>
            <w:r>
              <w:rPr>
                <w:noProof/>
                <w:webHidden/>
              </w:rPr>
              <w:fldChar w:fldCharType="separate"/>
            </w:r>
            <w:r>
              <w:rPr>
                <w:noProof/>
                <w:webHidden/>
              </w:rPr>
              <w:t>11</w:t>
            </w:r>
            <w:r>
              <w:rPr>
                <w:noProof/>
                <w:webHidden/>
              </w:rPr>
              <w:fldChar w:fldCharType="end"/>
            </w:r>
          </w:hyperlink>
        </w:p>
        <w:p w14:paraId="02C07EAB" w14:textId="77777777" w:rsidR="00893B63" w:rsidRDefault="00893B63" w:rsidP="00893B63">
          <w:pPr>
            <w:pStyle w:val="TOC3"/>
            <w:tabs>
              <w:tab w:val="right" w:leader="dot" w:pos="9350"/>
            </w:tabs>
            <w:rPr>
              <w:rFonts w:eastAsiaTheme="minorEastAsia"/>
              <w:noProof/>
              <w:sz w:val="22"/>
            </w:rPr>
          </w:pPr>
          <w:hyperlink w:anchor="_Toc225273046" w:history="1">
            <w:r w:rsidRPr="008F34EC">
              <w:rPr>
                <w:rStyle w:val="Hyperlink"/>
                <w:noProof/>
              </w:rPr>
              <w:t>Driving forces (positive)</w:t>
            </w:r>
            <w:r>
              <w:rPr>
                <w:noProof/>
                <w:webHidden/>
              </w:rPr>
              <w:tab/>
            </w:r>
            <w:r>
              <w:rPr>
                <w:noProof/>
                <w:webHidden/>
              </w:rPr>
              <w:fldChar w:fldCharType="begin"/>
            </w:r>
            <w:r>
              <w:rPr>
                <w:noProof/>
                <w:webHidden/>
              </w:rPr>
              <w:instrText xml:space="preserve"> PAGEREF _Toc225273046 \h </w:instrText>
            </w:r>
            <w:r>
              <w:rPr>
                <w:noProof/>
                <w:webHidden/>
              </w:rPr>
            </w:r>
            <w:r>
              <w:rPr>
                <w:noProof/>
                <w:webHidden/>
              </w:rPr>
              <w:fldChar w:fldCharType="separate"/>
            </w:r>
            <w:r>
              <w:rPr>
                <w:noProof/>
                <w:webHidden/>
              </w:rPr>
              <w:t>11</w:t>
            </w:r>
            <w:r>
              <w:rPr>
                <w:noProof/>
                <w:webHidden/>
              </w:rPr>
              <w:fldChar w:fldCharType="end"/>
            </w:r>
          </w:hyperlink>
        </w:p>
        <w:p w14:paraId="2DC825E3" w14:textId="77777777" w:rsidR="00893B63" w:rsidRDefault="00893B63" w:rsidP="00893B63">
          <w:pPr>
            <w:pStyle w:val="TOC3"/>
            <w:tabs>
              <w:tab w:val="right" w:leader="dot" w:pos="9350"/>
            </w:tabs>
            <w:rPr>
              <w:rFonts w:eastAsiaTheme="minorEastAsia"/>
              <w:noProof/>
              <w:sz w:val="22"/>
            </w:rPr>
          </w:pPr>
          <w:hyperlink w:anchor="_Toc225273047" w:history="1">
            <w:r w:rsidRPr="008F34EC">
              <w:rPr>
                <w:rStyle w:val="Hyperlink"/>
                <w:noProof/>
              </w:rPr>
              <w:t>Restraining forces (negative)</w:t>
            </w:r>
            <w:r>
              <w:rPr>
                <w:noProof/>
                <w:webHidden/>
              </w:rPr>
              <w:tab/>
            </w:r>
            <w:r>
              <w:rPr>
                <w:noProof/>
                <w:webHidden/>
              </w:rPr>
              <w:fldChar w:fldCharType="begin"/>
            </w:r>
            <w:r>
              <w:rPr>
                <w:noProof/>
                <w:webHidden/>
              </w:rPr>
              <w:instrText xml:space="preserve"> PAGEREF _Toc225273047 \h </w:instrText>
            </w:r>
            <w:r>
              <w:rPr>
                <w:noProof/>
                <w:webHidden/>
              </w:rPr>
            </w:r>
            <w:r>
              <w:rPr>
                <w:noProof/>
                <w:webHidden/>
              </w:rPr>
              <w:fldChar w:fldCharType="separate"/>
            </w:r>
            <w:r>
              <w:rPr>
                <w:noProof/>
                <w:webHidden/>
              </w:rPr>
              <w:t>12</w:t>
            </w:r>
            <w:r>
              <w:rPr>
                <w:noProof/>
                <w:webHidden/>
              </w:rPr>
              <w:fldChar w:fldCharType="end"/>
            </w:r>
          </w:hyperlink>
        </w:p>
        <w:p w14:paraId="72623F0B" w14:textId="77777777" w:rsidR="00893B63" w:rsidRDefault="00893B63" w:rsidP="00893B63">
          <w:pPr>
            <w:pStyle w:val="TOC3"/>
            <w:tabs>
              <w:tab w:val="right" w:leader="dot" w:pos="9350"/>
            </w:tabs>
            <w:rPr>
              <w:rFonts w:eastAsiaTheme="minorEastAsia"/>
              <w:noProof/>
              <w:sz w:val="22"/>
            </w:rPr>
          </w:pPr>
          <w:hyperlink w:anchor="_Toc225273048" w:history="1">
            <w:r w:rsidRPr="008F34EC">
              <w:rPr>
                <w:rStyle w:val="Hyperlink"/>
                <w:rFonts w:eastAsia="Times New Roman"/>
                <w:noProof/>
              </w:rPr>
              <w:t>Managing these forces</w:t>
            </w:r>
            <w:r>
              <w:rPr>
                <w:noProof/>
                <w:webHidden/>
              </w:rPr>
              <w:tab/>
            </w:r>
            <w:r>
              <w:rPr>
                <w:noProof/>
                <w:webHidden/>
              </w:rPr>
              <w:fldChar w:fldCharType="begin"/>
            </w:r>
            <w:r>
              <w:rPr>
                <w:noProof/>
                <w:webHidden/>
              </w:rPr>
              <w:instrText xml:space="preserve"> PAGEREF _Toc225273048 \h </w:instrText>
            </w:r>
            <w:r>
              <w:rPr>
                <w:noProof/>
                <w:webHidden/>
              </w:rPr>
            </w:r>
            <w:r>
              <w:rPr>
                <w:noProof/>
                <w:webHidden/>
              </w:rPr>
              <w:fldChar w:fldCharType="separate"/>
            </w:r>
            <w:r>
              <w:rPr>
                <w:noProof/>
                <w:webHidden/>
              </w:rPr>
              <w:t>12</w:t>
            </w:r>
            <w:r>
              <w:rPr>
                <w:noProof/>
                <w:webHidden/>
              </w:rPr>
              <w:fldChar w:fldCharType="end"/>
            </w:r>
          </w:hyperlink>
        </w:p>
        <w:p w14:paraId="3E198813" w14:textId="77777777" w:rsidR="00893B63" w:rsidRDefault="00893B63" w:rsidP="00893B63">
          <w:pPr>
            <w:pStyle w:val="TOC3"/>
            <w:tabs>
              <w:tab w:val="right" w:leader="dot" w:pos="9350"/>
            </w:tabs>
            <w:rPr>
              <w:rFonts w:eastAsiaTheme="minorEastAsia"/>
              <w:noProof/>
              <w:sz w:val="22"/>
            </w:rPr>
          </w:pPr>
          <w:hyperlink w:anchor="_Toc225273049" w:history="1">
            <w:r w:rsidRPr="008F34EC">
              <w:rPr>
                <w:rStyle w:val="Hyperlink"/>
                <w:rFonts w:eastAsia="Times New Roman"/>
                <w:noProof/>
              </w:rPr>
              <w:t>Value creation versus profit</w:t>
            </w:r>
            <w:r>
              <w:rPr>
                <w:noProof/>
                <w:webHidden/>
              </w:rPr>
              <w:tab/>
            </w:r>
            <w:r>
              <w:rPr>
                <w:noProof/>
                <w:webHidden/>
              </w:rPr>
              <w:fldChar w:fldCharType="begin"/>
            </w:r>
            <w:r>
              <w:rPr>
                <w:noProof/>
                <w:webHidden/>
              </w:rPr>
              <w:instrText xml:space="preserve"> PAGEREF _Toc225273049 \h </w:instrText>
            </w:r>
            <w:r>
              <w:rPr>
                <w:noProof/>
                <w:webHidden/>
              </w:rPr>
            </w:r>
            <w:r>
              <w:rPr>
                <w:noProof/>
                <w:webHidden/>
              </w:rPr>
              <w:fldChar w:fldCharType="separate"/>
            </w:r>
            <w:r>
              <w:rPr>
                <w:noProof/>
                <w:webHidden/>
              </w:rPr>
              <w:t>12</w:t>
            </w:r>
            <w:r>
              <w:rPr>
                <w:noProof/>
                <w:webHidden/>
              </w:rPr>
              <w:fldChar w:fldCharType="end"/>
            </w:r>
          </w:hyperlink>
        </w:p>
        <w:p w14:paraId="74861D23" w14:textId="77777777" w:rsidR="00893B63" w:rsidRDefault="00893B63" w:rsidP="00893B63">
          <w:pPr>
            <w:pStyle w:val="TOC2"/>
            <w:tabs>
              <w:tab w:val="right" w:leader="dot" w:pos="9350"/>
            </w:tabs>
            <w:rPr>
              <w:rFonts w:eastAsiaTheme="minorEastAsia"/>
              <w:noProof/>
              <w:sz w:val="22"/>
            </w:rPr>
          </w:pPr>
          <w:hyperlink w:anchor="_Toc225273050" w:history="1">
            <w:r w:rsidRPr="008F34EC">
              <w:rPr>
                <w:rStyle w:val="Hyperlink"/>
                <w:rFonts w:eastAsia="Times New Roman"/>
                <w:noProof/>
              </w:rPr>
              <w:t>Organisational innovation and climate</w:t>
            </w:r>
            <w:r>
              <w:rPr>
                <w:noProof/>
                <w:webHidden/>
              </w:rPr>
              <w:tab/>
            </w:r>
            <w:r>
              <w:rPr>
                <w:noProof/>
                <w:webHidden/>
              </w:rPr>
              <w:fldChar w:fldCharType="begin"/>
            </w:r>
            <w:r>
              <w:rPr>
                <w:noProof/>
                <w:webHidden/>
              </w:rPr>
              <w:instrText xml:space="preserve"> PAGEREF _Toc225273050 \h </w:instrText>
            </w:r>
            <w:r>
              <w:rPr>
                <w:noProof/>
                <w:webHidden/>
              </w:rPr>
            </w:r>
            <w:r>
              <w:rPr>
                <w:noProof/>
                <w:webHidden/>
              </w:rPr>
              <w:fldChar w:fldCharType="separate"/>
            </w:r>
            <w:r>
              <w:rPr>
                <w:noProof/>
                <w:webHidden/>
              </w:rPr>
              <w:t>13</w:t>
            </w:r>
            <w:r>
              <w:rPr>
                <w:noProof/>
                <w:webHidden/>
              </w:rPr>
              <w:fldChar w:fldCharType="end"/>
            </w:r>
          </w:hyperlink>
        </w:p>
        <w:p w14:paraId="5818B88E" w14:textId="77777777" w:rsidR="00893B63" w:rsidRDefault="00893B63" w:rsidP="00893B63">
          <w:pPr>
            <w:pStyle w:val="TOC3"/>
            <w:tabs>
              <w:tab w:val="right" w:leader="dot" w:pos="9350"/>
            </w:tabs>
            <w:rPr>
              <w:rFonts w:eastAsiaTheme="minorEastAsia"/>
              <w:noProof/>
              <w:sz w:val="22"/>
            </w:rPr>
          </w:pPr>
          <w:hyperlink w:anchor="_Toc225273051" w:history="1">
            <w:r w:rsidRPr="008F34EC">
              <w:rPr>
                <w:rStyle w:val="Hyperlink"/>
                <w:noProof/>
              </w:rPr>
              <w:t>Positive aspects</w:t>
            </w:r>
            <w:r>
              <w:rPr>
                <w:noProof/>
                <w:webHidden/>
              </w:rPr>
              <w:tab/>
            </w:r>
            <w:r>
              <w:rPr>
                <w:noProof/>
                <w:webHidden/>
              </w:rPr>
              <w:fldChar w:fldCharType="begin"/>
            </w:r>
            <w:r>
              <w:rPr>
                <w:noProof/>
                <w:webHidden/>
              </w:rPr>
              <w:instrText xml:space="preserve"> PAGEREF _Toc225273051 \h </w:instrText>
            </w:r>
            <w:r>
              <w:rPr>
                <w:noProof/>
                <w:webHidden/>
              </w:rPr>
            </w:r>
            <w:r>
              <w:rPr>
                <w:noProof/>
                <w:webHidden/>
              </w:rPr>
              <w:fldChar w:fldCharType="separate"/>
            </w:r>
            <w:r>
              <w:rPr>
                <w:noProof/>
                <w:webHidden/>
              </w:rPr>
              <w:t>13</w:t>
            </w:r>
            <w:r>
              <w:rPr>
                <w:noProof/>
                <w:webHidden/>
              </w:rPr>
              <w:fldChar w:fldCharType="end"/>
            </w:r>
          </w:hyperlink>
        </w:p>
        <w:p w14:paraId="476D0EB4" w14:textId="77777777" w:rsidR="00893B63" w:rsidRDefault="00893B63" w:rsidP="00893B63">
          <w:pPr>
            <w:pStyle w:val="TOC3"/>
            <w:tabs>
              <w:tab w:val="right" w:leader="dot" w:pos="9350"/>
            </w:tabs>
            <w:rPr>
              <w:rFonts w:eastAsiaTheme="minorEastAsia"/>
              <w:noProof/>
              <w:sz w:val="22"/>
            </w:rPr>
          </w:pPr>
          <w:hyperlink w:anchor="_Toc225273052" w:history="1">
            <w:r w:rsidRPr="008F34EC">
              <w:rPr>
                <w:rStyle w:val="Hyperlink"/>
                <w:noProof/>
              </w:rPr>
              <w:t>Negative components</w:t>
            </w:r>
            <w:r>
              <w:rPr>
                <w:noProof/>
                <w:webHidden/>
              </w:rPr>
              <w:tab/>
            </w:r>
            <w:r>
              <w:rPr>
                <w:noProof/>
                <w:webHidden/>
              </w:rPr>
              <w:fldChar w:fldCharType="begin"/>
            </w:r>
            <w:r>
              <w:rPr>
                <w:noProof/>
                <w:webHidden/>
              </w:rPr>
              <w:instrText xml:space="preserve"> PAGEREF _Toc225273052 \h </w:instrText>
            </w:r>
            <w:r>
              <w:rPr>
                <w:noProof/>
                <w:webHidden/>
              </w:rPr>
            </w:r>
            <w:r>
              <w:rPr>
                <w:noProof/>
                <w:webHidden/>
              </w:rPr>
              <w:fldChar w:fldCharType="separate"/>
            </w:r>
            <w:r>
              <w:rPr>
                <w:noProof/>
                <w:webHidden/>
              </w:rPr>
              <w:t>13</w:t>
            </w:r>
            <w:r>
              <w:rPr>
                <w:noProof/>
                <w:webHidden/>
              </w:rPr>
              <w:fldChar w:fldCharType="end"/>
            </w:r>
          </w:hyperlink>
        </w:p>
        <w:p w14:paraId="3DD9F78B" w14:textId="77777777" w:rsidR="00893B63" w:rsidRDefault="00893B63" w:rsidP="00893B63">
          <w:pPr>
            <w:pStyle w:val="TOC3"/>
            <w:tabs>
              <w:tab w:val="right" w:leader="dot" w:pos="9350"/>
            </w:tabs>
            <w:rPr>
              <w:rFonts w:eastAsiaTheme="minorEastAsia"/>
              <w:noProof/>
              <w:sz w:val="22"/>
            </w:rPr>
          </w:pPr>
          <w:hyperlink w:anchor="_Toc225273053" w:history="1">
            <w:r w:rsidRPr="008F34EC">
              <w:rPr>
                <w:rStyle w:val="Hyperlink"/>
                <w:rFonts w:eastAsia="Times New Roman"/>
                <w:noProof/>
              </w:rPr>
              <w:t>Critical discussion</w:t>
            </w:r>
            <w:r>
              <w:rPr>
                <w:noProof/>
                <w:webHidden/>
              </w:rPr>
              <w:tab/>
            </w:r>
            <w:r>
              <w:rPr>
                <w:noProof/>
                <w:webHidden/>
              </w:rPr>
              <w:fldChar w:fldCharType="begin"/>
            </w:r>
            <w:r>
              <w:rPr>
                <w:noProof/>
                <w:webHidden/>
              </w:rPr>
              <w:instrText xml:space="preserve"> PAGEREF _Toc225273053 \h </w:instrText>
            </w:r>
            <w:r>
              <w:rPr>
                <w:noProof/>
                <w:webHidden/>
              </w:rPr>
            </w:r>
            <w:r>
              <w:rPr>
                <w:noProof/>
                <w:webHidden/>
              </w:rPr>
              <w:fldChar w:fldCharType="separate"/>
            </w:r>
            <w:r>
              <w:rPr>
                <w:noProof/>
                <w:webHidden/>
              </w:rPr>
              <w:t>13</w:t>
            </w:r>
            <w:r>
              <w:rPr>
                <w:noProof/>
                <w:webHidden/>
              </w:rPr>
              <w:fldChar w:fldCharType="end"/>
            </w:r>
          </w:hyperlink>
        </w:p>
        <w:p w14:paraId="6DFA5567" w14:textId="77777777" w:rsidR="00893B63" w:rsidRDefault="00893B63" w:rsidP="00893B63">
          <w:pPr>
            <w:pStyle w:val="TOC2"/>
            <w:tabs>
              <w:tab w:val="right" w:leader="dot" w:pos="9350"/>
            </w:tabs>
            <w:rPr>
              <w:rFonts w:eastAsiaTheme="minorEastAsia"/>
              <w:noProof/>
              <w:sz w:val="22"/>
            </w:rPr>
          </w:pPr>
          <w:hyperlink w:anchor="_Toc225273054" w:history="1">
            <w:r w:rsidRPr="008F34EC">
              <w:rPr>
                <w:rStyle w:val="Hyperlink"/>
                <w:rFonts w:eastAsia="Times New Roman"/>
                <w:noProof/>
              </w:rPr>
              <w:t>Conclusion</w:t>
            </w:r>
            <w:r>
              <w:rPr>
                <w:noProof/>
                <w:webHidden/>
              </w:rPr>
              <w:tab/>
            </w:r>
            <w:r>
              <w:rPr>
                <w:noProof/>
                <w:webHidden/>
              </w:rPr>
              <w:fldChar w:fldCharType="begin"/>
            </w:r>
            <w:r>
              <w:rPr>
                <w:noProof/>
                <w:webHidden/>
              </w:rPr>
              <w:instrText xml:space="preserve"> PAGEREF _Toc225273054 \h </w:instrText>
            </w:r>
            <w:r>
              <w:rPr>
                <w:noProof/>
                <w:webHidden/>
              </w:rPr>
            </w:r>
            <w:r>
              <w:rPr>
                <w:noProof/>
                <w:webHidden/>
              </w:rPr>
              <w:fldChar w:fldCharType="separate"/>
            </w:r>
            <w:r>
              <w:rPr>
                <w:noProof/>
                <w:webHidden/>
              </w:rPr>
              <w:t>14</w:t>
            </w:r>
            <w:r>
              <w:rPr>
                <w:noProof/>
                <w:webHidden/>
              </w:rPr>
              <w:fldChar w:fldCharType="end"/>
            </w:r>
          </w:hyperlink>
        </w:p>
        <w:p w14:paraId="37AB3C51" w14:textId="77777777" w:rsidR="00893B63" w:rsidRDefault="00893B63" w:rsidP="00893B63">
          <w:pPr>
            <w:pStyle w:val="TOC1"/>
            <w:tabs>
              <w:tab w:val="right" w:leader="dot" w:pos="9350"/>
            </w:tabs>
            <w:rPr>
              <w:rFonts w:eastAsiaTheme="minorEastAsia"/>
              <w:noProof/>
              <w:sz w:val="22"/>
            </w:rPr>
          </w:pPr>
          <w:hyperlink w:anchor="_Toc225273055" w:history="1">
            <w:r w:rsidRPr="008F34EC">
              <w:rPr>
                <w:rStyle w:val="Hyperlink"/>
                <w:noProof/>
              </w:rPr>
              <w:t>Part 2: Use of AI for developing the idea</w:t>
            </w:r>
            <w:r>
              <w:rPr>
                <w:noProof/>
                <w:webHidden/>
              </w:rPr>
              <w:tab/>
            </w:r>
            <w:r>
              <w:rPr>
                <w:noProof/>
                <w:webHidden/>
              </w:rPr>
              <w:fldChar w:fldCharType="begin"/>
            </w:r>
            <w:r>
              <w:rPr>
                <w:noProof/>
                <w:webHidden/>
              </w:rPr>
              <w:instrText xml:space="preserve"> PAGEREF _Toc225273055 \h </w:instrText>
            </w:r>
            <w:r>
              <w:rPr>
                <w:noProof/>
                <w:webHidden/>
              </w:rPr>
            </w:r>
            <w:r>
              <w:rPr>
                <w:noProof/>
                <w:webHidden/>
              </w:rPr>
              <w:fldChar w:fldCharType="separate"/>
            </w:r>
            <w:r>
              <w:rPr>
                <w:noProof/>
                <w:webHidden/>
              </w:rPr>
              <w:t>15</w:t>
            </w:r>
            <w:r>
              <w:rPr>
                <w:noProof/>
                <w:webHidden/>
              </w:rPr>
              <w:fldChar w:fldCharType="end"/>
            </w:r>
          </w:hyperlink>
        </w:p>
        <w:p w14:paraId="3F35B87B" w14:textId="77777777" w:rsidR="00893B63" w:rsidRDefault="00893B63" w:rsidP="00893B63">
          <w:pPr>
            <w:pStyle w:val="TOC2"/>
            <w:tabs>
              <w:tab w:val="right" w:leader="dot" w:pos="9350"/>
            </w:tabs>
            <w:rPr>
              <w:rFonts w:eastAsiaTheme="minorEastAsia"/>
              <w:noProof/>
              <w:sz w:val="22"/>
            </w:rPr>
          </w:pPr>
          <w:hyperlink w:anchor="_Toc225273056" w:history="1">
            <w:r w:rsidRPr="008F34EC">
              <w:rPr>
                <w:rStyle w:val="Hyperlink"/>
                <w:noProof/>
              </w:rPr>
              <w:t>Introduction</w:t>
            </w:r>
            <w:r>
              <w:rPr>
                <w:noProof/>
                <w:webHidden/>
              </w:rPr>
              <w:tab/>
            </w:r>
            <w:r>
              <w:rPr>
                <w:noProof/>
                <w:webHidden/>
              </w:rPr>
              <w:fldChar w:fldCharType="begin"/>
            </w:r>
            <w:r>
              <w:rPr>
                <w:noProof/>
                <w:webHidden/>
              </w:rPr>
              <w:instrText xml:space="preserve"> PAGEREF _Toc225273056 \h </w:instrText>
            </w:r>
            <w:r>
              <w:rPr>
                <w:noProof/>
                <w:webHidden/>
              </w:rPr>
            </w:r>
            <w:r>
              <w:rPr>
                <w:noProof/>
                <w:webHidden/>
              </w:rPr>
              <w:fldChar w:fldCharType="separate"/>
            </w:r>
            <w:r>
              <w:rPr>
                <w:noProof/>
                <w:webHidden/>
              </w:rPr>
              <w:t>15</w:t>
            </w:r>
            <w:r>
              <w:rPr>
                <w:noProof/>
                <w:webHidden/>
              </w:rPr>
              <w:fldChar w:fldCharType="end"/>
            </w:r>
          </w:hyperlink>
        </w:p>
        <w:p w14:paraId="0AF32459" w14:textId="77777777" w:rsidR="00893B63" w:rsidRDefault="00893B63" w:rsidP="00893B63">
          <w:pPr>
            <w:pStyle w:val="TOC2"/>
            <w:tabs>
              <w:tab w:val="right" w:leader="dot" w:pos="9350"/>
            </w:tabs>
            <w:rPr>
              <w:rFonts w:eastAsiaTheme="minorEastAsia"/>
              <w:noProof/>
              <w:sz w:val="22"/>
            </w:rPr>
          </w:pPr>
          <w:hyperlink w:anchor="_Toc225273057" w:history="1">
            <w:r w:rsidRPr="008F34EC">
              <w:rPr>
                <w:rStyle w:val="Hyperlink"/>
                <w:noProof/>
              </w:rPr>
              <w:t>How I used AI (Process explanation)</w:t>
            </w:r>
            <w:r>
              <w:rPr>
                <w:noProof/>
                <w:webHidden/>
              </w:rPr>
              <w:tab/>
            </w:r>
            <w:r>
              <w:rPr>
                <w:noProof/>
                <w:webHidden/>
              </w:rPr>
              <w:fldChar w:fldCharType="begin"/>
            </w:r>
            <w:r>
              <w:rPr>
                <w:noProof/>
                <w:webHidden/>
              </w:rPr>
              <w:instrText xml:space="preserve"> PAGEREF _Toc225273057 \h </w:instrText>
            </w:r>
            <w:r>
              <w:rPr>
                <w:noProof/>
                <w:webHidden/>
              </w:rPr>
            </w:r>
            <w:r>
              <w:rPr>
                <w:noProof/>
                <w:webHidden/>
              </w:rPr>
              <w:fldChar w:fldCharType="separate"/>
            </w:r>
            <w:r>
              <w:rPr>
                <w:noProof/>
                <w:webHidden/>
              </w:rPr>
              <w:t>15</w:t>
            </w:r>
            <w:r>
              <w:rPr>
                <w:noProof/>
                <w:webHidden/>
              </w:rPr>
              <w:fldChar w:fldCharType="end"/>
            </w:r>
          </w:hyperlink>
        </w:p>
        <w:p w14:paraId="2CC61FC2" w14:textId="77777777" w:rsidR="00893B63" w:rsidRDefault="00893B63" w:rsidP="00893B63">
          <w:pPr>
            <w:pStyle w:val="TOC2"/>
            <w:tabs>
              <w:tab w:val="right" w:leader="dot" w:pos="9350"/>
            </w:tabs>
            <w:rPr>
              <w:rFonts w:eastAsiaTheme="minorEastAsia"/>
              <w:noProof/>
              <w:sz w:val="22"/>
            </w:rPr>
          </w:pPr>
          <w:hyperlink w:anchor="_Toc225273058" w:history="1">
            <w:r w:rsidRPr="008F34EC">
              <w:rPr>
                <w:rStyle w:val="Hyperlink"/>
                <w:noProof/>
              </w:rPr>
              <w:t>Important AI recommendations</w:t>
            </w:r>
            <w:r>
              <w:rPr>
                <w:noProof/>
                <w:webHidden/>
              </w:rPr>
              <w:tab/>
            </w:r>
            <w:r>
              <w:rPr>
                <w:noProof/>
                <w:webHidden/>
              </w:rPr>
              <w:fldChar w:fldCharType="begin"/>
            </w:r>
            <w:r>
              <w:rPr>
                <w:noProof/>
                <w:webHidden/>
              </w:rPr>
              <w:instrText xml:space="preserve"> PAGEREF _Toc225273058 \h </w:instrText>
            </w:r>
            <w:r>
              <w:rPr>
                <w:noProof/>
                <w:webHidden/>
              </w:rPr>
            </w:r>
            <w:r>
              <w:rPr>
                <w:noProof/>
                <w:webHidden/>
              </w:rPr>
              <w:fldChar w:fldCharType="separate"/>
            </w:r>
            <w:r>
              <w:rPr>
                <w:noProof/>
                <w:webHidden/>
              </w:rPr>
              <w:t>16</w:t>
            </w:r>
            <w:r>
              <w:rPr>
                <w:noProof/>
                <w:webHidden/>
              </w:rPr>
              <w:fldChar w:fldCharType="end"/>
            </w:r>
          </w:hyperlink>
        </w:p>
        <w:p w14:paraId="47BD1C82" w14:textId="77777777" w:rsidR="00893B63" w:rsidRDefault="00893B63" w:rsidP="00893B63">
          <w:pPr>
            <w:pStyle w:val="TOC2"/>
            <w:tabs>
              <w:tab w:val="right" w:leader="dot" w:pos="9350"/>
            </w:tabs>
            <w:rPr>
              <w:rFonts w:eastAsiaTheme="minorEastAsia"/>
              <w:noProof/>
              <w:sz w:val="22"/>
            </w:rPr>
          </w:pPr>
          <w:hyperlink w:anchor="_Toc225273059" w:history="1">
            <w:r w:rsidRPr="008F34EC">
              <w:rPr>
                <w:rStyle w:val="Hyperlink"/>
                <w:noProof/>
              </w:rPr>
              <w:t>Critical evaluation of AI suggestions</w:t>
            </w:r>
            <w:r>
              <w:rPr>
                <w:noProof/>
                <w:webHidden/>
              </w:rPr>
              <w:tab/>
            </w:r>
            <w:r>
              <w:rPr>
                <w:noProof/>
                <w:webHidden/>
              </w:rPr>
              <w:fldChar w:fldCharType="begin"/>
            </w:r>
            <w:r>
              <w:rPr>
                <w:noProof/>
                <w:webHidden/>
              </w:rPr>
              <w:instrText xml:space="preserve"> PAGEREF _Toc225273059 \h </w:instrText>
            </w:r>
            <w:r>
              <w:rPr>
                <w:noProof/>
                <w:webHidden/>
              </w:rPr>
            </w:r>
            <w:r>
              <w:rPr>
                <w:noProof/>
                <w:webHidden/>
              </w:rPr>
              <w:fldChar w:fldCharType="separate"/>
            </w:r>
            <w:r>
              <w:rPr>
                <w:noProof/>
                <w:webHidden/>
              </w:rPr>
              <w:t>17</w:t>
            </w:r>
            <w:r>
              <w:rPr>
                <w:noProof/>
                <w:webHidden/>
              </w:rPr>
              <w:fldChar w:fldCharType="end"/>
            </w:r>
          </w:hyperlink>
        </w:p>
        <w:p w14:paraId="3CFB888F" w14:textId="77777777" w:rsidR="00893B63" w:rsidRDefault="00893B63" w:rsidP="00893B63">
          <w:pPr>
            <w:pStyle w:val="TOC2"/>
            <w:tabs>
              <w:tab w:val="right" w:leader="dot" w:pos="9350"/>
            </w:tabs>
            <w:rPr>
              <w:rFonts w:eastAsiaTheme="minorEastAsia"/>
              <w:noProof/>
              <w:sz w:val="22"/>
            </w:rPr>
          </w:pPr>
          <w:hyperlink w:anchor="_Toc225273060" w:history="1">
            <w:r w:rsidRPr="008F34EC">
              <w:rPr>
                <w:rStyle w:val="Hyperlink"/>
                <w:noProof/>
              </w:rPr>
              <w:t>Changes made my real idea.</w:t>
            </w:r>
            <w:r>
              <w:rPr>
                <w:noProof/>
                <w:webHidden/>
              </w:rPr>
              <w:tab/>
            </w:r>
            <w:r>
              <w:rPr>
                <w:noProof/>
                <w:webHidden/>
              </w:rPr>
              <w:fldChar w:fldCharType="begin"/>
            </w:r>
            <w:r>
              <w:rPr>
                <w:noProof/>
                <w:webHidden/>
              </w:rPr>
              <w:instrText xml:space="preserve"> PAGEREF _Toc225273060 \h </w:instrText>
            </w:r>
            <w:r>
              <w:rPr>
                <w:noProof/>
                <w:webHidden/>
              </w:rPr>
            </w:r>
            <w:r>
              <w:rPr>
                <w:noProof/>
                <w:webHidden/>
              </w:rPr>
              <w:fldChar w:fldCharType="separate"/>
            </w:r>
            <w:r>
              <w:rPr>
                <w:noProof/>
                <w:webHidden/>
              </w:rPr>
              <w:t>17</w:t>
            </w:r>
            <w:r>
              <w:rPr>
                <w:noProof/>
                <w:webHidden/>
              </w:rPr>
              <w:fldChar w:fldCharType="end"/>
            </w:r>
          </w:hyperlink>
        </w:p>
        <w:p w14:paraId="18B2ADEB" w14:textId="77777777" w:rsidR="00893B63" w:rsidRDefault="00893B63" w:rsidP="00893B63">
          <w:pPr>
            <w:pStyle w:val="TOC2"/>
            <w:tabs>
              <w:tab w:val="right" w:leader="dot" w:pos="9350"/>
            </w:tabs>
            <w:rPr>
              <w:rFonts w:eastAsiaTheme="minorEastAsia"/>
              <w:noProof/>
              <w:sz w:val="22"/>
            </w:rPr>
          </w:pPr>
          <w:hyperlink w:anchor="_Toc225273061" w:history="1">
            <w:r w:rsidRPr="008F34EC">
              <w:rPr>
                <w:rStyle w:val="Hyperlink"/>
                <w:noProof/>
              </w:rPr>
              <w:t>Limitations and issues of using AI</w:t>
            </w:r>
            <w:r>
              <w:rPr>
                <w:noProof/>
                <w:webHidden/>
              </w:rPr>
              <w:tab/>
            </w:r>
            <w:r>
              <w:rPr>
                <w:noProof/>
                <w:webHidden/>
              </w:rPr>
              <w:fldChar w:fldCharType="begin"/>
            </w:r>
            <w:r>
              <w:rPr>
                <w:noProof/>
                <w:webHidden/>
              </w:rPr>
              <w:instrText xml:space="preserve"> PAGEREF _Toc225273061 \h </w:instrText>
            </w:r>
            <w:r>
              <w:rPr>
                <w:noProof/>
                <w:webHidden/>
              </w:rPr>
            </w:r>
            <w:r>
              <w:rPr>
                <w:noProof/>
                <w:webHidden/>
              </w:rPr>
              <w:fldChar w:fldCharType="separate"/>
            </w:r>
            <w:r>
              <w:rPr>
                <w:noProof/>
                <w:webHidden/>
              </w:rPr>
              <w:t>18</w:t>
            </w:r>
            <w:r>
              <w:rPr>
                <w:noProof/>
                <w:webHidden/>
              </w:rPr>
              <w:fldChar w:fldCharType="end"/>
            </w:r>
          </w:hyperlink>
        </w:p>
        <w:p w14:paraId="19C6CD4A" w14:textId="77777777" w:rsidR="00893B63" w:rsidRDefault="00893B63" w:rsidP="00893B63">
          <w:pPr>
            <w:pStyle w:val="TOC2"/>
            <w:tabs>
              <w:tab w:val="right" w:leader="dot" w:pos="9350"/>
            </w:tabs>
            <w:rPr>
              <w:rFonts w:eastAsiaTheme="minorEastAsia"/>
              <w:noProof/>
              <w:sz w:val="22"/>
            </w:rPr>
          </w:pPr>
          <w:hyperlink w:anchor="_Toc225273062" w:history="1">
            <w:r w:rsidRPr="008F34EC">
              <w:rPr>
                <w:rStyle w:val="Hyperlink"/>
                <w:noProof/>
              </w:rPr>
              <w:t>Reflection on learning</w:t>
            </w:r>
            <w:r>
              <w:rPr>
                <w:noProof/>
                <w:webHidden/>
              </w:rPr>
              <w:tab/>
            </w:r>
            <w:r>
              <w:rPr>
                <w:noProof/>
                <w:webHidden/>
              </w:rPr>
              <w:fldChar w:fldCharType="begin"/>
            </w:r>
            <w:r>
              <w:rPr>
                <w:noProof/>
                <w:webHidden/>
              </w:rPr>
              <w:instrText xml:space="preserve"> PAGEREF _Toc225273062 \h </w:instrText>
            </w:r>
            <w:r>
              <w:rPr>
                <w:noProof/>
                <w:webHidden/>
              </w:rPr>
            </w:r>
            <w:r>
              <w:rPr>
                <w:noProof/>
                <w:webHidden/>
              </w:rPr>
              <w:fldChar w:fldCharType="separate"/>
            </w:r>
            <w:r>
              <w:rPr>
                <w:noProof/>
                <w:webHidden/>
              </w:rPr>
              <w:t>18</w:t>
            </w:r>
            <w:r>
              <w:rPr>
                <w:noProof/>
                <w:webHidden/>
              </w:rPr>
              <w:fldChar w:fldCharType="end"/>
            </w:r>
          </w:hyperlink>
        </w:p>
        <w:p w14:paraId="7ABE5D35" w14:textId="77777777" w:rsidR="00893B63" w:rsidRDefault="00893B63" w:rsidP="00893B63">
          <w:pPr>
            <w:pStyle w:val="TOC2"/>
            <w:tabs>
              <w:tab w:val="right" w:leader="dot" w:pos="9350"/>
            </w:tabs>
            <w:rPr>
              <w:rFonts w:eastAsiaTheme="minorEastAsia"/>
              <w:noProof/>
              <w:sz w:val="22"/>
            </w:rPr>
          </w:pPr>
          <w:hyperlink w:anchor="_Toc225273063" w:history="1">
            <w:r w:rsidRPr="008F34EC">
              <w:rPr>
                <w:rStyle w:val="Hyperlink"/>
                <w:noProof/>
              </w:rPr>
              <w:t>Conclusion</w:t>
            </w:r>
            <w:r>
              <w:rPr>
                <w:noProof/>
                <w:webHidden/>
              </w:rPr>
              <w:tab/>
            </w:r>
            <w:r>
              <w:rPr>
                <w:noProof/>
                <w:webHidden/>
              </w:rPr>
              <w:fldChar w:fldCharType="begin"/>
            </w:r>
            <w:r>
              <w:rPr>
                <w:noProof/>
                <w:webHidden/>
              </w:rPr>
              <w:instrText xml:space="preserve"> PAGEREF _Toc225273063 \h </w:instrText>
            </w:r>
            <w:r>
              <w:rPr>
                <w:noProof/>
                <w:webHidden/>
              </w:rPr>
            </w:r>
            <w:r>
              <w:rPr>
                <w:noProof/>
                <w:webHidden/>
              </w:rPr>
              <w:fldChar w:fldCharType="separate"/>
            </w:r>
            <w:r>
              <w:rPr>
                <w:noProof/>
                <w:webHidden/>
              </w:rPr>
              <w:t>19</w:t>
            </w:r>
            <w:r>
              <w:rPr>
                <w:noProof/>
                <w:webHidden/>
              </w:rPr>
              <w:fldChar w:fldCharType="end"/>
            </w:r>
          </w:hyperlink>
        </w:p>
        <w:p w14:paraId="740AA579" w14:textId="77777777" w:rsidR="00893B63" w:rsidRDefault="00893B63" w:rsidP="00893B63">
          <w:pPr>
            <w:pStyle w:val="TOC1"/>
            <w:tabs>
              <w:tab w:val="right" w:leader="dot" w:pos="9350"/>
            </w:tabs>
            <w:rPr>
              <w:rFonts w:eastAsiaTheme="minorEastAsia"/>
              <w:noProof/>
              <w:sz w:val="22"/>
            </w:rPr>
          </w:pPr>
          <w:hyperlink w:anchor="_Toc225273064" w:history="1">
            <w:r w:rsidRPr="008F34EC">
              <w:rPr>
                <w:rStyle w:val="Hyperlink"/>
                <w:rFonts w:eastAsia="Times New Roman"/>
                <w:noProof/>
              </w:rPr>
              <w:t>References</w:t>
            </w:r>
            <w:r>
              <w:rPr>
                <w:noProof/>
                <w:webHidden/>
              </w:rPr>
              <w:tab/>
            </w:r>
            <w:r>
              <w:rPr>
                <w:noProof/>
                <w:webHidden/>
              </w:rPr>
              <w:fldChar w:fldCharType="begin"/>
            </w:r>
            <w:r>
              <w:rPr>
                <w:noProof/>
                <w:webHidden/>
              </w:rPr>
              <w:instrText xml:space="preserve"> PAGEREF _Toc225273064 \h </w:instrText>
            </w:r>
            <w:r>
              <w:rPr>
                <w:noProof/>
                <w:webHidden/>
              </w:rPr>
            </w:r>
            <w:r>
              <w:rPr>
                <w:noProof/>
                <w:webHidden/>
              </w:rPr>
              <w:fldChar w:fldCharType="separate"/>
            </w:r>
            <w:r>
              <w:rPr>
                <w:noProof/>
                <w:webHidden/>
              </w:rPr>
              <w:t>20</w:t>
            </w:r>
            <w:r>
              <w:rPr>
                <w:noProof/>
                <w:webHidden/>
              </w:rPr>
              <w:fldChar w:fldCharType="end"/>
            </w:r>
          </w:hyperlink>
        </w:p>
        <w:p w14:paraId="577B1076" w14:textId="77777777" w:rsidR="00893B63" w:rsidRDefault="00893B63" w:rsidP="00893B63">
          <w:pPr>
            <w:pStyle w:val="TOC1"/>
            <w:tabs>
              <w:tab w:val="right" w:leader="dot" w:pos="9350"/>
            </w:tabs>
            <w:rPr>
              <w:rFonts w:eastAsiaTheme="minorEastAsia"/>
              <w:noProof/>
              <w:sz w:val="22"/>
            </w:rPr>
          </w:pPr>
          <w:hyperlink w:anchor="_Toc225273065" w:history="1">
            <w:r w:rsidRPr="008F34EC">
              <w:rPr>
                <w:rStyle w:val="Hyperlink"/>
                <w:noProof/>
              </w:rPr>
              <w:t>Appendices</w:t>
            </w:r>
            <w:r>
              <w:rPr>
                <w:noProof/>
                <w:webHidden/>
              </w:rPr>
              <w:tab/>
            </w:r>
            <w:r>
              <w:rPr>
                <w:noProof/>
                <w:webHidden/>
              </w:rPr>
              <w:fldChar w:fldCharType="begin"/>
            </w:r>
            <w:r>
              <w:rPr>
                <w:noProof/>
                <w:webHidden/>
              </w:rPr>
              <w:instrText xml:space="preserve"> PAGEREF _Toc225273065 \h </w:instrText>
            </w:r>
            <w:r>
              <w:rPr>
                <w:noProof/>
                <w:webHidden/>
              </w:rPr>
            </w:r>
            <w:r>
              <w:rPr>
                <w:noProof/>
                <w:webHidden/>
              </w:rPr>
              <w:fldChar w:fldCharType="separate"/>
            </w:r>
            <w:r>
              <w:rPr>
                <w:noProof/>
                <w:webHidden/>
              </w:rPr>
              <w:t>29</w:t>
            </w:r>
            <w:r>
              <w:rPr>
                <w:noProof/>
                <w:webHidden/>
              </w:rPr>
              <w:fldChar w:fldCharType="end"/>
            </w:r>
          </w:hyperlink>
        </w:p>
        <w:p w14:paraId="2733624D" w14:textId="77777777" w:rsidR="00893B63" w:rsidRDefault="00893B63" w:rsidP="00893B63">
          <w:pPr>
            <w:pStyle w:val="TOC2"/>
            <w:tabs>
              <w:tab w:val="right" w:leader="dot" w:pos="9350"/>
            </w:tabs>
            <w:rPr>
              <w:rFonts w:eastAsiaTheme="minorEastAsia"/>
              <w:noProof/>
              <w:sz w:val="22"/>
            </w:rPr>
          </w:pPr>
          <w:hyperlink w:anchor="_Toc225273066" w:history="1">
            <w:r w:rsidRPr="008F34EC">
              <w:rPr>
                <w:rStyle w:val="Hyperlink"/>
                <w:noProof/>
              </w:rPr>
              <w:t>Appendix 1: Optimizing this idea for Seren Coffi and making it more detailed</w:t>
            </w:r>
            <w:r>
              <w:rPr>
                <w:noProof/>
                <w:webHidden/>
              </w:rPr>
              <w:tab/>
            </w:r>
            <w:r>
              <w:rPr>
                <w:noProof/>
                <w:webHidden/>
              </w:rPr>
              <w:fldChar w:fldCharType="begin"/>
            </w:r>
            <w:r>
              <w:rPr>
                <w:noProof/>
                <w:webHidden/>
              </w:rPr>
              <w:instrText xml:space="preserve"> PAGEREF _Toc225273066 \h </w:instrText>
            </w:r>
            <w:r>
              <w:rPr>
                <w:noProof/>
                <w:webHidden/>
              </w:rPr>
            </w:r>
            <w:r>
              <w:rPr>
                <w:noProof/>
                <w:webHidden/>
              </w:rPr>
              <w:fldChar w:fldCharType="separate"/>
            </w:r>
            <w:r>
              <w:rPr>
                <w:noProof/>
                <w:webHidden/>
              </w:rPr>
              <w:t>29</w:t>
            </w:r>
            <w:r>
              <w:rPr>
                <w:noProof/>
                <w:webHidden/>
              </w:rPr>
              <w:fldChar w:fldCharType="end"/>
            </w:r>
          </w:hyperlink>
        </w:p>
        <w:p w14:paraId="794ED8DE" w14:textId="77777777" w:rsidR="00893B63" w:rsidRDefault="00893B63" w:rsidP="00893B63">
          <w:pPr>
            <w:pStyle w:val="TOC2"/>
            <w:tabs>
              <w:tab w:val="right" w:leader="dot" w:pos="9350"/>
            </w:tabs>
            <w:rPr>
              <w:rFonts w:eastAsiaTheme="minorEastAsia"/>
              <w:noProof/>
              <w:sz w:val="22"/>
            </w:rPr>
          </w:pPr>
          <w:hyperlink w:anchor="_Toc225273067" w:history="1">
            <w:r w:rsidRPr="008F34EC">
              <w:rPr>
                <w:rStyle w:val="Hyperlink"/>
                <w:noProof/>
              </w:rPr>
              <w:t>Appendix 2: How can this multi-creative space idea are applied with the minimum cost for a small café such as Seren Coffi”?</w:t>
            </w:r>
            <w:r>
              <w:rPr>
                <w:noProof/>
                <w:webHidden/>
              </w:rPr>
              <w:tab/>
            </w:r>
            <w:r>
              <w:rPr>
                <w:noProof/>
                <w:webHidden/>
              </w:rPr>
              <w:fldChar w:fldCharType="begin"/>
            </w:r>
            <w:r>
              <w:rPr>
                <w:noProof/>
                <w:webHidden/>
              </w:rPr>
              <w:instrText xml:space="preserve"> PAGEREF _Toc225273067 \h </w:instrText>
            </w:r>
            <w:r>
              <w:rPr>
                <w:noProof/>
                <w:webHidden/>
              </w:rPr>
            </w:r>
            <w:r>
              <w:rPr>
                <w:noProof/>
                <w:webHidden/>
              </w:rPr>
              <w:fldChar w:fldCharType="separate"/>
            </w:r>
            <w:r>
              <w:rPr>
                <w:noProof/>
                <w:webHidden/>
              </w:rPr>
              <w:t>31</w:t>
            </w:r>
            <w:r>
              <w:rPr>
                <w:noProof/>
                <w:webHidden/>
              </w:rPr>
              <w:fldChar w:fldCharType="end"/>
            </w:r>
          </w:hyperlink>
        </w:p>
        <w:p w14:paraId="60E2C5FE" w14:textId="77777777" w:rsidR="00893B63" w:rsidRDefault="00893B63" w:rsidP="00893B63">
          <w:pPr>
            <w:pStyle w:val="TOC2"/>
            <w:tabs>
              <w:tab w:val="right" w:leader="dot" w:pos="9350"/>
            </w:tabs>
            <w:rPr>
              <w:rFonts w:eastAsiaTheme="minorEastAsia"/>
              <w:noProof/>
              <w:sz w:val="22"/>
            </w:rPr>
          </w:pPr>
          <w:hyperlink w:anchor="_Toc225273068" w:history="1">
            <w:r w:rsidRPr="008F34EC">
              <w:rPr>
                <w:rStyle w:val="Hyperlink"/>
                <w:noProof/>
              </w:rPr>
              <w:t>Appendix 3: What kinds of services can be added to this multi-use space for influencing more customers as well as managing community values?”</w:t>
            </w:r>
            <w:r>
              <w:rPr>
                <w:noProof/>
                <w:webHidden/>
              </w:rPr>
              <w:tab/>
            </w:r>
            <w:r>
              <w:rPr>
                <w:noProof/>
                <w:webHidden/>
              </w:rPr>
              <w:fldChar w:fldCharType="begin"/>
            </w:r>
            <w:r>
              <w:rPr>
                <w:noProof/>
                <w:webHidden/>
              </w:rPr>
              <w:instrText xml:space="preserve"> PAGEREF _Toc225273068 \h </w:instrText>
            </w:r>
            <w:r>
              <w:rPr>
                <w:noProof/>
                <w:webHidden/>
              </w:rPr>
            </w:r>
            <w:r>
              <w:rPr>
                <w:noProof/>
                <w:webHidden/>
              </w:rPr>
              <w:fldChar w:fldCharType="separate"/>
            </w:r>
            <w:r>
              <w:rPr>
                <w:noProof/>
                <w:webHidden/>
              </w:rPr>
              <w:t>33</w:t>
            </w:r>
            <w:r>
              <w:rPr>
                <w:noProof/>
                <w:webHidden/>
              </w:rPr>
              <w:fldChar w:fldCharType="end"/>
            </w:r>
          </w:hyperlink>
        </w:p>
        <w:p w14:paraId="76D27929" w14:textId="77777777" w:rsidR="00893B63" w:rsidRDefault="00893B63" w:rsidP="00893B63">
          <w:r>
            <w:rPr>
              <w:b/>
              <w:bCs/>
              <w:noProof/>
            </w:rPr>
            <w:fldChar w:fldCharType="end"/>
          </w:r>
        </w:p>
      </w:sdtContent>
    </w:sdt>
    <w:p w14:paraId="037F1C93" w14:textId="77777777" w:rsidR="00893B63" w:rsidRDefault="00893B63" w:rsidP="00893B63">
      <w:pPr>
        <w:pStyle w:val="Heading1"/>
      </w:pPr>
    </w:p>
    <w:p w14:paraId="3E77DE7D" w14:textId="77777777" w:rsidR="00893B63" w:rsidRDefault="00893B63" w:rsidP="00893B63">
      <w:pPr>
        <w:spacing w:before="0" w:after="200" w:line="276" w:lineRule="auto"/>
        <w:jc w:val="left"/>
        <w:rPr>
          <w:rFonts w:eastAsiaTheme="majorEastAsia" w:cstheme="majorBidi"/>
          <w:b/>
          <w:bCs/>
          <w:sz w:val="28"/>
          <w:szCs w:val="28"/>
        </w:rPr>
      </w:pPr>
      <w:r>
        <w:br w:type="page"/>
      </w:r>
    </w:p>
    <w:p w14:paraId="179F25E6" w14:textId="77777777" w:rsidR="00893B63" w:rsidRDefault="00893B63" w:rsidP="00893B63">
      <w:pPr>
        <w:pStyle w:val="Heading1"/>
      </w:pPr>
      <w:bookmarkStart w:id="1" w:name="_Toc225273038"/>
      <w:r>
        <w:lastRenderedPageBreak/>
        <w:t>Part 1: Report based on Case study</w:t>
      </w:r>
      <w:bookmarkEnd w:id="1"/>
      <w:r>
        <w:t xml:space="preserve"> </w:t>
      </w:r>
    </w:p>
    <w:p w14:paraId="4F7D9CC7" w14:textId="77777777" w:rsidR="00893B63" w:rsidRDefault="00893B63" w:rsidP="00893B63">
      <w:pPr>
        <w:pStyle w:val="Heading2"/>
      </w:pPr>
      <w:bookmarkStart w:id="2" w:name="_Toc225273039"/>
      <w:r>
        <w:t>Introduction</w:t>
      </w:r>
      <w:bookmarkEnd w:id="2"/>
    </w:p>
    <w:p w14:paraId="20F46F49" w14:textId="77777777" w:rsidR="00893B63" w:rsidRDefault="00893B63" w:rsidP="00893B63">
      <w:r>
        <w:t xml:space="preserve">Seren </w:t>
      </w:r>
      <w:proofErr w:type="spellStart"/>
      <w:r>
        <w:t>Coffi</w:t>
      </w:r>
      <w:proofErr w:type="spellEnd"/>
      <w:r>
        <w:t xml:space="preserve"> is an independent coffee shop based in Cardiff. This café was created with strong values like community, fairness and ethical sourcing. </w:t>
      </w:r>
      <w:r w:rsidRPr="002E2ABD">
        <w:rPr>
          <w:rFonts w:cstheme="minorHAnsi"/>
          <w:szCs w:val="24"/>
        </w:rPr>
        <w:t xml:space="preserve">As per </w:t>
      </w:r>
      <w:r w:rsidRPr="002E2ABD">
        <w:rPr>
          <w:rFonts w:cstheme="minorHAnsi"/>
          <w:color w:val="222222"/>
          <w:szCs w:val="24"/>
          <w:shd w:val="clear" w:color="auto" w:fill="FFFFFF"/>
        </w:rPr>
        <w:t>Darmawan et al. (2025)</w:t>
      </w:r>
      <w:r w:rsidRPr="002E2ABD">
        <w:rPr>
          <w:rFonts w:cstheme="minorHAnsi"/>
          <w:szCs w:val="24"/>
        </w:rPr>
        <w:t>, this café is not just a place to buy coffee, but it is also a social space where people can relax, meet</w:t>
      </w:r>
      <w:r>
        <w:t xml:space="preserve"> and take part in some activities such as language exchange and poetry readings. The founders of this café mainly focus on quality and transparency, which has made this café very popular and respected in the context of the local community. </w:t>
      </w:r>
      <w:r w:rsidRPr="000C098F">
        <w:rPr>
          <w:rFonts w:cstheme="minorHAnsi"/>
          <w:szCs w:val="24"/>
        </w:rPr>
        <w:t xml:space="preserve">As per </w:t>
      </w:r>
      <w:proofErr w:type="spellStart"/>
      <w:r w:rsidRPr="000C098F">
        <w:rPr>
          <w:rFonts w:cstheme="minorHAnsi"/>
          <w:color w:val="222222"/>
          <w:szCs w:val="24"/>
          <w:shd w:val="clear" w:color="auto" w:fill="FFFFFF"/>
        </w:rPr>
        <w:t>Maspul</w:t>
      </w:r>
      <w:proofErr w:type="spellEnd"/>
      <w:r w:rsidRPr="000C098F">
        <w:rPr>
          <w:rFonts w:cstheme="minorHAnsi"/>
          <w:szCs w:val="24"/>
        </w:rPr>
        <w:t xml:space="preserve"> (2023), this</w:t>
      </w:r>
      <w:r>
        <w:t xml:space="preserve"> includes the fact that the association between culture and coffee is complicated.</w:t>
      </w:r>
    </w:p>
    <w:p w14:paraId="5C5E1A0F" w14:textId="77777777" w:rsidR="00893B63" w:rsidRDefault="00893B63" w:rsidP="00893B63">
      <w:r>
        <w:t xml:space="preserve">Although this café is loved by customers, it is facing some serious issues in today’s era, including increasing costs, strong competition and decreased decision-making in a financial way from larger coffee chains. </w:t>
      </w:r>
      <w:r>
        <w:rPr>
          <w:rFonts w:cstheme="minorHAnsi"/>
          <w:szCs w:val="24"/>
        </w:rPr>
        <w:t>T</w:t>
      </w:r>
      <w:r w:rsidRPr="00064B68">
        <w:rPr>
          <w:rFonts w:cstheme="minorHAnsi"/>
          <w:szCs w:val="24"/>
        </w:rPr>
        <w:t xml:space="preserve">his business model is not wrong completely, but this café is slowly failing.  According to </w:t>
      </w:r>
      <w:r w:rsidRPr="00064B68">
        <w:rPr>
          <w:rFonts w:cstheme="minorHAnsi"/>
          <w:color w:val="222222"/>
          <w:szCs w:val="24"/>
          <w:shd w:val="clear" w:color="auto" w:fill="FFFFFF"/>
        </w:rPr>
        <w:t>Anwar</w:t>
      </w:r>
      <w:r w:rsidRPr="00064B68">
        <w:rPr>
          <w:rFonts w:cstheme="minorHAnsi"/>
          <w:szCs w:val="24"/>
        </w:rPr>
        <w:t xml:space="preserve"> and </w:t>
      </w:r>
      <w:r w:rsidRPr="00064B68">
        <w:rPr>
          <w:rFonts w:cstheme="minorHAnsi"/>
          <w:color w:val="222222"/>
          <w:szCs w:val="24"/>
          <w:shd w:val="clear" w:color="auto" w:fill="FFFFFF"/>
        </w:rPr>
        <w:t>Padilla-Valdez</w:t>
      </w:r>
      <w:r w:rsidRPr="00064B68">
        <w:rPr>
          <w:rFonts w:cstheme="minorHAnsi"/>
          <w:szCs w:val="24"/>
        </w:rPr>
        <w:t xml:space="preserve"> (2026), this complete environment of these cafés offers a more nuanced space for connection</w:t>
      </w:r>
      <w:r>
        <w:t xml:space="preserve"> frequencies and informal conversation for different types of conversations. </w:t>
      </w:r>
    </w:p>
    <w:p w14:paraId="211AA9C9" w14:textId="77777777" w:rsidR="00893B63" w:rsidRDefault="00893B63" w:rsidP="00893B63">
      <w:r>
        <w:t xml:space="preserve">The main aim of this report is to provide a creative and innovative solution to help this café </w:t>
      </w:r>
      <w:proofErr w:type="spellStart"/>
      <w:r>
        <w:t>optimise</w:t>
      </w:r>
      <w:proofErr w:type="spellEnd"/>
      <w:r>
        <w:t xml:space="preserve"> and survive its situation. This report will mainly </w:t>
      </w:r>
      <w:proofErr w:type="spellStart"/>
      <w:r>
        <w:t>analyse</w:t>
      </w:r>
      <w:proofErr w:type="spellEnd"/>
      <w:r>
        <w:t xml:space="preserve"> the role of creativity and innovation, </w:t>
      </w:r>
      <w:proofErr w:type="gramStart"/>
      <w:r>
        <w:t>and also</w:t>
      </w:r>
      <w:proofErr w:type="gramEnd"/>
      <w:r>
        <w:t xml:space="preserve"> explain a new idea using innovation models, and this will also evaluate whether this idea is practical. This report will also address the environment of the </w:t>
      </w:r>
      <w:proofErr w:type="spellStart"/>
      <w:r>
        <w:t>organisation</w:t>
      </w:r>
      <w:proofErr w:type="spellEnd"/>
      <w:r>
        <w:t xml:space="preserve"> and how it supports or limits innovation.</w:t>
      </w:r>
    </w:p>
    <w:p w14:paraId="16F052EC" w14:textId="77777777" w:rsidR="00893B63" w:rsidRDefault="00893B63" w:rsidP="00893B63">
      <w:pPr>
        <w:spacing w:before="0" w:after="200" w:line="276" w:lineRule="auto"/>
        <w:jc w:val="left"/>
      </w:pPr>
      <w:r>
        <w:br w:type="page"/>
      </w:r>
    </w:p>
    <w:p w14:paraId="1CA9E57A" w14:textId="77777777" w:rsidR="00893B63" w:rsidRDefault="00893B63" w:rsidP="00893B63">
      <w:pPr>
        <w:pStyle w:val="Heading2"/>
      </w:pPr>
      <w:bookmarkStart w:id="3" w:name="_Toc225273040"/>
      <w:r>
        <w:lastRenderedPageBreak/>
        <w:t>Critical analysis of innovation and creativity</w:t>
      </w:r>
      <w:bookmarkEnd w:id="3"/>
    </w:p>
    <w:p w14:paraId="3CD54692" w14:textId="77777777" w:rsidR="00893B63" w:rsidRPr="00F20D30" w:rsidRDefault="00893B63" w:rsidP="00893B63">
      <w:pPr>
        <w:rPr>
          <w:rFonts w:cstheme="minorHAnsi"/>
          <w:szCs w:val="24"/>
        </w:rPr>
      </w:pPr>
      <w:r>
        <w:t xml:space="preserve">Creativity and innovation are very important factors in business, but these components are not the same. As </w:t>
      </w:r>
      <w:r w:rsidRPr="000772E3">
        <w:rPr>
          <w:rFonts w:cstheme="minorHAnsi"/>
          <w:szCs w:val="24"/>
        </w:rPr>
        <w:t xml:space="preserve">per </w:t>
      </w:r>
      <w:proofErr w:type="spellStart"/>
      <w:r w:rsidRPr="000772E3">
        <w:rPr>
          <w:rFonts w:cstheme="minorHAnsi"/>
          <w:color w:val="222222"/>
          <w:szCs w:val="24"/>
          <w:shd w:val="clear" w:color="auto" w:fill="FFFFFF"/>
        </w:rPr>
        <w:t>Krushkov</w:t>
      </w:r>
      <w:proofErr w:type="spellEnd"/>
      <w:r w:rsidRPr="000772E3">
        <w:rPr>
          <w:rFonts w:cstheme="minorHAnsi"/>
          <w:color w:val="222222"/>
          <w:szCs w:val="24"/>
          <w:shd w:val="clear" w:color="auto" w:fill="FFFFFF"/>
        </w:rPr>
        <w:t xml:space="preserve"> and Zayakova-</w:t>
      </w:r>
      <w:proofErr w:type="spellStart"/>
      <w:r w:rsidRPr="000772E3">
        <w:rPr>
          <w:rFonts w:cstheme="minorHAnsi"/>
          <w:color w:val="222222"/>
          <w:szCs w:val="24"/>
          <w:shd w:val="clear" w:color="auto" w:fill="FFFFFF"/>
        </w:rPr>
        <w:t>Krushkova</w:t>
      </w:r>
      <w:proofErr w:type="spellEnd"/>
      <w:r w:rsidRPr="000772E3">
        <w:rPr>
          <w:rFonts w:cstheme="minorHAnsi"/>
          <w:color w:val="222222"/>
          <w:szCs w:val="24"/>
          <w:shd w:val="clear" w:color="auto" w:fill="FFFFFF"/>
        </w:rPr>
        <w:t xml:space="preserve"> (2024)</w:t>
      </w:r>
      <w:r w:rsidRPr="000772E3">
        <w:rPr>
          <w:rFonts w:cstheme="minorHAnsi"/>
          <w:szCs w:val="24"/>
        </w:rPr>
        <w:t>, managing</w:t>
      </w:r>
      <w:r>
        <w:t xml:space="preserve"> both these factors is important to competitiveness.  The meaning of creativity includes thinking of original and new ideas. This factor is all about imagination and looking at the issues in different ways. For instance, this café mainly demonstrated creativity by focusing on community events, ethical sourcing and transparency with the customers</w:t>
      </w:r>
      <w:r w:rsidRPr="00F210AE">
        <w:rPr>
          <w:rFonts w:cstheme="minorHAnsi"/>
          <w:szCs w:val="24"/>
        </w:rPr>
        <w:t xml:space="preserve">. According to </w:t>
      </w:r>
      <w:r w:rsidRPr="00F210AE">
        <w:rPr>
          <w:rFonts w:cstheme="minorHAnsi"/>
          <w:color w:val="222222"/>
          <w:szCs w:val="24"/>
          <w:shd w:val="clear" w:color="auto" w:fill="FFFFFF"/>
        </w:rPr>
        <w:t>Juliana</w:t>
      </w:r>
      <w:r w:rsidRPr="00F210AE">
        <w:rPr>
          <w:rFonts w:cstheme="minorHAnsi"/>
          <w:szCs w:val="24"/>
        </w:rPr>
        <w:t xml:space="preserve"> et al. (2021), creativity also allows the entrepreneur to act on these opportunities</w:t>
      </w:r>
      <w:r>
        <w:t xml:space="preserve"> in a way which will give the </w:t>
      </w:r>
      <w:r w:rsidRPr="00F20D30">
        <w:rPr>
          <w:rFonts w:cstheme="minorHAnsi"/>
          <w:szCs w:val="24"/>
        </w:rPr>
        <w:t xml:space="preserve">company a competitive advantage.  </w:t>
      </w:r>
    </w:p>
    <w:p w14:paraId="5D01334B" w14:textId="77777777" w:rsidR="00893B63" w:rsidRDefault="00893B63" w:rsidP="00893B63">
      <w:r w:rsidRPr="00F20D30">
        <w:rPr>
          <w:rFonts w:cstheme="minorHAnsi"/>
          <w:szCs w:val="24"/>
        </w:rPr>
        <w:t xml:space="preserve">Moreover, the meaning of innovation includes turning those conceptual activities into real activities, which mainly create value.  As per </w:t>
      </w:r>
      <w:proofErr w:type="spellStart"/>
      <w:r w:rsidRPr="00F20D30">
        <w:rPr>
          <w:rFonts w:cstheme="minorHAnsi"/>
          <w:color w:val="222222"/>
          <w:szCs w:val="24"/>
          <w:shd w:val="clear" w:color="auto" w:fill="FFFFFF"/>
        </w:rPr>
        <w:t>Chawkradian</w:t>
      </w:r>
      <w:proofErr w:type="spellEnd"/>
      <w:r w:rsidRPr="00F20D30">
        <w:rPr>
          <w:rFonts w:cstheme="minorHAnsi"/>
          <w:color w:val="222222"/>
          <w:szCs w:val="24"/>
          <w:shd w:val="clear" w:color="auto" w:fill="FFFFFF"/>
        </w:rPr>
        <w:t xml:space="preserve"> and </w:t>
      </w:r>
      <w:proofErr w:type="spellStart"/>
      <w:r w:rsidRPr="00F20D30">
        <w:rPr>
          <w:rFonts w:cstheme="minorHAnsi"/>
          <w:color w:val="222222"/>
          <w:szCs w:val="24"/>
          <w:shd w:val="clear" w:color="auto" w:fill="FFFFFF"/>
        </w:rPr>
        <w:t>Lalaeng</w:t>
      </w:r>
      <w:proofErr w:type="spellEnd"/>
      <w:r w:rsidRPr="00F20D30">
        <w:rPr>
          <w:rFonts w:cstheme="minorHAnsi"/>
          <w:color w:val="222222"/>
          <w:szCs w:val="24"/>
          <w:shd w:val="clear" w:color="auto" w:fill="FFFFFF"/>
        </w:rPr>
        <w:t xml:space="preserve"> (2023)</w:t>
      </w:r>
      <w:r>
        <w:t xml:space="preserve">, business innovation mainly refers to something different and new, which is different from what has existed before.  This includes that it is all about the implementation. For instance, this includes creating new services, changing how a business works and </w:t>
      </w:r>
      <w:proofErr w:type="spellStart"/>
      <w:r>
        <w:t>optimising</w:t>
      </w:r>
      <w:proofErr w:type="spellEnd"/>
      <w:r>
        <w:t xml:space="preserve"> the procedure. This café is creative, and it has faced innovation because it has not adjusted rapidly to the changes in the market. </w:t>
      </w:r>
      <w:r w:rsidRPr="002F78DF">
        <w:rPr>
          <w:rFonts w:cstheme="minorHAnsi"/>
          <w:szCs w:val="24"/>
        </w:rPr>
        <w:t xml:space="preserve">According to </w:t>
      </w:r>
      <w:proofErr w:type="spellStart"/>
      <w:r w:rsidRPr="002F78DF">
        <w:rPr>
          <w:rFonts w:cstheme="minorHAnsi"/>
          <w:color w:val="222222"/>
          <w:szCs w:val="24"/>
          <w:shd w:val="clear" w:color="auto" w:fill="FFFFFF"/>
        </w:rPr>
        <w:t>Maspul</w:t>
      </w:r>
      <w:proofErr w:type="spellEnd"/>
      <w:r w:rsidRPr="002F78DF">
        <w:rPr>
          <w:rFonts w:cstheme="minorHAnsi"/>
          <w:color w:val="222222"/>
          <w:szCs w:val="24"/>
          <w:shd w:val="clear" w:color="auto" w:fill="FFFFFF"/>
        </w:rPr>
        <w:t xml:space="preserve"> (2024), </w:t>
      </w:r>
      <w:r w:rsidRPr="002F78DF">
        <w:rPr>
          <w:rFonts w:cstheme="minorHAnsi"/>
          <w:szCs w:val="24"/>
        </w:rPr>
        <w:t>this also includes</w:t>
      </w:r>
      <w:r>
        <w:t xml:space="preserve"> the fact that coffee shops, with their different mixture of social dynamics, ambience, and sensor inputs, offer good ground for creative thinking. This also demonstrates an important problem, which is that having good concepts is not enough. This includes that a business must also act on those ideas effectively. This café mainly spends a lot of time discussing decisions, which mainly decreases actions. This also decreases its ability to compete with the big businesses.  </w:t>
      </w:r>
    </w:p>
    <w:p w14:paraId="12199F70" w14:textId="77777777" w:rsidR="00893B63" w:rsidRDefault="00893B63" w:rsidP="00893B63">
      <w:r>
        <w:t xml:space="preserve">There is another important issue, which includes the role of capitalism. Businesses must focus on growth, profit and efficiency in the context of the capitalist system. This includes that large coffee chains are successful because they mainly work rapidly, using strong systems and decreasing costs. Although this café mainly focuses on values like community and fairness, it also creates social value, and it does not always lead to financial success.  This also creates a conflict.  The situation of this café mainly demonstrates that creativity is </w:t>
      </w:r>
      <w:r>
        <w:lastRenderedPageBreak/>
        <w:t>not enough. It means businesses must find ways to create both financial sustainability and social value. So, in the context of this case, innovation must not only focus on making more profit, but it also focuses on creating new forms of value which can match the recognition of this café.</w:t>
      </w:r>
    </w:p>
    <w:p w14:paraId="7C064155" w14:textId="77777777" w:rsidR="00893B63" w:rsidRPr="00164B33" w:rsidRDefault="00893B63" w:rsidP="00893B63">
      <w:pPr>
        <w:pStyle w:val="Heading2"/>
        <w:rPr>
          <w:rFonts w:eastAsia="Times New Roman"/>
          <w:sz w:val="28"/>
          <w:szCs w:val="28"/>
        </w:rPr>
      </w:pPr>
      <w:bookmarkStart w:id="4" w:name="_Toc225273041"/>
      <w:r>
        <w:rPr>
          <w:rFonts w:eastAsia="Times New Roman"/>
        </w:rPr>
        <w:t>Creative solution: Idea: Multi-use creative space (Events+ Workspace)</w:t>
      </w:r>
      <w:bookmarkEnd w:id="4"/>
    </w:p>
    <w:p w14:paraId="17055C2F" w14:textId="77777777" w:rsidR="00893B63" w:rsidRDefault="00893B63" w:rsidP="00893B63">
      <w:r>
        <w:t xml:space="preserve">This suggested solution is to change this café into a </w:t>
      </w:r>
      <w:proofErr w:type="gramStart"/>
      <w:r>
        <w:t>Multi-use</w:t>
      </w:r>
      <w:proofErr w:type="gramEnd"/>
      <w:r>
        <w:t xml:space="preserve"> creative space. The meaning includes that this café will not only focus on selling </w:t>
      </w:r>
      <w:r w:rsidRPr="00EA222E">
        <w:rPr>
          <w:rFonts w:cstheme="minorHAnsi"/>
          <w:szCs w:val="24"/>
        </w:rPr>
        <w:t xml:space="preserve">coffee, but it will also be used as an event and workplace space for the local community. As per </w:t>
      </w:r>
      <w:r w:rsidRPr="00EA222E">
        <w:rPr>
          <w:rFonts w:cstheme="minorHAnsi"/>
          <w:color w:val="222222"/>
          <w:szCs w:val="24"/>
          <w:shd w:val="clear" w:color="auto" w:fill="FFFFFF"/>
        </w:rPr>
        <w:t>Magni</w:t>
      </w:r>
      <w:r w:rsidRPr="00EA222E">
        <w:rPr>
          <w:rFonts w:cstheme="minorHAnsi"/>
          <w:szCs w:val="24"/>
        </w:rPr>
        <w:t xml:space="preserve"> et al. (2024)</w:t>
      </w:r>
      <w:r>
        <w:t xml:space="preserve">, creativity is usually measured with idea generation. This idea is made </w:t>
      </w:r>
      <w:proofErr w:type="gramStart"/>
      <w:r>
        <w:t>for solving</w:t>
      </w:r>
      <w:proofErr w:type="gramEnd"/>
      <w:r>
        <w:t xml:space="preserve"> the current issue of low </w:t>
      </w:r>
      <w:r w:rsidRPr="00C95630">
        <w:rPr>
          <w:rFonts w:cstheme="minorHAnsi"/>
          <w:szCs w:val="24"/>
        </w:rPr>
        <w:t xml:space="preserve">income, while also managing the strong values of this café of creativity, community and fairness. As per </w:t>
      </w:r>
      <w:r w:rsidRPr="00C95630">
        <w:rPr>
          <w:rFonts w:cstheme="minorHAnsi"/>
          <w:color w:val="222222"/>
          <w:szCs w:val="24"/>
          <w:shd w:val="clear" w:color="auto" w:fill="FFFFFF"/>
        </w:rPr>
        <w:t>Vries (2024)</w:t>
      </w:r>
      <w:r w:rsidRPr="00C95630">
        <w:rPr>
          <w:rFonts w:cstheme="minorHAnsi"/>
          <w:szCs w:val="24"/>
        </w:rPr>
        <w:t>, this also</w:t>
      </w:r>
      <w:r>
        <w:t xml:space="preserve"> includes that the connection between spaces transcends and the creative production process mainly confines the traditional workplaces.</w:t>
      </w:r>
    </w:p>
    <w:p w14:paraId="43AE25C1" w14:textId="77777777" w:rsidR="00893B63" w:rsidRDefault="00893B63" w:rsidP="00893B63">
      <w:pPr>
        <w:pStyle w:val="Heading3"/>
      </w:pPr>
      <w:bookmarkStart w:id="5" w:name="_Toc225273042"/>
      <w:r>
        <w:t>Explanation of the idea</w:t>
      </w:r>
      <w:bookmarkEnd w:id="5"/>
    </w:p>
    <w:p w14:paraId="0AEB3D2D" w14:textId="77777777" w:rsidR="00893B63" w:rsidRDefault="00893B63" w:rsidP="00893B63">
      <w:r>
        <w:t xml:space="preserve">According </w:t>
      </w:r>
      <w:r w:rsidRPr="00844DA7">
        <w:rPr>
          <w:rFonts w:cstheme="minorHAnsi"/>
          <w:szCs w:val="24"/>
        </w:rPr>
        <w:t xml:space="preserve">to </w:t>
      </w:r>
      <w:r w:rsidRPr="00844DA7">
        <w:rPr>
          <w:rFonts w:cstheme="minorHAnsi"/>
          <w:color w:val="222222"/>
          <w:szCs w:val="24"/>
          <w:shd w:val="clear" w:color="auto" w:fill="FFFFFF"/>
        </w:rPr>
        <w:t>Fadhila (2023)</w:t>
      </w:r>
      <w:r w:rsidRPr="00844DA7">
        <w:rPr>
          <w:rFonts w:cstheme="minorHAnsi"/>
          <w:szCs w:val="24"/>
        </w:rPr>
        <w:t>, this café</w:t>
      </w:r>
      <w:r>
        <w:t xml:space="preserve"> can be used as a co-working space throughout the daytime. Most people like freelancers, students and remote workers who require a comfortable and relaxing place to work from different companies at the same time in the same place. In today's era, some customers already use this café for this purpose, but it is not structured in a proper way. As per </w:t>
      </w:r>
      <w:r w:rsidRPr="00BC457C">
        <w:rPr>
          <w:rFonts w:cstheme="minorHAnsi"/>
          <w:color w:val="222222"/>
          <w:szCs w:val="24"/>
          <w:shd w:val="clear" w:color="auto" w:fill="FFFFFF"/>
        </w:rPr>
        <w:t>Füzi</w:t>
      </w:r>
      <w:r w:rsidRPr="00BC457C">
        <w:rPr>
          <w:rFonts w:cstheme="minorHAnsi"/>
          <w:szCs w:val="24"/>
        </w:rPr>
        <w:t xml:space="preserve"> et al. (2022), this</w:t>
      </w:r>
      <w:r>
        <w:t xml:space="preserve"> co-working space refers to a new shared working atmosphere for freelancers and other location-free professionals who became exhausted of the loneliness of their home offices.  As per </w:t>
      </w:r>
      <w:proofErr w:type="spellStart"/>
      <w:r w:rsidRPr="00B1350B">
        <w:rPr>
          <w:rFonts w:cstheme="minorHAnsi"/>
          <w:color w:val="222222"/>
          <w:szCs w:val="24"/>
          <w:shd w:val="clear" w:color="auto" w:fill="FFFFFF"/>
        </w:rPr>
        <w:t>Pramono</w:t>
      </w:r>
      <w:proofErr w:type="spellEnd"/>
      <w:r w:rsidRPr="00B1350B">
        <w:rPr>
          <w:rFonts w:cstheme="minorHAnsi"/>
          <w:szCs w:val="24"/>
        </w:rPr>
        <w:t xml:space="preserve"> et al. (2024), as well</w:t>
      </w:r>
      <w:r>
        <w:t xml:space="preserve"> as these co-working spaces, most of the cafés also work as an event venue. In today’s era, events have become an increasing cultural trend. This </w:t>
      </w:r>
      <w:proofErr w:type="gramStart"/>
      <w:r>
        <w:t>includes</w:t>
      </w:r>
      <w:proofErr w:type="gramEnd"/>
      <w:r>
        <w:t xml:space="preserve"> that by </w:t>
      </w:r>
      <w:proofErr w:type="spellStart"/>
      <w:r>
        <w:t>formalising</w:t>
      </w:r>
      <w:proofErr w:type="spellEnd"/>
      <w:r>
        <w:t xml:space="preserve"> this idea, this café can make a new source of income.  For instance, customers can pay a small amount to use this workplace.  As </w:t>
      </w:r>
      <w:r w:rsidRPr="009E1C4D">
        <w:rPr>
          <w:rFonts w:cstheme="minorHAnsi"/>
          <w:szCs w:val="24"/>
        </w:rPr>
        <w:t xml:space="preserve">per </w:t>
      </w:r>
      <w:r w:rsidRPr="009E1C4D">
        <w:rPr>
          <w:rFonts w:cstheme="minorHAnsi"/>
          <w:color w:val="222222"/>
          <w:szCs w:val="24"/>
          <w:shd w:val="clear" w:color="auto" w:fill="FFFFFF"/>
        </w:rPr>
        <w:t>Dewi et al., (2022)</w:t>
      </w:r>
      <w:r w:rsidRPr="009E1C4D">
        <w:rPr>
          <w:rFonts w:cstheme="minorHAnsi"/>
          <w:szCs w:val="24"/>
        </w:rPr>
        <w:t xml:space="preserve"> Co</w:t>
      </w:r>
      <w:r>
        <w:t xml:space="preserve"> working space is a space for exchanging and collaborating ideas in the context of creating something by sharing both in the context of knowledge and ability. As per </w:t>
      </w:r>
      <w:proofErr w:type="spellStart"/>
      <w:r w:rsidRPr="001D16B3">
        <w:rPr>
          <w:rFonts w:cstheme="minorHAnsi"/>
          <w:color w:val="222222"/>
          <w:szCs w:val="24"/>
          <w:shd w:val="clear" w:color="auto" w:fill="FFFFFF"/>
        </w:rPr>
        <w:t>Ardiansyah</w:t>
      </w:r>
      <w:proofErr w:type="spellEnd"/>
      <w:r w:rsidRPr="001D16B3">
        <w:rPr>
          <w:rFonts w:cstheme="minorHAnsi"/>
          <w:szCs w:val="24"/>
        </w:rPr>
        <w:t xml:space="preserve"> et al. (2025), this</w:t>
      </w:r>
      <w:r>
        <w:t xml:space="preserve"> factor also includes lightning, thermal comfort and acoustics.</w:t>
      </w:r>
    </w:p>
    <w:p w14:paraId="7D969593" w14:textId="77777777" w:rsidR="00893B63" w:rsidRPr="00C4418D" w:rsidRDefault="00893B63" w:rsidP="00893B63">
      <w:pPr>
        <w:rPr>
          <w:rFonts w:ascii="Arial" w:hAnsi="Arial" w:cs="Arial"/>
          <w:color w:val="222222"/>
          <w:sz w:val="20"/>
          <w:szCs w:val="20"/>
          <w:shd w:val="clear" w:color="auto" w:fill="FFFFFF"/>
        </w:rPr>
      </w:pPr>
      <w:r>
        <w:lastRenderedPageBreak/>
        <w:t xml:space="preserve">Customers can buy a package which includes workspace access and workplace. They can also get a discount for long membership and stays. This will also help the café earn more money without the </w:t>
      </w:r>
      <w:proofErr w:type="gramStart"/>
      <w:r>
        <w:t>requirement</w:t>
      </w:r>
      <w:proofErr w:type="gramEnd"/>
      <w:r>
        <w:t xml:space="preserve"> to change its main product, which is coffee. </w:t>
      </w:r>
      <w:r w:rsidRPr="00AA08E9">
        <w:rPr>
          <w:rFonts w:cstheme="minorHAnsi"/>
          <w:szCs w:val="24"/>
        </w:rPr>
        <w:t xml:space="preserve">As per </w:t>
      </w:r>
      <w:r w:rsidRPr="00AA08E9">
        <w:rPr>
          <w:rFonts w:cstheme="minorHAnsi"/>
          <w:color w:val="222222"/>
          <w:szCs w:val="24"/>
          <w:shd w:val="clear" w:color="auto" w:fill="FFFFFF"/>
        </w:rPr>
        <w:t>El Azhar (2024)</w:t>
      </w:r>
      <w:r w:rsidRPr="00AA08E9">
        <w:rPr>
          <w:rFonts w:cstheme="minorHAnsi"/>
          <w:szCs w:val="24"/>
        </w:rPr>
        <w:t>, in general</w:t>
      </w:r>
      <w:r>
        <w:t xml:space="preserve">, this idea also includes that a mix of residential and commercial spaces is a very high combination of commercial, residential and public spaces, which was made for creating a vibrant environment. Moreover, by creating a fixed schedule on a weekly basis, this café can become more active, and this also affects more people. There are some instances of this event, which include: </w:t>
      </w:r>
    </w:p>
    <w:p w14:paraId="14F52B61" w14:textId="77777777" w:rsidR="00893B63" w:rsidRDefault="00893B63" w:rsidP="00893B63">
      <w:pPr>
        <w:pStyle w:val="ListBullet"/>
        <w:tabs>
          <w:tab w:val="num" w:pos="360"/>
        </w:tabs>
        <w:ind w:left="360" w:hanging="360"/>
      </w:pPr>
      <w:r>
        <w:t xml:space="preserve">Creative workshops </w:t>
      </w:r>
    </w:p>
    <w:p w14:paraId="1C8DEF33" w14:textId="77777777" w:rsidR="00893B63" w:rsidRDefault="00893B63" w:rsidP="00893B63">
      <w:pPr>
        <w:pStyle w:val="ListBullet"/>
        <w:tabs>
          <w:tab w:val="num" w:pos="360"/>
        </w:tabs>
        <w:ind w:left="360" w:hanging="360"/>
      </w:pPr>
      <w:r>
        <w:t>Small business network event</w:t>
      </w:r>
    </w:p>
    <w:p w14:paraId="0C1E2B88" w14:textId="77777777" w:rsidR="00893B63" w:rsidRDefault="00893B63" w:rsidP="00893B63">
      <w:pPr>
        <w:pStyle w:val="ListBullet"/>
        <w:tabs>
          <w:tab w:val="num" w:pos="360"/>
        </w:tabs>
        <w:ind w:left="360" w:hanging="360"/>
      </w:pPr>
      <w:r>
        <w:t>Poetry nights</w:t>
      </w:r>
    </w:p>
    <w:p w14:paraId="7C78B620" w14:textId="77777777" w:rsidR="00893B63" w:rsidRDefault="00893B63" w:rsidP="00893B63">
      <w:pPr>
        <w:pStyle w:val="ListBullet"/>
        <w:tabs>
          <w:tab w:val="num" w:pos="360"/>
        </w:tabs>
        <w:ind w:left="360" w:hanging="360"/>
      </w:pPr>
      <w:r>
        <w:t xml:space="preserve">Art exhibition </w:t>
      </w:r>
    </w:p>
    <w:p w14:paraId="3DEFF2E5" w14:textId="77777777" w:rsidR="00893B63" w:rsidRDefault="00893B63" w:rsidP="00893B63">
      <w:pPr>
        <w:pStyle w:val="ListBullet"/>
        <w:numPr>
          <w:ilvl w:val="0"/>
          <w:numId w:val="0"/>
        </w:numPr>
        <w:ind w:left="360" w:hanging="360"/>
      </w:pPr>
    </w:p>
    <w:p w14:paraId="39460C0A" w14:textId="77777777" w:rsidR="00893B63" w:rsidRDefault="00893B63" w:rsidP="00893B63">
      <w:pPr>
        <w:pStyle w:val="ListBullet"/>
        <w:numPr>
          <w:ilvl w:val="0"/>
          <w:numId w:val="0"/>
        </w:numPr>
      </w:pPr>
      <w:r>
        <w:t xml:space="preserve">This will mainly increase the customer visiting ratio, and this will also make this café more involved and more active. This idea is proper because it mainly builds on the existing power of this café. This café already has a comfortable environment, a strong community and creative recognition. This includes that instead of changing this business </w:t>
      </w:r>
      <w:proofErr w:type="gramStart"/>
      <w:r>
        <w:t>as</w:t>
      </w:r>
      <w:proofErr w:type="gramEnd"/>
      <w:r>
        <w:t xml:space="preserve"> </w:t>
      </w:r>
      <w:proofErr w:type="gramStart"/>
      <w:r>
        <w:t>a complete</w:t>
      </w:r>
      <w:proofErr w:type="gramEnd"/>
      <w:r>
        <w:t xml:space="preserve"> form, this type of solution can </w:t>
      </w:r>
      <w:proofErr w:type="spellStart"/>
      <w:r>
        <w:t>optimise</w:t>
      </w:r>
      <w:proofErr w:type="spellEnd"/>
      <w:r>
        <w:t xml:space="preserve"> and expand what is already working well.</w:t>
      </w:r>
    </w:p>
    <w:p w14:paraId="4F48B519" w14:textId="77777777" w:rsidR="00893B63" w:rsidRDefault="00893B63" w:rsidP="00893B63">
      <w:pPr>
        <w:pStyle w:val="ListBullet"/>
        <w:numPr>
          <w:ilvl w:val="0"/>
          <w:numId w:val="0"/>
        </w:numPr>
      </w:pPr>
      <w:r>
        <w:t xml:space="preserve">At the same time, this also creates new income opportunities and increases customer involvement. This includes that people will have more reasons for visiting this café, it is just for coffee but is also important for learning, work and social activities.  </w:t>
      </w:r>
    </w:p>
    <w:p w14:paraId="33585547" w14:textId="77777777" w:rsidR="00893B63" w:rsidRDefault="00893B63" w:rsidP="00893B63">
      <w:pPr>
        <w:pStyle w:val="Heading3"/>
      </w:pPr>
      <w:bookmarkStart w:id="6" w:name="_Toc225273043"/>
      <w:r>
        <w:t>Connection with the 4P’s of innovation</w:t>
      </w:r>
      <w:bookmarkEnd w:id="6"/>
      <w:r>
        <w:t xml:space="preserve"> </w:t>
      </w:r>
    </w:p>
    <w:p w14:paraId="5ECC4C6C" w14:textId="77777777" w:rsidR="00893B63" w:rsidRPr="00FB4A46" w:rsidRDefault="00893B63" w:rsidP="00893B63">
      <w:r>
        <w:t xml:space="preserve">According to </w:t>
      </w:r>
      <w:r w:rsidRPr="009F395E">
        <w:rPr>
          <w:rFonts w:cstheme="minorHAnsi"/>
          <w:color w:val="222222"/>
          <w:szCs w:val="24"/>
          <w:shd w:val="clear" w:color="auto" w:fill="FFFFFF"/>
        </w:rPr>
        <w:t>Marasco</w:t>
      </w:r>
      <w:r w:rsidRPr="009F395E">
        <w:rPr>
          <w:rFonts w:cstheme="minorHAnsi"/>
          <w:szCs w:val="24"/>
        </w:rPr>
        <w:t xml:space="preserve"> (2022), this</w:t>
      </w:r>
      <w:r>
        <w:t xml:space="preserve"> idea is not just about the course, but it is also about how people can get more creative in a coffee shop because of the background. This idea can be explained using the four pieces of innovation, which help to show how </w:t>
      </w:r>
      <w:proofErr w:type="gramStart"/>
      <w:r>
        <w:t>the solution is creative and real</w:t>
      </w:r>
      <w:proofErr w:type="gramEnd"/>
      <w:r>
        <w:t>.</w:t>
      </w:r>
    </w:p>
    <w:tbl>
      <w:tblPr>
        <w:tblStyle w:val="LightShading-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6"/>
        <w:gridCol w:w="4684"/>
      </w:tblGrid>
      <w:tr w:rsidR="00893B63" w14:paraId="502F837E" w14:textId="77777777" w:rsidTr="001B7B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E9CBDF3" w14:textId="77777777" w:rsidR="00893B63" w:rsidRDefault="00893B63" w:rsidP="001B7B61">
            <w:r>
              <w:t>Component</w:t>
            </w:r>
          </w:p>
        </w:tc>
        <w:tc>
          <w:tcPr>
            <w:tcW w:w="4788" w:type="dxa"/>
          </w:tcPr>
          <w:p w14:paraId="3E2FF0A3" w14:textId="77777777" w:rsidR="00893B63" w:rsidRDefault="00893B63" w:rsidP="001B7B61">
            <w:pPr>
              <w:cnfStyle w:val="100000000000" w:firstRow="1" w:lastRow="0" w:firstColumn="0" w:lastColumn="0" w:oddVBand="0" w:evenVBand="0" w:oddHBand="0" w:evenHBand="0" w:firstRowFirstColumn="0" w:firstRowLastColumn="0" w:lastRowFirstColumn="0" w:lastRowLastColumn="0"/>
            </w:pPr>
            <w:r>
              <w:t>Description</w:t>
            </w:r>
          </w:p>
        </w:tc>
      </w:tr>
      <w:tr w:rsidR="00893B63" w14:paraId="68238088" w14:textId="77777777" w:rsidTr="001B7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9D4504A" w14:textId="77777777" w:rsidR="00893B63" w:rsidRDefault="00893B63" w:rsidP="001B7B61">
            <w:r>
              <w:lastRenderedPageBreak/>
              <w:t>Product innovation</w:t>
            </w:r>
          </w:p>
        </w:tc>
        <w:tc>
          <w:tcPr>
            <w:tcW w:w="4788" w:type="dxa"/>
          </w:tcPr>
          <w:p w14:paraId="711906B7" w14:textId="77777777" w:rsidR="00893B63" w:rsidRDefault="00893B63" w:rsidP="001B7B61">
            <w:pPr>
              <w:cnfStyle w:val="000000100000" w:firstRow="0" w:lastRow="0" w:firstColumn="0" w:lastColumn="0" w:oddVBand="0" w:evenVBand="0" w:oddHBand="1" w:evenHBand="0" w:firstRowFirstColumn="0" w:firstRowLastColumn="0" w:lastRowFirstColumn="0" w:lastRowLastColumn="0"/>
            </w:pPr>
            <w:r>
              <w:t xml:space="preserve">This café </w:t>
            </w:r>
            <w:proofErr w:type="gramStart"/>
            <w:r>
              <w:t>is providing</w:t>
            </w:r>
            <w:proofErr w:type="gramEnd"/>
            <w:r>
              <w:t xml:space="preserve"> new services, which include </w:t>
            </w:r>
            <w:proofErr w:type="spellStart"/>
            <w:r>
              <w:t>organised</w:t>
            </w:r>
            <w:proofErr w:type="spellEnd"/>
            <w:r>
              <w:t xml:space="preserve"> events and workspace access. This includes that the business is not only selling coffee, but it is also selling </w:t>
            </w:r>
            <w:proofErr w:type="gramStart"/>
            <w:r>
              <w:t>an experience</w:t>
            </w:r>
            <w:proofErr w:type="gramEnd"/>
            <w:r>
              <w:t xml:space="preserve"> for the people.</w:t>
            </w:r>
          </w:p>
        </w:tc>
      </w:tr>
      <w:tr w:rsidR="00893B63" w14:paraId="3F787609" w14:textId="77777777" w:rsidTr="001B7B61">
        <w:tc>
          <w:tcPr>
            <w:cnfStyle w:val="001000000000" w:firstRow="0" w:lastRow="0" w:firstColumn="1" w:lastColumn="0" w:oddVBand="0" w:evenVBand="0" w:oddHBand="0" w:evenHBand="0" w:firstRowFirstColumn="0" w:firstRowLastColumn="0" w:lastRowFirstColumn="0" w:lastRowLastColumn="0"/>
            <w:tcW w:w="4788" w:type="dxa"/>
          </w:tcPr>
          <w:p w14:paraId="3506CA88" w14:textId="77777777" w:rsidR="00893B63" w:rsidRDefault="00893B63" w:rsidP="001B7B61">
            <w:r>
              <w:t>Process innovation</w:t>
            </w:r>
          </w:p>
        </w:tc>
        <w:tc>
          <w:tcPr>
            <w:tcW w:w="4788" w:type="dxa"/>
          </w:tcPr>
          <w:p w14:paraId="6094972D" w14:textId="77777777" w:rsidR="00893B63" w:rsidRDefault="00893B63" w:rsidP="001B7B61">
            <w:pPr>
              <w:cnfStyle w:val="000000000000" w:firstRow="0" w:lastRow="0" w:firstColumn="0" w:lastColumn="0" w:oddVBand="0" w:evenVBand="0" w:oddHBand="0" w:evenHBand="0" w:firstRowFirstColumn="0" w:firstRowLastColumn="0" w:lastRowFirstColumn="0" w:lastRowLastColumn="0"/>
            </w:pPr>
            <w:r>
              <w:t xml:space="preserve">This Café will change how it works by segregating the day into different uses. This includes the daytime, which will focus on productivity and work, as well as the evening, which will focus on social interaction and events. </w:t>
            </w:r>
          </w:p>
        </w:tc>
      </w:tr>
      <w:tr w:rsidR="00893B63" w14:paraId="5B68E33E" w14:textId="77777777" w:rsidTr="001B7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B550533" w14:textId="77777777" w:rsidR="00893B63" w:rsidRDefault="00893B63" w:rsidP="001B7B61">
            <w:r>
              <w:t>Position innovation</w:t>
            </w:r>
          </w:p>
        </w:tc>
        <w:tc>
          <w:tcPr>
            <w:tcW w:w="4788" w:type="dxa"/>
          </w:tcPr>
          <w:p w14:paraId="57B52568" w14:textId="77777777" w:rsidR="00893B63" w:rsidRDefault="00893B63" w:rsidP="001B7B61">
            <w:pPr>
              <w:cnfStyle w:val="000000100000" w:firstRow="0" w:lastRow="0" w:firstColumn="0" w:lastColumn="0" w:oddVBand="0" w:evenVBand="0" w:oddHBand="1" w:evenHBand="0" w:firstRowFirstColumn="0" w:firstRowLastColumn="0" w:lastRowFirstColumn="0" w:lastRowLastColumn="0"/>
            </w:pPr>
            <w:r>
              <w:t>This component states that this café will change its recognition from a simple coffee shop to a creative community hub. This new position will influence different types of consumers such as artists, professionals and entrepreneurs.</w:t>
            </w:r>
          </w:p>
        </w:tc>
      </w:tr>
      <w:tr w:rsidR="00893B63" w14:paraId="1931CDCE" w14:textId="77777777" w:rsidTr="001B7B61">
        <w:tc>
          <w:tcPr>
            <w:cnfStyle w:val="001000000000" w:firstRow="0" w:lastRow="0" w:firstColumn="1" w:lastColumn="0" w:oddVBand="0" w:evenVBand="0" w:oddHBand="0" w:evenHBand="0" w:firstRowFirstColumn="0" w:firstRowLastColumn="0" w:lastRowFirstColumn="0" w:lastRowLastColumn="0"/>
            <w:tcW w:w="4788" w:type="dxa"/>
          </w:tcPr>
          <w:p w14:paraId="61E2A0E8" w14:textId="77777777" w:rsidR="00893B63" w:rsidRDefault="00893B63" w:rsidP="001B7B61">
            <w:r>
              <w:t>Paradigm innovation</w:t>
            </w:r>
          </w:p>
        </w:tc>
        <w:tc>
          <w:tcPr>
            <w:tcW w:w="4788" w:type="dxa"/>
          </w:tcPr>
          <w:p w14:paraId="4E43C6E3" w14:textId="77777777" w:rsidR="00893B63" w:rsidRDefault="00893B63" w:rsidP="001B7B61">
            <w:pPr>
              <w:cnfStyle w:val="000000000000" w:firstRow="0" w:lastRow="0" w:firstColumn="0" w:lastColumn="0" w:oddVBand="0" w:evenVBand="0" w:oddHBand="0" w:evenHBand="0" w:firstRowFirstColumn="0" w:firstRowLastColumn="0" w:lastRowFirstColumn="0" w:lastRowLastColumn="0"/>
            </w:pPr>
            <w:r>
              <w:t xml:space="preserve">This is the most important change. This </w:t>
            </w:r>
            <w:proofErr w:type="gramStart"/>
            <w:r>
              <w:t>includes</w:t>
            </w:r>
            <w:proofErr w:type="gramEnd"/>
            <w:r>
              <w:t xml:space="preserve"> that the business is changing its mindset from selling products to creating value via community and experiences. This is different from traditional profit-focused models and is a good match with the values of careful.</w:t>
            </w:r>
          </w:p>
        </w:tc>
      </w:tr>
    </w:tbl>
    <w:p w14:paraId="26B11B6C" w14:textId="77777777" w:rsidR="00893B63" w:rsidRPr="00FB4A46" w:rsidRDefault="00893B63" w:rsidP="00893B63"/>
    <w:p w14:paraId="7375D1ED" w14:textId="77777777" w:rsidR="00893B63" w:rsidRDefault="00893B63" w:rsidP="00893B63">
      <w:r>
        <w:lastRenderedPageBreak/>
        <w:t>Completely, this idea is very strong because it really adds different types of innovation, and this also creates more social value and economic value.</w:t>
      </w:r>
    </w:p>
    <w:p w14:paraId="0A036D2F" w14:textId="77777777" w:rsidR="00893B63" w:rsidRPr="00164B33" w:rsidRDefault="00893B63" w:rsidP="00893B63">
      <w:pPr>
        <w:pStyle w:val="Heading2"/>
      </w:pPr>
      <w:bookmarkStart w:id="7" w:name="_Toc225273044"/>
      <w:r>
        <w:t>Creativity process</w:t>
      </w:r>
      <w:bookmarkEnd w:id="7"/>
      <w:r>
        <w:t xml:space="preserve"> </w:t>
      </w:r>
    </w:p>
    <w:p w14:paraId="40804FC2" w14:textId="77777777" w:rsidR="00893B63" w:rsidRDefault="00893B63" w:rsidP="00893B63">
      <w:r>
        <w:t xml:space="preserve">This idea of turning this coffee shop into a multi-use creative space was created with the help of a simple, easy, but effective </w:t>
      </w:r>
      <w:proofErr w:type="gramStart"/>
      <w:r>
        <w:t>creativity</w:t>
      </w:r>
      <w:proofErr w:type="gramEnd"/>
      <w:r>
        <w:t xml:space="preserve"> process. As </w:t>
      </w:r>
      <w:r w:rsidRPr="00CA15FC">
        <w:rPr>
          <w:rFonts w:cstheme="minorHAnsi"/>
          <w:szCs w:val="24"/>
        </w:rPr>
        <w:t xml:space="preserve">per </w:t>
      </w:r>
      <w:r w:rsidRPr="00CA15FC">
        <w:rPr>
          <w:rFonts w:cstheme="minorHAnsi"/>
          <w:color w:val="222222"/>
          <w:szCs w:val="24"/>
          <w:shd w:val="clear" w:color="auto" w:fill="FFFFFF"/>
        </w:rPr>
        <w:t>Christino</w:t>
      </w:r>
      <w:r w:rsidRPr="00CA15FC">
        <w:rPr>
          <w:rFonts w:cstheme="minorHAnsi"/>
          <w:szCs w:val="24"/>
        </w:rPr>
        <w:t xml:space="preserve"> et al. (2022), Co-Working mainly represents an option for remote workers, financiers, and entrepreneurs who do not</w:t>
      </w:r>
      <w:r>
        <w:t xml:space="preserve"> have proper space for working. This kind of process mainly helped in moving from addressing issues to finding a suitable and practical solution.</w:t>
      </w:r>
    </w:p>
    <w:tbl>
      <w:tblPr>
        <w:tblStyle w:val="LightShading-Accent2"/>
        <w:tblpPr w:leftFromText="180" w:rightFromText="180" w:vertAnchor="text" w:horzAnchor="margin" w:tblpY="16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3"/>
        <w:gridCol w:w="4687"/>
      </w:tblGrid>
      <w:tr w:rsidR="00893B63" w14:paraId="4B4B8444" w14:textId="77777777" w:rsidTr="001B7B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5809B59" w14:textId="77777777" w:rsidR="00893B63" w:rsidRPr="008F70BF" w:rsidRDefault="00893B63" w:rsidP="001B7B61">
            <w:r w:rsidRPr="008F70BF">
              <w:rPr>
                <w:b w:val="0"/>
              </w:rPr>
              <w:t>Steps</w:t>
            </w:r>
          </w:p>
        </w:tc>
        <w:tc>
          <w:tcPr>
            <w:tcW w:w="4788" w:type="dxa"/>
          </w:tcPr>
          <w:p w14:paraId="01D45EF5" w14:textId="77777777" w:rsidR="00893B63" w:rsidRPr="008F70BF" w:rsidRDefault="00893B63" w:rsidP="001B7B61">
            <w:pPr>
              <w:cnfStyle w:val="100000000000" w:firstRow="1" w:lastRow="0" w:firstColumn="0" w:lastColumn="0" w:oddVBand="0" w:evenVBand="0" w:oddHBand="0" w:evenHBand="0" w:firstRowFirstColumn="0" w:firstRowLastColumn="0" w:lastRowFirstColumn="0" w:lastRowLastColumn="0"/>
            </w:pPr>
            <w:r w:rsidRPr="008F70BF">
              <w:rPr>
                <w:b w:val="0"/>
              </w:rPr>
              <w:t xml:space="preserve">Description </w:t>
            </w:r>
          </w:p>
        </w:tc>
      </w:tr>
      <w:tr w:rsidR="00893B63" w14:paraId="1AC38D40" w14:textId="77777777" w:rsidTr="001B7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B1E0571" w14:textId="77777777" w:rsidR="00893B63" w:rsidRDefault="00893B63" w:rsidP="001B7B61">
            <w:r>
              <w:t>Step 1: Addressing the issue</w:t>
            </w:r>
          </w:p>
        </w:tc>
        <w:tc>
          <w:tcPr>
            <w:tcW w:w="4788" w:type="dxa"/>
          </w:tcPr>
          <w:p w14:paraId="39C37746" w14:textId="77777777" w:rsidR="00893B63" w:rsidRDefault="00893B63" w:rsidP="001B7B61">
            <w:pPr>
              <w:cnfStyle w:val="000000100000" w:firstRow="0" w:lastRow="0" w:firstColumn="0" w:lastColumn="0" w:oddVBand="0" w:evenVBand="0" w:oddHBand="1" w:evenHBand="0" w:firstRowFirstColumn="0" w:firstRowLastColumn="0" w:lastRowFirstColumn="0" w:lastRowLastColumn="0"/>
            </w:pPr>
            <w:r>
              <w:t xml:space="preserve">This first step was to understand the main issues in a clear way that the café is facing. These included declining sales and low income, increasing costs like supplies and energy, underutilization of space, particularly during quiet hours, and the solution growth, with fewer customers visiting </w:t>
            </w:r>
            <w:proofErr w:type="gramStart"/>
            <w:r>
              <w:t>on a daily basis</w:t>
            </w:r>
            <w:proofErr w:type="gramEnd"/>
            <w:r>
              <w:t>. Although this café is famous and has a good reputation, these kinds of issues demonstrate that the current way of working of this café is not sustainable.</w:t>
            </w:r>
          </w:p>
        </w:tc>
      </w:tr>
      <w:tr w:rsidR="00893B63" w14:paraId="142B015E" w14:textId="77777777" w:rsidTr="001B7B61">
        <w:tc>
          <w:tcPr>
            <w:cnfStyle w:val="001000000000" w:firstRow="0" w:lastRow="0" w:firstColumn="1" w:lastColumn="0" w:oddVBand="0" w:evenVBand="0" w:oddHBand="0" w:evenHBand="0" w:firstRowFirstColumn="0" w:firstRowLastColumn="0" w:lastRowFirstColumn="0" w:lastRowLastColumn="0"/>
            <w:tcW w:w="4788" w:type="dxa"/>
          </w:tcPr>
          <w:p w14:paraId="5B0E9B67" w14:textId="77777777" w:rsidR="00893B63" w:rsidRDefault="00893B63" w:rsidP="001B7B61">
            <w:r>
              <w:t>Step 2: Reframing the issue</w:t>
            </w:r>
          </w:p>
        </w:tc>
        <w:tc>
          <w:tcPr>
            <w:tcW w:w="4788" w:type="dxa"/>
          </w:tcPr>
          <w:p w14:paraId="5A6C9F60" w14:textId="77777777" w:rsidR="00893B63" w:rsidRDefault="00893B63" w:rsidP="001B7B61">
            <w:pPr>
              <w:cnfStyle w:val="000000000000" w:firstRow="0" w:lastRow="0" w:firstColumn="0" w:lastColumn="0" w:oddVBand="0" w:evenVBand="0" w:oddHBand="0" w:evenHBand="0" w:firstRowFirstColumn="0" w:firstRowLastColumn="0" w:lastRowFirstColumn="0" w:lastRowLastColumn="0"/>
            </w:pPr>
            <w:r>
              <w:t xml:space="preserve">This step includes asking a traditional business question, such as “How can we sell more coffee?" This problem was different in how we can use our space to create more value. This step is very </w:t>
            </w:r>
            <w:r>
              <w:lastRenderedPageBreak/>
              <w:t xml:space="preserve">important in creativity because it mainly changes how this issue is </w:t>
            </w:r>
            <w:proofErr w:type="spellStart"/>
            <w:r>
              <w:t>recognised</w:t>
            </w:r>
            <w:proofErr w:type="spellEnd"/>
            <w:r>
              <w:t>. This also includes that by focusing on the value instead of just the selling price, more new innovative concepts can be made.</w:t>
            </w:r>
          </w:p>
        </w:tc>
      </w:tr>
      <w:tr w:rsidR="00893B63" w14:paraId="732F16A2" w14:textId="77777777" w:rsidTr="001B7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0E01E4E" w14:textId="77777777" w:rsidR="00893B63" w:rsidRDefault="00893B63" w:rsidP="001B7B61">
            <w:r>
              <w:lastRenderedPageBreak/>
              <w:t>Step 3: Creating ideas</w:t>
            </w:r>
          </w:p>
        </w:tc>
        <w:tc>
          <w:tcPr>
            <w:tcW w:w="4788" w:type="dxa"/>
          </w:tcPr>
          <w:p w14:paraId="40F78827" w14:textId="77777777" w:rsidR="00893B63" w:rsidRDefault="00893B63" w:rsidP="001B7B61">
            <w:pPr>
              <w:cnfStyle w:val="000000100000" w:firstRow="0" w:lastRow="0" w:firstColumn="0" w:lastColumn="0" w:oddVBand="0" w:evenVBand="0" w:oddHBand="1" w:evenHBand="0" w:firstRowFirstColumn="0" w:firstRowLastColumn="0" w:lastRowFirstColumn="0" w:lastRowLastColumn="0"/>
            </w:pPr>
            <w:r>
              <w:t xml:space="preserve">This step includes defining different types of possible solutions. These included expanding to a new location, decreasing </w:t>
            </w:r>
            <w:proofErr w:type="gramStart"/>
            <w:r>
              <w:t>cost</w:t>
            </w:r>
            <w:proofErr w:type="gramEnd"/>
            <w:r>
              <w:t xml:space="preserve"> by cutting services and quality, and providing subscription services, although these ideas had some issues. Some work required a high investment, and some were very risky.</w:t>
            </w:r>
          </w:p>
        </w:tc>
      </w:tr>
      <w:tr w:rsidR="00893B63" w14:paraId="55A91476" w14:textId="77777777" w:rsidTr="001B7B61">
        <w:tc>
          <w:tcPr>
            <w:cnfStyle w:val="001000000000" w:firstRow="0" w:lastRow="0" w:firstColumn="1" w:lastColumn="0" w:oddVBand="0" w:evenVBand="0" w:oddHBand="0" w:evenHBand="0" w:firstRowFirstColumn="0" w:firstRowLastColumn="0" w:lastRowFirstColumn="0" w:lastRowLastColumn="0"/>
            <w:tcW w:w="4788" w:type="dxa"/>
          </w:tcPr>
          <w:p w14:paraId="70843637" w14:textId="77777777" w:rsidR="00893B63" w:rsidRDefault="00893B63" w:rsidP="001B7B61">
            <w:r>
              <w:t>Step 4: Choosing the best idea</w:t>
            </w:r>
          </w:p>
        </w:tc>
        <w:tc>
          <w:tcPr>
            <w:tcW w:w="4788" w:type="dxa"/>
          </w:tcPr>
          <w:p w14:paraId="1B20D571" w14:textId="77777777" w:rsidR="00893B63" w:rsidRDefault="00893B63" w:rsidP="001B7B61">
            <w:pPr>
              <w:cnfStyle w:val="000000000000" w:firstRow="0" w:lastRow="0" w:firstColumn="0" w:lastColumn="0" w:oddVBand="0" w:evenVBand="0" w:oddHBand="0" w:evenHBand="0" w:firstRowFirstColumn="0" w:firstRowLastColumn="0" w:lastRowFirstColumn="0" w:lastRowLastColumn="0"/>
            </w:pPr>
            <w:r>
              <w:t>The selected idea is the best option because it is suitable and realistic. This mainly needs low financial investment, uses existing resources and space and needs community involvement.</w:t>
            </w:r>
          </w:p>
        </w:tc>
      </w:tr>
    </w:tbl>
    <w:p w14:paraId="5282C67D" w14:textId="77777777" w:rsidR="00893B63" w:rsidRDefault="00893B63" w:rsidP="00893B63"/>
    <w:p w14:paraId="7E057828" w14:textId="77777777" w:rsidR="00893B63" w:rsidRDefault="00893B63" w:rsidP="00893B63">
      <w:pPr>
        <w:pStyle w:val="Heading2"/>
      </w:pPr>
      <w:bookmarkStart w:id="8" w:name="_Toc225273045"/>
      <w:r>
        <w:t xml:space="preserve">Visibility: Lewin’s </w:t>
      </w:r>
      <w:proofErr w:type="gramStart"/>
      <w:r>
        <w:t>force field</w:t>
      </w:r>
      <w:proofErr w:type="gramEnd"/>
      <w:r>
        <w:t xml:space="preserve"> </w:t>
      </w:r>
      <w:proofErr w:type="gramStart"/>
      <w:r>
        <w:t>analysis</w:t>
      </w:r>
      <w:bookmarkEnd w:id="8"/>
      <w:proofErr w:type="gramEnd"/>
      <w:r>
        <w:t xml:space="preserve"> </w:t>
      </w:r>
    </w:p>
    <w:p w14:paraId="32DF9310" w14:textId="77777777" w:rsidR="00893B63" w:rsidRDefault="00893B63" w:rsidP="00893B63">
      <w:r>
        <w:t xml:space="preserve">According to </w:t>
      </w:r>
      <w:r w:rsidRPr="008F3321">
        <w:rPr>
          <w:rFonts w:cstheme="minorHAnsi"/>
          <w:color w:val="222222"/>
          <w:szCs w:val="24"/>
          <w:shd w:val="clear" w:color="auto" w:fill="FFFFFF"/>
        </w:rPr>
        <w:t xml:space="preserve">McNett et al. (2022), </w:t>
      </w:r>
      <w:r w:rsidRPr="008F3321">
        <w:rPr>
          <w:rFonts w:cstheme="minorHAnsi"/>
          <w:szCs w:val="24"/>
        </w:rPr>
        <w:t>this field</w:t>
      </w:r>
      <w:r>
        <w:t xml:space="preserve"> analysis is an easy and simple tool which is used for understanding whether a new concept will be successful or not and assigning numerical weights for the components. This kind of analysis looks at two types of forces, which include driving forces and restraining forces. As per </w:t>
      </w:r>
      <w:proofErr w:type="spellStart"/>
      <w:r>
        <w:rPr>
          <w:rFonts w:ascii="Arial" w:hAnsi="Arial" w:cs="Arial"/>
          <w:color w:val="222222"/>
          <w:sz w:val="20"/>
          <w:szCs w:val="20"/>
          <w:shd w:val="clear" w:color="auto" w:fill="FFFFFF"/>
        </w:rPr>
        <w:t>Shafaghat</w:t>
      </w:r>
      <w:proofErr w:type="spellEnd"/>
      <w:r>
        <w:t xml:space="preserve"> et al. (2021), the force field diagram is also used for </w:t>
      </w:r>
      <w:proofErr w:type="spellStart"/>
      <w:r>
        <w:t>analysing</w:t>
      </w:r>
      <w:proofErr w:type="spellEnd"/>
      <w:r>
        <w:t xml:space="preserve"> these opposing forces and the possibility of fluctuations in the </w:t>
      </w:r>
      <w:proofErr w:type="spellStart"/>
      <w:r>
        <w:t>organisation</w:t>
      </w:r>
      <w:proofErr w:type="spellEnd"/>
      <w:r>
        <w:t xml:space="preserve">. Driving forces may be </w:t>
      </w:r>
      <w:proofErr w:type="gramStart"/>
      <w:r>
        <w:t>supports to</w:t>
      </w:r>
      <w:proofErr w:type="gramEnd"/>
      <w:r>
        <w:t xml:space="preserve"> the idea, and restraining forces create </w:t>
      </w:r>
      <w:r>
        <w:lastRenderedPageBreak/>
        <w:t xml:space="preserve">challenges by </w:t>
      </w:r>
      <w:proofErr w:type="spellStart"/>
      <w:r>
        <w:t>analysing</w:t>
      </w:r>
      <w:proofErr w:type="spellEnd"/>
      <w:r>
        <w:t xml:space="preserve"> both forces. It becomes easy to decide how realistic the idea is and what kinds of activities are required for making it work.</w:t>
      </w:r>
    </w:p>
    <w:p w14:paraId="4619A275" w14:textId="77777777" w:rsidR="00893B63" w:rsidRDefault="00893B63" w:rsidP="00893B63">
      <w:pPr>
        <w:pStyle w:val="Heading3"/>
      </w:pPr>
      <w:bookmarkStart w:id="9" w:name="_Toc225273046"/>
      <w:r>
        <w:t>Driving forces (positive)</w:t>
      </w:r>
      <w:bookmarkEnd w:id="9"/>
    </w:p>
    <w:p w14:paraId="607A2D95" w14:textId="77777777" w:rsidR="00893B63" w:rsidRDefault="00893B63" w:rsidP="00893B63">
      <w:r>
        <w:t xml:space="preserve">There are some strong components which support this idea of changing this café into a multi-creative space. This café already has </w:t>
      </w:r>
      <w:proofErr w:type="gramStart"/>
      <w:r>
        <w:t>a strong</w:t>
      </w:r>
      <w:proofErr w:type="gramEnd"/>
      <w:r>
        <w:t xml:space="preserve"> community support, which </w:t>
      </w:r>
      <w:proofErr w:type="gramStart"/>
      <w:r>
        <w:t>includes</w:t>
      </w:r>
      <w:proofErr w:type="gramEnd"/>
      <w:r>
        <w:t xml:space="preserve"> that people are more flexible to use and accept this new service</w:t>
      </w:r>
      <w:r w:rsidRPr="00950DD4">
        <w:rPr>
          <w:rFonts w:cstheme="minorHAnsi"/>
          <w:szCs w:val="24"/>
        </w:rPr>
        <w:t xml:space="preserve">. As per </w:t>
      </w:r>
      <w:r w:rsidRPr="00950DD4">
        <w:rPr>
          <w:rFonts w:cstheme="minorHAnsi"/>
          <w:color w:val="222222"/>
          <w:szCs w:val="24"/>
          <w:shd w:val="clear" w:color="auto" w:fill="FFFFFF"/>
        </w:rPr>
        <w:t>Zhao et al. (2024)</w:t>
      </w:r>
      <w:r w:rsidRPr="00950DD4">
        <w:rPr>
          <w:rFonts w:cstheme="minorHAnsi"/>
          <w:szCs w:val="24"/>
        </w:rPr>
        <w:t>, these</w:t>
      </w:r>
      <w:r>
        <w:t xml:space="preserve"> driving forces include liquid </w:t>
      </w:r>
      <w:proofErr w:type="spellStart"/>
      <w:r>
        <w:t>crystallisation</w:t>
      </w:r>
      <w:proofErr w:type="spellEnd"/>
      <w:r>
        <w:t xml:space="preserve"> and </w:t>
      </w:r>
      <w:proofErr w:type="spellStart"/>
      <w:r>
        <w:t>crystallisation</w:t>
      </w:r>
      <w:proofErr w:type="spellEnd"/>
      <w:r>
        <w:t xml:space="preserve">. There are many loyal </w:t>
      </w:r>
      <w:proofErr w:type="gramStart"/>
      <w:r>
        <w:t>consumers</w:t>
      </w:r>
      <w:proofErr w:type="gramEnd"/>
      <w:r>
        <w:t xml:space="preserve"> who already enjoy spending time in this café. These driving forces make this idea real and practical, and this also increases the chances of success. </w:t>
      </w:r>
      <w:r w:rsidRPr="009F4766">
        <w:rPr>
          <w:rFonts w:cstheme="minorHAnsi"/>
          <w:szCs w:val="24"/>
        </w:rPr>
        <w:t xml:space="preserve">According to </w:t>
      </w:r>
      <w:r w:rsidRPr="009F4766">
        <w:rPr>
          <w:rFonts w:cstheme="minorHAnsi"/>
          <w:color w:val="222222"/>
          <w:szCs w:val="24"/>
          <w:shd w:val="clear" w:color="auto" w:fill="FFFFFF"/>
        </w:rPr>
        <w:t>Yasin et al. (2021)</w:t>
      </w:r>
      <w:r w:rsidRPr="009F4766">
        <w:rPr>
          <w:rFonts w:cstheme="minorHAnsi"/>
          <w:szCs w:val="24"/>
        </w:rPr>
        <w:t>, these</w:t>
      </w:r>
      <w:r>
        <w:t xml:space="preserve"> forces also include marketing forces, industrial externalities and employment development.</w:t>
      </w:r>
    </w:p>
    <w:p w14:paraId="4A33871E" w14:textId="77777777" w:rsidR="00893B63" w:rsidRPr="00AC5DB4" w:rsidRDefault="00893B63" w:rsidP="00893B63">
      <w:pPr>
        <w:pStyle w:val="Heading3"/>
      </w:pPr>
      <w:bookmarkStart w:id="10" w:name="_Toc225273047"/>
      <w:r w:rsidRPr="00AC5DB4">
        <w:t>Restraining forces (negative)</w:t>
      </w:r>
      <w:bookmarkEnd w:id="10"/>
    </w:p>
    <w:p w14:paraId="35D36982" w14:textId="77777777" w:rsidR="00893B63" w:rsidRDefault="00893B63" w:rsidP="00893B63">
      <w:pPr>
        <w:rPr>
          <w:rFonts w:eastAsia="Times New Roman" w:cstheme="minorHAnsi"/>
          <w:szCs w:val="24"/>
        </w:rPr>
      </w:pPr>
      <w:r>
        <w:rPr>
          <w:rFonts w:eastAsia="Times New Roman" w:cstheme="minorHAnsi"/>
          <w:szCs w:val="24"/>
        </w:rPr>
        <w:t>At the same time, there are some challenges which can affect this application. This includes that staff are already less motivated and tired at this café, which may decrease their ability to support new activities. There is also a lack of formal management structures, which can decrease the decision-making process because of the kinds of restraining processes that must be maintained for the idea to succeed carefully.</w:t>
      </w:r>
    </w:p>
    <w:p w14:paraId="0A837161" w14:textId="77777777" w:rsidR="00893B63" w:rsidRPr="00B17324" w:rsidRDefault="00893B63" w:rsidP="00893B63">
      <w:pPr>
        <w:keepNext/>
        <w:jc w:val="center"/>
        <w:rPr>
          <w:i/>
          <w:sz w:val="20"/>
          <w:szCs w:val="20"/>
        </w:rPr>
      </w:pPr>
      <w:r w:rsidRPr="00B17324">
        <w:rPr>
          <w:rFonts w:eastAsia="Times New Roman" w:cstheme="minorHAnsi"/>
          <w:i/>
          <w:noProof/>
          <w:sz w:val="20"/>
          <w:szCs w:val="20"/>
        </w:rPr>
        <w:drawing>
          <wp:inline distT="0" distB="0" distL="0" distR="0" wp14:anchorId="24E7B19F" wp14:editId="6795D97B">
            <wp:extent cx="5190978" cy="2215662"/>
            <wp:effectExtent l="95250" t="95250" r="86360" b="895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8"/>
                    <a:stretch>
                      <a:fillRect/>
                    </a:stretch>
                  </pic:blipFill>
                  <pic:spPr>
                    <a:xfrm>
                      <a:off x="0" y="0"/>
                      <a:ext cx="5203294" cy="222091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FA13ED9" w14:textId="77777777" w:rsidR="00893B63" w:rsidRPr="00B17324" w:rsidRDefault="00893B63" w:rsidP="00893B63">
      <w:pPr>
        <w:pStyle w:val="Caption"/>
        <w:jc w:val="center"/>
        <w:rPr>
          <w:rFonts w:eastAsia="Times New Roman" w:cstheme="minorHAnsi"/>
          <w:i/>
          <w:color w:val="auto"/>
          <w:sz w:val="20"/>
          <w:szCs w:val="20"/>
        </w:rPr>
      </w:pPr>
      <w:r w:rsidRPr="00B17324">
        <w:rPr>
          <w:i/>
          <w:color w:val="auto"/>
          <w:sz w:val="20"/>
          <w:szCs w:val="20"/>
        </w:rPr>
        <w:t xml:space="preserve">Figure </w:t>
      </w:r>
      <w:r w:rsidRPr="00B17324">
        <w:rPr>
          <w:i/>
          <w:color w:val="auto"/>
          <w:sz w:val="20"/>
          <w:szCs w:val="20"/>
        </w:rPr>
        <w:fldChar w:fldCharType="begin"/>
      </w:r>
      <w:r w:rsidRPr="00B17324">
        <w:rPr>
          <w:i/>
          <w:color w:val="auto"/>
          <w:sz w:val="20"/>
          <w:szCs w:val="20"/>
        </w:rPr>
        <w:instrText xml:space="preserve"> SEQ Figure \* ARABIC </w:instrText>
      </w:r>
      <w:r w:rsidRPr="00B17324">
        <w:rPr>
          <w:i/>
          <w:color w:val="auto"/>
          <w:sz w:val="20"/>
          <w:szCs w:val="20"/>
        </w:rPr>
        <w:fldChar w:fldCharType="separate"/>
      </w:r>
      <w:r w:rsidRPr="00B17324">
        <w:rPr>
          <w:i/>
          <w:noProof/>
          <w:color w:val="auto"/>
          <w:sz w:val="20"/>
          <w:szCs w:val="20"/>
        </w:rPr>
        <w:t>1</w:t>
      </w:r>
      <w:r w:rsidRPr="00B17324">
        <w:rPr>
          <w:i/>
          <w:color w:val="auto"/>
          <w:sz w:val="20"/>
          <w:szCs w:val="20"/>
        </w:rPr>
        <w:fldChar w:fldCharType="end"/>
      </w:r>
      <w:r w:rsidRPr="00B17324">
        <w:rPr>
          <w:i/>
          <w:color w:val="auto"/>
          <w:sz w:val="20"/>
          <w:szCs w:val="20"/>
        </w:rPr>
        <w:t>: model for understanding the impacts of strategic communication campaigns (source: Goldberg and Gustafson, 2023)</w:t>
      </w:r>
    </w:p>
    <w:p w14:paraId="17F4F5E8" w14:textId="77777777" w:rsidR="00893B63" w:rsidRDefault="00893B63" w:rsidP="00893B63">
      <w:pPr>
        <w:pStyle w:val="Heading3"/>
        <w:rPr>
          <w:rFonts w:eastAsia="Times New Roman"/>
        </w:rPr>
      </w:pPr>
      <w:bookmarkStart w:id="11" w:name="_Toc225273048"/>
      <w:r>
        <w:rPr>
          <w:rFonts w:eastAsia="Times New Roman"/>
        </w:rPr>
        <w:lastRenderedPageBreak/>
        <w:t>Managing these forces</w:t>
      </w:r>
      <w:bookmarkEnd w:id="11"/>
      <w:r>
        <w:rPr>
          <w:rFonts w:eastAsia="Times New Roman"/>
        </w:rPr>
        <w:t xml:space="preserve"> </w:t>
      </w:r>
    </w:p>
    <w:p w14:paraId="2B8A8E7D" w14:textId="77777777" w:rsidR="00893B63" w:rsidRDefault="00893B63" w:rsidP="00893B63">
      <w:pPr>
        <w:rPr>
          <w:rFonts w:eastAsia="Times New Roman" w:cstheme="minorHAnsi"/>
          <w:szCs w:val="24"/>
        </w:rPr>
      </w:pPr>
      <w:r>
        <w:rPr>
          <w:rFonts w:eastAsia="Times New Roman" w:cstheme="minorHAnsi"/>
          <w:szCs w:val="24"/>
        </w:rPr>
        <w:t>For overcoming these kinds of challenges, there are some practical and simple steps which can be taken. This café can use low-cost changes like using social media for promotion and managing furniture. This includes that it can also start small. For instance</w:t>
      </w:r>
      <w:proofErr w:type="gramStart"/>
      <w:r>
        <w:rPr>
          <w:rFonts w:eastAsia="Times New Roman" w:cstheme="minorHAnsi"/>
          <w:szCs w:val="24"/>
        </w:rPr>
        <w:t>, by</w:t>
      </w:r>
      <w:proofErr w:type="gramEnd"/>
      <w:r>
        <w:rPr>
          <w:rFonts w:eastAsia="Times New Roman" w:cstheme="minorHAnsi"/>
          <w:szCs w:val="24"/>
        </w:rPr>
        <w:t xml:space="preserve"> </w:t>
      </w:r>
      <w:proofErr w:type="spellStart"/>
      <w:r>
        <w:rPr>
          <w:rFonts w:eastAsia="Times New Roman" w:cstheme="minorHAnsi"/>
          <w:szCs w:val="24"/>
        </w:rPr>
        <w:t>organising</w:t>
      </w:r>
      <w:proofErr w:type="spellEnd"/>
      <w:r>
        <w:rPr>
          <w:rFonts w:eastAsia="Times New Roman" w:cstheme="minorHAnsi"/>
          <w:szCs w:val="24"/>
        </w:rPr>
        <w:t xml:space="preserve"> only a few activities on a weekly basis instead of many.</w:t>
      </w:r>
    </w:p>
    <w:p w14:paraId="7D8916A4" w14:textId="77777777" w:rsidR="00893B63" w:rsidRPr="00540A96" w:rsidRDefault="00893B63" w:rsidP="00893B63">
      <w:pPr>
        <w:pStyle w:val="Heading3"/>
        <w:rPr>
          <w:rFonts w:eastAsia="Times New Roman" w:cstheme="minorHAnsi"/>
          <w:szCs w:val="24"/>
        </w:rPr>
      </w:pPr>
      <w:bookmarkStart w:id="12" w:name="_Toc225273049"/>
      <w:r>
        <w:rPr>
          <w:rFonts w:eastAsia="Times New Roman"/>
        </w:rPr>
        <w:t>Value creation versus profit</w:t>
      </w:r>
      <w:bookmarkEnd w:id="12"/>
    </w:p>
    <w:p w14:paraId="0F368B7D" w14:textId="77777777" w:rsidR="00893B63" w:rsidRDefault="00893B63" w:rsidP="00893B63">
      <w:pPr>
        <w:rPr>
          <w:rFonts w:eastAsia="Times New Roman" w:cstheme="minorHAnsi"/>
          <w:szCs w:val="24"/>
        </w:rPr>
      </w:pPr>
      <w:r>
        <w:rPr>
          <w:rFonts w:eastAsia="Times New Roman" w:cstheme="minorHAnsi"/>
          <w:szCs w:val="24"/>
        </w:rPr>
        <w:t xml:space="preserve">Even if this concept does not increase profit at a fast pace, it still creates important value. This can also make a strong association with customers, bringing more visitors </w:t>
      </w:r>
      <w:proofErr w:type="gramStart"/>
      <w:r>
        <w:rPr>
          <w:rFonts w:eastAsia="Times New Roman" w:cstheme="minorHAnsi"/>
          <w:szCs w:val="24"/>
        </w:rPr>
        <w:t>on a daily basis</w:t>
      </w:r>
      <w:proofErr w:type="gramEnd"/>
      <w:r>
        <w:rPr>
          <w:rFonts w:eastAsia="Times New Roman" w:cstheme="minorHAnsi"/>
          <w:szCs w:val="24"/>
        </w:rPr>
        <w:t xml:space="preserve"> and increasing customer loyalty </w:t>
      </w:r>
      <w:proofErr w:type="gramStart"/>
      <w:r>
        <w:rPr>
          <w:rFonts w:eastAsia="Times New Roman" w:cstheme="minorHAnsi"/>
          <w:szCs w:val="24"/>
        </w:rPr>
        <w:t>for</w:t>
      </w:r>
      <w:proofErr w:type="gramEnd"/>
      <w:r>
        <w:rPr>
          <w:rFonts w:eastAsia="Times New Roman" w:cstheme="minorHAnsi"/>
          <w:szCs w:val="24"/>
        </w:rPr>
        <w:t xml:space="preserve"> this café. This is important because this café is not only focused on profit, but it is also focused on ethical values in the community. </w:t>
      </w:r>
      <w:proofErr w:type="gramStart"/>
      <w:r>
        <w:rPr>
          <w:rFonts w:eastAsia="Times New Roman" w:cstheme="minorHAnsi"/>
          <w:szCs w:val="24"/>
        </w:rPr>
        <w:t>So</w:t>
      </w:r>
      <w:proofErr w:type="gramEnd"/>
      <w:r>
        <w:rPr>
          <w:rFonts w:eastAsia="Times New Roman" w:cstheme="minorHAnsi"/>
          <w:szCs w:val="24"/>
        </w:rPr>
        <w:t xml:space="preserve"> this idea mainly supports </w:t>
      </w:r>
      <w:proofErr w:type="gramStart"/>
      <w:r>
        <w:rPr>
          <w:rFonts w:eastAsia="Times New Roman" w:cstheme="minorHAnsi"/>
          <w:szCs w:val="24"/>
        </w:rPr>
        <w:t>the long</w:t>
      </w:r>
      <w:proofErr w:type="gramEnd"/>
      <w:r>
        <w:rPr>
          <w:rFonts w:eastAsia="Times New Roman" w:cstheme="minorHAnsi"/>
          <w:szCs w:val="24"/>
        </w:rPr>
        <w:t>-term sustainability, despite the short-term financial increment.</w:t>
      </w:r>
    </w:p>
    <w:p w14:paraId="3A920244" w14:textId="77777777" w:rsidR="00893B63" w:rsidRPr="00CD2767" w:rsidRDefault="00893B63" w:rsidP="00893B63">
      <w:pPr>
        <w:pStyle w:val="Heading2"/>
        <w:rPr>
          <w:rFonts w:eastAsia="Times New Roman" w:cstheme="minorHAnsi"/>
          <w:szCs w:val="24"/>
        </w:rPr>
      </w:pPr>
      <w:bookmarkStart w:id="13" w:name="_Toc225273050"/>
      <w:proofErr w:type="spellStart"/>
      <w:r>
        <w:rPr>
          <w:rFonts w:eastAsia="Times New Roman"/>
        </w:rPr>
        <w:t>Organisational</w:t>
      </w:r>
      <w:proofErr w:type="spellEnd"/>
      <w:r>
        <w:rPr>
          <w:rFonts w:eastAsia="Times New Roman"/>
        </w:rPr>
        <w:t xml:space="preserve"> innovation and climate</w:t>
      </w:r>
      <w:bookmarkEnd w:id="13"/>
    </w:p>
    <w:p w14:paraId="0E6DCBF7" w14:textId="77777777" w:rsidR="00893B63" w:rsidRDefault="00893B63" w:rsidP="00893B63">
      <w:r>
        <w:t xml:space="preserve">This café has a mixed </w:t>
      </w:r>
      <w:proofErr w:type="spellStart"/>
      <w:r>
        <w:t>organisational</w:t>
      </w:r>
      <w:proofErr w:type="spellEnd"/>
      <w:r>
        <w:t xml:space="preserve"> climate when it comes to innovation. This includes that some factors of this café support the new ideas, as well as other </w:t>
      </w:r>
      <w:proofErr w:type="gramStart"/>
      <w:r>
        <w:t>factors</w:t>
      </w:r>
      <w:proofErr w:type="gramEnd"/>
      <w:r>
        <w:t xml:space="preserve"> make it tough to apply them.</w:t>
      </w:r>
    </w:p>
    <w:p w14:paraId="25366D5E" w14:textId="77777777" w:rsidR="00893B63" w:rsidRPr="003869B4" w:rsidRDefault="00893B63" w:rsidP="00893B63">
      <w:pPr>
        <w:pStyle w:val="Heading3"/>
      </w:pPr>
      <w:bookmarkStart w:id="14" w:name="_Toc225273051"/>
      <w:r w:rsidRPr="003869B4">
        <w:t>Positive aspects</w:t>
      </w:r>
      <w:bookmarkEnd w:id="14"/>
    </w:p>
    <w:p w14:paraId="340E7030" w14:textId="77777777" w:rsidR="00893B63" w:rsidRDefault="00893B63" w:rsidP="00893B63">
      <w:r>
        <w:t xml:space="preserve">There are some important strengths in this </w:t>
      </w:r>
      <w:proofErr w:type="spellStart"/>
      <w:r>
        <w:t>organisation</w:t>
      </w:r>
      <w:proofErr w:type="spellEnd"/>
      <w:r>
        <w:t xml:space="preserve"> that mainly empower creativity. This café has a collaborative culture where decisions are made together. This also allows for different opinions and ideas to be shared. This also has strong values, </w:t>
      </w:r>
      <w:proofErr w:type="gramStart"/>
      <w:r>
        <w:t>which many focus</w:t>
      </w:r>
      <w:proofErr w:type="gramEnd"/>
      <w:r>
        <w:t xml:space="preserve"> on community fairness and ethical practices. </w:t>
      </w:r>
      <w:r w:rsidRPr="000C6AFC">
        <w:rPr>
          <w:rFonts w:cstheme="minorHAnsi"/>
          <w:szCs w:val="24"/>
        </w:rPr>
        <w:t xml:space="preserve">As per </w:t>
      </w:r>
      <w:r w:rsidRPr="000C6AFC">
        <w:rPr>
          <w:rFonts w:cstheme="minorHAnsi"/>
          <w:color w:val="222222"/>
          <w:szCs w:val="24"/>
          <w:shd w:val="clear" w:color="auto" w:fill="FFFFFF"/>
        </w:rPr>
        <w:t>Men et al. (2025)</w:t>
      </w:r>
      <w:r w:rsidRPr="000C6AFC">
        <w:rPr>
          <w:rFonts w:cstheme="minorHAnsi"/>
          <w:szCs w:val="24"/>
        </w:rPr>
        <w:t>, moreover</w:t>
      </w:r>
      <w:r>
        <w:t xml:space="preserve">, there is open communication between the staff and founders, who mainly help people to feel valued and respected. Communication is an important factor in the public association.  All these factors make this café a place where construction ideas can be created in a very easy way. </w:t>
      </w:r>
    </w:p>
    <w:p w14:paraId="28F2AE64" w14:textId="77777777" w:rsidR="00893B63" w:rsidRPr="0080195A" w:rsidRDefault="00893B63" w:rsidP="00893B63">
      <w:pPr>
        <w:pStyle w:val="Heading3"/>
      </w:pPr>
      <w:bookmarkStart w:id="15" w:name="_Toc225273052"/>
      <w:r w:rsidRPr="0080195A">
        <w:t>Negative components</w:t>
      </w:r>
      <w:bookmarkEnd w:id="15"/>
    </w:p>
    <w:p w14:paraId="0118FAB7" w14:textId="77777777" w:rsidR="00893B63" w:rsidRDefault="00893B63" w:rsidP="00893B63">
      <w:r>
        <w:t xml:space="preserve">There is an important weakness. There is one important issue, which includes slow decision-making. Because the founders want to agree on everything, decisions take a long </w:t>
      </w:r>
      <w:r>
        <w:lastRenderedPageBreak/>
        <w:t xml:space="preserve">time. This also guides too much discussion. There is also a lack </w:t>
      </w:r>
      <w:r w:rsidRPr="008F57B3">
        <w:rPr>
          <w:rFonts w:cstheme="minorHAnsi"/>
          <w:szCs w:val="24"/>
        </w:rPr>
        <w:t xml:space="preserve">of clear leadership, which mainly creates confusion about who is responsible for making final decisions. According to </w:t>
      </w:r>
      <w:r w:rsidRPr="008F57B3">
        <w:rPr>
          <w:rFonts w:cstheme="minorHAnsi"/>
          <w:color w:val="222222"/>
          <w:szCs w:val="24"/>
          <w:shd w:val="clear" w:color="auto" w:fill="FFFFFF"/>
        </w:rPr>
        <w:t>Della Rossa</w:t>
      </w:r>
      <w:r w:rsidRPr="008F57B3">
        <w:rPr>
          <w:rFonts w:cstheme="minorHAnsi"/>
          <w:szCs w:val="24"/>
        </w:rPr>
        <w:t xml:space="preserve"> and </w:t>
      </w:r>
      <w:proofErr w:type="spellStart"/>
      <w:r w:rsidRPr="008F57B3">
        <w:rPr>
          <w:rFonts w:cstheme="minorHAnsi"/>
          <w:color w:val="222222"/>
          <w:szCs w:val="24"/>
          <w:shd w:val="clear" w:color="auto" w:fill="FFFFFF"/>
        </w:rPr>
        <w:t>Andriany</w:t>
      </w:r>
      <w:proofErr w:type="spellEnd"/>
      <w:r w:rsidRPr="008F57B3">
        <w:rPr>
          <w:rFonts w:cstheme="minorHAnsi"/>
          <w:szCs w:val="24"/>
        </w:rPr>
        <w:t xml:space="preserve"> (2025), there is another issue </w:t>
      </w:r>
      <w:r>
        <w:t xml:space="preserve">that includes the lack of understanding of the owner in working a café effectively. There is also another important issue with staff burnout because employees are very tired. This decreases motivation and inspiration for new concepts. </w:t>
      </w:r>
    </w:p>
    <w:p w14:paraId="3656DD6D" w14:textId="77777777" w:rsidR="00893B63" w:rsidRDefault="00893B63" w:rsidP="00893B63">
      <w:pPr>
        <w:pStyle w:val="Heading3"/>
      </w:pPr>
      <w:bookmarkStart w:id="16" w:name="_Toc225273053"/>
      <w:r>
        <w:rPr>
          <w:rFonts w:eastAsia="Times New Roman"/>
        </w:rPr>
        <w:t>Critical discussion</w:t>
      </w:r>
      <w:bookmarkEnd w:id="16"/>
    </w:p>
    <w:p w14:paraId="3D79791D" w14:textId="77777777" w:rsidR="00893B63" w:rsidRDefault="00893B63" w:rsidP="00893B63">
      <w:r>
        <w:t xml:space="preserve">Completely, this café is good at creating new concepts, but it is </w:t>
      </w:r>
      <w:r w:rsidRPr="005F6204">
        <w:rPr>
          <w:rFonts w:cstheme="minorHAnsi"/>
          <w:szCs w:val="24"/>
        </w:rPr>
        <w:t xml:space="preserve">not good at applying them. This is a common issue in the context of creative </w:t>
      </w:r>
      <w:proofErr w:type="spellStart"/>
      <w:r w:rsidRPr="005F6204">
        <w:rPr>
          <w:rFonts w:cstheme="minorHAnsi"/>
          <w:szCs w:val="24"/>
        </w:rPr>
        <w:t>organisations</w:t>
      </w:r>
      <w:proofErr w:type="spellEnd"/>
      <w:r w:rsidRPr="005F6204">
        <w:rPr>
          <w:rFonts w:cstheme="minorHAnsi"/>
          <w:szCs w:val="24"/>
        </w:rPr>
        <w:t xml:space="preserve">. According to </w:t>
      </w:r>
      <w:proofErr w:type="spellStart"/>
      <w:r w:rsidRPr="005F6204">
        <w:rPr>
          <w:rFonts w:cstheme="minorHAnsi"/>
          <w:color w:val="222222"/>
          <w:szCs w:val="24"/>
          <w:shd w:val="clear" w:color="auto" w:fill="FFFFFF"/>
        </w:rPr>
        <w:t>Skudiene</w:t>
      </w:r>
      <w:proofErr w:type="spellEnd"/>
      <w:r w:rsidRPr="005F6204">
        <w:rPr>
          <w:rFonts w:cstheme="minorHAnsi"/>
          <w:color w:val="222222"/>
          <w:szCs w:val="24"/>
          <w:shd w:val="clear" w:color="auto" w:fill="FFFFFF"/>
        </w:rPr>
        <w:t xml:space="preserve"> et al. (2021)</w:t>
      </w:r>
      <w:r>
        <w:t xml:space="preserve">, collaboration and fairness are very positive because relationship quality has become one of the most important marketing strategies, and it also increases a competitive advantage. This mainly focuses on discussion, which can decrease efficiency in the context of a new idea for success in this café, it must </w:t>
      </w:r>
      <w:proofErr w:type="spellStart"/>
      <w:r>
        <w:t>optimise</w:t>
      </w:r>
      <w:proofErr w:type="spellEnd"/>
      <w:r>
        <w:t xml:space="preserve"> the decision-making process. This does not require changing its value, but it also requires acting more clearly. This demonstrates that innovation depends not only on ideas but also on how an </w:t>
      </w:r>
      <w:proofErr w:type="spellStart"/>
      <w:r>
        <w:t>organisation</w:t>
      </w:r>
      <w:proofErr w:type="spellEnd"/>
      <w:r>
        <w:t xml:space="preserve"> is structured and managed.</w:t>
      </w:r>
    </w:p>
    <w:p w14:paraId="78281CA8" w14:textId="77777777" w:rsidR="00893B63" w:rsidRDefault="00893B63" w:rsidP="00893B63">
      <w:pPr>
        <w:pStyle w:val="Heading2"/>
      </w:pPr>
      <w:bookmarkStart w:id="17" w:name="_Toc225273054"/>
      <w:r>
        <w:rPr>
          <w:rFonts w:eastAsia="Times New Roman"/>
        </w:rPr>
        <w:t>Conclusion</w:t>
      </w:r>
      <w:bookmarkEnd w:id="17"/>
      <w:r>
        <w:rPr>
          <w:rFonts w:eastAsia="Times New Roman"/>
        </w:rPr>
        <w:t xml:space="preserve"> </w:t>
      </w:r>
    </w:p>
    <w:p w14:paraId="35E0520B" w14:textId="77777777" w:rsidR="00893B63" w:rsidRDefault="00893B63" w:rsidP="00893B63">
      <w:r w:rsidRPr="00F7779D">
        <w:t xml:space="preserve">It is concluded from this report that Seren Coffii is a community-focused café which is currently facing operational and financial challenges. This report has demonstrated that innovation and creativity are very different, but they are connected. This café is creative, but it also requires </w:t>
      </w:r>
      <w:proofErr w:type="spellStart"/>
      <w:r w:rsidRPr="00F7779D">
        <w:t>optimising</w:t>
      </w:r>
      <w:proofErr w:type="spellEnd"/>
      <w:r w:rsidRPr="00F7779D">
        <w:t xml:space="preserve"> its </w:t>
      </w:r>
      <w:proofErr w:type="gramStart"/>
      <w:r w:rsidRPr="00F7779D">
        <w:t>innovation</w:t>
      </w:r>
      <w:proofErr w:type="gramEnd"/>
      <w:r w:rsidRPr="00F7779D">
        <w:t xml:space="preserve"> practices. This report has also covered some suggested solutions </w:t>
      </w:r>
      <w:proofErr w:type="gramStart"/>
      <w:r w:rsidRPr="00F7779D">
        <w:t>about</w:t>
      </w:r>
      <w:proofErr w:type="gramEnd"/>
      <w:r w:rsidRPr="00F7779D">
        <w:t xml:space="preserve"> a multi-use creative space, which mainly provides a real and practical way. For </w:t>
      </w:r>
      <w:proofErr w:type="spellStart"/>
      <w:r w:rsidRPr="00F7779D">
        <w:t>optimising</w:t>
      </w:r>
      <w:proofErr w:type="spellEnd"/>
      <w:r w:rsidRPr="00F7779D">
        <w:t xml:space="preserve"> the business, this report also covered the force field analysis, which mainly demonstrated that while there are some challenges, they can be managed with careful management and small changes. The culture of this </w:t>
      </w:r>
      <w:proofErr w:type="spellStart"/>
      <w:r w:rsidRPr="00F7779D">
        <w:t>organisation</w:t>
      </w:r>
      <w:proofErr w:type="spellEnd"/>
      <w:r w:rsidRPr="00F7779D">
        <w:t xml:space="preserve"> mainly supports creativity, but it also requires improvement in the context of implementation and decision-making. Completely, this café can develop and survive if it changes </w:t>
      </w:r>
      <w:proofErr w:type="gramStart"/>
      <w:r w:rsidRPr="00F7779D">
        <w:t>how</w:t>
      </w:r>
      <w:proofErr w:type="gramEnd"/>
      <w:r w:rsidRPr="00F7779D">
        <w:t xml:space="preserve"> it creates value; it is not just how it sells coffee.</w:t>
      </w:r>
      <w:r w:rsidRPr="00F7779D">
        <w:br w:type="page"/>
      </w:r>
    </w:p>
    <w:p w14:paraId="79B830F5" w14:textId="77777777" w:rsidR="00893B63" w:rsidRDefault="00893B63" w:rsidP="00893B63">
      <w:pPr>
        <w:pStyle w:val="Heading1"/>
      </w:pPr>
      <w:bookmarkStart w:id="18" w:name="_Toc225273055"/>
      <w:r>
        <w:lastRenderedPageBreak/>
        <w:t>Part 2: Use of AI for developing the idea</w:t>
      </w:r>
      <w:bookmarkEnd w:id="18"/>
    </w:p>
    <w:p w14:paraId="2A3B135A" w14:textId="77777777" w:rsidR="00893B63" w:rsidRDefault="00893B63" w:rsidP="00893B63">
      <w:pPr>
        <w:pStyle w:val="Heading2"/>
      </w:pPr>
      <w:bookmarkStart w:id="19" w:name="_Toc225273056"/>
      <w:r>
        <w:t>Introduction</w:t>
      </w:r>
      <w:bookmarkEnd w:id="19"/>
      <w:r>
        <w:t xml:space="preserve"> </w:t>
      </w:r>
    </w:p>
    <w:p w14:paraId="37623059" w14:textId="77777777" w:rsidR="00893B63" w:rsidRDefault="00893B63" w:rsidP="00893B63">
      <w:r>
        <w:t xml:space="preserve">In this part of this report, I used an AI tool to </w:t>
      </w:r>
      <w:proofErr w:type="spellStart"/>
      <w:r>
        <w:t>optimise</w:t>
      </w:r>
      <w:proofErr w:type="spellEnd"/>
      <w:r>
        <w:t xml:space="preserve"> my real idea for Seren </w:t>
      </w:r>
      <w:proofErr w:type="spellStart"/>
      <w:r>
        <w:t>Coffi</w:t>
      </w:r>
      <w:proofErr w:type="spellEnd"/>
      <w:r>
        <w:t xml:space="preserve">. The AI tool used was ChatGPT, which is a large language model (LLM) which can create suggestions, ideas and solutions which were mainly based on prompts. As </w:t>
      </w:r>
      <w:r w:rsidRPr="00BC2938">
        <w:rPr>
          <w:rFonts w:cstheme="minorHAnsi"/>
          <w:szCs w:val="24"/>
        </w:rPr>
        <w:t xml:space="preserve">per </w:t>
      </w:r>
      <w:r w:rsidRPr="00BC2938">
        <w:rPr>
          <w:rFonts w:cstheme="minorHAnsi"/>
          <w:color w:val="222222"/>
          <w:szCs w:val="24"/>
          <w:shd w:val="clear" w:color="auto" w:fill="FFFFFF"/>
        </w:rPr>
        <w:t xml:space="preserve">Ekin (2023), </w:t>
      </w:r>
      <w:r w:rsidRPr="00BC2938">
        <w:rPr>
          <w:rFonts w:cstheme="minorHAnsi"/>
          <w:szCs w:val="24"/>
        </w:rPr>
        <w:t>this</w:t>
      </w:r>
      <w:r>
        <w:t xml:space="preserve"> is important for understanding and mastering the art of giving prompt and refining input prompts. This includes that my real idea was to change this café into a multi-use creative space where this café can be used as a workplace throughout the day, and this café is an event in the evening. As </w:t>
      </w:r>
      <w:r w:rsidRPr="007720A4">
        <w:rPr>
          <w:rFonts w:cstheme="minorHAnsi"/>
          <w:szCs w:val="24"/>
        </w:rPr>
        <w:t xml:space="preserve">per </w:t>
      </w:r>
      <w:proofErr w:type="spellStart"/>
      <w:r w:rsidRPr="007720A4">
        <w:rPr>
          <w:rFonts w:cstheme="minorHAnsi"/>
          <w:color w:val="222222"/>
          <w:szCs w:val="24"/>
          <w:shd w:val="clear" w:color="auto" w:fill="FFFFFF"/>
        </w:rPr>
        <w:t>Kasneci</w:t>
      </w:r>
      <w:proofErr w:type="spellEnd"/>
      <w:r w:rsidRPr="007720A4">
        <w:rPr>
          <w:rFonts w:cstheme="minorHAnsi"/>
          <w:color w:val="222222"/>
          <w:szCs w:val="24"/>
          <w:shd w:val="clear" w:color="auto" w:fill="FFFFFF"/>
        </w:rPr>
        <w:t xml:space="preserve"> et al. (2023), </w:t>
      </w:r>
      <w:r w:rsidRPr="007720A4">
        <w:rPr>
          <w:rFonts w:cstheme="minorHAnsi"/>
          <w:szCs w:val="24"/>
        </w:rPr>
        <w:t>there are</w:t>
      </w:r>
      <w:r>
        <w:t xml:space="preserve"> also some limitations in LLMs, including a lack of </w:t>
      </w:r>
      <w:r w:rsidRPr="00F03428">
        <w:rPr>
          <w:rFonts w:cstheme="minorHAnsi"/>
          <w:szCs w:val="24"/>
        </w:rPr>
        <w:t xml:space="preserve">interpretability. According to </w:t>
      </w:r>
      <w:r w:rsidRPr="00F03428">
        <w:rPr>
          <w:rFonts w:cstheme="minorHAnsi"/>
          <w:color w:val="222222"/>
          <w:szCs w:val="24"/>
          <w:shd w:val="clear" w:color="auto" w:fill="FFFFFF"/>
        </w:rPr>
        <w:t>Meyer et al. (2023)</w:t>
      </w:r>
      <w:r w:rsidRPr="00F03428">
        <w:rPr>
          <w:rFonts w:cstheme="minorHAnsi"/>
          <w:szCs w:val="24"/>
        </w:rPr>
        <w:t>, these LLMs also offer opportunities and advantages for students by helping with academic</w:t>
      </w:r>
      <w:r>
        <w:t xml:space="preserve"> writing. </w:t>
      </w:r>
    </w:p>
    <w:p w14:paraId="4CE59934" w14:textId="77777777" w:rsidR="00893B63" w:rsidRDefault="00893B63" w:rsidP="00893B63">
      <w:r>
        <w:t xml:space="preserve">The main aim of this report was to develop this idea and make it more creative, easy, practical and suitable for the situation of this café. I also wanted to explore whether AI can help </w:t>
      </w:r>
      <w:proofErr w:type="spellStart"/>
      <w:r>
        <w:t>optimise</w:t>
      </w:r>
      <w:proofErr w:type="spellEnd"/>
      <w:r>
        <w:t xml:space="preserve"> the structure of the idea, address possible </w:t>
      </w:r>
      <w:proofErr w:type="spellStart"/>
      <w:r>
        <w:t>optimisations</w:t>
      </w:r>
      <w:proofErr w:type="spellEnd"/>
      <w:r>
        <w:t>, and suggest new features.  This section will explain how I used AI and what kinds of suggestions I offer. This will also cover critical evaluation of the recommendations of AI, as well as the strengths and weaknesses of using AI in this section.</w:t>
      </w:r>
    </w:p>
    <w:p w14:paraId="1F3335B0" w14:textId="77777777" w:rsidR="00893B63" w:rsidRDefault="00893B63" w:rsidP="00893B63">
      <w:pPr>
        <w:pStyle w:val="Heading2"/>
      </w:pPr>
      <w:bookmarkStart w:id="20" w:name="_Toc225273057"/>
      <w:r>
        <w:t>How I used AI (Process explanation)</w:t>
      </w:r>
      <w:bookmarkEnd w:id="20"/>
    </w:p>
    <w:p w14:paraId="0A9F5398" w14:textId="77777777" w:rsidR="00893B63" w:rsidRDefault="00893B63" w:rsidP="00893B63">
      <w:r>
        <w:t xml:space="preserve">To start this process, I used ChatGPT by offering it a clear explanation of my original idea. In this process, firstly, I described the situation of Seren </w:t>
      </w:r>
      <w:proofErr w:type="spellStart"/>
      <w:r>
        <w:t>Coffi</w:t>
      </w:r>
      <w:proofErr w:type="spellEnd"/>
      <w:r>
        <w:t xml:space="preserve">, which includes its financial issues, the idea of </w:t>
      </w:r>
      <w:r w:rsidRPr="00AE1F72">
        <w:rPr>
          <w:rFonts w:cstheme="minorHAnsi"/>
          <w:szCs w:val="24"/>
        </w:rPr>
        <w:t xml:space="preserve">changing it into a multi-purpose use creative space and strong community values. As per </w:t>
      </w:r>
      <w:r w:rsidRPr="00AE1F72">
        <w:rPr>
          <w:rFonts w:cstheme="minorHAnsi"/>
          <w:color w:val="222222"/>
          <w:szCs w:val="24"/>
          <w:shd w:val="clear" w:color="auto" w:fill="FFFFFF"/>
        </w:rPr>
        <w:t>Prieto</w:t>
      </w:r>
      <w:r w:rsidRPr="00AE1F72">
        <w:rPr>
          <w:rFonts w:cstheme="minorHAnsi"/>
          <w:szCs w:val="24"/>
        </w:rPr>
        <w:t xml:space="preserve"> and </w:t>
      </w:r>
      <w:r w:rsidRPr="00AE1F72">
        <w:rPr>
          <w:rFonts w:cstheme="minorHAnsi"/>
          <w:color w:val="222222"/>
          <w:szCs w:val="24"/>
          <w:shd w:val="clear" w:color="auto" w:fill="FFFFFF"/>
        </w:rPr>
        <w:t>Prieto</w:t>
      </w:r>
      <w:r w:rsidRPr="00AE1F72">
        <w:rPr>
          <w:rFonts w:cstheme="minorHAnsi"/>
          <w:szCs w:val="24"/>
        </w:rPr>
        <w:t xml:space="preserve"> (2024), AI</w:t>
      </w:r>
      <w:r>
        <w:t xml:space="preserve"> is a very strong tool for facilitating </w:t>
      </w:r>
      <w:proofErr w:type="spellStart"/>
      <w:r>
        <w:t>polarisation</w:t>
      </w:r>
      <w:proofErr w:type="spellEnd"/>
      <w:r>
        <w:t xml:space="preserve"> and manipulation. </w:t>
      </w:r>
    </w:p>
    <w:p w14:paraId="1D56999B" w14:textId="77777777" w:rsidR="00893B63" w:rsidRPr="00B21F8A" w:rsidRDefault="00893B63" w:rsidP="00893B63">
      <w:pPr>
        <w:rPr>
          <w:b/>
        </w:rPr>
      </w:pPr>
      <w:r w:rsidRPr="00B21F8A">
        <w:rPr>
          <w:b/>
        </w:rPr>
        <w:t xml:space="preserve">Prompt 1: initial idea </w:t>
      </w:r>
      <w:proofErr w:type="spellStart"/>
      <w:r w:rsidRPr="00B21F8A">
        <w:rPr>
          <w:b/>
        </w:rPr>
        <w:t>optimisation</w:t>
      </w:r>
      <w:proofErr w:type="spellEnd"/>
      <w:r w:rsidRPr="00B21F8A">
        <w:rPr>
          <w:b/>
        </w:rPr>
        <w:t xml:space="preserve"> </w:t>
      </w:r>
    </w:p>
    <w:p w14:paraId="1E4F894E" w14:textId="77777777" w:rsidR="00893B63" w:rsidRDefault="00893B63" w:rsidP="00893B63">
      <w:r>
        <w:t xml:space="preserve">Firstly, I started by providing this tool with a clear description of financial issues about this café, my real multi-use creative space idea and community values. This prompt </w:t>
      </w:r>
      <w:proofErr w:type="gramStart"/>
      <w:r>
        <w:t>includes:</w:t>
      </w:r>
      <w:proofErr w:type="gramEnd"/>
      <w:r>
        <w:t xml:space="preserve"> </w:t>
      </w:r>
      <w:proofErr w:type="spellStart"/>
      <w:r>
        <w:lastRenderedPageBreak/>
        <w:t>optimising</w:t>
      </w:r>
      <w:proofErr w:type="spellEnd"/>
      <w:r>
        <w:t xml:space="preserve"> this idea for Seren </w:t>
      </w:r>
      <w:proofErr w:type="spellStart"/>
      <w:r>
        <w:t>Coffi</w:t>
      </w:r>
      <w:proofErr w:type="spellEnd"/>
      <w:r>
        <w:t xml:space="preserve"> and making it more detailed". These starting responses were very general, so this set the foundation, but there are also some changes required. </w:t>
      </w:r>
    </w:p>
    <w:p w14:paraId="6C533F70" w14:textId="77777777" w:rsidR="00893B63" w:rsidRPr="00B21F8A" w:rsidRDefault="00893B63" w:rsidP="00893B63">
      <w:pPr>
        <w:rPr>
          <w:b/>
        </w:rPr>
      </w:pPr>
      <w:r w:rsidRPr="00B21F8A">
        <w:rPr>
          <w:b/>
        </w:rPr>
        <w:t xml:space="preserve">Prompt 2: Low-cost application </w:t>
      </w:r>
    </w:p>
    <w:p w14:paraId="50B59E2D" w14:textId="77777777" w:rsidR="00893B63" w:rsidRDefault="00893B63" w:rsidP="00893B63">
      <w:r>
        <w:t xml:space="preserve">In the next step, I focused on practical things with: "how can this multi-creative space idea be applied with the minimum cost for a small café such as Seren </w:t>
      </w:r>
      <w:proofErr w:type="spellStart"/>
      <w:r>
        <w:t>Coffi</w:t>
      </w:r>
      <w:proofErr w:type="spellEnd"/>
      <w:r>
        <w:t xml:space="preserve">”? These are all suggestions, such as starting small and rearranging furniture, which mainly help to identify budget limitations without major investments. </w:t>
      </w:r>
    </w:p>
    <w:p w14:paraId="6282132A" w14:textId="77777777" w:rsidR="00893B63" w:rsidRPr="00B21F8A" w:rsidRDefault="00893B63" w:rsidP="00893B63">
      <w:pPr>
        <w:rPr>
          <w:b/>
        </w:rPr>
      </w:pPr>
      <w:r w:rsidRPr="00B21F8A">
        <w:rPr>
          <w:b/>
        </w:rPr>
        <w:t>Prompt 3: Customer attraction services</w:t>
      </w:r>
    </w:p>
    <w:p w14:paraId="332624E6" w14:textId="77777777" w:rsidR="00893B63" w:rsidRDefault="00893B63" w:rsidP="00893B63">
      <w:r>
        <w:t xml:space="preserve">For increasing revenue, I asked </w:t>
      </w:r>
      <w:proofErr w:type="gramStart"/>
      <w:r>
        <w:t>then</w:t>
      </w:r>
      <w:proofErr w:type="gramEnd"/>
      <w:r>
        <w:t xml:space="preserve"> “What kinds of services can be added to this multi-use space for influencing more customers as well as managing community values?" This includes AI-recommended </w:t>
      </w:r>
      <w:proofErr w:type="gramStart"/>
      <w:r>
        <w:t>memberships</w:t>
      </w:r>
      <w:proofErr w:type="gramEnd"/>
      <w:r>
        <w:t xml:space="preserve"> and collaborations, which mainly added structure, such as poetry nights and artists' displays on a weekly basis. These prompts mainly demonstrate error refinement, each making on the last for actionable and valuable insights. This improves this section by counting AI interaction into the separate steps, which increases reporting flow and transparency. </w:t>
      </w:r>
    </w:p>
    <w:p w14:paraId="596261F2" w14:textId="77777777" w:rsidR="00893B63" w:rsidRDefault="00893B63" w:rsidP="00893B63">
      <w:pPr>
        <w:pStyle w:val="Heading2"/>
      </w:pPr>
      <w:bookmarkStart w:id="21" w:name="_Toc225273058"/>
      <w:r>
        <w:t>Important AI recommendations</w:t>
      </w:r>
      <w:bookmarkEnd w:id="21"/>
      <w:r>
        <w:t xml:space="preserve"> </w:t>
      </w:r>
    </w:p>
    <w:p w14:paraId="2E546B50" w14:textId="77777777" w:rsidR="00893B63" w:rsidRDefault="00893B63" w:rsidP="00893B63">
      <w:r>
        <w:t xml:space="preserve">These AI tools mainly provided some useful suggestions for </w:t>
      </w:r>
      <w:proofErr w:type="spellStart"/>
      <w:r>
        <w:t>optimising</w:t>
      </w:r>
      <w:proofErr w:type="spellEnd"/>
      <w:r>
        <w:t xml:space="preserve"> my original idea. These kinds of recommendations helped make this idea more practical and structured. There is one important suggestion which was included to identify a membership system for the co-working space.  As per </w:t>
      </w:r>
      <w:r w:rsidRPr="00A27737">
        <w:rPr>
          <w:rFonts w:cstheme="minorHAnsi"/>
          <w:color w:val="222222"/>
          <w:szCs w:val="24"/>
          <w:shd w:val="clear" w:color="auto" w:fill="FFFFFF"/>
        </w:rPr>
        <w:t xml:space="preserve">Mukaromah and </w:t>
      </w:r>
      <w:proofErr w:type="spellStart"/>
      <w:r w:rsidRPr="00A27737">
        <w:rPr>
          <w:rFonts w:cstheme="minorHAnsi"/>
          <w:color w:val="222222"/>
          <w:szCs w:val="24"/>
          <w:shd w:val="clear" w:color="auto" w:fill="FFFFFF"/>
        </w:rPr>
        <w:t>Untoro</w:t>
      </w:r>
      <w:proofErr w:type="spellEnd"/>
      <w:r w:rsidRPr="00A27737">
        <w:rPr>
          <w:rFonts w:cstheme="minorHAnsi"/>
          <w:color w:val="222222"/>
          <w:szCs w:val="24"/>
          <w:shd w:val="clear" w:color="auto" w:fill="FFFFFF"/>
        </w:rPr>
        <w:t xml:space="preserve"> (2025)</w:t>
      </w:r>
      <w:r>
        <w:t xml:space="preserve">, this system is a common method which is applied by </w:t>
      </w:r>
      <w:proofErr w:type="spellStart"/>
      <w:r>
        <w:t>organisations</w:t>
      </w:r>
      <w:proofErr w:type="spellEnd"/>
      <w:r>
        <w:t xml:space="preserve"> to offer advantages to customers, such as cash back and discounts.</w:t>
      </w:r>
    </w:p>
    <w:p w14:paraId="77A5B333" w14:textId="77777777" w:rsidR="00893B63" w:rsidRDefault="00893B63" w:rsidP="00893B63">
      <w:r>
        <w:t xml:space="preserve">This includes that customers can pay a fixed monthly fee for using the workspace, and they can get advantages like discounted coffee and free. This can provide a more stable income </w:t>
      </w:r>
      <w:proofErr w:type="gramStart"/>
      <w:r>
        <w:t>on a daily basis</w:t>
      </w:r>
      <w:proofErr w:type="gramEnd"/>
      <w:r>
        <w:t xml:space="preserve"> for this café. There is another important suggestion which was included in the event </w:t>
      </w:r>
      <w:r w:rsidRPr="00B92D58">
        <w:rPr>
          <w:rFonts w:cstheme="minorHAnsi"/>
          <w:szCs w:val="24"/>
        </w:rPr>
        <w:t xml:space="preserve">schedule on a weekly basis. As per </w:t>
      </w:r>
      <w:r w:rsidRPr="00B92D58">
        <w:rPr>
          <w:rFonts w:cstheme="minorHAnsi"/>
          <w:color w:val="222222"/>
          <w:szCs w:val="24"/>
          <w:shd w:val="clear" w:color="auto" w:fill="FFFFFF"/>
        </w:rPr>
        <w:t>Sjöblom</w:t>
      </w:r>
      <w:r w:rsidRPr="00B92D58">
        <w:rPr>
          <w:rFonts w:cstheme="minorHAnsi"/>
          <w:szCs w:val="24"/>
        </w:rPr>
        <w:t xml:space="preserve"> (2021), this includes that instead of </w:t>
      </w:r>
      <w:proofErr w:type="spellStart"/>
      <w:r w:rsidRPr="00B92D58">
        <w:rPr>
          <w:rFonts w:cstheme="minorHAnsi"/>
          <w:szCs w:val="24"/>
        </w:rPr>
        <w:t>organising</w:t>
      </w:r>
      <w:proofErr w:type="spellEnd"/>
      <w:r w:rsidRPr="00B92D58">
        <w:rPr>
          <w:rFonts w:cstheme="minorHAnsi"/>
          <w:szCs w:val="24"/>
        </w:rPr>
        <w:t xml:space="preserve"> events on an occasional basis, this café can plan activities </w:t>
      </w:r>
      <w:proofErr w:type="gramStart"/>
      <w:r w:rsidRPr="00B92D58">
        <w:rPr>
          <w:rFonts w:cstheme="minorHAnsi"/>
          <w:szCs w:val="24"/>
        </w:rPr>
        <w:t>on a daily basis</w:t>
      </w:r>
      <w:proofErr w:type="gramEnd"/>
      <w:r>
        <w:t xml:space="preserve"> on a </w:t>
      </w:r>
      <w:r>
        <w:lastRenderedPageBreak/>
        <w:t xml:space="preserve">specific day. </w:t>
      </w:r>
      <w:r w:rsidRPr="008F586A">
        <w:rPr>
          <w:rFonts w:cstheme="minorHAnsi"/>
          <w:szCs w:val="24"/>
        </w:rPr>
        <w:t xml:space="preserve">These events can include cultural celebrations, educational and entertainment events. As per </w:t>
      </w:r>
      <w:r w:rsidRPr="008F586A">
        <w:rPr>
          <w:rFonts w:cstheme="minorHAnsi"/>
          <w:color w:val="222222"/>
          <w:szCs w:val="24"/>
          <w:shd w:val="clear" w:color="auto" w:fill="FFFFFF"/>
        </w:rPr>
        <w:t>Kinney and Kinney (2024)</w:t>
      </w:r>
      <w:r w:rsidRPr="008F586A">
        <w:rPr>
          <w:rFonts w:cstheme="minorHAnsi"/>
          <w:szCs w:val="24"/>
        </w:rPr>
        <w:t>, the responsibilities of the café event can be tailored</w:t>
      </w:r>
      <w:r>
        <w:t xml:space="preserve"> for each room host step by step and highlighting this work and actions at the designated intervals. </w:t>
      </w:r>
    </w:p>
    <w:p w14:paraId="2AD8B53F" w14:textId="77777777" w:rsidR="00893B63" w:rsidRDefault="00893B63" w:rsidP="00893B63">
      <w:r>
        <w:t xml:space="preserve">Moreover, these AI recommend </w:t>
      </w:r>
      <w:proofErr w:type="spellStart"/>
      <w:r>
        <w:t>optimising</w:t>
      </w:r>
      <w:proofErr w:type="spellEnd"/>
      <w:r>
        <w:t xml:space="preserve"> social media marketing, which includes posting </w:t>
      </w:r>
      <w:proofErr w:type="gramStart"/>
      <w:r>
        <w:t>on a daily basis</w:t>
      </w:r>
      <w:proofErr w:type="gramEnd"/>
      <w:r>
        <w:t xml:space="preserve"> about workspace availability, events, and c</w:t>
      </w:r>
      <w:r w:rsidRPr="009345F3">
        <w:rPr>
          <w:rFonts w:cstheme="minorHAnsi"/>
          <w:szCs w:val="24"/>
        </w:rPr>
        <w:t xml:space="preserve">ommunity activities. As per </w:t>
      </w:r>
      <w:r w:rsidRPr="009345F3">
        <w:rPr>
          <w:rFonts w:cstheme="minorHAnsi"/>
          <w:color w:val="222222"/>
          <w:szCs w:val="24"/>
          <w:shd w:val="clear" w:color="auto" w:fill="FFFFFF"/>
        </w:rPr>
        <w:t>ANISAH</w:t>
      </w:r>
      <w:r w:rsidRPr="009345F3">
        <w:rPr>
          <w:rFonts w:cstheme="minorHAnsi"/>
          <w:szCs w:val="24"/>
        </w:rPr>
        <w:t xml:space="preserve"> (2024), this </w:t>
      </w:r>
      <w:r w:rsidRPr="00044253">
        <w:rPr>
          <w:rFonts w:cstheme="minorHAnsi"/>
          <w:szCs w:val="24"/>
        </w:rPr>
        <w:t xml:space="preserve">also includes that customer involvement is important for creating reliable and trustworthy reviews. This café can influence more people, and this can also make a strong online presence. According to </w:t>
      </w:r>
      <w:proofErr w:type="spellStart"/>
      <w:r w:rsidRPr="00044253">
        <w:rPr>
          <w:rFonts w:cstheme="minorHAnsi"/>
          <w:color w:val="222222"/>
          <w:szCs w:val="24"/>
          <w:shd w:val="clear" w:color="auto" w:fill="FFFFFF"/>
        </w:rPr>
        <w:t>Priyandini</w:t>
      </w:r>
      <w:proofErr w:type="spellEnd"/>
      <w:r w:rsidRPr="00044253">
        <w:rPr>
          <w:rFonts w:cstheme="minorHAnsi"/>
          <w:szCs w:val="24"/>
        </w:rPr>
        <w:t xml:space="preserve"> et al. (2025), this also</w:t>
      </w:r>
      <w:r>
        <w:t xml:space="preserve"> includes that in today's era of technology, many innovations continue to develop. These kinds of recommendations mainly help make this idea more realistic and detailed. </w:t>
      </w:r>
    </w:p>
    <w:p w14:paraId="56AE0654" w14:textId="77777777" w:rsidR="00893B63" w:rsidRDefault="00893B63" w:rsidP="00893B63">
      <w:pPr>
        <w:pStyle w:val="Heading2"/>
      </w:pPr>
      <w:bookmarkStart w:id="22" w:name="_Toc225273059"/>
      <w:r>
        <w:t>Critical evaluation of AI suggestions</w:t>
      </w:r>
      <w:bookmarkEnd w:id="22"/>
      <w:r>
        <w:t xml:space="preserve">  </w:t>
      </w:r>
    </w:p>
    <w:p w14:paraId="6D35B98D" w14:textId="77777777" w:rsidR="00893B63" w:rsidRDefault="00893B63" w:rsidP="00893B63">
      <w:r>
        <w:t xml:space="preserve">However, these AI suggestions were useful, but it is important to critically estimate them. According </w:t>
      </w:r>
      <w:r w:rsidRPr="00992B24">
        <w:rPr>
          <w:rFonts w:cstheme="minorHAnsi"/>
          <w:szCs w:val="24"/>
        </w:rPr>
        <w:t xml:space="preserve">to </w:t>
      </w:r>
      <w:proofErr w:type="spellStart"/>
      <w:r w:rsidRPr="00992B24">
        <w:rPr>
          <w:rFonts w:cstheme="minorHAnsi"/>
          <w:color w:val="222222"/>
          <w:szCs w:val="24"/>
          <w:shd w:val="clear" w:color="auto" w:fill="FFFFFF"/>
        </w:rPr>
        <w:t>Ariyanti</w:t>
      </w:r>
      <w:proofErr w:type="spellEnd"/>
      <w:r w:rsidRPr="00992B24">
        <w:rPr>
          <w:rFonts w:cstheme="minorHAnsi"/>
          <w:color w:val="222222"/>
          <w:szCs w:val="24"/>
          <w:shd w:val="clear" w:color="auto" w:fill="FFFFFF"/>
        </w:rPr>
        <w:t xml:space="preserve"> et al. (2026)</w:t>
      </w:r>
      <w:r>
        <w:t xml:space="preserve">, this includes that the membership is a strong idea because it mainly offers a stable income, and this also empowers customer loyalty and involvement, although it may not fully match the value of Seren </w:t>
      </w:r>
      <w:proofErr w:type="spellStart"/>
      <w:r>
        <w:t>Coffi</w:t>
      </w:r>
      <w:proofErr w:type="spellEnd"/>
      <w:r>
        <w:t xml:space="preserve">.  This also includes that this café has used a pay-what-you-can system in the past, so fixed pricing may exclude some customers. This can also decrease inclusivity, and this includes setting the event schedule on a weekly basis, which is also a useful idea because it mainly creates a structure and consistency. This can also increase customer visiting strength and </w:t>
      </w:r>
      <w:proofErr w:type="spellStart"/>
      <w:r>
        <w:t>optimise</w:t>
      </w:r>
      <w:proofErr w:type="spellEnd"/>
      <w:r>
        <w:t xml:space="preserve"> management, although it may create some pressure on staff who are already tired. As </w:t>
      </w:r>
      <w:r w:rsidRPr="00DF15BC">
        <w:rPr>
          <w:rFonts w:cstheme="minorHAnsi"/>
          <w:szCs w:val="24"/>
        </w:rPr>
        <w:t xml:space="preserve">per </w:t>
      </w:r>
      <w:proofErr w:type="spellStart"/>
      <w:r w:rsidRPr="00DF15BC">
        <w:rPr>
          <w:rFonts w:cstheme="minorHAnsi"/>
          <w:color w:val="222222"/>
          <w:szCs w:val="24"/>
          <w:shd w:val="clear" w:color="auto" w:fill="FFFFFF"/>
        </w:rPr>
        <w:t>Priyandini</w:t>
      </w:r>
      <w:proofErr w:type="spellEnd"/>
      <w:r w:rsidRPr="00DF15BC">
        <w:rPr>
          <w:rFonts w:cstheme="minorHAnsi"/>
          <w:color w:val="222222"/>
          <w:szCs w:val="24"/>
          <w:shd w:val="clear" w:color="auto" w:fill="FFFFFF"/>
        </w:rPr>
        <w:t xml:space="preserve"> et al. (2025), </w:t>
      </w:r>
      <w:r w:rsidRPr="00DF15BC">
        <w:rPr>
          <w:rFonts w:cstheme="minorHAnsi"/>
          <w:szCs w:val="24"/>
        </w:rPr>
        <w:t>for example, Coffee uses advanced technology such as AI for making their digital</w:t>
      </w:r>
      <w:r>
        <w:t xml:space="preserve"> campaigns stand out and be more effective. </w:t>
      </w:r>
    </w:p>
    <w:p w14:paraId="411C4BC9" w14:textId="77777777" w:rsidR="00893B63" w:rsidRDefault="00893B63" w:rsidP="00893B63">
      <w:r w:rsidRPr="007F6AA8">
        <w:rPr>
          <w:rFonts w:cstheme="minorHAnsi"/>
          <w:szCs w:val="24"/>
        </w:rPr>
        <w:t xml:space="preserve">According to </w:t>
      </w:r>
      <w:r w:rsidRPr="007F6AA8">
        <w:rPr>
          <w:rFonts w:cstheme="minorHAnsi"/>
          <w:color w:val="222222"/>
          <w:szCs w:val="24"/>
          <w:shd w:val="clear" w:color="auto" w:fill="FFFFFF"/>
        </w:rPr>
        <w:t>Limna</w:t>
      </w:r>
      <w:r w:rsidRPr="007F6AA8">
        <w:rPr>
          <w:rFonts w:cstheme="minorHAnsi"/>
          <w:szCs w:val="24"/>
        </w:rPr>
        <w:t xml:space="preserve"> et al. (2021), this also suggests social media marketing because it is a brand marketing</w:t>
      </w:r>
      <w:r>
        <w:t xml:space="preserve"> communication which is used for addressing the effectiveness of brand reality. Completely, these suggestions are useful, but not all of them are perfect. Some suggestions need to be adjusted to fit with the source's values and limitations of this café. This also demonstrates that human judgment is still a very important factor when using AI.</w:t>
      </w:r>
    </w:p>
    <w:p w14:paraId="759437B5" w14:textId="77777777" w:rsidR="00893B63" w:rsidRDefault="00893B63" w:rsidP="00893B63">
      <w:pPr>
        <w:pStyle w:val="Heading2"/>
      </w:pPr>
      <w:bookmarkStart w:id="23" w:name="_Toc225273060"/>
      <w:r>
        <w:lastRenderedPageBreak/>
        <w:t xml:space="preserve">Changes </w:t>
      </w:r>
      <w:proofErr w:type="gramStart"/>
      <w:r>
        <w:t>made my</w:t>
      </w:r>
      <w:proofErr w:type="gramEnd"/>
      <w:r>
        <w:t xml:space="preserve"> real idea.</w:t>
      </w:r>
      <w:bookmarkEnd w:id="23"/>
    </w:p>
    <w:p w14:paraId="522A04DA" w14:textId="77777777" w:rsidR="00893B63" w:rsidRDefault="00893B63" w:rsidP="00893B63">
      <w:r>
        <w:t xml:space="preserve">After using the AI tool, my real idea was much </w:t>
      </w:r>
      <w:proofErr w:type="spellStart"/>
      <w:r>
        <w:t>optimised</w:t>
      </w:r>
      <w:proofErr w:type="spellEnd"/>
      <w:r>
        <w:t xml:space="preserve"> in many ways. At the start this idea was very simple to use this café as a workplace throughout the day and an event space in the evening, although this tool helped me make this idea more structured and detailed. According </w:t>
      </w:r>
      <w:r w:rsidRPr="00012CFC">
        <w:rPr>
          <w:rFonts w:cstheme="minorHAnsi"/>
          <w:szCs w:val="24"/>
        </w:rPr>
        <w:t xml:space="preserve">to </w:t>
      </w:r>
      <w:r w:rsidRPr="00012CFC">
        <w:rPr>
          <w:rFonts w:cstheme="minorHAnsi"/>
          <w:color w:val="222222"/>
          <w:szCs w:val="24"/>
          <w:shd w:val="clear" w:color="auto" w:fill="FFFFFF"/>
        </w:rPr>
        <w:t>Ayers et al. (2023)</w:t>
      </w:r>
      <w:r>
        <w:t xml:space="preserve">, ChatGPT represents a new generation of AI technologies. For example, I added a membership </w:t>
      </w:r>
      <w:r w:rsidRPr="003B059C">
        <w:rPr>
          <w:rFonts w:cstheme="minorHAnsi"/>
          <w:szCs w:val="24"/>
        </w:rPr>
        <w:t xml:space="preserve">system for creating income </w:t>
      </w:r>
      <w:proofErr w:type="gramStart"/>
      <w:r w:rsidRPr="003B059C">
        <w:rPr>
          <w:rFonts w:cstheme="minorHAnsi"/>
          <w:szCs w:val="24"/>
        </w:rPr>
        <w:t>on a daily basis</w:t>
      </w:r>
      <w:proofErr w:type="gramEnd"/>
      <w:r w:rsidRPr="003B059C">
        <w:rPr>
          <w:rFonts w:cstheme="minorHAnsi"/>
          <w:szCs w:val="24"/>
        </w:rPr>
        <w:t>. According to Shin</w:t>
      </w:r>
      <w:r w:rsidRPr="003B059C">
        <w:rPr>
          <w:rFonts w:cstheme="minorHAnsi"/>
          <w:color w:val="222222"/>
          <w:szCs w:val="24"/>
          <w:shd w:val="clear" w:color="auto" w:fill="FFFFFF"/>
        </w:rPr>
        <w:t xml:space="preserve"> et al. (2022), </w:t>
      </w:r>
      <w:r w:rsidRPr="003B059C">
        <w:rPr>
          <w:rFonts w:cstheme="minorHAnsi"/>
          <w:szCs w:val="24"/>
        </w:rPr>
        <w:t>this includes that a loyalty program is a basic strategic factor for retaining and influencing customers.</w:t>
      </w:r>
      <w:r>
        <w:t xml:space="preserve"> I also included a clear event schedule on a weekly basis. This also makes this idea more reliable and </w:t>
      </w:r>
      <w:proofErr w:type="spellStart"/>
      <w:r>
        <w:t>organised</w:t>
      </w:r>
      <w:proofErr w:type="spellEnd"/>
      <w:r>
        <w:t>. Moreover, I also included community collaborations like local artists and businesses. This also increases the recognition of this café as a creative hub. This idea also became more practical by including social media promotion and easy pricing options. These kinds of changes make it easy to influence the customers. Completely AI mainly helped in developing this idea from a simple concept into a more real and complete solution.</w:t>
      </w:r>
    </w:p>
    <w:p w14:paraId="310900D4" w14:textId="77777777" w:rsidR="00893B63" w:rsidRPr="00FA7B2C" w:rsidRDefault="00893B63" w:rsidP="00893B63">
      <w:pPr>
        <w:pStyle w:val="Heading2"/>
      </w:pPr>
      <w:bookmarkStart w:id="24" w:name="_Toc225273061"/>
      <w:r>
        <w:t>Limitations and issues of using AI</w:t>
      </w:r>
      <w:bookmarkEnd w:id="24"/>
      <w:r>
        <w:t xml:space="preserve"> </w:t>
      </w:r>
    </w:p>
    <w:p w14:paraId="4171927E" w14:textId="77777777" w:rsidR="00893B63" w:rsidRDefault="00893B63" w:rsidP="00893B63">
      <w:r w:rsidRPr="00806219">
        <w:rPr>
          <w:rFonts w:cstheme="minorHAnsi"/>
          <w:szCs w:val="24"/>
        </w:rPr>
        <w:t xml:space="preserve">According to </w:t>
      </w:r>
      <w:r w:rsidRPr="00806219">
        <w:rPr>
          <w:rFonts w:cstheme="minorHAnsi"/>
          <w:color w:val="222222"/>
          <w:szCs w:val="24"/>
          <w:shd w:val="clear" w:color="auto" w:fill="FFFFFF"/>
        </w:rPr>
        <w:t>Park et al. (2024)</w:t>
      </w:r>
      <w:r>
        <w:t xml:space="preserve">, AI was very helpful, but there were some limitations. There is one main issue, which is that AI usually offers general answers. Some suggestions were not completely particular to the situation of Seren </w:t>
      </w:r>
      <w:proofErr w:type="spellStart"/>
      <w:r>
        <w:t>Coffi</w:t>
      </w:r>
      <w:proofErr w:type="spellEnd"/>
      <w:r>
        <w:t xml:space="preserve">. For example, certain ideas were not suitable for a large </w:t>
      </w:r>
      <w:r w:rsidRPr="008A0D0D">
        <w:rPr>
          <w:rFonts w:cstheme="minorHAnsi"/>
          <w:szCs w:val="24"/>
        </w:rPr>
        <w:t xml:space="preserve">business except for a small independent café. According to </w:t>
      </w:r>
      <w:proofErr w:type="spellStart"/>
      <w:r w:rsidRPr="008A0D0D">
        <w:rPr>
          <w:rFonts w:cstheme="minorHAnsi"/>
          <w:color w:val="222222"/>
          <w:szCs w:val="24"/>
          <w:shd w:val="clear" w:color="auto" w:fill="FFFFFF"/>
        </w:rPr>
        <w:t>Kobrinskii</w:t>
      </w:r>
      <w:proofErr w:type="spellEnd"/>
      <w:r w:rsidRPr="008A0D0D">
        <w:rPr>
          <w:rFonts w:cstheme="minorHAnsi"/>
          <w:color w:val="222222"/>
          <w:szCs w:val="24"/>
          <w:shd w:val="clear" w:color="auto" w:fill="FFFFFF"/>
        </w:rPr>
        <w:t xml:space="preserve"> (2023), </w:t>
      </w:r>
      <w:r w:rsidRPr="008A0D0D">
        <w:rPr>
          <w:rFonts w:cstheme="minorHAnsi"/>
          <w:szCs w:val="24"/>
        </w:rPr>
        <w:t>this includes</w:t>
      </w:r>
      <w:r>
        <w:t xml:space="preserve"> the fact that the field of management and decision making can be unreliable, which includes problems of explanation.  There is another limitation, which includes that AI does not completely understand the emotions and values of humans. This café is a value-driven business, and some suggestions did not fully align with its ethical approach. Moreover, AI also lacks in the context of real-world challenges. It cannot fully understand the real challenges of running a small business. These kinds of imitations demonstrate that AI should not be used as the only kind of decision-making tool, but it must be combined with judgment and human thinking.</w:t>
      </w:r>
    </w:p>
    <w:p w14:paraId="3D0DBE92" w14:textId="77777777" w:rsidR="00893B63" w:rsidRPr="00FB7388" w:rsidRDefault="00893B63" w:rsidP="00893B63">
      <w:pPr>
        <w:pStyle w:val="Heading2"/>
      </w:pPr>
      <w:bookmarkStart w:id="25" w:name="_Toc225273062"/>
      <w:r>
        <w:lastRenderedPageBreak/>
        <w:t>Reflection on learning</w:t>
      </w:r>
      <w:bookmarkEnd w:id="25"/>
    </w:p>
    <w:p w14:paraId="5354B5DD" w14:textId="77777777" w:rsidR="00893B63" w:rsidRDefault="00893B63" w:rsidP="00893B63">
      <w:r>
        <w:t xml:space="preserve">From this kind of process, I learned that AI can be a powerful and strong tool, but it is not perfect. This type of tool is useful for creating ideas and </w:t>
      </w:r>
      <w:proofErr w:type="spellStart"/>
      <w:r>
        <w:t>optimising</w:t>
      </w:r>
      <w:proofErr w:type="spellEnd"/>
      <w:r>
        <w:t xml:space="preserve"> structure, but it cannot replace human thinking. This kind of experience also </w:t>
      </w:r>
      <w:proofErr w:type="spellStart"/>
      <w:r>
        <w:t>optimises</w:t>
      </w:r>
      <w:proofErr w:type="spellEnd"/>
      <w:r>
        <w:t xml:space="preserve"> my understanding of innovation. This also demonstrated that good ideas must be practical, and these are also aligned with the values of the </w:t>
      </w:r>
      <w:proofErr w:type="spellStart"/>
      <w:r>
        <w:t>organisation</w:t>
      </w:r>
      <w:proofErr w:type="spellEnd"/>
      <w:r>
        <w:t>.</w:t>
      </w:r>
    </w:p>
    <w:p w14:paraId="73D1BC6B" w14:textId="77777777" w:rsidR="00893B63" w:rsidRDefault="00893B63" w:rsidP="00893B63">
      <w:pPr>
        <w:pStyle w:val="Heading2"/>
      </w:pPr>
      <w:bookmarkStart w:id="26" w:name="_Toc225273063"/>
      <w:r>
        <w:t>Conclusion</w:t>
      </w:r>
      <w:bookmarkEnd w:id="26"/>
    </w:p>
    <w:p w14:paraId="50364C9B" w14:textId="77777777" w:rsidR="00893B63" w:rsidRDefault="00893B63" w:rsidP="00893B63">
      <w:r>
        <w:t xml:space="preserve">It is concluded from this report that using AI mainly helped </w:t>
      </w:r>
      <w:proofErr w:type="spellStart"/>
      <w:r>
        <w:t>optimise</w:t>
      </w:r>
      <w:proofErr w:type="spellEnd"/>
      <w:r>
        <w:t xml:space="preserve"> and develop my real idea for Seren </w:t>
      </w:r>
      <w:proofErr w:type="spellStart"/>
      <w:r>
        <w:t>Coffi</w:t>
      </w:r>
      <w:proofErr w:type="spellEnd"/>
      <w:r>
        <w:t xml:space="preserve">. This also offered useful suggestions, and this also helped me make the idea more structured and detailed, although this includes that AI also has some limitations, such as unrealistic ideas and opening general ideas. </w:t>
      </w:r>
      <w:proofErr w:type="gramStart"/>
      <w:r>
        <w:t>So</w:t>
      </w:r>
      <w:proofErr w:type="gramEnd"/>
      <w:r>
        <w:t xml:space="preserve"> it is important to use AI in a very careful way and combine it with human judgment. This report also covered that the best results come from using both human thinking and AI together. This kind of approach can support creativity for more practical and effective solutions.</w:t>
      </w:r>
      <w:r>
        <w:br w:type="page"/>
      </w:r>
    </w:p>
    <w:p w14:paraId="4E25BA56" w14:textId="77777777" w:rsidR="00893B63" w:rsidRDefault="00893B63" w:rsidP="00893B63">
      <w:pPr>
        <w:pStyle w:val="Heading1"/>
        <w:rPr>
          <w:rFonts w:eastAsia="Times New Roman"/>
        </w:rPr>
      </w:pPr>
      <w:bookmarkStart w:id="27" w:name="_Toc225273064"/>
      <w:r>
        <w:rPr>
          <w:rFonts w:eastAsia="Times New Roman"/>
        </w:rPr>
        <w:lastRenderedPageBreak/>
        <w:t>References</w:t>
      </w:r>
      <w:bookmarkEnd w:id="27"/>
      <w:r>
        <w:rPr>
          <w:rFonts w:eastAsia="Times New Roman"/>
        </w:rPr>
        <w:t xml:space="preserve"> </w:t>
      </w:r>
    </w:p>
    <w:p w14:paraId="186A61E4" w14:textId="77777777" w:rsidR="00893B63" w:rsidRPr="003036F2" w:rsidRDefault="00893B63" w:rsidP="00893B63">
      <w:pPr>
        <w:rPr>
          <w:rFonts w:eastAsia="Times New Roman"/>
        </w:rPr>
      </w:pPr>
      <w:r w:rsidRPr="003036F2">
        <w:rPr>
          <w:shd w:val="clear" w:color="auto" w:fill="FFFFFF"/>
        </w:rPr>
        <w:t>ANISAH, S. (2024) 'OPTIMIZING CAFÉ ONLINE REPUTATION: ENGAGEMENT LEVEL PREDICTION USING MACHINE LEARNING ON GOOGLE MAPS REVIEWS'.</w:t>
      </w:r>
      <w:r w:rsidRPr="003036F2">
        <w:rPr>
          <w:rFonts w:eastAsia="Times New Roman"/>
        </w:rPr>
        <w:t xml:space="preserve"> </w:t>
      </w:r>
      <w:r w:rsidRPr="003036F2">
        <w:rPr>
          <w:shd w:val="clear" w:color="auto" w:fill="FFFFFF"/>
        </w:rPr>
        <w:t xml:space="preserve">Available at: </w:t>
      </w:r>
      <w:r w:rsidRPr="003036F2">
        <w:rPr>
          <w:rFonts w:eastAsia="Times New Roman"/>
        </w:rPr>
        <w:t>https://digilib.itb.ac.id/assets/files/2024/MjAyNF9UU19QUF9TaXRpIEFuaXNhaF8yOTEyMjQ0Nl9GdWxsIFRleHQgKDEpLnBkZg.pdf(Accessed: 24 March 2026).</w:t>
      </w:r>
    </w:p>
    <w:p w14:paraId="443A29D7" w14:textId="77777777" w:rsidR="00893B63" w:rsidRPr="003036F2" w:rsidRDefault="00893B63" w:rsidP="00893B63">
      <w:pPr>
        <w:rPr>
          <w:rFonts w:eastAsia="Times New Roman"/>
        </w:rPr>
      </w:pPr>
      <w:r w:rsidRPr="003036F2">
        <w:rPr>
          <w:shd w:val="clear" w:color="auto" w:fill="FFFFFF"/>
        </w:rPr>
        <w:t>Anwar, M.A.A.M. and Padilla-Valdez, N., (2026) ‘Brewing Connections: Socio-Cultural Engagement and Intercultural Communication Exchanges in Contemporary Bruneian Cafés’, </w:t>
      </w:r>
      <w:proofErr w:type="spellStart"/>
      <w:r w:rsidRPr="003036F2">
        <w:rPr>
          <w:i/>
          <w:iCs/>
          <w:shd w:val="clear" w:color="auto" w:fill="FFFFFF"/>
        </w:rPr>
        <w:t>SALTeL</w:t>
      </w:r>
      <w:proofErr w:type="spellEnd"/>
      <w:r w:rsidRPr="003036F2">
        <w:rPr>
          <w:i/>
          <w:iCs/>
          <w:shd w:val="clear" w:color="auto" w:fill="FFFFFF"/>
        </w:rPr>
        <w:t xml:space="preserve"> Journal (Southeast Asia Language Teaching and Learning)</w:t>
      </w:r>
      <w:r w:rsidRPr="003036F2">
        <w:rPr>
          <w:shd w:val="clear" w:color="auto" w:fill="FFFFFF"/>
        </w:rPr>
        <w:t>, </w:t>
      </w:r>
      <w:r w:rsidRPr="003036F2">
        <w:rPr>
          <w:i/>
          <w:iCs/>
          <w:shd w:val="clear" w:color="auto" w:fill="FFFFFF"/>
        </w:rPr>
        <w:t>9</w:t>
      </w:r>
      <w:r w:rsidRPr="003036F2">
        <w:rPr>
          <w:shd w:val="clear" w:color="auto" w:fill="FFFFFF"/>
        </w:rPr>
        <w:t xml:space="preserve">(1), pp.11-22. Available at: </w:t>
      </w:r>
      <w:r w:rsidRPr="003036F2">
        <w:rPr>
          <w:rFonts w:eastAsia="Times New Roman"/>
        </w:rPr>
        <w:t>http://www.journal.altsacentre.org/index.php/SALTeL/article/view/173(Accessed: 24 March 2026).</w:t>
      </w:r>
    </w:p>
    <w:p w14:paraId="0663F7EC" w14:textId="77777777" w:rsidR="00893B63" w:rsidRPr="003036F2" w:rsidRDefault="00893B63" w:rsidP="00893B63">
      <w:pPr>
        <w:rPr>
          <w:rFonts w:eastAsia="Times New Roman"/>
        </w:rPr>
      </w:pPr>
      <w:proofErr w:type="spellStart"/>
      <w:r w:rsidRPr="003036F2">
        <w:rPr>
          <w:shd w:val="clear" w:color="auto" w:fill="FFFFFF"/>
        </w:rPr>
        <w:t>Ardiansyah</w:t>
      </w:r>
      <w:proofErr w:type="spellEnd"/>
      <w:r w:rsidRPr="003036F2">
        <w:rPr>
          <w:shd w:val="clear" w:color="auto" w:fill="FFFFFF"/>
        </w:rPr>
        <w:t xml:space="preserve">, W.F., </w:t>
      </w:r>
      <w:proofErr w:type="spellStart"/>
      <w:r w:rsidRPr="003036F2">
        <w:rPr>
          <w:shd w:val="clear" w:color="auto" w:fill="FFFFFF"/>
        </w:rPr>
        <w:t>Sangkertadi</w:t>
      </w:r>
      <w:proofErr w:type="spellEnd"/>
      <w:r w:rsidRPr="003036F2">
        <w:rPr>
          <w:shd w:val="clear" w:color="auto" w:fill="FFFFFF"/>
        </w:rPr>
        <w:t xml:space="preserve">, S. and </w:t>
      </w:r>
      <w:proofErr w:type="spellStart"/>
      <w:r w:rsidRPr="003036F2">
        <w:rPr>
          <w:shd w:val="clear" w:color="auto" w:fill="FFFFFF"/>
        </w:rPr>
        <w:t>Wuisang</w:t>
      </w:r>
      <w:proofErr w:type="spellEnd"/>
      <w:r w:rsidRPr="003036F2">
        <w:rPr>
          <w:shd w:val="clear" w:color="auto" w:fill="FFFFFF"/>
        </w:rPr>
        <w:t>, C.E.V., 2025. Comfort of A Co-Working Space in A Modern Café in Manado City. </w:t>
      </w:r>
      <w:r w:rsidRPr="003036F2">
        <w:rPr>
          <w:i/>
          <w:iCs/>
          <w:shd w:val="clear" w:color="auto" w:fill="FFFFFF"/>
        </w:rPr>
        <w:t>Interdisciplinary Social Studies</w:t>
      </w:r>
      <w:r w:rsidRPr="003036F2">
        <w:rPr>
          <w:shd w:val="clear" w:color="auto" w:fill="FFFFFF"/>
        </w:rPr>
        <w:t>, </w:t>
      </w:r>
      <w:r w:rsidRPr="003036F2">
        <w:rPr>
          <w:i/>
          <w:iCs/>
          <w:shd w:val="clear" w:color="auto" w:fill="FFFFFF"/>
        </w:rPr>
        <w:t>4</w:t>
      </w:r>
      <w:r w:rsidRPr="003036F2">
        <w:rPr>
          <w:shd w:val="clear" w:color="auto" w:fill="FFFFFF"/>
        </w:rPr>
        <w:t>(3), pp.385-398.</w:t>
      </w:r>
      <w:r w:rsidRPr="003036F2">
        <w:rPr>
          <w:rFonts w:eastAsia="Times New Roman"/>
        </w:rPr>
        <w:t xml:space="preserve"> </w:t>
      </w:r>
      <w:r w:rsidRPr="003036F2">
        <w:rPr>
          <w:shd w:val="clear" w:color="auto" w:fill="FFFFFF"/>
        </w:rPr>
        <w:t xml:space="preserve">Available at: </w:t>
      </w:r>
      <w:r w:rsidRPr="003036F2">
        <w:rPr>
          <w:rFonts w:eastAsia="Times New Roman"/>
        </w:rPr>
        <w:t>https://iss.internationaljournallabs.com/index.php/iss/article/view/863(Accessed: 24 March 2026).</w:t>
      </w:r>
    </w:p>
    <w:p w14:paraId="442AD1E8" w14:textId="77777777" w:rsidR="00893B63" w:rsidRPr="003036F2" w:rsidRDefault="00893B63" w:rsidP="00893B63">
      <w:pPr>
        <w:rPr>
          <w:rFonts w:eastAsia="Times New Roman"/>
        </w:rPr>
      </w:pPr>
      <w:proofErr w:type="spellStart"/>
      <w:r w:rsidRPr="003036F2">
        <w:rPr>
          <w:shd w:val="clear" w:color="auto" w:fill="FFFFFF"/>
        </w:rPr>
        <w:t>Ariyanti</w:t>
      </w:r>
      <w:proofErr w:type="spellEnd"/>
      <w:r w:rsidRPr="003036F2">
        <w:rPr>
          <w:shd w:val="clear" w:color="auto" w:fill="FFFFFF"/>
        </w:rPr>
        <w:t xml:space="preserve">, R., Dailami, D., Utami, H.F., Rahmadani, D.S., Putri, D.F., </w:t>
      </w:r>
      <w:proofErr w:type="spellStart"/>
      <w:r w:rsidRPr="003036F2">
        <w:rPr>
          <w:shd w:val="clear" w:color="auto" w:fill="FFFFFF"/>
        </w:rPr>
        <w:t>Hsb</w:t>
      </w:r>
      <w:proofErr w:type="spellEnd"/>
      <w:r w:rsidRPr="003036F2">
        <w:rPr>
          <w:shd w:val="clear" w:color="auto" w:fill="FFFFFF"/>
        </w:rPr>
        <w:t xml:space="preserve">, A.P. and Candra, N.A. (2026) 'Implementation of the Digital Membership System on Customer Loyalty', </w:t>
      </w:r>
      <w:r w:rsidRPr="003036F2">
        <w:rPr>
          <w:i/>
          <w:iCs/>
          <w:shd w:val="clear" w:color="auto" w:fill="FFFFFF"/>
        </w:rPr>
        <w:t>Golden Ratio of Mapping Idea and Literature Format</w:t>
      </w:r>
      <w:r w:rsidRPr="003036F2">
        <w:rPr>
          <w:shd w:val="clear" w:color="auto" w:fill="FFFFFF"/>
        </w:rPr>
        <w:t>, </w:t>
      </w:r>
      <w:r w:rsidRPr="003036F2">
        <w:rPr>
          <w:i/>
          <w:iCs/>
          <w:shd w:val="clear" w:color="auto" w:fill="FFFFFF"/>
        </w:rPr>
        <w:t>6</w:t>
      </w:r>
      <w:r w:rsidRPr="003036F2">
        <w:rPr>
          <w:shd w:val="clear" w:color="auto" w:fill="FFFFFF"/>
        </w:rPr>
        <w:t xml:space="preserve">(1), pp.125-133. Available at: </w:t>
      </w:r>
      <w:r w:rsidRPr="003036F2">
        <w:rPr>
          <w:rFonts w:eastAsia="Times New Roman"/>
        </w:rPr>
        <w:t>https://www.goldenratio.id/index.php/grmilf/article/view/1379(Accessed: 24 March 2026).</w:t>
      </w:r>
    </w:p>
    <w:p w14:paraId="39C37B76" w14:textId="77777777" w:rsidR="00893B63" w:rsidRPr="003036F2" w:rsidRDefault="00893B63" w:rsidP="00893B63">
      <w:pPr>
        <w:rPr>
          <w:shd w:val="clear" w:color="auto" w:fill="FFFFFF"/>
        </w:rPr>
      </w:pPr>
      <w:r w:rsidRPr="003036F2">
        <w:rPr>
          <w:shd w:val="clear" w:color="auto" w:fill="FFFFFF"/>
        </w:rPr>
        <w:t>Ayers, J.W., Poliak, A., Dredze, M., Leas, E.C., Zhu, Z., Kelley, J.B., Faix, D.J., Goodman, A.M., Longhurst, C.A., Hogarth, M. and Smith, D.M., (2023). Comparing physician and artificial intelligence chatbot responses to patient questions posted to a public social media forum</w:t>
      </w:r>
      <w:proofErr w:type="gramStart"/>
      <w:r w:rsidRPr="003036F2">
        <w:rPr>
          <w:shd w:val="clear" w:color="auto" w:fill="FFFFFF"/>
        </w:rPr>
        <w:t>’,  </w:t>
      </w:r>
      <w:r w:rsidRPr="003036F2">
        <w:rPr>
          <w:i/>
          <w:iCs/>
          <w:shd w:val="clear" w:color="auto" w:fill="FFFFFF"/>
        </w:rPr>
        <w:t>JAMA</w:t>
      </w:r>
      <w:proofErr w:type="gramEnd"/>
      <w:r w:rsidRPr="003036F2">
        <w:rPr>
          <w:i/>
          <w:iCs/>
          <w:shd w:val="clear" w:color="auto" w:fill="FFFFFF"/>
        </w:rPr>
        <w:t xml:space="preserve"> internal medicine</w:t>
      </w:r>
      <w:r w:rsidRPr="003036F2">
        <w:rPr>
          <w:shd w:val="clear" w:color="auto" w:fill="FFFFFF"/>
        </w:rPr>
        <w:t>, </w:t>
      </w:r>
      <w:r w:rsidRPr="003036F2">
        <w:rPr>
          <w:i/>
          <w:iCs/>
          <w:shd w:val="clear" w:color="auto" w:fill="FFFFFF"/>
        </w:rPr>
        <w:t>183</w:t>
      </w:r>
      <w:r w:rsidRPr="003036F2">
        <w:rPr>
          <w:shd w:val="clear" w:color="auto" w:fill="FFFFFF"/>
        </w:rPr>
        <w:t xml:space="preserve">(6), pp.589-596. Available at: </w:t>
      </w:r>
      <w:r w:rsidRPr="003036F2">
        <w:rPr>
          <w:rFonts w:eastAsia="Times New Roman"/>
        </w:rPr>
        <w:t>https://pmc.ncbi.nlm.nih.gov/articles/PMC10148230/ (Accessed: 24 March 2026).</w:t>
      </w:r>
    </w:p>
    <w:p w14:paraId="1B6430F7" w14:textId="77777777" w:rsidR="00893B63" w:rsidRPr="003036F2" w:rsidRDefault="00893B63" w:rsidP="00893B63">
      <w:pPr>
        <w:rPr>
          <w:rFonts w:eastAsia="Times New Roman"/>
        </w:rPr>
      </w:pPr>
      <w:proofErr w:type="spellStart"/>
      <w:r w:rsidRPr="003036F2">
        <w:rPr>
          <w:shd w:val="clear" w:color="auto" w:fill="FFFFFF"/>
        </w:rPr>
        <w:t>Chawkradian</w:t>
      </w:r>
      <w:proofErr w:type="spellEnd"/>
      <w:r w:rsidRPr="003036F2">
        <w:rPr>
          <w:shd w:val="clear" w:color="auto" w:fill="FFFFFF"/>
        </w:rPr>
        <w:t>, S. and Lalaeng, C., (2023) ‘Experiential marketing and business innovation affecting customer loyalty in cafe business’, </w:t>
      </w:r>
      <w:r w:rsidRPr="003036F2">
        <w:rPr>
          <w:i/>
          <w:iCs/>
          <w:shd w:val="clear" w:color="auto" w:fill="FFFFFF"/>
        </w:rPr>
        <w:t xml:space="preserve">Asian Administration &amp; Management </w:t>
      </w:r>
      <w:r w:rsidRPr="003036F2">
        <w:rPr>
          <w:i/>
          <w:iCs/>
          <w:shd w:val="clear" w:color="auto" w:fill="FFFFFF"/>
        </w:rPr>
        <w:lastRenderedPageBreak/>
        <w:t>Review</w:t>
      </w:r>
      <w:r w:rsidRPr="003036F2">
        <w:rPr>
          <w:shd w:val="clear" w:color="auto" w:fill="FFFFFF"/>
        </w:rPr>
        <w:t>, </w:t>
      </w:r>
      <w:r w:rsidRPr="003036F2">
        <w:rPr>
          <w:i/>
          <w:iCs/>
          <w:shd w:val="clear" w:color="auto" w:fill="FFFFFF"/>
        </w:rPr>
        <w:t>6</w:t>
      </w:r>
      <w:r w:rsidRPr="003036F2">
        <w:rPr>
          <w:shd w:val="clear" w:color="auto" w:fill="FFFFFF"/>
        </w:rPr>
        <w:t xml:space="preserve">(2). Available at: </w:t>
      </w:r>
      <w:r w:rsidRPr="003036F2">
        <w:rPr>
          <w:rFonts w:eastAsia="Times New Roman"/>
        </w:rPr>
        <w:t>https://papers.ssrn.com/sol3/papers.cfm?abstract_id=4647718(Accessed: 24 March 2026).</w:t>
      </w:r>
    </w:p>
    <w:p w14:paraId="6DB73810" w14:textId="77777777" w:rsidR="00893B63" w:rsidRPr="003036F2" w:rsidRDefault="00893B63" w:rsidP="00893B63">
      <w:pPr>
        <w:rPr>
          <w:rFonts w:eastAsia="Times New Roman"/>
        </w:rPr>
      </w:pPr>
      <w:r w:rsidRPr="003036F2">
        <w:rPr>
          <w:shd w:val="clear" w:color="auto" w:fill="FFFFFF"/>
        </w:rPr>
        <w:t>Christino, J.M.M., Cardozo, É.A.A., Petrin, R., Carrieri, A.D.P. and Silva, J.O., (</w:t>
      </w:r>
      <w:proofErr w:type="gramStart"/>
      <w:r w:rsidRPr="003036F2">
        <w:rPr>
          <w:shd w:val="clear" w:color="auto" w:fill="FFFFFF"/>
        </w:rPr>
        <w:t>2022) ‘</w:t>
      </w:r>
      <w:proofErr w:type="gramEnd"/>
      <w:r w:rsidRPr="003036F2">
        <w:rPr>
          <w:shd w:val="clear" w:color="auto" w:fill="FFFFFF"/>
        </w:rPr>
        <w:t>Understanding the adoption of co-working spaces</w:t>
      </w:r>
      <w:proofErr w:type="gramStart"/>
      <w:r w:rsidRPr="003036F2">
        <w:rPr>
          <w:shd w:val="clear" w:color="auto" w:fill="FFFFFF"/>
        </w:rPr>
        <w:t>’,  </w:t>
      </w:r>
      <w:r w:rsidRPr="003036F2">
        <w:rPr>
          <w:i/>
          <w:iCs/>
          <w:shd w:val="clear" w:color="auto" w:fill="FFFFFF"/>
        </w:rPr>
        <w:t>International</w:t>
      </w:r>
      <w:proofErr w:type="gramEnd"/>
      <w:r w:rsidRPr="003036F2">
        <w:rPr>
          <w:i/>
          <w:iCs/>
          <w:shd w:val="clear" w:color="auto" w:fill="FFFFFF"/>
        </w:rPr>
        <w:t xml:space="preserve"> Journal of Services and Operations Management</w:t>
      </w:r>
      <w:r w:rsidRPr="003036F2">
        <w:rPr>
          <w:shd w:val="clear" w:color="auto" w:fill="FFFFFF"/>
        </w:rPr>
        <w:t>, </w:t>
      </w:r>
      <w:r w:rsidRPr="003036F2">
        <w:rPr>
          <w:i/>
          <w:iCs/>
          <w:shd w:val="clear" w:color="auto" w:fill="FFFFFF"/>
        </w:rPr>
        <w:t>42</w:t>
      </w:r>
      <w:r w:rsidRPr="003036F2">
        <w:rPr>
          <w:shd w:val="clear" w:color="auto" w:fill="FFFFFF"/>
        </w:rPr>
        <w:t>(3), pp.315-338.</w:t>
      </w:r>
      <w:r w:rsidRPr="003036F2">
        <w:rPr>
          <w:rFonts w:eastAsia="Times New Roman"/>
        </w:rPr>
        <w:t xml:space="preserve"> </w:t>
      </w:r>
      <w:r w:rsidRPr="003036F2">
        <w:rPr>
          <w:shd w:val="clear" w:color="auto" w:fill="FFFFFF"/>
        </w:rPr>
        <w:t xml:space="preserve">Available at: </w:t>
      </w:r>
      <w:r w:rsidRPr="003036F2">
        <w:rPr>
          <w:rFonts w:eastAsia="Times New Roman"/>
        </w:rPr>
        <w:t>https://www.researchgate.net/profile/Erico-Cardozo/publication/351182230_Understanding_the_adoption_of_co-working_spaces/links/62c59c1901adca54aa643b5f/Understanding-the-adoption-of-co-working-spaces.pdf(Accessed: 24 March 2026).</w:t>
      </w:r>
    </w:p>
    <w:p w14:paraId="28EEB0D4" w14:textId="77777777" w:rsidR="00893B63" w:rsidRPr="003036F2" w:rsidRDefault="00893B63" w:rsidP="00893B63">
      <w:pPr>
        <w:rPr>
          <w:rFonts w:eastAsia="Times New Roman"/>
        </w:rPr>
      </w:pPr>
      <w:r w:rsidRPr="003036F2">
        <w:rPr>
          <w:shd w:val="clear" w:color="auto" w:fill="FFFFFF"/>
        </w:rPr>
        <w:t xml:space="preserve">Darmawan, D.P., Hakim, F.Y. and </w:t>
      </w:r>
      <w:proofErr w:type="spellStart"/>
      <w:r w:rsidRPr="003036F2">
        <w:rPr>
          <w:shd w:val="clear" w:color="auto" w:fill="FFFFFF"/>
        </w:rPr>
        <w:t>Imawan</w:t>
      </w:r>
      <w:proofErr w:type="spellEnd"/>
      <w:r w:rsidRPr="003036F2">
        <w:rPr>
          <w:shd w:val="clear" w:color="auto" w:fill="FFFFFF"/>
        </w:rPr>
        <w:t>, K., (</w:t>
      </w:r>
      <w:proofErr w:type="gramStart"/>
      <w:r w:rsidRPr="003036F2">
        <w:rPr>
          <w:shd w:val="clear" w:color="auto" w:fill="FFFFFF"/>
        </w:rPr>
        <w:t>2025) ‘</w:t>
      </w:r>
      <w:proofErr w:type="gramEnd"/>
      <w:r w:rsidRPr="003036F2">
        <w:rPr>
          <w:shd w:val="clear" w:color="auto" w:fill="FFFFFF"/>
        </w:rPr>
        <w:t xml:space="preserve">Coffee Shop Alternative Space for Expression Through Popular Culture Among Teenagers on the Outskirts of Cirebon’, </w:t>
      </w:r>
      <w:r w:rsidRPr="003036F2">
        <w:rPr>
          <w:i/>
          <w:iCs/>
          <w:shd w:val="clear" w:color="auto" w:fill="FFFFFF"/>
        </w:rPr>
        <w:t>Interdisciplinary Social Studies</w:t>
      </w:r>
      <w:r w:rsidRPr="003036F2">
        <w:rPr>
          <w:shd w:val="clear" w:color="auto" w:fill="FFFFFF"/>
        </w:rPr>
        <w:t>, </w:t>
      </w:r>
      <w:r w:rsidRPr="003036F2">
        <w:rPr>
          <w:i/>
          <w:iCs/>
          <w:shd w:val="clear" w:color="auto" w:fill="FFFFFF"/>
        </w:rPr>
        <w:t>4</w:t>
      </w:r>
      <w:r w:rsidRPr="003036F2">
        <w:rPr>
          <w:shd w:val="clear" w:color="auto" w:fill="FFFFFF"/>
        </w:rPr>
        <w:t xml:space="preserve">(3), pp.188-197. Available at: </w:t>
      </w:r>
      <w:r w:rsidRPr="003036F2">
        <w:rPr>
          <w:rFonts w:eastAsia="Times New Roman"/>
        </w:rPr>
        <w:t>https://iss.internationaljournallabs.com/index.php/iss/article/view/840(Accessed: 24 March 2026).</w:t>
      </w:r>
    </w:p>
    <w:p w14:paraId="680287F6" w14:textId="77777777" w:rsidR="00893B63" w:rsidRPr="003036F2" w:rsidRDefault="00893B63" w:rsidP="00893B63">
      <w:pPr>
        <w:rPr>
          <w:rFonts w:eastAsia="Times New Roman"/>
        </w:rPr>
      </w:pPr>
      <w:r w:rsidRPr="003036F2">
        <w:rPr>
          <w:shd w:val="clear" w:color="auto" w:fill="FFFFFF"/>
        </w:rPr>
        <w:t xml:space="preserve">Della Rossa, Y. and </w:t>
      </w:r>
      <w:proofErr w:type="spellStart"/>
      <w:r w:rsidRPr="003036F2">
        <w:rPr>
          <w:shd w:val="clear" w:color="auto" w:fill="FFFFFF"/>
        </w:rPr>
        <w:t>Andriany</w:t>
      </w:r>
      <w:proofErr w:type="spellEnd"/>
      <w:r w:rsidRPr="003036F2">
        <w:rPr>
          <w:shd w:val="clear" w:color="auto" w:fill="FFFFFF"/>
        </w:rPr>
        <w:t>, L.M., (</w:t>
      </w:r>
      <w:proofErr w:type="gramStart"/>
      <w:r w:rsidRPr="003036F2">
        <w:rPr>
          <w:shd w:val="clear" w:color="auto" w:fill="FFFFFF"/>
        </w:rPr>
        <w:t>2025) ‘</w:t>
      </w:r>
      <w:proofErr w:type="gramEnd"/>
      <w:r w:rsidRPr="003036F2">
        <w:rPr>
          <w:shd w:val="clear" w:color="auto" w:fill="FFFFFF"/>
        </w:rPr>
        <w:t xml:space="preserve">Welfare Level, Work-Life Balance, And Employee Performance at The Coffee Shop </w:t>
      </w:r>
      <w:proofErr w:type="gramStart"/>
      <w:r w:rsidRPr="003036F2">
        <w:rPr>
          <w:shd w:val="clear" w:color="auto" w:fill="FFFFFF"/>
        </w:rPr>
        <w:t>In</w:t>
      </w:r>
      <w:proofErr w:type="gramEnd"/>
      <w:r w:rsidRPr="003036F2">
        <w:rPr>
          <w:shd w:val="clear" w:color="auto" w:fill="FFFFFF"/>
        </w:rPr>
        <w:t xml:space="preserve"> Malang City’, In </w:t>
      </w:r>
      <w:r w:rsidRPr="003036F2">
        <w:rPr>
          <w:i/>
          <w:iCs/>
          <w:shd w:val="clear" w:color="auto" w:fill="FFFFFF"/>
        </w:rPr>
        <w:t>Proceeding Economy of Asia International Conference</w:t>
      </w:r>
      <w:r w:rsidRPr="003036F2">
        <w:rPr>
          <w:shd w:val="clear" w:color="auto" w:fill="FFFFFF"/>
        </w:rPr>
        <w:t xml:space="preserve"> (pp. 64-78). Available at: </w:t>
      </w:r>
      <w:r w:rsidRPr="003036F2">
        <w:rPr>
          <w:rFonts w:eastAsia="Times New Roman"/>
        </w:rPr>
        <w:t>https://conference.asia.ac.id/index.php/ecosia/article/view/142(Accessed: 24 March 2026).</w:t>
      </w:r>
    </w:p>
    <w:p w14:paraId="4426C521" w14:textId="77777777" w:rsidR="00893B63" w:rsidRPr="003036F2" w:rsidRDefault="00893B63" w:rsidP="00893B63">
      <w:pPr>
        <w:rPr>
          <w:rFonts w:eastAsia="Times New Roman"/>
        </w:rPr>
      </w:pPr>
      <w:r w:rsidRPr="003036F2">
        <w:rPr>
          <w:shd w:val="clear" w:color="auto" w:fill="FFFFFF"/>
        </w:rPr>
        <w:t xml:space="preserve">Dewi, P.S.T., Susanti, A. and Putra, I.W.Y.A., (2022, </w:t>
      </w:r>
      <w:proofErr w:type="gramStart"/>
      <w:r w:rsidRPr="003036F2">
        <w:rPr>
          <w:shd w:val="clear" w:color="auto" w:fill="FFFFFF"/>
        </w:rPr>
        <w:t>March) ‘</w:t>
      </w:r>
      <w:proofErr w:type="gramEnd"/>
      <w:r w:rsidRPr="003036F2">
        <w:rPr>
          <w:shd w:val="clear" w:color="auto" w:fill="FFFFFF"/>
        </w:rPr>
        <w:t>The transformation of coffee shops into coworking spaces during the pandemic’, In </w:t>
      </w:r>
      <w:r w:rsidRPr="003036F2">
        <w:rPr>
          <w:i/>
          <w:iCs/>
          <w:shd w:val="clear" w:color="auto" w:fill="FFFFFF"/>
        </w:rPr>
        <w:t>4th International Conference on Innovation in Engineering and Vocational Education (ICIEVE 2021)</w:t>
      </w:r>
      <w:r w:rsidRPr="003036F2">
        <w:rPr>
          <w:shd w:val="clear" w:color="auto" w:fill="FFFFFF"/>
        </w:rPr>
        <w:t xml:space="preserve"> (pp. 272-278). Atlantis Press. Available at: </w:t>
      </w:r>
      <w:r w:rsidRPr="003036F2">
        <w:rPr>
          <w:rFonts w:eastAsia="Times New Roman"/>
        </w:rPr>
        <w:t>https://www.atlantis-press.com/proceedings/icieve-21/125972308(Accessed: 24 March 2026).</w:t>
      </w:r>
    </w:p>
    <w:p w14:paraId="1E6557E2" w14:textId="77777777" w:rsidR="00893B63" w:rsidRPr="003036F2" w:rsidRDefault="00893B63" w:rsidP="00893B63">
      <w:pPr>
        <w:rPr>
          <w:rFonts w:eastAsia="Times New Roman"/>
        </w:rPr>
      </w:pPr>
      <w:r w:rsidRPr="003036F2">
        <w:rPr>
          <w:shd w:val="clear" w:color="auto" w:fill="FFFFFF"/>
        </w:rPr>
        <w:t>Ekin, S., (</w:t>
      </w:r>
      <w:proofErr w:type="gramStart"/>
      <w:r w:rsidRPr="003036F2">
        <w:rPr>
          <w:shd w:val="clear" w:color="auto" w:fill="FFFFFF"/>
        </w:rPr>
        <w:t>2023) ‘</w:t>
      </w:r>
      <w:proofErr w:type="gramEnd"/>
      <w:r w:rsidRPr="003036F2">
        <w:rPr>
          <w:shd w:val="clear" w:color="auto" w:fill="FFFFFF"/>
        </w:rPr>
        <w:t>Prompt engineering for ChatGPT: a quick guide to techniques, tips, and best practices</w:t>
      </w:r>
      <w:proofErr w:type="gramStart"/>
      <w:r w:rsidRPr="003036F2">
        <w:rPr>
          <w:shd w:val="clear" w:color="auto" w:fill="FFFFFF"/>
        </w:rPr>
        <w:t>’,  </w:t>
      </w:r>
      <w:proofErr w:type="spellStart"/>
      <w:r w:rsidRPr="003036F2">
        <w:rPr>
          <w:i/>
          <w:iCs/>
          <w:shd w:val="clear" w:color="auto" w:fill="FFFFFF"/>
        </w:rPr>
        <w:t>Authorea</w:t>
      </w:r>
      <w:proofErr w:type="spellEnd"/>
      <w:proofErr w:type="gramEnd"/>
      <w:r w:rsidRPr="003036F2">
        <w:rPr>
          <w:i/>
          <w:iCs/>
          <w:shd w:val="clear" w:color="auto" w:fill="FFFFFF"/>
        </w:rPr>
        <w:t xml:space="preserve"> Preprints</w:t>
      </w:r>
      <w:r w:rsidRPr="003036F2">
        <w:rPr>
          <w:shd w:val="clear" w:color="auto" w:fill="FFFFFF"/>
        </w:rPr>
        <w:t>.</w:t>
      </w:r>
      <w:r w:rsidRPr="003036F2">
        <w:rPr>
          <w:rFonts w:eastAsia="Times New Roman"/>
        </w:rPr>
        <w:t xml:space="preserve"> </w:t>
      </w:r>
      <w:r w:rsidRPr="003036F2">
        <w:rPr>
          <w:shd w:val="clear" w:color="auto" w:fill="FFFFFF"/>
        </w:rPr>
        <w:t xml:space="preserve">Available at: </w:t>
      </w:r>
      <w:r w:rsidRPr="003036F2">
        <w:rPr>
          <w:rFonts w:eastAsia="Times New Roman"/>
        </w:rPr>
        <w:lastRenderedPageBreak/>
        <w:t>https://d197for5662m48.cloudfront.net/documents/publicationstatus/169518/preprint_pdf/99e0dcc0b918b0570a9a5bb723f9e9d6.pdf(Accessed: 24 March 2026).</w:t>
      </w:r>
    </w:p>
    <w:p w14:paraId="30E94B39" w14:textId="77777777" w:rsidR="00893B63" w:rsidRPr="003036F2" w:rsidRDefault="00893B63" w:rsidP="00893B63">
      <w:pPr>
        <w:rPr>
          <w:rFonts w:eastAsia="Times New Roman"/>
        </w:rPr>
      </w:pPr>
      <w:r w:rsidRPr="003036F2">
        <w:rPr>
          <w:shd w:val="clear" w:color="auto" w:fill="FFFFFF"/>
        </w:rPr>
        <w:t>El Azhar, Y., (</w:t>
      </w:r>
      <w:proofErr w:type="gramStart"/>
      <w:r w:rsidRPr="003036F2">
        <w:rPr>
          <w:shd w:val="clear" w:color="auto" w:fill="FFFFFF"/>
        </w:rPr>
        <w:t>2025) ‘</w:t>
      </w:r>
      <w:proofErr w:type="gramEnd"/>
      <w:r w:rsidRPr="003036F2">
        <w:rPr>
          <w:shd w:val="clear" w:color="auto" w:fill="FFFFFF"/>
        </w:rPr>
        <w:t xml:space="preserve">Methods of forming of architecture of mixed-use residential </w:t>
      </w:r>
      <w:proofErr w:type="gramStart"/>
      <w:r w:rsidRPr="003036F2">
        <w:rPr>
          <w:shd w:val="clear" w:color="auto" w:fill="FFFFFF"/>
        </w:rPr>
        <w:t>complexes’</w:t>
      </w:r>
      <w:proofErr w:type="gramEnd"/>
      <w:r w:rsidRPr="003036F2">
        <w:rPr>
          <w:shd w:val="clear" w:color="auto" w:fill="FFFFFF"/>
        </w:rPr>
        <w:t xml:space="preserve">. Available at: </w:t>
      </w:r>
      <w:r w:rsidRPr="003036F2">
        <w:rPr>
          <w:rFonts w:eastAsia="Times New Roman"/>
        </w:rPr>
        <w:t>https://eprints.kname.edu.ua/72281/1/%D0%95%D0%BB%D1%8C%20%D0%90%D0%B7%D1%85%D0%B0%D1%80%20%D0%AE%D0%BD%D0%B5%D1%81%D1%81.pdfZ(Accessed: 24 March 2026).</w:t>
      </w:r>
    </w:p>
    <w:p w14:paraId="00F7A68C" w14:textId="77777777" w:rsidR="00893B63" w:rsidRPr="003036F2" w:rsidRDefault="00893B63" w:rsidP="00893B63">
      <w:pPr>
        <w:rPr>
          <w:rFonts w:eastAsia="Times New Roman"/>
        </w:rPr>
      </w:pPr>
      <w:r w:rsidRPr="003036F2">
        <w:rPr>
          <w:shd w:val="clear" w:color="auto" w:fill="FFFFFF"/>
        </w:rPr>
        <w:t>Fadhila, A.R., (</w:t>
      </w:r>
      <w:proofErr w:type="gramStart"/>
      <w:r w:rsidRPr="003036F2">
        <w:rPr>
          <w:shd w:val="clear" w:color="auto" w:fill="FFFFFF"/>
        </w:rPr>
        <w:t>2023) ‘</w:t>
      </w:r>
      <w:proofErr w:type="gramEnd"/>
      <w:r w:rsidRPr="003036F2">
        <w:rPr>
          <w:shd w:val="clear" w:color="auto" w:fill="FFFFFF"/>
        </w:rPr>
        <w:t>COMPETITIVE STRATEGY TO DEVELOP CREATIVE SPACE AS THE NEW PERFORMANCE OF COFFEE SHOP INDUSTRY IN BANDUNG (STUDY CASE: TANAMU) FINAL PROJECT’.</w:t>
      </w:r>
      <w:r w:rsidRPr="003036F2">
        <w:rPr>
          <w:rFonts w:eastAsia="Times New Roman"/>
        </w:rPr>
        <w:t xml:space="preserve"> </w:t>
      </w:r>
      <w:r w:rsidRPr="003036F2">
        <w:rPr>
          <w:shd w:val="clear" w:color="auto" w:fill="FFFFFF"/>
        </w:rPr>
        <w:t xml:space="preserve">Available at: </w:t>
      </w:r>
      <w:r w:rsidRPr="003036F2">
        <w:rPr>
          <w:rFonts w:eastAsia="Times New Roman"/>
        </w:rPr>
        <w:t>https://digilib.itb.ac.id/assets/files/2023/MjAyMyBTSyBQUCBBaG1hZCBSYWloYW4gRmFkaGlsYSAgIFsxOTAxOTI1MF0gLSBGdWxsIFRleHQucGRm.pdfZ</w:t>
      </w:r>
    </w:p>
    <w:p w14:paraId="37BCFE5C" w14:textId="77777777" w:rsidR="00893B63" w:rsidRPr="003036F2" w:rsidRDefault="00893B63" w:rsidP="00893B63">
      <w:pPr>
        <w:rPr>
          <w:rFonts w:eastAsia="Times New Roman"/>
        </w:rPr>
      </w:pPr>
      <w:r w:rsidRPr="003036F2">
        <w:rPr>
          <w:shd w:val="clear" w:color="auto" w:fill="FFFFFF"/>
        </w:rPr>
        <w:t>Füzi, A., Clifton, N. and Loudon, G., (2022) ‘New in-house organizational spaces that support creativity and innovation: the co-working space’.</w:t>
      </w:r>
      <w:r w:rsidRPr="003036F2">
        <w:rPr>
          <w:rFonts w:eastAsia="Times New Roman"/>
        </w:rPr>
        <w:t xml:space="preserve"> </w:t>
      </w:r>
      <w:r w:rsidRPr="003036F2">
        <w:rPr>
          <w:shd w:val="clear" w:color="auto" w:fill="FFFFFF"/>
        </w:rPr>
        <w:t xml:space="preserve">Available at: </w:t>
      </w:r>
      <w:r w:rsidRPr="003036F2">
        <w:rPr>
          <w:rFonts w:eastAsia="Times New Roman"/>
        </w:rPr>
        <w:t>https://figshare.cardiffmet.ac.uk/articles/conference_contribution/New_in-house_organizational_spaces_that_support_creativity_and_innovation_the_co-working_space/19317431(Accessed: 24 March 2026).</w:t>
      </w:r>
    </w:p>
    <w:p w14:paraId="6876DD6C" w14:textId="77777777" w:rsidR="00893B63" w:rsidRPr="003036F2" w:rsidRDefault="00893B63" w:rsidP="00893B63">
      <w:pPr>
        <w:rPr>
          <w:shd w:val="clear" w:color="auto" w:fill="FFFFFF"/>
        </w:rPr>
      </w:pPr>
      <w:r w:rsidRPr="003036F2">
        <w:rPr>
          <w:shd w:val="clear" w:color="auto" w:fill="FFFFFF"/>
        </w:rPr>
        <w:t>Goldberg, M.H. and Gustafson, A., (</w:t>
      </w:r>
      <w:proofErr w:type="gramStart"/>
      <w:r w:rsidRPr="003036F2">
        <w:rPr>
          <w:shd w:val="clear" w:color="auto" w:fill="FFFFFF"/>
        </w:rPr>
        <w:t>2023) ‘</w:t>
      </w:r>
      <w:proofErr w:type="gramEnd"/>
      <w:r w:rsidRPr="003036F2">
        <w:rPr>
          <w:shd w:val="clear" w:color="auto" w:fill="FFFFFF"/>
        </w:rPr>
        <w:t>A framework for understanding the effects of strategic communication campaigns</w:t>
      </w:r>
      <w:proofErr w:type="gramStart"/>
      <w:r w:rsidRPr="003036F2">
        <w:rPr>
          <w:shd w:val="clear" w:color="auto" w:fill="FFFFFF"/>
        </w:rPr>
        <w:t>’,  </w:t>
      </w:r>
      <w:r w:rsidRPr="003036F2">
        <w:rPr>
          <w:i/>
          <w:iCs/>
          <w:shd w:val="clear" w:color="auto" w:fill="FFFFFF"/>
        </w:rPr>
        <w:t>International</w:t>
      </w:r>
      <w:proofErr w:type="gramEnd"/>
      <w:r w:rsidRPr="003036F2">
        <w:rPr>
          <w:i/>
          <w:iCs/>
          <w:shd w:val="clear" w:color="auto" w:fill="FFFFFF"/>
        </w:rPr>
        <w:t xml:space="preserve"> Journal of Strategic Communication</w:t>
      </w:r>
      <w:r w:rsidRPr="003036F2">
        <w:rPr>
          <w:shd w:val="clear" w:color="auto" w:fill="FFFFFF"/>
        </w:rPr>
        <w:t>, </w:t>
      </w:r>
      <w:r w:rsidRPr="003036F2">
        <w:rPr>
          <w:i/>
          <w:iCs/>
          <w:shd w:val="clear" w:color="auto" w:fill="FFFFFF"/>
        </w:rPr>
        <w:t>17</w:t>
      </w:r>
      <w:r w:rsidRPr="003036F2">
        <w:rPr>
          <w:shd w:val="clear" w:color="auto" w:fill="FFFFFF"/>
        </w:rPr>
        <w:t>(1), pp.1-20.</w:t>
      </w:r>
      <w:r w:rsidRPr="003036F2">
        <w:t xml:space="preserve"> </w:t>
      </w:r>
      <w:r w:rsidRPr="003036F2">
        <w:rPr>
          <w:shd w:val="clear" w:color="auto" w:fill="FFFFFF"/>
        </w:rPr>
        <w:t>Available at: https://www.tandfonline.com/doi/abs/10.1080/1553118X.2022.2137674</w:t>
      </w:r>
      <w:r w:rsidRPr="003036F2">
        <w:rPr>
          <w:rFonts w:eastAsia="Times New Roman"/>
        </w:rPr>
        <w:t>(Accessed: 24 March 2026).</w:t>
      </w:r>
    </w:p>
    <w:p w14:paraId="331960E9" w14:textId="77777777" w:rsidR="00893B63" w:rsidRPr="003036F2" w:rsidRDefault="00893B63" w:rsidP="00893B63">
      <w:pPr>
        <w:rPr>
          <w:rFonts w:eastAsia="Times New Roman"/>
        </w:rPr>
      </w:pPr>
      <w:r w:rsidRPr="003036F2">
        <w:rPr>
          <w:shd w:val="clear" w:color="auto" w:fill="FFFFFF"/>
        </w:rPr>
        <w:t>Juliana, N.O., Hui, H.J., Clement, M., Solomon, E.N. and Elvis, O.K., (2021) ‘The impact of creativity and innovation on entrepreneurship development: evidence from Nigeria’, </w:t>
      </w:r>
      <w:r w:rsidRPr="003036F2">
        <w:rPr>
          <w:i/>
          <w:iCs/>
          <w:shd w:val="clear" w:color="auto" w:fill="FFFFFF"/>
        </w:rPr>
        <w:t>Open Journal of Business and Management</w:t>
      </w:r>
      <w:r w:rsidRPr="003036F2">
        <w:rPr>
          <w:shd w:val="clear" w:color="auto" w:fill="FFFFFF"/>
        </w:rPr>
        <w:t>, </w:t>
      </w:r>
      <w:r w:rsidRPr="003036F2">
        <w:rPr>
          <w:i/>
          <w:iCs/>
          <w:shd w:val="clear" w:color="auto" w:fill="FFFFFF"/>
        </w:rPr>
        <w:t>9</w:t>
      </w:r>
      <w:r w:rsidRPr="003036F2">
        <w:rPr>
          <w:shd w:val="clear" w:color="auto" w:fill="FFFFFF"/>
        </w:rPr>
        <w:t>(4), pp.1743-1770.</w:t>
      </w:r>
      <w:r w:rsidRPr="003036F2">
        <w:rPr>
          <w:rFonts w:eastAsia="Times New Roman"/>
        </w:rPr>
        <w:t xml:space="preserve"> </w:t>
      </w:r>
      <w:r w:rsidRPr="003036F2">
        <w:rPr>
          <w:shd w:val="clear" w:color="auto" w:fill="FFFFFF"/>
        </w:rPr>
        <w:t xml:space="preserve">Available at: </w:t>
      </w:r>
      <w:r w:rsidRPr="003036F2">
        <w:rPr>
          <w:rFonts w:eastAsia="Times New Roman"/>
        </w:rPr>
        <w:t>https://www.researchgate.net/profile/Clement-Mintah/publication/353239816_The_Impact_of_Creativity_and_Innovation_on_Entrepreneurship_Development_Evidence_from_Nigeria/links/6100d0492bf3553b29172857/The-</w:t>
      </w:r>
      <w:r w:rsidRPr="003036F2">
        <w:rPr>
          <w:rFonts w:eastAsia="Times New Roman"/>
        </w:rPr>
        <w:lastRenderedPageBreak/>
        <w:t>Impact-of-Creativity-and-Innovation-on-Entrepreneurship-Development-Evidence-from-Nigeria.pdf(Accessed: 24 March 2026).</w:t>
      </w:r>
    </w:p>
    <w:p w14:paraId="6FA79AF7" w14:textId="77777777" w:rsidR="00893B63" w:rsidRPr="003036F2" w:rsidRDefault="00893B63" w:rsidP="00893B63">
      <w:pPr>
        <w:rPr>
          <w:rFonts w:eastAsia="Times New Roman"/>
        </w:rPr>
      </w:pPr>
      <w:proofErr w:type="spellStart"/>
      <w:r w:rsidRPr="003036F2">
        <w:rPr>
          <w:shd w:val="clear" w:color="auto" w:fill="FFFFFF"/>
        </w:rPr>
        <w:t>Kasneci</w:t>
      </w:r>
      <w:proofErr w:type="spellEnd"/>
      <w:r w:rsidRPr="003036F2">
        <w:rPr>
          <w:shd w:val="clear" w:color="auto" w:fill="FFFFFF"/>
        </w:rPr>
        <w:t xml:space="preserve">, E., </w:t>
      </w:r>
      <w:proofErr w:type="spellStart"/>
      <w:r w:rsidRPr="003036F2">
        <w:rPr>
          <w:shd w:val="clear" w:color="auto" w:fill="FFFFFF"/>
        </w:rPr>
        <w:t>Seßler</w:t>
      </w:r>
      <w:proofErr w:type="spellEnd"/>
      <w:r w:rsidRPr="003036F2">
        <w:rPr>
          <w:shd w:val="clear" w:color="auto" w:fill="FFFFFF"/>
        </w:rPr>
        <w:t xml:space="preserve">, K., </w:t>
      </w:r>
      <w:proofErr w:type="spellStart"/>
      <w:r w:rsidRPr="003036F2">
        <w:rPr>
          <w:shd w:val="clear" w:color="auto" w:fill="FFFFFF"/>
        </w:rPr>
        <w:t>Küchemann</w:t>
      </w:r>
      <w:proofErr w:type="spellEnd"/>
      <w:r w:rsidRPr="003036F2">
        <w:rPr>
          <w:shd w:val="clear" w:color="auto" w:fill="FFFFFF"/>
        </w:rPr>
        <w:t xml:space="preserve">, S., Bannert, M., Dementieva, D., Fischer, F., Gasser, U., Groh, G., Günnemann, S., </w:t>
      </w:r>
      <w:proofErr w:type="spellStart"/>
      <w:r w:rsidRPr="003036F2">
        <w:rPr>
          <w:shd w:val="clear" w:color="auto" w:fill="FFFFFF"/>
        </w:rPr>
        <w:t>Hüllermeier</w:t>
      </w:r>
      <w:proofErr w:type="spellEnd"/>
      <w:r w:rsidRPr="003036F2">
        <w:rPr>
          <w:shd w:val="clear" w:color="auto" w:fill="FFFFFF"/>
        </w:rPr>
        <w:t xml:space="preserve">, E. and </w:t>
      </w:r>
      <w:proofErr w:type="spellStart"/>
      <w:r w:rsidRPr="003036F2">
        <w:rPr>
          <w:shd w:val="clear" w:color="auto" w:fill="FFFFFF"/>
        </w:rPr>
        <w:t>Krusche</w:t>
      </w:r>
      <w:proofErr w:type="spellEnd"/>
      <w:r w:rsidRPr="003036F2">
        <w:rPr>
          <w:shd w:val="clear" w:color="auto" w:fill="FFFFFF"/>
        </w:rPr>
        <w:t>, S., (2023) ‘ChatGPT for good? On opportunities and challenges of large language models for education</w:t>
      </w:r>
      <w:proofErr w:type="gramStart"/>
      <w:r w:rsidRPr="003036F2">
        <w:rPr>
          <w:shd w:val="clear" w:color="auto" w:fill="FFFFFF"/>
        </w:rPr>
        <w:t>’,  </w:t>
      </w:r>
      <w:r w:rsidRPr="003036F2">
        <w:rPr>
          <w:i/>
          <w:iCs/>
          <w:shd w:val="clear" w:color="auto" w:fill="FFFFFF"/>
        </w:rPr>
        <w:t>Learning</w:t>
      </w:r>
      <w:proofErr w:type="gramEnd"/>
      <w:r w:rsidRPr="003036F2">
        <w:rPr>
          <w:i/>
          <w:iCs/>
          <w:shd w:val="clear" w:color="auto" w:fill="FFFFFF"/>
        </w:rPr>
        <w:t xml:space="preserve"> and individual differences</w:t>
      </w:r>
      <w:r w:rsidRPr="003036F2">
        <w:rPr>
          <w:shd w:val="clear" w:color="auto" w:fill="FFFFFF"/>
        </w:rPr>
        <w:t>, </w:t>
      </w:r>
      <w:r w:rsidRPr="003036F2">
        <w:rPr>
          <w:i/>
          <w:iCs/>
          <w:shd w:val="clear" w:color="auto" w:fill="FFFFFF"/>
        </w:rPr>
        <w:t>103</w:t>
      </w:r>
      <w:r w:rsidRPr="003036F2">
        <w:rPr>
          <w:shd w:val="clear" w:color="auto" w:fill="FFFFFF"/>
        </w:rPr>
        <w:t xml:space="preserve">, p.102274. Available at: </w:t>
      </w:r>
      <w:r w:rsidRPr="003036F2">
        <w:rPr>
          <w:rFonts w:eastAsia="Times New Roman"/>
        </w:rPr>
        <w:t>https://epub.ub.uni-muenchen.de/125071/1/ChatGPT_for_Good_v3.pdf(Accessed: 24 March 2026).</w:t>
      </w:r>
    </w:p>
    <w:p w14:paraId="0BF0EB26" w14:textId="77777777" w:rsidR="00893B63" w:rsidRPr="003036F2" w:rsidRDefault="00893B63" w:rsidP="00893B63">
      <w:pPr>
        <w:rPr>
          <w:rFonts w:eastAsia="Times New Roman"/>
        </w:rPr>
      </w:pPr>
      <w:r w:rsidRPr="003036F2">
        <w:rPr>
          <w:shd w:val="clear" w:color="auto" w:fill="FFFFFF"/>
        </w:rPr>
        <w:t>Kinney, D. and Kinney, W., (</w:t>
      </w:r>
      <w:proofErr w:type="gramStart"/>
      <w:r w:rsidRPr="003036F2">
        <w:rPr>
          <w:shd w:val="clear" w:color="auto" w:fill="FFFFFF"/>
        </w:rPr>
        <w:t>2024) ‘</w:t>
      </w:r>
      <w:proofErr w:type="gramEnd"/>
      <w:r w:rsidRPr="003036F2">
        <w:rPr>
          <w:shd w:val="clear" w:color="auto" w:fill="FFFFFF"/>
        </w:rPr>
        <w:t xml:space="preserve">Adapting the World Café Method to an online format: Insights from novice qualitative researchers’, </w:t>
      </w:r>
      <w:r w:rsidRPr="003036F2">
        <w:rPr>
          <w:i/>
          <w:iCs/>
          <w:shd w:val="clear" w:color="auto" w:fill="FFFFFF"/>
        </w:rPr>
        <w:t>Journal of Participatory Research Methods</w:t>
      </w:r>
      <w:r w:rsidRPr="003036F2">
        <w:rPr>
          <w:shd w:val="clear" w:color="auto" w:fill="FFFFFF"/>
        </w:rPr>
        <w:t>, </w:t>
      </w:r>
      <w:r w:rsidRPr="003036F2">
        <w:rPr>
          <w:i/>
          <w:iCs/>
          <w:shd w:val="clear" w:color="auto" w:fill="FFFFFF"/>
        </w:rPr>
        <w:t>5</w:t>
      </w:r>
      <w:r w:rsidRPr="003036F2">
        <w:rPr>
          <w:shd w:val="clear" w:color="auto" w:fill="FFFFFF"/>
        </w:rPr>
        <w:t>(3).</w:t>
      </w:r>
      <w:r w:rsidRPr="003036F2">
        <w:rPr>
          <w:rFonts w:eastAsia="Times New Roman"/>
        </w:rPr>
        <w:t xml:space="preserve"> </w:t>
      </w:r>
      <w:r w:rsidRPr="003036F2">
        <w:rPr>
          <w:shd w:val="clear" w:color="auto" w:fill="FFFFFF"/>
        </w:rPr>
        <w:t xml:space="preserve">Available at: </w:t>
      </w:r>
      <w:r w:rsidRPr="003036F2">
        <w:rPr>
          <w:rFonts w:eastAsia="Times New Roman"/>
        </w:rPr>
        <w:t>https://jprm.scholasticahq.com/article/122576.pdf(Accessed: 24 March 2026).</w:t>
      </w:r>
    </w:p>
    <w:p w14:paraId="3479B632" w14:textId="77777777" w:rsidR="00893B63" w:rsidRPr="003036F2" w:rsidRDefault="00893B63" w:rsidP="00893B63">
      <w:pPr>
        <w:rPr>
          <w:rFonts w:eastAsia="Times New Roman"/>
        </w:rPr>
      </w:pPr>
      <w:r w:rsidRPr="003036F2">
        <w:rPr>
          <w:shd w:val="clear" w:color="auto" w:fill="FFFFFF"/>
        </w:rPr>
        <w:t>Kobrinskii, B.A., (</w:t>
      </w:r>
      <w:proofErr w:type="gramStart"/>
      <w:r w:rsidRPr="003036F2">
        <w:rPr>
          <w:shd w:val="clear" w:color="auto" w:fill="FFFFFF"/>
        </w:rPr>
        <w:t>2023) ‘</w:t>
      </w:r>
      <w:proofErr w:type="gramEnd"/>
      <w:r w:rsidRPr="003036F2">
        <w:rPr>
          <w:shd w:val="clear" w:color="auto" w:fill="FFFFFF"/>
        </w:rPr>
        <w:t>Artificial intelligence: Problems, solutions, and prospects’, </w:t>
      </w:r>
      <w:r w:rsidRPr="003036F2">
        <w:rPr>
          <w:i/>
          <w:iCs/>
          <w:shd w:val="clear" w:color="auto" w:fill="FFFFFF"/>
        </w:rPr>
        <w:t>Pattern Recognition and Image Analysis</w:t>
      </w:r>
      <w:r w:rsidRPr="003036F2">
        <w:rPr>
          <w:shd w:val="clear" w:color="auto" w:fill="FFFFFF"/>
        </w:rPr>
        <w:t>, </w:t>
      </w:r>
      <w:r w:rsidRPr="003036F2">
        <w:rPr>
          <w:i/>
          <w:iCs/>
          <w:shd w:val="clear" w:color="auto" w:fill="FFFFFF"/>
        </w:rPr>
        <w:t>33</w:t>
      </w:r>
      <w:r w:rsidRPr="003036F2">
        <w:rPr>
          <w:shd w:val="clear" w:color="auto" w:fill="FFFFFF"/>
        </w:rPr>
        <w:t>(3), pp.217-220.</w:t>
      </w:r>
      <w:r w:rsidRPr="003036F2">
        <w:rPr>
          <w:rFonts w:eastAsia="Times New Roman"/>
        </w:rPr>
        <w:t xml:space="preserve"> </w:t>
      </w:r>
      <w:r w:rsidRPr="003036F2">
        <w:rPr>
          <w:shd w:val="clear" w:color="auto" w:fill="FFFFFF"/>
        </w:rPr>
        <w:t xml:space="preserve">Available at: </w:t>
      </w:r>
      <w:r w:rsidRPr="003036F2">
        <w:rPr>
          <w:rFonts w:eastAsia="Times New Roman"/>
        </w:rPr>
        <w:t>https://www.researchgate.net/profile/Kobrinskij-Arkadevic/publication/374212226_Artificial_Intelligence_Problems_Solutions_and_Prospects/links/67499556790d154bf9b51e81/Artificial-Intelligence-Problems-Solutions-and-Prospects.pdf(Accessed: 24 March 2026).</w:t>
      </w:r>
    </w:p>
    <w:p w14:paraId="3C4F6824" w14:textId="77777777" w:rsidR="00893B63" w:rsidRPr="003036F2" w:rsidRDefault="00893B63" w:rsidP="00893B63">
      <w:pPr>
        <w:rPr>
          <w:rFonts w:eastAsia="Times New Roman"/>
        </w:rPr>
      </w:pPr>
      <w:r w:rsidRPr="003036F2">
        <w:rPr>
          <w:shd w:val="clear" w:color="auto" w:fill="FFFFFF"/>
        </w:rPr>
        <w:t xml:space="preserve">Krushkov, N. and </w:t>
      </w:r>
      <w:proofErr w:type="spellStart"/>
      <w:r w:rsidRPr="003036F2">
        <w:rPr>
          <w:shd w:val="clear" w:color="auto" w:fill="FFFFFF"/>
        </w:rPr>
        <w:t>Zayakova-Krushkova</w:t>
      </w:r>
      <w:proofErr w:type="spellEnd"/>
      <w:r w:rsidRPr="003036F2">
        <w:rPr>
          <w:shd w:val="clear" w:color="auto" w:fill="FFFFFF"/>
        </w:rPr>
        <w:t>, R., (2024) ‘COMPETITIVENESS AS A RESULT OF CREATIVITY AND INNOVATION’, </w:t>
      </w:r>
      <w:r w:rsidRPr="003036F2">
        <w:rPr>
          <w:i/>
          <w:iCs/>
          <w:shd w:val="clear" w:color="auto" w:fill="FFFFFF"/>
        </w:rPr>
        <w:t>Strategies for Policy in Science &amp; Education/</w:t>
      </w:r>
      <w:proofErr w:type="spellStart"/>
      <w:r w:rsidRPr="003036F2">
        <w:rPr>
          <w:i/>
          <w:iCs/>
          <w:shd w:val="clear" w:color="auto" w:fill="FFFFFF"/>
        </w:rPr>
        <w:t>Strategii</w:t>
      </w:r>
      <w:proofErr w:type="spellEnd"/>
      <w:r w:rsidRPr="003036F2">
        <w:rPr>
          <w:i/>
          <w:iCs/>
          <w:shd w:val="clear" w:color="auto" w:fill="FFFFFF"/>
        </w:rPr>
        <w:t xml:space="preserve"> </w:t>
      </w:r>
      <w:proofErr w:type="spellStart"/>
      <w:r w:rsidRPr="003036F2">
        <w:rPr>
          <w:i/>
          <w:iCs/>
          <w:shd w:val="clear" w:color="auto" w:fill="FFFFFF"/>
        </w:rPr>
        <w:t>na</w:t>
      </w:r>
      <w:proofErr w:type="spellEnd"/>
      <w:r w:rsidRPr="003036F2">
        <w:rPr>
          <w:i/>
          <w:iCs/>
          <w:shd w:val="clear" w:color="auto" w:fill="FFFFFF"/>
        </w:rPr>
        <w:t xml:space="preserve"> </w:t>
      </w:r>
      <w:proofErr w:type="spellStart"/>
      <w:r w:rsidRPr="003036F2">
        <w:rPr>
          <w:i/>
          <w:iCs/>
          <w:shd w:val="clear" w:color="auto" w:fill="FFFFFF"/>
        </w:rPr>
        <w:t>Obrazovatelnata</w:t>
      </w:r>
      <w:proofErr w:type="spellEnd"/>
      <w:r w:rsidRPr="003036F2">
        <w:rPr>
          <w:i/>
          <w:iCs/>
          <w:shd w:val="clear" w:color="auto" w:fill="FFFFFF"/>
        </w:rPr>
        <w:t xml:space="preserve"> </w:t>
      </w:r>
      <w:proofErr w:type="spellStart"/>
      <w:r w:rsidRPr="003036F2">
        <w:rPr>
          <w:i/>
          <w:iCs/>
          <w:shd w:val="clear" w:color="auto" w:fill="FFFFFF"/>
        </w:rPr>
        <w:t>i</w:t>
      </w:r>
      <w:proofErr w:type="spellEnd"/>
      <w:r w:rsidRPr="003036F2">
        <w:rPr>
          <w:i/>
          <w:iCs/>
          <w:shd w:val="clear" w:color="auto" w:fill="FFFFFF"/>
        </w:rPr>
        <w:t xml:space="preserve"> </w:t>
      </w:r>
      <w:proofErr w:type="spellStart"/>
      <w:r w:rsidRPr="003036F2">
        <w:rPr>
          <w:i/>
          <w:iCs/>
          <w:shd w:val="clear" w:color="auto" w:fill="FFFFFF"/>
        </w:rPr>
        <w:t>Nauchnata</w:t>
      </w:r>
      <w:proofErr w:type="spellEnd"/>
      <w:r w:rsidRPr="003036F2">
        <w:rPr>
          <w:i/>
          <w:iCs/>
          <w:shd w:val="clear" w:color="auto" w:fill="FFFFFF"/>
        </w:rPr>
        <w:t xml:space="preserve"> Politika</w:t>
      </w:r>
      <w:r w:rsidRPr="003036F2">
        <w:rPr>
          <w:shd w:val="clear" w:color="auto" w:fill="FFFFFF"/>
        </w:rPr>
        <w:t>, </w:t>
      </w:r>
      <w:proofErr w:type="gramStart"/>
      <w:r w:rsidRPr="003036F2">
        <w:rPr>
          <w:i/>
          <w:iCs/>
          <w:shd w:val="clear" w:color="auto" w:fill="FFFFFF"/>
        </w:rPr>
        <w:t>32</w:t>
      </w:r>
      <w:r w:rsidRPr="003036F2">
        <w:rPr>
          <w:shd w:val="clear" w:color="auto" w:fill="FFFFFF"/>
        </w:rPr>
        <w:t>.Available</w:t>
      </w:r>
      <w:proofErr w:type="gramEnd"/>
      <w:r w:rsidRPr="003036F2">
        <w:rPr>
          <w:shd w:val="clear" w:color="auto" w:fill="FFFFFF"/>
        </w:rPr>
        <w:t xml:space="preserve"> at: </w:t>
      </w:r>
      <w:proofErr w:type="gramStart"/>
      <w:r w:rsidRPr="003036F2">
        <w:rPr>
          <w:rFonts w:eastAsia="Times New Roman"/>
        </w:rPr>
        <w:t>https://www.researchgate.net/profile/Nikolay-Krushkov/publication/393090045_COMPETITIVENESS_AS_A_RESULT_OF_CREATIVITY_AND_INNOVATION/links/685e972139c358351205174c/Competitiveness-as-a-Result-of-Creativity-and-Innovation.pdf  (</w:t>
      </w:r>
      <w:proofErr w:type="gramEnd"/>
      <w:r w:rsidRPr="003036F2">
        <w:rPr>
          <w:rFonts w:eastAsia="Times New Roman"/>
        </w:rPr>
        <w:t>Accessed: 24 March 2026).</w:t>
      </w:r>
    </w:p>
    <w:p w14:paraId="4D5B0DF6" w14:textId="77777777" w:rsidR="00893B63" w:rsidRPr="003036F2" w:rsidRDefault="00893B63" w:rsidP="00893B63">
      <w:pPr>
        <w:rPr>
          <w:rFonts w:eastAsia="Times New Roman"/>
        </w:rPr>
      </w:pPr>
      <w:r w:rsidRPr="003036F2">
        <w:rPr>
          <w:shd w:val="clear" w:color="auto" w:fill="FFFFFF"/>
        </w:rPr>
        <w:t xml:space="preserve">Limna, P., </w:t>
      </w:r>
      <w:proofErr w:type="spellStart"/>
      <w:r w:rsidRPr="003036F2">
        <w:rPr>
          <w:shd w:val="clear" w:color="auto" w:fill="FFFFFF"/>
        </w:rPr>
        <w:t>Siripipatthanakul</w:t>
      </w:r>
      <w:proofErr w:type="spellEnd"/>
      <w:r w:rsidRPr="003036F2">
        <w:rPr>
          <w:shd w:val="clear" w:color="auto" w:fill="FFFFFF"/>
        </w:rPr>
        <w:t xml:space="preserve">, S. and </w:t>
      </w:r>
      <w:proofErr w:type="spellStart"/>
      <w:r w:rsidRPr="003036F2">
        <w:rPr>
          <w:shd w:val="clear" w:color="auto" w:fill="FFFFFF"/>
        </w:rPr>
        <w:t>Phayaphrom</w:t>
      </w:r>
      <w:proofErr w:type="spellEnd"/>
      <w:r w:rsidRPr="003036F2">
        <w:rPr>
          <w:shd w:val="clear" w:color="auto" w:fill="FFFFFF"/>
        </w:rPr>
        <w:t xml:space="preserve">, B., (2021) ‘The role of big data analytics in influencing artificial intelligence (AI) adoption for coffee shops in Krabi, Thailand’, </w:t>
      </w:r>
      <w:r w:rsidRPr="003036F2">
        <w:rPr>
          <w:i/>
          <w:iCs/>
          <w:shd w:val="clear" w:color="auto" w:fill="FFFFFF"/>
        </w:rPr>
        <w:t>International Journal of Behavioral Analytics</w:t>
      </w:r>
      <w:r w:rsidRPr="003036F2">
        <w:rPr>
          <w:shd w:val="clear" w:color="auto" w:fill="FFFFFF"/>
        </w:rPr>
        <w:t>, </w:t>
      </w:r>
      <w:r w:rsidRPr="003036F2">
        <w:rPr>
          <w:i/>
          <w:iCs/>
          <w:shd w:val="clear" w:color="auto" w:fill="FFFFFF"/>
        </w:rPr>
        <w:t>1</w:t>
      </w:r>
      <w:r w:rsidRPr="003036F2">
        <w:rPr>
          <w:shd w:val="clear" w:color="auto" w:fill="FFFFFF"/>
        </w:rPr>
        <w:t>(2), pp.1-17.</w:t>
      </w:r>
      <w:r w:rsidRPr="003036F2">
        <w:rPr>
          <w:rFonts w:eastAsia="Times New Roman"/>
        </w:rPr>
        <w:t xml:space="preserve"> </w:t>
      </w:r>
      <w:r w:rsidRPr="003036F2">
        <w:rPr>
          <w:shd w:val="clear" w:color="auto" w:fill="FFFFFF"/>
        </w:rPr>
        <w:t xml:space="preserve">Available at: </w:t>
      </w:r>
      <w:r w:rsidRPr="003036F2">
        <w:rPr>
          <w:rFonts w:eastAsia="Times New Roman"/>
        </w:rPr>
        <w:lastRenderedPageBreak/>
        <w:t>https://papers.ssrn.com/sol3/papers.cfm?abstract_id=3944075(Accessed: 24 March 2026).</w:t>
      </w:r>
    </w:p>
    <w:p w14:paraId="39336AE3" w14:textId="77777777" w:rsidR="00893B63" w:rsidRPr="003036F2" w:rsidRDefault="00893B63" w:rsidP="00893B63">
      <w:pPr>
        <w:rPr>
          <w:rFonts w:eastAsia="Times New Roman"/>
        </w:rPr>
      </w:pPr>
      <w:r w:rsidRPr="003036F2">
        <w:rPr>
          <w:shd w:val="clear" w:color="auto" w:fill="FFFFFF"/>
        </w:rPr>
        <w:t>Magni, F., Park, J. and Chao, M.M., (</w:t>
      </w:r>
      <w:proofErr w:type="gramStart"/>
      <w:r w:rsidRPr="003036F2">
        <w:rPr>
          <w:shd w:val="clear" w:color="auto" w:fill="FFFFFF"/>
        </w:rPr>
        <w:t>2024) ‘</w:t>
      </w:r>
      <w:proofErr w:type="gramEnd"/>
      <w:r w:rsidRPr="003036F2">
        <w:rPr>
          <w:shd w:val="clear" w:color="auto" w:fill="FFFFFF"/>
        </w:rPr>
        <w:t>Humans as creativity gatekeepers: Are we biased against AI creativity?’, </w:t>
      </w:r>
      <w:r w:rsidRPr="003036F2">
        <w:rPr>
          <w:i/>
          <w:iCs/>
          <w:shd w:val="clear" w:color="auto" w:fill="FFFFFF"/>
        </w:rPr>
        <w:t>Journal of Business and Psychology</w:t>
      </w:r>
      <w:r w:rsidRPr="003036F2">
        <w:rPr>
          <w:shd w:val="clear" w:color="auto" w:fill="FFFFFF"/>
        </w:rPr>
        <w:t>, </w:t>
      </w:r>
      <w:r w:rsidRPr="003036F2">
        <w:rPr>
          <w:i/>
          <w:iCs/>
          <w:shd w:val="clear" w:color="auto" w:fill="FFFFFF"/>
        </w:rPr>
        <w:t>39</w:t>
      </w:r>
      <w:r w:rsidRPr="003036F2">
        <w:rPr>
          <w:shd w:val="clear" w:color="auto" w:fill="FFFFFF"/>
        </w:rPr>
        <w:t xml:space="preserve">(3), pp.643-656. Available at: </w:t>
      </w:r>
      <w:r w:rsidRPr="003036F2">
        <w:rPr>
          <w:rFonts w:eastAsia="Times New Roman"/>
        </w:rPr>
        <w:t>https://link.springer.com/content/pdf/10.1007/s10869-023-09910-x.pdf(Accessed: 24 March 2026).</w:t>
      </w:r>
    </w:p>
    <w:p w14:paraId="04985C1D" w14:textId="77777777" w:rsidR="00893B63" w:rsidRPr="003036F2" w:rsidRDefault="00893B63" w:rsidP="00893B63">
      <w:pPr>
        <w:rPr>
          <w:rFonts w:eastAsia="Times New Roman"/>
        </w:rPr>
      </w:pPr>
      <w:r w:rsidRPr="003036F2">
        <w:rPr>
          <w:shd w:val="clear" w:color="auto" w:fill="FFFFFF"/>
        </w:rPr>
        <w:t>Marasco, L., (</w:t>
      </w:r>
      <w:proofErr w:type="gramStart"/>
      <w:r w:rsidRPr="003036F2">
        <w:rPr>
          <w:shd w:val="clear" w:color="auto" w:fill="FFFFFF"/>
        </w:rPr>
        <w:t>2022) ‘</w:t>
      </w:r>
      <w:proofErr w:type="gramEnd"/>
      <w:r w:rsidRPr="003036F2">
        <w:rPr>
          <w:shd w:val="clear" w:color="auto" w:fill="FFFFFF"/>
        </w:rPr>
        <w:t xml:space="preserve">Coffee Shops transforming </w:t>
      </w:r>
      <w:proofErr w:type="spellStart"/>
      <w:r w:rsidRPr="003036F2">
        <w:rPr>
          <w:shd w:val="clear" w:color="auto" w:fill="FFFFFF"/>
        </w:rPr>
        <w:t>neighbourhoods</w:t>
      </w:r>
      <w:proofErr w:type="spellEnd"/>
      <w:r w:rsidRPr="003036F2">
        <w:rPr>
          <w:shd w:val="clear" w:color="auto" w:fill="FFFFFF"/>
        </w:rPr>
        <w:t xml:space="preserve">, functioning as co-working spaces and third </w:t>
      </w:r>
      <w:proofErr w:type="gramStart"/>
      <w:r w:rsidRPr="003036F2">
        <w:rPr>
          <w:shd w:val="clear" w:color="auto" w:fill="FFFFFF"/>
        </w:rPr>
        <w:t>places’</w:t>
      </w:r>
      <w:proofErr w:type="gramEnd"/>
      <w:r w:rsidRPr="003036F2">
        <w:rPr>
          <w:shd w:val="clear" w:color="auto" w:fill="FFFFFF"/>
        </w:rPr>
        <w:t xml:space="preserve">. Available at: </w:t>
      </w:r>
      <w:r w:rsidRPr="003036F2">
        <w:rPr>
          <w:rFonts w:eastAsia="Times New Roman"/>
        </w:rPr>
        <w:t>https://www.theseus.fi/bitstream/handle/10024/750093/Marasco_Luca.pdf?sequence=2(Accessed: 24 March 2026).</w:t>
      </w:r>
    </w:p>
    <w:p w14:paraId="64126940" w14:textId="77777777" w:rsidR="00893B63" w:rsidRPr="003036F2" w:rsidRDefault="00893B63" w:rsidP="00893B63">
      <w:pPr>
        <w:rPr>
          <w:rFonts w:eastAsia="Times New Roman"/>
        </w:rPr>
      </w:pPr>
      <w:proofErr w:type="spellStart"/>
      <w:r w:rsidRPr="003036F2">
        <w:rPr>
          <w:shd w:val="clear" w:color="auto" w:fill="FFFFFF"/>
        </w:rPr>
        <w:t>Maspul</w:t>
      </w:r>
      <w:proofErr w:type="spellEnd"/>
      <w:r w:rsidRPr="003036F2">
        <w:rPr>
          <w:shd w:val="clear" w:color="auto" w:fill="FFFFFF"/>
        </w:rPr>
        <w:t xml:space="preserve">, K.A., (2023) ‘A harmonious symphony of fourth-wave coffee culture: How the relationship between coffee and local wisdom contributes to sustainability and ethical practices in community’, </w:t>
      </w:r>
      <w:r w:rsidRPr="003036F2">
        <w:rPr>
          <w:i/>
          <w:iCs/>
          <w:shd w:val="clear" w:color="auto" w:fill="FFFFFF"/>
        </w:rPr>
        <w:t xml:space="preserve">ULIL ALBAB: </w:t>
      </w:r>
      <w:proofErr w:type="spellStart"/>
      <w:r w:rsidRPr="003036F2">
        <w:rPr>
          <w:i/>
          <w:iCs/>
          <w:shd w:val="clear" w:color="auto" w:fill="FFFFFF"/>
        </w:rPr>
        <w:t>Jurnal</w:t>
      </w:r>
      <w:proofErr w:type="spellEnd"/>
      <w:r w:rsidRPr="003036F2">
        <w:rPr>
          <w:i/>
          <w:iCs/>
          <w:shd w:val="clear" w:color="auto" w:fill="FFFFFF"/>
        </w:rPr>
        <w:t xml:space="preserve"> </w:t>
      </w:r>
      <w:proofErr w:type="spellStart"/>
      <w:r w:rsidRPr="003036F2">
        <w:rPr>
          <w:i/>
          <w:iCs/>
          <w:shd w:val="clear" w:color="auto" w:fill="FFFFFF"/>
        </w:rPr>
        <w:t>Ilmiah</w:t>
      </w:r>
      <w:proofErr w:type="spellEnd"/>
      <w:r w:rsidRPr="003036F2">
        <w:rPr>
          <w:i/>
          <w:iCs/>
          <w:shd w:val="clear" w:color="auto" w:fill="FFFFFF"/>
        </w:rPr>
        <w:t xml:space="preserve"> Multidisiplin</w:t>
      </w:r>
      <w:r w:rsidRPr="003036F2">
        <w:rPr>
          <w:shd w:val="clear" w:color="auto" w:fill="FFFFFF"/>
        </w:rPr>
        <w:t>, </w:t>
      </w:r>
      <w:r w:rsidRPr="003036F2">
        <w:rPr>
          <w:i/>
          <w:iCs/>
          <w:shd w:val="clear" w:color="auto" w:fill="FFFFFF"/>
        </w:rPr>
        <w:t>2</w:t>
      </w:r>
      <w:r w:rsidRPr="003036F2">
        <w:rPr>
          <w:shd w:val="clear" w:color="auto" w:fill="FFFFFF"/>
        </w:rPr>
        <w:t xml:space="preserve">(5), pp.1896-1922. Available at: </w:t>
      </w:r>
      <w:r w:rsidRPr="003036F2">
        <w:rPr>
          <w:rFonts w:eastAsia="Times New Roman"/>
        </w:rPr>
        <w:t>https://d1wqtxts1xzle7.cloudfront.net/100932923/1896_1922-libre.pdf?1681148282=&amp;response-content-disposition=inline%3B+filename%3DA_Harmonious_Symphony_of_Fourth_Wave_Cof.pdf&amp;Expires=1774332364&amp;Signature=F009riWKfK3ArELsRDsI6SmNy~V3bHH4c5CGAzNhU5bcIyi66sph6WCkff9urIEU8igP8dfhufQgp0SR6pB5iTgjxcnFpbH2TIoFCHMFPY2UXuXXMr~sa7P9OjboIBV~2uQX8otGm-PwN-g5rxtEIa5-wFWeQuC0JWTOvFdXsnAVcEVEu4Wm5ri72e91IdCJK-qSAu3f8i6tvFzUFs7oNN-CxQu18Fr~V6yvh2QTAil-p~cYi-X2B8V7pugIr4Z78GPkNP004ht1D~6xYr~OTIOGlYj18PtQvpP8OmesGpRWxJFavrloLrh4Ez1t~USBC-arkoy0OPlSuwe1RTz7Pw__&amp;Key-Pair-Id=APKAJLOHF5GGSLRBV4ZA(Accessed: 24 March 2026).</w:t>
      </w:r>
    </w:p>
    <w:p w14:paraId="315C963D" w14:textId="77777777" w:rsidR="00893B63" w:rsidRPr="003036F2" w:rsidRDefault="00893B63" w:rsidP="00893B63">
      <w:pPr>
        <w:rPr>
          <w:rFonts w:eastAsia="Times New Roman"/>
        </w:rPr>
      </w:pPr>
      <w:proofErr w:type="spellStart"/>
      <w:r w:rsidRPr="003036F2">
        <w:rPr>
          <w:shd w:val="clear" w:color="auto" w:fill="FFFFFF"/>
        </w:rPr>
        <w:t>Maspul</w:t>
      </w:r>
      <w:proofErr w:type="spellEnd"/>
      <w:r w:rsidRPr="003036F2">
        <w:rPr>
          <w:shd w:val="clear" w:color="auto" w:fill="FFFFFF"/>
        </w:rPr>
        <w:t>, K.A., (</w:t>
      </w:r>
      <w:proofErr w:type="gramStart"/>
      <w:r w:rsidRPr="003036F2">
        <w:rPr>
          <w:shd w:val="clear" w:color="auto" w:fill="FFFFFF"/>
        </w:rPr>
        <w:t>2024) ‘</w:t>
      </w:r>
      <w:proofErr w:type="gramEnd"/>
      <w:r w:rsidRPr="003036F2">
        <w:rPr>
          <w:shd w:val="clear" w:color="auto" w:fill="FFFFFF"/>
        </w:rPr>
        <w:t>Exploring ideas through coffee for cultivating creativity’, </w:t>
      </w:r>
      <w:proofErr w:type="spellStart"/>
      <w:r w:rsidRPr="003036F2">
        <w:rPr>
          <w:i/>
          <w:iCs/>
          <w:shd w:val="clear" w:color="auto" w:fill="FFFFFF"/>
        </w:rPr>
        <w:t>Jurnal</w:t>
      </w:r>
      <w:proofErr w:type="spellEnd"/>
      <w:r w:rsidRPr="003036F2">
        <w:rPr>
          <w:i/>
          <w:iCs/>
          <w:shd w:val="clear" w:color="auto" w:fill="FFFFFF"/>
        </w:rPr>
        <w:t xml:space="preserve"> </w:t>
      </w:r>
      <w:proofErr w:type="spellStart"/>
      <w:r w:rsidRPr="003036F2">
        <w:rPr>
          <w:i/>
          <w:iCs/>
          <w:shd w:val="clear" w:color="auto" w:fill="FFFFFF"/>
        </w:rPr>
        <w:t>Psikologi</w:t>
      </w:r>
      <w:proofErr w:type="spellEnd"/>
      <w:r w:rsidRPr="003036F2">
        <w:rPr>
          <w:i/>
          <w:iCs/>
          <w:shd w:val="clear" w:color="auto" w:fill="FFFFFF"/>
        </w:rPr>
        <w:t xml:space="preserve"> Volume</w:t>
      </w:r>
      <w:r w:rsidRPr="003036F2">
        <w:rPr>
          <w:shd w:val="clear" w:color="auto" w:fill="FFFFFF"/>
        </w:rPr>
        <w:t>, </w:t>
      </w:r>
      <w:r w:rsidRPr="003036F2">
        <w:rPr>
          <w:i/>
          <w:iCs/>
          <w:shd w:val="clear" w:color="auto" w:fill="FFFFFF"/>
        </w:rPr>
        <w:t>1</w:t>
      </w:r>
      <w:r w:rsidRPr="003036F2">
        <w:rPr>
          <w:shd w:val="clear" w:color="auto" w:fill="FFFFFF"/>
        </w:rPr>
        <w:t xml:space="preserve">(3), pp.1-12. Available at: </w:t>
      </w:r>
      <w:r w:rsidRPr="003036F2">
        <w:rPr>
          <w:rFonts w:eastAsia="Times New Roman"/>
        </w:rPr>
        <w:t>https://d1wqtxts1xzle7.cloudfront.net/112141277/Exploring_Ideas_Through_Coffee_for_Cultivating_Creativity-libre.pdf?1709700480=&amp;response-content-</w:t>
      </w:r>
      <w:r w:rsidRPr="003036F2">
        <w:rPr>
          <w:rFonts w:eastAsia="Times New Roman"/>
        </w:rPr>
        <w:lastRenderedPageBreak/>
        <w:t>disposition=inline%3B+filename%3DExploring_Ideas_Through_Coffee_for_Culti.pdf&amp;Expires=1774253694&amp;Signature=Ud7kfD5uA2EhgB9OgamPnkKc42BXi-VUqjVvdcBxDczpPCtptqwV06Tgl11BcfArdFNR-Rw~XvoO03cjMYHDzP1FTQQzaWrPw6LiMYEKThwM-NxFgprmBoocRzI4D3bd86jqgZai9Vb4dpyhlZtmluoZpneQ4HQfjhdxs7FEE1rmg3rsQxtqgCY-Zxqgwb7skBqbgV~j0KwR1fz4Q7xQPd8J~hi3bT5ofXhG-x3tFAKtdLWCu7S5caklRsYfpoOc0gQFbSY0vEmTlTwAyQ6P-8MFWIg-9Cn-gvsct0AVGtavDmqymg36qzWY4tM7qP7DYHq2a77hJOu~3w0kyQiPaw__&amp;Key-Pair-Id=APKAJLOHF5GGSLRBV4ZA(Accessed: 24 March 2026).</w:t>
      </w:r>
    </w:p>
    <w:p w14:paraId="47FC81C5" w14:textId="77777777" w:rsidR="00893B63" w:rsidRPr="003036F2" w:rsidRDefault="00893B63" w:rsidP="00893B63">
      <w:pPr>
        <w:rPr>
          <w:rFonts w:eastAsia="Times New Roman"/>
        </w:rPr>
      </w:pPr>
      <w:r w:rsidRPr="003036F2">
        <w:rPr>
          <w:shd w:val="clear" w:color="auto" w:fill="FFFFFF"/>
        </w:rPr>
        <w:t xml:space="preserve">McNett, M., Tucker, S., </w:t>
      </w:r>
      <w:proofErr w:type="spellStart"/>
      <w:r w:rsidRPr="003036F2">
        <w:rPr>
          <w:shd w:val="clear" w:color="auto" w:fill="FFFFFF"/>
        </w:rPr>
        <w:t>Zadvinskis</w:t>
      </w:r>
      <w:proofErr w:type="spellEnd"/>
      <w:r w:rsidRPr="003036F2">
        <w:rPr>
          <w:shd w:val="clear" w:color="auto" w:fill="FFFFFF"/>
        </w:rPr>
        <w:t>, I., Tolles, D., Thomas, B., Gorsuch, P. and Gallagher-Ford, L., (</w:t>
      </w:r>
      <w:proofErr w:type="gramStart"/>
      <w:r w:rsidRPr="003036F2">
        <w:rPr>
          <w:shd w:val="clear" w:color="auto" w:fill="FFFFFF"/>
        </w:rPr>
        <w:t>2022) ‘</w:t>
      </w:r>
      <w:proofErr w:type="gramEnd"/>
      <w:r w:rsidRPr="003036F2">
        <w:rPr>
          <w:shd w:val="clear" w:color="auto" w:fill="FFFFFF"/>
        </w:rPr>
        <w:t xml:space="preserve">A qualitative force field analysis of facilitators and barriers to evidence-based practice in healthcare using an implementation framework’, </w:t>
      </w:r>
      <w:r w:rsidRPr="003036F2">
        <w:rPr>
          <w:i/>
          <w:iCs/>
          <w:shd w:val="clear" w:color="auto" w:fill="FFFFFF"/>
        </w:rPr>
        <w:t>Global Implementation Research and Applications</w:t>
      </w:r>
      <w:r w:rsidRPr="003036F2">
        <w:rPr>
          <w:shd w:val="clear" w:color="auto" w:fill="FFFFFF"/>
        </w:rPr>
        <w:t>, </w:t>
      </w:r>
      <w:r w:rsidRPr="003036F2">
        <w:rPr>
          <w:i/>
          <w:iCs/>
          <w:shd w:val="clear" w:color="auto" w:fill="FFFFFF"/>
        </w:rPr>
        <w:t>2</w:t>
      </w:r>
      <w:r w:rsidRPr="003036F2">
        <w:rPr>
          <w:shd w:val="clear" w:color="auto" w:fill="FFFFFF"/>
        </w:rPr>
        <w:t xml:space="preserve">(3), pp.195-208. Available at: </w:t>
      </w:r>
      <w:r w:rsidRPr="003036F2">
        <w:rPr>
          <w:rFonts w:eastAsia="Times New Roman"/>
        </w:rPr>
        <w:t>https://pmc.ncbi.nlm.nih.gov/articles/PMC9373890/pdf/43477_2022_Article_51.pdf(Accessed: 24 March 2026).</w:t>
      </w:r>
    </w:p>
    <w:p w14:paraId="3D0B33B7" w14:textId="77777777" w:rsidR="00893B63" w:rsidRPr="003036F2" w:rsidRDefault="00893B63" w:rsidP="00893B63">
      <w:pPr>
        <w:rPr>
          <w:rFonts w:eastAsia="Times New Roman"/>
        </w:rPr>
      </w:pPr>
      <w:r w:rsidRPr="003036F2">
        <w:rPr>
          <w:shd w:val="clear" w:color="auto" w:fill="FFFFFF"/>
        </w:rPr>
        <w:t>Men, L.R., Qin, Y.S. and Mitson, R., (2025) ‘Engaging startup employees via charismatic leadership communication: The importance of communicating “vision, passion, and care”’, </w:t>
      </w:r>
      <w:r w:rsidRPr="003036F2">
        <w:rPr>
          <w:i/>
          <w:iCs/>
          <w:shd w:val="clear" w:color="auto" w:fill="FFFFFF"/>
        </w:rPr>
        <w:t>International Journal of Business Communication</w:t>
      </w:r>
      <w:r w:rsidRPr="003036F2">
        <w:rPr>
          <w:shd w:val="clear" w:color="auto" w:fill="FFFFFF"/>
        </w:rPr>
        <w:t>, </w:t>
      </w:r>
      <w:r w:rsidRPr="003036F2">
        <w:rPr>
          <w:i/>
          <w:iCs/>
          <w:shd w:val="clear" w:color="auto" w:fill="FFFFFF"/>
        </w:rPr>
        <w:t>62</w:t>
      </w:r>
      <w:r w:rsidRPr="003036F2">
        <w:rPr>
          <w:shd w:val="clear" w:color="auto" w:fill="FFFFFF"/>
        </w:rPr>
        <w:t xml:space="preserve">(3), pp.562-582. Available at: </w:t>
      </w:r>
      <w:r w:rsidRPr="003036F2">
        <w:rPr>
          <w:rFonts w:eastAsia="Times New Roman"/>
        </w:rPr>
        <w:t>https://3422ba63-7640-47d0-926e-19ccc9ec4090.filesusr.com/ugd/27a53c_a0ae027e9ce54313b1a111b45c1e8049.pdf#page=117(Accessed: 24 March 2026).</w:t>
      </w:r>
    </w:p>
    <w:p w14:paraId="71CBC274" w14:textId="77777777" w:rsidR="00893B63" w:rsidRPr="003036F2" w:rsidRDefault="00893B63" w:rsidP="00893B63">
      <w:pPr>
        <w:rPr>
          <w:rFonts w:eastAsia="Times New Roman"/>
        </w:rPr>
      </w:pPr>
      <w:r w:rsidRPr="003036F2">
        <w:rPr>
          <w:shd w:val="clear" w:color="auto" w:fill="FFFFFF"/>
        </w:rPr>
        <w:t xml:space="preserve">Meyer, J.G., Urbanowicz, R.J., Martin, P.C., O’Connor, K., Li, R., Peng, P.C., Bright, T.J., </w:t>
      </w:r>
      <w:proofErr w:type="spellStart"/>
      <w:r w:rsidRPr="003036F2">
        <w:rPr>
          <w:shd w:val="clear" w:color="auto" w:fill="FFFFFF"/>
        </w:rPr>
        <w:t>Tatonetti</w:t>
      </w:r>
      <w:proofErr w:type="spellEnd"/>
      <w:r w:rsidRPr="003036F2">
        <w:rPr>
          <w:shd w:val="clear" w:color="auto" w:fill="FFFFFF"/>
        </w:rPr>
        <w:t>, N., Won, K.J., Gonzalez-Hernandez, G. and Moore, J.H., (</w:t>
      </w:r>
      <w:proofErr w:type="gramStart"/>
      <w:r w:rsidRPr="003036F2">
        <w:rPr>
          <w:shd w:val="clear" w:color="auto" w:fill="FFFFFF"/>
        </w:rPr>
        <w:t>2023) ‘</w:t>
      </w:r>
      <w:proofErr w:type="gramEnd"/>
      <w:r w:rsidRPr="003036F2">
        <w:rPr>
          <w:shd w:val="clear" w:color="auto" w:fill="FFFFFF"/>
        </w:rPr>
        <w:t>ChatGPT and large language models in academia: opportunities and challenges’, </w:t>
      </w:r>
      <w:proofErr w:type="spellStart"/>
      <w:r w:rsidRPr="003036F2">
        <w:rPr>
          <w:i/>
          <w:iCs/>
          <w:shd w:val="clear" w:color="auto" w:fill="FFFFFF"/>
        </w:rPr>
        <w:t>BioData</w:t>
      </w:r>
      <w:proofErr w:type="spellEnd"/>
      <w:r w:rsidRPr="003036F2">
        <w:rPr>
          <w:i/>
          <w:iCs/>
          <w:shd w:val="clear" w:color="auto" w:fill="FFFFFF"/>
        </w:rPr>
        <w:t xml:space="preserve"> mining</w:t>
      </w:r>
      <w:r w:rsidRPr="003036F2">
        <w:rPr>
          <w:shd w:val="clear" w:color="auto" w:fill="FFFFFF"/>
        </w:rPr>
        <w:t>, </w:t>
      </w:r>
      <w:r w:rsidRPr="003036F2">
        <w:rPr>
          <w:i/>
          <w:iCs/>
          <w:shd w:val="clear" w:color="auto" w:fill="FFFFFF"/>
        </w:rPr>
        <w:t>16</w:t>
      </w:r>
      <w:r w:rsidRPr="003036F2">
        <w:rPr>
          <w:shd w:val="clear" w:color="auto" w:fill="FFFFFF"/>
        </w:rPr>
        <w:t xml:space="preserve">(1), p.20. Available at: </w:t>
      </w:r>
      <w:r w:rsidRPr="003036F2">
        <w:rPr>
          <w:rFonts w:eastAsia="Times New Roman"/>
        </w:rPr>
        <w:t>https://link.springer.com/content/pdf/10.1186/s13040-023-00339-9.pdf(Accessed: 24 March 2026).</w:t>
      </w:r>
    </w:p>
    <w:p w14:paraId="30EFC737" w14:textId="77777777" w:rsidR="00893B63" w:rsidRPr="003036F2" w:rsidRDefault="00893B63" w:rsidP="00893B63">
      <w:pPr>
        <w:rPr>
          <w:rFonts w:eastAsia="Times New Roman"/>
        </w:rPr>
      </w:pPr>
      <w:r w:rsidRPr="003036F2">
        <w:rPr>
          <w:shd w:val="clear" w:color="auto" w:fill="FFFFFF"/>
        </w:rPr>
        <w:t xml:space="preserve">Mukaromah, R. and </w:t>
      </w:r>
      <w:proofErr w:type="spellStart"/>
      <w:r w:rsidRPr="003036F2">
        <w:rPr>
          <w:shd w:val="clear" w:color="auto" w:fill="FFFFFF"/>
        </w:rPr>
        <w:t>Untoro</w:t>
      </w:r>
      <w:proofErr w:type="spellEnd"/>
      <w:r w:rsidRPr="003036F2">
        <w:rPr>
          <w:shd w:val="clear" w:color="auto" w:fill="FFFFFF"/>
        </w:rPr>
        <w:t xml:space="preserve">, W., (2025) ‘Influencing Factors of Customer Brand Attitude and Buying Intention at Co-Working Space, Indonesia’. Available at: </w:t>
      </w:r>
      <w:r w:rsidRPr="003036F2">
        <w:rPr>
          <w:rFonts w:eastAsia="Times New Roman"/>
        </w:rPr>
        <w:lastRenderedPageBreak/>
        <w:t>https://ijebmr.com/uploads/pdf/archivepdf/2025/IJEBMR_1674.pdf (Accessed: 24 March 2026).</w:t>
      </w:r>
    </w:p>
    <w:p w14:paraId="79BA522F" w14:textId="77777777" w:rsidR="00893B63" w:rsidRPr="003036F2" w:rsidRDefault="00893B63" w:rsidP="00893B63">
      <w:pPr>
        <w:rPr>
          <w:rFonts w:eastAsia="Times New Roman"/>
        </w:rPr>
      </w:pPr>
      <w:r w:rsidRPr="003036F2">
        <w:rPr>
          <w:shd w:val="clear" w:color="auto" w:fill="FFFFFF"/>
        </w:rPr>
        <w:t>Park, P.S., Goldstein, S., O’Gara, A., Chen, M. and Hendrycks, D., (</w:t>
      </w:r>
      <w:proofErr w:type="gramStart"/>
      <w:r w:rsidRPr="003036F2">
        <w:rPr>
          <w:shd w:val="clear" w:color="auto" w:fill="FFFFFF"/>
        </w:rPr>
        <w:t>2024) ‘</w:t>
      </w:r>
      <w:proofErr w:type="gramEnd"/>
      <w:r w:rsidRPr="003036F2">
        <w:rPr>
          <w:shd w:val="clear" w:color="auto" w:fill="FFFFFF"/>
        </w:rPr>
        <w:t>AI deception: A survey of examples, risks, and potential solutions</w:t>
      </w:r>
      <w:proofErr w:type="gramStart"/>
      <w:r w:rsidRPr="003036F2">
        <w:rPr>
          <w:shd w:val="clear" w:color="auto" w:fill="FFFFFF"/>
        </w:rPr>
        <w:t>’,  </w:t>
      </w:r>
      <w:r w:rsidRPr="003036F2">
        <w:rPr>
          <w:i/>
          <w:iCs/>
          <w:shd w:val="clear" w:color="auto" w:fill="FFFFFF"/>
        </w:rPr>
        <w:t>Patterns</w:t>
      </w:r>
      <w:proofErr w:type="gramEnd"/>
      <w:r w:rsidRPr="003036F2">
        <w:rPr>
          <w:shd w:val="clear" w:color="auto" w:fill="FFFFFF"/>
        </w:rPr>
        <w:t>, </w:t>
      </w:r>
      <w:r w:rsidRPr="003036F2">
        <w:rPr>
          <w:i/>
          <w:iCs/>
          <w:shd w:val="clear" w:color="auto" w:fill="FFFFFF"/>
        </w:rPr>
        <w:t>5</w:t>
      </w:r>
      <w:r w:rsidRPr="003036F2">
        <w:rPr>
          <w:shd w:val="clear" w:color="auto" w:fill="FFFFFF"/>
        </w:rPr>
        <w:t>(5).</w:t>
      </w:r>
      <w:r w:rsidRPr="003036F2">
        <w:rPr>
          <w:rFonts w:eastAsia="Times New Roman"/>
        </w:rPr>
        <w:t xml:space="preserve"> </w:t>
      </w:r>
      <w:r w:rsidRPr="003036F2">
        <w:rPr>
          <w:shd w:val="clear" w:color="auto" w:fill="FFFFFF"/>
        </w:rPr>
        <w:t xml:space="preserve">Available at: </w:t>
      </w:r>
      <w:r w:rsidRPr="003036F2">
        <w:rPr>
          <w:rFonts w:eastAsia="Times New Roman"/>
        </w:rPr>
        <w:t>https://www.cell.com/patterns/fulltext/S2666-3899%2824%2900103-X?s=08) (Accessed: 24 March 2026).</w:t>
      </w:r>
    </w:p>
    <w:p w14:paraId="7BEFC0AB" w14:textId="77777777" w:rsidR="00893B63" w:rsidRPr="003036F2" w:rsidRDefault="00893B63" w:rsidP="00893B63">
      <w:pPr>
        <w:rPr>
          <w:rFonts w:eastAsia="Times New Roman"/>
        </w:rPr>
      </w:pPr>
      <w:proofErr w:type="spellStart"/>
      <w:r w:rsidRPr="003036F2">
        <w:rPr>
          <w:shd w:val="clear" w:color="auto" w:fill="FFFFFF"/>
        </w:rPr>
        <w:t>Pramono</w:t>
      </w:r>
      <w:proofErr w:type="spellEnd"/>
      <w:r w:rsidRPr="003036F2">
        <w:rPr>
          <w:shd w:val="clear" w:color="auto" w:fill="FFFFFF"/>
        </w:rPr>
        <w:t xml:space="preserve">, J.D., </w:t>
      </w:r>
      <w:proofErr w:type="spellStart"/>
      <w:r w:rsidRPr="003036F2">
        <w:rPr>
          <w:shd w:val="clear" w:color="auto" w:fill="FFFFFF"/>
        </w:rPr>
        <w:t>Lukitasari</w:t>
      </w:r>
      <w:proofErr w:type="spellEnd"/>
      <w:r w:rsidRPr="003036F2">
        <w:rPr>
          <w:shd w:val="clear" w:color="auto" w:fill="FFFFFF"/>
        </w:rPr>
        <w:t xml:space="preserve">, R. and Wibawa, I.K., (2024 </w:t>
      </w:r>
      <w:proofErr w:type="gramStart"/>
      <w:r w:rsidRPr="003036F2">
        <w:rPr>
          <w:shd w:val="clear" w:color="auto" w:fill="FFFFFF"/>
        </w:rPr>
        <w:t>December) ‘</w:t>
      </w:r>
      <w:proofErr w:type="gramEnd"/>
      <w:r w:rsidRPr="003036F2">
        <w:rPr>
          <w:shd w:val="clear" w:color="auto" w:fill="FFFFFF"/>
        </w:rPr>
        <w:t xml:space="preserve">Is Developing New Café &amp; Co-Working Space </w:t>
      </w:r>
      <w:proofErr w:type="gramStart"/>
      <w:r w:rsidRPr="003036F2">
        <w:rPr>
          <w:shd w:val="clear" w:color="auto" w:fill="FFFFFF"/>
        </w:rPr>
        <w:t>In</w:t>
      </w:r>
      <w:proofErr w:type="gramEnd"/>
      <w:r w:rsidRPr="003036F2">
        <w:rPr>
          <w:shd w:val="clear" w:color="auto" w:fill="FFFFFF"/>
        </w:rPr>
        <w:t xml:space="preserve"> </w:t>
      </w:r>
      <w:proofErr w:type="spellStart"/>
      <w:r w:rsidRPr="003036F2">
        <w:rPr>
          <w:shd w:val="clear" w:color="auto" w:fill="FFFFFF"/>
        </w:rPr>
        <w:t>Canggu</w:t>
      </w:r>
      <w:proofErr w:type="spellEnd"/>
      <w:r w:rsidRPr="003036F2">
        <w:rPr>
          <w:shd w:val="clear" w:color="auto" w:fill="FFFFFF"/>
        </w:rPr>
        <w:t xml:space="preserve">-Bali Still </w:t>
      </w:r>
      <w:proofErr w:type="gramStart"/>
      <w:r w:rsidRPr="003036F2">
        <w:rPr>
          <w:shd w:val="clear" w:color="auto" w:fill="FFFFFF"/>
        </w:rPr>
        <w:t>Feasible?(</w:t>
      </w:r>
      <w:proofErr w:type="gramEnd"/>
      <w:r w:rsidRPr="003036F2">
        <w:rPr>
          <w:shd w:val="clear" w:color="auto" w:fill="FFFFFF"/>
        </w:rPr>
        <w:t xml:space="preserve">A Marketing Perspective)’, </w:t>
      </w:r>
      <w:proofErr w:type="gramStart"/>
      <w:r w:rsidRPr="003036F2">
        <w:rPr>
          <w:shd w:val="clear" w:color="auto" w:fill="FFFFFF"/>
        </w:rPr>
        <w:t>In </w:t>
      </w:r>
      <w:r w:rsidRPr="003036F2">
        <w:rPr>
          <w:i/>
          <w:iCs/>
          <w:shd w:val="clear" w:color="auto" w:fill="FFFFFF"/>
        </w:rPr>
        <w:t>Journey:</w:t>
      </w:r>
      <w:proofErr w:type="gramEnd"/>
      <w:r w:rsidRPr="003036F2">
        <w:rPr>
          <w:i/>
          <w:iCs/>
          <w:shd w:val="clear" w:color="auto" w:fill="FFFFFF"/>
        </w:rPr>
        <w:t xml:space="preserve"> Journal of </w:t>
      </w:r>
      <w:proofErr w:type="spellStart"/>
      <w:r w:rsidRPr="003036F2">
        <w:rPr>
          <w:i/>
          <w:iCs/>
          <w:shd w:val="clear" w:color="auto" w:fill="FFFFFF"/>
        </w:rPr>
        <w:t>Tourismpreneurship</w:t>
      </w:r>
      <w:proofErr w:type="spellEnd"/>
      <w:r w:rsidRPr="003036F2">
        <w:rPr>
          <w:i/>
          <w:iCs/>
          <w:shd w:val="clear" w:color="auto" w:fill="FFFFFF"/>
        </w:rPr>
        <w:t>, Culinary, Hospitality, Convention and Event Management</w:t>
      </w:r>
      <w:r w:rsidRPr="003036F2">
        <w:rPr>
          <w:shd w:val="clear" w:color="auto" w:fill="FFFFFF"/>
        </w:rPr>
        <w:t> (Vol. 7, No. 2, pp. 51-64).</w:t>
      </w:r>
      <w:r w:rsidRPr="003036F2">
        <w:rPr>
          <w:rFonts w:eastAsia="Times New Roman"/>
        </w:rPr>
        <w:t xml:space="preserve"> </w:t>
      </w:r>
      <w:r w:rsidRPr="003036F2">
        <w:rPr>
          <w:shd w:val="clear" w:color="auto" w:fill="FFFFFF"/>
        </w:rPr>
        <w:t xml:space="preserve">Available at: </w:t>
      </w:r>
      <w:r w:rsidRPr="003036F2">
        <w:rPr>
          <w:rFonts w:eastAsia="Times New Roman"/>
        </w:rPr>
        <w:t>https://ojs-journey.pib.ac.id/index.php/art/article/view/217(Accessed: 24 March 2026).</w:t>
      </w:r>
    </w:p>
    <w:p w14:paraId="37BF5A08" w14:textId="77777777" w:rsidR="00893B63" w:rsidRPr="003036F2" w:rsidRDefault="00893B63" w:rsidP="00893B63">
      <w:pPr>
        <w:rPr>
          <w:rFonts w:eastAsia="Times New Roman"/>
        </w:rPr>
      </w:pPr>
      <w:r w:rsidRPr="003036F2">
        <w:rPr>
          <w:shd w:val="clear" w:color="auto" w:fill="FFFFFF"/>
        </w:rPr>
        <w:t>Prieto, A. and Prieto, B., (</w:t>
      </w:r>
      <w:proofErr w:type="gramStart"/>
      <w:r w:rsidRPr="003036F2">
        <w:rPr>
          <w:shd w:val="clear" w:color="auto" w:fill="FFFFFF"/>
        </w:rPr>
        <w:t>2024) ‘</w:t>
      </w:r>
      <w:proofErr w:type="gramEnd"/>
      <w:r w:rsidRPr="003036F2">
        <w:rPr>
          <w:shd w:val="clear" w:color="auto" w:fill="FFFFFF"/>
        </w:rPr>
        <w:t xml:space="preserve">Five questions and answers about artificial intelligence’, </w:t>
      </w:r>
      <w:proofErr w:type="spellStart"/>
      <w:r w:rsidRPr="003036F2">
        <w:rPr>
          <w:i/>
          <w:iCs/>
          <w:shd w:val="clear" w:color="auto" w:fill="FFFFFF"/>
        </w:rPr>
        <w:t>arXiv</w:t>
      </w:r>
      <w:proofErr w:type="spellEnd"/>
      <w:r w:rsidRPr="003036F2">
        <w:rPr>
          <w:i/>
          <w:iCs/>
          <w:shd w:val="clear" w:color="auto" w:fill="FFFFFF"/>
        </w:rPr>
        <w:t xml:space="preserve"> preprint arXiv:2409.15903</w:t>
      </w:r>
      <w:r w:rsidRPr="003036F2">
        <w:rPr>
          <w:shd w:val="clear" w:color="auto" w:fill="FFFFFF"/>
        </w:rPr>
        <w:t xml:space="preserve">. Available at: </w:t>
      </w:r>
      <w:r w:rsidRPr="003036F2">
        <w:rPr>
          <w:rFonts w:eastAsia="Times New Roman"/>
        </w:rPr>
        <w:t>https://arxiv.org/pdf/2409.15903(Accessed: 24 March 2026).</w:t>
      </w:r>
    </w:p>
    <w:p w14:paraId="42EDACC3" w14:textId="77777777" w:rsidR="00893B63" w:rsidRPr="003036F2" w:rsidRDefault="00893B63" w:rsidP="00893B63">
      <w:pPr>
        <w:rPr>
          <w:rFonts w:eastAsia="Times New Roman"/>
        </w:rPr>
      </w:pPr>
      <w:proofErr w:type="spellStart"/>
      <w:r w:rsidRPr="003036F2">
        <w:rPr>
          <w:shd w:val="clear" w:color="auto" w:fill="FFFFFF"/>
        </w:rPr>
        <w:t>Priyandini</w:t>
      </w:r>
      <w:proofErr w:type="spellEnd"/>
      <w:r w:rsidRPr="003036F2">
        <w:rPr>
          <w:shd w:val="clear" w:color="auto" w:fill="FFFFFF"/>
        </w:rPr>
        <w:t xml:space="preserve">, N.A., </w:t>
      </w:r>
      <w:proofErr w:type="spellStart"/>
      <w:r w:rsidRPr="003036F2">
        <w:rPr>
          <w:shd w:val="clear" w:color="auto" w:fill="FFFFFF"/>
        </w:rPr>
        <w:t>Alamsyah</w:t>
      </w:r>
      <w:proofErr w:type="spellEnd"/>
      <w:r w:rsidRPr="003036F2">
        <w:rPr>
          <w:shd w:val="clear" w:color="auto" w:fill="FFFFFF"/>
        </w:rPr>
        <w:t xml:space="preserve">, I.F. and Afif, M.Z., (2025 </w:t>
      </w:r>
      <w:proofErr w:type="gramStart"/>
      <w:r w:rsidRPr="003036F2">
        <w:rPr>
          <w:shd w:val="clear" w:color="auto" w:fill="FFFFFF"/>
        </w:rPr>
        <w:t>August) ‘</w:t>
      </w:r>
      <w:proofErr w:type="gramEnd"/>
      <w:r w:rsidRPr="003036F2">
        <w:rPr>
          <w:shd w:val="clear" w:color="auto" w:fill="FFFFFF"/>
        </w:rPr>
        <w:t>Analysis of the Utilization of Artificial Intelligence (AI) in Developing Innovative Solutions for Digital Marketing Activities at Fore Coffee in Bandung City’, In </w:t>
      </w:r>
      <w:r w:rsidRPr="003036F2">
        <w:rPr>
          <w:i/>
          <w:iCs/>
          <w:shd w:val="clear" w:color="auto" w:fill="FFFFFF"/>
        </w:rPr>
        <w:t>Bandung Conference Series: Business and Management</w:t>
      </w:r>
      <w:r w:rsidRPr="003036F2">
        <w:rPr>
          <w:shd w:val="clear" w:color="auto" w:fill="FFFFFF"/>
        </w:rPr>
        <w:t> (Vol. 5, No. 2, pp. 1187-1194).</w:t>
      </w:r>
      <w:r w:rsidRPr="003036F2">
        <w:rPr>
          <w:rFonts w:eastAsia="Times New Roman"/>
        </w:rPr>
        <w:t xml:space="preserve"> </w:t>
      </w:r>
      <w:r w:rsidRPr="003036F2">
        <w:rPr>
          <w:shd w:val="clear" w:color="auto" w:fill="FFFFFF"/>
        </w:rPr>
        <w:t xml:space="preserve">Available at: </w:t>
      </w:r>
      <w:r w:rsidRPr="003036F2">
        <w:rPr>
          <w:rFonts w:eastAsia="Times New Roman"/>
        </w:rPr>
        <w:t>https://proceedings.unisba.ac.id/index.php/BCSBM/article/view/19670(Accessed: 24 March 2026).</w:t>
      </w:r>
    </w:p>
    <w:p w14:paraId="33099619" w14:textId="77777777" w:rsidR="00893B63" w:rsidRPr="003036F2" w:rsidRDefault="00893B63" w:rsidP="00893B63">
      <w:pPr>
        <w:rPr>
          <w:rFonts w:eastAsia="Times New Roman"/>
        </w:rPr>
      </w:pPr>
      <w:proofErr w:type="spellStart"/>
      <w:r w:rsidRPr="003036F2">
        <w:rPr>
          <w:shd w:val="clear" w:color="auto" w:fill="FFFFFF"/>
        </w:rPr>
        <w:t>Shafaghat</w:t>
      </w:r>
      <w:proofErr w:type="spellEnd"/>
      <w:r w:rsidRPr="003036F2">
        <w:rPr>
          <w:shd w:val="clear" w:color="auto" w:fill="FFFFFF"/>
        </w:rPr>
        <w:t xml:space="preserve">, T., </w:t>
      </w:r>
      <w:proofErr w:type="spellStart"/>
      <w:r w:rsidRPr="003036F2">
        <w:rPr>
          <w:shd w:val="clear" w:color="auto" w:fill="FFFFFF"/>
        </w:rPr>
        <w:t>Zarchi</w:t>
      </w:r>
      <w:proofErr w:type="spellEnd"/>
      <w:r w:rsidRPr="003036F2">
        <w:rPr>
          <w:shd w:val="clear" w:color="auto" w:fill="FFFFFF"/>
        </w:rPr>
        <w:t>, M.K.R., Nasab, M.H.I., Kavosi, Z., Bahrami, M.A. and Bastani, P., (</w:t>
      </w:r>
      <w:proofErr w:type="gramStart"/>
      <w:r w:rsidRPr="003036F2">
        <w:rPr>
          <w:shd w:val="clear" w:color="auto" w:fill="FFFFFF"/>
        </w:rPr>
        <w:t>2021) ‘</w:t>
      </w:r>
      <w:proofErr w:type="gramEnd"/>
      <w:r w:rsidRPr="003036F2">
        <w:rPr>
          <w:shd w:val="clear" w:color="auto" w:fill="FFFFFF"/>
        </w:rPr>
        <w:t xml:space="preserve">Force field analysis of driving and restraining factors affecting the evidence-based decision-making in health systems; comparing two approaches’, </w:t>
      </w:r>
      <w:r w:rsidRPr="003036F2">
        <w:rPr>
          <w:i/>
          <w:iCs/>
          <w:shd w:val="clear" w:color="auto" w:fill="FFFFFF"/>
        </w:rPr>
        <w:t>Journal of Education and Health Promotion</w:t>
      </w:r>
      <w:r w:rsidRPr="003036F2">
        <w:rPr>
          <w:shd w:val="clear" w:color="auto" w:fill="FFFFFF"/>
        </w:rPr>
        <w:t>, </w:t>
      </w:r>
      <w:r w:rsidRPr="003036F2">
        <w:rPr>
          <w:i/>
          <w:iCs/>
          <w:shd w:val="clear" w:color="auto" w:fill="FFFFFF"/>
        </w:rPr>
        <w:t>10</w:t>
      </w:r>
      <w:r w:rsidRPr="003036F2">
        <w:rPr>
          <w:shd w:val="clear" w:color="auto" w:fill="FFFFFF"/>
        </w:rPr>
        <w:t xml:space="preserve">, p.419. Available at: </w:t>
      </w:r>
      <w:r w:rsidRPr="003036F2">
        <w:rPr>
          <w:rFonts w:eastAsia="Times New Roman"/>
        </w:rPr>
        <w:t>https://pmc.ncbi.nlm.nih.gov/articles/PMC8719555/pdf/JEHP-10-419.pdf(Accessed: 24 March 2026).</w:t>
      </w:r>
    </w:p>
    <w:p w14:paraId="11D00E15" w14:textId="77777777" w:rsidR="00893B63" w:rsidRPr="003036F2" w:rsidRDefault="00893B63" w:rsidP="00893B63">
      <w:pPr>
        <w:rPr>
          <w:rFonts w:eastAsia="Times New Roman"/>
        </w:rPr>
      </w:pPr>
      <w:r w:rsidRPr="003036F2">
        <w:rPr>
          <w:shd w:val="clear" w:color="auto" w:fill="FFFFFF"/>
        </w:rPr>
        <w:t>Shin, M., Back, K.J., Lee, C.K. and Lee, Y.S., (</w:t>
      </w:r>
      <w:proofErr w:type="gramStart"/>
      <w:r w:rsidRPr="003036F2">
        <w:rPr>
          <w:shd w:val="clear" w:color="auto" w:fill="FFFFFF"/>
        </w:rPr>
        <w:t>2022) ‘</w:t>
      </w:r>
      <w:proofErr w:type="gramEnd"/>
      <w:r w:rsidRPr="003036F2">
        <w:rPr>
          <w:shd w:val="clear" w:color="auto" w:fill="FFFFFF"/>
        </w:rPr>
        <w:t xml:space="preserve">The loyalty program for our self-esteem: The role of collective self-esteem in luxury hotel membership programs’, </w:t>
      </w:r>
      <w:r w:rsidRPr="003036F2">
        <w:rPr>
          <w:i/>
          <w:iCs/>
          <w:shd w:val="clear" w:color="auto" w:fill="FFFFFF"/>
        </w:rPr>
        <w:t xml:space="preserve">Cornell Hospitality </w:t>
      </w:r>
      <w:r w:rsidRPr="003036F2">
        <w:rPr>
          <w:i/>
          <w:iCs/>
          <w:shd w:val="clear" w:color="auto" w:fill="FFFFFF"/>
        </w:rPr>
        <w:lastRenderedPageBreak/>
        <w:t>Quarterly</w:t>
      </w:r>
      <w:r w:rsidRPr="003036F2">
        <w:rPr>
          <w:shd w:val="clear" w:color="auto" w:fill="FFFFFF"/>
        </w:rPr>
        <w:t>, </w:t>
      </w:r>
      <w:r w:rsidRPr="003036F2">
        <w:rPr>
          <w:i/>
          <w:iCs/>
          <w:shd w:val="clear" w:color="auto" w:fill="FFFFFF"/>
        </w:rPr>
        <w:t>63</w:t>
      </w:r>
      <w:r w:rsidRPr="003036F2">
        <w:rPr>
          <w:shd w:val="clear" w:color="auto" w:fill="FFFFFF"/>
        </w:rPr>
        <w:t xml:space="preserve">(1), pp.19-32. Available at: </w:t>
      </w:r>
      <w:r w:rsidRPr="003036F2">
        <w:rPr>
          <w:rFonts w:eastAsia="Times New Roman"/>
        </w:rPr>
        <w:t>https://www.researchgate.net/profile/Minjung-Shin-2/publication/351975774_The_Loyalty_Program_for_Our_Self-Esteem_The_Role_of_Collective_Self-Esteem_in_Luxury_Hotel_Membership_Programs/links/623a11df5d09d76bfd07bc23/The-Loyalty-Program-for-Our-Self-Esteem-The-Role-of-Collective-Self-Esteem-in-Luxury-Hotel-Membership-Programs.pdf(Accessed: 24 March 2026).</w:t>
      </w:r>
    </w:p>
    <w:p w14:paraId="75B8FCAA" w14:textId="77777777" w:rsidR="00893B63" w:rsidRPr="003036F2" w:rsidRDefault="00893B63" w:rsidP="00893B63">
      <w:pPr>
        <w:rPr>
          <w:rFonts w:eastAsia="Times New Roman"/>
        </w:rPr>
      </w:pPr>
      <w:r w:rsidRPr="003036F2">
        <w:rPr>
          <w:shd w:val="clear" w:color="auto" w:fill="FFFFFF"/>
        </w:rPr>
        <w:t xml:space="preserve">Sjöblom, J., (2021) ‘Planning an event: </w:t>
      </w:r>
      <w:proofErr w:type="spellStart"/>
      <w:r w:rsidRPr="003036F2">
        <w:rPr>
          <w:shd w:val="clear" w:color="auto" w:fill="FFFFFF"/>
        </w:rPr>
        <w:t>Chrizay</w:t>
      </w:r>
      <w:proofErr w:type="spellEnd"/>
      <w:r w:rsidRPr="003036F2">
        <w:rPr>
          <w:shd w:val="clear" w:color="auto" w:fill="FFFFFF"/>
        </w:rPr>
        <w:t xml:space="preserve"> live at Hard Rock Café’. Available at: </w:t>
      </w:r>
      <w:r w:rsidRPr="003036F2">
        <w:rPr>
          <w:rFonts w:eastAsia="Times New Roman"/>
        </w:rPr>
        <w:t>https://www.theseus.fi/bitstream/handle/10024/499674/Planning%20an%20event%3B%20Chrizay%20live%20at%20HRC.pdf?sequence=2(Accessed: 24 March 2026).</w:t>
      </w:r>
    </w:p>
    <w:p w14:paraId="54C1F912" w14:textId="77777777" w:rsidR="00893B63" w:rsidRPr="003036F2" w:rsidRDefault="00893B63" w:rsidP="00893B63">
      <w:pPr>
        <w:rPr>
          <w:rFonts w:eastAsia="Times New Roman"/>
        </w:rPr>
      </w:pPr>
      <w:proofErr w:type="spellStart"/>
      <w:r w:rsidRPr="003036F2">
        <w:rPr>
          <w:shd w:val="clear" w:color="auto" w:fill="FFFFFF"/>
        </w:rPr>
        <w:t>Skudiene</w:t>
      </w:r>
      <w:proofErr w:type="spellEnd"/>
      <w:r w:rsidRPr="003036F2">
        <w:rPr>
          <w:shd w:val="clear" w:color="auto" w:fill="FFFFFF"/>
        </w:rPr>
        <w:t xml:space="preserve">, V., McCorkle, Y., McCorkle, D. and </w:t>
      </w:r>
      <w:proofErr w:type="spellStart"/>
      <w:r w:rsidRPr="003036F2">
        <w:rPr>
          <w:shd w:val="clear" w:color="auto" w:fill="FFFFFF"/>
        </w:rPr>
        <w:t>Blagoveščenskij</w:t>
      </w:r>
      <w:proofErr w:type="spellEnd"/>
      <w:r w:rsidRPr="003036F2">
        <w:rPr>
          <w:shd w:val="clear" w:color="auto" w:fill="FFFFFF"/>
        </w:rPr>
        <w:t xml:space="preserve">, D., (2021) ‘The quality of relationship with stakeholders, performance risk and competitive advantage in the hotel, restaurant and café market’, </w:t>
      </w:r>
      <w:r w:rsidRPr="003036F2">
        <w:rPr>
          <w:i/>
          <w:iCs/>
          <w:shd w:val="clear" w:color="auto" w:fill="FFFFFF"/>
        </w:rPr>
        <w:t>Organizations and Markets in Emerging Economies</w:t>
      </w:r>
      <w:r w:rsidRPr="003036F2">
        <w:rPr>
          <w:shd w:val="clear" w:color="auto" w:fill="FFFFFF"/>
        </w:rPr>
        <w:t>, </w:t>
      </w:r>
      <w:r w:rsidRPr="003036F2">
        <w:rPr>
          <w:i/>
          <w:iCs/>
          <w:shd w:val="clear" w:color="auto" w:fill="FFFFFF"/>
        </w:rPr>
        <w:t>12</w:t>
      </w:r>
      <w:r w:rsidRPr="003036F2">
        <w:rPr>
          <w:shd w:val="clear" w:color="auto" w:fill="FFFFFF"/>
        </w:rPr>
        <w:t xml:space="preserve">(1), pp.198-221. Available at: </w:t>
      </w:r>
      <w:r w:rsidRPr="003036F2">
        <w:rPr>
          <w:rFonts w:eastAsia="Times New Roman"/>
        </w:rPr>
        <w:t>https://www.econstor.eu/bitstream/10419/317183/1/1778375898.pdf(Accessed: 24 March 2026).</w:t>
      </w:r>
    </w:p>
    <w:p w14:paraId="307D165C" w14:textId="77777777" w:rsidR="00893B63" w:rsidRPr="003036F2" w:rsidRDefault="00893B63" w:rsidP="00893B63">
      <w:pPr>
        <w:rPr>
          <w:rFonts w:eastAsia="Times New Roman"/>
        </w:rPr>
      </w:pPr>
      <w:r w:rsidRPr="003036F2">
        <w:rPr>
          <w:shd w:val="clear" w:color="auto" w:fill="FFFFFF"/>
        </w:rPr>
        <w:t>Vries, T.D., (</w:t>
      </w:r>
      <w:proofErr w:type="gramStart"/>
      <w:r w:rsidRPr="003036F2">
        <w:rPr>
          <w:shd w:val="clear" w:color="auto" w:fill="FFFFFF"/>
        </w:rPr>
        <w:t>2024) ‘</w:t>
      </w:r>
      <w:proofErr w:type="gramEnd"/>
      <w:r w:rsidRPr="003036F2">
        <w:rPr>
          <w:i/>
          <w:iCs/>
          <w:shd w:val="clear" w:color="auto" w:fill="FFFFFF"/>
        </w:rPr>
        <w:t>The future of creative workspaces</w:t>
      </w:r>
      <w:r w:rsidRPr="003036F2">
        <w:rPr>
          <w:shd w:val="clear" w:color="auto" w:fill="FFFFFF"/>
        </w:rPr>
        <w:t> (</w:t>
      </w:r>
      <w:proofErr w:type="gramStart"/>
      <w:r w:rsidRPr="003036F2">
        <w:rPr>
          <w:shd w:val="clear" w:color="auto" w:fill="FFFFFF"/>
        </w:rPr>
        <w:t>Master's</w:t>
      </w:r>
      <w:proofErr w:type="gramEnd"/>
      <w:r w:rsidRPr="003036F2">
        <w:rPr>
          <w:shd w:val="clear" w:color="auto" w:fill="FFFFFF"/>
        </w:rPr>
        <w:t xml:space="preserve"> thesis)’.</w:t>
      </w:r>
      <w:r w:rsidRPr="003036F2">
        <w:rPr>
          <w:rFonts w:eastAsia="Times New Roman"/>
        </w:rPr>
        <w:t xml:space="preserve"> </w:t>
      </w:r>
      <w:r w:rsidRPr="003036F2">
        <w:rPr>
          <w:shd w:val="clear" w:color="auto" w:fill="FFFFFF"/>
        </w:rPr>
        <w:t xml:space="preserve">Available at: </w:t>
      </w:r>
      <w:r w:rsidRPr="003036F2">
        <w:rPr>
          <w:rFonts w:eastAsia="Times New Roman"/>
        </w:rPr>
        <w:t>https://studenttheses.uu.nl/bitstream/handle/20.500.12932/47052/Final%20master's%20thesis%20Tess%20de%20Vries.pdf?sequence=1(Accessed: 24 March 2026).</w:t>
      </w:r>
    </w:p>
    <w:p w14:paraId="49CF93B3" w14:textId="77777777" w:rsidR="00893B63" w:rsidRPr="003036F2" w:rsidRDefault="00893B63" w:rsidP="00893B63">
      <w:pPr>
        <w:rPr>
          <w:rFonts w:eastAsia="Times New Roman"/>
        </w:rPr>
      </w:pPr>
      <w:r w:rsidRPr="003036F2">
        <w:rPr>
          <w:shd w:val="clear" w:color="auto" w:fill="FFFFFF"/>
        </w:rPr>
        <w:t>Yasin, M.Y., Yusoff, M.M., Abdullah, J., Noor, N.M. and Noor, N.M., (2021) ‘Urban sprawl literature review: Definition and driving force’, </w:t>
      </w:r>
      <w:r w:rsidRPr="003036F2">
        <w:rPr>
          <w:i/>
          <w:iCs/>
          <w:shd w:val="clear" w:color="auto" w:fill="FFFFFF"/>
        </w:rPr>
        <w:t>Geografia</w:t>
      </w:r>
      <w:r w:rsidRPr="003036F2">
        <w:rPr>
          <w:shd w:val="clear" w:color="auto" w:fill="FFFFFF"/>
        </w:rPr>
        <w:t>, </w:t>
      </w:r>
      <w:r w:rsidRPr="003036F2">
        <w:rPr>
          <w:i/>
          <w:iCs/>
          <w:shd w:val="clear" w:color="auto" w:fill="FFFFFF"/>
        </w:rPr>
        <w:t>17</w:t>
      </w:r>
      <w:r w:rsidRPr="003036F2">
        <w:rPr>
          <w:shd w:val="clear" w:color="auto" w:fill="FFFFFF"/>
        </w:rPr>
        <w:t xml:space="preserve">(2). Available at: </w:t>
      </w:r>
      <w:r w:rsidRPr="003036F2">
        <w:rPr>
          <w:rFonts w:eastAsia="Times New Roman"/>
        </w:rPr>
        <w:t>https://d1wqtxts1xzle7.cloudfront.net/104129953/90962_Urban_20sprawl_20literature_20review-libre.pdf?1688897288=&amp;response-content-disposition=inline%3B+filename%3DUrban_sprawl_literature_review_Definitio.pdf&amp;Expires=1774326982&amp;Signature=MmN1-6PDSzhKRnZ0NoPavOGRnpJb3DYy~~xAGhLJGh4dh-jR1zyYpvGREN2Mfa0d46ph~yuIgxGxALo9qsSSn-Hl6A27Cxq4R9tJWkQFuLtEL66agltqL~1RnqX-w0tp6XPf2Z8z7khkpNttRdXjqAzE6vCEaJ3ufdVFEV0AQ47-pfC8PEUUr7VclEpfcqjKeL~z1lqXTcQLU6rgVUcHkxcxrTyxL2WdcUUwoyZ0NrZwVJxevC5uFl</w:t>
      </w:r>
      <w:r w:rsidRPr="003036F2">
        <w:rPr>
          <w:rFonts w:eastAsia="Times New Roman"/>
        </w:rPr>
        <w:lastRenderedPageBreak/>
        <w:t>xxxXvQCJ-OyYhweQmEGjL6FUFpSniPbO2FnWk10iTi9oV-Xw70R3wTnIzO~Eo-wt52v40mPSgY0QcoHibEh~vobehDQAP4Fg__&amp;Key-Pair-Id=APKAJLOHF5GGSLRBV4ZA(Accessed: 24 March 2026).</w:t>
      </w:r>
    </w:p>
    <w:p w14:paraId="3B62106C" w14:textId="77777777" w:rsidR="00893B63" w:rsidRPr="003036F2" w:rsidRDefault="00893B63" w:rsidP="00893B63">
      <w:pPr>
        <w:rPr>
          <w:rFonts w:eastAsia="Times New Roman"/>
        </w:rPr>
      </w:pPr>
      <w:r w:rsidRPr="003036F2">
        <w:rPr>
          <w:shd w:val="clear" w:color="auto" w:fill="FFFFFF"/>
        </w:rPr>
        <w:t>Zhao, Z., Lei, S., Zeng, M. and Huo, M., (2024) ‘Recent progress in polymerization‐induced self‐assembly: From the perspective of driving forces’, </w:t>
      </w:r>
      <w:r w:rsidRPr="003036F2">
        <w:rPr>
          <w:i/>
          <w:iCs/>
          <w:shd w:val="clear" w:color="auto" w:fill="FFFFFF"/>
        </w:rPr>
        <w:t>Aggregate</w:t>
      </w:r>
      <w:r w:rsidRPr="003036F2">
        <w:rPr>
          <w:shd w:val="clear" w:color="auto" w:fill="FFFFFF"/>
        </w:rPr>
        <w:t>, </w:t>
      </w:r>
      <w:r w:rsidRPr="003036F2">
        <w:rPr>
          <w:i/>
          <w:iCs/>
          <w:shd w:val="clear" w:color="auto" w:fill="FFFFFF"/>
        </w:rPr>
        <w:t>5</w:t>
      </w:r>
      <w:r w:rsidRPr="003036F2">
        <w:rPr>
          <w:shd w:val="clear" w:color="auto" w:fill="FFFFFF"/>
        </w:rPr>
        <w:t>(1), p.e418.</w:t>
      </w:r>
      <w:r w:rsidRPr="003036F2">
        <w:rPr>
          <w:rFonts w:eastAsia="Times New Roman"/>
        </w:rPr>
        <w:t xml:space="preserve"> </w:t>
      </w:r>
      <w:r w:rsidRPr="003036F2">
        <w:rPr>
          <w:shd w:val="clear" w:color="auto" w:fill="FFFFFF"/>
        </w:rPr>
        <w:t xml:space="preserve">Available at: </w:t>
      </w:r>
      <w:r w:rsidRPr="003036F2">
        <w:rPr>
          <w:rFonts w:eastAsia="Times New Roman"/>
        </w:rPr>
        <w:t>https://onlinelibrary.wiley.com/doi/pdfdirect/10.1002/agt2.418(Accessed: 24 March 2026).</w:t>
      </w:r>
    </w:p>
    <w:p w14:paraId="3C1CC345" w14:textId="77777777" w:rsidR="00893B63" w:rsidRDefault="00893B63" w:rsidP="00893B63">
      <w:pPr>
        <w:spacing w:before="100" w:beforeAutospacing="1" w:after="100" w:afterAutospacing="1"/>
        <w:rPr>
          <w:rFonts w:eastAsia="Times New Roman" w:cstheme="minorHAnsi"/>
          <w:szCs w:val="24"/>
        </w:rPr>
      </w:pPr>
    </w:p>
    <w:p w14:paraId="367C0535" w14:textId="77777777" w:rsidR="00893B63" w:rsidRDefault="00893B63" w:rsidP="00893B63">
      <w:pPr>
        <w:spacing w:before="0" w:after="200" w:line="276" w:lineRule="auto"/>
        <w:jc w:val="left"/>
        <w:rPr>
          <w:rFonts w:eastAsiaTheme="majorEastAsia" w:cstheme="majorBidi"/>
          <w:b/>
          <w:bCs/>
          <w:sz w:val="28"/>
          <w:szCs w:val="28"/>
        </w:rPr>
      </w:pPr>
      <w:r>
        <w:br w:type="page"/>
      </w:r>
    </w:p>
    <w:p w14:paraId="4EE0A59C" w14:textId="77777777" w:rsidR="00893B63" w:rsidRDefault="00893B63" w:rsidP="00893B63">
      <w:pPr>
        <w:pStyle w:val="Heading1"/>
      </w:pPr>
      <w:bookmarkStart w:id="28" w:name="_Toc225273065"/>
      <w:r>
        <w:lastRenderedPageBreak/>
        <w:t>Appendices</w:t>
      </w:r>
      <w:bookmarkEnd w:id="28"/>
      <w:r>
        <w:t xml:space="preserve"> </w:t>
      </w:r>
    </w:p>
    <w:p w14:paraId="1B3E25F8" w14:textId="77777777" w:rsidR="00893B63" w:rsidRPr="00737077" w:rsidRDefault="00893B63" w:rsidP="00893B63">
      <w:pPr>
        <w:pStyle w:val="Heading2"/>
      </w:pPr>
      <w:bookmarkStart w:id="29" w:name="_Toc225273066"/>
      <w:r>
        <w:t xml:space="preserve">Appendix 1: </w:t>
      </w:r>
      <w:proofErr w:type="spellStart"/>
      <w:r>
        <w:t>Optimising</w:t>
      </w:r>
      <w:proofErr w:type="spellEnd"/>
      <w:r>
        <w:t xml:space="preserve"> this idea for Seren </w:t>
      </w:r>
      <w:proofErr w:type="spellStart"/>
      <w:r>
        <w:t>Coffi</w:t>
      </w:r>
      <w:proofErr w:type="spellEnd"/>
      <w:r>
        <w:t xml:space="preserve"> and making it more detailed</w:t>
      </w:r>
      <w:bookmarkEnd w:id="29"/>
    </w:p>
    <w:p w14:paraId="3A435BD5" w14:textId="77777777" w:rsidR="00893B63" w:rsidRDefault="00893B63" w:rsidP="00893B63">
      <w:r w:rsidRPr="00802701">
        <w:rPr>
          <w:noProof/>
        </w:rPr>
        <w:drawing>
          <wp:inline distT="0" distB="0" distL="0" distR="0" wp14:anchorId="7AC530C7" wp14:editId="79ED2E1D">
            <wp:extent cx="5943600" cy="33597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59785"/>
                    </a:xfrm>
                    <a:prstGeom prst="rect">
                      <a:avLst/>
                    </a:prstGeom>
                  </pic:spPr>
                </pic:pic>
              </a:graphicData>
            </a:graphic>
          </wp:inline>
        </w:drawing>
      </w:r>
    </w:p>
    <w:p w14:paraId="4526D1D2" w14:textId="77777777" w:rsidR="00893B63" w:rsidRDefault="00893B63" w:rsidP="00893B63">
      <w:r w:rsidRPr="00802701">
        <w:rPr>
          <w:noProof/>
        </w:rPr>
        <w:lastRenderedPageBreak/>
        <w:drawing>
          <wp:inline distT="0" distB="0" distL="0" distR="0" wp14:anchorId="1B0EF710" wp14:editId="2828E347">
            <wp:extent cx="5943600" cy="41294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943600" cy="4129405"/>
                    </a:xfrm>
                    <a:prstGeom prst="rect">
                      <a:avLst/>
                    </a:prstGeom>
                  </pic:spPr>
                </pic:pic>
              </a:graphicData>
            </a:graphic>
          </wp:inline>
        </w:drawing>
      </w:r>
    </w:p>
    <w:p w14:paraId="7D4C3E27" w14:textId="77777777" w:rsidR="00893B63" w:rsidRDefault="00893B63" w:rsidP="00893B63">
      <w:r w:rsidRPr="00802701">
        <w:rPr>
          <w:noProof/>
        </w:rPr>
        <w:drawing>
          <wp:inline distT="0" distB="0" distL="0" distR="0" wp14:anchorId="43A3D2B1" wp14:editId="7ED6971B">
            <wp:extent cx="5943600" cy="28244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943600" cy="2824480"/>
                    </a:xfrm>
                    <a:prstGeom prst="rect">
                      <a:avLst/>
                    </a:prstGeom>
                  </pic:spPr>
                </pic:pic>
              </a:graphicData>
            </a:graphic>
          </wp:inline>
        </w:drawing>
      </w:r>
    </w:p>
    <w:p w14:paraId="70F94857" w14:textId="77777777" w:rsidR="00893B63" w:rsidRDefault="00893B63" w:rsidP="00893B63">
      <w:pPr>
        <w:spacing w:before="0" w:after="200" w:line="276" w:lineRule="auto"/>
        <w:jc w:val="left"/>
      </w:pPr>
      <w:r>
        <w:br w:type="page"/>
      </w:r>
    </w:p>
    <w:p w14:paraId="26591A48" w14:textId="77777777" w:rsidR="00893B63" w:rsidRDefault="00893B63" w:rsidP="00893B63">
      <w:pPr>
        <w:pStyle w:val="Heading2"/>
      </w:pPr>
      <w:bookmarkStart w:id="30" w:name="_Toc225273067"/>
      <w:r>
        <w:lastRenderedPageBreak/>
        <w:t xml:space="preserve">Appendix 2: How can this multi-creative space idea </w:t>
      </w:r>
      <w:proofErr w:type="gramStart"/>
      <w:r>
        <w:t>are</w:t>
      </w:r>
      <w:proofErr w:type="gramEnd"/>
      <w:r>
        <w:t xml:space="preserve"> applied with the minimum cost for a small café such as Seren </w:t>
      </w:r>
      <w:proofErr w:type="spellStart"/>
      <w:r>
        <w:t>Coffi</w:t>
      </w:r>
      <w:proofErr w:type="spellEnd"/>
      <w:r>
        <w:t>”?</w:t>
      </w:r>
      <w:bookmarkEnd w:id="30"/>
    </w:p>
    <w:p w14:paraId="43520C8E" w14:textId="77777777" w:rsidR="00893B63" w:rsidRDefault="00893B63" w:rsidP="00893B63">
      <w:r w:rsidRPr="00D551C7">
        <w:rPr>
          <w:noProof/>
        </w:rPr>
        <w:drawing>
          <wp:inline distT="0" distB="0" distL="0" distR="0" wp14:anchorId="096FD99A" wp14:editId="22FBA6EA">
            <wp:extent cx="5943600" cy="37934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stretch>
                      <a:fillRect/>
                    </a:stretch>
                  </pic:blipFill>
                  <pic:spPr>
                    <a:xfrm>
                      <a:off x="0" y="0"/>
                      <a:ext cx="5943600" cy="3793490"/>
                    </a:xfrm>
                    <a:prstGeom prst="rect">
                      <a:avLst/>
                    </a:prstGeom>
                  </pic:spPr>
                </pic:pic>
              </a:graphicData>
            </a:graphic>
          </wp:inline>
        </w:drawing>
      </w:r>
    </w:p>
    <w:p w14:paraId="3DB8799B" w14:textId="77777777" w:rsidR="00893B63" w:rsidRDefault="00893B63" w:rsidP="00893B63"/>
    <w:p w14:paraId="691DF6DD" w14:textId="77777777" w:rsidR="00893B63" w:rsidRDefault="00893B63" w:rsidP="00893B63">
      <w:r w:rsidRPr="00D551C7">
        <w:rPr>
          <w:noProof/>
        </w:rPr>
        <w:lastRenderedPageBreak/>
        <w:drawing>
          <wp:inline distT="0" distB="0" distL="0" distR="0" wp14:anchorId="2B3F1ACD" wp14:editId="2EF4025D">
            <wp:extent cx="5943600" cy="32918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5943600" cy="3291840"/>
                    </a:xfrm>
                    <a:prstGeom prst="rect">
                      <a:avLst/>
                    </a:prstGeom>
                  </pic:spPr>
                </pic:pic>
              </a:graphicData>
            </a:graphic>
          </wp:inline>
        </w:drawing>
      </w:r>
    </w:p>
    <w:p w14:paraId="3D946808" w14:textId="77777777" w:rsidR="00893B63" w:rsidRDefault="00893B63" w:rsidP="00893B63">
      <w:r w:rsidRPr="007730BC">
        <w:rPr>
          <w:noProof/>
        </w:rPr>
        <w:drawing>
          <wp:inline distT="0" distB="0" distL="0" distR="0" wp14:anchorId="620B8618" wp14:editId="6F243E87">
            <wp:extent cx="5943600" cy="17405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4"/>
                    <a:stretch>
                      <a:fillRect/>
                    </a:stretch>
                  </pic:blipFill>
                  <pic:spPr>
                    <a:xfrm>
                      <a:off x="0" y="0"/>
                      <a:ext cx="5943600" cy="1740535"/>
                    </a:xfrm>
                    <a:prstGeom prst="rect">
                      <a:avLst/>
                    </a:prstGeom>
                  </pic:spPr>
                </pic:pic>
              </a:graphicData>
            </a:graphic>
          </wp:inline>
        </w:drawing>
      </w:r>
    </w:p>
    <w:p w14:paraId="0167DC64" w14:textId="77777777" w:rsidR="00893B63" w:rsidRDefault="00893B63" w:rsidP="00893B63"/>
    <w:p w14:paraId="087EA7DF" w14:textId="77777777" w:rsidR="00893B63" w:rsidRDefault="00893B63" w:rsidP="00893B63">
      <w:pPr>
        <w:spacing w:before="0" w:after="200" w:line="276" w:lineRule="auto"/>
        <w:jc w:val="left"/>
      </w:pPr>
      <w:r>
        <w:br w:type="page"/>
      </w:r>
    </w:p>
    <w:p w14:paraId="7DFACAAF" w14:textId="77777777" w:rsidR="00893B63" w:rsidRDefault="00893B63" w:rsidP="00893B63">
      <w:pPr>
        <w:pStyle w:val="Heading2"/>
      </w:pPr>
      <w:bookmarkStart w:id="31" w:name="_Toc225273068"/>
      <w:r>
        <w:lastRenderedPageBreak/>
        <w:t>Appendix 3: What kinds of services can be added to this multi-use space for influencing more customers as well as managing community values?</w:t>
      </w:r>
      <w:bookmarkEnd w:id="31"/>
    </w:p>
    <w:p w14:paraId="193E9B84" w14:textId="77777777" w:rsidR="00893B63" w:rsidRDefault="00893B63" w:rsidP="00893B63"/>
    <w:p w14:paraId="11E0E375" w14:textId="77777777" w:rsidR="00893B63" w:rsidRDefault="00893B63" w:rsidP="00893B63">
      <w:r w:rsidRPr="00B1157B">
        <w:rPr>
          <w:noProof/>
        </w:rPr>
        <w:drawing>
          <wp:inline distT="0" distB="0" distL="0" distR="0" wp14:anchorId="5C7FABE4" wp14:editId="28F22491">
            <wp:extent cx="5943600" cy="371030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5"/>
                    <a:stretch>
                      <a:fillRect/>
                    </a:stretch>
                  </pic:blipFill>
                  <pic:spPr>
                    <a:xfrm>
                      <a:off x="0" y="0"/>
                      <a:ext cx="5943600" cy="3710305"/>
                    </a:xfrm>
                    <a:prstGeom prst="rect">
                      <a:avLst/>
                    </a:prstGeom>
                  </pic:spPr>
                </pic:pic>
              </a:graphicData>
            </a:graphic>
          </wp:inline>
        </w:drawing>
      </w:r>
    </w:p>
    <w:p w14:paraId="7B82C46F" w14:textId="77777777" w:rsidR="00893B63" w:rsidRDefault="00893B63" w:rsidP="00893B63">
      <w:r w:rsidRPr="00B1157B">
        <w:rPr>
          <w:noProof/>
        </w:rPr>
        <w:lastRenderedPageBreak/>
        <w:drawing>
          <wp:inline distT="0" distB="0" distL="0" distR="0" wp14:anchorId="6C71A73D" wp14:editId="5F29C3D2">
            <wp:extent cx="5943600" cy="38550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a:stretch>
                      <a:fillRect/>
                    </a:stretch>
                  </pic:blipFill>
                  <pic:spPr>
                    <a:xfrm>
                      <a:off x="0" y="0"/>
                      <a:ext cx="5943600" cy="3855085"/>
                    </a:xfrm>
                    <a:prstGeom prst="rect">
                      <a:avLst/>
                    </a:prstGeom>
                  </pic:spPr>
                </pic:pic>
              </a:graphicData>
            </a:graphic>
          </wp:inline>
        </w:drawing>
      </w:r>
    </w:p>
    <w:p w14:paraId="62B6DAB9" w14:textId="77777777" w:rsidR="00893B63" w:rsidRDefault="00893B63" w:rsidP="00893B63">
      <w:r w:rsidRPr="00B1157B">
        <w:rPr>
          <w:noProof/>
        </w:rPr>
        <w:drawing>
          <wp:inline distT="0" distB="0" distL="0" distR="0" wp14:anchorId="604A4872" wp14:editId="1CCA329B">
            <wp:extent cx="5943600" cy="307721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7"/>
                    <a:stretch>
                      <a:fillRect/>
                    </a:stretch>
                  </pic:blipFill>
                  <pic:spPr>
                    <a:xfrm>
                      <a:off x="0" y="0"/>
                      <a:ext cx="5943600" cy="3077210"/>
                    </a:xfrm>
                    <a:prstGeom prst="rect">
                      <a:avLst/>
                    </a:prstGeom>
                  </pic:spPr>
                </pic:pic>
              </a:graphicData>
            </a:graphic>
          </wp:inline>
        </w:drawing>
      </w:r>
    </w:p>
    <w:p w14:paraId="1BF1C38D" w14:textId="77777777" w:rsidR="00893B63" w:rsidRPr="00540473" w:rsidRDefault="00893B63" w:rsidP="00893B63">
      <w:pPr>
        <w:jc w:val="center"/>
      </w:pPr>
    </w:p>
    <w:p w14:paraId="0604BDC8" w14:textId="602A9ED5" w:rsidR="00821554" w:rsidRPr="00893B63" w:rsidRDefault="00821554" w:rsidP="00893B63"/>
    <w:sectPr w:rsidR="00821554" w:rsidRPr="00893B63" w:rsidSect="00893B6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ABD5EF" w14:textId="77777777" w:rsidR="00571B6C" w:rsidRDefault="00571B6C">
      <w:pPr>
        <w:spacing w:before="0" w:after="0" w:line="240" w:lineRule="auto"/>
      </w:pPr>
      <w:r>
        <w:separator/>
      </w:r>
    </w:p>
  </w:endnote>
  <w:endnote w:type="continuationSeparator" w:id="0">
    <w:p w14:paraId="56BAC9CC" w14:textId="77777777" w:rsidR="00571B6C" w:rsidRDefault="00571B6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01000"/>
      <w:docPartObj>
        <w:docPartGallery w:val="Page Numbers (Bottom of Page)"/>
        <w:docPartUnique/>
      </w:docPartObj>
    </w:sdtPr>
    <w:sdtEndPr>
      <w:rPr>
        <w:noProof/>
      </w:rPr>
    </w:sdtEndPr>
    <w:sdtContent>
      <w:p w14:paraId="14041B16" w14:textId="77777777" w:rsidR="00893B63" w:rsidRDefault="00893B63">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7C8FC5FF" w14:textId="77777777" w:rsidR="00893B63" w:rsidRDefault="00893B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D49B2" w14:textId="77777777" w:rsidR="00571B6C" w:rsidRDefault="00571B6C">
      <w:pPr>
        <w:spacing w:before="0" w:after="0" w:line="240" w:lineRule="auto"/>
      </w:pPr>
      <w:r>
        <w:separator/>
      </w:r>
    </w:p>
  </w:footnote>
  <w:footnote w:type="continuationSeparator" w:id="0">
    <w:p w14:paraId="6A5B3E5D" w14:textId="77777777" w:rsidR="00571B6C" w:rsidRDefault="00571B6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F4284BA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585B65C2"/>
    <w:multiLevelType w:val="multilevel"/>
    <w:tmpl w:val="1B004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711D16"/>
    <w:multiLevelType w:val="multilevel"/>
    <w:tmpl w:val="F8709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8700381">
    <w:abstractNumId w:val="1"/>
  </w:num>
  <w:num w:numId="2" w16cid:durableId="51000611">
    <w:abstractNumId w:val="2"/>
  </w:num>
  <w:num w:numId="3" w16cid:durableId="1940987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3A0"/>
    <w:rsid w:val="00040893"/>
    <w:rsid w:val="00055ED8"/>
    <w:rsid w:val="000724AB"/>
    <w:rsid w:val="000A4E64"/>
    <w:rsid w:val="00123F43"/>
    <w:rsid w:val="001413D4"/>
    <w:rsid w:val="001D7CCB"/>
    <w:rsid w:val="00234CC6"/>
    <w:rsid w:val="00250358"/>
    <w:rsid w:val="002E0DD1"/>
    <w:rsid w:val="002E3DBF"/>
    <w:rsid w:val="002F7A64"/>
    <w:rsid w:val="004463AB"/>
    <w:rsid w:val="004745EC"/>
    <w:rsid w:val="004E1BC6"/>
    <w:rsid w:val="004E6307"/>
    <w:rsid w:val="00527AF1"/>
    <w:rsid w:val="00571B6C"/>
    <w:rsid w:val="00576D06"/>
    <w:rsid w:val="005D44EB"/>
    <w:rsid w:val="006179E9"/>
    <w:rsid w:val="00710AF7"/>
    <w:rsid w:val="00713497"/>
    <w:rsid w:val="007E7503"/>
    <w:rsid w:val="00821554"/>
    <w:rsid w:val="00864A41"/>
    <w:rsid w:val="00893B63"/>
    <w:rsid w:val="008D7F13"/>
    <w:rsid w:val="0094127B"/>
    <w:rsid w:val="00AF2F2B"/>
    <w:rsid w:val="00B33D93"/>
    <w:rsid w:val="00C26C8B"/>
    <w:rsid w:val="00C761C5"/>
    <w:rsid w:val="00D254C3"/>
    <w:rsid w:val="00D26FE9"/>
    <w:rsid w:val="00D75F6A"/>
    <w:rsid w:val="00DB0DC3"/>
    <w:rsid w:val="00DE5D32"/>
    <w:rsid w:val="00EB6BA1"/>
    <w:rsid w:val="00EC5E9F"/>
    <w:rsid w:val="00F153A0"/>
    <w:rsid w:val="00FA7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2FF3"/>
  <w15:chartTrackingRefBased/>
  <w15:docId w15:val="{F6E07E32-48A8-4EB0-BEA3-BB300B75B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B63"/>
    <w:pPr>
      <w:spacing w:before="120" w:after="120" w:line="360" w:lineRule="auto"/>
      <w:jc w:val="both"/>
    </w:pPr>
    <w:rPr>
      <w:kern w:val="0"/>
      <w:szCs w:val="22"/>
      <w:lang w:val="en-US"/>
      <w14:ligatures w14:val="none"/>
    </w:rPr>
  </w:style>
  <w:style w:type="paragraph" w:styleId="Heading1">
    <w:name w:val="heading 1"/>
    <w:basedOn w:val="Normal"/>
    <w:next w:val="Normal"/>
    <w:link w:val="Heading1Char"/>
    <w:uiPriority w:val="9"/>
    <w:qFormat/>
    <w:rsid w:val="00F153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53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53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3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3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3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3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3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3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3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3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3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3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3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3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3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3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3A0"/>
    <w:rPr>
      <w:rFonts w:eastAsiaTheme="majorEastAsia" w:cstheme="majorBidi"/>
      <w:color w:val="272727" w:themeColor="text1" w:themeTint="D8"/>
    </w:rPr>
  </w:style>
  <w:style w:type="paragraph" w:styleId="Title">
    <w:name w:val="Title"/>
    <w:basedOn w:val="Normal"/>
    <w:next w:val="Normal"/>
    <w:link w:val="TitleChar"/>
    <w:uiPriority w:val="10"/>
    <w:qFormat/>
    <w:rsid w:val="00F153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3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3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3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3A0"/>
    <w:pPr>
      <w:spacing w:before="160"/>
      <w:jc w:val="center"/>
    </w:pPr>
    <w:rPr>
      <w:i/>
      <w:iCs/>
      <w:color w:val="404040" w:themeColor="text1" w:themeTint="BF"/>
    </w:rPr>
  </w:style>
  <w:style w:type="character" w:customStyle="1" w:styleId="QuoteChar">
    <w:name w:val="Quote Char"/>
    <w:basedOn w:val="DefaultParagraphFont"/>
    <w:link w:val="Quote"/>
    <w:uiPriority w:val="29"/>
    <w:rsid w:val="00F153A0"/>
    <w:rPr>
      <w:i/>
      <w:iCs/>
      <w:color w:val="404040" w:themeColor="text1" w:themeTint="BF"/>
    </w:rPr>
  </w:style>
  <w:style w:type="paragraph" w:styleId="ListParagraph">
    <w:name w:val="List Paragraph"/>
    <w:basedOn w:val="Normal"/>
    <w:uiPriority w:val="34"/>
    <w:qFormat/>
    <w:rsid w:val="00F153A0"/>
    <w:pPr>
      <w:ind w:left="720"/>
      <w:contextualSpacing/>
    </w:pPr>
  </w:style>
  <w:style w:type="character" w:styleId="IntenseEmphasis">
    <w:name w:val="Intense Emphasis"/>
    <w:basedOn w:val="DefaultParagraphFont"/>
    <w:uiPriority w:val="21"/>
    <w:qFormat/>
    <w:rsid w:val="00F153A0"/>
    <w:rPr>
      <w:i/>
      <w:iCs/>
      <w:color w:val="0F4761" w:themeColor="accent1" w:themeShade="BF"/>
    </w:rPr>
  </w:style>
  <w:style w:type="paragraph" w:styleId="IntenseQuote">
    <w:name w:val="Intense Quote"/>
    <w:basedOn w:val="Normal"/>
    <w:next w:val="Normal"/>
    <w:link w:val="IntenseQuoteChar"/>
    <w:uiPriority w:val="30"/>
    <w:qFormat/>
    <w:rsid w:val="00F153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3A0"/>
    <w:rPr>
      <w:i/>
      <w:iCs/>
      <w:color w:val="0F4761" w:themeColor="accent1" w:themeShade="BF"/>
    </w:rPr>
  </w:style>
  <w:style w:type="character" w:styleId="IntenseReference">
    <w:name w:val="Intense Reference"/>
    <w:basedOn w:val="DefaultParagraphFont"/>
    <w:uiPriority w:val="32"/>
    <w:qFormat/>
    <w:rsid w:val="00F153A0"/>
    <w:rPr>
      <w:b/>
      <w:bCs/>
      <w:smallCaps/>
      <w:color w:val="0F4761" w:themeColor="accent1" w:themeShade="BF"/>
      <w:spacing w:val="5"/>
    </w:rPr>
  </w:style>
  <w:style w:type="paragraph" w:styleId="NoSpacing">
    <w:name w:val="No Spacing"/>
    <w:uiPriority w:val="1"/>
    <w:qFormat/>
    <w:rsid w:val="001D7CCB"/>
    <w:pPr>
      <w:spacing w:after="0" w:line="240" w:lineRule="auto"/>
    </w:pPr>
  </w:style>
  <w:style w:type="table" w:styleId="LightShading-Accent2">
    <w:name w:val="Light Shading Accent 2"/>
    <w:basedOn w:val="TableNormal"/>
    <w:uiPriority w:val="60"/>
    <w:unhideWhenUsed/>
    <w:rsid w:val="00821554"/>
    <w:pPr>
      <w:spacing w:after="0" w:line="240" w:lineRule="auto"/>
    </w:pPr>
    <w:rPr>
      <w:color w:val="BF4E14" w:themeColor="accent2" w:themeShade="BF"/>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unhideWhenUsed/>
    <w:rsid w:val="00821554"/>
    <w:pPr>
      <w:spacing w:after="0" w:line="240" w:lineRule="auto"/>
    </w:pPr>
    <w:rPr>
      <w:color w:val="124F1A" w:themeColor="accent3" w:themeShade="BF"/>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character" w:styleId="Hyperlink">
    <w:name w:val="Hyperlink"/>
    <w:basedOn w:val="DefaultParagraphFont"/>
    <w:uiPriority w:val="99"/>
    <w:unhideWhenUsed/>
    <w:rsid w:val="00821554"/>
    <w:rPr>
      <w:color w:val="467886" w:themeColor="hyperlink"/>
      <w:u w:val="single"/>
    </w:rPr>
  </w:style>
  <w:style w:type="character" w:styleId="UnresolvedMention">
    <w:name w:val="Unresolved Mention"/>
    <w:basedOn w:val="DefaultParagraphFont"/>
    <w:uiPriority w:val="99"/>
    <w:semiHidden/>
    <w:unhideWhenUsed/>
    <w:rsid w:val="00821554"/>
    <w:rPr>
      <w:color w:val="605E5C"/>
      <w:shd w:val="clear" w:color="auto" w:fill="E1DFDD"/>
    </w:rPr>
  </w:style>
  <w:style w:type="paragraph" w:styleId="Header">
    <w:name w:val="header"/>
    <w:basedOn w:val="Normal"/>
    <w:link w:val="HeaderChar"/>
    <w:uiPriority w:val="99"/>
    <w:unhideWhenUsed/>
    <w:rsid w:val="00893B6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93B63"/>
    <w:rPr>
      <w:kern w:val="0"/>
      <w:szCs w:val="22"/>
      <w:lang w:val="en-US"/>
      <w14:ligatures w14:val="none"/>
    </w:rPr>
  </w:style>
  <w:style w:type="paragraph" w:styleId="Footer">
    <w:name w:val="footer"/>
    <w:basedOn w:val="Normal"/>
    <w:link w:val="FooterChar"/>
    <w:uiPriority w:val="99"/>
    <w:unhideWhenUsed/>
    <w:rsid w:val="00893B6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93B63"/>
    <w:rPr>
      <w:kern w:val="0"/>
      <w:szCs w:val="22"/>
      <w:lang w:val="en-US"/>
      <w14:ligatures w14:val="none"/>
    </w:rPr>
  </w:style>
  <w:style w:type="paragraph" w:styleId="ListBullet">
    <w:name w:val="List Bullet"/>
    <w:basedOn w:val="Normal"/>
    <w:uiPriority w:val="99"/>
    <w:unhideWhenUsed/>
    <w:rsid w:val="00893B63"/>
    <w:pPr>
      <w:numPr>
        <w:numId w:val="3"/>
      </w:numPr>
      <w:tabs>
        <w:tab w:val="clear" w:pos="360"/>
      </w:tabs>
      <w:ind w:left="0" w:firstLine="0"/>
      <w:contextualSpacing/>
    </w:pPr>
  </w:style>
  <w:style w:type="table" w:styleId="TableGrid">
    <w:name w:val="Table Grid"/>
    <w:basedOn w:val="TableNormal"/>
    <w:uiPriority w:val="59"/>
    <w:rsid w:val="00893B63"/>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93B63"/>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893B63"/>
    <w:rPr>
      <w:b/>
      <w:bCs/>
    </w:rPr>
  </w:style>
  <w:style w:type="paragraph" w:styleId="BalloonText">
    <w:name w:val="Balloon Text"/>
    <w:basedOn w:val="Normal"/>
    <w:link w:val="BalloonTextChar"/>
    <w:uiPriority w:val="99"/>
    <w:semiHidden/>
    <w:unhideWhenUsed/>
    <w:rsid w:val="00893B6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B63"/>
    <w:rPr>
      <w:rFonts w:ascii="Tahoma" w:hAnsi="Tahoma" w:cs="Tahoma"/>
      <w:kern w:val="0"/>
      <w:sz w:val="16"/>
      <w:szCs w:val="16"/>
      <w:lang w:val="en-US"/>
      <w14:ligatures w14:val="none"/>
    </w:rPr>
  </w:style>
  <w:style w:type="paragraph" w:styleId="TOCHeading">
    <w:name w:val="TOC Heading"/>
    <w:basedOn w:val="Heading1"/>
    <w:next w:val="Normal"/>
    <w:uiPriority w:val="39"/>
    <w:semiHidden/>
    <w:unhideWhenUsed/>
    <w:qFormat/>
    <w:rsid w:val="00893B63"/>
    <w:pPr>
      <w:spacing w:before="120" w:after="120" w:line="276" w:lineRule="auto"/>
      <w:outlineLvl w:val="9"/>
    </w:pPr>
    <w:rPr>
      <w:b/>
      <w:bCs/>
      <w:sz w:val="28"/>
      <w:szCs w:val="28"/>
      <w:lang w:eastAsia="ja-JP"/>
    </w:rPr>
  </w:style>
  <w:style w:type="paragraph" w:styleId="TOC1">
    <w:name w:val="toc 1"/>
    <w:basedOn w:val="Normal"/>
    <w:next w:val="Normal"/>
    <w:autoRedefine/>
    <w:uiPriority w:val="39"/>
    <w:unhideWhenUsed/>
    <w:rsid w:val="00893B63"/>
    <w:pPr>
      <w:spacing w:after="100"/>
    </w:pPr>
  </w:style>
  <w:style w:type="paragraph" w:styleId="TOC2">
    <w:name w:val="toc 2"/>
    <w:basedOn w:val="Normal"/>
    <w:next w:val="Normal"/>
    <w:autoRedefine/>
    <w:uiPriority w:val="39"/>
    <w:unhideWhenUsed/>
    <w:rsid w:val="00893B63"/>
    <w:pPr>
      <w:spacing w:after="100"/>
      <w:ind w:left="240"/>
    </w:pPr>
  </w:style>
  <w:style w:type="paragraph" w:styleId="TOC3">
    <w:name w:val="toc 3"/>
    <w:basedOn w:val="Normal"/>
    <w:next w:val="Normal"/>
    <w:autoRedefine/>
    <w:uiPriority w:val="39"/>
    <w:unhideWhenUsed/>
    <w:rsid w:val="00893B63"/>
    <w:pPr>
      <w:spacing w:after="100"/>
      <w:ind w:left="480"/>
    </w:pPr>
  </w:style>
  <w:style w:type="paragraph" w:styleId="Caption">
    <w:name w:val="caption"/>
    <w:basedOn w:val="Normal"/>
    <w:next w:val="Normal"/>
    <w:uiPriority w:val="35"/>
    <w:unhideWhenUsed/>
    <w:qFormat/>
    <w:rsid w:val="00893B63"/>
    <w:pPr>
      <w:spacing w:before="0" w:after="200" w:line="240" w:lineRule="auto"/>
    </w:pPr>
    <w:rPr>
      <w:b/>
      <w:bCs/>
      <w:color w:val="156082"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19D16-D13F-4704-AD4A-2F59B9272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5295</TotalTime>
  <Pages>1</Pages>
  <Words>6935</Words>
  <Characters>39534</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Mita</dc:creator>
  <cp:keywords/>
  <dc:description/>
  <cp:lastModifiedBy>Silvia Mita</cp:lastModifiedBy>
  <cp:revision>14</cp:revision>
  <dcterms:created xsi:type="dcterms:W3CDTF">2026-03-19T10:08:00Z</dcterms:created>
  <dcterms:modified xsi:type="dcterms:W3CDTF">2026-03-28T13:47:00Z</dcterms:modified>
</cp:coreProperties>
</file>