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3DCF67" w14:textId="46B248A6" w:rsidR="004151ED" w:rsidRDefault="004151ED" w:rsidP="00863557">
      <w:pPr>
        <w:jc w:val="center"/>
      </w:pPr>
    </w:p>
    <w:p w14:paraId="4099D40F" w14:textId="68690F6D" w:rsidR="00863557" w:rsidRDefault="00863557" w:rsidP="00863557">
      <w:pPr>
        <w:jc w:val="center"/>
      </w:pPr>
    </w:p>
    <w:p w14:paraId="2181A97B" w14:textId="064FA835" w:rsidR="00863557" w:rsidRDefault="00863557" w:rsidP="00863557">
      <w:pPr>
        <w:jc w:val="center"/>
      </w:pPr>
    </w:p>
    <w:p w14:paraId="2C46DBB9" w14:textId="77777777" w:rsidR="00863557" w:rsidRDefault="00863557" w:rsidP="00863557">
      <w:pPr>
        <w:jc w:val="center"/>
        <w:rPr>
          <w:b/>
          <w:bCs/>
          <w:sz w:val="48"/>
          <w:szCs w:val="48"/>
        </w:rPr>
      </w:pPr>
    </w:p>
    <w:p w14:paraId="771A1617" w14:textId="77777777" w:rsidR="00863557" w:rsidRDefault="00863557" w:rsidP="00863557">
      <w:pPr>
        <w:jc w:val="center"/>
        <w:rPr>
          <w:b/>
          <w:bCs/>
          <w:sz w:val="48"/>
          <w:szCs w:val="48"/>
        </w:rPr>
      </w:pPr>
    </w:p>
    <w:p w14:paraId="38F4A889" w14:textId="3568232C" w:rsidR="00863557" w:rsidRDefault="00863557" w:rsidP="00863557">
      <w:pPr>
        <w:jc w:val="center"/>
        <w:rPr>
          <w:b/>
          <w:bCs/>
          <w:sz w:val="48"/>
          <w:szCs w:val="48"/>
        </w:rPr>
      </w:pPr>
      <w:r>
        <w:rPr>
          <w:b/>
          <w:bCs/>
          <w:sz w:val="48"/>
          <w:szCs w:val="48"/>
        </w:rPr>
        <w:t xml:space="preserve">Economics </w:t>
      </w:r>
    </w:p>
    <w:p w14:paraId="427DD3D9" w14:textId="0AE38D27" w:rsidR="00863557" w:rsidRDefault="00863557" w:rsidP="00863557">
      <w:pPr>
        <w:jc w:val="center"/>
        <w:rPr>
          <w:b/>
          <w:bCs/>
          <w:sz w:val="48"/>
          <w:szCs w:val="48"/>
        </w:rPr>
      </w:pPr>
      <w:r>
        <w:rPr>
          <w:b/>
          <w:bCs/>
          <w:sz w:val="48"/>
          <w:szCs w:val="48"/>
        </w:rPr>
        <w:t>Of</w:t>
      </w:r>
    </w:p>
    <w:p w14:paraId="732D4C74" w14:textId="4EBCC4D7" w:rsidR="00863557" w:rsidRDefault="00863557" w:rsidP="00863557">
      <w:pPr>
        <w:jc w:val="center"/>
        <w:rPr>
          <w:b/>
          <w:bCs/>
          <w:sz w:val="48"/>
          <w:szCs w:val="48"/>
        </w:rPr>
      </w:pPr>
      <w:r>
        <w:rPr>
          <w:b/>
          <w:bCs/>
          <w:sz w:val="48"/>
          <w:szCs w:val="48"/>
        </w:rPr>
        <w:t xml:space="preserve">Sustainability </w:t>
      </w:r>
    </w:p>
    <w:p w14:paraId="3AD84D23" w14:textId="1626A26A" w:rsidR="00863557" w:rsidRDefault="00863557" w:rsidP="00863557">
      <w:pPr>
        <w:jc w:val="center"/>
        <w:rPr>
          <w:b/>
          <w:bCs/>
          <w:sz w:val="48"/>
          <w:szCs w:val="48"/>
        </w:rPr>
      </w:pPr>
    </w:p>
    <w:p w14:paraId="63318184" w14:textId="7D4289F4" w:rsidR="00863557" w:rsidRDefault="00863557" w:rsidP="00863557">
      <w:pPr>
        <w:jc w:val="center"/>
        <w:rPr>
          <w:b/>
          <w:bCs/>
          <w:sz w:val="48"/>
          <w:szCs w:val="48"/>
        </w:rPr>
      </w:pPr>
    </w:p>
    <w:p w14:paraId="7CB35025" w14:textId="77777777" w:rsidR="00863557" w:rsidRDefault="00863557" w:rsidP="00863557">
      <w:pPr>
        <w:jc w:val="center"/>
        <w:rPr>
          <w:b/>
          <w:bCs/>
          <w:sz w:val="48"/>
          <w:szCs w:val="48"/>
        </w:rPr>
      </w:pPr>
    </w:p>
    <w:p w14:paraId="793CD762" w14:textId="0F00C300" w:rsidR="00863557" w:rsidRDefault="00863557" w:rsidP="00863557">
      <w:pPr>
        <w:jc w:val="center"/>
        <w:rPr>
          <w:b/>
          <w:bCs/>
          <w:sz w:val="52"/>
          <w:szCs w:val="52"/>
        </w:rPr>
      </w:pPr>
      <w:r w:rsidRPr="00863557">
        <w:rPr>
          <w:b/>
          <w:bCs/>
          <w:sz w:val="52"/>
          <w:szCs w:val="52"/>
        </w:rPr>
        <w:t>Tobacco Products</w:t>
      </w:r>
    </w:p>
    <w:p w14:paraId="2B459857" w14:textId="27F20412" w:rsidR="00863557" w:rsidRDefault="00863557" w:rsidP="00863557">
      <w:pPr>
        <w:jc w:val="center"/>
        <w:rPr>
          <w:b/>
          <w:bCs/>
          <w:sz w:val="52"/>
          <w:szCs w:val="52"/>
        </w:rPr>
      </w:pPr>
    </w:p>
    <w:p w14:paraId="0A92DE70" w14:textId="3F6C357F" w:rsidR="00863557" w:rsidRDefault="00863557" w:rsidP="00863557">
      <w:pPr>
        <w:jc w:val="center"/>
        <w:rPr>
          <w:b/>
          <w:bCs/>
          <w:sz w:val="52"/>
          <w:szCs w:val="52"/>
        </w:rPr>
      </w:pPr>
    </w:p>
    <w:p w14:paraId="354D1591" w14:textId="694119A4" w:rsidR="00863557" w:rsidRDefault="00863557" w:rsidP="00863557">
      <w:pPr>
        <w:jc w:val="center"/>
        <w:rPr>
          <w:b/>
          <w:bCs/>
          <w:sz w:val="52"/>
          <w:szCs w:val="52"/>
        </w:rPr>
      </w:pPr>
    </w:p>
    <w:p w14:paraId="01818ABD" w14:textId="61B42630" w:rsidR="00863557" w:rsidRDefault="00863557" w:rsidP="00863557">
      <w:pPr>
        <w:jc w:val="center"/>
        <w:rPr>
          <w:b/>
          <w:bCs/>
          <w:sz w:val="52"/>
          <w:szCs w:val="52"/>
        </w:rPr>
      </w:pPr>
    </w:p>
    <w:p w14:paraId="5729DBC0" w14:textId="7BE031A8" w:rsidR="00863557" w:rsidRDefault="00863557" w:rsidP="00863557">
      <w:pPr>
        <w:jc w:val="center"/>
        <w:rPr>
          <w:b/>
          <w:bCs/>
          <w:sz w:val="52"/>
          <w:szCs w:val="52"/>
        </w:rPr>
      </w:pPr>
    </w:p>
    <w:p w14:paraId="62DE0339" w14:textId="7A2E9205" w:rsidR="00863557" w:rsidRDefault="00863557" w:rsidP="00863557">
      <w:pPr>
        <w:jc w:val="center"/>
        <w:rPr>
          <w:b/>
          <w:bCs/>
          <w:sz w:val="52"/>
          <w:szCs w:val="52"/>
        </w:rPr>
      </w:pPr>
    </w:p>
    <w:p w14:paraId="67A4D4BB" w14:textId="436B5E58" w:rsidR="00863557" w:rsidRDefault="00863557" w:rsidP="00863557">
      <w:pPr>
        <w:rPr>
          <w:b/>
          <w:bCs/>
          <w:sz w:val="24"/>
          <w:szCs w:val="24"/>
        </w:rPr>
      </w:pPr>
    </w:p>
    <w:p w14:paraId="090F344F" w14:textId="259126FF" w:rsidR="00863557" w:rsidRDefault="00863557" w:rsidP="00863557">
      <w:pPr>
        <w:rPr>
          <w:b/>
          <w:bCs/>
          <w:sz w:val="28"/>
          <w:szCs w:val="28"/>
        </w:rPr>
      </w:pPr>
      <w:r>
        <w:rPr>
          <w:b/>
          <w:bCs/>
          <w:sz w:val="28"/>
          <w:szCs w:val="28"/>
        </w:rPr>
        <w:t xml:space="preserve">Introduction </w:t>
      </w:r>
    </w:p>
    <w:p w14:paraId="4C91D902" w14:textId="6DA249C9" w:rsidR="00420147" w:rsidRPr="00420147" w:rsidRDefault="00420147" w:rsidP="00863557">
      <w:pPr>
        <w:rPr>
          <w:sz w:val="24"/>
          <w:szCs w:val="24"/>
        </w:rPr>
      </w:pPr>
      <w:r>
        <w:rPr>
          <w:sz w:val="24"/>
          <w:szCs w:val="24"/>
        </w:rPr>
        <w:t xml:space="preserve">This essay will </w:t>
      </w:r>
      <w:r w:rsidR="003526E8">
        <w:rPr>
          <w:sz w:val="24"/>
          <w:szCs w:val="24"/>
        </w:rPr>
        <w:t xml:space="preserve">go into detail of the history of tobacco products and the new found health concerns </w:t>
      </w:r>
      <w:r w:rsidR="00483220">
        <w:rPr>
          <w:sz w:val="24"/>
          <w:szCs w:val="24"/>
        </w:rPr>
        <w:t xml:space="preserve">connected to the products. Following the history </w:t>
      </w:r>
      <w:r w:rsidR="001D3E09">
        <w:rPr>
          <w:sz w:val="24"/>
          <w:szCs w:val="24"/>
        </w:rPr>
        <w:t>of Tobacco products and health concerns this essay will show some of the steps taken to try and reduce the consumpti</w:t>
      </w:r>
      <w:r w:rsidR="00BF51D4">
        <w:rPr>
          <w:sz w:val="24"/>
          <w:szCs w:val="24"/>
        </w:rPr>
        <w:t>on of cigarettes and the effectiveness of the methods.</w:t>
      </w:r>
    </w:p>
    <w:p w14:paraId="1C242001" w14:textId="3B7A45DB" w:rsidR="00863557" w:rsidRDefault="001257BA" w:rsidP="00863557">
      <w:pPr>
        <w:rPr>
          <w:sz w:val="24"/>
          <w:szCs w:val="24"/>
        </w:rPr>
      </w:pPr>
      <w:r w:rsidRPr="001257BA">
        <w:rPr>
          <w:sz w:val="24"/>
          <w:szCs w:val="24"/>
        </w:rPr>
        <w:t xml:space="preserve">Researching the history of tobacco products has fund that tobacco has not always been seen </w:t>
      </w:r>
      <w:r>
        <w:rPr>
          <w:sz w:val="24"/>
          <w:szCs w:val="24"/>
        </w:rPr>
        <w:t xml:space="preserve">as being bad for your health. Tobacco was discovered as far back as 18,000 years ago along with other useful plants such as </w:t>
      </w:r>
      <w:r w:rsidR="00F07C1B">
        <w:rPr>
          <w:sz w:val="24"/>
          <w:szCs w:val="24"/>
        </w:rPr>
        <w:t>potatoes</w:t>
      </w:r>
      <w:r>
        <w:rPr>
          <w:sz w:val="24"/>
          <w:szCs w:val="24"/>
        </w:rPr>
        <w:t xml:space="preserve"> and cocoa. Tobacco had many uses at this time. Not only was Tobacco snuffed but it was also chewed, drank like a form of tea and also smoked but also used for many other useful things</w:t>
      </w:r>
      <w:r w:rsidR="00C663D3">
        <w:rPr>
          <w:sz w:val="24"/>
          <w:szCs w:val="24"/>
        </w:rPr>
        <w:t>. Tobacco was used across fields before planation and also it was used as a parasite repellent by being smeared all over the body. Tobacco became known as a useful substance and was offered in religious ceremonies. Tobacco was mostly smoked as this method seemed most affective and was smoked by rolling it into cigars or placing some into a pipe resulting in Tobacco becoming the main feature in both religious functions and social gatherings.</w:t>
      </w:r>
      <w:r w:rsidR="00E40EB5">
        <w:rPr>
          <w:sz w:val="24"/>
          <w:szCs w:val="24"/>
        </w:rPr>
        <w:t xml:space="preserve"> Tobacco was believed to have medical properties and was believed to even cure Cancer at the time. Tobacco product was introduced to the British as far back as the 1500’s </w:t>
      </w:r>
      <w:r w:rsidR="00204163">
        <w:rPr>
          <w:sz w:val="24"/>
          <w:szCs w:val="24"/>
        </w:rPr>
        <w:t xml:space="preserve">and taken up in the court of Elizabeth I. Tobacco in England was very expensive and only the wealthy could purchase it but due to the high addiction the English started growing their own. This later resulted in Tobacco spreading worldwide and manufacturing cigarettes started to take place in 1850’s </w:t>
      </w:r>
      <w:r w:rsidR="00D461C6">
        <w:rPr>
          <w:sz w:val="24"/>
          <w:szCs w:val="24"/>
        </w:rPr>
        <w:t>putting cigarettes on the market. Smoke from cigarettes is proven to be more acidic that the smoke off other methods such as pipes and cigars as it required you to inhale smoke into your lung for the effectiveness of the drug</w:t>
      </w:r>
      <w:r w:rsidR="00793121">
        <w:rPr>
          <w:sz w:val="24"/>
          <w:szCs w:val="24"/>
        </w:rPr>
        <w:t xml:space="preserve"> </w:t>
      </w:r>
      <w:r w:rsidR="005C27DC">
        <w:rPr>
          <w:sz w:val="24"/>
          <w:szCs w:val="24"/>
        </w:rPr>
        <w:t>(Musk 2003)</w:t>
      </w:r>
      <w:r w:rsidR="00793121">
        <w:rPr>
          <w:sz w:val="24"/>
          <w:szCs w:val="24"/>
        </w:rPr>
        <w:t>.</w:t>
      </w:r>
      <w:r w:rsidR="00D461C6">
        <w:rPr>
          <w:sz w:val="24"/>
          <w:szCs w:val="24"/>
        </w:rPr>
        <w:t xml:space="preserve"> The quantity of cigarettes </w:t>
      </w:r>
      <w:r w:rsidR="005C27DC">
        <w:rPr>
          <w:sz w:val="24"/>
          <w:szCs w:val="24"/>
        </w:rPr>
        <w:t>being sold and used across the world was rising rapidly and has now been described as a tragic accident of history (</w:t>
      </w:r>
      <w:r w:rsidR="00793121">
        <w:rPr>
          <w:sz w:val="24"/>
          <w:szCs w:val="24"/>
        </w:rPr>
        <w:t xml:space="preserve">Walker </w:t>
      </w:r>
      <w:r w:rsidR="005C27DC">
        <w:rPr>
          <w:sz w:val="24"/>
          <w:szCs w:val="24"/>
        </w:rPr>
        <w:t>1995).</w:t>
      </w:r>
      <w:r w:rsidR="003E676E">
        <w:rPr>
          <w:sz w:val="24"/>
          <w:szCs w:val="24"/>
        </w:rPr>
        <w:t xml:space="preserve"> </w:t>
      </w:r>
      <w:r w:rsidR="00BC23C0">
        <w:rPr>
          <w:sz w:val="24"/>
          <w:szCs w:val="24"/>
        </w:rPr>
        <w:t xml:space="preserve"> </w:t>
      </w:r>
    </w:p>
    <w:p w14:paraId="484F5764" w14:textId="37E7602B" w:rsidR="00BC23C0" w:rsidRDefault="00BC23C0" w:rsidP="00863557">
      <w:pPr>
        <w:rPr>
          <w:sz w:val="24"/>
          <w:szCs w:val="24"/>
        </w:rPr>
      </w:pPr>
      <w:r>
        <w:rPr>
          <w:sz w:val="24"/>
          <w:szCs w:val="24"/>
        </w:rPr>
        <w:t xml:space="preserve"> Tobacco has had evidence of many harmful effects now for as long as 200 years, Tobacco products were first known to relate to lung Cancer which was discovered by five studies in 1950. These discoveries where generally ignored by the population. Many years later scientific data was taken into account by the American </w:t>
      </w:r>
      <w:r w:rsidR="00120F39">
        <w:rPr>
          <w:sz w:val="24"/>
          <w:szCs w:val="24"/>
        </w:rPr>
        <w:t>Thoracic society resulting in them issuing a position statement including the health effects of smoking. Since the statement was released, the public have been more aware of the health issues related to smoking.  This statement has resulted in many more studies being undertaken and the effects of smoking being looked into a lot further and in a lot more detail (Bartal 2021).</w:t>
      </w:r>
      <w:r w:rsidR="00B13BC3">
        <w:rPr>
          <w:sz w:val="24"/>
          <w:szCs w:val="24"/>
        </w:rPr>
        <w:t xml:space="preserve"> Smoking has now been linked </w:t>
      </w:r>
      <w:r w:rsidR="00E42DEA">
        <w:rPr>
          <w:sz w:val="24"/>
          <w:szCs w:val="24"/>
        </w:rPr>
        <w:t>to a variety of illnesses, including Cancer</w:t>
      </w:r>
      <w:r w:rsidR="00CA7DA7">
        <w:rPr>
          <w:sz w:val="24"/>
          <w:szCs w:val="24"/>
        </w:rPr>
        <w:t xml:space="preserve">, Heart disease and even respiratory </w:t>
      </w:r>
      <w:r w:rsidR="00BC5800">
        <w:rPr>
          <w:sz w:val="24"/>
          <w:szCs w:val="24"/>
        </w:rPr>
        <w:t>disease. Even though the percentage of adults smoking has decreased over the y</w:t>
      </w:r>
      <w:r w:rsidR="00425A81">
        <w:rPr>
          <w:sz w:val="24"/>
          <w:szCs w:val="24"/>
        </w:rPr>
        <w:t xml:space="preserve">ears now the population is more educated it is still an ongoing concern </w:t>
      </w:r>
      <w:r w:rsidR="00AC0E1F">
        <w:rPr>
          <w:sz w:val="24"/>
          <w:szCs w:val="24"/>
        </w:rPr>
        <w:t>(Rice 1986).</w:t>
      </w:r>
    </w:p>
    <w:p w14:paraId="42611B47" w14:textId="578B6258" w:rsidR="00935C64" w:rsidRDefault="00625FA7" w:rsidP="00863557">
      <w:pPr>
        <w:rPr>
          <w:sz w:val="24"/>
          <w:szCs w:val="24"/>
        </w:rPr>
      </w:pPr>
      <w:r>
        <w:rPr>
          <w:sz w:val="24"/>
          <w:szCs w:val="24"/>
        </w:rPr>
        <w:t xml:space="preserve">Not only does </w:t>
      </w:r>
      <w:r w:rsidR="009450B0">
        <w:rPr>
          <w:sz w:val="24"/>
          <w:szCs w:val="24"/>
        </w:rPr>
        <w:t>smoking Tobacco products put your health at risk but it also has a huge negative impact on the environment</w:t>
      </w:r>
      <w:r w:rsidR="00F37AE1">
        <w:rPr>
          <w:sz w:val="24"/>
          <w:szCs w:val="24"/>
        </w:rPr>
        <w:t>. The tip of the cigarette also knows as “the butt” contains non-</w:t>
      </w:r>
      <w:r w:rsidR="00405E12">
        <w:rPr>
          <w:sz w:val="24"/>
          <w:szCs w:val="24"/>
        </w:rPr>
        <w:t xml:space="preserve">biodegradable plastics and papers. The filter that is found in the </w:t>
      </w:r>
      <w:r w:rsidR="00B302A7">
        <w:rPr>
          <w:sz w:val="24"/>
          <w:szCs w:val="24"/>
        </w:rPr>
        <w:t>tip/butt also contains many toxic chemicals. Cigarette</w:t>
      </w:r>
      <w:r w:rsidR="00A605BB">
        <w:rPr>
          <w:sz w:val="24"/>
          <w:szCs w:val="24"/>
        </w:rPr>
        <w:t xml:space="preserve"> waste has been reported to be a major part </w:t>
      </w:r>
      <w:r w:rsidR="00F70FEF">
        <w:rPr>
          <w:sz w:val="24"/>
          <w:szCs w:val="24"/>
        </w:rPr>
        <w:t xml:space="preserve">of </w:t>
      </w:r>
      <w:r w:rsidR="00F70FEF">
        <w:rPr>
          <w:sz w:val="24"/>
          <w:szCs w:val="24"/>
        </w:rPr>
        <w:lastRenderedPageBreak/>
        <w:t xml:space="preserve">urban waste and the chemicals found in the cigarette butts </w:t>
      </w:r>
      <w:r w:rsidR="00D271C8">
        <w:rPr>
          <w:sz w:val="24"/>
          <w:szCs w:val="24"/>
        </w:rPr>
        <w:t xml:space="preserve">are presented as a likely environment and health hazard </w:t>
      </w:r>
      <w:r w:rsidR="002E0680">
        <w:rPr>
          <w:sz w:val="24"/>
          <w:szCs w:val="24"/>
        </w:rPr>
        <w:t xml:space="preserve">(Qamar 2020). </w:t>
      </w:r>
    </w:p>
    <w:p w14:paraId="05E91D16" w14:textId="77777777" w:rsidR="0078510A" w:rsidRDefault="00D51E4E" w:rsidP="00863557">
      <w:pPr>
        <w:rPr>
          <w:sz w:val="24"/>
          <w:szCs w:val="24"/>
        </w:rPr>
      </w:pPr>
      <w:r>
        <w:rPr>
          <w:sz w:val="24"/>
          <w:szCs w:val="24"/>
        </w:rPr>
        <w:t xml:space="preserve">There has been many attempts to come up with solutions to reduce the amount of </w:t>
      </w:r>
      <w:r w:rsidR="00DA00E1">
        <w:rPr>
          <w:sz w:val="24"/>
          <w:szCs w:val="24"/>
        </w:rPr>
        <w:t>the population that are consuming cigarettes like the E-</w:t>
      </w:r>
      <w:r w:rsidR="00302695">
        <w:rPr>
          <w:sz w:val="24"/>
          <w:szCs w:val="24"/>
        </w:rPr>
        <w:t xml:space="preserve"> </w:t>
      </w:r>
      <w:r w:rsidR="00804868">
        <w:rPr>
          <w:sz w:val="24"/>
          <w:szCs w:val="24"/>
        </w:rPr>
        <w:t>Cigarette</w:t>
      </w:r>
      <w:r w:rsidR="00302695">
        <w:rPr>
          <w:sz w:val="24"/>
          <w:szCs w:val="24"/>
        </w:rPr>
        <w:t xml:space="preserve"> </w:t>
      </w:r>
      <w:r w:rsidR="00DA00E1">
        <w:rPr>
          <w:sz w:val="24"/>
          <w:szCs w:val="24"/>
        </w:rPr>
        <w:t>. The</w:t>
      </w:r>
      <w:r w:rsidR="00804868">
        <w:rPr>
          <w:sz w:val="24"/>
          <w:szCs w:val="24"/>
        </w:rPr>
        <w:t xml:space="preserve"> E- Cigarette is a device that allows you to inhale </w:t>
      </w:r>
      <w:r w:rsidR="00A834BA">
        <w:rPr>
          <w:sz w:val="24"/>
          <w:szCs w:val="24"/>
        </w:rPr>
        <w:t xml:space="preserve">nicotine through a vapour rather than smoke, eliminating the toxins from tobacco products. </w:t>
      </w:r>
      <w:r w:rsidR="004C116D">
        <w:rPr>
          <w:sz w:val="24"/>
          <w:szCs w:val="24"/>
        </w:rPr>
        <w:t xml:space="preserve">The E- Cigarette has aloud thousands of individuals to cut the addiction of cigarettes </w:t>
      </w:r>
      <w:r w:rsidR="005000B8">
        <w:rPr>
          <w:sz w:val="24"/>
          <w:szCs w:val="24"/>
        </w:rPr>
        <w:t>and move on to a healthier alternative. All the while saving the environment from all the cigare</w:t>
      </w:r>
      <w:r w:rsidR="00453D7C">
        <w:rPr>
          <w:sz w:val="24"/>
          <w:szCs w:val="24"/>
        </w:rPr>
        <w:t>tte waste by using a reusable device</w:t>
      </w:r>
      <w:r w:rsidR="00757837">
        <w:rPr>
          <w:sz w:val="24"/>
          <w:szCs w:val="24"/>
        </w:rPr>
        <w:t xml:space="preserve"> </w:t>
      </w:r>
      <w:r w:rsidR="00DB735F">
        <w:rPr>
          <w:sz w:val="24"/>
          <w:szCs w:val="24"/>
        </w:rPr>
        <w:t>(</w:t>
      </w:r>
      <w:r w:rsidR="00757837">
        <w:rPr>
          <w:sz w:val="24"/>
          <w:szCs w:val="24"/>
        </w:rPr>
        <w:t>NHS</w:t>
      </w:r>
      <w:r w:rsidR="00DB735F">
        <w:rPr>
          <w:sz w:val="24"/>
          <w:szCs w:val="24"/>
        </w:rPr>
        <w:t xml:space="preserve"> 2022). </w:t>
      </w:r>
      <w:r w:rsidR="002F578C">
        <w:rPr>
          <w:sz w:val="24"/>
          <w:szCs w:val="24"/>
        </w:rPr>
        <w:t xml:space="preserve"> Taxation is added </w:t>
      </w:r>
      <w:r w:rsidR="008003BB">
        <w:rPr>
          <w:sz w:val="24"/>
          <w:szCs w:val="24"/>
        </w:rPr>
        <w:t xml:space="preserve">to cigarettes also to try and resolve the issue. Cigarettes are taxed heavily </w:t>
      </w:r>
      <w:r w:rsidR="0088092F">
        <w:rPr>
          <w:sz w:val="24"/>
          <w:szCs w:val="24"/>
        </w:rPr>
        <w:t xml:space="preserve">by the government not only as a source of revenue but the tax has been said to be a key </w:t>
      </w:r>
      <w:r w:rsidR="00B561B5">
        <w:rPr>
          <w:sz w:val="24"/>
          <w:szCs w:val="24"/>
        </w:rPr>
        <w:t xml:space="preserve">policy weapon to deter cigarette smoking (Politics 2022). The taxation on cigarettes have grown significantly over the last two years as shown </w:t>
      </w:r>
      <w:r w:rsidR="008528CB">
        <w:rPr>
          <w:sz w:val="24"/>
          <w:szCs w:val="24"/>
        </w:rPr>
        <w:t xml:space="preserve">on the diagram below </w:t>
      </w:r>
    </w:p>
    <w:p w14:paraId="1948AD7A" w14:textId="227F3A37" w:rsidR="00D51E4E" w:rsidRDefault="00453D7C" w:rsidP="00863557">
      <w:pPr>
        <w:rPr>
          <w:sz w:val="24"/>
          <w:szCs w:val="24"/>
        </w:rPr>
      </w:pPr>
      <w:r>
        <w:rPr>
          <w:sz w:val="24"/>
          <w:szCs w:val="24"/>
        </w:rPr>
        <w:t xml:space="preserve"> </w:t>
      </w:r>
      <w:r w:rsidR="00DA00E1">
        <w:rPr>
          <w:sz w:val="24"/>
          <w:szCs w:val="24"/>
        </w:rPr>
        <w:t xml:space="preserve"> </w:t>
      </w:r>
    </w:p>
    <w:p w14:paraId="12B047AC" w14:textId="45C5114A" w:rsidR="006A5764" w:rsidRPr="008C5964" w:rsidRDefault="008C5964" w:rsidP="00863557">
      <w:pPr>
        <w:rPr>
          <w:sz w:val="16"/>
          <w:szCs w:val="16"/>
        </w:rPr>
      </w:pPr>
      <w:r w:rsidRPr="008C5964">
        <w:rPr>
          <w:sz w:val="24"/>
          <w:szCs w:val="24"/>
        </w:rPr>
        <w:drawing>
          <wp:inline distT="0" distB="0" distL="0" distR="0" wp14:anchorId="689EDB08" wp14:editId="71665D21">
            <wp:extent cx="5731510" cy="576008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7"/>
                    <a:stretch>
                      <a:fillRect/>
                    </a:stretch>
                  </pic:blipFill>
                  <pic:spPr>
                    <a:xfrm>
                      <a:off x="0" y="0"/>
                      <a:ext cx="5731510" cy="5760085"/>
                    </a:xfrm>
                    <a:prstGeom prst="rect">
                      <a:avLst/>
                    </a:prstGeom>
                  </pic:spPr>
                </pic:pic>
              </a:graphicData>
            </a:graphic>
          </wp:inline>
        </w:drawing>
      </w:r>
      <w:r w:rsidR="00FC7B3B">
        <w:rPr>
          <w:sz w:val="16"/>
          <w:szCs w:val="16"/>
        </w:rPr>
        <w:t xml:space="preserve">                                                                                                                                                                                                                                          </w:t>
      </w:r>
    </w:p>
    <w:p w14:paraId="677D0133" w14:textId="7EAA1B8E" w:rsidR="005C27DC" w:rsidRDefault="005C27DC" w:rsidP="00863557">
      <w:pPr>
        <w:rPr>
          <w:sz w:val="24"/>
          <w:szCs w:val="24"/>
        </w:rPr>
      </w:pPr>
    </w:p>
    <w:p w14:paraId="5EF00B8C" w14:textId="02B8E906" w:rsidR="0031603B" w:rsidRDefault="0031603B" w:rsidP="00863557">
      <w:pPr>
        <w:rPr>
          <w:sz w:val="24"/>
          <w:szCs w:val="24"/>
        </w:rPr>
      </w:pPr>
    </w:p>
    <w:p w14:paraId="0AD04E8B" w14:textId="61C42760" w:rsidR="0031603B" w:rsidRDefault="0031603B" w:rsidP="00863557">
      <w:pPr>
        <w:rPr>
          <w:sz w:val="24"/>
          <w:szCs w:val="24"/>
        </w:rPr>
      </w:pPr>
      <w:r>
        <w:rPr>
          <w:sz w:val="24"/>
          <w:szCs w:val="24"/>
        </w:rPr>
        <w:t xml:space="preserve">Taxation has helped a significant amount towards the </w:t>
      </w:r>
      <w:r w:rsidR="00A21B5B">
        <w:rPr>
          <w:sz w:val="24"/>
          <w:szCs w:val="24"/>
        </w:rPr>
        <w:t xml:space="preserve">decrease in individuals consuming cigarettes. Despite these efforts </w:t>
      </w:r>
      <w:r w:rsidR="00296508">
        <w:rPr>
          <w:sz w:val="24"/>
          <w:szCs w:val="24"/>
        </w:rPr>
        <w:t xml:space="preserve">the population still smoke. Even today new strategies are coming into place to reduce the consumption such as </w:t>
      </w:r>
      <w:r w:rsidR="009E56B2">
        <w:rPr>
          <w:sz w:val="24"/>
          <w:szCs w:val="24"/>
        </w:rPr>
        <w:t xml:space="preserve">all cigarette and tobacco products have to have the same packaging to not encourage individuals </w:t>
      </w:r>
      <w:r w:rsidR="00BF1EF2">
        <w:rPr>
          <w:sz w:val="24"/>
          <w:szCs w:val="24"/>
        </w:rPr>
        <w:t>to want to purchase them. All Tobacco products must be hidden in the stores and out of sight to not entice new customers</w:t>
      </w:r>
      <w:r w:rsidR="00F70A0E">
        <w:rPr>
          <w:sz w:val="24"/>
          <w:szCs w:val="24"/>
        </w:rPr>
        <w:t>. No tobacco products are aloud to be advertised</w:t>
      </w:r>
      <w:r w:rsidR="004215DC">
        <w:rPr>
          <w:sz w:val="24"/>
          <w:szCs w:val="24"/>
        </w:rPr>
        <w:t xml:space="preserve">. Tobacco products used to be advertised </w:t>
      </w:r>
      <w:r w:rsidR="00967AF5">
        <w:rPr>
          <w:sz w:val="24"/>
          <w:szCs w:val="24"/>
        </w:rPr>
        <w:t xml:space="preserve">in many different places such as television, football sponsors and even </w:t>
      </w:r>
      <w:r w:rsidR="00C72627">
        <w:rPr>
          <w:sz w:val="24"/>
          <w:szCs w:val="24"/>
        </w:rPr>
        <w:t xml:space="preserve">boards around the streets. Now there is awareness of the effects of cigarettes it is now </w:t>
      </w:r>
      <w:r w:rsidR="00B20D90">
        <w:rPr>
          <w:sz w:val="24"/>
          <w:szCs w:val="24"/>
        </w:rPr>
        <w:t xml:space="preserve">against the law to have them advertised. To try and </w:t>
      </w:r>
      <w:r w:rsidR="00F570E2">
        <w:rPr>
          <w:sz w:val="24"/>
          <w:szCs w:val="24"/>
        </w:rPr>
        <w:t xml:space="preserve">prevent consumption they have even stopped selling packets of ten cigarettes to make it more expensive </w:t>
      </w:r>
      <w:r w:rsidR="002D276C">
        <w:rPr>
          <w:sz w:val="24"/>
          <w:szCs w:val="24"/>
        </w:rPr>
        <w:t xml:space="preserve">to continue the habit, even the age limit has increased to 18 from </w:t>
      </w:r>
      <w:r w:rsidR="00E24B1F">
        <w:rPr>
          <w:sz w:val="24"/>
          <w:szCs w:val="24"/>
        </w:rPr>
        <w:t>the legal age being 16 just as little as 16 years ago.</w:t>
      </w:r>
      <w:r w:rsidR="00BF51D4">
        <w:rPr>
          <w:sz w:val="24"/>
          <w:szCs w:val="24"/>
        </w:rPr>
        <w:t xml:space="preserve"> Smoking is taken very seriously </w:t>
      </w:r>
      <w:r w:rsidR="00D44668">
        <w:rPr>
          <w:sz w:val="24"/>
          <w:szCs w:val="24"/>
        </w:rPr>
        <w:t>and all these measures that have been put in place have had a positive impact on the task in hand</w:t>
      </w:r>
      <w:r w:rsidR="00A170A4">
        <w:rPr>
          <w:sz w:val="24"/>
          <w:szCs w:val="24"/>
        </w:rPr>
        <w:t xml:space="preserve">. In 1950 </w:t>
      </w:r>
      <w:r w:rsidR="00722165">
        <w:rPr>
          <w:sz w:val="24"/>
          <w:szCs w:val="24"/>
        </w:rPr>
        <w:t xml:space="preserve">82% of the population smoked </w:t>
      </w:r>
      <w:r w:rsidR="00225A33">
        <w:rPr>
          <w:sz w:val="24"/>
          <w:szCs w:val="24"/>
        </w:rPr>
        <w:t xml:space="preserve">where as in 2019 the statistics show only 13.9% of the population smoke with this </w:t>
      </w:r>
      <w:r w:rsidR="00095F00">
        <w:rPr>
          <w:sz w:val="24"/>
          <w:szCs w:val="24"/>
        </w:rPr>
        <w:t>detreating</w:t>
      </w:r>
      <w:r w:rsidR="00225A33">
        <w:rPr>
          <w:sz w:val="24"/>
          <w:szCs w:val="24"/>
        </w:rPr>
        <w:t xml:space="preserve"> </w:t>
      </w:r>
      <w:r w:rsidR="00095F00">
        <w:rPr>
          <w:sz w:val="24"/>
          <w:szCs w:val="24"/>
        </w:rPr>
        <w:t>the year after to 13.5% and is keeping a steady balance as the years are going on as seen on the diagram below</w:t>
      </w:r>
      <w:r w:rsidR="003B3746">
        <w:rPr>
          <w:sz w:val="24"/>
          <w:szCs w:val="24"/>
        </w:rPr>
        <w:t xml:space="preserve"> (Brookman 2021).</w:t>
      </w:r>
    </w:p>
    <w:p w14:paraId="603F4605" w14:textId="766E2972" w:rsidR="0043785F" w:rsidRDefault="0043785F" w:rsidP="00863557">
      <w:pPr>
        <w:rPr>
          <w:sz w:val="24"/>
          <w:szCs w:val="24"/>
        </w:rPr>
      </w:pPr>
    </w:p>
    <w:p w14:paraId="7B38EF60" w14:textId="42F97932" w:rsidR="0043785F" w:rsidRDefault="0043785F" w:rsidP="00863557">
      <w:pPr>
        <w:rPr>
          <w:sz w:val="24"/>
          <w:szCs w:val="24"/>
        </w:rPr>
      </w:pPr>
      <w:r w:rsidRPr="0043785F">
        <w:rPr>
          <w:sz w:val="24"/>
          <w:szCs w:val="24"/>
        </w:rPr>
        <w:drawing>
          <wp:inline distT="0" distB="0" distL="0" distR="0" wp14:anchorId="77AB474E" wp14:editId="5A96F4CC">
            <wp:extent cx="4397160" cy="4207165"/>
            <wp:effectExtent l="0" t="0" r="3810" b="3175"/>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8"/>
                    <a:stretch>
                      <a:fillRect/>
                    </a:stretch>
                  </pic:blipFill>
                  <pic:spPr>
                    <a:xfrm>
                      <a:off x="0" y="0"/>
                      <a:ext cx="4420151" cy="4229163"/>
                    </a:xfrm>
                    <a:prstGeom prst="rect">
                      <a:avLst/>
                    </a:prstGeom>
                  </pic:spPr>
                </pic:pic>
              </a:graphicData>
            </a:graphic>
          </wp:inline>
        </w:drawing>
      </w:r>
    </w:p>
    <w:p w14:paraId="47EC8242" w14:textId="1166A52F" w:rsidR="005C27DC" w:rsidRDefault="005C27DC" w:rsidP="00863557">
      <w:pPr>
        <w:rPr>
          <w:sz w:val="24"/>
          <w:szCs w:val="24"/>
        </w:rPr>
      </w:pPr>
    </w:p>
    <w:p w14:paraId="64A1C4AD" w14:textId="2D02FC1D" w:rsidR="005C27DC" w:rsidRDefault="005C27DC" w:rsidP="00863557">
      <w:pPr>
        <w:rPr>
          <w:sz w:val="24"/>
          <w:szCs w:val="24"/>
        </w:rPr>
      </w:pPr>
    </w:p>
    <w:p w14:paraId="76289743" w14:textId="40358F9E" w:rsidR="00E24B1F" w:rsidRPr="00E24B1F" w:rsidRDefault="00E24B1F" w:rsidP="003B3746">
      <w:pPr>
        <w:jc w:val="center"/>
        <w:rPr>
          <w:rFonts w:ascii="Arial" w:hAnsi="Arial" w:cs="Arial"/>
          <w:b/>
          <w:bCs/>
          <w:color w:val="222222"/>
          <w:sz w:val="28"/>
          <w:szCs w:val="28"/>
          <w:shd w:val="clear" w:color="auto" w:fill="FFFFFF"/>
        </w:rPr>
      </w:pPr>
      <w:r>
        <w:rPr>
          <w:rFonts w:ascii="Arial" w:hAnsi="Arial" w:cs="Arial"/>
          <w:b/>
          <w:bCs/>
          <w:color w:val="222222"/>
          <w:sz w:val="28"/>
          <w:szCs w:val="28"/>
          <w:shd w:val="clear" w:color="auto" w:fill="FFFFFF"/>
        </w:rPr>
        <w:t>Reference</w:t>
      </w:r>
    </w:p>
    <w:p w14:paraId="454FEC11" w14:textId="77777777" w:rsidR="00E24B1F" w:rsidRDefault="00E24B1F" w:rsidP="00863557">
      <w:pPr>
        <w:rPr>
          <w:rFonts w:ascii="Arial" w:hAnsi="Arial" w:cs="Arial"/>
          <w:color w:val="222222"/>
          <w:sz w:val="20"/>
          <w:szCs w:val="20"/>
          <w:shd w:val="clear" w:color="auto" w:fill="FFFFFF"/>
        </w:rPr>
      </w:pPr>
    </w:p>
    <w:p w14:paraId="50215113" w14:textId="35C1EA2D" w:rsidR="005C27DC" w:rsidRDefault="00120F39" w:rsidP="00863557">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Bartal, M. (2001). Health effects of tobacco use and exposure. </w:t>
      </w:r>
      <w:r>
        <w:rPr>
          <w:rFonts w:ascii="Arial" w:hAnsi="Arial" w:cs="Arial"/>
          <w:i/>
          <w:iCs/>
          <w:color w:val="222222"/>
          <w:sz w:val="20"/>
          <w:szCs w:val="20"/>
          <w:shd w:val="clear" w:color="auto" w:fill="FFFFFF"/>
        </w:rPr>
        <w:t>Monaldi archives for chest disease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56</w:t>
      </w:r>
      <w:r>
        <w:rPr>
          <w:rFonts w:ascii="Arial" w:hAnsi="Arial" w:cs="Arial"/>
          <w:color w:val="222222"/>
          <w:sz w:val="20"/>
          <w:szCs w:val="20"/>
          <w:shd w:val="clear" w:color="auto" w:fill="FFFFFF"/>
        </w:rPr>
        <w:t>(6), 545-554.</w:t>
      </w:r>
    </w:p>
    <w:p w14:paraId="71157942" w14:textId="77777777" w:rsidR="00304914" w:rsidRDefault="00304914" w:rsidP="00304914">
      <w:pPr>
        <w:pStyle w:val="NormalWeb"/>
        <w:spacing w:before="0" w:beforeAutospacing="0" w:after="0" w:afterAutospacing="0" w:line="480" w:lineRule="auto"/>
        <w:ind w:left="720" w:hanging="720"/>
      </w:pPr>
    </w:p>
    <w:p w14:paraId="42BF771D" w14:textId="19E4942E" w:rsidR="00304914" w:rsidRDefault="00304914" w:rsidP="00304914">
      <w:pPr>
        <w:pStyle w:val="NormalWeb"/>
        <w:spacing w:before="0" w:beforeAutospacing="0" w:after="0" w:afterAutospacing="0" w:line="480" w:lineRule="auto"/>
        <w:ind w:left="720" w:hanging="720"/>
      </w:pPr>
      <w:r>
        <w:t xml:space="preserve">Brookman, R. N. A. A. (2021, December 7). </w:t>
      </w:r>
      <w:r>
        <w:rPr>
          <w:i/>
          <w:iCs/>
        </w:rPr>
        <w:t>Smoking prevalence in the UK and the impact of data collection changes - Office for National Statistics</w:t>
      </w:r>
      <w:r>
        <w:t>. Alison Brookman. https://www.ons.gov.uk/peoplepopulationandcommunity/healthandsocialcare/drugusealcoholandsmoking/bulletins/smokingprevalenceintheukandtheimpactofdatacollectionchanges/2020#:%7E:text=In%20Quarter%201%202020%2C%2013.5,(around%204.9%20million%20people).</w:t>
      </w:r>
    </w:p>
    <w:p w14:paraId="6B418AC0" w14:textId="77777777" w:rsidR="00304914" w:rsidRDefault="00304914" w:rsidP="00863557">
      <w:pPr>
        <w:rPr>
          <w:rFonts w:ascii="Arial" w:hAnsi="Arial" w:cs="Arial"/>
          <w:color w:val="222222"/>
          <w:sz w:val="20"/>
          <w:szCs w:val="20"/>
          <w:shd w:val="clear" w:color="auto" w:fill="FFFFFF"/>
        </w:rPr>
      </w:pPr>
    </w:p>
    <w:p w14:paraId="3747C4AB" w14:textId="77777777" w:rsidR="004F6789" w:rsidRDefault="004F6789" w:rsidP="00863557">
      <w:pPr>
        <w:rPr>
          <w:sz w:val="24"/>
          <w:szCs w:val="24"/>
        </w:rPr>
      </w:pPr>
    </w:p>
    <w:p w14:paraId="088FC34A" w14:textId="2620223E" w:rsidR="005C27DC" w:rsidRDefault="005C27DC" w:rsidP="00863557">
      <w:pPr>
        <w:rPr>
          <w:rFonts w:ascii="Arial" w:hAnsi="Arial" w:cs="Arial"/>
          <w:color w:val="222222"/>
          <w:sz w:val="20"/>
          <w:szCs w:val="20"/>
          <w:shd w:val="clear" w:color="auto" w:fill="FFFFFF"/>
        </w:rPr>
      </w:pPr>
      <w:r>
        <w:rPr>
          <w:rFonts w:ascii="Arial" w:hAnsi="Arial" w:cs="Arial"/>
          <w:color w:val="222222"/>
          <w:sz w:val="20"/>
          <w:szCs w:val="20"/>
          <w:shd w:val="clear" w:color="auto" w:fill="FFFFFF"/>
        </w:rPr>
        <w:t>Musk, A. W., &amp; De Klerk, N. H. (2003). History of tobacco and health. </w:t>
      </w:r>
      <w:r>
        <w:rPr>
          <w:rFonts w:ascii="Arial" w:hAnsi="Arial" w:cs="Arial"/>
          <w:i/>
          <w:iCs/>
          <w:color w:val="222222"/>
          <w:sz w:val="20"/>
          <w:szCs w:val="20"/>
          <w:shd w:val="clear" w:color="auto" w:fill="FFFFFF"/>
        </w:rPr>
        <w:t>Respirology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286-290.</w:t>
      </w:r>
    </w:p>
    <w:p w14:paraId="2FBDD9DA" w14:textId="43579394" w:rsidR="00757837" w:rsidRDefault="00757837" w:rsidP="00757837">
      <w:pPr>
        <w:pStyle w:val="NormalWeb"/>
        <w:spacing w:before="0" w:beforeAutospacing="0" w:after="0" w:afterAutospacing="0" w:line="480" w:lineRule="auto"/>
        <w:ind w:left="720" w:hanging="720"/>
      </w:pPr>
      <w:r>
        <w:t xml:space="preserve">NHS website. (2022, March 30). </w:t>
      </w:r>
      <w:r>
        <w:rPr>
          <w:i/>
          <w:iCs/>
        </w:rPr>
        <w:t>Using e-cigarettes to stop smoking</w:t>
      </w:r>
      <w:r>
        <w:t xml:space="preserve">. Nhs.Uk. Retrieved 5 May 2022, from </w:t>
      </w:r>
      <w:hyperlink r:id="rId9" w:history="1">
        <w:r w:rsidR="004F6789" w:rsidRPr="00EC175E">
          <w:rPr>
            <w:rStyle w:val="Hyperlink"/>
          </w:rPr>
          <w:t>https://www.nhs.uk/live-well/quit-smoking/using-e-cigarettes-to-stop-smoking/</w:t>
        </w:r>
      </w:hyperlink>
    </w:p>
    <w:p w14:paraId="2E0FFE31" w14:textId="77777777" w:rsidR="00E24B1F" w:rsidRDefault="00E24B1F" w:rsidP="002F578C">
      <w:pPr>
        <w:pStyle w:val="NormalWeb"/>
        <w:spacing w:before="0" w:beforeAutospacing="0" w:after="0" w:afterAutospacing="0" w:line="480" w:lineRule="auto"/>
        <w:ind w:left="720" w:hanging="720"/>
      </w:pPr>
    </w:p>
    <w:p w14:paraId="4BBF99D2" w14:textId="14E19B50" w:rsidR="002F578C" w:rsidRDefault="004F6789" w:rsidP="002F578C">
      <w:pPr>
        <w:pStyle w:val="NormalWeb"/>
        <w:spacing w:before="0" w:beforeAutospacing="0" w:after="0" w:afterAutospacing="0" w:line="480" w:lineRule="auto"/>
        <w:ind w:left="720" w:hanging="720"/>
      </w:pPr>
      <w:r>
        <w:t xml:space="preserve">Politics.co.uk. (2022, January 25). </w:t>
      </w:r>
      <w:r>
        <w:rPr>
          <w:i/>
          <w:iCs/>
        </w:rPr>
        <w:t>Cigarette Tax</w:t>
      </w:r>
      <w:r>
        <w:t xml:space="preserve">. </w:t>
      </w:r>
    </w:p>
    <w:p w14:paraId="3088D9DA" w14:textId="5EE2741F" w:rsidR="004F6789" w:rsidRDefault="004F6789" w:rsidP="002F578C">
      <w:pPr>
        <w:pStyle w:val="NormalWeb"/>
        <w:spacing w:before="0" w:beforeAutospacing="0" w:after="0" w:afterAutospacing="0" w:line="480" w:lineRule="auto"/>
      </w:pPr>
      <w:r>
        <w:t>https://www.politics.co.uk/reference/tobacco-duty/#:%7E:text=Nonetheless%2C%20the%20principle%20of%20government,often%20involves%20the%20following%20aspects.&amp;text=Taxation%20is%20said%20to%20be,weapon%20to%20deter%20cigarette%20smoking.</w:t>
      </w:r>
    </w:p>
    <w:p w14:paraId="0D64E7DB" w14:textId="77777777" w:rsidR="00757837" w:rsidRDefault="00757837" w:rsidP="00863557">
      <w:pPr>
        <w:rPr>
          <w:sz w:val="24"/>
          <w:szCs w:val="24"/>
        </w:rPr>
      </w:pPr>
    </w:p>
    <w:p w14:paraId="12121E02" w14:textId="11B2583C" w:rsidR="005C27DC" w:rsidRDefault="00AC0E1F" w:rsidP="00863557">
      <w:pPr>
        <w:rPr>
          <w:rFonts w:ascii="Arial" w:hAnsi="Arial" w:cs="Arial"/>
          <w:color w:val="222222"/>
          <w:sz w:val="20"/>
          <w:szCs w:val="20"/>
          <w:shd w:val="clear" w:color="auto" w:fill="FFFFFF"/>
        </w:rPr>
      </w:pPr>
      <w:r>
        <w:rPr>
          <w:rFonts w:ascii="Arial" w:hAnsi="Arial" w:cs="Arial"/>
          <w:color w:val="222222"/>
          <w:sz w:val="20"/>
          <w:szCs w:val="20"/>
          <w:shd w:val="clear" w:color="auto" w:fill="FFFFFF"/>
        </w:rPr>
        <w:t>Rice, D. P., Hodgson, T. A., Sinsheimer, P., Browner, W., &amp; Kopstein, A. N. (1986). The economic costs of the health effects of smoking, 1984. </w:t>
      </w:r>
      <w:r>
        <w:rPr>
          <w:rFonts w:ascii="Arial" w:hAnsi="Arial" w:cs="Arial"/>
          <w:i/>
          <w:iCs/>
          <w:color w:val="222222"/>
          <w:sz w:val="20"/>
          <w:szCs w:val="20"/>
          <w:shd w:val="clear" w:color="auto" w:fill="FFFFFF"/>
        </w:rPr>
        <w:t>The Milbank Quarterly</w:t>
      </w:r>
      <w:r>
        <w:rPr>
          <w:rFonts w:ascii="Arial" w:hAnsi="Arial" w:cs="Arial"/>
          <w:color w:val="222222"/>
          <w:sz w:val="20"/>
          <w:szCs w:val="20"/>
          <w:shd w:val="clear" w:color="auto" w:fill="FFFFFF"/>
        </w:rPr>
        <w:t>, 489-547.</w:t>
      </w:r>
    </w:p>
    <w:p w14:paraId="01EFB3D7" w14:textId="77777777" w:rsidR="00A54357" w:rsidRDefault="00A54357" w:rsidP="00863557">
      <w:pPr>
        <w:rPr>
          <w:rFonts w:ascii="Arial" w:hAnsi="Arial" w:cs="Arial"/>
          <w:color w:val="222222"/>
          <w:sz w:val="20"/>
          <w:szCs w:val="20"/>
          <w:shd w:val="clear" w:color="auto" w:fill="FFFFFF"/>
        </w:rPr>
      </w:pPr>
    </w:p>
    <w:p w14:paraId="1B5A2E97" w14:textId="77777777" w:rsidR="00A54357" w:rsidRDefault="00A54357" w:rsidP="00A54357">
      <w:pPr>
        <w:pStyle w:val="NormalWeb"/>
        <w:spacing w:before="0" w:beforeAutospacing="0" w:after="0" w:afterAutospacing="0" w:line="480" w:lineRule="auto"/>
        <w:ind w:left="720" w:hanging="720"/>
      </w:pPr>
      <w:r>
        <w:rPr>
          <w:i/>
          <w:iCs/>
        </w:rPr>
        <w:lastRenderedPageBreak/>
        <w:t>Tobacco Products Duty rates</w:t>
      </w:r>
      <w:r>
        <w:t>. (2021, October 28). GOV.UK. https://www.gov.uk/government/publications/rates-and-allowances-excise-duty-tobacco-duty/excise-duty-tobacco-duty-rates</w:t>
      </w:r>
    </w:p>
    <w:p w14:paraId="4F9D4585" w14:textId="77777777" w:rsidR="005C27DC" w:rsidRDefault="005C27DC" w:rsidP="00863557">
      <w:pPr>
        <w:rPr>
          <w:rFonts w:ascii="Arial" w:hAnsi="Arial" w:cs="Arial"/>
          <w:color w:val="222222"/>
          <w:sz w:val="20"/>
          <w:szCs w:val="20"/>
          <w:shd w:val="clear" w:color="auto" w:fill="FFFFFF"/>
        </w:rPr>
      </w:pPr>
    </w:p>
    <w:p w14:paraId="53B4968A" w14:textId="1F4C0C61" w:rsidR="005C27DC" w:rsidRDefault="005C27DC" w:rsidP="00863557">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Winstanley, M., Woodward, S., &amp; Walker, N. (1995). </w:t>
      </w:r>
      <w:r>
        <w:rPr>
          <w:rFonts w:ascii="Arial" w:hAnsi="Arial" w:cs="Arial"/>
          <w:i/>
          <w:iCs/>
          <w:color w:val="222222"/>
          <w:sz w:val="20"/>
          <w:szCs w:val="20"/>
          <w:shd w:val="clear" w:color="auto" w:fill="FFFFFF"/>
        </w:rPr>
        <w:t>Tobacco in Australia: facts and issues 1995</w:t>
      </w:r>
      <w:r>
        <w:rPr>
          <w:rFonts w:ascii="Arial" w:hAnsi="Arial" w:cs="Arial"/>
          <w:color w:val="222222"/>
          <w:sz w:val="20"/>
          <w:szCs w:val="20"/>
          <w:shd w:val="clear" w:color="auto" w:fill="FFFFFF"/>
        </w:rPr>
        <w:t>. Victorian Smoking and Health Program (Quit Victoria).</w:t>
      </w:r>
    </w:p>
    <w:p w14:paraId="4383A6F3" w14:textId="2CA89D95" w:rsidR="002E0680" w:rsidRDefault="002E0680" w:rsidP="00863557">
      <w:pPr>
        <w:rPr>
          <w:rFonts w:ascii="Arial" w:hAnsi="Arial" w:cs="Arial"/>
          <w:color w:val="222222"/>
          <w:sz w:val="20"/>
          <w:szCs w:val="20"/>
          <w:shd w:val="clear" w:color="auto" w:fill="FFFFFF"/>
        </w:rPr>
      </w:pPr>
    </w:p>
    <w:p w14:paraId="79AC5BAB" w14:textId="085D02DC" w:rsidR="005C27DC" w:rsidRDefault="002E0680" w:rsidP="00863557">
      <w:pPr>
        <w:rPr>
          <w:rFonts w:ascii="Arial" w:hAnsi="Arial" w:cs="Arial"/>
          <w:color w:val="222222"/>
          <w:sz w:val="20"/>
          <w:szCs w:val="20"/>
          <w:shd w:val="clear" w:color="auto" w:fill="FFFFFF"/>
        </w:rPr>
      </w:pPr>
      <w:r>
        <w:rPr>
          <w:rFonts w:ascii="Arial" w:hAnsi="Arial" w:cs="Arial"/>
          <w:color w:val="222222"/>
          <w:sz w:val="20"/>
          <w:szCs w:val="20"/>
          <w:shd w:val="clear" w:color="auto" w:fill="FFFFFF"/>
        </w:rPr>
        <w:t>Qamar, W., Abdelgalil, A. A., Aljarboa, S., Alhuzani, M., &amp; Altamimi, M. A. (2020). Cigarette waste: Assessment of hazard to the environment and health in Riyadh city. </w:t>
      </w:r>
      <w:r>
        <w:rPr>
          <w:rFonts w:ascii="Arial" w:hAnsi="Arial" w:cs="Arial"/>
          <w:i/>
          <w:iCs/>
          <w:color w:val="222222"/>
          <w:sz w:val="20"/>
          <w:szCs w:val="20"/>
          <w:shd w:val="clear" w:color="auto" w:fill="FFFFFF"/>
        </w:rPr>
        <w:t>Saudi journal of biological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(5), 1380-1383.</w:t>
      </w:r>
    </w:p>
    <w:p w14:paraId="5FA05DB1" w14:textId="519293A4" w:rsidR="005C27DC" w:rsidRPr="00204163" w:rsidRDefault="005C27DC" w:rsidP="00863557">
      <w:pPr>
        <w:rPr>
          <w:sz w:val="24"/>
          <w:szCs w:val="24"/>
        </w:rPr>
      </w:pPr>
    </w:p>
    <w:sectPr w:rsidR="005C27DC" w:rsidRPr="0020416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C9699" w14:textId="77777777" w:rsidR="00016A56" w:rsidRDefault="00016A56" w:rsidP="00863557">
      <w:pPr>
        <w:spacing w:after="0" w:line="240" w:lineRule="auto"/>
      </w:pPr>
      <w:r>
        <w:separator/>
      </w:r>
    </w:p>
  </w:endnote>
  <w:endnote w:type="continuationSeparator" w:id="0">
    <w:p w14:paraId="7B7E9ACF" w14:textId="77777777" w:rsidR="00016A56" w:rsidRDefault="00016A56" w:rsidP="00863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533143"/>
      <w:docPartObj>
        <w:docPartGallery w:val="Page Numbers (Bottom of Page)"/>
        <w:docPartUnique/>
      </w:docPartObj>
    </w:sdtPr>
    <w:sdtContent>
      <w:p w14:paraId="6AFF7512" w14:textId="2917CA66" w:rsidR="00863557" w:rsidRDefault="0086355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F6A3F1A" w14:textId="77777777" w:rsidR="00863557" w:rsidRDefault="00863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CFE6A" w14:textId="77777777" w:rsidR="00016A56" w:rsidRDefault="00016A56" w:rsidP="00863557">
      <w:pPr>
        <w:spacing w:after="0" w:line="240" w:lineRule="auto"/>
      </w:pPr>
      <w:r>
        <w:separator/>
      </w:r>
    </w:p>
  </w:footnote>
  <w:footnote w:type="continuationSeparator" w:id="0">
    <w:p w14:paraId="699D31C8" w14:textId="77777777" w:rsidR="00016A56" w:rsidRDefault="00016A56" w:rsidP="00863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94628" w14:textId="3529FFCF" w:rsidR="00863557" w:rsidRDefault="00863557">
    <w:pPr>
      <w:pStyle w:val="Header"/>
    </w:pPr>
    <w:r>
      <w:t xml:space="preserve">Anthony Burns </w:t>
    </w:r>
    <w:r>
      <w:ptab w:relativeTo="margin" w:alignment="center" w:leader="none"/>
    </w:r>
    <w:r>
      <w:t>BMSP6007</w:t>
    </w:r>
    <w:r>
      <w:ptab w:relativeTo="margin" w:alignment="right" w:leader="none"/>
    </w:r>
    <w:r>
      <w:t xml:space="preserve">Emma Cloutman 1905800 </w:t>
    </w:r>
  </w:p>
  <w:p w14:paraId="663D8067" w14:textId="563D7E22" w:rsidR="00863557" w:rsidRDefault="00863557">
    <w:pPr>
      <w:pStyle w:val="Header"/>
    </w:pPr>
    <w:r>
      <w:tab/>
    </w:r>
    <w:r>
      <w:tab/>
      <w:t xml:space="preserve">     </w:t>
    </w:r>
  </w:p>
  <w:p w14:paraId="7743D181" w14:textId="77777777" w:rsidR="00863557" w:rsidRDefault="008635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557"/>
    <w:rsid w:val="00016A56"/>
    <w:rsid w:val="00095F00"/>
    <w:rsid w:val="00120F39"/>
    <w:rsid w:val="001257BA"/>
    <w:rsid w:val="001D3E09"/>
    <w:rsid w:val="00204163"/>
    <w:rsid w:val="00225A33"/>
    <w:rsid w:val="00296508"/>
    <w:rsid w:val="002D276C"/>
    <w:rsid w:val="002E0680"/>
    <w:rsid w:val="002F578C"/>
    <w:rsid w:val="00302695"/>
    <w:rsid w:val="00304914"/>
    <w:rsid w:val="0031603B"/>
    <w:rsid w:val="003526E8"/>
    <w:rsid w:val="003B3746"/>
    <w:rsid w:val="003E676E"/>
    <w:rsid w:val="00405E12"/>
    <w:rsid w:val="004151ED"/>
    <w:rsid w:val="00420147"/>
    <w:rsid w:val="004215DC"/>
    <w:rsid w:val="00425A81"/>
    <w:rsid w:val="0043785F"/>
    <w:rsid w:val="00453D7C"/>
    <w:rsid w:val="00483220"/>
    <w:rsid w:val="004C116D"/>
    <w:rsid w:val="004F6789"/>
    <w:rsid w:val="005000B8"/>
    <w:rsid w:val="005C27DC"/>
    <w:rsid w:val="00625FA7"/>
    <w:rsid w:val="006A5764"/>
    <w:rsid w:val="00722165"/>
    <w:rsid w:val="00757837"/>
    <w:rsid w:val="0078510A"/>
    <w:rsid w:val="00793121"/>
    <w:rsid w:val="008003BB"/>
    <w:rsid w:val="00804868"/>
    <w:rsid w:val="008528CB"/>
    <w:rsid w:val="00863557"/>
    <w:rsid w:val="0088092F"/>
    <w:rsid w:val="008C5964"/>
    <w:rsid w:val="00935C64"/>
    <w:rsid w:val="009450B0"/>
    <w:rsid w:val="00967AF5"/>
    <w:rsid w:val="009E56B2"/>
    <w:rsid w:val="00A170A4"/>
    <w:rsid w:val="00A21B5B"/>
    <w:rsid w:val="00A54357"/>
    <w:rsid w:val="00A605BB"/>
    <w:rsid w:val="00A834BA"/>
    <w:rsid w:val="00AC0E1F"/>
    <w:rsid w:val="00B13BC3"/>
    <w:rsid w:val="00B20D90"/>
    <w:rsid w:val="00B302A7"/>
    <w:rsid w:val="00B561B5"/>
    <w:rsid w:val="00BC23C0"/>
    <w:rsid w:val="00BC5800"/>
    <w:rsid w:val="00BF1EF2"/>
    <w:rsid w:val="00BF51D4"/>
    <w:rsid w:val="00C663D3"/>
    <w:rsid w:val="00C72627"/>
    <w:rsid w:val="00CA7DA7"/>
    <w:rsid w:val="00D271C8"/>
    <w:rsid w:val="00D44668"/>
    <w:rsid w:val="00D461C6"/>
    <w:rsid w:val="00D51E4E"/>
    <w:rsid w:val="00DA00E1"/>
    <w:rsid w:val="00DB735F"/>
    <w:rsid w:val="00E24B1F"/>
    <w:rsid w:val="00E40EB5"/>
    <w:rsid w:val="00E42DEA"/>
    <w:rsid w:val="00F07C1B"/>
    <w:rsid w:val="00F37AE1"/>
    <w:rsid w:val="00F570E2"/>
    <w:rsid w:val="00F70A0E"/>
    <w:rsid w:val="00F70FEF"/>
    <w:rsid w:val="00FC7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40E53"/>
  <w15:chartTrackingRefBased/>
  <w15:docId w15:val="{796D11D1-8310-4B15-8BC8-F0559D587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557"/>
  </w:style>
  <w:style w:type="paragraph" w:styleId="Footer">
    <w:name w:val="footer"/>
    <w:basedOn w:val="Normal"/>
    <w:link w:val="FooterChar"/>
    <w:uiPriority w:val="99"/>
    <w:unhideWhenUsed/>
    <w:rsid w:val="00863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557"/>
  </w:style>
  <w:style w:type="paragraph" w:styleId="NormalWeb">
    <w:name w:val="Normal (Web)"/>
    <w:basedOn w:val="Normal"/>
    <w:uiPriority w:val="99"/>
    <w:semiHidden/>
    <w:unhideWhenUsed/>
    <w:rsid w:val="007578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6789"/>
    <w:rPr>
      <w:color w:val="0563C1" w:themeColor="hyperlink"/>
      <w:u w:val="single"/>
    </w:rPr>
  </w:style>
  <w:style w:type="character" w:styleId="UnresolvedMention">
    <w:name w:val="Unresolved Mention"/>
    <w:basedOn w:val="DefaultParagraphFont"/>
    <w:uiPriority w:val="99"/>
    <w:semiHidden/>
    <w:unhideWhenUsed/>
    <w:rsid w:val="004F6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898542">
      <w:bodyDiv w:val="1"/>
      <w:marLeft w:val="0"/>
      <w:marRight w:val="0"/>
      <w:marTop w:val="0"/>
      <w:marBottom w:val="0"/>
      <w:divBdr>
        <w:top w:val="none" w:sz="0" w:space="0" w:color="auto"/>
        <w:left w:val="none" w:sz="0" w:space="0" w:color="auto"/>
        <w:bottom w:val="none" w:sz="0" w:space="0" w:color="auto"/>
        <w:right w:val="none" w:sz="0" w:space="0" w:color="auto"/>
      </w:divBdr>
    </w:div>
    <w:div w:id="970205154">
      <w:bodyDiv w:val="1"/>
      <w:marLeft w:val="0"/>
      <w:marRight w:val="0"/>
      <w:marTop w:val="0"/>
      <w:marBottom w:val="0"/>
      <w:divBdr>
        <w:top w:val="none" w:sz="0" w:space="0" w:color="auto"/>
        <w:left w:val="none" w:sz="0" w:space="0" w:color="auto"/>
        <w:bottom w:val="none" w:sz="0" w:space="0" w:color="auto"/>
        <w:right w:val="none" w:sz="0" w:space="0" w:color="auto"/>
      </w:divBdr>
    </w:div>
    <w:div w:id="1003433972">
      <w:bodyDiv w:val="1"/>
      <w:marLeft w:val="0"/>
      <w:marRight w:val="0"/>
      <w:marTop w:val="0"/>
      <w:marBottom w:val="0"/>
      <w:divBdr>
        <w:top w:val="none" w:sz="0" w:space="0" w:color="auto"/>
        <w:left w:val="none" w:sz="0" w:space="0" w:color="auto"/>
        <w:bottom w:val="none" w:sz="0" w:space="0" w:color="auto"/>
        <w:right w:val="none" w:sz="0" w:space="0" w:color="auto"/>
      </w:divBdr>
    </w:div>
    <w:div w:id="1264143565">
      <w:bodyDiv w:val="1"/>
      <w:marLeft w:val="0"/>
      <w:marRight w:val="0"/>
      <w:marTop w:val="0"/>
      <w:marBottom w:val="0"/>
      <w:divBdr>
        <w:top w:val="none" w:sz="0" w:space="0" w:color="auto"/>
        <w:left w:val="none" w:sz="0" w:space="0" w:color="auto"/>
        <w:bottom w:val="none" w:sz="0" w:space="0" w:color="auto"/>
        <w:right w:val="none" w:sz="0" w:space="0" w:color="auto"/>
      </w:divBdr>
    </w:div>
    <w:div w:id="1561403007">
      <w:bodyDiv w:val="1"/>
      <w:marLeft w:val="0"/>
      <w:marRight w:val="0"/>
      <w:marTop w:val="0"/>
      <w:marBottom w:val="0"/>
      <w:divBdr>
        <w:top w:val="none" w:sz="0" w:space="0" w:color="auto"/>
        <w:left w:val="none" w:sz="0" w:space="0" w:color="auto"/>
        <w:bottom w:val="none" w:sz="0" w:space="0" w:color="auto"/>
        <w:right w:val="none" w:sz="0" w:space="0" w:color="auto"/>
      </w:divBdr>
    </w:div>
    <w:div w:id="1903517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hs.uk/live-well/quit-smoking/using-e-cigarettes-to-stop-smo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91120-AB08-4812-9D2C-1768C8C75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6</Pages>
  <Words>1192</Words>
  <Characters>6796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Cloutman (1905800)</dc:creator>
  <cp:keywords/>
  <dc:description/>
  <cp:lastModifiedBy>Emma Cloutman (1905800)</cp:lastModifiedBy>
  <cp:revision>64</cp:revision>
  <dcterms:created xsi:type="dcterms:W3CDTF">2022-05-06T18:44:00Z</dcterms:created>
  <dcterms:modified xsi:type="dcterms:W3CDTF">2022-05-06T22:50:00Z</dcterms:modified>
</cp:coreProperties>
</file>