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60E62" w14:textId="20689D42" w:rsidR="008B153D" w:rsidRDefault="00B71E35">
      <w:r>
        <w:rPr>
          <w:noProof/>
        </w:rPr>
        <mc:AlternateContent>
          <mc:Choice Requires="wps">
            <w:drawing>
              <wp:anchor distT="0" distB="0" distL="114300" distR="114300" simplePos="0" relativeHeight="251655680" behindDoc="1" locked="0" layoutInCell="1" allowOverlap="1" wp14:anchorId="3E78BC61" wp14:editId="42FAF9A5">
                <wp:simplePos x="0" y="0"/>
                <wp:positionH relativeFrom="margin">
                  <wp:posOffset>-1657985</wp:posOffset>
                </wp:positionH>
                <wp:positionV relativeFrom="page">
                  <wp:posOffset>-209550</wp:posOffset>
                </wp:positionV>
                <wp:extent cx="9441180" cy="11449050"/>
                <wp:effectExtent l="19050" t="19050" r="45720" b="57150"/>
                <wp:wrapNone/>
                <wp:docPr id="4"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441180" cy="11449050"/>
                        </a:xfrm>
                        <a:prstGeom prst="rect">
                          <a:avLst/>
                        </a:prstGeom>
                        <a:solidFill>
                          <a:srgbClr val="6699FF"/>
                        </a:solidFill>
                        <a:ln w="38100" algn="ctr">
                          <a:solidFill>
                            <a:srgbClr val="F2F2F2"/>
                          </a:solidFill>
                          <a:miter lim="800000"/>
                          <a:headEnd/>
                          <a:tailEnd/>
                        </a:ln>
                        <a:effectLst>
                          <a:outerShdw dist="28398" dir="3806097" algn="ctr" rotWithShape="0">
                            <a:srgbClr val="1F4D78">
                              <a:alpha val="50000"/>
                            </a:srgbClr>
                          </a:outerShdw>
                        </a:effectLst>
                      </wps:spPr>
                      <wps:txbx>
                        <w:txbxContent>
                          <w:p w14:paraId="146011A0" w14:textId="77777777" w:rsidR="009E38BE" w:rsidRDefault="009E38BE" w:rsidP="00E621F0">
                            <w:r w:rsidRPr="00740DA1">
                              <w:softHyphen/>
                            </w:r>
                            <w:r w:rsidRPr="00740DA1">
                              <w:softHyphen/>
                            </w:r>
                            <w:r w:rsidRPr="00740DA1">
                              <w:softHyphen/>
                            </w:r>
                          </w:p>
                          <w:p w14:paraId="4490E8B0" w14:textId="77777777" w:rsidR="009E38BE" w:rsidRPr="00740DA1" w:rsidRDefault="009E38BE" w:rsidP="00E621F0">
                            <w:pPr>
                              <w:pBdr>
                                <w:bottom w:val="single" w:sz="4" w:space="0" w:color="auto"/>
                              </w:pBdr>
                              <w:shd w:val="clear" w:color="auto" w:fill="00B050"/>
                            </w:pPr>
                            <w:r>
                              <w:t>bhhhhh</w:t>
                            </w:r>
                          </w:p>
                          <w:p w14:paraId="063B7F4F" w14:textId="77777777" w:rsidR="009E38BE" w:rsidRDefault="009E38BE" w:rsidP="00E621F0"/>
                          <w:p w14:paraId="338FA53C" w14:textId="77777777" w:rsidR="009E38BE" w:rsidRDefault="009E38BE"/>
                        </w:txbxContent>
                      </wps:txbx>
                      <wps:bodyPr rot="0" vert="horz" wrap="square" lIns="45720" tIns="45720" rIns="4572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3E78BC61" id="Rectangle 132" o:spid="_x0000_s1026" style="position:absolute;margin-left:-130.55pt;margin-top:-16.5pt;width:743.4pt;height:901.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" fillcolor="#69f" strokecolor="#f2f2f2" strokeweight="3pt">
                <v:shadow on="t" color="#1f4d78" opacity=".5" offset="1pt"/>
                <v:path arrowok="t"/>
                <o:lock v:ext="edit" aspectratio="t"/>
                <v:textbox inset="3.6pt,,3.6pt">
                  <w:txbxContent>
                    <w:p w14:paraId="146011A0" w14:textId="77777777" w:rsidR="009E38BE" w:rsidRDefault="009E38BE" w:rsidP="00E621F0">
                      <w:r w:rsidRPr="00740DA1">
                        <w:softHyphen/>
                      </w:r>
                      <w:r w:rsidRPr="00740DA1">
                        <w:softHyphen/>
                      </w:r>
                      <w:r w:rsidRPr="00740DA1">
                        <w:softHyphen/>
                      </w:r>
                    </w:p>
                    <w:p w14:paraId="4490E8B0" w14:textId="77777777" w:rsidR="009E38BE" w:rsidRPr="00740DA1" w:rsidRDefault="009E38BE" w:rsidP="00E621F0">
                      <w:pPr>
                        <w:pBdr>
                          <w:bottom w:val="single" w:sz="4" w:space="0" w:color="auto"/>
                        </w:pBdr>
                        <w:shd w:val="clear" w:color="auto" w:fill="00B050"/>
                      </w:pPr>
                      <w:r>
                        <w:t>bhhhhh</w:t>
                      </w:r>
                    </w:p>
                    <w:p w14:paraId="063B7F4F" w14:textId="77777777" w:rsidR="009E38BE" w:rsidRDefault="009E38BE" w:rsidP="00E621F0"/>
                    <w:p w14:paraId="338FA53C" w14:textId="77777777" w:rsidR="009E38BE" w:rsidRDefault="009E38BE"/>
                  </w:txbxContent>
                </v:textbox>
                <w10:wrap anchorx="margin" anchory="page"/>
              </v:rect>
            </w:pict>
          </mc:Fallback>
        </mc:AlternateContent>
      </w:r>
      <w:r w:rsidR="00312F3C">
        <w:rPr>
          <w:noProof/>
        </w:rPr>
        <mc:AlternateContent>
          <mc:Choice Requires="wps">
            <w:drawing>
              <wp:anchor distT="0" distB="0" distL="114300" distR="114300" simplePos="0" relativeHeight="251656704" behindDoc="0" locked="0" layoutInCell="1" allowOverlap="1" wp14:anchorId="7DD4B0BD" wp14:editId="61076C35">
                <wp:simplePos x="0" y="0"/>
                <wp:positionH relativeFrom="column">
                  <wp:posOffset>-800735</wp:posOffset>
                </wp:positionH>
                <wp:positionV relativeFrom="paragraph">
                  <wp:posOffset>-1049020</wp:posOffset>
                </wp:positionV>
                <wp:extent cx="7534275" cy="10658475"/>
                <wp:effectExtent l="19050" t="19050" r="47625" b="666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0658475"/>
                        </a:xfrm>
                        <a:prstGeom prst="rect">
                          <a:avLst/>
                        </a:prstGeom>
                        <a:solidFill>
                          <a:schemeClr val="bg1"/>
                        </a:solidFill>
                        <a:ln w="38100">
                          <a:solidFill>
                            <a:srgbClr val="F2F2F2"/>
                          </a:solidFill>
                          <a:miter lim="800000"/>
                          <a:headEnd/>
                          <a:tailEnd/>
                        </a:ln>
                        <a:effectLst>
                          <a:outerShdw dist="28398" dir="3806097" algn="ctr" rotWithShape="0">
                            <a:srgbClr val="7F5F00">
                              <a:alpha val="50000"/>
                            </a:srgbClr>
                          </a:outerShdw>
                        </a:effectLst>
                      </wps:spPr>
                      <wps:txbx>
                        <w:txbxContent>
                          <w:p w14:paraId="3DC4CE4F" w14:textId="689DF5EE" w:rsidR="009E38BE" w:rsidRPr="008205BF" w:rsidRDefault="009E38BE" w:rsidP="00B24BE1">
                            <w:pPr>
                              <w:pStyle w:val="NoSpacing"/>
                              <w:jc w:val="center"/>
                              <w:rPr>
                                <w:sz w:val="32"/>
                                <w:szCs w:val="32"/>
                              </w:rPr>
                            </w:pPr>
                            <w:r w:rsidRPr="008205BF">
                              <w:rPr>
                                <w:noProof/>
                              </w:rPr>
                              <w:drawing>
                                <wp:inline distT="0" distB="0" distL="0" distR="0" wp14:anchorId="0EF089A6" wp14:editId="3CDD6525">
                                  <wp:extent cx="2047875" cy="2886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7875" cy="2886075"/>
                                          </a:xfrm>
                                          <a:prstGeom prst="rect">
                                            <a:avLst/>
                                          </a:prstGeom>
                                          <a:noFill/>
                                          <a:ln>
                                            <a:noFill/>
                                          </a:ln>
                                        </pic:spPr>
                                      </pic:pic>
                                    </a:graphicData>
                                  </a:graphic>
                                </wp:inline>
                              </w:drawing>
                            </w:r>
                          </w:p>
                          <w:p w14:paraId="422B7A40" w14:textId="77777777" w:rsidR="009E38BE" w:rsidRPr="008205BF" w:rsidRDefault="009E38BE" w:rsidP="00B24BE1">
                            <w:pPr>
                              <w:pStyle w:val="NoSpacing"/>
                              <w:jc w:val="center"/>
                              <w:rPr>
                                <w:sz w:val="32"/>
                                <w:szCs w:val="32"/>
                              </w:rPr>
                            </w:pPr>
                          </w:p>
                          <w:p w14:paraId="7A5A3CF8" w14:textId="72E1ECDA" w:rsidR="009E38BE" w:rsidRPr="008205BF" w:rsidRDefault="009E38BE" w:rsidP="008205BF">
                            <w:pPr>
                              <w:pStyle w:val="NoSpacing"/>
                              <w:rPr>
                                <w:sz w:val="32"/>
                                <w:szCs w:val="32"/>
                              </w:rPr>
                            </w:pPr>
                          </w:p>
                          <w:p w14:paraId="4982010B" w14:textId="4ED11ECA" w:rsidR="009E38BE" w:rsidRPr="008205BF" w:rsidRDefault="0017391C" w:rsidP="00B24BE1">
                            <w:pPr>
                              <w:pStyle w:val="NoSpacing"/>
                              <w:jc w:val="center"/>
                              <w:rPr>
                                <w:sz w:val="32"/>
                                <w:szCs w:val="32"/>
                              </w:rPr>
                            </w:pPr>
                            <w:r>
                              <w:rPr>
                                <w:sz w:val="32"/>
                                <w:szCs w:val="32"/>
                              </w:rPr>
                              <w:t>On-</w:t>
                            </w:r>
                            <w:r w:rsidR="00CB61BF">
                              <w:rPr>
                                <w:sz w:val="32"/>
                                <w:szCs w:val="32"/>
                              </w:rPr>
                              <w:t>Call Retention within Mid &amp; West</w:t>
                            </w:r>
                            <w:r>
                              <w:rPr>
                                <w:sz w:val="32"/>
                                <w:szCs w:val="32"/>
                              </w:rPr>
                              <w:t xml:space="preserve"> Wales Fire &amp; Rescue Service</w:t>
                            </w:r>
                            <w:r w:rsidR="009E38BE" w:rsidRPr="008205BF">
                              <w:rPr>
                                <w:sz w:val="32"/>
                                <w:szCs w:val="32"/>
                              </w:rPr>
                              <w:t xml:space="preserve">:  </w:t>
                            </w:r>
                          </w:p>
                          <w:p w14:paraId="1B6ED1F9" w14:textId="77777777" w:rsidR="009E38BE" w:rsidRPr="008205BF" w:rsidRDefault="009E38BE" w:rsidP="00B24BE1">
                            <w:pPr>
                              <w:pStyle w:val="NoSpacing"/>
                              <w:jc w:val="center"/>
                              <w:rPr>
                                <w:sz w:val="32"/>
                                <w:szCs w:val="32"/>
                              </w:rPr>
                            </w:pPr>
                          </w:p>
                          <w:p w14:paraId="34B1F4C1" w14:textId="3951088D" w:rsidR="009E38BE" w:rsidRPr="008205BF" w:rsidRDefault="0017391C" w:rsidP="001F03C9">
                            <w:pPr>
                              <w:jc w:val="center"/>
                              <w:rPr>
                                <w:b/>
                                <w:sz w:val="80"/>
                                <w:szCs w:val="80"/>
                              </w:rPr>
                            </w:pPr>
                            <w:r>
                              <w:rPr>
                                <w:b/>
                                <w:sz w:val="80"/>
                                <w:szCs w:val="80"/>
                              </w:rPr>
                              <w:t>Consultant’s Report</w:t>
                            </w:r>
                          </w:p>
                          <w:p w14:paraId="7556B6E7" w14:textId="7BF4A1DA" w:rsidR="009E38BE" w:rsidRDefault="009E38BE" w:rsidP="00CB61BF">
                            <w:pPr>
                              <w:pStyle w:val="NoSpacing"/>
                              <w:rPr>
                                <w:rFonts w:ascii="Arial" w:hAnsi="Arial"/>
                                <w:b/>
                                <w:sz w:val="80"/>
                                <w:szCs w:val="80"/>
                                <w:lang w:val="en-GB" w:eastAsia="en-GB"/>
                              </w:rPr>
                            </w:pPr>
                          </w:p>
                          <w:p w14:paraId="72F229D2" w14:textId="77777777" w:rsidR="00CB61BF" w:rsidRPr="008205BF" w:rsidRDefault="00CB61BF" w:rsidP="00CB61BF">
                            <w:pPr>
                              <w:pStyle w:val="NoSpacing"/>
                              <w:rPr>
                                <w:b/>
                                <w:sz w:val="28"/>
                                <w:szCs w:val="32"/>
                              </w:rPr>
                            </w:pPr>
                          </w:p>
                          <w:p w14:paraId="4C69D390" w14:textId="77777777" w:rsidR="009E38BE" w:rsidRPr="008205BF" w:rsidRDefault="009E38BE" w:rsidP="009A6CF7">
                            <w:pPr>
                              <w:pStyle w:val="NoSpacing"/>
                              <w:jc w:val="center"/>
                              <w:rPr>
                                <w:b/>
                                <w:sz w:val="28"/>
                                <w:szCs w:val="32"/>
                              </w:rPr>
                            </w:pPr>
                          </w:p>
                          <w:p w14:paraId="7981A2D2" w14:textId="11CBF7AC" w:rsidR="009E38BE" w:rsidRPr="008205BF" w:rsidRDefault="00CB61BF" w:rsidP="0094039A">
                            <w:pPr>
                              <w:pStyle w:val="NoSpacing"/>
                              <w:jc w:val="center"/>
                              <w:rPr>
                                <w:rFonts w:ascii="Calibri Light" w:hAnsi="Calibri Light"/>
                                <w:b/>
                                <w:sz w:val="24"/>
                              </w:rPr>
                            </w:pPr>
                            <w:r>
                              <w:rPr>
                                <w:rFonts w:ascii="Calibri Light" w:hAnsi="Calibri Light"/>
                                <w:b/>
                                <w:sz w:val="24"/>
                              </w:rPr>
                              <w:t xml:space="preserve">Final </w:t>
                            </w:r>
                            <w:r w:rsidR="009E38BE" w:rsidRPr="008205BF">
                              <w:rPr>
                                <w:rFonts w:ascii="Calibri Light" w:hAnsi="Calibri Light"/>
                                <w:b/>
                                <w:sz w:val="24"/>
                              </w:rPr>
                              <w:t xml:space="preserve">Version </w:t>
                            </w:r>
                          </w:p>
                          <w:p w14:paraId="7D5042FA" w14:textId="393602F9" w:rsidR="009E38BE" w:rsidRDefault="009E38BE" w:rsidP="0094039A">
                            <w:pPr>
                              <w:pStyle w:val="NoSpacing"/>
                              <w:jc w:val="center"/>
                              <w:rPr>
                                <w:rFonts w:ascii="Calibri Light" w:hAnsi="Calibri Light"/>
                                <w:b/>
                                <w:sz w:val="24"/>
                              </w:rPr>
                            </w:pPr>
                          </w:p>
                          <w:p w14:paraId="681CE438" w14:textId="31640EC3" w:rsidR="00D3618B" w:rsidRPr="00D96B59" w:rsidRDefault="00D3618B" w:rsidP="0094039A">
                            <w:pPr>
                              <w:pStyle w:val="NoSpacing"/>
                              <w:jc w:val="center"/>
                              <w:rPr>
                                <w:rFonts w:ascii="Calibri Light" w:hAnsi="Calibri Light"/>
                                <w:b/>
                                <w:sz w:val="24"/>
                              </w:rPr>
                            </w:pPr>
                            <w:r w:rsidRPr="00D96B59">
                              <w:rPr>
                                <w:rFonts w:ascii="Calibri Light" w:hAnsi="Calibri Light"/>
                                <w:b/>
                                <w:sz w:val="24"/>
                              </w:rPr>
                              <w:t>Word Count: 4357</w:t>
                            </w:r>
                          </w:p>
                          <w:p w14:paraId="0B267838" w14:textId="77777777" w:rsidR="009E38BE" w:rsidRPr="008205BF" w:rsidRDefault="009E38BE" w:rsidP="0094039A">
                            <w:pPr>
                              <w:pStyle w:val="NoSpacing"/>
                              <w:jc w:val="center"/>
                              <w:rPr>
                                <w:b/>
                                <w:sz w:val="32"/>
                                <w:szCs w:val="32"/>
                              </w:rPr>
                            </w:pPr>
                          </w:p>
                          <w:p w14:paraId="5DDEB882" w14:textId="78CACC52" w:rsidR="009E38BE" w:rsidRPr="008205BF" w:rsidRDefault="009E38BE" w:rsidP="0003776D">
                            <w:pPr>
                              <w:pStyle w:val="NoSpacing"/>
                              <w:jc w:val="center"/>
                              <w:rPr>
                                <w:rFonts w:ascii="Calibri Light" w:hAnsi="Calibri Light"/>
                                <w:b/>
                                <w:sz w:val="24"/>
                                <w:szCs w:val="24"/>
                              </w:rPr>
                            </w:pPr>
                            <w:r w:rsidRPr="008205BF">
                              <w:rPr>
                                <w:rFonts w:ascii="Calibri Light" w:hAnsi="Calibri Light"/>
                                <w:b/>
                                <w:sz w:val="24"/>
                                <w:szCs w:val="24"/>
                              </w:rPr>
                              <w:t>__________________________________</w:t>
                            </w:r>
                          </w:p>
                          <w:p w14:paraId="4FDFC874" w14:textId="77777777" w:rsidR="009E38BE" w:rsidRPr="008205BF" w:rsidRDefault="009E38BE" w:rsidP="0003776D">
                            <w:pPr>
                              <w:pStyle w:val="NoSpacing"/>
                              <w:jc w:val="center"/>
                              <w:rPr>
                                <w:rFonts w:ascii="Calibri Light" w:hAnsi="Calibri Light"/>
                                <w:sz w:val="24"/>
                                <w:szCs w:val="24"/>
                              </w:rPr>
                            </w:pPr>
                          </w:p>
                          <w:p w14:paraId="44594DF6" w14:textId="77777777" w:rsidR="009E38BE" w:rsidRPr="008205BF" w:rsidRDefault="009E38BE" w:rsidP="0003776D">
                            <w:pPr>
                              <w:pStyle w:val="NoSpacing"/>
                              <w:jc w:val="center"/>
                              <w:rPr>
                                <w:rFonts w:ascii="Calibri Light" w:hAnsi="Calibri Light"/>
                                <w:sz w:val="24"/>
                                <w:szCs w:val="24"/>
                              </w:rPr>
                            </w:pPr>
                          </w:p>
                          <w:p w14:paraId="31109E13" w14:textId="6EFD6951" w:rsidR="009E38BE" w:rsidRPr="008205BF" w:rsidRDefault="009E38BE" w:rsidP="00522E44">
                            <w:pPr>
                              <w:pStyle w:val="NoSpacing"/>
                              <w:jc w:val="center"/>
                              <w:rPr>
                                <w:b/>
                                <w:sz w:val="28"/>
                                <w:szCs w:val="24"/>
                              </w:rPr>
                            </w:pPr>
                            <w:r w:rsidRPr="008205BF">
                              <w:rPr>
                                <w:b/>
                                <w:sz w:val="28"/>
                                <w:szCs w:val="24"/>
                              </w:rPr>
                              <w:t xml:space="preserve">Author: </w:t>
                            </w:r>
                            <w:r w:rsidR="00CB61BF">
                              <w:rPr>
                                <w:b/>
                                <w:sz w:val="28"/>
                                <w:szCs w:val="24"/>
                              </w:rPr>
                              <w:t>Emyr Thomas</w:t>
                            </w:r>
                          </w:p>
                          <w:p w14:paraId="658D1238" w14:textId="77777777" w:rsidR="009E38BE" w:rsidRPr="008205BF" w:rsidRDefault="009E38BE" w:rsidP="00522E44">
                            <w:pPr>
                              <w:pStyle w:val="NoSpacing"/>
                              <w:jc w:val="center"/>
                              <w:rPr>
                                <w:b/>
                                <w:sz w:val="28"/>
                                <w:szCs w:val="24"/>
                              </w:rPr>
                            </w:pPr>
                          </w:p>
                          <w:p w14:paraId="7000EDF2" w14:textId="440D7258" w:rsidR="009E38BE" w:rsidRPr="008205BF" w:rsidRDefault="009E38BE" w:rsidP="00522E44">
                            <w:pPr>
                              <w:pStyle w:val="NoSpacing"/>
                              <w:jc w:val="center"/>
                              <w:rPr>
                                <w:b/>
                                <w:sz w:val="28"/>
                                <w:szCs w:val="24"/>
                              </w:rPr>
                            </w:pPr>
                            <w:r w:rsidRPr="008205BF">
                              <w:rPr>
                                <w:b/>
                                <w:sz w:val="28"/>
                                <w:szCs w:val="24"/>
                              </w:rPr>
                              <w:t xml:space="preserve">email: </w:t>
                            </w:r>
                            <w:r w:rsidR="00CB61BF">
                              <w:rPr>
                                <w:b/>
                                <w:sz w:val="28"/>
                                <w:szCs w:val="24"/>
                              </w:rPr>
                              <w:t>e.a.thmas@mawwfire.gov.uk</w:t>
                            </w:r>
                          </w:p>
                          <w:p w14:paraId="6EB54390" w14:textId="77777777" w:rsidR="009E38BE" w:rsidRPr="008205BF" w:rsidRDefault="009E38BE" w:rsidP="00522E44">
                            <w:pPr>
                              <w:pStyle w:val="NoSpacing"/>
                              <w:jc w:val="center"/>
                              <w:rPr>
                                <w:b/>
                                <w:sz w:val="28"/>
                                <w:szCs w:val="24"/>
                              </w:rPr>
                            </w:pPr>
                          </w:p>
                          <w:p w14:paraId="3AEDE5D2" w14:textId="78BEF6AD" w:rsidR="009E38BE" w:rsidRPr="008205BF" w:rsidRDefault="009E38BE" w:rsidP="00522E44">
                            <w:pPr>
                              <w:pStyle w:val="NoSpacing"/>
                              <w:jc w:val="center"/>
                              <w:rPr>
                                <w:b/>
                                <w:sz w:val="28"/>
                                <w:szCs w:val="24"/>
                              </w:rPr>
                            </w:pPr>
                            <w:r w:rsidRPr="008205BF">
                              <w:rPr>
                                <w:b/>
                                <w:sz w:val="28"/>
                                <w:szCs w:val="24"/>
                              </w:rPr>
                              <w:t>Tel:</w:t>
                            </w:r>
                            <w:r w:rsidR="00CB61BF">
                              <w:rPr>
                                <w:b/>
                                <w:sz w:val="28"/>
                                <w:szCs w:val="24"/>
                              </w:rPr>
                              <w:t xml:space="preserve"> 07817014892</w:t>
                            </w:r>
                          </w:p>
                          <w:p w14:paraId="53968287" w14:textId="77777777" w:rsidR="009E38BE" w:rsidRPr="008205BF" w:rsidRDefault="009E38BE" w:rsidP="00522E44">
                            <w:pPr>
                              <w:pStyle w:val="NoSpacing"/>
                              <w:jc w:val="center"/>
                              <w:rPr>
                                <w:b/>
                                <w:sz w:val="28"/>
                                <w:szCs w:val="24"/>
                              </w:rPr>
                            </w:pPr>
                          </w:p>
                          <w:p w14:paraId="501A5BB2" w14:textId="456E8D63" w:rsidR="009E38BE" w:rsidRPr="008205BF" w:rsidRDefault="009E38BE" w:rsidP="00522E44">
                            <w:pPr>
                              <w:pStyle w:val="NoSpacing"/>
                              <w:jc w:val="center"/>
                              <w:rPr>
                                <w:b/>
                                <w:sz w:val="28"/>
                                <w:szCs w:val="24"/>
                              </w:rPr>
                            </w:pPr>
                            <w:r w:rsidRPr="008205BF">
                              <w:rPr>
                                <w:b/>
                                <w:sz w:val="28"/>
                                <w:szCs w:val="24"/>
                              </w:rPr>
                              <w:t xml:space="preserve">Date: </w:t>
                            </w:r>
                            <w:r w:rsidR="00CB61BF">
                              <w:rPr>
                                <w:b/>
                                <w:sz w:val="28"/>
                                <w:szCs w:val="24"/>
                              </w:rPr>
                              <w:t>6</w:t>
                            </w:r>
                            <w:r w:rsidR="00CB61BF" w:rsidRPr="00CB61BF">
                              <w:rPr>
                                <w:b/>
                                <w:sz w:val="28"/>
                                <w:szCs w:val="24"/>
                                <w:vertAlign w:val="superscript"/>
                              </w:rPr>
                              <w:t>th</w:t>
                            </w:r>
                            <w:r w:rsidR="00CB61BF">
                              <w:rPr>
                                <w:b/>
                                <w:sz w:val="28"/>
                                <w:szCs w:val="24"/>
                              </w:rPr>
                              <w:t xml:space="preserve"> May 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D4B0BD" id="_x0000_t202" coordsize="21600,21600" o:spt="202" path="m,l,21600r21600,l21600,xe">
                <v:stroke joinstyle="miter"/>
                <v:path gradientshapeok="t" o:connecttype="rect"/>
              </v:shapetype>
              <v:shape id="Text Box 2" o:spid="_x0000_s1027" type="#_x0000_t202" style="position:absolute;margin-left:-63.05pt;margin-top:-82.6pt;width:593.25pt;height:839.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" fillcolor="white [3212]" strokecolor="#f2f2f2" strokeweight="3pt">
                <v:shadow on="t" color="#7f5f00" opacity=".5" offset="1pt"/>
                <v:textbox>
                  <w:txbxContent>
                    <w:p w14:paraId="3DC4CE4F" w14:textId="689DF5EE" w:rsidR="009E38BE" w:rsidRPr="008205BF" w:rsidRDefault="009E38BE" w:rsidP="00B24BE1">
                      <w:pPr>
                        <w:pStyle w:val="NoSpacing"/>
                        <w:jc w:val="center"/>
                        <w:rPr>
                          <w:sz w:val="32"/>
                          <w:szCs w:val="32"/>
                        </w:rPr>
                      </w:pPr>
                      <w:r w:rsidRPr="008205BF">
                        <w:rPr>
                          <w:noProof/>
                        </w:rPr>
                        <w:drawing>
                          <wp:inline distT="0" distB="0" distL="0" distR="0" wp14:anchorId="0EF089A6" wp14:editId="3CDD6525">
                            <wp:extent cx="2047875" cy="2886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7875" cy="2886075"/>
                                    </a:xfrm>
                                    <a:prstGeom prst="rect">
                                      <a:avLst/>
                                    </a:prstGeom>
                                    <a:noFill/>
                                    <a:ln>
                                      <a:noFill/>
                                    </a:ln>
                                  </pic:spPr>
                                </pic:pic>
                              </a:graphicData>
                            </a:graphic>
                          </wp:inline>
                        </w:drawing>
                      </w:r>
                    </w:p>
                    <w:p w14:paraId="422B7A40" w14:textId="77777777" w:rsidR="009E38BE" w:rsidRPr="008205BF" w:rsidRDefault="009E38BE" w:rsidP="00B24BE1">
                      <w:pPr>
                        <w:pStyle w:val="NoSpacing"/>
                        <w:jc w:val="center"/>
                        <w:rPr>
                          <w:sz w:val="32"/>
                          <w:szCs w:val="32"/>
                        </w:rPr>
                      </w:pPr>
                    </w:p>
                    <w:p w14:paraId="7A5A3CF8" w14:textId="72E1ECDA" w:rsidR="009E38BE" w:rsidRPr="008205BF" w:rsidRDefault="009E38BE" w:rsidP="008205BF">
                      <w:pPr>
                        <w:pStyle w:val="NoSpacing"/>
                        <w:rPr>
                          <w:sz w:val="32"/>
                          <w:szCs w:val="32"/>
                        </w:rPr>
                      </w:pPr>
                    </w:p>
                    <w:p w14:paraId="4982010B" w14:textId="4ED11ECA" w:rsidR="009E38BE" w:rsidRPr="008205BF" w:rsidRDefault="0017391C" w:rsidP="00B24BE1">
                      <w:pPr>
                        <w:pStyle w:val="NoSpacing"/>
                        <w:jc w:val="center"/>
                        <w:rPr>
                          <w:sz w:val="32"/>
                          <w:szCs w:val="32"/>
                        </w:rPr>
                      </w:pPr>
                      <w:r>
                        <w:rPr>
                          <w:sz w:val="32"/>
                          <w:szCs w:val="32"/>
                        </w:rPr>
                        <w:t>On-</w:t>
                      </w:r>
                      <w:r w:rsidR="00CB61BF">
                        <w:rPr>
                          <w:sz w:val="32"/>
                          <w:szCs w:val="32"/>
                        </w:rPr>
                        <w:t>Call Retention within Mid &amp; West</w:t>
                      </w:r>
                      <w:r>
                        <w:rPr>
                          <w:sz w:val="32"/>
                          <w:szCs w:val="32"/>
                        </w:rPr>
                        <w:t xml:space="preserve"> Wales Fire &amp; Rescue Service</w:t>
                      </w:r>
                      <w:r w:rsidR="009E38BE" w:rsidRPr="008205BF">
                        <w:rPr>
                          <w:sz w:val="32"/>
                          <w:szCs w:val="32"/>
                        </w:rPr>
                        <w:t xml:space="preserve">:  </w:t>
                      </w:r>
                    </w:p>
                    <w:p w14:paraId="1B6ED1F9" w14:textId="77777777" w:rsidR="009E38BE" w:rsidRPr="008205BF" w:rsidRDefault="009E38BE" w:rsidP="00B24BE1">
                      <w:pPr>
                        <w:pStyle w:val="NoSpacing"/>
                        <w:jc w:val="center"/>
                        <w:rPr>
                          <w:sz w:val="32"/>
                          <w:szCs w:val="32"/>
                        </w:rPr>
                      </w:pPr>
                    </w:p>
                    <w:p w14:paraId="34B1F4C1" w14:textId="3951088D" w:rsidR="009E38BE" w:rsidRPr="008205BF" w:rsidRDefault="0017391C" w:rsidP="001F03C9">
                      <w:pPr>
                        <w:jc w:val="center"/>
                        <w:rPr>
                          <w:b/>
                          <w:sz w:val="80"/>
                          <w:szCs w:val="80"/>
                        </w:rPr>
                      </w:pPr>
                      <w:r>
                        <w:rPr>
                          <w:b/>
                          <w:sz w:val="80"/>
                          <w:szCs w:val="80"/>
                        </w:rPr>
                        <w:t>Consultant’s Report</w:t>
                      </w:r>
                    </w:p>
                    <w:p w14:paraId="7556B6E7" w14:textId="7BF4A1DA" w:rsidR="009E38BE" w:rsidRDefault="009E38BE" w:rsidP="00CB61BF">
                      <w:pPr>
                        <w:pStyle w:val="NoSpacing"/>
                        <w:rPr>
                          <w:rFonts w:ascii="Arial" w:hAnsi="Arial"/>
                          <w:b/>
                          <w:sz w:val="80"/>
                          <w:szCs w:val="80"/>
                          <w:lang w:val="en-GB" w:eastAsia="en-GB"/>
                        </w:rPr>
                      </w:pPr>
                    </w:p>
                    <w:p w14:paraId="72F229D2" w14:textId="77777777" w:rsidR="00CB61BF" w:rsidRPr="008205BF" w:rsidRDefault="00CB61BF" w:rsidP="00CB61BF">
                      <w:pPr>
                        <w:pStyle w:val="NoSpacing"/>
                        <w:rPr>
                          <w:b/>
                          <w:sz w:val="28"/>
                          <w:szCs w:val="32"/>
                        </w:rPr>
                      </w:pPr>
                    </w:p>
                    <w:p w14:paraId="4C69D390" w14:textId="77777777" w:rsidR="009E38BE" w:rsidRPr="008205BF" w:rsidRDefault="009E38BE" w:rsidP="009A6CF7">
                      <w:pPr>
                        <w:pStyle w:val="NoSpacing"/>
                        <w:jc w:val="center"/>
                        <w:rPr>
                          <w:b/>
                          <w:sz w:val="28"/>
                          <w:szCs w:val="32"/>
                        </w:rPr>
                      </w:pPr>
                    </w:p>
                    <w:p w14:paraId="7981A2D2" w14:textId="11CBF7AC" w:rsidR="009E38BE" w:rsidRPr="008205BF" w:rsidRDefault="00CB61BF" w:rsidP="0094039A">
                      <w:pPr>
                        <w:pStyle w:val="NoSpacing"/>
                        <w:jc w:val="center"/>
                        <w:rPr>
                          <w:rFonts w:ascii="Calibri Light" w:hAnsi="Calibri Light"/>
                          <w:b/>
                          <w:sz w:val="24"/>
                        </w:rPr>
                      </w:pPr>
                      <w:r>
                        <w:rPr>
                          <w:rFonts w:ascii="Calibri Light" w:hAnsi="Calibri Light"/>
                          <w:b/>
                          <w:sz w:val="24"/>
                        </w:rPr>
                        <w:t xml:space="preserve">Final </w:t>
                      </w:r>
                      <w:r w:rsidR="009E38BE" w:rsidRPr="008205BF">
                        <w:rPr>
                          <w:rFonts w:ascii="Calibri Light" w:hAnsi="Calibri Light"/>
                          <w:b/>
                          <w:sz w:val="24"/>
                        </w:rPr>
                        <w:t xml:space="preserve">Version </w:t>
                      </w:r>
                    </w:p>
                    <w:p w14:paraId="7D5042FA" w14:textId="393602F9" w:rsidR="009E38BE" w:rsidRDefault="009E38BE" w:rsidP="0094039A">
                      <w:pPr>
                        <w:pStyle w:val="NoSpacing"/>
                        <w:jc w:val="center"/>
                        <w:rPr>
                          <w:rFonts w:ascii="Calibri Light" w:hAnsi="Calibri Light"/>
                          <w:b/>
                          <w:sz w:val="24"/>
                        </w:rPr>
                      </w:pPr>
                    </w:p>
                    <w:p w14:paraId="681CE438" w14:textId="31640EC3" w:rsidR="00D3618B" w:rsidRPr="00D96B59" w:rsidRDefault="00D3618B" w:rsidP="0094039A">
                      <w:pPr>
                        <w:pStyle w:val="NoSpacing"/>
                        <w:jc w:val="center"/>
                        <w:rPr>
                          <w:rFonts w:ascii="Calibri Light" w:hAnsi="Calibri Light"/>
                          <w:b/>
                          <w:sz w:val="24"/>
                        </w:rPr>
                      </w:pPr>
                      <w:r w:rsidRPr="00D96B59">
                        <w:rPr>
                          <w:rFonts w:ascii="Calibri Light" w:hAnsi="Calibri Light"/>
                          <w:b/>
                          <w:sz w:val="24"/>
                        </w:rPr>
                        <w:t>Word Count: 4357</w:t>
                      </w:r>
                    </w:p>
                    <w:p w14:paraId="0B267838" w14:textId="77777777" w:rsidR="009E38BE" w:rsidRPr="008205BF" w:rsidRDefault="009E38BE" w:rsidP="0094039A">
                      <w:pPr>
                        <w:pStyle w:val="NoSpacing"/>
                        <w:jc w:val="center"/>
                        <w:rPr>
                          <w:b/>
                          <w:sz w:val="32"/>
                          <w:szCs w:val="32"/>
                        </w:rPr>
                      </w:pPr>
                    </w:p>
                    <w:p w14:paraId="5DDEB882" w14:textId="78CACC52" w:rsidR="009E38BE" w:rsidRPr="008205BF" w:rsidRDefault="009E38BE" w:rsidP="0003776D">
                      <w:pPr>
                        <w:pStyle w:val="NoSpacing"/>
                        <w:jc w:val="center"/>
                        <w:rPr>
                          <w:rFonts w:ascii="Calibri Light" w:hAnsi="Calibri Light"/>
                          <w:b/>
                          <w:sz w:val="24"/>
                          <w:szCs w:val="24"/>
                        </w:rPr>
                      </w:pPr>
                      <w:r w:rsidRPr="008205BF">
                        <w:rPr>
                          <w:rFonts w:ascii="Calibri Light" w:hAnsi="Calibri Light"/>
                          <w:b/>
                          <w:sz w:val="24"/>
                          <w:szCs w:val="24"/>
                        </w:rPr>
                        <w:t>__________________________________</w:t>
                      </w:r>
                    </w:p>
                    <w:p w14:paraId="4FDFC874" w14:textId="77777777" w:rsidR="009E38BE" w:rsidRPr="008205BF" w:rsidRDefault="009E38BE" w:rsidP="0003776D">
                      <w:pPr>
                        <w:pStyle w:val="NoSpacing"/>
                        <w:jc w:val="center"/>
                        <w:rPr>
                          <w:rFonts w:ascii="Calibri Light" w:hAnsi="Calibri Light"/>
                          <w:sz w:val="24"/>
                          <w:szCs w:val="24"/>
                        </w:rPr>
                      </w:pPr>
                    </w:p>
                    <w:p w14:paraId="44594DF6" w14:textId="77777777" w:rsidR="009E38BE" w:rsidRPr="008205BF" w:rsidRDefault="009E38BE" w:rsidP="0003776D">
                      <w:pPr>
                        <w:pStyle w:val="NoSpacing"/>
                        <w:jc w:val="center"/>
                        <w:rPr>
                          <w:rFonts w:ascii="Calibri Light" w:hAnsi="Calibri Light"/>
                          <w:sz w:val="24"/>
                          <w:szCs w:val="24"/>
                        </w:rPr>
                      </w:pPr>
                    </w:p>
                    <w:p w14:paraId="31109E13" w14:textId="6EFD6951" w:rsidR="009E38BE" w:rsidRPr="008205BF" w:rsidRDefault="009E38BE" w:rsidP="00522E44">
                      <w:pPr>
                        <w:pStyle w:val="NoSpacing"/>
                        <w:jc w:val="center"/>
                        <w:rPr>
                          <w:b/>
                          <w:sz w:val="28"/>
                          <w:szCs w:val="24"/>
                        </w:rPr>
                      </w:pPr>
                      <w:r w:rsidRPr="008205BF">
                        <w:rPr>
                          <w:b/>
                          <w:sz w:val="28"/>
                          <w:szCs w:val="24"/>
                        </w:rPr>
                        <w:t xml:space="preserve">Author: </w:t>
                      </w:r>
                      <w:r w:rsidR="00CB61BF">
                        <w:rPr>
                          <w:b/>
                          <w:sz w:val="28"/>
                          <w:szCs w:val="24"/>
                        </w:rPr>
                        <w:t>Emyr Thomas</w:t>
                      </w:r>
                    </w:p>
                    <w:p w14:paraId="658D1238" w14:textId="77777777" w:rsidR="009E38BE" w:rsidRPr="008205BF" w:rsidRDefault="009E38BE" w:rsidP="00522E44">
                      <w:pPr>
                        <w:pStyle w:val="NoSpacing"/>
                        <w:jc w:val="center"/>
                        <w:rPr>
                          <w:b/>
                          <w:sz w:val="28"/>
                          <w:szCs w:val="24"/>
                        </w:rPr>
                      </w:pPr>
                    </w:p>
                    <w:p w14:paraId="7000EDF2" w14:textId="440D7258" w:rsidR="009E38BE" w:rsidRPr="008205BF" w:rsidRDefault="009E38BE" w:rsidP="00522E44">
                      <w:pPr>
                        <w:pStyle w:val="NoSpacing"/>
                        <w:jc w:val="center"/>
                        <w:rPr>
                          <w:b/>
                          <w:sz w:val="28"/>
                          <w:szCs w:val="24"/>
                        </w:rPr>
                      </w:pPr>
                      <w:r w:rsidRPr="008205BF">
                        <w:rPr>
                          <w:b/>
                          <w:sz w:val="28"/>
                          <w:szCs w:val="24"/>
                        </w:rPr>
                        <w:t xml:space="preserve">email: </w:t>
                      </w:r>
                      <w:r w:rsidR="00CB61BF">
                        <w:rPr>
                          <w:b/>
                          <w:sz w:val="28"/>
                          <w:szCs w:val="24"/>
                        </w:rPr>
                        <w:t>e.a.thmas@mawwfire.gov.uk</w:t>
                      </w:r>
                    </w:p>
                    <w:p w14:paraId="6EB54390" w14:textId="77777777" w:rsidR="009E38BE" w:rsidRPr="008205BF" w:rsidRDefault="009E38BE" w:rsidP="00522E44">
                      <w:pPr>
                        <w:pStyle w:val="NoSpacing"/>
                        <w:jc w:val="center"/>
                        <w:rPr>
                          <w:b/>
                          <w:sz w:val="28"/>
                          <w:szCs w:val="24"/>
                        </w:rPr>
                      </w:pPr>
                    </w:p>
                    <w:p w14:paraId="3AEDE5D2" w14:textId="78BEF6AD" w:rsidR="009E38BE" w:rsidRPr="008205BF" w:rsidRDefault="009E38BE" w:rsidP="00522E44">
                      <w:pPr>
                        <w:pStyle w:val="NoSpacing"/>
                        <w:jc w:val="center"/>
                        <w:rPr>
                          <w:b/>
                          <w:sz w:val="28"/>
                          <w:szCs w:val="24"/>
                        </w:rPr>
                      </w:pPr>
                      <w:r w:rsidRPr="008205BF">
                        <w:rPr>
                          <w:b/>
                          <w:sz w:val="28"/>
                          <w:szCs w:val="24"/>
                        </w:rPr>
                        <w:t>Tel:</w:t>
                      </w:r>
                      <w:r w:rsidR="00CB61BF">
                        <w:rPr>
                          <w:b/>
                          <w:sz w:val="28"/>
                          <w:szCs w:val="24"/>
                        </w:rPr>
                        <w:t xml:space="preserve"> 07817014892</w:t>
                      </w:r>
                    </w:p>
                    <w:p w14:paraId="53968287" w14:textId="77777777" w:rsidR="009E38BE" w:rsidRPr="008205BF" w:rsidRDefault="009E38BE" w:rsidP="00522E44">
                      <w:pPr>
                        <w:pStyle w:val="NoSpacing"/>
                        <w:jc w:val="center"/>
                        <w:rPr>
                          <w:b/>
                          <w:sz w:val="28"/>
                          <w:szCs w:val="24"/>
                        </w:rPr>
                      </w:pPr>
                    </w:p>
                    <w:p w14:paraId="501A5BB2" w14:textId="456E8D63" w:rsidR="009E38BE" w:rsidRPr="008205BF" w:rsidRDefault="009E38BE" w:rsidP="00522E44">
                      <w:pPr>
                        <w:pStyle w:val="NoSpacing"/>
                        <w:jc w:val="center"/>
                        <w:rPr>
                          <w:b/>
                          <w:sz w:val="28"/>
                          <w:szCs w:val="24"/>
                        </w:rPr>
                      </w:pPr>
                      <w:r w:rsidRPr="008205BF">
                        <w:rPr>
                          <w:b/>
                          <w:sz w:val="28"/>
                          <w:szCs w:val="24"/>
                        </w:rPr>
                        <w:t xml:space="preserve">Date: </w:t>
                      </w:r>
                      <w:r w:rsidR="00CB61BF">
                        <w:rPr>
                          <w:b/>
                          <w:sz w:val="28"/>
                          <w:szCs w:val="24"/>
                        </w:rPr>
                        <w:t>6</w:t>
                      </w:r>
                      <w:r w:rsidR="00CB61BF" w:rsidRPr="00CB61BF">
                        <w:rPr>
                          <w:b/>
                          <w:sz w:val="28"/>
                          <w:szCs w:val="24"/>
                          <w:vertAlign w:val="superscript"/>
                        </w:rPr>
                        <w:t>th</w:t>
                      </w:r>
                      <w:r w:rsidR="00CB61BF">
                        <w:rPr>
                          <w:b/>
                          <w:sz w:val="28"/>
                          <w:szCs w:val="24"/>
                        </w:rPr>
                        <w:t xml:space="preserve"> May 2018</w:t>
                      </w:r>
                    </w:p>
                  </w:txbxContent>
                </v:textbox>
              </v:shape>
            </w:pict>
          </mc:Fallback>
        </mc:AlternateContent>
      </w:r>
    </w:p>
    <w:p w14:paraId="0B411FD9" w14:textId="1D23AB27" w:rsidR="008A4E75" w:rsidRPr="00DE0109" w:rsidRDefault="00312F3C" w:rsidP="00DE0109">
      <w:pPr>
        <w:pStyle w:val="Heading1"/>
        <w:numPr>
          <w:ilvl w:val="0"/>
          <w:numId w:val="0"/>
        </w:numPr>
        <w:jc w:val="center"/>
        <w:rPr>
          <w:color w:val="000000"/>
          <w:lang w:val="en-GB"/>
        </w:rPr>
      </w:pPr>
      <w:bookmarkStart w:id="0" w:name="_Toc457554252"/>
      <w:bookmarkStart w:id="1" w:name="_Toc457554760"/>
      <w:bookmarkStart w:id="2" w:name="_Toc457814535"/>
      <w:bookmarkStart w:id="3" w:name="_Toc457988004"/>
      <w:bookmarkStart w:id="4" w:name="_Toc458083820"/>
      <w:bookmarkStart w:id="5" w:name="_Toc458083861"/>
      <w:bookmarkStart w:id="6" w:name="_Toc458157025"/>
      <w:bookmarkStart w:id="7" w:name="_Toc460580202"/>
      <w:bookmarkStart w:id="8" w:name="_Toc477959630"/>
      <w:bookmarkStart w:id="9" w:name="_Toc477962885"/>
      <w:bookmarkStart w:id="10" w:name="_Toc478384592"/>
      <w:bookmarkStart w:id="11" w:name="_Toc507141094"/>
      <w:bookmarkStart w:id="12" w:name="_Toc507419297"/>
      <w:bookmarkStart w:id="13" w:name="_Toc507419521"/>
      <w:bookmarkStart w:id="14" w:name="_Toc508723319"/>
      <w:bookmarkStart w:id="15" w:name="_Toc512599964"/>
      <w:bookmarkStart w:id="16" w:name="_Toc512601595"/>
      <w:bookmarkStart w:id="17" w:name="_Toc513354584"/>
      <w:bookmarkStart w:id="18" w:name="_Toc513357950"/>
      <w:bookmarkStart w:id="19" w:name="_Toc514262414"/>
      <w:r>
        <w:rPr>
          <w:noProof/>
        </w:rPr>
        <w:drawing>
          <wp:anchor distT="0" distB="0" distL="114300" distR="114300" simplePos="0" relativeHeight="251656192" behindDoc="0" locked="0" layoutInCell="1" allowOverlap="1" wp14:anchorId="76A01734" wp14:editId="76A725DD">
            <wp:simplePos x="0" y="0"/>
            <wp:positionH relativeFrom="margin">
              <wp:posOffset>2449830</wp:posOffset>
            </wp:positionH>
            <wp:positionV relativeFrom="margin">
              <wp:posOffset>8012430</wp:posOffset>
            </wp:positionV>
            <wp:extent cx="1144270" cy="1038225"/>
            <wp:effectExtent l="0" t="0" r="0" b="0"/>
            <wp:wrapSquare wrapText="bothSides"/>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4270"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8240" behindDoc="0" locked="0" layoutInCell="1" allowOverlap="1" wp14:anchorId="056498C8" wp14:editId="7F45F01E">
                <wp:simplePos x="0" y="0"/>
                <wp:positionH relativeFrom="column">
                  <wp:posOffset>180340</wp:posOffset>
                </wp:positionH>
                <wp:positionV relativeFrom="paragraph">
                  <wp:posOffset>5295900</wp:posOffset>
                </wp:positionV>
                <wp:extent cx="5734050" cy="635"/>
                <wp:effectExtent l="9525" t="9525" r="9525" b="18415"/>
                <wp:wrapNone/>
                <wp:docPr id="3"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4050" cy="635"/>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600D32" id="_x0000_t32" coordsize="21600,21600" o:spt="32" o:oned="t" path="m,l21600,21600e" filled="f">
                <v:path arrowok="t" fillok="f" o:connecttype="none"/>
                <o:lock v:ext="edit" shapetype="t"/>
              </v:shapetype>
              <v:shape id="AutoShape 84" o:spid="_x0000_s1026" type="#_x0000_t32" style="position:absolute;margin-left:14.2pt;margin-top:417pt;width:451.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" strokecolor="white" strokeweight="1.5pt"/>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008B153D" w:rsidRPr="008B153D">
        <w:rPr>
          <w:bCs w:val="0"/>
          <w:i/>
          <w:iCs/>
          <w:color w:val="000000"/>
          <w:sz w:val="24"/>
          <w:szCs w:val="24"/>
          <w:lang w:val="en-GB" w:eastAsia="en-GB"/>
        </w:rPr>
        <w:br w:type="page"/>
      </w:r>
    </w:p>
    <w:sdt>
      <w:sdtPr>
        <w:rPr>
          <w:rFonts w:ascii="Arial" w:eastAsia="Times New Roman" w:hAnsi="Arial"/>
          <w:b w:val="0"/>
          <w:bCs w:val="0"/>
          <w:color w:val="auto"/>
          <w:sz w:val="22"/>
          <w:szCs w:val="24"/>
          <w:lang w:val="en-GB" w:eastAsia="en-GB"/>
        </w:rPr>
        <w:id w:val="838193894"/>
        <w:docPartObj>
          <w:docPartGallery w:val="Table of Contents"/>
          <w:docPartUnique/>
        </w:docPartObj>
      </w:sdtPr>
      <w:sdtEndPr>
        <w:rPr>
          <w:rFonts w:asciiTheme="minorHAnsi" w:hAnsiTheme="minorHAnsi"/>
          <w:noProof/>
          <w:color w:val="595959" w:themeColor="text1" w:themeTint="A6"/>
        </w:rPr>
      </w:sdtEndPr>
      <w:sdtContent>
        <w:p w14:paraId="0760FB25" w14:textId="23DD81E7" w:rsidR="00191B4F" w:rsidRPr="000C75EA" w:rsidRDefault="000C75EA">
          <w:pPr>
            <w:pStyle w:val="TOCHeading"/>
            <w:rPr>
              <w:rFonts w:asciiTheme="minorHAnsi" w:hAnsiTheme="minorHAnsi"/>
              <w:color w:val="595959" w:themeColor="text1" w:themeTint="A6"/>
            </w:rPr>
          </w:pPr>
          <w:r w:rsidRPr="000C75EA">
            <w:rPr>
              <w:color w:val="595959" w:themeColor="text1" w:themeTint="A6"/>
            </w:rPr>
            <w:t>Table of Contents</w:t>
          </w:r>
        </w:p>
        <w:p w14:paraId="09C0DCE0" w14:textId="5B5D2256" w:rsidR="00B2695B" w:rsidRPr="00B2695B" w:rsidRDefault="009646C4">
          <w:pPr>
            <w:pStyle w:val="TOC1"/>
          </w:pPr>
          <w:r w:rsidRPr="009646C4">
            <w:t>Executive Summary</w:t>
          </w:r>
          <w:r w:rsidR="00191B4F" w:rsidRPr="00D3071B">
            <w:fldChar w:fldCharType="begin"/>
          </w:r>
          <w:r w:rsidR="00191B4F" w:rsidRPr="009646C4">
            <w:instrText xml:space="preserve"> TOC \o "1-3" \h \z \u </w:instrText>
          </w:r>
          <w:r w:rsidR="00191B4F" w:rsidRPr="00D3071B">
            <w:fldChar w:fldCharType="separate"/>
          </w:r>
        </w:p>
        <w:p w14:paraId="46E642C2" w14:textId="2F4A1E91" w:rsidR="00B2695B" w:rsidRDefault="006269CE">
          <w:pPr>
            <w:pStyle w:val="TOC1"/>
            <w:rPr>
              <w:rFonts w:asciiTheme="minorHAnsi" w:eastAsiaTheme="minorEastAsia" w:hAnsiTheme="minorHAnsi" w:cstheme="minorBidi"/>
              <w:color w:val="auto"/>
              <w:szCs w:val="22"/>
            </w:rPr>
          </w:pPr>
          <w:hyperlink w:anchor="_Toc514262415" w:history="1">
            <w:r w:rsidR="00B2695B" w:rsidRPr="001A524C">
              <w:rPr>
                <w:rStyle w:val="Hyperlink"/>
              </w:rPr>
              <w:t>1.0</w:t>
            </w:r>
            <w:r w:rsidR="00B2695B">
              <w:rPr>
                <w:rFonts w:asciiTheme="minorHAnsi" w:eastAsiaTheme="minorEastAsia" w:hAnsiTheme="minorHAnsi" w:cstheme="minorBidi"/>
                <w:color w:val="auto"/>
                <w:szCs w:val="22"/>
              </w:rPr>
              <w:tab/>
            </w:r>
            <w:r w:rsidR="00B2695B" w:rsidRPr="001A524C">
              <w:rPr>
                <w:rStyle w:val="Hyperlink"/>
              </w:rPr>
              <w:t>Introduction</w:t>
            </w:r>
            <w:r w:rsidR="00B2695B">
              <w:rPr>
                <w:webHidden/>
              </w:rPr>
              <w:tab/>
            </w:r>
            <w:r w:rsidR="00B2695B">
              <w:rPr>
                <w:webHidden/>
              </w:rPr>
              <w:fldChar w:fldCharType="begin"/>
            </w:r>
            <w:r w:rsidR="00B2695B">
              <w:rPr>
                <w:webHidden/>
              </w:rPr>
              <w:instrText xml:space="preserve"> PAGEREF _Toc514262415 \h </w:instrText>
            </w:r>
            <w:r w:rsidR="00B2695B">
              <w:rPr>
                <w:webHidden/>
              </w:rPr>
            </w:r>
            <w:r w:rsidR="00B2695B">
              <w:rPr>
                <w:webHidden/>
              </w:rPr>
              <w:fldChar w:fldCharType="separate"/>
            </w:r>
            <w:r w:rsidR="00B2695B">
              <w:rPr>
                <w:webHidden/>
              </w:rPr>
              <w:t>4</w:t>
            </w:r>
            <w:r w:rsidR="00B2695B">
              <w:rPr>
                <w:webHidden/>
              </w:rPr>
              <w:fldChar w:fldCharType="end"/>
            </w:r>
          </w:hyperlink>
        </w:p>
        <w:p w14:paraId="0A9BEDF6" w14:textId="28EAB941" w:rsidR="00B2695B" w:rsidRDefault="006269CE">
          <w:pPr>
            <w:pStyle w:val="TOC1"/>
            <w:rPr>
              <w:rFonts w:asciiTheme="minorHAnsi" w:eastAsiaTheme="minorEastAsia" w:hAnsiTheme="minorHAnsi" w:cstheme="minorBidi"/>
              <w:color w:val="auto"/>
              <w:szCs w:val="22"/>
            </w:rPr>
          </w:pPr>
          <w:hyperlink w:anchor="_Toc514262416" w:history="1">
            <w:r w:rsidR="00B2695B" w:rsidRPr="001A524C">
              <w:rPr>
                <w:rStyle w:val="Hyperlink"/>
              </w:rPr>
              <w:t>2.0</w:t>
            </w:r>
            <w:r w:rsidR="00B2695B">
              <w:rPr>
                <w:rFonts w:asciiTheme="minorHAnsi" w:eastAsiaTheme="minorEastAsia" w:hAnsiTheme="minorHAnsi" w:cstheme="minorBidi"/>
                <w:color w:val="auto"/>
                <w:szCs w:val="22"/>
              </w:rPr>
              <w:tab/>
            </w:r>
            <w:r w:rsidR="00B2695B" w:rsidRPr="001A524C">
              <w:rPr>
                <w:rStyle w:val="Hyperlink"/>
              </w:rPr>
              <w:t>Literature Review</w:t>
            </w:r>
            <w:r w:rsidR="00B2695B">
              <w:rPr>
                <w:webHidden/>
              </w:rPr>
              <w:tab/>
            </w:r>
            <w:r w:rsidR="00B2695B">
              <w:rPr>
                <w:webHidden/>
              </w:rPr>
              <w:fldChar w:fldCharType="begin"/>
            </w:r>
            <w:r w:rsidR="00B2695B">
              <w:rPr>
                <w:webHidden/>
              </w:rPr>
              <w:instrText xml:space="preserve"> PAGEREF _Toc514262416 \h </w:instrText>
            </w:r>
            <w:r w:rsidR="00B2695B">
              <w:rPr>
                <w:webHidden/>
              </w:rPr>
            </w:r>
            <w:r w:rsidR="00B2695B">
              <w:rPr>
                <w:webHidden/>
              </w:rPr>
              <w:fldChar w:fldCharType="separate"/>
            </w:r>
            <w:r w:rsidR="00B2695B">
              <w:rPr>
                <w:webHidden/>
              </w:rPr>
              <w:t>5</w:t>
            </w:r>
            <w:r w:rsidR="00B2695B">
              <w:rPr>
                <w:webHidden/>
              </w:rPr>
              <w:fldChar w:fldCharType="end"/>
            </w:r>
          </w:hyperlink>
        </w:p>
        <w:p w14:paraId="1B04B5E9" w14:textId="1A167BB7" w:rsidR="00B2695B" w:rsidRDefault="006269CE">
          <w:pPr>
            <w:pStyle w:val="TOC1"/>
            <w:rPr>
              <w:rFonts w:asciiTheme="minorHAnsi" w:eastAsiaTheme="minorEastAsia" w:hAnsiTheme="minorHAnsi" w:cstheme="minorBidi"/>
              <w:color w:val="auto"/>
              <w:szCs w:val="22"/>
            </w:rPr>
          </w:pPr>
          <w:hyperlink w:anchor="_Toc514262417" w:history="1">
            <w:r w:rsidR="00B2695B" w:rsidRPr="001A524C">
              <w:rPr>
                <w:rStyle w:val="Hyperlink"/>
              </w:rPr>
              <w:t>3.0</w:t>
            </w:r>
            <w:r w:rsidR="00B2695B">
              <w:rPr>
                <w:rFonts w:asciiTheme="minorHAnsi" w:eastAsiaTheme="minorEastAsia" w:hAnsiTheme="minorHAnsi" w:cstheme="minorBidi"/>
                <w:color w:val="auto"/>
                <w:szCs w:val="22"/>
              </w:rPr>
              <w:tab/>
            </w:r>
            <w:r w:rsidR="00B2695B" w:rsidRPr="001A524C">
              <w:rPr>
                <w:rStyle w:val="Hyperlink"/>
              </w:rPr>
              <w:t>Project Justification</w:t>
            </w:r>
            <w:r w:rsidR="00B2695B">
              <w:rPr>
                <w:webHidden/>
              </w:rPr>
              <w:tab/>
            </w:r>
            <w:r w:rsidR="00B2695B">
              <w:rPr>
                <w:webHidden/>
              </w:rPr>
              <w:fldChar w:fldCharType="begin"/>
            </w:r>
            <w:r w:rsidR="00B2695B">
              <w:rPr>
                <w:webHidden/>
              </w:rPr>
              <w:instrText xml:space="preserve"> PAGEREF _Toc514262417 \h </w:instrText>
            </w:r>
            <w:r w:rsidR="00B2695B">
              <w:rPr>
                <w:webHidden/>
              </w:rPr>
            </w:r>
            <w:r w:rsidR="00B2695B">
              <w:rPr>
                <w:webHidden/>
              </w:rPr>
              <w:fldChar w:fldCharType="separate"/>
            </w:r>
            <w:r w:rsidR="00B2695B">
              <w:rPr>
                <w:webHidden/>
              </w:rPr>
              <w:t>7</w:t>
            </w:r>
            <w:r w:rsidR="00B2695B">
              <w:rPr>
                <w:webHidden/>
              </w:rPr>
              <w:fldChar w:fldCharType="end"/>
            </w:r>
          </w:hyperlink>
        </w:p>
        <w:p w14:paraId="1EC36052" w14:textId="34A07674" w:rsidR="00B2695B" w:rsidRDefault="006269CE">
          <w:pPr>
            <w:pStyle w:val="TOC2"/>
            <w:rPr>
              <w:rFonts w:eastAsiaTheme="minorEastAsia" w:cstheme="minorBidi"/>
              <w:i w:val="0"/>
              <w:szCs w:val="22"/>
            </w:rPr>
          </w:pPr>
          <w:hyperlink w:anchor="_Toc514262418" w:history="1">
            <w:r w:rsidR="00B2695B" w:rsidRPr="001A524C">
              <w:rPr>
                <w:rStyle w:val="Hyperlink"/>
              </w:rPr>
              <w:t>3.1</w:t>
            </w:r>
            <w:r w:rsidR="00B2695B">
              <w:rPr>
                <w:rFonts w:eastAsiaTheme="minorEastAsia" w:cstheme="minorBidi"/>
                <w:i w:val="0"/>
                <w:szCs w:val="22"/>
              </w:rPr>
              <w:tab/>
            </w:r>
            <w:r w:rsidR="00B2695B" w:rsidRPr="001A524C">
              <w:rPr>
                <w:rStyle w:val="Hyperlink"/>
              </w:rPr>
              <w:t>Aims and objectives</w:t>
            </w:r>
            <w:r w:rsidR="00B2695B">
              <w:rPr>
                <w:webHidden/>
              </w:rPr>
              <w:tab/>
            </w:r>
            <w:r w:rsidR="00B2695B">
              <w:rPr>
                <w:webHidden/>
              </w:rPr>
              <w:fldChar w:fldCharType="begin"/>
            </w:r>
            <w:r w:rsidR="00B2695B">
              <w:rPr>
                <w:webHidden/>
              </w:rPr>
              <w:instrText xml:space="preserve"> PAGEREF _Toc514262418 \h </w:instrText>
            </w:r>
            <w:r w:rsidR="00B2695B">
              <w:rPr>
                <w:webHidden/>
              </w:rPr>
            </w:r>
            <w:r w:rsidR="00B2695B">
              <w:rPr>
                <w:webHidden/>
              </w:rPr>
              <w:fldChar w:fldCharType="separate"/>
            </w:r>
            <w:r w:rsidR="00B2695B">
              <w:rPr>
                <w:webHidden/>
              </w:rPr>
              <w:t>7</w:t>
            </w:r>
            <w:r w:rsidR="00B2695B">
              <w:rPr>
                <w:webHidden/>
              </w:rPr>
              <w:fldChar w:fldCharType="end"/>
            </w:r>
          </w:hyperlink>
        </w:p>
        <w:p w14:paraId="4852F7DD" w14:textId="384A859B" w:rsidR="00B2695B" w:rsidRDefault="006269CE">
          <w:pPr>
            <w:pStyle w:val="TOC2"/>
            <w:rPr>
              <w:rFonts w:eastAsiaTheme="minorEastAsia" w:cstheme="minorBidi"/>
              <w:i w:val="0"/>
              <w:szCs w:val="22"/>
            </w:rPr>
          </w:pPr>
          <w:hyperlink w:anchor="_Toc514262419" w:history="1">
            <w:r w:rsidR="00B2695B" w:rsidRPr="001A524C">
              <w:rPr>
                <w:rStyle w:val="Hyperlink"/>
              </w:rPr>
              <w:t>3.2</w:t>
            </w:r>
            <w:r w:rsidR="00B2695B">
              <w:rPr>
                <w:rFonts w:eastAsiaTheme="minorEastAsia" w:cstheme="minorBidi"/>
                <w:i w:val="0"/>
                <w:szCs w:val="22"/>
              </w:rPr>
              <w:tab/>
            </w:r>
            <w:r w:rsidR="00B2695B" w:rsidRPr="001A524C">
              <w:rPr>
                <w:rStyle w:val="Hyperlink"/>
              </w:rPr>
              <w:t>Key Performance Indicators</w:t>
            </w:r>
            <w:r w:rsidR="00B2695B">
              <w:rPr>
                <w:webHidden/>
              </w:rPr>
              <w:tab/>
            </w:r>
            <w:r w:rsidR="00B2695B">
              <w:rPr>
                <w:webHidden/>
              </w:rPr>
              <w:fldChar w:fldCharType="begin"/>
            </w:r>
            <w:r w:rsidR="00B2695B">
              <w:rPr>
                <w:webHidden/>
              </w:rPr>
              <w:instrText xml:space="preserve"> PAGEREF _Toc514262419 \h </w:instrText>
            </w:r>
            <w:r w:rsidR="00B2695B">
              <w:rPr>
                <w:webHidden/>
              </w:rPr>
            </w:r>
            <w:r w:rsidR="00B2695B">
              <w:rPr>
                <w:webHidden/>
              </w:rPr>
              <w:fldChar w:fldCharType="separate"/>
            </w:r>
            <w:r w:rsidR="00B2695B">
              <w:rPr>
                <w:webHidden/>
              </w:rPr>
              <w:t>7</w:t>
            </w:r>
            <w:r w:rsidR="00B2695B">
              <w:rPr>
                <w:webHidden/>
              </w:rPr>
              <w:fldChar w:fldCharType="end"/>
            </w:r>
          </w:hyperlink>
        </w:p>
        <w:p w14:paraId="31FBBD77" w14:textId="1F09DF34" w:rsidR="00B2695B" w:rsidRDefault="006269CE">
          <w:pPr>
            <w:pStyle w:val="TOC2"/>
            <w:rPr>
              <w:rFonts w:eastAsiaTheme="minorEastAsia" w:cstheme="minorBidi"/>
              <w:i w:val="0"/>
              <w:szCs w:val="22"/>
            </w:rPr>
          </w:pPr>
          <w:hyperlink w:anchor="_Toc514262420" w:history="1">
            <w:r w:rsidR="00B2695B" w:rsidRPr="001A524C">
              <w:rPr>
                <w:rStyle w:val="Hyperlink"/>
              </w:rPr>
              <w:t>3.3</w:t>
            </w:r>
            <w:r w:rsidR="00B2695B">
              <w:rPr>
                <w:rFonts w:eastAsiaTheme="minorEastAsia" w:cstheme="minorBidi"/>
                <w:i w:val="0"/>
                <w:szCs w:val="22"/>
              </w:rPr>
              <w:tab/>
            </w:r>
            <w:r w:rsidR="00B2695B" w:rsidRPr="001A524C">
              <w:rPr>
                <w:rStyle w:val="Hyperlink"/>
              </w:rPr>
              <w:t>Rationale and Justification of Data Collection Methods</w:t>
            </w:r>
            <w:r w:rsidR="00B2695B">
              <w:rPr>
                <w:webHidden/>
              </w:rPr>
              <w:tab/>
            </w:r>
            <w:r w:rsidR="00B2695B">
              <w:rPr>
                <w:webHidden/>
              </w:rPr>
              <w:fldChar w:fldCharType="begin"/>
            </w:r>
            <w:r w:rsidR="00B2695B">
              <w:rPr>
                <w:webHidden/>
              </w:rPr>
              <w:instrText xml:space="preserve"> PAGEREF _Toc514262420 \h </w:instrText>
            </w:r>
            <w:r w:rsidR="00B2695B">
              <w:rPr>
                <w:webHidden/>
              </w:rPr>
            </w:r>
            <w:r w:rsidR="00B2695B">
              <w:rPr>
                <w:webHidden/>
              </w:rPr>
              <w:fldChar w:fldCharType="separate"/>
            </w:r>
            <w:r w:rsidR="00B2695B">
              <w:rPr>
                <w:webHidden/>
              </w:rPr>
              <w:t>8</w:t>
            </w:r>
            <w:r w:rsidR="00B2695B">
              <w:rPr>
                <w:webHidden/>
              </w:rPr>
              <w:fldChar w:fldCharType="end"/>
            </w:r>
          </w:hyperlink>
        </w:p>
        <w:p w14:paraId="21A05274" w14:textId="67953991" w:rsidR="00B2695B" w:rsidRDefault="006269CE">
          <w:pPr>
            <w:pStyle w:val="TOC1"/>
            <w:rPr>
              <w:rFonts w:asciiTheme="minorHAnsi" w:eastAsiaTheme="minorEastAsia" w:hAnsiTheme="minorHAnsi" w:cstheme="minorBidi"/>
              <w:color w:val="auto"/>
              <w:szCs w:val="22"/>
            </w:rPr>
          </w:pPr>
          <w:hyperlink w:anchor="_Toc514262421" w:history="1">
            <w:r w:rsidR="00B2695B" w:rsidRPr="001A524C">
              <w:rPr>
                <w:rStyle w:val="Hyperlink"/>
              </w:rPr>
              <w:t>4.0 Research Findings</w:t>
            </w:r>
            <w:r w:rsidR="00B2695B">
              <w:rPr>
                <w:webHidden/>
              </w:rPr>
              <w:tab/>
            </w:r>
            <w:r w:rsidR="00B2695B">
              <w:rPr>
                <w:webHidden/>
              </w:rPr>
              <w:fldChar w:fldCharType="begin"/>
            </w:r>
            <w:r w:rsidR="00B2695B">
              <w:rPr>
                <w:webHidden/>
              </w:rPr>
              <w:instrText xml:space="preserve"> PAGEREF _Toc514262421 \h </w:instrText>
            </w:r>
            <w:r w:rsidR="00B2695B">
              <w:rPr>
                <w:webHidden/>
              </w:rPr>
            </w:r>
            <w:r w:rsidR="00B2695B">
              <w:rPr>
                <w:webHidden/>
              </w:rPr>
              <w:fldChar w:fldCharType="separate"/>
            </w:r>
            <w:r w:rsidR="00B2695B">
              <w:rPr>
                <w:webHidden/>
              </w:rPr>
              <w:t>11</w:t>
            </w:r>
            <w:r w:rsidR="00B2695B">
              <w:rPr>
                <w:webHidden/>
              </w:rPr>
              <w:fldChar w:fldCharType="end"/>
            </w:r>
          </w:hyperlink>
        </w:p>
        <w:p w14:paraId="1E87E5EA" w14:textId="6A4C83FA" w:rsidR="00B2695B" w:rsidRDefault="006269CE">
          <w:pPr>
            <w:pStyle w:val="TOC2"/>
            <w:rPr>
              <w:rFonts w:eastAsiaTheme="minorEastAsia" w:cstheme="minorBidi"/>
              <w:i w:val="0"/>
              <w:szCs w:val="22"/>
            </w:rPr>
          </w:pPr>
          <w:hyperlink w:anchor="_Toc514262422" w:history="1">
            <w:r w:rsidR="00B2695B" w:rsidRPr="001A524C">
              <w:rPr>
                <w:rStyle w:val="Hyperlink"/>
              </w:rPr>
              <w:t>4.1   Primary Research</w:t>
            </w:r>
            <w:r w:rsidR="00B2695B">
              <w:rPr>
                <w:webHidden/>
              </w:rPr>
              <w:tab/>
            </w:r>
            <w:r w:rsidR="00B2695B">
              <w:rPr>
                <w:webHidden/>
              </w:rPr>
              <w:fldChar w:fldCharType="begin"/>
            </w:r>
            <w:r w:rsidR="00B2695B">
              <w:rPr>
                <w:webHidden/>
              </w:rPr>
              <w:instrText xml:space="preserve"> PAGEREF _Toc514262422 \h </w:instrText>
            </w:r>
            <w:r w:rsidR="00B2695B">
              <w:rPr>
                <w:webHidden/>
              </w:rPr>
            </w:r>
            <w:r w:rsidR="00B2695B">
              <w:rPr>
                <w:webHidden/>
              </w:rPr>
              <w:fldChar w:fldCharType="separate"/>
            </w:r>
            <w:r w:rsidR="00B2695B">
              <w:rPr>
                <w:webHidden/>
              </w:rPr>
              <w:t>11</w:t>
            </w:r>
            <w:r w:rsidR="00B2695B">
              <w:rPr>
                <w:webHidden/>
              </w:rPr>
              <w:fldChar w:fldCharType="end"/>
            </w:r>
          </w:hyperlink>
        </w:p>
        <w:p w14:paraId="5E8BF735" w14:textId="382E9FC6" w:rsidR="00B2695B" w:rsidRDefault="006269CE">
          <w:pPr>
            <w:pStyle w:val="TOC2"/>
            <w:rPr>
              <w:rFonts w:eastAsiaTheme="minorEastAsia" w:cstheme="minorBidi"/>
              <w:i w:val="0"/>
              <w:szCs w:val="22"/>
            </w:rPr>
          </w:pPr>
          <w:hyperlink w:anchor="_Toc514262423" w:history="1">
            <w:r w:rsidR="00B2695B" w:rsidRPr="001A524C">
              <w:rPr>
                <w:rStyle w:val="Hyperlink"/>
              </w:rPr>
              <w:t>4.2   Secondary Research</w:t>
            </w:r>
            <w:r w:rsidR="00B2695B">
              <w:rPr>
                <w:webHidden/>
              </w:rPr>
              <w:tab/>
            </w:r>
            <w:r w:rsidR="00B2695B">
              <w:rPr>
                <w:webHidden/>
              </w:rPr>
              <w:fldChar w:fldCharType="begin"/>
            </w:r>
            <w:r w:rsidR="00B2695B">
              <w:rPr>
                <w:webHidden/>
              </w:rPr>
              <w:instrText xml:space="preserve"> PAGEREF _Toc514262423 \h </w:instrText>
            </w:r>
            <w:r w:rsidR="00B2695B">
              <w:rPr>
                <w:webHidden/>
              </w:rPr>
            </w:r>
            <w:r w:rsidR="00B2695B">
              <w:rPr>
                <w:webHidden/>
              </w:rPr>
              <w:fldChar w:fldCharType="separate"/>
            </w:r>
            <w:r w:rsidR="00B2695B">
              <w:rPr>
                <w:webHidden/>
              </w:rPr>
              <w:t>14</w:t>
            </w:r>
            <w:r w:rsidR="00B2695B">
              <w:rPr>
                <w:webHidden/>
              </w:rPr>
              <w:fldChar w:fldCharType="end"/>
            </w:r>
          </w:hyperlink>
        </w:p>
        <w:p w14:paraId="3A9784BF" w14:textId="1E072781" w:rsidR="00B2695B" w:rsidRDefault="006269CE">
          <w:pPr>
            <w:pStyle w:val="TOC1"/>
            <w:rPr>
              <w:rFonts w:asciiTheme="minorHAnsi" w:eastAsiaTheme="minorEastAsia" w:hAnsiTheme="minorHAnsi" w:cstheme="minorBidi"/>
              <w:color w:val="auto"/>
              <w:szCs w:val="22"/>
            </w:rPr>
          </w:pPr>
          <w:hyperlink w:anchor="_Toc514262424" w:history="1">
            <w:r w:rsidR="00B2695B" w:rsidRPr="001A524C">
              <w:rPr>
                <w:rStyle w:val="Hyperlink"/>
              </w:rPr>
              <w:t>5.0</w:t>
            </w:r>
            <w:r w:rsidR="00B2695B">
              <w:rPr>
                <w:rFonts w:asciiTheme="minorHAnsi" w:eastAsiaTheme="minorEastAsia" w:hAnsiTheme="minorHAnsi" w:cstheme="minorBidi"/>
                <w:color w:val="auto"/>
                <w:szCs w:val="22"/>
              </w:rPr>
              <w:tab/>
            </w:r>
            <w:r w:rsidR="00B2695B" w:rsidRPr="001A524C">
              <w:rPr>
                <w:rStyle w:val="Hyperlink"/>
              </w:rPr>
              <w:t>Discussion and Analysis</w:t>
            </w:r>
            <w:r w:rsidR="00B2695B">
              <w:rPr>
                <w:webHidden/>
              </w:rPr>
              <w:tab/>
            </w:r>
            <w:r w:rsidR="00B2695B">
              <w:rPr>
                <w:webHidden/>
              </w:rPr>
              <w:fldChar w:fldCharType="begin"/>
            </w:r>
            <w:r w:rsidR="00B2695B">
              <w:rPr>
                <w:webHidden/>
              </w:rPr>
              <w:instrText xml:space="preserve"> PAGEREF _Toc514262424 \h </w:instrText>
            </w:r>
            <w:r w:rsidR="00B2695B">
              <w:rPr>
                <w:webHidden/>
              </w:rPr>
            </w:r>
            <w:r w:rsidR="00B2695B">
              <w:rPr>
                <w:webHidden/>
              </w:rPr>
              <w:fldChar w:fldCharType="separate"/>
            </w:r>
            <w:r w:rsidR="00B2695B">
              <w:rPr>
                <w:webHidden/>
              </w:rPr>
              <w:t>17</w:t>
            </w:r>
            <w:r w:rsidR="00B2695B">
              <w:rPr>
                <w:webHidden/>
              </w:rPr>
              <w:fldChar w:fldCharType="end"/>
            </w:r>
          </w:hyperlink>
        </w:p>
        <w:p w14:paraId="61CC5AB7" w14:textId="2E2EF16E" w:rsidR="00B2695B" w:rsidRDefault="006269CE">
          <w:pPr>
            <w:pStyle w:val="TOC1"/>
            <w:rPr>
              <w:rFonts w:asciiTheme="minorHAnsi" w:eastAsiaTheme="minorEastAsia" w:hAnsiTheme="minorHAnsi" w:cstheme="minorBidi"/>
              <w:color w:val="auto"/>
              <w:szCs w:val="22"/>
            </w:rPr>
          </w:pPr>
          <w:hyperlink w:anchor="_Toc514262425" w:history="1">
            <w:r w:rsidR="00B2695B" w:rsidRPr="001A524C">
              <w:rPr>
                <w:rStyle w:val="Hyperlink"/>
              </w:rPr>
              <w:t>6.0 Conclusion</w:t>
            </w:r>
            <w:r w:rsidR="00B2695B">
              <w:rPr>
                <w:webHidden/>
              </w:rPr>
              <w:tab/>
            </w:r>
            <w:r w:rsidR="00B2695B">
              <w:rPr>
                <w:webHidden/>
              </w:rPr>
              <w:fldChar w:fldCharType="begin"/>
            </w:r>
            <w:r w:rsidR="00B2695B">
              <w:rPr>
                <w:webHidden/>
              </w:rPr>
              <w:instrText xml:space="preserve"> PAGEREF _Toc514262425 \h </w:instrText>
            </w:r>
            <w:r w:rsidR="00B2695B">
              <w:rPr>
                <w:webHidden/>
              </w:rPr>
            </w:r>
            <w:r w:rsidR="00B2695B">
              <w:rPr>
                <w:webHidden/>
              </w:rPr>
              <w:fldChar w:fldCharType="separate"/>
            </w:r>
            <w:r w:rsidR="00B2695B">
              <w:rPr>
                <w:webHidden/>
              </w:rPr>
              <w:t>22</w:t>
            </w:r>
            <w:r w:rsidR="00B2695B">
              <w:rPr>
                <w:webHidden/>
              </w:rPr>
              <w:fldChar w:fldCharType="end"/>
            </w:r>
          </w:hyperlink>
        </w:p>
        <w:p w14:paraId="77C11BAF" w14:textId="721B94D8" w:rsidR="00B2695B" w:rsidRDefault="006269CE">
          <w:pPr>
            <w:pStyle w:val="TOC1"/>
            <w:rPr>
              <w:rFonts w:asciiTheme="minorHAnsi" w:eastAsiaTheme="minorEastAsia" w:hAnsiTheme="minorHAnsi" w:cstheme="minorBidi"/>
              <w:color w:val="auto"/>
              <w:szCs w:val="22"/>
            </w:rPr>
          </w:pPr>
          <w:hyperlink w:anchor="_Toc514262426" w:history="1">
            <w:r w:rsidR="00B2695B" w:rsidRPr="001A524C">
              <w:rPr>
                <w:rStyle w:val="Hyperlink"/>
              </w:rPr>
              <w:t>7.0 Recommendations</w:t>
            </w:r>
            <w:r w:rsidR="00B2695B">
              <w:rPr>
                <w:webHidden/>
              </w:rPr>
              <w:tab/>
            </w:r>
            <w:r w:rsidR="00B2695B">
              <w:rPr>
                <w:webHidden/>
              </w:rPr>
              <w:fldChar w:fldCharType="begin"/>
            </w:r>
            <w:r w:rsidR="00B2695B">
              <w:rPr>
                <w:webHidden/>
              </w:rPr>
              <w:instrText xml:space="preserve"> PAGEREF _Toc514262426 \h </w:instrText>
            </w:r>
            <w:r w:rsidR="00B2695B">
              <w:rPr>
                <w:webHidden/>
              </w:rPr>
            </w:r>
            <w:r w:rsidR="00B2695B">
              <w:rPr>
                <w:webHidden/>
              </w:rPr>
              <w:fldChar w:fldCharType="separate"/>
            </w:r>
            <w:r w:rsidR="00B2695B">
              <w:rPr>
                <w:webHidden/>
              </w:rPr>
              <w:t>24</w:t>
            </w:r>
            <w:r w:rsidR="00B2695B">
              <w:rPr>
                <w:webHidden/>
              </w:rPr>
              <w:fldChar w:fldCharType="end"/>
            </w:r>
          </w:hyperlink>
        </w:p>
        <w:p w14:paraId="464FF66B" w14:textId="178CF33A" w:rsidR="00B2695B" w:rsidRDefault="006269CE">
          <w:pPr>
            <w:pStyle w:val="TOC1"/>
            <w:rPr>
              <w:rFonts w:asciiTheme="minorHAnsi" w:eastAsiaTheme="minorEastAsia" w:hAnsiTheme="minorHAnsi" w:cstheme="minorBidi"/>
              <w:color w:val="auto"/>
              <w:szCs w:val="22"/>
            </w:rPr>
          </w:pPr>
          <w:hyperlink w:anchor="_Toc514262427" w:history="1">
            <w:r w:rsidR="00B2695B" w:rsidRPr="001A524C">
              <w:rPr>
                <w:rStyle w:val="Hyperlink"/>
              </w:rPr>
              <w:t>8.0</w:t>
            </w:r>
            <w:r w:rsidR="00B2695B">
              <w:rPr>
                <w:rFonts w:asciiTheme="minorHAnsi" w:eastAsiaTheme="minorEastAsia" w:hAnsiTheme="minorHAnsi" w:cstheme="minorBidi"/>
                <w:color w:val="auto"/>
                <w:szCs w:val="22"/>
              </w:rPr>
              <w:tab/>
            </w:r>
            <w:r w:rsidR="00B2695B" w:rsidRPr="001A524C">
              <w:rPr>
                <w:rStyle w:val="Hyperlink"/>
              </w:rPr>
              <w:t>Referencing and Bibliography</w:t>
            </w:r>
            <w:r w:rsidR="00B2695B">
              <w:rPr>
                <w:webHidden/>
              </w:rPr>
              <w:tab/>
            </w:r>
            <w:r w:rsidR="00B2695B">
              <w:rPr>
                <w:webHidden/>
              </w:rPr>
              <w:fldChar w:fldCharType="begin"/>
            </w:r>
            <w:r w:rsidR="00B2695B">
              <w:rPr>
                <w:webHidden/>
              </w:rPr>
              <w:instrText xml:space="preserve"> PAGEREF _Toc514262427 \h </w:instrText>
            </w:r>
            <w:r w:rsidR="00B2695B">
              <w:rPr>
                <w:webHidden/>
              </w:rPr>
            </w:r>
            <w:r w:rsidR="00B2695B">
              <w:rPr>
                <w:webHidden/>
              </w:rPr>
              <w:fldChar w:fldCharType="separate"/>
            </w:r>
            <w:r w:rsidR="00B2695B">
              <w:rPr>
                <w:webHidden/>
              </w:rPr>
              <w:t>26</w:t>
            </w:r>
            <w:r w:rsidR="00B2695B">
              <w:rPr>
                <w:webHidden/>
              </w:rPr>
              <w:fldChar w:fldCharType="end"/>
            </w:r>
          </w:hyperlink>
        </w:p>
        <w:p w14:paraId="04AD4BCE" w14:textId="1CECE4DF" w:rsidR="00B2695B" w:rsidRDefault="006269CE">
          <w:pPr>
            <w:pStyle w:val="TOC1"/>
            <w:rPr>
              <w:rFonts w:asciiTheme="minorHAnsi" w:eastAsiaTheme="minorEastAsia" w:hAnsiTheme="minorHAnsi" w:cstheme="minorBidi"/>
              <w:color w:val="auto"/>
              <w:szCs w:val="22"/>
            </w:rPr>
          </w:pPr>
          <w:hyperlink w:anchor="_Toc514262428" w:history="1">
            <w:r w:rsidR="00B2695B" w:rsidRPr="001A524C">
              <w:rPr>
                <w:rStyle w:val="Hyperlink"/>
              </w:rPr>
              <w:t>9.0</w:t>
            </w:r>
            <w:r w:rsidR="00B2695B">
              <w:rPr>
                <w:rFonts w:asciiTheme="minorHAnsi" w:eastAsiaTheme="minorEastAsia" w:hAnsiTheme="minorHAnsi" w:cstheme="minorBidi"/>
                <w:color w:val="auto"/>
                <w:szCs w:val="22"/>
              </w:rPr>
              <w:tab/>
            </w:r>
            <w:r w:rsidR="00B2695B" w:rsidRPr="001A524C">
              <w:rPr>
                <w:rStyle w:val="Hyperlink"/>
              </w:rPr>
              <w:t>Appendices</w:t>
            </w:r>
            <w:r w:rsidR="00B2695B">
              <w:rPr>
                <w:webHidden/>
              </w:rPr>
              <w:tab/>
            </w:r>
            <w:r w:rsidR="00B2695B">
              <w:rPr>
                <w:webHidden/>
              </w:rPr>
              <w:fldChar w:fldCharType="begin"/>
            </w:r>
            <w:r w:rsidR="00B2695B">
              <w:rPr>
                <w:webHidden/>
              </w:rPr>
              <w:instrText xml:space="preserve"> PAGEREF _Toc514262428 \h </w:instrText>
            </w:r>
            <w:r w:rsidR="00B2695B">
              <w:rPr>
                <w:webHidden/>
              </w:rPr>
            </w:r>
            <w:r w:rsidR="00B2695B">
              <w:rPr>
                <w:webHidden/>
              </w:rPr>
              <w:fldChar w:fldCharType="separate"/>
            </w:r>
            <w:r w:rsidR="00B2695B">
              <w:rPr>
                <w:webHidden/>
              </w:rPr>
              <w:t>28</w:t>
            </w:r>
            <w:r w:rsidR="00B2695B">
              <w:rPr>
                <w:webHidden/>
              </w:rPr>
              <w:fldChar w:fldCharType="end"/>
            </w:r>
          </w:hyperlink>
        </w:p>
        <w:p w14:paraId="2E8F67F6" w14:textId="2E8EC203" w:rsidR="00191B4F" w:rsidRPr="00D3071B" w:rsidRDefault="00191B4F">
          <w:pPr>
            <w:rPr>
              <w:rFonts w:asciiTheme="minorHAnsi" w:hAnsiTheme="minorHAnsi"/>
              <w:color w:val="595959" w:themeColor="text1" w:themeTint="A6"/>
            </w:rPr>
          </w:pPr>
          <w:r w:rsidRPr="00D3071B">
            <w:rPr>
              <w:rFonts w:asciiTheme="minorHAnsi" w:hAnsiTheme="minorHAnsi"/>
              <w:b/>
              <w:bCs/>
              <w:noProof/>
              <w:color w:val="595959" w:themeColor="text1" w:themeTint="A6"/>
            </w:rPr>
            <w:fldChar w:fldCharType="end"/>
          </w:r>
        </w:p>
      </w:sdtContent>
    </w:sdt>
    <w:p w14:paraId="716D4F64" w14:textId="6478D99C" w:rsidR="006124E8" w:rsidRPr="008B153D" w:rsidRDefault="006124E8" w:rsidP="001C09B1">
      <w:pPr>
        <w:spacing w:after="120" w:line="360" w:lineRule="auto"/>
        <w:rPr>
          <w:color w:val="000000"/>
        </w:rPr>
      </w:pPr>
    </w:p>
    <w:p w14:paraId="098BB0CF" w14:textId="77777777" w:rsidR="00354F54" w:rsidRDefault="00354F54" w:rsidP="00F47C2E">
      <w:pPr>
        <w:rPr>
          <w:b/>
          <w:i/>
          <w:iCs/>
          <w:color w:val="000000"/>
          <w:kern w:val="32"/>
          <w:sz w:val="24"/>
        </w:rPr>
      </w:pPr>
    </w:p>
    <w:p w14:paraId="4F0AA3E1" w14:textId="77777777" w:rsidR="00612945" w:rsidRDefault="00612945" w:rsidP="00F47C2E">
      <w:pPr>
        <w:rPr>
          <w:b/>
          <w:i/>
          <w:iCs/>
          <w:color w:val="000000"/>
          <w:kern w:val="32"/>
          <w:sz w:val="24"/>
        </w:rPr>
      </w:pPr>
    </w:p>
    <w:p w14:paraId="663DCECB" w14:textId="77777777" w:rsidR="00612945" w:rsidRDefault="00612945" w:rsidP="00F47C2E">
      <w:pPr>
        <w:rPr>
          <w:b/>
          <w:i/>
          <w:iCs/>
          <w:color w:val="000000"/>
          <w:kern w:val="32"/>
          <w:sz w:val="24"/>
        </w:rPr>
      </w:pPr>
    </w:p>
    <w:p w14:paraId="6C333CB3" w14:textId="77777777" w:rsidR="00612945" w:rsidRDefault="00612945" w:rsidP="00F47C2E">
      <w:pPr>
        <w:rPr>
          <w:b/>
          <w:i/>
          <w:iCs/>
          <w:color w:val="000000"/>
          <w:kern w:val="32"/>
          <w:sz w:val="24"/>
        </w:rPr>
      </w:pPr>
    </w:p>
    <w:p w14:paraId="04ACA202" w14:textId="77777777" w:rsidR="00612945" w:rsidRDefault="00612945" w:rsidP="00F47C2E">
      <w:pPr>
        <w:rPr>
          <w:b/>
          <w:i/>
          <w:iCs/>
          <w:color w:val="000000"/>
          <w:kern w:val="32"/>
          <w:sz w:val="24"/>
        </w:rPr>
      </w:pPr>
    </w:p>
    <w:p w14:paraId="6DCFC751" w14:textId="25834D45" w:rsidR="00612945" w:rsidRDefault="00612945" w:rsidP="00F47C2E">
      <w:pPr>
        <w:rPr>
          <w:b/>
          <w:i/>
          <w:iCs/>
          <w:color w:val="000000"/>
          <w:kern w:val="32"/>
          <w:sz w:val="24"/>
        </w:rPr>
      </w:pPr>
    </w:p>
    <w:p w14:paraId="39381407" w14:textId="6E24C487" w:rsidR="000537A5" w:rsidRDefault="000537A5" w:rsidP="00F47C2E">
      <w:pPr>
        <w:rPr>
          <w:b/>
          <w:i/>
          <w:iCs/>
          <w:color w:val="000000"/>
          <w:kern w:val="32"/>
          <w:sz w:val="24"/>
        </w:rPr>
      </w:pPr>
    </w:p>
    <w:p w14:paraId="139461C3" w14:textId="79BC2B27" w:rsidR="000537A5" w:rsidRDefault="000537A5" w:rsidP="00F47C2E">
      <w:pPr>
        <w:rPr>
          <w:b/>
          <w:i/>
          <w:iCs/>
          <w:color w:val="000000"/>
          <w:kern w:val="32"/>
          <w:sz w:val="24"/>
        </w:rPr>
      </w:pPr>
    </w:p>
    <w:p w14:paraId="42D06F21" w14:textId="6BDC9C53" w:rsidR="000537A5" w:rsidRDefault="000537A5" w:rsidP="00F47C2E">
      <w:pPr>
        <w:rPr>
          <w:b/>
          <w:i/>
          <w:iCs/>
          <w:color w:val="000000"/>
          <w:kern w:val="32"/>
          <w:sz w:val="24"/>
        </w:rPr>
      </w:pPr>
    </w:p>
    <w:p w14:paraId="09660415" w14:textId="61A61F39" w:rsidR="000537A5" w:rsidRDefault="000537A5" w:rsidP="00F47C2E">
      <w:pPr>
        <w:rPr>
          <w:b/>
          <w:i/>
          <w:iCs/>
          <w:color w:val="000000"/>
          <w:kern w:val="32"/>
          <w:sz w:val="24"/>
        </w:rPr>
      </w:pPr>
    </w:p>
    <w:p w14:paraId="3D08B2C9" w14:textId="022A3406" w:rsidR="000537A5" w:rsidRDefault="000537A5" w:rsidP="00F47C2E">
      <w:pPr>
        <w:rPr>
          <w:b/>
          <w:i/>
          <w:iCs/>
          <w:color w:val="000000"/>
          <w:kern w:val="32"/>
          <w:sz w:val="24"/>
        </w:rPr>
      </w:pPr>
    </w:p>
    <w:p w14:paraId="2B8D7F88" w14:textId="788A542F" w:rsidR="000537A5" w:rsidRDefault="000537A5" w:rsidP="00F47C2E">
      <w:pPr>
        <w:rPr>
          <w:b/>
          <w:i/>
          <w:iCs/>
          <w:color w:val="000000"/>
          <w:kern w:val="32"/>
          <w:sz w:val="24"/>
        </w:rPr>
      </w:pPr>
    </w:p>
    <w:p w14:paraId="6DCC9199" w14:textId="6FEF4410" w:rsidR="00DE0109" w:rsidRDefault="00DE0109" w:rsidP="00F47C2E">
      <w:pPr>
        <w:rPr>
          <w:b/>
          <w:i/>
          <w:iCs/>
          <w:color w:val="000000"/>
          <w:kern w:val="32"/>
          <w:sz w:val="24"/>
        </w:rPr>
      </w:pPr>
    </w:p>
    <w:p w14:paraId="4912FAC5" w14:textId="2EED9106" w:rsidR="00DE0109" w:rsidRDefault="00DE0109" w:rsidP="00F47C2E">
      <w:pPr>
        <w:rPr>
          <w:b/>
          <w:i/>
          <w:iCs/>
          <w:color w:val="000000"/>
          <w:kern w:val="32"/>
          <w:sz w:val="24"/>
        </w:rPr>
      </w:pPr>
    </w:p>
    <w:p w14:paraId="6AE169CB" w14:textId="48B3816C" w:rsidR="00C552E0" w:rsidRDefault="00C552E0" w:rsidP="00F47C2E">
      <w:pPr>
        <w:rPr>
          <w:b/>
          <w:i/>
          <w:iCs/>
          <w:color w:val="000000"/>
          <w:kern w:val="32"/>
          <w:sz w:val="24"/>
        </w:rPr>
      </w:pPr>
    </w:p>
    <w:p w14:paraId="2978DA63" w14:textId="4D17CC9B" w:rsidR="00C552E0" w:rsidRDefault="00C552E0" w:rsidP="00F47C2E">
      <w:pPr>
        <w:rPr>
          <w:b/>
          <w:i/>
          <w:iCs/>
          <w:color w:val="000000"/>
          <w:kern w:val="32"/>
          <w:sz w:val="24"/>
        </w:rPr>
      </w:pPr>
    </w:p>
    <w:p w14:paraId="25114039" w14:textId="67A0154E" w:rsidR="00C552E0" w:rsidRDefault="00C552E0" w:rsidP="00F47C2E">
      <w:pPr>
        <w:rPr>
          <w:b/>
          <w:i/>
          <w:iCs/>
          <w:color w:val="000000"/>
          <w:kern w:val="32"/>
          <w:sz w:val="24"/>
        </w:rPr>
      </w:pPr>
    </w:p>
    <w:p w14:paraId="035E4973" w14:textId="578A624B" w:rsidR="009646C4" w:rsidRDefault="009646C4" w:rsidP="00F47C2E">
      <w:pPr>
        <w:rPr>
          <w:b/>
          <w:i/>
          <w:iCs/>
          <w:color w:val="000000"/>
          <w:kern w:val="32"/>
          <w:sz w:val="24"/>
        </w:rPr>
      </w:pPr>
    </w:p>
    <w:p w14:paraId="72E9AD09" w14:textId="10E21260" w:rsidR="009646C4" w:rsidRDefault="009646C4" w:rsidP="00F47C2E">
      <w:pPr>
        <w:rPr>
          <w:b/>
          <w:i/>
          <w:iCs/>
          <w:color w:val="000000"/>
          <w:kern w:val="32"/>
          <w:sz w:val="24"/>
        </w:rPr>
      </w:pPr>
    </w:p>
    <w:p w14:paraId="4BE7A286" w14:textId="77777777" w:rsidR="009646C4" w:rsidRDefault="009646C4" w:rsidP="00F47C2E">
      <w:pPr>
        <w:rPr>
          <w:b/>
          <w:i/>
          <w:iCs/>
          <w:color w:val="000000"/>
          <w:kern w:val="32"/>
          <w:sz w:val="24"/>
        </w:rPr>
      </w:pPr>
    </w:p>
    <w:p w14:paraId="1EEC988D" w14:textId="4E727884" w:rsidR="00DE0109" w:rsidRPr="00DE0109" w:rsidRDefault="00DE0109" w:rsidP="00C11602">
      <w:pPr>
        <w:spacing w:line="360" w:lineRule="auto"/>
        <w:rPr>
          <w:rFonts w:asciiTheme="minorHAnsi" w:hAnsiTheme="minorHAnsi"/>
          <w:b/>
          <w:i/>
          <w:iCs/>
          <w:color w:val="000000"/>
          <w:kern w:val="32"/>
          <w:sz w:val="36"/>
          <w:szCs w:val="36"/>
        </w:rPr>
      </w:pPr>
      <w:r w:rsidRPr="00DE0109">
        <w:rPr>
          <w:rFonts w:asciiTheme="minorHAnsi" w:hAnsiTheme="minorHAnsi"/>
          <w:b/>
          <w:i/>
          <w:iCs/>
          <w:color w:val="000000"/>
          <w:kern w:val="32"/>
          <w:sz w:val="36"/>
          <w:szCs w:val="36"/>
        </w:rPr>
        <w:lastRenderedPageBreak/>
        <w:t>Executive Summary:</w:t>
      </w:r>
    </w:p>
    <w:p w14:paraId="28B514BA" w14:textId="004DE205" w:rsidR="00DE0109" w:rsidRDefault="00DE0109" w:rsidP="00C11602">
      <w:pPr>
        <w:spacing w:before="0" w:after="0" w:line="360" w:lineRule="auto"/>
        <w:rPr>
          <w:iCs/>
          <w:color w:val="000000"/>
          <w:kern w:val="32"/>
          <w:sz w:val="24"/>
        </w:rPr>
      </w:pPr>
      <w:r w:rsidRPr="00DE0109">
        <w:rPr>
          <w:iCs/>
          <w:color w:val="000000"/>
          <w:kern w:val="32"/>
          <w:sz w:val="24"/>
        </w:rPr>
        <w:t>This project has been commissioned by Mid &amp; West Wales Fire &amp; Rescue Service (MAWWFRS), to research, investigate and understand the reasons why staff retention within its On Call (part time employee) Sec</w:t>
      </w:r>
      <w:r>
        <w:rPr>
          <w:iCs/>
          <w:color w:val="000000"/>
          <w:kern w:val="32"/>
          <w:sz w:val="24"/>
        </w:rPr>
        <w:t xml:space="preserve">tor is at the current levels.  </w:t>
      </w:r>
    </w:p>
    <w:p w14:paraId="46E47AA3" w14:textId="77777777" w:rsidR="00DE0109" w:rsidRPr="00DE0109" w:rsidRDefault="00DE0109" w:rsidP="00C11602">
      <w:pPr>
        <w:spacing w:before="0" w:after="0" w:line="360" w:lineRule="auto"/>
        <w:rPr>
          <w:iCs/>
          <w:color w:val="000000"/>
          <w:kern w:val="32"/>
          <w:sz w:val="24"/>
        </w:rPr>
      </w:pPr>
    </w:p>
    <w:p w14:paraId="11B9AB96" w14:textId="5A6B4FCA" w:rsidR="00DE0109" w:rsidRDefault="00DE0109" w:rsidP="00C11602">
      <w:pPr>
        <w:spacing w:before="0" w:after="0" w:line="360" w:lineRule="auto"/>
        <w:rPr>
          <w:iCs/>
          <w:color w:val="000000"/>
          <w:kern w:val="32"/>
          <w:sz w:val="24"/>
        </w:rPr>
      </w:pPr>
      <w:r w:rsidRPr="00DE0109">
        <w:rPr>
          <w:iCs/>
          <w:color w:val="000000"/>
          <w:kern w:val="32"/>
          <w:sz w:val="24"/>
        </w:rPr>
        <w:t>The appointed consultant has over 20 years’ service in the Organisation and first-hand experience and knowledge of the On-Call Sector.</w:t>
      </w:r>
    </w:p>
    <w:p w14:paraId="61E0DF2F" w14:textId="77777777" w:rsidR="00DE0109" w:rsidRPr="00DE0109" w:rsidRDefault="00DE0109" w:rsidP="00C11602">
      <w:pPr>
        <w:spacing w:before="0" w:after="0" w:line="360" w:lineRule="auto"/>
        <w:rPr>
          <w:iCs/>
          <w:color w:val="000000"/>
          <w:kern w:val="32"/>
          <w:sz w:val="24"/>
        </w:rPr>
      </w:pPr>
    </w:p>
    <w:p w14:paraId="419F63EC" w14:textId="1DAD015D" w:rsidR="00DE0109" w:rsidRDefault="00DE0109" w:rsidP="00C11602">
      <w:pPr>
        <w:spacing w:before="0" w:after="0" w:line="360" w:lineRule="auto"/>
        <w:rPr>
          <w:iCs/>
          <w:color w:val="000000"/>
          <w:kern w:val="32"/>
          <w:sz w:val="24"/>
        </w:rPr>
      </w:pPr>
      <w:r w:rsidRPr="00DE0109">
        <w:rPr>
          <w:iCs/>
          <w:color w:val="000000"/>
          <w:kern w:val="32"/>
          <w:sz w:val="24"/>
        </w:rPr>
        <w:t>The literature review will capture definitions of ‘volunteer’, ‘On-call/part-time firefighter’ and ‘emergency’, three defining words that epitomise this sector of the workforce and prompt</w:t>
      </w:r>
      <w:r>
        <w:rPr>
          <w:iCs/>
          <w:color w:val="000000"/>
          <w:kern w:val="32"/>
          <w:sz w:val="24"/>
        </w:rPr>
        <w:t>s observations against MAWWFRS.</w:t>
      </w:r>
    </w:p>
    <w:p w14:paraId="4038C1BE" w14:textId="6E338D8E" w:rsidR="00DE0109" w:rsidRPr="00DE0109" w:rsidRDefault="00DE0109" w:rsidP="00C11602">
      <w:pPr>
        <w:spacing w:before="0" w:after="0" w:line="360" w:lineRule="auto"/>
        <w:rPr>
          <w:iCs/>
          <w:color w:val="000000"/>
          <w:kern w:val="32"/>
          <w:sz w:val="24"/>
        </w:rPr>
      </w:pPr>
    </w:p>
    <w:p w14:paraId="338B0963" w14:textId="4A269DE2" w:rsidR="00DE0109" w:rsidRPr="00DE0109" w:rsidRDefault="00DE0109" w:rsidP="00C11602">
      <w:pPr>
        <w:spacing w:before="0" w:after="0" w:line="360" w:lineRule="auto"/>
        <w:rPr>
          <w:iCs/>
          <w:color w:val="000000"/>
          <w:kern w:val="32"/>
          <w:sz w:val="24"/>
        </w:rPr>
      </w:pPr>
      <w:r w:rsidRPr="00DE0109">
        <w:rPr>
          <w:iCs/>
          <w:color w:val="000000"/>
          <w:kern w:val="32"/>
          <w:sz w:val="24"/>
        </w:rPr>
        <w:t>The main focus of the project was to explore the reasons why On-Call staff, particularly those classed as ‘new starters’ would not serve more</w:t>
      </w:r>
      <w:r>
        <w:rPr>
          <w:iCs/>
          <w:color w:val="000000"/>
          <w:kern w:val="32"/>
          <w:sz w:val="24"/>
        </w:rPr>
        <w:t xml:space="preserve"> than 5 years within MAWWFRS.  </w:t>
      </w:r>
    </w:p>
    <w:p w14:paraId="60C4C564" w14:textId="05445ADB" w:rsidR="00DE0109" w:rsidRDefault="00DE0109" w:rsidP="00C11602">
      <w:pPr>
        <w:spacing w:before="0" w:after="0" w:line="360" w:lineRule="auto"/>
        <w:rPr>
          <w:iCs/>
          <w:color w:val="000000"/>
          <w:kern w:val="32"/>
          <w:sz w:val="24"/>
        </w:rPr>
      </w:pPr>
      <w:r w:rsidRPr="00DE0109">
        <w:rPr>
          <w:iCs/>
          <w:color w:val="000000"/>
          <w:kern w:val="32"/>
          <w:sz w:val="24"/>
        </w:rPr>
        <w:t>Primary research would be in the form of staff engagement, in the form of appreciative questionnaires and interview, ensuring anonymity to encourage participation.  All secondary research would be the collation and formatting of statistical data and information held via intern</w:t>
      </w:r>
      <w:r>
        <w:rPr>
          <w:iCs/>
          <w:color w:val="000000"/>
          <w:kern w:val="32"/>
          <w:sz w:val="24"/>
        </w:rPr>
        <w:t xml:space="preserve">al departments within MAWWFRS. </w:t>
      </w:r>
    </w:p>
    <w:p w14:paraId="2A5E2ECB" w14:textId="77777777" w:rsidR="00DE0109" w:rsidRPr="00DE0109" w:rsidRDefault="00DE0109" w:rsidP="00C11602">
      <w:pPr>
        <w:spacing w:before="0" w:after="0" w:line="360" w:lineRule="auto"/>
        <w:rPr>
          <w:iCs/>
          <w:color w:val="000000"/>
          <w:kern w:val="32"/>
          <w:sz w:val="24"/>
        </w:rPr>
      </w:pPr>
    </w:p>
    <w:p w14:paraId="544D86FA" w14:textId="61463634" w:rsidR="00DE0109" w:rsidRDefault="00DE0109" w:rsidP="00C11602">
      <w:pPr>
        <w:spacing w:before="0" w:after="0" w:line="360" w:lineRule="auto"/>
        <w:rPr>
          <w:iCs/>
          <w:color w:val="000000"/>
          <w:kern w:val="32"/>
          <w:sz w:val="24"/>
        </w:rPr>
      </w:pPr>
      <w:r w:rsidRPr="00DE0109">
        <w:rPr>
          <w:iCs/>
          <w:color w:val="000000"/>
          <w:kern w:val="32"/>
          <w:sz w:val="24"/>
        </w:rPr>
        <w:t>The purpose of the research was to create a more complete picture of the sector through the collation of an evi</w:t>
      </w:r>
      <w:r>
        <w:rPr>
          <w:iCs/>
          <w:color w:val="000000"/>
          <w:kern w:val="32"/>
          <w:sz w:val="24"/>
        </w:rPr>
        <w:t>dence base, which comprised of:</w:t>
      </w:r>
    </w:p>
    <w:p w14:paraId="5D9A6160" w14:textId="77777777" w:rsidR="00DE0109" w:rsidRPr="00DE0109" w:rsidRDefault="00DE0109" w:rsidP="00C11602">
      <w:pPr>
        <w:spacing w:before="0" w:after="0" w:line="360" w:lineRule="auto"/>
        <w:rPr>
          <w:iCs/>
          <w:color w:val="000000"/>
          <w:kern w:val="32"/>
          <w:sz w:val="24"/>
        </w:rPr>
      </w:pPr>
    </w:p>
    <w:p w14:paraId="5D07D4D2" w14:textId="47C3FD1A" w:rsidR="00DE0109" w:rsidRDefault="00DE0109" w:rsidP="00C11602">
      <w:pPr>
        <w:spacing w:before="0" w:after="0" w:line="360" w:lineRule="auto"/>
        <w:rPr>
          <w:iCs/>
          <w:color w:val="000000"/>
          <w:kern w:val="32"/>
          <w:sz w:val="24"/>
        </w:rPr>
      </w:pPr>
      <w:r w:rsidRPr="00DE0109">
        <w:rPr>
          <w:iCs/>
          <w:color w:val="000000"/>
          <w:kern w:val="32"/>
          <w:sz w:val="24"/>
        </w:rPr>
        <w:t>Based upon the research carried out, significa</w:t>
      </w:r>
      <w:r>
        <w:rPr>
          <w:iCs/>
          <w:color w:val="000000"/>
          <w:kern w:val="32"/>
          <w:sz w:val="24"/>
        </w:rPr>
        <w:t>nt finding of the project were:</w:t>
      </w:r>
    </w:p>
    <w:p w14:paraId="44D1ABCE" w14:textId="77777777" w:rsidR="00DE0109" w:rsidRPr="00DE0109" w:rsidRDefault="00DE0109" w:rsidP="00C11602">
      <w:pPr>
        <w:spacing w:before="0" w:after="0" w:line="360" w:lineRule="auto"/>
        <w:rPr>
          <w:iCs/>
          <w:color w:val="000000"/>
          <w:kern w:val="32"/>
          <w:sz w:val="24"/>
        </w:rPr>
      </w:pPr>
    </w:p>
    <w:p w14:paraId="107C69C3"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 xml:space="preserve">42% of all On-Call leavers since 2010-11 have served for 5yrs or less </w:t>
      </w:r>
    </w:p>
    <w:p w14:paraId="56B9E923" w14:textId="21E0A263" w:rsid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Cost to Service of trai</w:t>
      </w:r>
      <w:r>
        <w:rPr>
          <w:iCs/>
          <w:color w:val="000000"/>
          <w:kern w:val="32"/>
          <w:sz w:val="24"/>
        </w:rPr>
        <w:t>ning these leavers - £1,136,738</w:t>
      </w:r>
    </w:p>
    <w:p w14:paraId="41C27CC4" w14:textId="77777777" w:rsidR="00DE0109" w:rsidRPr="00DE0109" w:rsidRDefault="00DE0109" w:rsidP="00C11602">
      <w:pPr>
        <w:spacing w:before="0" w:after="0" w:line="360" w:lineRule="auto"/>
        <w:rPr>
          <w:iCs/>
          <w:color w:val="000000"/>
          <w:kern w:val="32"/>
          <w:sz w:val="24"/>
        </w:rPr>
      </w:pPr>
    </w:p>
    <w:p w14:paraId="51BA5151" w14:textId="713C051C" w:rsidR="00DE0109" w:rsidRDefault="00DE0109" w:rsidP="00C11602">
      <w:pPr>
        <w:spacing w:before="0" w:after="0" w:line="360" w:lineRule="auto"/>
        <w:rPr>
          <w:iCs/>
          <w:color w:val="000000"/>
          <w:kern w:val="32"/>
          <w:sz w:val="24"/>
        </w:rPr>
      </w:pPr>
      <w:r w:rsidRPr="00DE0109">
        <w:rPr>
          <w:iCs/>
          <w:color w:val="000000"/>
          <w:kern w:val="32"/>
          <w:sz w:val="24"/>
        </w:rPr>
        <w:t>Primar</w:t>
      </w:r>
      <w:r>
        <w:rPr>
          <w:iCs/>
          <w:color w:val="000000"/>
          <w:kern w:val="32"/>
          <w:sz w:val="24"/>
        </w:rPr>
        <w:t>y motivation of On-Call sector:</w:t>
      </w:r>
    </w:p>
    <w:p w14:paraId="269CFE95" w14:textId="77777777" w:rsidR="00DE0109" w:rsidRPr="00DE0109" w:rsidRDefault="00DE0109" w:rsidP="00C11602">
      <w:pPr>
        <w:spacing w:before="0" w:after="0" w:line="360" w:lineRule="auto"/>
        <w:rPr>
          <w:iCs/>
          <w:color w:val="000000"/>
          <w:kern w:val="32"/>
          <w:sz w:val="24"/>
        </w:rPr>
      </w:pPr>
    </w:p>
    <w:p w14:paraId="73CE670A"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Pride</w:t>
      </w:r>
    </w:p>
    <w:p w14:paraId="5053E9EF"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 xml:space="preserve">Culture </w:t>
      </w:r>
    </w:p>
    <w:p w14:paraId="1477D615" w14:textId="594668F7" w:rsidR="00DE0109" w:rsidRDefault="00DE0109" w:rsidP="00C11602">
      <w:pPr>
        <w:spacing w:before="0" w:after="0" w:line="360" w:lineRule="auto"/>
        <w:rPr>
          <w:iCs/>
          <w:color w:val="000000"/>
          <w:kern w:val="32"/>
          <w:sz w:val="24"/>
        </w:rPr>
      </w:pPr>
      <w:r>
        <w:rPr>
          <w:iCs/>
          <w:color w:val="000000"/>
          <w:kern w:val="32"/>
          <w:sz w:val="24"/>
        </w:rPr>
        <w:t>•</w:t>
      </w:r>
      <w:r>
        <w:rPr>
          <w:iCs/>
          <w:color w:val="000000"/>
          <w:kern w:val="32"/>
          <w:sz w:val="24"/>
        </w:rPr>
        <w:tab/>
        <w:t>Community</w:t>
      </w:r>
    </w:p>
    <w:p w14:paraId="7D35B321" w14:textId="77777777" w:rsidR="00DE0109" w:rsidRPr="00DE0109" w:rsidRDefault="00DE0109" w:rsidP="00C11602">
      <w:pPr>
        <w:spacing w:before="0" w:after="0" w:line="360" w:lineRule="auto"/>
        <w:rPr>
          <w:iCs/>
          <w:color w:val="000000"/>
          <w:kern w:val="32"/>
          <w:sz w:val="24"/>
        </w:rPr>
      </w:pPr>
    </w:p>
    <w:p w14:paraId="01D55930" w14:textId="2D796D64" w:rsidR="00DE0109" w:rsidRDefault="00DE0109" w:rsidP="00C11602">
      <w:pPr>
        <w:spacing w:before="0" w:after="0" w:line="360" w:lineRule="auto"/>
        <w:rPr>
          <w:iCs/>
          <w:color w:val="000000"/>
          <w:kern w:val="32"/>
          <w:sz w:val="24"/>
        </w:rPr>
      </w:pPr>
      <w:r w:rsidRPr="00DE0109">
        <w:rPr>
          <w:iCs/>
          <w:color w:val="000000"/>
          <w:kern w:val="32"/>
          <w:sz w:val="24"/>
        </w:rPr>
        <w:lastRenderedPageBreak/>
        <w:t>M</w:t>
      </w:r>
      <w:r>
        <w:rPr>
          <w:iCs/>
          <w:color w:val="000000"/>
          <w:kern w:val="32"/>
          <w:sz w:val="24"/>
        </w:rPr>
        <w:t>ain reasons for attrition rate:</w:t>
      </w:r>
    </w:p>
    <w:p w14:paraId="266654A5" w14:textId="77777777" w:rsidR="00DE0109" w:rsidRPr="00DE0109" w:rsidRDefault="00DE0109" w:rsidP="00C11602">
      <w:pPr>
        <w:spacing w:before="0" w:after="0" w:line="360" w:lineRule="auto"/>
        <w:rPr>
          <w:iCs/>
          <w:color w:val="000000"/>
          <w:kern w:val="32"/>
          <w:sz w:val="24"/>
        </w:rPr>
      </w:pPr>
    </w:p>
    <w:p w14:paraId="70CB399C"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Time Commitment – Contracts &amp; Remuneration</w:t>
      </w:r>
    </w:p>
    <w:p w14:paraId="3F6E1833"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Expectations – that of the service and new starters</w:t>
      </w:r>
    </w:p>
    <w:p w14:paraId="7DA3371D"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w:t>
      </w:r>
      <w:r w:rsidRPr="00DE0109">
        <w:rPr>
          <w:iCs/>
          <w:color w:val="000000"/>
          <w:kern w:val="32"/>
          <w:sz w:val="24"/>
        </w:rPr>
        <w:tab/>
        <w:t>Volume of Administrative duties</w:t>
      </w:r>
    </w:p>
    <w:p w14:paraId="79864486" w14:textId="77777777" w:rsidR="00DE0109" w:rsidRPr="00DE0109" w:rsidRDefault="00DE0109" w:rsidP="00C11602">
      <w:pPr>
        <w:spacing w:before="0" w:after="0" w:line="360" w:lineRule="auto"/>
        <w:rPr>
          <w:iCs/>
          <w:color w:val="000000"/>
          <w:kern w:val="32"/>
          <w:sz w:val="24"/>
        </w:rPr>
      </w:pPr>
    </w:p>
    <w:p w14:paraId="2EFFC596" w14:textId="77777777" w:rsidR="00DE0109" w:rsidRPr="00DE0109" w:rsidRDefault="00DE0109" w:rsidP="00C11602">
      <w:pPr>
        <w:spacing w:before="0" w:after="0" w:line="360" w:lineRule="auto"/>
        <w:rPr>
          <w:iCs/>
          <w:color w:val="000000"/>
          <w:kern w:val="32"/>
          <w:sz w:val="24"/>
        </w:rPr>
      </w:pPr>
      <w:r w:rsidRPr="00DE0109">
        <w:rPr>
          <w:iCs/>
          <w:color w:val="000000"/>
          <w:kern w:val="32"/>
          <w:sz w:val="24"/>
        </w:rPr>
        <w:t xml:space="preserve">Recommendations emanating from the findings suggest that MAWWFRS should </w:t>
      </w:r>
    </w:p>
    <w:p w14:paraId="254BDD8A" w14:textId="77777777" w:rsidR="00DE0109" w:rsidRPr="00DE0109" w:rsidRDefault="00DE0109" w:rsidP="00C11602">
      <w:pPr>
        <w:spacing w:before="0" w:after="0" w:line="360" w:lineRule="auto"/>
        <w:rPr>
          <w:iCs/>
          <w:color w:val="000000"/>
          <w:kern w:val="32"/>
          <w:sz w:val="24"/>
        </w:rPr>
      </w:pPr>
    </w:p>
    <w:p w14:paraId="22F11FE7" w14:textId="3966D0F7" w:rsidR="00DE0109" w:rsidRDefault="00DE0109" w:rsidP="00C11602">
      <w:pPr>
        <w:spacing w:before="0" w:after="0" w:line="360" w:lineRule="auto"/>
        <w:rPr>
          <w:iCs/>
          <w:color w:val="000000"/>
          <w:kern w:val="32"/>
          <w:sz w:val="24"/>
        </w:rPr>
      </w:pPr>
      <w:r w:rsidRPr="00DE0109">
        <w:rPr>
          <w:iCs/>
          <w:color w:val="000000"/>
          <w:kern w:val="32"/>
          <w:sz w:val="24"/>
        </w:rPr>
        <w:t>Appoint a dedicated team to fully review the Sector, with particular focus upon reducing the current attrition rate, by initially introducing flexible Contracts, developing a Communication Strategy that clearly outlines the requirements and benefits of becoming on OCFF and reduce the volume of Administrative duties.  Also with a mandate to review other areas that currently impact upon the On-Call Sec</w:t>
      </w:r>
      <w:r>
        <w:rPr>
          <w:iCs/>
          <w:color w:val="000000"/>
          <w:kern w:val="32"/>
          <w:sz w:val="24"/>
        </w:rPr>
        <w:t>tor.</w:t>
      </w:r>
    </w:p>
    <w:p w14:paraId="386B64A7" w14:textId="6E14A999" w:rsidR="00C11602" w:rsidRDefault="00C11602" w:rsidP="00C11602">
      <w:pPr>
        <w:spacing w:before="0" w:after="0" w:line="360" w:lineRule="auto"/>
        <w:rPr>
          <w:iCs/>
          <w:color w:val="000000"/>
          <w:kern w:val="32"/>
          <w:sz w:val="24"/>
        </w:rPr>
      </w:pPr>
    </w:p>
    <w:p w14:paraId="29BB441A" w14:textId="2BCA4B56" w:rsidR="00C11602" w:rsidRDefault="00C11602" w:rsidP="00C11602">
      <w:pPr>
        <w:spacing w:before="0" w:after="0" w:line="360" w:lineRule="auto"/>
        <w:rPr>
          <w:iCs/>
          <w:color w:val="000000"/>
          <w:kern w:val="32"/>
          <w:sz w:val="24"/>
        </w:rPr>
      </w:pPr>
    </w:p>
    <w:p w14:paraId="0AB8E71B" w14:textId="66234D43" w:rsidR="00C11602" w:rsidRDefault="00C11602" w:rsidP="00C11602">
      <w:pPr>
        <w:spacing w:before="0" w:after="0" w:line="360" w:lineRule="auto"/>
        <w:rPr>
          <w:iCs/>
          <w:color w:val="000000"/>
          <w:kern w:val="32"/>
          <w:sz w:val="24"/>
        </w:rPr>
      </w:pPr>
    </w:p>
    <w:p w14:paraId="7357EDCF" w14:textId="7B4C9B04" w:rsidR="00C11602" w:rsidRDefault="00C11602" w:rsidP="00C11602">
      <w:pPr>
        <w:spacing w:before="0" w:after="0" w:line="360" w:lineRule="auto"/>
        <w:rPr>
          <w:iCs/>
          <w:color w:val="000000"/>
          <w:kern w:val="32"/>
          <w:sz w:val="24"/>
        </w:rPr>
      </w:pPr>
    </w:p>
    <w:p w14:paraId="44E3D014" w14:textId="1B5F39B2" w:rsidR="00C11602" w:rsidRDefault="00C11602" w:rsidP="00C11602">
      <w:pPr>
        <w:spacing w:before="0" w:after="0" w:line="360" w:lineRule="auto"/>
        <w:rPr>
          <w:iCs/>
          <w:color w:val="000000"/>
          <w:kern w:val="32"/>
          <w:sz w:val="24"/>
        </w:rPr>
      </w:pPr>
    </w:p>
    <w:p w14:paraId="2F3521E1" w14:textId="0E6B4A2A" w:rsidR="00C11602" w:rsidRDefault="00C11602" w:rsidP="00C11602">
      <w:pPr>
        <w:spacing w:before="0" w:after="0" w:line="360" w:lineRule="auto"/>
        <w:rPr>
          <w:iCs/>
          <w:color w:val="000000"/>
          <w:kern w:val="32"/>
          <w:sz w:val="24"/>
        </w:rPr>
      </w:pPr>
    </w:p>
    <w:p w14:paraId="4508F0C5" w14:textId="093FE022" w:rsidR="00C11602" w:rsidRDefault="00C11602" w:rsidP="00C11602">
      <w:pPr>
        <w:spacing w:before="0" w:after="0" w:line="360" w:lineRule="auto"/>
        <w:rPr>
          <w:iCs/>
          <w:color w:val="000000"/>
          <w:kern w:val="32"/>
          <w:sz w:val="24"/>
        </w:rPr>
      </w:pPr>
    </w:p>
    <w:p w14:paraId="728635DD" w14:textId="64B4F82B" w:rsidR="00C11602" w:rsidRDefault="00C11602" w:rsidP="00C11602">
      <w:pPr>
        <w:spacing w:before="0" w:after="0" w:line="360" w:lineRule="auto"/>
        <w:rPr>
          <w:iCs/>
          <w:color w:val="000000"/>
          <w:kern w:val="32"/>
          <w:sz w:val="24"/>
        </w:rPr>
      </w:pPr>
    </w:p>
    <w:p w14:paraId="0DA17D3D" w14:textId="6D435590" w:rsidR="00C11602" w:rsidRDefault="00C11602" w:rsidP="00C11602">
      <w:pPr>
        <w:spacing w:before="0" w:after="0" w:line="360" w:lineRule="auto"/>
        <w:rPr>
          <w:iCs/>
          <w:color w:val="000000"/>
          <w:kern w:val="32"/>
          <w:sz w:val="24"/>
        </w:rPr>
      </w:pPr>
    </w:p>
    <w:p w14:paraId="4B366B70" w14:textId="35EECEFC" w:rsidR="00C11602" w:rsidRDefault="00C11602" w:rsidP="00C11602">
      <w:pPr>
        <w:spacing w:before="0" w:after="0" w:line="360" w:lineRule="auto"/>
        <w:rPr>
          <w:iCs/>
          <w:color w:val="000000"/>
          <w:kern w:val="32"/>
          <w:sz w:val="24"/>
        </w:rPr>
      </w:pPr>
    </w:p>
    <w:p w14:paraId="25877A95" w14:textId="569CEA6F" w:rsidR="00C11602" w:rsidRDefault="00C11602" w:rsidP="00C11602">
      <w:pPr>
        <w:spacing w:before="0" w:after="0" w:line="360" w:lineRule="auto"/>
        <w:rPr>
          <w:iCs/>
          <w:color w:val="000000"/>
          <w:kern w:val="32"/>
          <w:sz w:val="24"/>
        </w:rPr>
      </w:pPr>
    </w:p>
    <w:p w14:paraId="5CDA9025" w14:textId="4B1896CF" w:rsidR="00C11602" w:rsidRDefault="00C11602" w:rsidP="00C11602">
      <w:pPr>
        <w:spacing w:before="0" w:after="0" w:line="360" w:lineRule="auto"/>
        <w:rPr>
          <w:iCs/>
          <w:color w:val="000000"/>
          <w:kern w:val="32"/>
          <w:sz w:val="24"/>
        </w:rPr>
      </w:pPr>
    </w:p>
    <w:p w14:paraId="095E7372" w14:textId="61638449" w:rsidR="00C11602" w:rsidRDefault="00C11602" w:rsidP="00C11602">
      <w:pPr>
        <w:spacing w:before="0" w:after="0" w:line="360" w:lineRule="auto"/>
        <w:rPr>
          <w:iCs/>
          <w:color w:val="000000"/>
          <w:kern w:val="32"/>
          <w:sz w:val="24"/>
        </w:rPr>
      </w:pPr>
    </w:p>
    <w:p w14:paraId="41D6D151" w14:textId="1F3556B4" w:rsidR="00C11602" w:rsidRDefault="00C11602" w:rsidP="00C11602">
      <w:pPr>
        <w:spacing w:before="0" w:after="0" w:line="360" w:lineRule="auto"/>
        <w:rPr>
          <w:iCs/>
          <w:color w:val="000000"/>
          <w:kern w:val="32"/>
          <w:sz w:val="24"/>
        </w:rPr>
      </w:pPr>
    </w:p>
    <w:p w14:paraId="5C4BEE03" w14:textId="13466B44" w:rsidR="00C11602" w:rsidRDefault="00C11602" w:rsidP="00C11602">
      <w:pPr>
        <w:spacing w:before="0" w:after="0" w:line="360" w:lineRule="auto"/>
        <w:rPr>
          <w:iCs/>
          <w:color w:val="000000"/>
          <w:kern w:val="32"/>
          <w:sz w:val="24"/>
        </w:rPr>
      </w:pPr>
    </w:p>
    <w:p w14:paraId="0F8DBD30" w14:textId="1220B4D1" w:rsidR="00C11602" w:rsidRDefault="00C11602" w:rsidP="00C11602">
      <w:pPr>
        <w:spacing w:before="0" w:after="0" w:line="360" w:lineRule="auto"/>
        <w:rPr>
          <w:iCs/>
          <w:color w:val="000000"/>
          <w:kern w:val="32"/>
          <w:sz w:val="24"/>
        </w:rPr>
      </w:pPr>
    </w:p>
    <w:p w14:paraId="0BC5698E" w14:textId="4D6EA46E" w:rsidR="00C11602" w:rsidRDefault="00C11602" w:rsidP="00C11602">
      <w:pPr>
        <w:spacing w:before="0" w:after="0" w:line="360" w:lineRule="auto"/>
        <w:rPr>
          <w:iCs/>
          <w:color w:val="000000"/>
          <w:kern w:val="32"/>
          <w:sz w:val="24"/>
        </w:rPr>
      </w:pPr>
    </w:p>
    <w:p w14:paraId="28A6DC8A" w14:textId="77777777" w:rsidR="00C11602" w:rsidRPr="00C11602" w:rsidRDefault="00C11602" w:rsidP="00C11602">
      <w:pPr>
        <w:spacing w:before="0" w:after="0" w:line="360" w:lineRule="auto"/>
        <w:rPr>
          <w:iCs/>
          <w:color w:val="000000"/>
          <w:kern w:val="32"/>
          <w:sz w:val="24"/>
        </w:rPr>
      </w:pPr>
    </w:p>
    <w:p w14:paraId="7E8931F1" w14:textId="2C371778" w:rsidR="00EC2289" w:rsidRDefault="00DE0109" w:rsidP="00C11602">
      <w:pPr>
        <w:pStyle w:val="Heading1"/>
        <w:numPr>
          <w:ilvl w:val="0"/>
          <w:numId w:val="28"/>
        </w:numPr>
        <w:spacing w:line="360" w:lineRule="auto"/>
      </w:pPr>
      <w:bookmarkStart w:id="20" w:name="_Toc514262415"/>
      <w:r>
        <w:lastRenderedPageBreak/>
        <w:t>Introduction</w:t>
      </w:r>
      <w:bookmarkEnd w:id="20"/>
    </w:p>
    <w:p w14:paraId="4E23E7FC" w14:textId="77777777" w:rsidR="00DE0109" w:rsidRPr="00DE0109" w:rsidRDefault="00DE0109" w:rsidP="00C11602">
      <w:pPr>
        <w:spacing w:before="0" w:after="0" w:line="360" w:lineRule="auto"/>
        <w:rPr>
          <w:sz w:val="24"/>
          <w:lang w:val="x-none" w:eastAsia="x-none"/>
        </w:rPr>
      </w:pPr>
      <w:r w:rsidRPr="00DE0109">
        <w:rPr>
          <w:sz w:val="24"/>
          <w:lang w:val="x-none" w:eastAsia="x-none"/>
        </w:rPr>
        <w:t>This document is the Consultant’s Report developed and created with the specific aim of identifying the issues directly effecting the current high attrition rate amongst On-Call Firefighters within MAWWFRS and based upon research undertaken, to provide a suite of improvement recommendations for the Executive Leadership Team (ELT) of MAWWFRS to consider.</w:t>
      </w:r>
    </w:p>
    <w:p w14:paraId="5287950C" w14:textId="77777777" w:rsidR="00DE0109" w:rsidRPr="00DE0109" w:rsidRDefault="00DE0109" w:rsidP="00C11602">
      <w:pPr>
        <w:spacing w:before="0" w:after="0" w:line="360" w:lineRule="auto"/>
        <w:rPr>
          <w:sz w:val="24"/>
          <w:lang w:val="x-none" w:eastAsia="x-none"/>
        </w:rPr>
      </w:pPr>
    </w:p>
    <w:p w14:paraId="366DD9C8" w14:textId="77777777" w:rsidR="00DE0109" w:rsidRPr="00DE0109" w:rsidRDefault="00DE0109" w:rsidP="00C11602">
      <w:pPr>
        <w:spacing w:before="0" w:after="0" w:line="360" w:lineRule="auto"/>
        <w:rPr>
          <w:sz w:val="24"/>
          <w:lang w:val="x-none" w:eastAsia="x-none"/>
        </w:rPr>
      </w:pPr>
      <w:r w:rsidRPr="00DE0109">
        <w:rPr>
          <w:sz w:val="24"/>
          <w:lang w:val="x-none" w:eastAsia="x-none"/>
        </w:rPr>
        <w:t>This will be achieved by a period of research which will initially involve interaction with current and former staff.  This will establish the reasons why they are firefighters, the reasons they may have left and what can be done to improve the sector, or in the instance of former employees, what would have made them stay.  This will be supported by statistical information and data from internal departments, capturing Human Resource &amp; Financial evidence.  This initial work will highlight the extent and the reasons for the On-Call retention issues currently being experienced and identify key focus areas that need addressing.</w:t>
      </w:r>
    </w:p>
    <w:p w14:paraId="2F48A121" w14:textId="77777777" w:rsidR="00DE0109" w:rsidRPr="00DE0109" w:rsidRDefault="00DE0109" w:rsidP="00C11602">
      <w:pPr>
        <w:spacing w:before="0" w:after="0" w:line="360" w:lineRule="auto"/>
        <w:rPr>
          <w:sz w:val="24"/>
          <w:lang w:val="x-none" w:eastAsia="x-none"/>
        </w:rPr>
      </w:pPr>
    </w:p>
    <w:p w14:paraId="588C0F2A" w14:textId="105A2FCE" w:rsidR="00DE0109" w:rsidRPr="00DE0109" w:rsidRDefault="00DE0109" w:rsidP="00C11602">
      <w:pPr>
        <w:spacing w:before="0" w:after="0" w:line="360" w:lineRule="auto"/>
        <w:rPr>
          <w:sz w:val="24"/>
          <w:lang w:val="x-none" w:eastAsia="x-none"/>
        </w:rPr>
      </w:pPr>
      <w:r w:rsidRPr="00DE0109">
        <w:rPr>
          <w:sz w:val="24"/>
          <w:lang w:val="x-none" w:eastAsia="x-none"/>
        </w:rPr>
        <w:t>Throughout the duration of the consultancy project all data will be analyses and both primary and secondary data cross referenced in order to ensure that the recommendations presented to improve On-Call Retention levels within MAWWFRS are appropriate, proportional and fit for purpose.</w:t>
      </w:r>
    </w:p>
    <w:p w14:paraId="310F5ACD" w14:textId="77777777" w:rsidR="00DE0109" w:rsidRPr="00DE0109" w:rsidRDefault="00DE0109" w:rsidP="00C11602">
      <w:pPr>
        <w:spacing w:line="360" w:lineRule="auto"/>
        <w:rPr>
          <w:lang w:val="x-none" w:eastAsia="x-none"/>
        </w:rPr>
      </w:pPr>
    </w:p>
    <w:p w14:paraId="2D54B551" w14:textId="19B73934" w:rsidR="0033131B" w:rsidRPr="006B2222" w:rsidRDefault="0033131B" w:rsidP="00C11602">
      <w:pPr>
        <w:pStyle w:val="Heading2"/>
        <w:numPr>
          <w:ilvl w:val="0"/>
          <w:numId w:val="0"/>
        </w:numPr>
        <w:spacing w:line="360" w:lineRule="auto"/>
        <w:ind w:left="709"/>
      </w:pPr>
    </w:p>
    <w:p w14:paraId="02BC17EC" w14:textId="2A93F87F" w:rsidR="00094CA2" w:rsidRDefault="00094CA2" w:rsidP="00C11602">
      <w:pPr>
        <w:spacing w:before="0" w:after="0" w:line="360" w:lineRule="auto"/>
        <w:rPr>
          <w:lang w:eastAsia="x-none"/>
        </w:rPr>
      </w:pPr>
      <w:bookmarkStart w:id="21" w:name="_Toc478384596"/>
    </w:p>
    <w:p w14:paraId="09B0F4CF" w14:textId="5B4BD360" w:rsidR="00DA5E8D" w:rsidRPr="00DA5E8D" w:rsidRDefault="00DA5E8D" w:rsidP="00C11602">
      <w:pPr>
        <w:spacing w:before="0" w:after="0" w:line="360" w:lineRule="auto"/>
        <w:rPr>
          <w:sz w:val="24"/>
          <w:lang w:eastAsia="x-none"/>
        </w:rPr>
      </w:pPr>
    </w:p>
    <w:p w14:paraId="2D12A2C1" w14:textId="42C4430F" w:rsidR="00DA5E8D" w:rsidRPr="00DA5E8D" w:rsidRDefault="00DA5E8D" w:rsidP="00C11602">
      <w:pPr>
        <w:spacing w:before="0" w:after="0" w:line="360" w:lineRule="auto"/>
        <w:rPr>
          <w:sz w:val="24"/>
          <w:lang w:eastAsia="x-none"/>
        </w:rPr>
      </w:pPr>
    </w:p>
    <w:p w14:paraId="7E4D614D" w14:textId="15BF2849" w:rsidR="00DA5E8D" w:rsidRPr="00DA5E8D" w:rsidRDefault="00DA5E8D" w:rsidP="00C11602">
      <w:pPr>
        <w:spacing w:before="0" w:after="0" w:line="360" w:lineRule="auto"/>
        <w:rPr>
          <w:sz w:val="24"/>
          <w:lang w:eastAsia="x-none"/>
        </w:rPr>
      </w:pPr>
    </w:p>
    <w:p w14:paraId="61794325" w14:textId="6DC5C686" w:rsidR="00DA5E8D" w:rsidRPr="00DA5E8D" w:rsidRDefault="00DA5E8D" w:rsidP="00C11602">
      <w:pPr>
        <w:spacing w:before="0" w:after="0" w:line="360" w:lineRule="auto"/>
        <w:rPr>
          <w:sz w:val="24"/>
          <w:lang w:eastAsia="x-none"/>
        </w:rPr>
      </w:pPr>
    </w:p>
    <w:bookmarkEnd w:id="21"/>
    <w:p w14:paraId="06DB9C8E" w14:textId="31403490" w:rsidR="00D47755" w:rsidRDefault="00D47755" w:rsidP="00C11602">
      <w:pPr>
        <w:pStyle w:val="Heading2"/>
        <w:numPr>
          <w:ilvl w:val="0"/>
          <w:numId w:val="0"/>
        </w:numPr>
        <w:spacing w:line="360" w:lineRule="auto"/>
        <w:ind w:left="709" w:hanging="709"/>
      </w:pPr>
    </w:p>
    <w:p w14:paraId="33332F72" w14:textId="34528FF3" w:rsidR="000537A5" w:rsidRDefault="000537A5" w:rsidP="00C11602">
      <w:pPr>
        <w:spacing w:line="360" w:lineRule="auto"/>
        <w:rPr>
          <w:lang w:val="x-none" w:eastAsia="x-none"/>
        </w:rPr>
      </w:pPr>
    </w:p>
    <w:p w14:paraId="5E693997" w14:textId="2F8C4337" w:rsidR="000537A5" w:rsidRDefault="000537A5" w:rsidP="00C11602">
      <w:pPr>
        <w:spacing w:line="360" w:lineRule="auto"/>
        <w:rPr>
          <w:lang w:val="x-none" w:eastAsia="x-none"/>
        </w:rPr>
      </w:pPr>
    </w:p>
    <w:p w14:paraId="76C6D44C" w14:textId="657480B4" w:rsidR="00DE0109" w:rsidRPr="000537A5" w:rsidRDefault="00DE0109" w:rsidP="00C11602">
      <w:pPr>
        <w:spacing w:line="360" w:lineRule="auto"/>
        <w:rPr>
          <w:lang w:val="x-none" w:eastAsia="x-none"/>
        </w:rPr>
      </w:pPr>
    </w:p>
    <w:p w14:paraId="7716EC0C" w14:textId="4A89264A" w:rsidR="00D47755" w:rsidRDefault="00DE0109" w:rsidP="00C11602">
      <w:pPr>
        <w:pStyle w:val="Heading1"/>
        <w:numPr>
          <w:ilvl w:val="0"/>
          <w:numId w:val="28"/>
        </w:numPr>
        <w:spacing w:line="360" w:lineRule="auto"/>
      </w:pPr>
      <w:bookmarkStart w:id="22" w:name="_Toc514262416"/>
      <w:r>
        <w:lastRenderedPageBreak/>
        <w:t>Literature Review</w:t>
      </w:r>
      <w:bookmarkEnd w:id="22"/>
    </w:p>
    <w:p w14:paraId="4E48A253" w14:textId="77777777" w:rsidR="00DE0109" w:rsidRPr="00DE0109" w:rsidRDefault="00DE0109" w:rsidP="00C11602">
      <w:pPr>
        <w:spacing w:before="0" w:after="0" w:line="360" w:lineRule="auto"/>
        <w:rPr>
          <w:sz w:val="24"/>
          <w:lang w:val="x-none" w:eastAsia="x-none"/>
        </w:rPr>
      </w:pPr>
      <w:r w:rsidRPr="00DE0109">
        <w:rPr>
          <w:sz w:val="24"/>
          <w:lang w:val="x-none" w:eastAsia="x-none"/>
        </w:rPr>
        <w:t xml:space="preserve">The reason the Fire &amp; Rescue Service exists is to protect communities in the event of emergencies, which can be defined as, “an imminent or actual event that threatens people, property or the environment and which requires a co-ordinated and rapid response.  Emergencies are usually unanticipated, at least in terms of exactly what happens and when and where that take place.  However, they can and should be planned for”, (Alexander, 005b, 159), who also goes to say, “a state in which normal procedures are suspended and extra-ordinary measures are taken to save live, protect property, limit damage and return conditions to normal”, (Alexander, 2003; World Health Organization, 2002).  </w:t>
      </w:r>
    </w:p>
    <w:p w14:paraId="5388323A" w14:textId="77777777" w:rsidR="00DE0109" w:rsidRPr="00DE0109" w:rsidRDefault="00DE0109" w:rsidP="00C11602">
      <w:pPr>
        <w:spacing w:before="0" w:after="0" w:line="360" w:lineRule="auto"/>
        <w:rPr>
          <w:sz w:val="24"/>
          <w:lang w:val="x-none" w:eastAsia="x-none"/>
        </w:rPr>
      </w:pPr>
    </w:p>
    <w:p w14:paraId="2AFBC060" w14:textId="77777777" w:rsidR="00DE0109" w:rsidRPr="00DE0109" w:rsidRDefault="00DE0109" w:rsidP="00C11602">
      <w:pPr>
        <w:spacing w:before="0" w:after="0" w:line="360" w:lineRule="auto"/>
        <w:rPr>
          <w:sz w:val="24"/>
          <w:lang w:val="x-none" w:eastAsia="x-none"/>
        </w:rPr>
      </w:pPr>
      <w:r w:rsidRPr="00DE0109">
        <w:rPr>
          <w:sz w:val="24"/>
          <w:lang w:val="x-none" w:eastAsia="x-none"/>
        </w:rPr>
        <w:t>Without a Fire &amp; Rescue Service, the ability to resolve an emergency would not be possible.  Within the UK this is undertaken by both Wholetime and On-Call firefighters, with the Wholetime Sector conditioned to a 42hr weeks, in a variety of shift patterns and situated predominantly in urban or heavily populated areas.  The On-Call sector however are conditioned to an array of various contractual conditions and provide emergency response in rural locations around the UK.  The training received and level of risk is the same within both sectors, with the difference being pay and contracts and the On-Call performing this role in addition to their primary employment and family commitments, which is recognised by Cheshire Fire &amp; Rescue Service, who describe an On-Call Firefighter as, “a person who is 'on call' to respond to a range of emergencies. They are doing everyday jobs (for example, shop workers, office workers, mechanics, etc) until the call comes, then they become professional firefighters. They may be 'part-time', but they are trained and capable people in the front line, saving lives”, (Cheshire Fire and Rescue Service, 2018).</w:t>
      </w:r>
    </w:p>
    <w:p w14:paraId="170FEC88" w14:textId="77777777" w:rsidR="00DE0109" w:rsidRPr="00DE0109" w:rsidRDefault="00DE0109" w:rsidP="00C11602">
      <w:pPr>
        <w:spacing w:before="0" w:after="0" w:line="360" w:lineRule="auto"/>
        <w:rPr>
          <w:sz w:val="24"/>
          <w:lang w:val="x-none" w:eastAsia="x-none"/>
        </w:rPr>
      </w:pPr>
    </w:p>
    <w:p w14:paraId="58F1E616" w14:textId="77777777" w:rsidR="00DE0109" w:rsidRPr="00DE0109" w:rsidRDefault="00DE0109" w:rsidP="00C11602">
      <w:pPr>
        <w:spacing w:before="0" w:after="0" w:line="360" w:lineRule="auto"/>
        <w:rPr>
          <w:sz w:val="24"/>
          <w:lang w:val="x-none" w:eastAsia="x-none"/>
        </w:rPr>
      </w:pPr>
      <w:r w:rsidRPr="00DE0109">
        <w:rPr>
          <w:sz w:val="24"/>
          <w:lang w:val="x-none" w:eastAsia="x-none"/>
        </w:rPr>
        <w:t xml:space="preserve">Whilst the roles are the same, the motivations are generally different, within the Wholetime Sector, people will embark upon their career to help and assist others as do the On-Call, but it is also a vocation with attractive pay &amp; conditions, whilst also an opportunity for lucrative career advancement, if someone is willing to apply oneself and is prepared move around the country.  However, within the On-Call sector, there are no such opportunities for career advancement, other than to a junior rank at your station and the pay is generally regarded as being nothing other than a disturbance allowance for when an emergency call </w:t>
      </w:r>
      <w:r w:rsidRPr="00DE0109">
        <w:rPr>
          <w:sz w:val="24"/>
          <w:lang w:val="x-none" w:eastAsia="x-none"/>
        </w:rPr>
        <w:lastRenderedPageBreak/>
        <w:t>comes in, but the interest in being an On-Call firefighter has always been (and still is) appealing.  So, the motivating factors for becoming an On-Call Firefighter are, whilst similar to the Wholetime, also quite different.  Whilst there is very little or no scholarly literature relating to On-Call Firefighters in the UK, there are articles and online references to the volunteer Firefighter sector within the US, akin to the UK’s On-Call sector.  Captured on the US’s on-line communities page, a Captain Showers defines a volunteer Firefighter, “a Volunteer Firefighter is defined by courage, honour, respect, strength, endurance, brotherhood, commitment, and putting family life aside to help others in need”, (My.firefighternation.com, 2018).</w:t>
      </w:r>
    </w:p>
    <w:p w14:paraId="5314BB2C" w14:textId="77777777" w:rsidR="00DE0109" w:rsidRPr="00DE0109" w:rsidRDefault="00DE0109" w:rsidP="00C11602">
      <w:pPr>
        <w:spacing w:before="0" w:after="0" w:line="360" w:lineRule="auto"/>
        <w:rPr>
          <w:sz w:val="24"/>
          <w:lang w:val="x-none" w:eastAsia="x-none"/>
        </w:rPr>
      </w:pPr>
    </w:p>
    <w:p w14:paraId="0A8EAEFE" w14:textId="5D5D7760" w:rsidR="00DE0109" w:rsidRPr="00DE0109" w:rsidRDefault="00DE0109" w:rsidP="00C11602">
      <w:pPr>
        <w:spacing w:before="0" w:after="0" w:line="360" w:lineRule="auto"/>
        <w:rPr>
          <w:sz w:val="24"/>
          <w:lang w:val="x-none" w:eastAsia="x-none"/>
        </w:rPr>
      </w:pPr>
      <w:r w:rsidRPr="00DE0109">
        <w:rPr>
          <w:sz w:val="24"/>
          <w:lang w:val="x-none" w:eastAsia="x-none"/>
        </w:rPr>
        <w:t>“Analysis reveals that part-time and full-time employees differed on a number of attitudes and that psychological contract fulfilment could be used to explain differences in certain attitudes (e.g., satisfaction) but not others (e.g., affective commitment). Analysis also show that the relationships between psychological contract fulfilment and outcomes were rarely moderated by work status, suggesting that part-time employees will respond in a similar way as full-time employees to adjustments in their psychological contract”, (Conway and Briner, 2002).  This statement acknowledges similarities between the sectors, but also eludes to experiences that staff within the On-Call sector could be experiencing at present, the research within this project is aimed at uncovering what it actually is that is affecting their retention.</w:t>
      </w:r>
    </w:p>
    <w:p w14:paraId="56C22333" w14:textId="71E8AEF2" w:rsidR="000537A5" w:rsidRDefault="000537A5" w:rsidP="00C11602">
      <w:pPr>
        <w:spacing w:before="0" w:after="0" w:line="360" w:lineRule="auto"/>
        <w:rPr>
          <w:rFonts w:cs="Arial"/>
          <w:color w:val="595959" w:themeColor="text1" w:themeTint="A6"/>
          <w:sz w:val="24"/>
        </w:rPr>
      </w:pPr>
    </w:p>
    <w:p w14:paraId="068C733A" w14:textId="13ABEFA9" w:rsidR="00C11602" w:rsidRDefault="00C11602" w:rsidP="00C11602">
      <w:pPr>
        <w:spacing w:before="0" w:after="0" w:line="360" w:lineRule="auto"/>
        <w:rPr>
          <w:rFonts w:cs="Arial"/>
          <w:color w:val="595959" w:themeColor="text1" w:themeTint="A6"/>
          <w:sz w:val="24"/>
        </w:rPr>
      </w:pPr>
    </w:p>
    <w:p w14:paraId="4615D85F" w14:textId="41C8AF31" w:rsidR="00C11602" w:rsidRDefault="00C11602" w:rsidP="00C11602">
      <w:pPr>
        <w:spacing w:before="0" w:after="0" w:line="360" w:lineRule="auto"/>
        <w:rPr>
          <w:rFonts w:cs="Arial"/>
          <w:color w:val="595959" w:themeColor="text1" w:themeTint="A6"/>
          <w:sz w:val="24"/>
        </w:rPr>
      </w:pPr>
    </w:p>
    <w:p w14:paraId="4AF5C3BE" w14:textId="0AB746B7" w:rsidR="00C11602" w:rsidRDefault="00C11602" w:rsidP="00C11602">
      <w:pPr>
        <w:spacing w:before="0" w:after="0" w:line="360" w:lineRule="auto"/>
        <w:rPr>
          <w:rFonts w:cs="Arial"/>
          <w:color w:val="595959" w:themeColor="text1" w:themeTint="A6"/>
          <w:sz w:val="24"/>
        </w:rPr>
      </w:pPr>
    </w:p>
    <w:p w14:paraId="3420A436" w14:textId="16379954" w:rsidR="00C11602" w:rsidRDefault="00C11602" w:rsidP="00C11602">
      <w:pPr>
        <w:spacing w:before="0" w:after="0" w:line="360" w:lineRule="auto"/>
        <w:rPr>
          <w:rFonts w:cs="Arial"/>
          <w:color w:val="595959" w:themeColor="text1" w:themeTint="A6"/>
          <w:sz w:val="24"/>
        </w:rPr>
      </w:pPr>
    </w:p>
    <w:p w14:paraId="6E01EA61" w14:textId="2DA6CCEE" w:rsidR="00C11602" w:rsidRDefault="00C11602" w:rsidP="00C11602">
      <w:pPr>
        <w:spacing w:before="0" w:after="0" w:line="360" w:lineRule="auto"/>
        <w:rPr>
          <w:rFonts w:cs="Arial"/>
          <w:color w:val="595959" w:themeColor="text1" w:themeTint="A6"/>
          <w:sz w:val="24"/>
        </w:rPr>
      </w:pPr>
    </w:p>
    <w:p w14:paraId="7310852C" w14:textId="1BB125A0" w:rsidR="00C11602" w:rsidRDefault="00C11602" w:rsidP="00C11602">
      <w:pPr>
        <w:spacing w:before="0" w:after="0" w:line="360" w:lineRule="auto"/>
        <w:rPr>
          <w:rFonts w:cs="Arial"/>
          <w:color w:val="595959" w:themeColor="text1" w:themeTint="A6"/>
          <w:sz w:val="24"/>
        </w:rPr>
      </w:pPr>
    </w:p>
    <w:p w14:paraId="75FD21AC" w14:textId="2D7F0E99" w:rsidR="00C11602" w:rsidRDefault="00C11602" w:rsidP="00C11602">
      <w:pPr>
        <w:spacing w:before="0" w:after="0" w:line="360" w:lineRule="auto"/>
        <w:rPr>
          <w:rFonts w:cs="Arial"/>
          <w:color w:val="595959" w:themeColor="text1" w:themeTint="A6"/>
          <w:sz w:val="24"/>
        </w:rPr>
      </w:pPr>
    </w:p>
    <w:p w14:paraId="7E5FD3C0" w14:textId="36B1AF5B" w:rsidR="00C11602" w:rsidRDefault="00C11602" w:rsidP="00C11602">
      <w:pPr>
        <w:spacing w:before="0" w:after="0" w:line="360" w:lineRule="auto"/>
        <w:rPr>
          <w:rFonts w:cs="Arial"/>
          <w:color w:val="595959" w:themeColor="text1" w:themeTint="A6"/>
          <w:sz w:val="24"/>
        </w:rPr>
      </w:pPr>
    </w:p>
    <w:p w14:paraId="59A0FEAA" w14:textId="2E6D8327" w:rsidR="00C11602" w:rsidRDefault="00C11602" w:rsidP="00C11602">
      <w:pPr>
        <w:spacing w:before="0" w:after="0" w:line="360" w:lineRule="auto"/>
        <w:rPr>
          <w:rFonts w:cs="Arial"/>
          <w:color w:val="595959" w:themeColor="text1" w:themeTint="A6"/>
          <w:sz w:val="24"/>
        </w:rPr>
      </w:pPr>
    </w:p>
    <w:p w14:paraId="3A4D3BAC" w14:textId="77777777" w:rsidR="00C11602" w:rsidRPr="002902F2" w:rsidRDefault="00C11602" w:rsidP="00C11602">
      <w:pPr>
        <w:spacing w:before="0" w:after="0" w:line="360" w:lineRule="auto"/>
        <w:rPr>
          <w:rFonts w:cs="Arial"/>
          <w:color w:val="595959" w:themeColor="text1" w:themeTint="A6"/>
          <w:sz w:val="24"/>
        </w:rPr>
      </w:pPr>
    </w:p>
    <w:p w14:paraId="221E9C62" w14:textId="744E5C24" w:rsidR="001021A1" w:rsidRDefault="00C552E0" w:rsidP="00C11602">
      <w:pPr>
        <w:pStyle w:val="Heading1"/>
        <w:numPr>
          <w:ilvl w:val="0"/>
          <w:numId w:val="28"/>
        </w:numPr>
        <w:spacing w:line="360" w:lineRule="auto"/>
      </w:pPr>
      <w:bookmarkStart w:id="23" w:name="_Toc514262417"/>
      <w:r w:rsidRPr="00C552E0">
        <w:lastRenderedPageBreak/>
        <w:t>Project Justification</w:t>
      </w:r>
      <w:bookmarkEnd w:id="23"/>
    </w:p>
    <w:p w14:paraId="6BBE2C85" w14:textId="6DC4D22B" w:rsidR="00C552E0" w:rsidRPr="00C11602" w:rsidRDefault="00C552E0" w:rsidP="00C11602">
      <w:pPr>
        <w:pStyle w:val="Heading2"/>
        <w:spacing w:line="360" w:lineRule="auto"/>
      </w:pPr>
      <w:bookmarkStart w:id="24" w:name="_Toc514262418"/>
      <w:r>
        <w:t>Aims and objectives</w:t>
      </w:r>
      <w:bookmarkEnd w:id="24"/>
      <w:r>
        <w:t xml:space="preserve"> </w:t>
      </w:r>
    </w:p>
    <w:p w14:paraId="7ACEC7C2" w14:textId="77777777" w:rsidR="00C552E0" w:rsidRPr="00C552E0" w:rsidRDefault="00C552E0" w:rsidP="00C11602">
      <w:pPr>
        <w:spacing w:before="0" w:after="0" w:line="360" w:lineRule="auto"/>
        <w:rPr>
          <w:sz w:val="24"/>
          <w:lang w:eastAsia="x-none"/>
        </w:rPr>
      </w:pPr>
      <w:r w:rsidRPr="00C552E0">
        <w:rPr>
          <w:sz w:val="24"/>
          <w:lang w:eastAsia="x-none"/>
        </w:rPr>
        <w:t>The aim of this project is to assist MAWWFRS in creating a robust and sustainable On Call Sector within its workforce.  This will be achieved by focusing directly on Staff Retention within the sector, which was originally identified as a developing risk during the service’s wider strategic review in November 2016, however, this risk has now steadily become an issue for the Organisation, due to its effect on Appliance Availability, predominantly in Rural Areas.  Its objectives will be:</w:t>
      </w:r>
    </w:p>
    <w:p w14:paraId="69D25270" w14:textId="77777777" w:rsidR="00C552E0" w:rsidRPr="00C552E0" w:rsidRDefault="00C552E0" w:rsidP="00C11602">
      <w:pPr>
        <w:spacing w:before="0" w:after="0" w:line="360" w:lineRule="auto"/>
        <w:rPr>
          <w:sz w:val="24"/>
          <w:lang w:eastAsia="x-none"/>
        </w:rPr>
      </w:pPr>
    </w:p>
    <w:p w14:paraId="44B1815B" w14:textId="77777777" w:rsidR="00C552E0" w:rsidRPr="00C552E0" w:rsidRDefault="00C552E0" w:rsidP="00C11602">
      <w:pPr>
        <w:spacing w:before="0" w:after="0" w:line="360" w:lineRule="auto"/>
        <w:ind w:left="426" w:hanging="426"/>
        <w:rPr>
          <w:sz w:val="24"/>
          <w:lang w:eastAsia="x-none"/>
        </w:rPr>
      </w:pPr>
      <w:r w:rsidRPr="00C552E0">
        <w:rPr>
          <w:sz w:val="24"/>
          <w:lang w:eastAsia="x-none"/>
        </w:rPr>
        <w:t>•</w:t>
      </w:r>
      <w:r w:rsidRPr="00C552E0">
        <w:rPr>
          <w:sz w:val="24"/>
          <w:lang w:eastAsia="x-none"/>
        </w:rPr>
        <w:tab/>
        <w:t>To identify and confirm the three most significant issues that have the biggest impact upon staff retention, through research and engagement with both internal departments and the sector itself (including staff that have already left).</w:t>
      </w:r>
    </w:p>
    <w:p w14:paraId="68BC64C3" w14:textId="77777777" w:rsidR="00C552E0" w:rsidRPr="00C552E0" w:rsidRDefault="00C552E0" w:rsidP="00C11602">
      <w:pPr>
        <w:spacing w:before="0" w:after="0" w:line="360" w:lineRule="auto"/>
        <w:rPr>
          <w:sz w:val="24"/>
          <w:lang w:eastAsia="x-none"/>
        </w:rPr>
      </w:pPr>
    </w:p>
    <w:p w14:paraId="1E726B7A" w14:textId="77777777" w:rsidR="00C552E0" w:rsidRPr="00C552E0" w:rsidRDefault="00C552E0" w:rsidP="00C11602">
      <w:pPr>
        <w:spacing w:before="0" w:after="0" w:line="360" w:lineRule="auto"/>
        <w:ind w:left="426" w:hanging="426"/>
        <w:rPr>
          <w:sz w:val="24"/>
          <w:lang w:eastAsia="x-none"/>
        </w:rPr>
      </w:pPr>
      <w:r w:rsidRPr="00C552E0">
        <w:rPr>
          <w:sz w:val="24"/>
          <w:lang w:eastAsia="x-none"/>
        </w:rPr>
        <w:t>•</w:t>
      </w:r>
      <w:r w:rsidRPr="00C552E0">
        <w:rPr>
          <w:sz w:val="24"/>
          <w:lang w:eastAsia="x-none"/>
        </w:rPr>
        <w:tab/>
        <w:t>Attribute a financial cost to the current retention profile and its impact upon the organisation, enabling the consultant to justify solutions and any associated costs or investment that may be required.</w:t>
      </w:r>
    </w:p>
    <w:p w14:paraId="2691EA9C" w14:textId="77777777" w:rsidR="00C552E0" w:rsidRPr="00C552E0" w:rsidRDefault="00C552E0" w:rsidP="00C11602">
      <w:pPr>
        <w:spacing w:before="0" w:after="0" w:line="360" w:lineRule="auto"/>
        <w:rPr>
          <w:sz w:val="24"/>
          <w:lang w:eastAsia="x-none"/>
        </w:rPr>
      </w:pPr>
    </w:p>
    <w:p w14:paraId="46E21A7E" w14:textId="77777777" w:rsidR="00C552E0" w:rsidRPr="00C552E0" w:rsidRDefault="00C552E0" w:rsidP="00C11602">
      <w:pPr>
        <w:spacing w:before="0" w:after="0" w:line="360" w:lineRule="auto"/>
        <w:ind w:left="426" w:hanging="426"/>
        <w:rPr>
          <w:sz w:val="24"/>
          <w:lang w:eastAsia="x-none"/>
        </w:rPr>
      </w:pPr>
      <w:r w:rsidRPr="00C552E0">
        <w:rPr>
          <w:sz w:val="24"/>
          <w:lang w:eastAsia="x-none"/>
        </w:rPr>
        <w:t>•</w:t>
      </w:r>
      <w:r w:rsidRPr="00C552E0">
        <w:rPr>
          <w:sz w:val="24"/>
          <w:lang w:eastAsia="x-none"/>
        </w:rPr>
        <w:tab/>
        <w:t>Produce a timeline of activities, aligning collaborative partners and actions against each individual solution identified.</w:t>
      </w:r>
    </w:p>
    <w:p w14:paraId="6B1F39F9" w14:textId="77777777" w:rsidR="00C552E0" w:rsidRPr="00C552E0" w:rsidRDefault="00C552E0" w:rsidP="00C11602">
      <w:pPr>
        <w:spacing w:before="0" w:after="0" w:line="360" w:lineRule="auto"/>
        <w:rPr>
          <w:sz w:val="24"/>
          <w:lang w:eastAsia="x-none"/>
        </w:rPr>
      </w:pPr>
    </w:p>
    <w:p w14:paraId="27FFFC5F" w14:textId="77777777" w:rsidR="00C552E0" w:rsidRPr="00C552E0" w:rsidRDefault="00C552E0" w:rsidP="00C11602">
      <w:pPr>
        <w:spacing w:before="0" w:after="0" w:line="360" w:lineRule="auto"/>
        <w:ind w:left="426" w:hanging="426"/>
        <w:rPr>
          <w:sz w:val="24"/>
          <w:lang w:eastAsia="x-none"/>
        </w:rPr>
      </w:pPr>
      <w:r w:rsidRPr="00C552E0">
        <w:rPr>
          <w:sz w:val="24"/>
          <w:lang w:eastAsia="x-none"/>
        </w:rPr>
        <w:t>•</w:t>
      </w:r>
      <w:r w:rsidRPr="00C552E0">
        <w:rPr>
          <w:sz w:val="24"/>
          <w:lang w:eastAsia="x-none"/>
        </w:rPr>
        <w:tab/>
        <w:t>The implementation of the solutions against the key performance indicators, as established during the solution development phase.</w:t>
      </w:r>
    </w:p>
    <w:p w14:paraId="7317D1FD" w14:textId="77777777" w:rsidR="00C552E0" w:rsidRPr="00C552E0" w:rsidRDefault="00C552E0" w:rsidP="00C11602">
      <w:pPr>
        <w:spacing w:before="0" w:after="0" w:line="360" w:lineRule="auto"/>
        <w:rPr>
          <w:sz w:val="24"/>
          <w:lang w:eastAsia="x-none"/>
        </w:rPr>
      </w:pPr>
    </w:p>
    <w:p w14:paraId="50552849" w14:textId="545D9D21" w:rsidR="00C552E0" w:rsidRPr="00C11602" w:rsidRDefault="00C552E0" w:rsidP="00C11602">
      <w:pPr>
        <w:pStyle w:val="Heading2"/>
        <w:spacing w:line="360" w:lineRule="auto"/>
      </w:pPr>
      <w:bookmarkStart w:id="25" w:name="_Toc514262419"/>
      <w:r w:rsidRPr="00C552E0">
        <w:t>Key Performance Indicators</w:t>
      </w:r>
      <w:bookmarkEnd w:id="25"/>
    </w:p>
    <w:p w14:paraId="5AB246C1" w14:textId="77777777" w:rsidR="00C552E0" w:rsidRDefault="00C552E0" w:rsidP="00C11602">
      <w:pPr>
        <w:spacing w:before="0" w:after="0" w:line="360" w:lineRule="auto"/>
        <w:rPr>
          <w:rFonts w:cs="Arial"/>
          <w:sz w:val="24"/>
        </w:rPr>
      </w:pPr>
      <w:r>
        <w:rPr>
          <w:rFonts w:cs="Arial"/>
          <w:sz w:val="24"/>
        </w:rPr>
        <w:t>As established in consultation with MAWWFRS, the consultant and the Organisation will expect the solutions to realise the following goals:</w:t>
      </w:r>
    </w:p>
    <w:p w14:paraId="04513CA6" w14:textId="77777777" w:rsidR="00C552E0" w:rsidRDefault="00C552E0" w:rsidP="00C11602">
      <w:pPr>
        <w:spacing w:before="0" w:after="0" w:line="360" w:lineRule="auto"/>
        <w:rPr>
          <w:rFonts w:cs="Arial"/>
          <w:sz w:val="24"/>
        </w:rPr>
      </w:pPr>
    </w:p>
    <w:p w14:paraId="3B905A50" w14:textId="77777777" w:rsidR="00C552E0" w:rsidRDefault="00C552E0" w:rsidP="00C11602">
      <w:pPr>
        <w:pStyle w:val="ListParagraph"/>
        <w:numPr>
          <w:ilvl w:val="0"/>
          <w:numId w:val="31"/>
        </w:numPr>
        <w:spacing w:after="0" w:line="360" w:lineRule="auto"/>
        <w:ind w:left="426"/>
        <w:contextualSpacing w:val="0"/>
        <w:rPr>
          <w:rFonts w:ascii="Arial" w:hAnsi="Arial" w:cs="Arial"/>
        </w:rPr>
      </w:pPr>
      <w:r>
        <w:rPr>
          <w:rFonts w:ascii="Arial" w:hAnsi="Arial" w:cs="Arial"/>
        </w:rPr>
        <w:t>An improved level of Appliance Availability for On Call Appliances</w:t>
      </w:r>
    </w:p>
    <w:p w14:paraId="2BE576C5" w14:textId="77777777" w:rsidR="00C552E0" w:rsidRDefault="00C552E0" w:rsidP="00C11602">
      <w:pPr>
        <w:pStyle w:val="ListParagraph"/>
        <w:spacing w:after="0" w:line="360" w:lineRule="auto"/>
        <w:ind w:left="426"/>
        <w:rPr>
          <w:rFonts w:ascii="Arial" w:hAnsi="Arial" w:cs="Arial"/>
        </w:rPr>
      </w:pPr>
    </w:p>
    <w:p w14:paraId="1D0A36E4" w14:textId="77777777" w:rsidR="00C552E0" w:rsidRDefault="00C552E0" w:rsidP="00C11602">
      <w:pPr>
        <w:pStyle w:val="ListParagraph"/>
        <w:numPr>
          <w:ilvl w:val="0"/>
          <w:numId w:val="31"/>
        </w:numPr>
        <w:spacing w:after="0" w:line="360" w:lineRule="auto"/>
        <w:ind w:left="426"/>
        <w:contextualSpacing w:val="0"/>
        <w:rPr>
          <w:rFonts w:ascii="Arial" w:hAnsi="Arial" w:cs="Arial"/>
        </w:rPr>
      </w:pPr>
      <w:r>
        <w:rPr>
          <w:rFonts w:ascii="Arial" w:hAnsi="Arial" w:cs="Arial"/>
        </w:rPr>
        <w:t>An improved return on their investment (cost of training against length of service)</w:t>
      </w:r>
    </w:p>
    <w:p w14:paraId="680A6D87" w14:textId="77777777" w:rsidR="00C552E0" w:rsidRPr="00C552E0" w:rsidRDefault="00C552E0" w:rsidP="00C11602">
      <w:pPr>
        <w:spacing w:line="360" w:lineRule="auto"/>
        <w:rPr>
          <w:lang w:val="x-none" w:eastAsia="x-none"/>
        </w:rPr>
      </w:pPr>
    </w:p>
    <w:p w14:paraId="09C06F1D" w14:textId="65E2190D" w:rsidR="003C1690" w:rsidRPr="00C11602" w:rsidRDefault="00C552E0" w:rsidP="00C11602">
      <w:pPr>
        <w:pStyle w:val="Heading2"/>
        <w:spacing w:line="360" w:lineRule="auto"/>
      </w:pPr>
      <w:bookmarkStart w:id="26" w:name="_Toc514262420"/>
      <w:r w:rsidRPr="00C552E0">
        <w:lastRenderedPageBreak/>
        <w:t>Rationale and Justification of Data Collection Methods</w:t>
      </w:r>
      <w:bookmarkEnd w:id="26"/>
    </w:p>
    <w:p w14:paraId="123605AA" w14:textId="77777777" w:rsidR="00C552E0" w:rsidRPr="003035AD" w:rsidRDefault="00C552E0" w:rsidP="00C11602">
      <w:pPr>
        <w:spacing w:before="0" w:after="0" w:line="360" w:lineRule="auto"/>
        <w:rPr>
          <w:rFonts w:cs="Arial"/>
          <w:i/>
          <w:sz w:val="24"/>
        </w:rPr>
      </w:pPr>
      <w:r>
        <w:rPr>
          <w:rFonts w:cs="Arial"/>
          <w:sz w:val="24"/>
        </w:rPr>
        <w:t>“</w:t>
      </w:r>
      <w:r w:rsidRPr="003035AD">
        <w:rPr>
          <w:rFonts w:cs="Arial"/>
          <w:i/>
          <w:sz w:val="24"/>
        </w:rPr>
        <w:t>Research is a logical and systematic search for new and useful information on a particular topic. It is an investigation of finding solutions to problems through objective and systematic analysis.  Information might be collected from different</w:t>
      </w:r>
    </w:p>
    <w:p w14:paraId="3D8418FC" w14:textId="77777777" w:rsidR="00C552E0" w:rsidRPr="003035AD" w:rsidRDefault="00C552E0" w:rsidP="00C11602">
      <w:pPr>
        <w:spacing w:before="0" w:after="0" w:line="360" w:lineRule="auto"/>
        <w:rPr>
          <w:rFonts w:cs="Arial"/>
          <w:i/>
          <w:sz w:val="24"/>
        </w:rPr>
      </w:pPr>
      <w:r w:rsidRPr="003035AD">
        <w:rPr>
          <w:rFonts w:cs="Arial"/>
          <w:i/>
          <w:sz w:val="24"/>
        </w:rPr>
        <w:t>sources like experience, human beings, books, journals, nature, etc and lead to</w:t>
      </w:r>
    </w:p>
    <w:p w14:paraId="0FBF474D" w14:textId="77777777" w:rsidR="00C552E0" w:rsidRDefault="00C552E0" w:rsidP="00C11602">
      <w:pPr>
        <w:spacing w:before="0" w:after="0" w:line="360" w:lineRule="auto"/>
        <w:rPr>
          <w:rFonts w:cs="Arial"/>
          <w:sz w:val="24"/>
        </w:rPr>
      </w:pPr>
      <w:r w:rsidRPr="003035AD">
        <w:rPr>
          <w:rFonts w:cs="Arial"/>
          <w:i/>
          <w:sz w:val="24"/>
        </w:rPr>
        <w:t>new contributions to the existing knowledge to make progress in a field</w:t>
      </w:r>
      <w:r>
        <w:rPr>
          <w:rFonts w:cs="Arial"/>
          <w:sz w:val="24"/>
        </w:rPr>
        <w:t>”</w:t>
      </w:r>
      <w:r w:rsidRPr="00F75CC4">
        <w:rPr>
          <w:rFonts w:cs="Arial"/>
          <w:sz w:val="24"/>
        </w:rPr>
        <w:t>.</w:t>
      </w:r>
      <w:r>
        <w:rPr>
          <w:rFonts w:cs="Arial"/>
          <w:sz w:val="24"/>
        </w:rPr>
        <w:t xml:space="preserve"> (Research Methodology,</w:t>
      </w:r>
      <w:r w:rsidRPr="00F75CC4">
        <w:rPr>
          <w:rFonts w:cs="Arial"/>
          <w:sz w:val="24"/>
        </w:rPr>
        <w:t xml:space="preserve"> S. Rajasekar, P. Philominathan, V. Chinnathambi</w:t>
      </w:r>
      <w:r>
        <w:rPr>
          <w:rFonts w:cs="Arial"/>
          <w:sz w:val="24"/>
        </w:rPr>
        <w:t>, 2013).</w:t>
      </w:r>
    </w:p>
    <w:p w14:paraId="381F20F3" w14:textId="77777777" w:rsidR="00C552E0" w:rsidRDefault="00C552E0" w:rsidP="00C11602">
      <w:pPr>
        <w:spacing w:before="0" w:after="0" w:line="360" w:lineRule="auto"/>
        <w:rPr>
          <w:rFonts w:cs="Arial"/>
          <w:sz w:val="24"/>
        </w:rPr>
      </w:pPr>
    </w:p>
    <w:p w14:paraId="1D3FEB29" w14:textId="77777777" w:rsidR="00C552E0" w:rsidRDefault="00C552E0" w:rsidP="00C11602">
      <w:pPr>
        <w:spacing w:before="0" w:after="0" w:line="360" w:lineRule="auto"/>
        <w:rPr>
          <w:rFonts w:cs="Arial"/>
          <w:sz w:val="24"/>
        </w:rPr>
      </w:pPr>
      <w:r>
        <w:rPr>
          <w:rFonts w:cs="Arial"/>
          <w:sz w:val="24"/>
        </w:rPr>
        <w:t>Therefore, to substantiate and reinforce the widely acknowledged issues surrounding On-Call staff retention within MAWWFRS, the consultant must research the sector, exploring both primary and secondary data.</w:t>
      </w:r>
    </w:p>
    <w:p w14:paraId="382D586A" w14:textId="77777777" w:rsidR="00C552E0" w:rsidRDefault="00C552E0" w:rsidP="00C11602">
      <w:pPr>
        <w:spacing w:before="0" w:after="0" w:line="360" w:lineRule="auto"/>
        <w:rPr>
          <w:rFonts w:cs="Arial"/>
          <w:sz w:val="24"/>
        </w:rPr>
      </w:pPr>
    </w:p>
    <w:p w14:paraId="3EA5B027" w14:textId="77777777" w:rsidR="00C552E0" w:rsidRDefault="00C552E0" w:rsidP="00C11602">
      <w:pPr>
        <w:spacing w:before="0" w:after="0" w:line="360" w:lineRule="auto"/>
        <w:rPr>
          <w:rFonts w:cs="Arial"/>
          <w:sz w:val="24"/>
        </w:rPr>
      </w:pPr>
      <w:r>
        <w:rPr>
          <w:rFonts w:cs="Arial"/>
          <w:sz w:val="24"/>
        </w:rPr>
        <w:t xml:space="preserve">Primary research will be in the form of appreciative questionnaires and interview with both serving and former On Call members of staff.  This will form the qualitative data required to inform ELT of the issues that may be contributing to the issues being experienced within the sector.  The benefits of this style of data collation is explained by </w:t>
      </w:r>
      <w:r w:rsidRPr="00DF22C2">
        <w:rPr>
          <w:rFonts w:cs="Arial"/>
          <w:sz w:val="24"/>
        </w:rPr>
        <w:t>Lisa McQuerrey</w:t>
      </w:r>
      <w:r>
        <w:rPr>
          <w:rFonts w:cs="Arial"/>
          <w:sz w:val="24"/>
        </w:rPr>
        <w:t>, “</w:t>
      </w:r>
      <w:r w:rsidRPr="001E3EA4">
        <w:rPr>
          <w:rFonts w:cs="Arial"/>
          <w:i/>
          <w:sz w:val="24"/>
        </w:rPr>
        <w:t>Qualitative interviewing techniques help researchers to observe and record a subject's unique perspective or experience as it relates to a particular issue. Questions are open-ended and the discussion is conversational in nature. The approach allows the subject to provide a first hand, first-person account. This gives the interviewer insight into where a subject is coming from, rather than getting “yes” or “no” answers that provide incomplete feedback</w:t>
      </w:r>
      <w:r>
        <w:rPr>
          <w:rFonts w:cs="Arial"/>
          <w:i/>
          <w:sz w:val="24"/>
        </w:rPr>
        <w:t>”</w:t>
      </w:r>
      <w:r w:rsidRPr="00DF22C2">
        <w:rPr>
          <w:rFonts w:cs="Arial"/>
          <w:sz w:val="24"/>
        </w:rPr>
        <w:t>.</w:t>
      </w:r>
      <w:r>
        <w:rPr>
          <w:rFonts w:cs="Arial"/>
          <w:sz w:val="24"/>
        </w:rPr>
        <w:t xml:space="preserve"> </w:t>
      </w:r>
      <w:r w:rsidRPr="003035AD">
        <w:rPr>
          <w:rFonts w:cs="Arial"/>
          <w:sz w:val="24"/>
        </w:rPr>
        <w:t xml:space="preserve">(Work.chron.com, 2018) </w:t>
      </w:r>
    </w:p>
    <w:p w14:paraId="7563933E" w14:textId="77777777" w:rsidR="00C552E0" w:rsidRDefault="00C552E0" w:rsidP="00C11602">
      <w:pPr>
        <w:spacing w:before="0" w:after="0" w:line="360" w:lineRule="auto"/>
        <w:rPr>
          <w:rFonts w:cs="Arial"/>
          <w:sz w:val="24"/>
        </w:rPr>
      </w:pPr>
    </w:p>
    <w:p w14:paraId="0814B1E1" w14:textId="77777777" w:rsidR="00C552E0" w:rsidRDefault="00C552E0" w:rsidP="00C11602">
      <w:pPr>
        <w:spacing w:before="0" w:after="0" w:line="360" w:lineRule="auto"/>
        <w:rPr>
          <w:rFonts w:cs="Arial"/>
          <w:sz w:val="24"/>
        </w:rPr>
      </w:pPr>
      <w:r>
        <w:rPr>
          <w:rFonts w:cs="Arial"/>
          <w:sz w:val="24"/>
        </w:rPr>
        <w:t>The added benefits associated with Qualitative feedback in the form of discussions and questionnaires can be:</w:t>
      </w:r>
    </w:p>
    <w:p w14:paraId="1CF8BE10" w14:textId="77777777" w:rsidR="00C552E0" w:rsidRDefault="00C552E0" w:rsidP="00C11602">
      <w:pPr>
        <w:spacing w:before="0" w:after="0" w:line="360" w:lineRule="auto"/>
        <w:rPr>
          <w:rFonts w:cs="Arial"/>
          <w:sz w:val="24"/>
        </w:rPr>
      </w:pPr>
      <w:r>
        <w:rPr>
          <w:rFonts w:cs="Arial"/>
          <w:sz w:val="24"/>
        </w:rPr>
        <w:t xml:space="preserve"> </w:t>
      </w:r>
    </w:p>
    <w:p w14:paraId="529B0E87" w14:textId="0A57FF80" w:rsidR="00C552E0" w:rsidRPr="00124839" w:rsidRDefault="00C552E0" w:rsidP="00C11602">
      <w:pPr>
        <w:pStyle w:val="ListParagraph"/>
        <w:numPr>
          <w:ilvl w:val="0"/>
          <w:numId w:val="38"/>
        </w:numPr>
        <w:spacing w:after="0" w:line="360" w:lineRule="auto"/>
        <w:ind w:left="426"/>
        <w:rPr>
          <w:rFonts w:ascii="Arial" w:hAnsi="Arial" w:cs="Arial"/>
          <w:sz w:val="24"/>
        </w:rPr>
      </w:pPr>
      <w:r w:rsidRPr="00124839">
        <w:rPr>
          <w:rFonts w:ascii="Arial" w:hAnsi="Arial" w:cs="Arial"/>
          <w:sz w:val="24"/>
        </w:rPr>
        <w:t xml:space="preserve">Establishing Trustworthiness: </w:t>
      </w:r>
    </w:p>
    <w:p w14:paraId="28E27362" w14:textId="3739DA2A" w:rsidR="00C552E0" w:rsidRPr="00124839" w:rsidRDefault="00C552E0" w:rsidP="00C11602">
      <w:pPr>
        <w:pStyle w:val="ListParagraph"/>
        <w:numPr>
          <w:ilvl w:val="0"/>
          <w:numId w:val="38"/>
        </w:numPr>
        <w:spacing w:after="0" w:line="360" w:lineRule="auto"/>
        <w:ind w:left="426"/>
        <w:rPr>
          <w:rFonts w:ascii="Arial" w:hAnsi="Arial" w:cs="Arial"/>
          <w:sz w:val="24"/>
        </w:rPr>
      </w:pPr>
      <w:r w:rsidRPr="00124839">
        <w:rPr>
          <w:rFonts w:ascii="Arial" w:hAnsi="Arial" w:cs="Arial"/>
          <w:sz w:val="24"/>
        </w:rPr>
        <w:t xml:space="preserve">Credibility </w:t>
      </w:r>
    </w:p>
    <w:p w14:paraId="1EAF41AB" w14:textId="59597AA4" w:rsidR="00C552E0" w:rsidRPr="00124839" w:rsidRDefault="00C552E0" w:rsidP="00C11602">
      <w:pPr>
        <w:pStyle w:val="ListParagraph"/>
        <w:numPr>
          <w:ilvl w:val="0"/>
          <w:numId w:val="38"/>
        </w:numPr>
        <w:spacing w:after="0" w:line="360" w:lineRule="auto"/>
        <w:ind w:left="426"/>
        <w:rPr>
          <w:rFonts w:ascii="Arial" w:hAnsi="Arial" w:cs="Arial"/>
          <w:sz w:val="24"/>
        </w:rPr>
      </w:pPr>
      <w:r w:rsidRPr="00124839">
        <w:rPr>
          <w:rFonts w:ascii="Arial" w:hAnsi="Arial" w:cs="Arial"/>
          <w:sz w:val="24"/>
        </w:rPr>
        <w:t xml:space="preserve">Transferability </w:t>
      </w:r>
    </w:p>
    <w:p w14:paraId="22520B3F" w14:textId="1B31FB5A" w:rsidR="00C552E0" w:rsidRPr="00124839" w:rsidRDefault="00C552E0" w:rsidP="00C11602">
      <w:pPr>
        <w:pStyle w:val="ListParagraph"/>
        <w:numPr>
          <w:ilvl w:val="0"/>
          <w:numId w:val="38"/>
        </w:numPr>
        <w:spacing w:after="0" w:line="360" w:lineRule="auto"/>
        <w:ind w:left="426"/>
        <w:rPr>
          <w:rFonts w:ascii="Arial" w:hAnsi="Arial" w:cs="Arial"/>
          <w:sz w:val="24"/>
        </w:rPr>
      </w:pPr>
      <w:r w:rsidRPr="00124839">
        <w:rPr>
          <w:rFonts w:ascii="Arial" w:hAnsi="Arial" w:cs="Arial"/>
          <w:sz w:val="24"/>
        </w:rPr>
        <w:t xml:space="preserve">Dependability </w:t>
      </w:r>
    </w:p>
    <w:p w14:paraId="40863C9D" w14:textId="6C2AF9B6" w:rsidR="00C552E0" w:rsidRDefault="00C552E0" w:rsidP="00C11602">
      <w:pPr>
        <w:pStyle w:val="ListParagraph"/>
        <w:numPr>
          <w:ilvl w:val="0"/>
          <w:numId w:val="38"/>
        </w:numPr>
        <w:spacing w:after="0" w:line="360" w:lineRule="auto"/>
        <w:ind w:left="426"/>
        <w:rPr>
          <w:rFonts w:ascii="Arial" w:hAnsi="Arial" w:cs="Arial"/>
          <w:sz w:val="24"/>
        </w:rPr>
      </w:pPr>
      <w:r w:rsidRPr="00124839">
        <w:rPr>
          <w:rFonts w:ascii="Arial" w:hAnsi="Arial" w:cs="Arial"/>
          <w:sz w:val="24"/>
        </w:rPr>
        <w:t xml:space="preserve">Confirmability </w:t>
      </w:r>
    </w:p>
    <w:p w14:paraId="47BA9B66" w14:textId="77777777" w:rsidR="00124839" w:rsidRPr="00124839" w:rsidRDefault="00124839" w:rsidP="00C11602">
      <w:pPr>
        <w:pStyle w:val="ListParagraph"/>
        <w:spacing w:after="0" w:line="360" w:lineRule="auto"/>
        <w:ind w:left="426"/>
        <w:rPr>
          <w:rFonts w:ascii="Arial" w:hAnsi="Arial" w:cs="Arial"/>
          <w:sz w:val="24"/>
        </w:rPr>
      </w:pPr>
    </w:p>
    <w:p w14:paraId="78D02CDF" w14:textId="155B1EB8" w:rsidR="00C552E0" w:rsidRDefault="00C552E0" w:rsidP="00C11602">
      <w:pPr>
        <w:spacing w:before="0" w:after="0" w:line="360" w:lineRule="auto"/>
        <w:rPr>
          <w:rFonts w:cs="Arial"/>
          <w:sz w:val="24"/>
        </w:rPr>
      </w:pPr>
      <w:r w:rsidRPr="003035AD">
        <w:rPr>
          <w:rFonts w:cs="Arial"/>
          <w:sz w:val="24"/>
        </w:rPr>
        <w:t>(Archive.learnhigher.ac.uk, 2018)</w:t>
      </w:r>
    </w:p>
    <w:p w14:paraId="63B64365" w14:textId="77777777" w:rsidR="00124839" w:rsidRDefault="00124839" w:rsidP="00C11602">
      <w:pPr>
        <w:spacing w:before="0" w:after="0" w:line="360" w:lineRule="auto"/>
        <w:rPr>
          <w:rFonts w:cs="Arial"/>
          <w:sz w:val="24"/>
        </w:rPr>
      </w:pPr>
    </w:p>
    <w:p w14:paraId="65565F0B" w14:textId="77777777" w:rsidR="00C552E0" w:rsidRDefault="00C552E0" w:rsidP="00C11602">
      <w:pPr>
        <w:spacing w:before="0" w:after="0" w:line="360" w:lineRule="auto"/>
        <w:rPr>
          <w:rFonts w:cs="Arial"/>
          <w:sz w:val="24"/>
        </w:rPr>
      </w:pPr>
      <w:r>
        <w:rPr>
          <w:rFonts w:cs="Arial"/>
          <w:sz w:val="24"/>
        </w:rPr>
        <w:t xml:space="preserve">The above methods of data collation, will afford the consultant the opportunity to gather information of greater detail, as the questions can lead into additional questioning and afford the interviewee’s a chance to </w:t>
      </w:r>
      <w:r w:rsidRPr="004A6C47">
        <w:rPr>
          <w:rFonts w:cs="Arial"/>
          <w:sz w:val="24"/>
        </w:rPr>
        <w:t>discuss rel</w:t>
      </w:r>
      <w:r>
        <w:rPr>
          <w:rFonts w:cs="Arial"/>
          <w:sz w:val="24"/>
        </w:rPr>
        <w:t xml:space="preserve">ated issues that </w:t>
      </w:r>
      <w:r w:rsidRPr="004A6C47">
        <w:rPr>
          <w:rFonts w:cs="Arial"/>
          <w:sz w:val="24"/>
        </w:rPr>
        <w:t xml:space="preserve">can then </w:t>
      </w:r>
      <w:r>
        <w:rPr>
          <w:rFonts w:cs="Arial"/>
          <w:sz w:val="24"/>
        </w:rPr>
        <w:t xml:space="preserve">be </w:t>
      </w:r>
      <w:r w:rsidRPr="004A6C47">
        <w:rPr>
          <w:rFonts w:cs="Arial"/>
          <w:sz w:val="24"/>
        </w:rPr>
        <w:t>follow</w:t>
      </w:r>
      <w:r>
        <w:rPr>
          <w:rFonts w:cs="Arial"/>
          <w:sz w:val="24"/>
        </w:rPr>
        <w:t>ed</w:t>
      </w:r>
      <w:r w:rsidRPr="004A6C47">
        <w:rPr>
          <w:rFonts w:cs="Arial"/>
          <w:sz w:val="24"/>
        </w:rPr>
        <w:t xml:space="preserve"> up on with a secondary line of questioning. </w:t>
      </w:r>
      <w:r>
        <w:rPr>
          <w:rFonts w:cs="Arial"/>
          <w:sz w:val="24"/>
        </w:rPr>
        <w:t xml:space="preserve">This will enable the consultant to operate as an </w:t>
      </w:r>
      <w:r w:rsidRPr="004A6C47">
        <w:rPr>
          <w:rFonts w:cs="Arial"/>
          <w:sz w:val="24"/>
        </w:rPr>
        <w:t>observer, offering prompts for the subject to elaborate on</w:t>
      </w:r>
      <w:r>
        <w:rPr>
          <w:rFonts w:cs="Arial"/>
          <w:sz w:val="24"/>
        </w:rPr>
        <w:t>, establishing a sense of perspective, as this form of qualitative interviewing will enable the collation of emotional data</w:t>
      </w:r>
      <w:r w:rsidRPr="004A6C47">
        <w:rPr>
          <w:rFonts w:cs="Arial"/>
          <w:sz w:val="24"/>
        </w:rPr>
        <w:t xml:space="preserve"> as well</w:t>
      </w:r>
      <w:r>
        <w:rPr>
          <w:rFonts w:cs="Arial"/>
          <w:sz w:val="24"/>
        </w:rPr>
        <w:t>.</w:t>
      </w:r>
    </w:p>
    <w:p w14:paraId="3D8928E6" w14:textId="77777777" w:rsidR="00C552E0" w:rsidRDefault="00C552E0" w:rsidP="00C11602">
      <w:pPr>
        <w:spacing w:before="0" w:after="0" w:line="360" w:lineRule="auto"/>
        <w:rPr>
          <w:rFonts w:cs="Arial"/>
          <w:sz w:val="24"/>
        </w:rPr>
      </w:pPr>
    </w:p>
    <w:p w14:paraId="51F2DBB7" w14:textId="77777777" w:rsidR="00C552E0" w:rsidRDefault="00C552E0" w:rsidP="00C11602">
      <w:pPr>
        <w:spacing w:before="0" w:after="0" w:line="360" w:lineRule="auto"/>
        <w:rPr>
          <w:rFonts w:cs="Arial"/>
          <w:sz w:val="24"/>
        </w:rPr>
      </w:pPr>
      <w:r>
        <w:rPr>
          <w:rFonts w:cs="Arial"/>
          <w:sz w:val="24"/>
        </w:rPr>
        <w:t>The Secondary data will be collated from internal records, i.e: Human Resource and Finance/Payroll Departments, as well as both internal and external reports, previously conducted into the On-Call Sector.</w:t>
      </w:r>
    </w:p>
    <w:p w14:paraId="6CE3E55A" w14:textId="77777777" w:rsidR="00C552E0" w:rsidRDefault="00C552E0" w:rsidP="00C11602">
      <w:pPr>
        <w:spacing w:before="0" w:after="0" w:line="360" w:lineRule="auto"/>
        <w:rPr>
          <w:rFonts w:cs="Arial"/>
          <w:sz w:val="24"/>
        </w:rPr>
      </w:pPr>
    </w:p>
    <w:p w14:paraId="7DE2A0C8" w14:textId="77777777" w:rsidR="00C552E0" w:rsidRDefault="00C552E0" w:rsidP="00C11602">
      <w:pPr>
        <w:spacing w:before="0" w:after="0" w:line="360" w:lineRule="auto"/>
        <w:rPr>
          <w:rFonts w:cs="Arial"/>
          <w:sz w:val="24"/>
        </w:rPr>
      </w:pPr>
      <w:r>
        <w:rPr>
          <w:rFonts w:cs="Arial"/>
          <w:sz w:val="24"/>
        </w:rPr>
        <w:t xml:space="preserve">The research methods outlined above have two very different approaches and can be categorised as either </w:t>
      </w:r>
      <w:r w:rsidRPr="007A143F">
        <w:rPr>
          <w:rFonts w:cs="Arial"/>
          <w:sz w:val="24"/>
        </w:rPr>
        <w:t>Interpretivism (interpretivist) Research</w:t>
      </w:r>
      <w:r>
        <w:rPr>
          <w:rFonts w:cs="Arial"/>
          <w:sz w:val="24"/>
        </w:rPr>
        <w:t xml:space="preserve"> or Positivism Research.</w:t>
      </w:r>
    </w:p>
    <w:p w14:paraId="78E2AE62" w14:textId="69DFC689" w:rsidR="009646C4" w:rsidRDefault="009646C4" w:rsidP="00C11602">
      <w:pPr>
        <w:spacing w:before="0" w:after="0" w:line="360" w:lineRule="auto"/>
        <w:rPr>
          <w:rFonts w:cs="Arial"/>
          <w:sz w:val="24"/>
        </w:rPr>
      </w:pPr>
    </w:p>
    <w:p w14:paraId="61A981AB" w14:textId="77777777" w:rsidR="00C552E0" w:rsidRDefault="00C552E0" w:rsidP="00C11602">
      <w:pPr>
        <w:spacing w:before="0" w:after="0" w:line="360" w:lineRule="auto"/>
        <w:rPr>
          <w:rFonts w:cs="Arial"/>
          <w:sz w:val="24"/>
        </w:rPr>
      </w:pPr>
      <w:r w:rsidRPr="007A143F">
        <w:rPr>
          <w:rFonts w:cs="Arial"/>
          <w:sz w:val="24"/>
        </w:rPr>
        <w:t xml:space="preserve">Interpretivism, also known as interpretivist </w:t>
      </w:r>
      <w:r>
        <w:rPr>
          <w:rFonts w:cs="Arial"/>
          <w:sz w:val="24"/>
        </w:rPr>
        <w:t xml:space="preserve">is associated with qualitative research and </w:t>
      </w:r>
      <w:r w:rsidRPr="007A143F">
        <w:rPr>
          <w:rFonts w:cs="Arial"/>
          <w:sz w:val="24"/>
        </w:rPr>
        <w:t>involves researchers to interpret elements of the study, thus interpretivism integrates human interest into a study. Accordingly, “</w:t>
      </w:r>
      <w:r w:rsidRPr="007A143F">
        <w:rPr>
          <w:rFonts w:cs="Arial"/>
          <w:i/>
          <w:sz w:val="24"/>
        </w:rPr>
        <w:t>interpretive researchers assume that access to reality (given or socially constructed) is only through social constructions such as language, consciousness, shared meanings, and instruments</w:t>
      </w:r>
      <w:r>
        <w:rPr>
          <w:rFonts w:cs="Arial"/>
          <w:sz w:val="24"/>
        </w:rPr>
        <w:t xml:space="preserve">”, </w:t>
      </w:r>
      <w:r w:rsidRPr="007A143F">
        <w:rPr>
          <w:rFonts w:cs="Arial"/>
          <w:sz w:val="24"/>
        </w:rPr>
        <w:t>(Myers, M.D. (2008)</w:t>
      </w:r>
      <w:r>
        <w:rPr>
          <w:rFonts w:cs="Arial"/>
          <w:sz w:val="24"/>
        </w:rPr>
        <w:t xml:space="preserve"> and is aligned to the questionnaire/interview technique to be employed. </w:t>
      </w:r>
    </w:p>
    <w:p w14:paraId="7359F8A6" w14:textId="721C9741" w:rsidR="00124839" w:rsidRDefault="00124839" w:rsidP="00C11602">
      <w:pPr>
        <w:spacing w:before="0" w:after="0" w:line="360" w:lineRule="auto"/>
        <w:rPr>
          <w:rFonts w:cs="Arial"/>
          <w:sz w:val="24"/>
        </w:rPr>
      </w:pPr>
      <w:bookmarkStart w:id="27" w:name="_Hlk512765507"/>
    </w:p>
    <w:p w14:paraId="4071E1A9" w14:textId="77777777" w:rsidR="00C552E0" w:rsidRDefault="00C552E0" w:rsidP="00C11602">
      <w:pPr>
        <w:spacing w:before="0" w:after="0" w:line="360" w:lineRule="auto"/>
        <w:rPr>
          <w:rFonts w:cs="Arial"/>
          <w:sz w:val="24"/>
        </w:rPr>
      </w:pPr>
      <w:r w:rsidRPr="001B02E1">
        <w:rPr>
          <w:rFonts w:cs="Arial"/>
          <w:sz w:val="24"/>
        </w:rPr>
        <w:t>Positivism</w:t>
      </w:r>
      <w:r>
        <w:rPr>
          <w:rFonts w:cs="Arial"/>
          <w:sz w:val="24"/>
        </w:rPr>
        <w:t xml:space="preserve"> research</w:t>
      </w:r>
      <w:bookmarkEnd w:id="27"/>
      <w:r>
        <w:rPr>
          <w:rFonts w:cs="Arial"/>
          <w:sz w:val="24"/>
        </w:rPr>
        <w:t xml:space="preserve">, is the acquisition of only “factual” knowledge gained through observation, including measurement is trustworthy, limiting the researcher to </w:t>
      </w:r>
      <w:r w:rsidRPr="001B02E1">
        <w:rPr>
          <w:rFonts w:cs="Arial"/>
          <w:sz w:val="24"/>
        </w:rPr>
        <w:t>data</w:t>
      </w:r>
      <w:r>
        <w:rPr>
          <w:rFonts w:cs="Arial"/>
          <w:sz w:val="24"/>
        </w:rPr>
        <w:t xml:space="preserve"> collection and interpretation </w:t>
      </w:r>
      <w:r w:rsidRPr="001B02E1">
        <w:rPr>
          <w:rFonts w:cs="Arial"/>
          <w:sz w:val="24"/>
        </w:rPr>
        <w:t>in an objective way. In these types of studies research findings are usua</w:t>
      </w:r>
      <w:r>
        <w:rPr>
          <w:rFonts w:cs="Arial"/>
          <w:sz w:val="24"/>
        </w:rPr>
        <w:t xml:space="preserve">lly observable and quantifiable - </w:t>
      </w:r>
      <w:r w:rsidRPr="001B02E1">
        <w:rPr>
          <w:rFonts w:cs="Arial"/>
          <w:sz w:val="24"/>
        </w:rPr>
        <w:t>“</w:t>
      </w:r>
      <w:r w:rsidRPr="007C708B">
        <w:rPr>
          <w:rFonts w:cs="Arial"/>
          <w:i/>
          <w:sz w:val="24"/>
        </w:rPr>
        <w:t>if you assume a positivist approach to your study, then it is your belief that you are independent of your research and your research can be purely objective. Independent means that you maintain minimal interaction with your research participants when carrying out your research</w:t>
      </w:r>
      <w:r>
        <w:rPr>
          <w:rFonts w:cs="Arial"/>
          <w:sz w:val="24"/>
        </w:rPr>
        <w:t xml:space="preserve">”, (Wilson, J. </w:t>
      </w:r>
      <w:r w:rsidRPr="007C708B">
        <w:rPr>
          <w:rFonts w:cs="Arial"/>
          <w:sz w:val="24"/>
        </w:rPr>
        <w:t>2010)</w:t>
      </w:r>
      <w:r>
        <w:rPr>
          <w:rFonts w:cs="Arial"/>
          <w:sz w:val="24"/>
        </w:rPr>
        <w:t>.</w:t>
      </w:r>
    </w:p>
    <w:p w14:paraId="1CB017F4" w14:textId="65106FA2" w:rsidR="00C552E0" w:rsidRDefault="00C552E0" w:rsidP="00C11602">
      <w:pPr>
        <w:spacing w:before="0" w:after="0" w:line="360" w:lineRule="auto"/>
        <w:rPr>
          <w:rFonts w:cs="Arial"/>
          <w:sz w:val="24"/>
        </w:rPr>
      </w:pPr>
    </w:p>
    <w:p w14:paraId="42977530" w14:textId="77777777" w:rsidR="00C11602" w:rsidRDefault="00C11602" w:rsidP="00C11602">
      <w:pPr>
        <w:spacing w:before="0" w:after="0" w:line="360" w:lineRule="auto"/>
        <w:rPr>
          <w:rFonts w:cs="Arial"/>
          <w:sz w:val="24"/>
        </w:rPr>
      </w:pPr>
    </w:p>
    <w:p w14:paraId="06FCF185" w14:textId="77777777" w:rsidR="00C552E0" w:rsidRDefault="00C552E0" w:rsidP="00C11602">
      <w:pPr>
        <w:spacing w:before="0" w:after="0" w:line="360" w:lineRule="auto"/>
        <w:rPr>
          <w:rFonts w:cs="Arial"/>
          <w:sz w:val="24"/>
        </w:rPr>
      </w:pPr>
      <w:r w:rsidRPr="007C708B">
        <w:rPr>
          <w:rFonts w:cs="Arial"/>
          <w:sz w:val="24"/>
        </w:rPr>
        <w:lastRenderedPageBreak/>
        <w:t>The basic differences between positivism and interpretivism are illustrated by Pizam and Mansfeld (2009) in the following manner:</w:t>
      </w:r>
    </w:p>
    <w:p w14:paraId="30CA2CC5" w14:textId="77777777" w:rsidR="00C552E0" w:rsidRDefault="00C552E0" w:rsidP="00C11602">
      <w:pPr>
        <w:spacing w:before="0" w:after="0" w:line="360" w:lineRule="auto"/>
        <w:rPr>
          <w:rFonts w:cs="Arial"/>
          <w:sz w:val="24"/>
        </w:rPr>
      </w:pPr>
    </w:p>
    <w:p w14:paraId="343AE31A" w14:textId="0890D43F" w:rsidR="00C552E0" w:rsidRPr="0020056F" w:rsidRDefault="0020056F" w:rsidP="00C11602">
      <w:pPr>
        <w:spacing w:before="0" w:after="0" w:line="360" w:lineRule="auto"/>
        <w:rPr>
          <w:rFonts w:cs="Arial"/>
          <w:sz w:val="24"/>
        </w:rPr>
      </w:pPr>
      <w:r>
        <w:rPr>
          <w:rFonts w:cs="Arial"/>
          <w:sz w:val="24"/>
        </w:rPr>
        <w:t>(fig:1)</w:t>
      </w:r>
    </w:p>
    <w:p w14:paraId="74F93D7A" w14:textId="03025E29" w:rsidR="00C552E0" w:rsidRDefault="00C552E0" w:rsidP="00C11602">
      <w:pPr>
        <w:spacing w:before="0" w:after="0" w:line="360" w:lineRule="auto"/>
        <w:rPr>
          <w:lang w:val="x-none" w:eastAsia="x-none"/>
        </w:rPr>
      </w:pPr>
      <w:r>
        <w:rPr>
          <w:lang w:eastAsia="x-none"/>
        </w:rPr>
        <w:t xml:space="preserve">             </w:t>
      </w:r>
      <w:r>
        <w:rPr>
          <w:noProof/>
        </w:rPr>
        <w:drawing>
          <wp:inline distT="0" distB="0" distL="0" distR="0" wp14:anchorId="5551198B" wp14:editId="234DD086">
            <wp:extent cx="4533900" cy="2902585"/>
            <wp:effectExtent l="152400" t="152400" r="361950" b="3549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49922" cy="2912842"/>
                    </a:xfrm>
                    <a:prstGeom prst="rect">
                      <a:avLst/>
                    </a:prstGeom>
                    <a:ln>
                      <a:noFill/>
                    </a:ln>
                    <a:effectLst>
                      <a:outerShdw blurRad="292100" dist="139700" dir="2700000" algn="tl" rotWithShape="0">
                        <a:srgbClr val="333333">
                          <a:alpha val="65000"/>
                        </a:srgbClr>
                      </a:outerShdw>
                    </a:effectLst>
                  </pic:spPr>
                </pic:pic>
              </a:graphicData>
            </a:graphic>
          </wp:inline>
        </w:drawing>
      </w:r>
    </w:p>
    <w:p w14:paraId="251184FC" w14:textId="204CFCE7" w:rsidR="00C552E0" w:rsidRPr="009646C4" w:rsidRDefault="00124839" w:rsidP="00C11602">
      <w:pPr>
        <w:spacing w:after="0" w:line="360" w:lineRule="auto"/>
        <w:rPr>
          <w:rFonts w:cs="Arial"/>
          <w:sz w:val="24"/>
        </w:rPr>
      </w:pPr>
      <w:r>
        <w:rPr>
          <w:rFonts w:cs="Arial"/>
          <w:sz w:val="24"/>
        </w:rPr>
        <w:t xml:space="preserve">Therefore, between the </w:t>
      </w:r>
      <w:r w:rsidR="00C552E0">
        <w:rPr>
          <w:rFonts w:cs="Arial"/>
          <w:sz w:val="24"/>
        </w:rPr>
        <w:t>research methods adopted in this pro</w:t>
      </w:r>
      <w:r>
        <w:rPr>
          <w:rFonts w:cs="Arial"/>
          <w:sz w:val="24"/>
        </w:rPr>
        <w:t>ject, the ability to cross-reference</w:t>
      </w:r>
      <w:r w:rsidR="00C552E0">
        <w:rPr>
          <w:rFonts w:cs="Arial"/>
          <w:sz w:val="24"/>
        </w:rPr>
        <w:t xml:space="preserve"> data, will enable strong justification for the </w:t>
      </w:r>
      <w:r w:rsidR="00C552E0" w:rsidRPr="001E3EA4">
        <w:rPr>
          <w:rFonts w:cs="Arial"/>
          <w:sz w:val="24"/>
        </w:rPr>
        <w:t xml:space="preserve">recommendations </w:t>
      </w:r>
      <w:r w:rsidR="009646C4">
        <w:rPr>
          <w:rFonts w:cs="Arial"/>
          <w:sz w:val="24"/>
        </w:rPr>
        <w:t xml:space="preserve">presented to ELT. </w:t>
      </w:r>
    </w:p>
    <w:p w14:paraId="72EC9BDB" w14:textId="090AFE1E" w:rsidR="00C552E0" w:rsidRDefault="00C552E0" w:rsidP="00C11602">
      <w:pPr>
        <w:spacing w:before="0" w:after="0" w:line="360" w:lineRule="auto"/>
        <w:rPr>
          <w:lang w:val="x-none" w:eastAsia="x-none"/>
        </w:rPr>
      </w:pPr>
    </w:p>
    <w:p w14:paraId="05C37023" w14:textId="14C23349" w:rsidR="00C552E0" w:rsidRDefault="00C552E0" w:rsidP="00C11602">
      <w:pPr>
        <w:spacing w:before="0" w:after="0" w:line="360" w:lineRule="auto"/>
        <w:rPr>
          <w:lang w:val="x-none" w:eastAsia="x-none"/>
        </w:rPr>
      </w:pPr>
    </w:p>
    <w:p w14:paraId="79362A9E" w14:textId="43E905BF" w:rsidR="00124839" w:rsidRDefault="00124839" w:rsidP="00C11602">
      <w:pPr>
        <w:spacing w:before="0" w:after="0" w:line="360" w:lineRule="auto"/>
        <w:rPr>
          <w:lang w:val="x-none" w:eastAsia="x-none"/>
        </w:rPr>
      </w:pPr>
    </w:p>
    <w:p w14:paraId="5D8E497A" w14:textId="149F9B43" w:rsidR="00124839" w:rsidRDefault="00124839" w:rsidP="00C11602">
      <w:pPr>
        <w:spacing w:before="0" w:after="0" w:line="360" w:lineRule="auto"/>
        <w:rPr>
          <w:lang w:val="x-none" w:eastAsia="x-none"/>
        </w:rPr>
      </w:pPr>
    </w:p>
    <w:p w14:paraId="4A141EDF" w14:textId="0CA7F7D4" w:rsidR="00124839" w:rsidRDefault="00124839" w:rsidP="00C11602">
      <w:pPr>
        <w:spacing w:before="0" w:after="0" w:line="360" w:lineRule="auto"/>
        <w:rPr>
          <w:lang w:val="x-none" w:eastAsia="x-none"/>
        </w:rPr>
      </w:pPr>
    </w:p>
    <w:p w14:paraId="22DB434E" w14:textId="766E2860" w:rsidR="00124839" w:rsidRDefault="00124839" w:rsidP="00C11602">
      <w:pPr>
        <w:spacing w:before="0" w:after="0" w:line="360" w:lineRule="auto"/>
        <w:rPr>
          <w:lang w:val="x-none" w:eastAsia="x-none"/>
        </w:rPr>
      </w:pPr>
    </w:p>
    <w:p w14:paraId="7B0FD60F" w14:textId="18CB53E4" w:rsidR="00124839" w:rsidRDefault="00124839" w:rsidP="00C11602">
      <w:pPr>
        <w:spacing w:before="0" w:after="0" w:line="360" w:lineRule="auto"/>
        <w:rPr>
          <w:lang w:val="x-none" w:eastAsia="x-none"/>
        </w:rPr>
      </w:pPr>
    </w:p>
    <w:p w14:paraId="4B5E10EB" w14:textId="4CBF49FD" w:rsidR="00124839" w:rsidRDefault="00124839" w:rsidP="00C11602">
      <w:pPr>
        <w:spacing w:before="0" w:after="0" w:line="360" w:lineRule="auto"/>
        <w:rPr>
          <w:lang w:val="x-none" w:eastAsia="x-none"/>
        </w:rPr>
      </w:pPr>
    </w:p>
    <w:p w14:paraId="618651E4" w14:textId="41D31F1F" w:rsidR="00124839" w:rsidRDefault="00124839" w:rsidP="00C11602">
      <w:pPr>
        <w:spacing w:before="0" w:after="0" w:line="360" w:lineRule="auto"/>
        <w:rPr>
          <w:lang w:val="x-none" w:eastAsia="x-none"/>
        </w:rPr>
      </w:pPr>
    </w:p>
    <w:p w14:paraId="5B5DB104" w14:textId="074D8002" w:rsidR="00124839" w:rsidRDefault="00124839" w:rsidP="00C11602">
      <w:pPr>
        <w:spacing w:before="0" w:after="0" w:line="360" w:lineRule="auto"/>
        <w:rPr>
          <w:lang w:val="x-none" w:eastAsia="x-none"/>
        </w:rPr>
      </w:pPr>
    </w:p>
    <w:p w14:paraId="43348586" w14:textId="77777777" w:rsidR="00124839" w:rsidRPr="000537A5" w:rsidRDefault="00124839" w:rsidP="00C11602">
      <w:pPr>
        <w:spacing w:before="0" w:after="0" w:line="360" w:lineRule="auto"/>
        <w:rPr>
          <w:lang w:val="x-none" w:eastAsia="x-none"/>
        </w:rPr>
      </w:pPr>
    </w:p>
    <w:p w14:paraId="3A91D5C3" w14:textId="2E6D9DFD" w:rsidR="001021A1" w:rsidRDefault="001021A1" w:rsidP="00C11602">
      <w:pPr>
        <w:pStyle w:val="Heading1"/>
        <w:numPr>
          <w:ilvl w:val="0"/>
          <w:numId w:val="0"/>
        </w:numPr>
        <w:spacing w:line="360" w:lineRule="auto"/>
        <w:ind w:left="454" w:hanging="454"/>
        <w:rPr>
          <w:iCs/>
        </w:rPr>
      </w:pPr>
      <w:bookmarkStart w:id="28" w:name="_Toc507419531"/>
      <w:bookmarkStart w:id="29" w:name="_Toc514262421"/>
      <w:r>
        <w:rPr>
          <w:lang w:val="en-GB"/>
        </w:rPr>
        <w:lastRenderedPageBreak/>
        <w:t>4.0</w:t>
      </w:r>
      <w:bookmarkEnd w:id="28"/>
      <w:r>
        <w:rPr>
          <w:lang w:val="en-GB"/>
        </w:rPr>
        <w:t xml:space="preserve"> </w:t>
      </w:r>
      <w:bookmarkStart w:id="30" w:name="_Toc507140835"/>
      <w:bookmarkStart w:id="31" w:name="_Toc507141118"/>
      <w:bookmarkStart w:id="32" w:name="_Toc507140836"/>
      <w:bookmarkStart w:id="33" w:name="_Toc507141119"/>
      <w:bookmarkStart w:id="34" w:name="_Toc507140837"/>
      <w:bookmarkStart w:id="35" w:name="_Toc507141120"/>
      <w:bookmarkStart w:id="36" w:name="_Toc507140838"/>
      <w:bookmarkStart w:id="37" w:name="_Toc507141121"/>
      <w:bookmarkEnd w:id="30"/>
      <w:bookmarkEnd w:id="31"/>
      <w:bookmarkEnd w:id="32"/>
      <w:bookmarkEnd w:id="33"/>
      <w:bookmarkEnd w:id="34"/>
      <w:bookmarkEnd w:id="35"/>
      <w:bookmarkEnd w:id="36"/>
      <w:bookmarkEnd w:id="37"/>
      <w:r w:rsidR="00C552E0">
        <w:rPr>
          <w:iCs/>
        </w:rPr>
        <w:t>Research Findings</w:t>
      </w:r>
      <w:bookmarkEnd w:id="29"/>
    </w:p>
    <w:p w14:paraId="19212AC9" w14:textId="46BCA47D" w:rsidR="003C1690" w:rsidRPr="003C1690" w:rsidRDefault="003C1690" w:rsidP="00C11602">
      <w:pPr>
        <w:pStyle w:val="Heading2"/>
        <w:numPr>
          <w:ilvl w:val="0"/>
          <w:numId w:val="0"/>
        </w:numPr>
        <w:spacing w:line="360" w:lineRule="auto"/>
        <w:ind w:left="709" w:hanging="709"/>
      </w:pPr>
      <w:bookmarkStart w:id="38" w:name="_Toc514262422"/>
      <w:r>
        <w:t>4.1   Primary Research</w:t>
      </w:r>
      <w:bookmarkEnd w:id="38"/>
    </w:p>
    <w:p w14:paraId="183A7CC0" w14:textId="13DB3E2F" w:rsidR="003C1690" w:rsidRDefault="003C1690" w:rsidP="00C11602">
      <w:pPr>
        <w:spacing w:before="0" w:after="0" w:line="360" w:lineRule="auto"/>
        <w:rPr>
          <w:rFonts w:cs="Arial"/>
          <w:sz w:val="24"/>
        </w:rPr>
      </w:pPr>
      <w:r>
        <w:rPr>
          <w:rFonts w:cs="Arial"/>
          <w:sz w:val="24"/>
        </w:rPr>
        <w:t xml:space="preserve">An Appreciative enquiry questionnaire (see appendix i) was sent to 14 On Call Stations (27% of the entire Sector), who are a cross section in terms of performance, specifically Staff retention and appliance availability.  The questionnaire comprised of 12 questions, they were: </w:t>
      </w:r>
    </w:p>
    <w:p w14:paraId="5CED5721" w14:textId="77777777" w:rsidR="003C1690" w:rsidRPr="00B01FDA" w:rsidRDefault="003C1690" w:rsidP="00C11602">
      <w:pPr>
        <w:spacing w:before="0" w:after="0" w:line="360" w:lineRule="auto"/>
        <w:rPr>
          <w:rFonts w:cs="Arial"/>
          <w:sz w:val="24"/>
        </w:rPr>
      </w:pPr>
    </w:p>
    <w:p w14:paraId="2C8773C9" w14:textId="5439F374" w:rsidR="003C1690" w:rsidRPr="003C1690" w:rsidRDefault="003C1690" w:rsidP="00C11602">
      <w:pPr>
        <w:numPr>
          <w:ilvl w:val="0"/>
          <w:numId w:val="32"/>
        </w:numPr>
        <w:spacing w:before="0" w:after="0" w:line="360" w:lineRule="auto"/>
        <w:rPr>
          <w:rFonts w:cs="Arial"/>
          <w:sz w:val="24"/>
        </w:rPr>
      </w:pPr>
      <w:r w:rsidRPr="0026758D">
        <w:rPr>
          <w:rFonts w:cs="Arial"/>
          <w:sz w:val="24"/>
        </w:rPr>
        <w:t>What motivates personnel to keep appliances on the run?</w:t>
      </w:r>
    </w:p>
    <w:p w14:paraId="5893D3BE" w14:textId="77777777" w:rsidR="003C1690" w:rsidRPr="0026758D" w:rsidRDefault="003C1690" w:rsidP="00C11602">
      <w:pPr>
        <w:numPr>
          <w:ilvl w:val="0"/>
          <w:numId w:val="32"/>
        </w:numPr>
        <w:spacing w:before="0" w:after="100" w:afterAutospacing="1" w:line="360" w:lineRule="auto"/>
        <w:rPr>
          <w:rFonts w:cs="Arial"/>
          <w:sz w:val="24"/>
        </w:rPr>
      </w:pPr>
      <w:r w:rsidRPr="0026758D">
        <w:rPr>
          <w:rFonts w:cs="Arial"/>
          <w:sz w:val="24"/>
        </w:rPr>
        <w:t>How important is Communication between station members to keeping the appliance on the run?  (And how is it achieved?)</w:t>
      </w:r>
    </w:p>
    <w:p w14:paraId="3A2EF96A" w14:textId="77777777" w:rsidR="003C1690" w:rsidRPr="0026758D" w:rsidRDefault="003C1690" w:rsidP="00C11602">
      <w:pPr>
        <w:numPr>
          <w:ilvl w:val="0"/>
          <w:numId w:val="32"/>
        </w:numPr>
        <w:spacing w:before="0" w:after="100" w:afterAutospacing="1" w:line="360" w:lineRule="auto"/>
        <w:rPr>
          <w:rFonts w:cs="Arial"/>
          <w:color w:val="FF0000"/>
          <w:sz w:val="24"/>
        </w:rPr>
      </w:pPr>
      <w:r w:rsidRPr="0026758D">
        <w:rPr>
          <w:rFonts w:cs="Arial"/>
          <w:color w:val="FF0000"/>
          <w:sz w:val="24"/>
        </w:rPr>
        <w:t>Does it feel like a family station? Do the partners/children know each other?</w:t>
      </w:r>
    </w:p>
    <w:p w14:paraId="5A6B690C" w14:textId="66D3BA6E" w:rsidR="003C1690" w:rsidRPr="003C1690" w:rsidRDefault="003C1690" w:rsidP="00C11602">
      <w:pPr>
        <w:numPr>
          <w:ilvl w:val="0"/>
          <w:numId w:val="32"/>
        </w:numPr>
        <w:spacing w:before="0" w:after="100" w:afterAutospacing="1" w:line="360" w:lineRule="auto"/>
        <w:rPr>
          <w:rFonts w:cs="Arial"/>
          <w:sz w:val="24"/>
        </w:rPr>
      </w:pPr>
      <w:r w:rsidRPr="0026758D">
        <w:rPr>
          <w:rFonts w:cs="Arial"/>
          <w:sz w:val="24"/>
        </w:rPr>
        <w:t>What skill sets makes the appliance go off the run or nearest to going off the run?</w:t>
      </w:r>
      <w:r>
        <w:rPr>
          <w:rFonts w:cs="Arial"/>
          <w:sz w:val="24"/>
        </w:rPr>
        <w:t xml:space="preserve"> </w:t>
      </w:r>
      <w:r w:rsidRPr="003C1690">
        <w:rPr>
          <w:rFonts w:cs="Arial"/>
          <w:sz w:val="24"/>
        </w:rPr>
        <w:t>e.g. Lack of drivers, JO, short crew?</w:t>
      </w:r>
    </w:p>
    <w:p w14:paraId="65A9E3B3" w14:textId="77777777" w:rsidR="003C1690" w:rsidRPr="0026758D" w:rsidRDefault="003C1690" w:rsidP="00C11602">
      <w:pPr>
        <w:numPr>
          <w:ilvl w:val="0"/>
          <w:numId w:val="32"/>
        </w:numPr>
        <w:spacing w:before="0" w:after="100" w:afterAutospacing="1" w:line="360" w:lineRule="auto"/>
        <w:rPr>
          <w:rFonts w:cs="Arial"/>
          <w:color w:val="FF0000"/>
          <w:sz w:val="24"/>
        </w:rPr>
      </w:pPr>
      <w:r w:rsidRPr="0026758D">
        <w:rPr>
          <w:rFonts w:cs="Arial"/>
          <w:color w:val="FF0000"/>
          <w:sz w:val="24"/>
        </w:rPr>
        <w:t>What relevance is there between primary employment and retention?</w:t>
      </w:r>
    </w:p>
    <w:p w14:paraId="41912AE9" w14:textId="77777777" w:rsidR="003C1690" w:rsidRPr="0026758D" w:rsidRDefault="003C1690" w:rsidP="00C11602">
      <w:pPr>
        <w:numPr>
          <w:ilvl w:val="0"/>
          <w:numId w:val="32"/>
        </w:numPr>
        <w:spacing w:before="0" w:after="100" w:afterAutospacing="1" w:line="360" w:lineRule="auto"/>
        <w:rPr>
          <w:rFonts w:cs="Arial"/>
          <w:color w:val="FF0000"/>
          <w:sz w:val="24"/>
        </w:rPr>
      </w:pPr>
      <w:r w:rsidRPr="0026758D">
        <w:rPr>
          <w:rFonts w:cs="Arial"/>
          <w:color w:val="FF0000"/>
          <w:sz w:val="24"/>
        </w:rPr>
        <w:t>How does the recruitment process influence the availability &amp; retention of crews?</w:t>
      </w:r>
    </w:p>
    <w:p w14:paraId="79280129" w14:textId="77777777" w:rsidR="003C1690" w:rsidRPr="0026758D" w:rsidRDefault="003C1690" w:rsidP="00C11602">
      <w:pPr>
        <w:numPr>
          <w:ilvl w:val="0"/>
          <w:numId w:val="32"/>
        </w:numPr>
        <w:spacing w:before="0" w:after="100" w:afterAutospacing="1" w:line="360" w:lineRule="auto"/>
        <w:rPr>
          <w:rFonts w:cs="Arial"/>
          <w:sz w:val="24"/>
        </w:rPr>
      </w:pPr>
      <w:r w:rsidRPr="0026758D">
        <w:rPr>
          <w:rFonts w:cs="Arial"/>
          <w:sz w:val="24"/>
        </w:rPr>
        <w:t>Is there a relationship between management style and appliance availability?</w:t>
      </w:r>
    </w:p>
    <w:p w14:paraId="0EC17DE7" w14:textId="77777777" w:rsidR="003C1690" w:rsidRPr="0026758D" w:rsidRDefault="003C1690" w:rsidP="00C11602">
      <w:pPr>
        <w:numPr>
          <w:ilvl w:val="0"/>
          <w:numId w:val="32"/>
        </w:numPr>
        <w:spacing w:before="0" w:after="100" w:afterAutospacing="1" w:line="360" w:lineRule="auto"/>
        <w:rPr>
          <w:rFonts w:cs="Arial"/>
          <w:color w:val="FF0000"/>
          <w:sz w:val="24"/>
        </w:rPr>
      </w:pPr>
      <w:r w:rsidRPr="0026758D">
        <w:rPr>
          <w:rFonts w:cs="Arial"/>
          <w:color w:val="FF0000"/>
          <w:sz w:val="24"/>
        </w:rPr>
        <w:t>Is there a relationship between length of service and retention/enthusiasm? (Once passed the 2yr, 5yr are they more likely to stay with MAWWFRS?)</w:t>
      </w:r>
    </w:p>
    <w:p w14:paraId="3007D213" w14:textId="77777777" w:rsidR="003C1690" w:rsidRPr="0026758D" w:rsidRDefault="003C1690" w:rsidP="00C11602">
      <w:pPr>
        <w:numPr>
          <w:ilvl w:val="0"/>
          <w:numId w:val="32"/>
        </w:numPr>
        <w:spacing w:before="0" w:after="100" w:afterAutospacing="1" w:line="360" w:lineRule="auto"/>
        <w:rPr>
          <w:rFonts w:cs="Arial"/>
          <w:color w:val="FF0000"/>
          <w:sz w:val="24"/>
        </w:rPr>
      </w:pPr>
      <w:r w:rsidRPr="0026758D">
        <w:rPr>
          <w:rFonts w:cs="Arial"/>
          <w:color w:val="FF0000"/>
          <w:sz w:val="24"/>
        </w:rPr>
        <w:t>What is the real reason for staff leaving?</w:t>
      </w:r>
    </w:p>
    <w:p w14:paraId="3712DD7F" w14:textId="77777777" w:rsidR="003C1690" w:rsidRPr="0026758D" w:rsidRDefault="003C1690" w:rsidP="00C11602">
      <w:pPr>
        <w:numPr>
          <w:ilvl w:val="0"/>
          <w:numId w:val="32"/>
        </w:numPr>
        <w:spacing w:before="0" w:after="100" w:afterAutospacing="1" w:line="360" w:lineRule="auto"/>
        <w:rPr>
          <w:rFonts w:cs="Arial"/>
          <w:sz w:val="24"/>
        </w:rPr>
      </w:pPr>
      <w:r w:rsidRPr="0026758D">
        <w:rPr>
          <w:rFonts w:cs="Arial"/>
          <w:sz w:val="24"/>
        </w:rPr>
        <w:t>What is the vital message, skill or attitude that a JO has to have?</w:t>
      </w:r>
    </w:p>
    <w:p w14:paraId="69C82C9F" w14:textId="77777777" w:rsidR="003C1690" w:rsidRPr="0026758D" w:rsidRDefault="003C1690" w:rsidP="00C11602">
      <w:pPr>
        <w:numPr>
          <w:ilvl w:val="0"/>
          <w:numId w:val="32"/>
        </w:numPr>
        <w:spacing w:before="0" w:after="100" w:afterAutospacing="1" w:line="360" w:lineRule="auto"/>
        <w:rPr>
          <w:rFonts w:cs="Arial"/>
          <w:color w:val="FF0000"/>
          <w:sz w:val="24"/>
        </w:rPr>
      </w:pPr>
      <w:r w:rsidRPr="0026758D">
        <w:rPr>
          <w:rFonts w:cs="Arial"/>
          <w:color w:val="FF0000"/>
          <w:sz w:val="24"/>
        </w:rPr>
        <w:t>What demotivates On Call staff?</w:t>
      </w:r>
    </w:p>
    <w:p w14:paraId="3F64C7A6" w14:textId="77777777" w:rsidR="003C1690" w:rsidRPr="0026758D" w:rsidRDefault="003C1690" w:rsidP="00C11602">
      <w:pPr>
        <w:numPr>
          <w:ilvl w:val="0"/>
          <w:numId w:val="32"/>
        </w:numPr>
        <w:spacing w:before="0" w:after="0" w:line="360" w:lineRule="auto"/>
        <w:rPr>
          <w:rFonts w:cs="Arial"/>
          <w:sz w:val="24"/>
        </w:rPr>
      </w:pPr>
      <w:r w:rsidRPr="0026758D">
        <w:rPr>
          <w:rFonts w:cs="Arial"/>
          <w:sz w:val="24"/>
        </w:rPr>
        <w:t>Any other Comments</w:t>
      </w:r>
    </w:p>
    <w:p w14:paraId="184BF6C3" w14:textId="77777777" w:rsidR="003C1690" w:rsidRPr="0026758D" w:rsidRDefault="003C1690" w:rsidP="00C11602">
      <w:pPr>
        <w:spacing w:before="0" w:after="0" w:line="360" w:lineRule="auto"/>
        <w:rPr>
          <w:rFonts w:cs="Arial"/>
          <w:sz w:val="24"/>
        </w:rPr>
      </w:pPr>
    </w:p>
    <w:p w14:paraId="354646F2" w14:textId="77777777" w:rsidR="003C1690" w:rsidRPr="0020056F" w:rsidRDefault="003C1690" w:rsidP="00C11602">
      <w:pPr>
        <w:spacing w:before="0" w:after="0" w:line="360" w:lineRule="auto"/>
        <w:ind w:left="142" w:hanging="142"/>
        <w:rPr>
          <w:rFonts w:cs="Arial"/>
          <w:sz w:val="24"/>
        </w:rPr>
      </w:pPr>
      <w:r w:rsidRPr="0020056F">
        <w:rPr>
          <w:rFonts w:cs="Arial"/>
          <w:sz w:val="24"/>
        </w:rPr>
        <w:t xml:space="preserve">Note: </w:t>
      </w:r>
    </w:p>
    <w:p w14:paraId="641C7CEA" w14:textId="77777777" w:rsidR="003C1690" w:rsidRPr="003C1690" w:rsidRDefault="003C1690" w:rsidP="00C11602">
      <w:pPr>
        <w:spacing w:before="0" w:after="0" w:line="360" w:lineRule="auto"/>
        <w:rPr>
          <w:rFonts w:cs="Arial"/>
          <w:i/>
          <w:sz w:val="24"/>
        </w:rPr>
      </w:pPr>
      <w:r w:rsidRPr="003C1690">
        <w:rPr>
          <w:rFonts w:cs="Arial"/>
          <w:i/>
          <w:sz w:val="24"/>
        </w:rPr>
        <w:t>Questions highlighted in red relate specifically to staff retention.</w:t>
      </w:r>
    </w:p>
    <w:p w14:paraId="77DFB1BF" w14:textId="77777777" w:rsidR="00EE3019" w:rsidRDefault="00EE3019" w:rsidP="00C11602">
      <w:pPr>
        <w:spacing w:before="0" w:after="0" w:line="360" w:lineRule="auto"/>
        <w:rPr>
          <w:rFonts w:cs="Arial"/>
          <w:b/>
          <w:sz w:val="24"/>
        </w:rPr>
      </w:pPr>
    </w:p>
    <w:p w14:paraId="42F4DE0F" w14:textId="74FBB871" w:rsidR="003C1690" w:rsidRDefault="003C1690" w:rsidP="00C11602">
      <w:pPr>
        <w:spacing w:before="0" w:after="0" w:line="360" w:lineRule="auto"/>
        <w:rPr>
          <w:rFonts w:cs="Arial"/>
          <w:b/>
          <w:sz w:val="24"/>
        </w:rPr>
      </w:pPr>
      <w:r>
        <w:rPr>
          <w:rFonts w:cs="Arial"/>
          <w:b/>
          <w:sz w:val="24"/>
        </w:rPr>
        <w:t>Findings to Staff Retention related questions</w:t>
      </w:r>
    </w:p>
    <w:p w14:paraId="46F7B639" w14:textId="77777777" w:rsidR="003C1690" w:rsidRDefault="003C1690" w:rsidP="00C11602">
      <w:pPr>
        <w:spacing w:before="0" w:after="0" w:line="360" w:lineRule="auto"/>
        <w:rPr>
          <w:rFonts w:cs="Arial"/>
          <w:b/>
          <w:sz w:val="24"/>
        </w:rPr>
      </w:pPr>
    </w:p>
    <w:p w14:paraId="28167B34" w14:textId="16222446" w:rsidR="003C1690" w:rsidRPr="003C1690" w:rsidRDefault="003C1690" w:rsidP="00C11602">
      <w:pPr>
        <w:spacing w:before="0" w:after="0" w:line="360" w:lineRule="auto"/>
        <w:rPr>
          <w:rFonts w:cs="Arial"/>
          <w:i/>
          <w:sz w:val="24"/>
        </w:rPr>
      </w:pPr>
      <w:r w:rsidRPr="003C1690">
        <w:rPr>
          <w:rFonts w:cs="Arial"/>
          <w:i/>
          <w:sz w:val="24"/>
        </w:rPr>
        <w:t xml:space="preserve">Can be found within the full </w:t>
      </w:r>
      <w:r>
        <w:rPr>
          <w:rFonts w:cs="Arial"/>
          <w:i/>
          <w:sz w:val="24"/>
        </w:rPr>
        <w:t xml:space="preserve">Questionnaire </w:t>
      </w:r>
      <w:r w:rsidR="00D96B59">
        <w:rPr>
          <w:rFonts w:cs="Arial"/>
          <w:i/>
          <w:sz w:val="24"/>
        </w:rPr>
        <w:t xml:space="preserve">report attached, see </w:t>
      </w:r>
      <w:r w:rsidRPr="003C1690">
        <w:rPr>
          <w:rFonts w:cs="Arial"/>
          <w:i/>
          <w:sz w:val="24"/>
        </w:rPr>
        <w:t>Appendix</w:t>
      </w:r>
      <w:r>
        <w:rPr>
          <w:rFonts w:cs="Arial"/>
          <w:i/>
          <w:sz w:val="24"/>
        </w:rPr>
        <w:t xml:space="preserve"> i.</w:t>
      </w:r>
      <w:r w:rsidRPr="003C1690">
        <w:rPr>
          <w:rFonts w:cs="Arial"/>
          <w:i/>
          <w:sz w:val="24"/>
        </w:rPr>
        <w:t xml:space="preserve">  </w:t>
      </w:r>
    </w:p>
    <w:p w14:paraId="639D264C" w14:textId="65501785" w:rsidR="00511AD7" w:rsidRDefault="00511AD7" w:rsidP="00C11602">
      <w:pPr>
        <w:spacing w:before="0" w:after="0" w:line="360" w:lineRule="auto"/>
        <w:rPr>
          <w:sz w:val="24"/>
          <w:lang w:eastAsia="x-none"/>
        </w:rPr>
      </w:pPr>
    </w:p>
    <w:p w14:paraId="4CA32687" w14:textId="7E39B269" w:rsidR="00EE3019" w:rsidRDefault="00EE3019" w:rsidP="00C11602">
      <w:pPr>
        <w:spacing w:before="0" w:after="0" w:line="360" w:lineRule="auto"/>
        <w:rPr>
          <w:sz w:val="24"/>
          <w:lang w:eastAsia="x-none"/>
        </w:rPr>
      </w:pPr>
    </w:p>
    <w:p w14:paraId="067E74E3" w14:textId="77777777" w:rsidR="00EE3019" w:rsidRPr="003C1690" w:rsidRDefault="00EE3019" w:rsidP="00C11602">
      <w:pPr>
        <w:spacing w:before="0" w:after="0" w:line="360" w:lineRule="auto"/>
        <w:rPr>
          <w:sz w:val="24"/>
          <w:lang w:eastAsia="x-none"/>
        </w:rPr>
      </w:pPr>
    </w:p>
    <w:p w14:paraId="62693110" w14:textId="5DEF5B37" w:rsidR="003C1690" w:rsidRDefault="003C1690" w:rsidP="00C11602">
      <w:pPr>
        <w:spacing w:before="0" w:after="0" w:line="360" w:lineRule="auto"/>
        <w:rPr>
          <w:sz w:val="24"/>
          <w:lang w:eastAsia="x-none"/>
        </w:rPr>
      </w:pPr>
      <w:r w:rsidRPr="003C1690">
        <w:rPr>
          <w:sz w:val="24"/>
          <w:lang w:eastAsia="x-none"/>
        </w:rPr>
        <w:lastRenderedPageBreak/>
        <w:t>Within the questionnaire, the stations were asked to indicate from 1 – 6 (with 1 being their strongest motivator) their individual motivators for being an On-Call Firefighter and keeping their appliance on the run from the following themes.  The motivators presented were as follows:</w:t>
      </w:r>
    </w:p>
    <w:p w14:paraId="428B46D1" w14:textId="1C76DF00" w:rsidR="003C1690" w:rsidRDefault="003C1690" w:rsidP="00C11602">
      <w:pPr>
        <w:spacing w:before="0" w:after="0" w:line="360" w:lineRule="auto"/>
        <w:rPr>
          <w:sz w:val="24"/>
          <w:lang w:eastAsia="x-none"/>
        </w:rPr>
      </w:pPr>
    </w:p>
    <w:p w14:paraId="61D22E67" w14:textId="77777777" w:rsidR="003C1690" w:rsidRPr="003C1690" w:rsidRDefault="003C1690" w:rsidP="00C11602">
      <w:pPr>
        <w:spacing w:before="0" w:after="0" w:line="360" w:lineRule="auto"/>
        <w:rPr>
          <w:b/>
          <w:sz w:val="24"/>
          <w:lang w:eastAsia="x-none"/>
        </w:rPr>
      </w:pPr>
      <w:r w:rsidRPr="003C1690">
        <w:rPr>
          <w:b/>
          <w:sz w:val="24"/>
          <w:lang w:eastAsia="x-none"/>
        </w:rPr>
        <w:t>Response to individual motivator question</w:t>
      </w:r>
    </w:p>
    <w:p w14:paraId="574B1057" w14:textId="77777777" w:rsidR="003C1690" w:rsidRPr="003C1690" w:rsidRDefault="003C1690" w:rsidP="00C11602">
      <w:pPr>
        <w:spacing w:before="0" w:after="0" w:line="360" w:lineRule="auto"/>
        <w:rPr>
          <w:sz w:val="24"/>
          <w:lang w:eastAsia="x-none"/>
        </w:rPr>
      </w:pPr>
    </w:p>
    <w:p w14:paraId="24F94F1C" w14:textId="155742BD" w:rsidR="003C1690" w:rsidRDefault="00511AD7" w:rsidP="00C11602">
      <w:pPr>
        <w:spacing w:before="0" w:after="0" w:line="360" w:lineRule="auto"/>
        <w:rPr>
          <w:sz w:val="24"/>
          <w:lang w:eastAsia="x-none"/>
        </w:rPr>
      </w:pPr>
      <w:r>
        <w:rPr>
          <w:sz w:val="24"/>
          <w:lang w:eastAsia="x-none"/>
        </w:rPr>
        <w:t>(fig:2</w:t>
      </w:r>
      <w:r w:rsidR="003C1690" w:rsidRPr="003C1690">
        <w:rPr>
          <w:sz w:val="24"/>
          <w:lang w:eastAsia="x-none"/>
        </w:rPr>
        <w:t>)</w:t>
      </w:r>
    </w:p>
    <w:p w14:paraId="5B2F7B96" w14:textId="68E5DE11" w:rsidR="003C1690" w:rsidRDefault="003C1690" w:rsidP="00C11602">
      <w:pPr>
        <w:spacing w:before="0" w:after="0" w:line="360" w:lineRule="auto"/>
        <w:rPr>
          <w:sz w:val="24"/>
          <w:lang w:eastAsia="x-none"/>
        </w:rPr>
      </w:pPr>
      <w:r>
        <w:rPr>
          <w:noProof/>
        </w:rPr>
        <w:drawing>
          <wp:inline distT="0" distB="0" distL="0" distR="0" wp14:anchorId="55852A6F" wp14:editId="70B9D29E">
            <wp:extent cx="5731510" cy="34220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22015"/>
                    </a:xfrm>
                    <a:prstGeom prst="rect">
                      <a:avLst/>
                    </a:prstGeom>
                  </pic:spPr>
                </pic:pic>
              </a:graphicData>
            </a:graphic>
          </wp:inline>
        </w:drawing>
      </w:r>
    </w:p>
    <w:p w14:paraId="48E47FF2" w14:textId="26E0CB2A" w:rsidR="003C1690" w:rsidRDefault="003C1690" w:rsidP="00C11602">
      <w:pPr>
        <w:spacing w:before="0" w:after="0" w:line="360" w:lineRule="auto"/>
        <w:rPr>
          <w:sz w:val="24"/>
          <w:lang w:eastAsia="x-none"/>
        </w:rPr>
      </w:pPr>
    </w:p>
    <w:p w14:paraId="18DEC4A1" w14:textId="6D37F588" w:rsidR="003C1690" w:rsidRDefault="003C1690" w:rsidP="00C11602">
      <w:pPr>
        <w:spacing w:before="0" w:after="0" w:line="360" w:lineRule="auto"/>
        <w:rPr>
          <w:sz w:val="24"/>
          <w:lang w:eastAsia="x-none"/>
        </w:rPr>
      </w:pPr>
    </w:p>
    <w:p w14:paraId="16D34CA8" w14:textId="23AD72BC" w:rsidR="00511AD7" w:rsidRDefault="00511AD7" w:rsidP="00C11602">
      <w:pPr>
        <w:spacing w:before="0" w:after="0" w:line="360" w:lineRule="auto"/>
        <w:rPr>
          <w:sz w:val="24"/>
          <w:lang w:eastAsia="x-none"/>
        </w:rPr>
      </w:pPr>
    </w:p>
    <w:p w14:paraId="50175AB5" w14:textId="41BED8D6" w:rsidR="00511AD7" w:rsidRDefault="00511AD7" w:rsidP="00C11602">
      <w:pPr>
        <w:spacing w:before="0" w:after="0" w:line="360" w:lineRule="auto"/>
        <w:rPr>
          <w:sz w:val="24"/>
          <w:lang w:eastAsia="x-none"/>
        </w:rPr>
      </w:pPr>
    </w:p>
    <w:p w14:paraId="51917377" w14:textId="3A9F7C4C" w:rsidR="00511AD7" w:rsidRDefault="00511AD7" w:rsidP="00C11602">
      <w:pPr>
        <w:spacing w:before="0" w:after="0" w:line="360" w:lineRule="auto"/>
        <w:rPr>
          <w:sz w:val="24"/>
          <w:lang w:eastAsia="x-none"/>
        </w:rPr>
      </w:pPr>
    </w:p>
    <w:p w14:paraId="13704E2C" w14:textId="234B39A3" w:rsidR="00511AD7" w:rsidRDefault="00511AD7" w:rsidP="00C11602">
      <w:pPr>
        <w:spacing w:before="0" w:after="0" w:line="360" w:lineRule="auto"/>
        <w:rPr>
          <w:sz w:val="24"/>
          <w:lang w:eastAsia="x-none"/>
        </w:rPr>
      </w:pPr>
    </w:p>
    <w:p w14:paraId="17EEFA69" w14:textId="4609399A" w:rsidR="00511AD7" w:rsidRDefault="00511AD7" w:rsidP="00C11602">
      <w:pPr>
        <w:spacing w:before="0" w:after="0" w:line="360" w:lineRule="auto"/>
        <w:rPr>
          <w:sz w:val="24"/>
          <w:lang w:eastAsia="x-none"/>
        </w:rPr>
      </w:pPr>
    </w:p>
    <w:p w14:paraId="6AF3B045" w14:textId="12053410" w:rsidR="00511AD7" w:rsidRDefault="00511AD7" w:rsidP="00C11602">
      <w:pPr>
        <w:spacing w:before="0" w:after="0" w:line="360" w:lineRule="auto"/>
        <w:rPr>
          <w:sz w:val="24"/>
          <w:lang w:eastAsia="x-none"/>
        </w:rPr>
      </w:pPr>
    </w:p>
    <w:p w14:paraId="6CAAFAAA" w14:textId="76AD4F61" w:rsidR="00511AD7" w:rsidRDefault="00511AD7" w:rsidP="00C11602">
      <w:pPr>
        <w:spacing w:before="0" w:after="0" w:line="360" w:lineRule="auto"/>
        <w:rPr>
          <w:sz w:val="24"/>
          <w:lang w:eastAsia="x-none"/>
        </w:rPr>
      </w:pPr>
    </w:p>
    <w:p w14:paraId="71CB3791" w14:textId="1C1FB548" w:rsidR="00511AD7" w:rsidRDefault="00511AD7" w:rsidP="00C11602">
      <w:pPr>
        <w:spacing w:before="0" w:after="0" w:line="360" w:lineRule="auto"/>
        <w:rPr>
          <w:sz w:val="24"/>
          <w:lang w:eastAsia="x-none"/>
        </w:rPr>
      </w:pPr>
    </w:p>
    <w:p w14:paraId="077A4B86" w14:textId="07427ED5" w:rsidR="00511AD7" w:rsidRDefault="00511AD7" w:rsidP="00C11602">
      <w:pPr>
        <w:spacing w:before="0" w:after="0" w:line="360" w:lineRule="auto"/>
        <w:rPr>
          <w:sz w:val="24"/>
          <w:lang w:eastAsia="x-none"/>
        </w:rPr>
      </w:pPr>
    </w:p>
    <w:p w14:paraId="1D086109" w14:textId="1D3BC584" w:rsidR="00511AD7" w:rsidRDefault="00511AD7" w:rsidP="00C11602">
      <w:pPr>
        <w:spacing w:before="0" w:after="0" w:line="360" w:lineRule="auto"/>
        <w:rPr>
          <w:sz w:val="24"/>
          <w:lang w:eastAsia="x-none"/>
        </w:rPr>
      </w:pPr>
    </w:p>
    <w:p w14:paraId="0F9D8B02" w14:textId="7E7B809A" w:rsidR="00511AD7" w:rsidRDefault="00511AD7" w:rsidP="00C11602">
      <w:pPr>
        <w:spacing w:before="0" w:after="0" w:line="360" w:lineRule="auto"/>
        <w:rPr>
          <w:sz w:val="24"/>
          <w:lang w:eastAsia="x-none"/>
        </w:rPr>
      </w:pPr>
    </w:p>
    <w:p w14:paraId="2467B856" w14:textId="71246DE4" w:rsidR="00511AD7" w:rsidRPr="00EE3019" w:rsidRDefault="00511AD7" w:rsidP="00C11602">
      <w:pPr>
        <w:spacing w:before="0" w:after="0" w:line="360" w:lineRule="auto"/>
        <w:rPr>
          <w:rFonts w:cs="Arial"/>
          <w:b/>
          <w:sz w:val="24"/>
        </w:rPr>
      </w:pPr>
      <w:r>
        <w:rPr>
          <w:rFonts w:cs="Arial"/>
          <w:b/>
          <w:sz w:val="24"/>
        </w:rPr>
        <w:lastRenderedPageBreak/>
        <w:t>Telephone interview with On Call Leavers</w:t>
      </w:r>
    </w:p>
    <w:p w14:paraId="3A177C21" w14:textId="2833114B" w:rsidR="00511AD7" w:rsidRDefault="00124839" w:rsidP="00C11602">
      <w:pPr>
        <w:spacing w:before="0" w:after="0" w:line="360" w:lineRule="auto"/>
        <w:rPr>
          <w:rFonts w:cs="Arial"/>
          <w:sz w:val="24"/>
        </w:rPr>
      </w:pPr>
      <w:r>
        <w:rPr>
          <w:rFonts w:cs="Arial"/>
          <w:sz w:val="24"/>
        </w:rPr>
        <w:t>Within the Exit Interviews a</w:t>
      </w:r>
      <w:r w:rsidR="00511AD7">
        <w:rPr>
          <w:rFonts w:cs="Arial"/>
          <w:sz w:val="24"/>
        </w:rPr>
        <w:t xml:space="preserve"> ‘reason for leaving’ </w:t>
      </w:r>
      <w:r>
        <w:rPr>
          <w:rFonts w:cs="Arial"/>
          <w:sz w:val="24"/>
        </w:rPr>
        <w:t>is briefly given.  I</w:t>
      </w:r>
      <w:r w:rsidR="00511AD7">
        <w:rPr>
          <w:rFonts w:cs="Arial"/>
          <w:sz w:val="24"/>
        </w:rPr>
        <w:t>n order to better understand the reasons for leaving a</w:t>
      </w:r>
      <w:r w:rsidR="000B0B8C">
        <w:rPr>
          <w:rFonts w:cs="Arial"/>
          <w:sz w:val="24"/>
        </w:rPr>
        <w:t>nd more importantly what could</w:t>
      </w:r>
      <w:r w:rsidR="00511AD7">
        <w:rPr>
          <w:rFonts w:cs="Arial"/>
          <w:sz w:val="24"/>
        </w:rPr>
        <w:t xml:space="preserve"> have made them stay, attempt was made to conta</w:t>
      </w:r>
      <w:r w:rsidR="000B0B8C">
        <w:rPr>
          <w:rFonts w:cs="Arial"/>
          <w:sz w:val="24"/>
        </w:rPr>
        <w:t>ct 30 former employees, who had left since 2010-11.</w:t>
      </w:r>
      <w:r w:rsidR="00511AD7">
        <w:rPr>
          <w:rFonts w:cs="Arial"/>
          <w:sz w:val="24"/>
        </w:rPr>
        <w:t xml:space="preserve"> </w:t>
      </w:r>
    </w:p>
    <w:p w14:paraId="3201E35E" w14:textId="77777777" w:rsidR="00511AD7" w:rsidRDefault="00511AD7" w:rsidP="00C11602">
      <w:pPr>
        <w:spacing w:before="0" w:after="0" w:line="360" w:lineRule="auto"/>
        <w:rPr>
          <w:rFonts w:cs="Arial"/>
          <w:sz w:val="24"/>
        </w:rPr>
      </w:pPr>
    </w:p>
    <w:p w14:paraId="0F5CF4BE" w14:textId="1D04652E" w:rsidR="003C1690" w:rsidRPr="0020056F" w:rsidRDefault="00511AD7" w:rsidP="00C11602">
      <w:pPr>
        <w:spacing w:before="0" w:after="0" w:line="360" w:lineRule="auto"/>
        <w:rPr>
          <w:rFonts w:cs="Arial"/>
          <w:sz w:val="24"/>
        </w:rPr>
      </w:pPr>
      <w:r>
        <w:rPr>
          <w:rFonts w:cs="Arial"/>
          <w:sz w:val="24"/>
        </w:rPr>
        <w:t>(fig:3</w:t>
      </w:r>
      <w:r w:rsidR="0020056F">
        <w:rPr>
          <w:rFonts w:cs="Arial"/>
          <w:sz w:val="24"/>
        </w:rPr>
        <w:t>)</w:t>
      </w:r>
    </w:p>
    <w:p w14:paraId="1956403C" w14:textId="1DE8AC5B" w:rsidR="003C1690" w:rsidRDefault="00511AD7" w:rsidP="00C11602">
      <w:pPr>
        <w:spacing w:before="0" w:after="0" w:line="360" w:lineRule="auto"/>
        <w:rPr>
          <w:sz w:val="24"/>
          <w:lang w:eastAsia="x-none"/>
        </w:rPr>
      </w:pPr>
      <w:r>
        <w:rPr>
          <w:sz w:val="24"/>
          <w:lang w:eastAsia="x-none"/>
        </w:rPr>
        <w:t xml:space="preserve">            </w:t>
      </w:r>
      <w:r>
        <w:rPr>
          <w:noProof/>
        </w:rPr>
        <w:drawing>
          <wp:inline distT="0" distB="0" distL="0" distR="0" wp14:anchorId="4F59A20C" wp14:editId="1EC01149">
            <wp:extent cx="4714875" cy="586564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6575" cy="5880201"/>
                    </a:xfrm>
                    <a:prstGeom prst="rect">
                      <a:avLst/>
                    </a:prstGeom>
                  </pic:spPr>
                </pic:pic>
              </a:graphicData>
            </a:graphic>
          </wp:inline>
        </w:drawing>
      </w:r>
    </w:p>
    <w:p w14:paraId="67B89222" w14:textId="77777777" w:rsidR="00511AD7" w:rsidRDefault="00511AD7" w:rsidP="00C11602">
      <w:pPr>
        <w:spacing w:before="0" w:after="0" w:line="360" w:lineRule="auto"/>
        <w:rPr>
          <w:sz w:val="24"/>
          <w:lang w:eastAsia="x-none"/>
        </w:rPr>
      </w:pPr>
    </w:p>
    <w:p w14:paraId="6F87A7B8" w14:textId="77777777" w:rsidR="00511AD7" w:rsidRPr="00511AD7" w:rsidRDefault="00511AD7" w:rsidP="00C11602">
      <w:pPr>
        <w:spacing w:before="0" w:after="0" w:line="360" w:lineRule="auto"/>
        <w:rPr>
          <w:sz w:val="24"/>
          <w:lang w:eastAsia="x-none"/>
        </w:rPr>
      </w:pPr>
      <w:r w:rsidRPr="00511AD7">
        <w:rPr>
          <w:sz w:val="24"/>
          <w:lang w:eastAsia="x-none"/>
        </w:rPr>
        <w:t>Calls were conducted during week commencing 16th April 2018, with each former employee attempted a maximum of three times.</w:t>
      </w:r>
    </w:p>
    <w:p w14:paraId="423A2013" w14:textId="77777777" w:rsidR="00511AD7" w:rsidRPr="00511AD7" w:rsidRDefault="00511AD7" w:rsidP="00C11602">
      <w:pPr>
        <w:spacing w:before="0" w:after="0" w:line="360" w:lineRule="auto"/>
        <w:rPr>
          <w:sz w:val="24"/>
          <w:lang w:eastAsia="x-none"/>
        </w:rPr>
      </w:pPr>
    </w:p>
    <w:p w14:paraId="04C33B85" w14:textId="67A0C2F0" w:rsidR="000B0B8C" w:rsidRDefault="00511AD7" w:rsidP="00C11602">
      <w:pPr>
        <w:spacing w:before="0" w:after="0" w:line="360" w:lineRule="auto"/>
        <w:rPr>
          <w:sz w:val="24"/>
          <w:lang w:eastAsia="x-none"/>
        </w:rPr>
      </w:pPr>
      <w:r w:rsidRPr="00511AD7">
        <w:rPr>
          <w:sz w:val="24"/>
          <w:lang w:eastAsia="x-none"/>
        </w:rPr>
        <w:t xml:space="preserve">Name’s and contact details of </w:t>
      </w:r>
      <w:r>
        <w:rPr>
          <w:sz w:val="24"/>
          <w:lang w:eastAsia="x-none"/>
        </w:rPr>
        <w:t>former employees are redacted for</w:t>
      </w:r>
      <w:r w:rsidRPr="00511AD7">
        <w:rPr>
          <w:sz w:val="24"/>
          <w:lang w:eastAsia="x-none"/>
        </w:rPr>
        <w:t xml:space="preserve"> GDRP purposes.</w:t>
      </w:r>
    </w:p>
    <w:p w14:paraId="7323967C" w14:textId="214A94A6" w:rsidR="003C1690" w:rsidRDefault="00511AD7" w:rsidP="00C11602">
      <w:pPr>
        <w:pStyle w:val="Heading2"/>
        <w:numPr>
          <w:ilvl w:val="0"/>
          <w:numId w:val="0"/>
        </w:numPr>
        <w:spacing w:line="360" w:lineRule="auto"/>
        <w:ind w:left="709" w:hanging="709"/>
      </w:pPr>
      <w:bookmarkStart w:id="39" w:name="_Toc514262423"/>
      <w:r>
        <w:rPr>
          <w:lang w:val="en-GB"/>
        </w:rPr>
        <w:lastRenderedPageBreak/>
        <w:t>4.2   Secondary Research</w:t>
      </w:r>
      <w:bookmarkEnd w:id="39"/>
    </w:p>
    <w:p w14:paraId="592D28B0" w14:textId="0401F843" w:rsidR="003C1690" w:rsidRDefault="003C1690" w:rsidP="00C11602">
      <w:pPr>
        <w:spacing w:before="0" w:after="0" w:line="360" w:lineRule="auto"/>
        <w:rPr>
          <w:sz w:val="24"/>
          <w:lang w:eastAsia="x-none"/>
        </w:rPr>
      </w:pPr>
    </w:p>
    <w:p w14:paraId="5A9DD2D1" w14:textId="668A3387" w:rsidR="003C1690" w:rsidRDefault="00511AD7" w:rsidP="00C11602">
      <w:pPr>
        <w:spacing w:before="0" w:after="0" w:line="360" w:lineRule="auto"/>
        <w:rPr>
          <w:b/>
          <w:sz w:val="24"/>
          <w:lang w:eastAsia="x-none"/>
        </w:rPr>
      </w:pPr>
      <w:r w:rsidRPr="00511AD7">
        <w:rPr>
          <w:b/>
          <w:sz w:val="24"/>
          <w:lang w:eastAsia="x-none"/>
        </w:rPr>
        <w:t xml:space="preserve">Current </w:t>
      </w:r>
      <w:r>
        <w:rPr>
          <w:b/>
          <w:sz w:val="24"/>
          <w:lang w:eastAsia="x-none"/>
        </w:rPr>
        <w:t xml:space="preserve">On-Call </w:t>
      </w:r>
      <w:r w:rsidRPr="00511AD7">
        <w:rPr>
          <w:b/>
          <w:sz w:val="24"/>
          <w:lang w:eastAsia="x-none"/>
        </w:rPr>
        <w:t>staff retention position</w:t>
      </w:r>
    </w:p>
    <w:p w14:paraId="5EE7B1AF" w14:textId="0E38B996" w:rsidR="00511AD7" w:rsidRDefault="00511AD7" w:rsidP="00C11602">
      <w:pPr>
        <w:spacing w:before="0" w:after="0" w:line="360" w:lineRule="auto"/>
        <w:rPr>
          <w:b/>
          <w:sz w:val="24"/>
          <w:lang w:eastAsia="x-none"/>
        </w:rPr>
      </w:pPr>
    </w:p>
    <w:p w14:paraId="2ADF96A2" w14:textId="5C896D55" w:rsidR="00511AD7" w:rsidRDefault="00511AD7" w:rsidP="00C11602">
      <w:pPr>
        <w:spacing w:before="0" w:after="0" w:line="360" w:lineRule="auto"/>
        <w:rPr>
          <w:rFonts w:cs="Arial"/>
          <w:sz w:val="24"/>
          <w:lang w:eastAsia="x-none"/>
        </w:rPr>
      </w:pPr>
      <w:r w:rsidRPr="00B01FDA">
        <w:rPr>
          <w:rFonts w:cs="Arial"/>
          <w:sz w:val="24"/>
          <w:lang w:eastAsia="x-none"/>
        </w:rPr>
        <w:t xml:space="preserve">Whilst the employee turnover rates for OC personnel (6.8% during 2012-13, and rising to 10.8% for 2015-16) fall well within the average Total Labour Turnover Rate for the Public Sector Service in 2014 of 14.1% (according to XpertHR), it is considered to be in the interests of the Service to undertake these processes in as efficient a manner as possible, given the </w:t>
      </w:r>
      <w:r w:rsidR="00083658">
        <w:rPr>
          <w:rFonts w:cs="Arial"/>
          <w:sz w:val="24"/>
          <w:lang w:eastAsia="x-none"/>
        </w:rPr>
        <w:t>increasing trend in turnov</w:t>
      </w:r>
      <w:r w:rsidR="00124839">
        <w:rPr>
          <w:rFonts w:cs="Arial"/>
          <w:sz w:val="24"/>
          <w:lang w:eastAsia="x-none"/>
        </w:rPr>
        <w:t>er.</w:t>
      </w:r>
    </w:p>
    <w:p w14:paraId="5995BA17" w14:textId="77777777" w:rsidR="0020056F" w:rsidRPr="00B01FDA" w:rsidRDefault="0020056F" w:rsidP="00C11602">
      <w:pPr>
        <w:spacing w:before="0" w:after="0" w:line="360" w:lineRule="auto"/>
        <w:rPr>
          <w:rFonts w:cs="Arial"/>
          <w:sz w:val="24"/>
          <w:lang w:eastAsia="x-none"/>
        </w:rPr>
      </w:pPr>
    </w:p>
    <w:p w14:paraId="31347327" w14:textId="066EA6CF" w:rsidR="00511AD7" w:rsidRPr="0020056F" w:rsidRDefault="00511AD7" w:rsidP="00C11602">
      <w:pPr>
        <w:spacing w:before="0" w:after="0" w:line="360" w:lineRule="auto"/>
        <w:rPr>
          <w:rFonts w:cs="Arial"/>
          <w:sz w:val="24"/>
          <w:lang w:eastAsia="x-none"/>
        </w:rPr>
      </w:pPr>
      <w:r w:rsidRPr="00032F05">
        <w:rPr>
          <w:rFonts w:cs="Arial"/>
          <w:sz w:val="24"/>
          <w:lang w:eastAsia="x-none"/>
        </w:rPr>
        <w:t>(fig</w:t>
      </w:r>
      <w:r>
        <w:rPr>
          <w:rFonts w:cs="Arial"/>
          <w:sz w:val="24"/>
          <w:lang w:eastAsia="x-none"/>
        </w:rPr>
        <w:t>:4</w:t>
      </w:r>
      <w:r w:rsidRPr="00032F05">
        <w:rPr>
          <w:rFonts w:cs="Arial"/>
          <w:sz w:val="24"/>
          <w:lang w:eastAsia="x-none"/>
        </w:rPr>
        <w:t>)</w:t>
      </w:r>
    </w:p>
    <w:p w14:paraId="5AC9932E" w14:textId="3A81FF3E" w:rsidR="00052512" w:rsidRDefault="00511AD7" w:rsidP="00C11602">
      <w:pPr>
        <w:spacing w:before="0" w:after="0" w:line="360" w:lineRule="auto"/>
        <w:rPr>
          <w:rFonts w:ascii="Calibri" w:hAnsi="Calibri" w:cs="Arial"/>
          <w:color w:val="595959" w:themeColor="text1" w:themeTint="A6"/>
          <w:sz w:val="24"/>
        </w:rPr>
      </w:pPr>
      <w:r w:rsidRPr="002344B2">
        <w:rPr>
          <w:noProof/>
        </w:rPr>
        <w:drawing>
          <wp:inline distT="0" distB="0" distL="0" distR="0" wp14:anchorId="3AF8460E" wp14:editId="61A45217">
            <wp:extent cx="5731510" cy="29546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54655"/>
                    </a:xfrm>
                    <a:prstGeom prst="rect">
                      <a:avLst/>
                    </a:prstGeom>
                  </pic:spPr>
                </pic:pic>
              </a:graphicData>
            </a:graphic>
          </wp:inline>
        </w:drawing>
      </w:r>
    </w:p>
    <w:p w14:paraId="2829B562" w14:textId="5705CFC3" w:rsidR="00511AD7" w:rsidRDefault="00511AD7" w:rsidP="00C11602">
      <w:pPr>
        <w:spacing w:before="0" w:after="0" w:line="360" w:lineRule="auto"/>
        <w:rPr>
          <w:rFonts w:ascii="Calibri" w:hAnsi="Calibri" w:cs="Arial"/>
          <w:color w:val="595959" w:themeColor="text1" w:themeTint="A6"/>
          <w:sz w:val="24"/>
        </w:rPr>
      </w:pPr>
    </w:p>
    <w:p w14:paraId="029454DD" w14:textId="299CEEAF" w:rsidR="00511AD7" w:rsidRDefault="00511AD7" w:rsidP="00C11602">
      <w:pPr>
        <w:spacing w:before="0" w:after="0" w:line="360" w:lineRule="auto"/>
        <w:rPr>
          <w:rFonts w:cs="Arial"/>
          <w:sz w:val="24"/>
          <w:lang w:eastAsia="x-none"/>
        </w:rPr>
      </w:pPr>
      <w:r w:rsidRPr="00B01FDA">
        <w:rPr>
          <w:rFonts w:cs="Arial"/>
          <w:b/>
          <w:sz w:val="24"/>
          <w:lang w:eastAsia="x-none"/>
        </w:rPr>
        <w:t xml:space="preserve">Note:  </w:t>
      </w:r>
      <w:r w:rsidRPr="00B01FDA">
        <w:rPr>
          <w:rFonts w:cs="Arial"/>
          <w:sz w:val="24"/>
          <w:lang w:eastAsia="x-none"/>
        </w:rPr>
        <w:t>Average Age of 0–2yr leavers is 29 yrs old (range between 18 – 50).</w:t>
      </w:r>
    </w:p>
    <w:p w14:paraId="047D73B0" w14:textId="2FB7D6F8" w:rsidR="00511AD7" w:rsidRDefault="00511AD7" w:rsidP="00C11602">
      <w:pPr>
        <w:spacing w:before="0" w:after="0" w:line="360" w:lineRule="auto"/>
        <w:rPr>
          <w:rFonts w:cs="Arial"/>
          <w:sz w:val="24"/>
          <w:lang w:eastAsia="x-none"/>
        </w:rPr>
      </w:pPr>
    </w:p>
    <w:p w14:paraId="3ABEA7A2" w14:textId="0B473ABC" w:rsidR="00511AD7" w:rsidRDefault="00511AD7" w:rsidP="00C11602">
      <w:pPr>
        <w:spacing w:before="0" w:after="0" w:line="360" w:lineRule="auto"/>
        <w:rPr>
          <w:rFonts w:cs="Arial"/>
          <w:sz w:val="24"/>
          <w:lang w:eastAsia="x-none"/>
        </w:rPr>
      </w:pPr>
    </w:p>
    <w:p w14:paraId="46A4EB2E" w14:textId="45769DF7" w:rsidR="00511AD7" w:rsidRDefault="00511AD7" w:rsidP="00C11602">
      <w:pPr>
        <w:spacing w:before="0" w:after="0" w:line="360" w:lineRule="auto"/>
        <w:rPr>
          <w:rFonts w:cs="Arial"/>
          <w:sz w:val="24"/>
          <w:lang w:eastAsia="x-none"/>
        </w:rPr>
      </w:pPr>
    </w:p>
    <w:p w14:paraId="7296E046" w14:textId="37681838" w:rsidR="00511AD7" w:rsidRDefault="00511AD7" w:rsidP="00C11602">
      <w:pPr>
        <w:spacing w:before="0" w:after="0" w:line="360" w:lineRule="auto"/>
        <w:rPr>
          <w:rFonts w:cs="Arial"/>
          <w:sz w:val="24"/>
          <w:lang w:eastAsia="x-none"/>
        </w:rPr>
      </w:pPr>
    </w:p>
    <w:p w14:paraId="2F75F642" w14:textId="3AAAB308" w:rsidR="00511AD7" w:rsidRDefault="00511AD7" w:rsidP="00C11602">
      <w:pPr>
        <w:spacing w:before="0" w:after="0" w:line="360" w:lineRule="auto"/>
        <w:rPr>
          <w:rFonts w:cs="Arial"/>
          <w:sz w:val="24"/>
          <w:lang w:eastAsia="x-none"/>
        </w:rPr>
      </w:pPr>
    </w:p>
    <w:p w14:paraId="41A2FE77" w14:textId="08292D3B" w:rsidR="00511AD7" w:rsidRDefault="00511AD7" w:rsidP="00C11602">
      <w:pPr>
        <w:spacing w:before="0" w:after="0" w:line="360" w:lineRule="auto"/>
        <w:rPr>
          <w:rFonts w:cs="Arial"/>
          <w:sz w:val="24"/>
          <w:lang w:eastAsia="x-none"/>
        </w:rPr>
      </w:pPr>
    </w:p>
    <w:p w14:paraId="2EB8EB2E" w14:textId="2169E918" w:rsidR="00511AD7" w:rsidRDefault="00511AD7" w:rsidP="00C11602">
      <w:pPr>
        <w:spacing w:before="0" w:after="0" w:line="360" w:lineRule="auto"/>
        <w:rPr>
          <w:rFonts w:cs="Arial"/>
          <w:sz w:val="24"/>
          <w:lang w:eastAsia="x-none"/>
        </w:rPr>
      </w:pPr>
    </w:p>
    <w:p w14:paraId="77200BCA" w14:textId="55B88ADF" w:rsidR="00511AD7" w:rsidRDefault="00511AD7" w:rsidP="00C11602">
      <w:pPr>
        <w:spacing w:before="0" w:after="0" w:line="360" w:lineRule="auto"/>
        <w:rPr>
          <w:rFonts w:cs="Arial"/>
          <w:sz w:val="24"/>
          <w:lang w:eastAsia="x-none"/>
        </w:rPr>
      </w:pPr>
    </w:p>
    <w:p w14:paraId="77DC28CB" w14:textId="6A32A4AA" w:rsidR="00511AD7" w:rsidRDefault="00511AD7" w:rsidP="00C11602">
      <w:pPr>
        <w:spacing w:before="0" w:after="0" w:line="360" w:lineRule="auto"/>
        <w:rPr>
          <w:rFonts w:cs="Arial"/>
          <w:sz w:val="24"/>
          <w:lang w:eastAsia="x-none"/>
        </w:rPr>
      </w:pPr>
    </w:p>
    <w:p w14:paraId="0F02EED9" w14:textId="3EA14B95" w:rsidR="00511AD7" w:rsidRDefault="00511AD7" w:rsidP="00C11602">
      <w:pPr>
        <w:spacing w:before="0" w:after="0" w:line="360" w:lineRule="auto"/>
        <w:rPr>
          <w:rFonts w:cs="Arial"/>
          <w:sz w:val="24"/>
          <w:lang w:eastAsia="x-none"/>
        </w:rPr>
      </w:pPr>
      <w:r>
        <w:rPr>
          <w:rFonts w:cs="Arial"/>
          <w:sz w:val="24"/>
          <w:lang w:eastAsia="x-none"/>
        </w:rPr>
        <w:lastRenderedPageBreak/>
        <w:t>(fig:5)</w:t>
      </w:r>
    </w:p>
    <w:p w14:paraId="47D228E3" w14:textId="4BC3CC5F" w:rsidR="00511AD7" w:rsidRPr="00B01FDA" w:rsidRDefault="00511AD7" w:rsidP="00C11602">
      <w:pPr>
        <w:spacing w:before="0" w:after="0" w:line="360" w:lineRule="auto"/>
        <w:rPr>
          <w:rFonts w:cs="Arial"/>
          <w:sz w:val="24"/>
          <w:lang w:eastAsia="x-none"/>
        </w:rPr>
      </w:pPr>
      <w:r>
        <w:rPr>
          <w:noProof/>
        </w:rPr>
        <w:drawing>
          <wp:inline distT="0" distB="0" distL="0" distR="0" wp14:anchorId="3184343A" wp14:editId="37D45523">
            <wp:extent cx="5731510" cy="45872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87240"/>
                    </a:xfrm>
                    <a:prstGeom prst="rect">
                      <a:avLst/>
                    </a:prstGeom>
                  </pic:spPr>
                </pic:pic>
              </a:graphicData>
            </a:graphic>
          </wp:inline>
        </w:drawing>
      </w:r>
    </w:p>
    <w:p w14:paraId="15004BC0" w14:textId="66A6F9A2" w:rsidR="00511AD7" w:rsidRDefault="00511AD7" w:rsidP="00C11602">
      <w:pPr>
        <w:spacing w:before="0" w:after="0" w:line="360" w:lineRule="auto"/>
        <w:rPr>
          <w:rFonts w:ascii="Calibri" w:hAnsi="Calibri" w:cs="Arial"/>
          <w:color w:val="595959" w:themeColor="text1" w:themeTint="A6"/>
          <w:sz w:val="24"/>
        </w:rPr>
      </w:pPr>
    </w:p>
    <w:p w14:paraId="2B1F900B" w14:textId="12FFB671" w:rsidR="00511AD7" w:rsidRDefault="00511AD7" w:rsidP="00C11602">
      <w:pPr>
        <w:spacing w:before="0" w:after="0" w:line="360" w:lineRule="auto"/>
        <w:rPr>
          <w:rFonts w:cs="Arial"/>
          <w:sz w:val="24"/>
          <w:lang w:eastAsia="x-none"/>
        </w:rPr>
      </w:pPr>
      <w:r w:rsidRPr="00B01FDA">
        <w:rPr>
          <w:rFonts w:cs="Arial"/>
          <w:sz w:val="24"/>
          <w:lang w:eastAsia="x-none"/>
        </w:rPr>
        <w:t xml:space="preserve">Number of New Recruits that left within </w:t>
      </w:r>
      <w:r>
        <w:rPr>
          <w:rFonts w:cs="Arial"/>
          <w:sz w:val="24"/>
          <w:lang w:eastAsia="x-none"/>
        </w:rPr>
        <w:t xml:space="preserve">the same year as commencement: </w:t>
      </w:r>
    </w:p>
    <w:p w14:paraId="7706BB94" w14:textId="77777777" w:rsidR="00511AD7" w:rsidRPr="00511AD7" w:rsidRDefault="00511AD7" w:rsidP="00C11602">
      <w:pPr>
        <w:spacing w:before="0" w:after="0" w:line="360" w:lineRule="auto"/>
        <w:rPr>
          <w:rFonts w:cs="Arial"/>
          <w:sz w:val="24"/>
          <w:lang w:eastAsia="x-none"/>
        </w:rPr>
      </w:pPr>
    </w:p>
    <w:p w14:paraId="51CBB6CC" w14:textId="57997A8A" w:rsidR="00511AD7" w:rsidRDefault="00511AD7" w:rsidP="00C11602">
      <w:pPr>
        <w:spacing w:before="0" w:after="0" w:line="360" w:lineRule="auto"/>
        <w:rPr>
          <w:rFonts w:cs="Arial"/>
          <w:sz w:val="24"/>
          <w:lang w:eastAsia="x-none"/>
        </w:rPr>
      </w:pPr>
      <w:r w:rsidRPr="00032F05">
        <w:rPr>
          <w:rFonts w:cs="Arial"/>
          <w:sz w:val="24"/>
          <w:lang w:eastAsia="x-none"/>
        </w:rPr>
        <w:t>(fig:</w:t>
      </w:r>
      <w:r>
        <w:rPr>
          <w:rFonts w:cs="Arial"/>
          <w:sz w:val="24"/>
          <w:lang w:eastAsia="x-none"/>
        </w:rPr>
        <w:t>6</w:t>
      </w:r>
      <w:r w:rsidRPr="00032F05">
        <w:rPr>
          <w:rFonts w:cs="Arial"/>
          <w:sz w:val="24"/>
          <w:lang w:eastAsia="x-none"/>
        </w:rPr>
        <w:t>)</w:t>
      </w:r>
    </w:p>
    <w:p w14:paraId="0DBD5093" w14:textId="0684CAD6" w:rsidR="00511AD7" w:rsidRDefault="00511AD7" w:rsidP="00C11602">
      <w:pPr>
        <w:spacing w:before="0" w:after="0" w:line="360" w:lineRule="auto"/>
        <w:rPr>
          <w:rFonts w:cs="Arial"/>
          <w:sz w:val="24"/>
          <w:lang w:eastAsia="x-none"/>
        </w:rPr>
      </w:pPr>
      <w:r w:rsidRPr="00DD2FCF">
        <w:rPr>
          <w:noProof/>
        </w:rPr>
        <w:drawing>
          <wp:inline distT="0" distB="0" distL="0" distR="0" wp14:anchorId="1F07855D" wp14:editId="7E940E42">
            <wp:extent cx="5731510" cy="15722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572260"/>
                    </a:xfrm>
                    <a:prstGeom prst="rect">
                      <a:avLst/>
                    </a:prstGeom>
                  </pic:spPr>
                </pic:pic>
              </a:graphicData>
            </a:graphic>
          </wp:inline>
        </w:drawing>
      </w:r>
    </w:p>
    <w:p w14:paraId="2F661BE8" w14:textId="24FD7FB5" w:rsidR="00511AD7" w:rsidRDefault="00511AD7" w:rsidP="00C11602">
      <w:pPr>
        <w:spacing w:before="0" w:after="0" w:line="360" w:lineRule="auto"/>
        <w:rPr>
          <w:rFonts w:cs="Arial"/>
          <w:sz w:val="24"/>
          <w:lang w:eastAsia="x-none"/>
        </w:rPr>
      </w:pPr>
    </w:p>
    <w:p w14:paraId="2C190392" w14:textId="27470562" w:rsidR="00A70C23" w:rsidRDefault="00A70C23" w:rsidP="00C11602">
      <w:pPr>
        <w:spacing w:before="0" w:after="0" w:line="360" w:lineRule="auto"/>
        <w:rPr>
          <w:rFonts w:cs="Arial"/>
          <w:sz w:val="24"/>
          <w:lang w:eastAsia="x-none"/>
        </w:rPr>
      </w:pPr>
    </w:p>
    <w:p w14:paraId="6AA642FC" w14:textId="0E4F51BB" w:rsidR="00A70C23" w:rsidRDefault="00A70C23" w:rsidP="00C11602">
      <w:pPr>
        <w:spacing w:before="0" w:after="0" w:line="360" w:lineRule="auto"/>
        <w:rPr>
          <w:rFonts w:cs="Arial"/>
          <w:sz w:val="24"/>
          <w:lang w:eastAsia="x-none"/>
        </w:rPr>
      </w:pPr>
    </w:p>
    <w:p w14:paraId="13FF21C4" w14:textId="22500A68" w:rsidR="00A70C23" w:rsidRDefault="00A70C23" w:rsidP="00C11602">
      <w:pPr>
        <w:spacing w:before="0" w:after="0" w:line="360" w:lineRule="auto"/>
        <w:rPr>
          <w:rFonts w:cs="Arial"/>
          <w:sz w:val="24"/>
          <w:lang w:eastAsia="x-none"/>
        </w:rPr>
      </w:pPr>
    </w:p>
    <w:p w14:paraId="6E469B83" w14:textId="51891E47" w:rsidR="00A70C23" w:rsidRDefault="00A70C23" w:rsidP="00C11602">
      <w:pPr>
        <w:spacing w:before="0" w:after="0" w:line="360" w:lineRule="auto"/>
        <w:rPr>
          <w:rFonts w:cs="Arial"/>
          <w:sz w:val="24"/>
          <w:lang w:eastAsia="x-none"/>
        </w:rPr>
      </w:pPr>
    </w:p>
    <w:p w14:paraId="1DF4452C" w14:textId="77777777" w:rsidR="00511AD7" w:rsidRDefault="00511AD7" w:rsidP="00C11602">
      <w:pPr>
        <w:spacing w:before="0" w:after="0" w:line="360" w:lineRule="auto"/>
        <w:rPr>
          <w:rFonts w:cs="Arial"/>
          <w:b/>
          <w:sz w:val="24"/>
          <w:lang w:eastAsia="x-none"/>
        </w:rPr>
      </w:pPr>
      <w:r>
        <w:rPr>
          <w:rFonts w:cs="Arial"/>
          <w:b/>
          <w:sz w:val="24"/>
          <w:lang w:eastAsia="x-none"/>
        </w:rPr>
        <w:lastRenderedPageBreak/>
        <w:t>Financial implications of current retention activity</w:t>
      </w:r>
    </w:p>
    <w:p w14:paraId="3F0E5CD6" w14:textId="77777777" w:rsidR="00511AD7" w:rsidRDefault="00511AD7" w:rsidP="00C11602">
      <w:pPr>
        <w:spacing w:before="0" w:after="0" w:line="360" w:lineRule="auto"/>
        <w:rPr>
          <w:rFonts w:cs="Arial"/>
          <w:b/>
          <w:sz w:val="24"/>
          <w:lang w:eastAsia="x-none"/>
        </w:rPr>
      </w:pPr>
    </w:p>
    <w:p w14:paraId="250C4BE5" w14:textId="77777777" w:rsidR="00511AD7" w:rsidRPr="002E7D09" w:rsidRDefault="00511AD7" w:rsidP="00C11602">
      <w:pPr>
        <w:spacing w:before="0" w:after="0" w:line="360" w:lineRule="auto"/>
        <w:rPr>
          <w:rFonts w:cs="Arial"/>
          <w:b/>
          <w:sz w:val="24"/>
          <w:lang w:eastAsia="x-none"/>
        </w:rPr>
      </w:pPr>
      <w:r w:rsidRPr="002E7D09">
        <w:rPr>
          <w:rFonts w:cs="Arial"/>
          <w:b/>
          <w:sz w:val="24"/>
          <w:lang w:eastAsia="x-none"/>
        </w:rPr>
        <w:t xml:space="preserve">Cost of training a new recruit: </w:t>
      </w:r>
    </w:p>
    <w:p w14:paraId="63C854F9" w14:textId="77777777" w:rsidR="00511AD7" w:rsidRPr="002E7D09" w:rsidRDefault="00511AD7" w:rsidP="00C11602">
      <w:pPr>
        <w:spacing w:before="0" w:after="0" w:line="360" w:lineRule="auto"/>
        <w:rPr>
          <w:rFonts w:cs="Arial"/>
          <w:sz w:val="24"/>
          <w:lang w:eastAsia="x-none"/>
        </w:rPr>
      </w:pPr>
      <w:r w:rsidRPr="002E7D09">
        <w:rPr>
          <w:rFonts w:cs="Arial"/>
          <w:sz w:val="24"/>
          <w:lang w:eastAsia="x-none"/>
        </w:rPr>
        <w:t xml:space="preserve">From initial training, through development to competent (2yrs) = </w:t>
      </w:r>
      <w:r w:rsidRPr="002E7D09">
        <w:rPr>
          <w:rFonts w:cs="Arial"/>
          <w:b/>
          <w:sz w:val="24"/>
          <w:lang w:eastAsia="x-none"/>
        </w:rPr>
        <w:t>£5,052.17</w:t>
      </w:r>
      <w:r w:rsidRPr="002E7D09">
        <w:rPr>
          <w:rFonts w:cs="Arial"/>
          <w:sz w:val="24"/>
          <w:lang w:eastAsia="x-none"/>
        </w:rPr>
        <w:t xml:space="preserve"> per FF </w:t>
      </w:r>
    </w:p>
    <w:p w14:paraId="1770CAEC" w14:textId="77777777" w:rsidR="00511AD7" w:rsidRPr="002E7D09" w:rsidRDefault="00511AD7" w:rsidP="00C11602">
      <w:pPr>
        <w:spacing w:before="0" w:after="0" w:line="360" w:lineRule="auto"/>
        <w:rPr>
          <w:rFonts w:cs="Arial"/>
          <w:sz w:val="8"/>
          <w:szCs w:val="8"/>
          <w:lang w:eastAsia="x-none"/>
        </w:rPr>
      </w:pPr>
    </w:p>
    <w:p w14:paraId="5D2579E1" w14:textId="77777777" w:rsidR="00511AD7" w:rsidRDefault="00511AD7" w:rsidP="00C11602">
      <w:pPr>
        <w:spacing w:before="0" w:after="0" w:line="360" w:lineRule="auto"/>
        <w:rPr>
          <w:rFonts w:cs="Arial"/>
          <w:sz w:val="24"/>
          <w:lang w:eastAsia="x-none"/>
        </w:rPr>
      </w:pPr>
      <w:r>
        <w:rPr>
          <w:rFonts w:cs="Arial"/>
          <w:sz w:val="24"/>
          <w:lang w:eastAsia="x-none"/>
        </w:rPr>
        <w:t>x 22</w:t>
      </w:r>
      <w:r w:rsidRPr="002E7D09">
        <w:rPr>
          <w:rFonts w:cs="Arial"/>
          <w:sz w:val="24"/>
          <w:lang w:eastAsia="x-none"/>
        </w:rPr>
        <w:t xml:space="preserve">5 leavers </w:t>
      </w:r>
      <w:r>
        <w:rPr>
          <w:rFonts w:cs="Arial"/>
          <w:sz w:val="24"/>
          <w:lang w:eastAsia="x-none"/>
        </w:rPr>
        <w:t xml:space="preserve">(5yrs or under) </w:t>
      </w:r>
      <w:r w:rsidRPr="002E7D09">
        <w:rPr>
          <w:rFonts w:cs="Arial"/>
          <w:sz w:val="24"/>
          <w:lang w:eastAsia="x-none"/>
        </w:rPr>
        <w:t xml:space="preserve">since 2010-11 = </w:t>
      </w:r>
      <w:bookmarkStart w:id="40" w:name="_Hlk512850324"/>
      <w:r>
        <w:rPr>
          <w:rFonts w:cs="Arial"/>
          <w:b/>
          <w:sz w:val="24"/>
          <w:u w:val="single"/>
          <w:lang w:eastAsia="x-none"/>
        </w:rPr>
        <w:t>£1,136,738.25</w:t>
      </w:r>
      <w:r w:rsidRPr="002E7D09">
        <w:rPr>
          <w:rFonts w:cs="Arial"/>
          <w:sz w:val="24"/>
          <w:lang w:eastAsia="x-none"/>
        </w:rPr>
        <w:t xml:space="preserve"> </w:t>
      </w:r>
      <w:bookmarkEnd w:id="40"/>
    </w:p>
    <w:p w14:paraId="01C184C8" w14:textId="77777777" w:rsidR="00511AD7" w:rsidRPr="002E7D09" w:rsidRDefault="00511AD7" w:rsidP="00C11602">
      <w:pPr>
        <w:spacing w:before="0" w:after="0" w:line="360" w:lineRule="auto"/>
        <w:rPr>
          <w:rFonts w:cs="Arial"/>
          <w:sz w:val="8"/>
          <w:szCs w:val="8"/>
          <w:lang w:eastAsia="x-none"/>
        </w:rPr>
      </w:pPr>
    </w:p>
    <w:p w14:paraId="780FB08A" w14:textId="77777777" w:rsidR="00511AD7" w:rsidRPr="002E7D09" w:rsidRDefault="00511AD7" w:rsidP="00C11602">
      <w:pPr>
        <w:spacing w:before="0" w:after="0" w:line="360" w:lineRule="auto"/>
        <w:rPr>
          <w:rFonts w:cs="Arial"/>
          <w:sz w:val="24"/>
          <w:lang w:eastAsia="x-none"/>
        </w:rPr>
      </w:pPr>
      <w:r w:rsidRPr="002E7D09">
        <w:rPr>
          <w:rFonts w:cs="Arial"/>
          <w:sz w:val="24"/>
          <w:lang w:eastAsia="x-none"/>
        </w:rPr>
        <w:t xml:space="preserve">(on average </w:t>
      </w:r>
      <w:bookmarkStart w:id="41" w:name="_Hlk512850354"/>
      <w:r>
        <w:rPr>
          <w:rFonts w:cs="Arial"/>
          <w:sz w:val="24"/>
          <w:u w:val="single"/>
          <w:lang w:eastAsia="x-none"/>
        </w:rPr>
        <w:t>£227,347</w:t>
      </w:r>
      <w:r w:rsidRPr="00D74AC3">
        <w:rPr>
          <w:rFonts w:cs="Arial"/>
          <w:sz w:val="24"/>
          <w:u w:val="single"/>
          <w:lang w:eastAsia="x-none"/>
        </w:rPr>
        <w:t xml:space="preserve"> </w:t>
      </w:r>
      <w:bookmarkEnd w:id="41"/>
      <w:r w:rsidRPr="00D74AC3">
        <w:rPr>
          <w:rFonts w:cs="Arial"/>
          <w:sz w:val="24"/>
          <w:u w:val="single"/>
          <w:lang w:eastAsia="x-none"/>
        </w:rPr>
        <w:t>per year</w:t>
      </w:r>
      <w:r>
        <w:rPr>
          <w:rFonts w:cs="Arial"/>
          <w:sz w:val="24"/>
          <w:lang w:eastAsia="x-none"/>
        </w:rPr>
        <w:t xml:space="preserve"> on training </w:t>
      </w:r>
      <w:r w:rsidRPr="002E7D09">
        <w:rPr>
          <w:rFonts w:cs="Arial"/>
          <w:sz w:val="24"/>
          <w:lang w:eastAsia="x-none"/>
        </w:rPr>
        <w:t>recruits who then leave within 5yrs)</w:t>
      </w:r>
    </w:p>
    <w:p w14:paraId="61223918" w14:textId="77777777" w:rsidR="00511AD7" w:rsidRPr="00032F05" w:rsidRDefault="00511AD7" w:rsidP="00C11602">
      <w:pPr>
        <w:spacing w:before="0" w:after="0" w:line="360" w:lineRule="auto"/>
        <w:rPr>
          <w:rFonts w:cs="Arial"/>
          <w:sz w:val="24"/>
          <w:lang w:eastAsia="x-none"/>
        </w:rPr>
      </w:pPr>
    </w:p>
    <w:p w14:paraId="6E0D28C0" w14:textId="77777777" w:rsidR="00A70C23" w:rsidRPr="003E2F06" w:rsidRDefault="00A70C23" w:rsidP="00C11602">
      <w:pPr>
        <w:suppressAutoHyphens/>
        <w:autoSpaceDN w:val="0"/>
        <w:spacing w:before="240" w:after="0" w:line="360" w:lineRule="auto"/>
        <w:jc w:val="both"/>
        <w:textAlignment w:val="baseline"/>
        <w:rPr>
          <w:rFonts w:eastAsia="Calibri" w:cs="Arial"/>
          <w:b/>
          <w:sz w:val="24"/>
        </w:rPr>
      </w:pPr>
      <w:r w:rsidRPr="003E2F06">
        <w:rPr>
          <w:rFonts w:eastAsia="Calibri" w:cs="Arial"/>
          <w:b/>
          <w:sz w:val="24"/>
        </w:rPr>
        <w:t>Average earnings of an On Call member of staff within MAWWFRS</w:t>
      </w:r>
    </w:p>
    <w:p w14:paraId="09E1494F" w14:textId="48756821" w:rsidR="00A70C23" w:rsidRDefault="00A70C23" w:rsidP="00C11602">
      <w:pPr>
        <w:suppressAutoHyphens/>
        <w:autoSpaceDN w:val="0"/>
        <w:spacing w:before="240" w:after="0" w:line="360" w:lineRule="auto"/>
        <w:jc w:val="both"/>
        <w:textAlignment w:val="baseline"/>
        <w:rPr>
          <w:rFonts w:eastAsia="Calibri" w:cs="Arial"/>
          <w:sz w:val="24"/>
        </w:rPr>
      </w:pPr>
      <w:r w:rsidRPr="003E2F06">
        <w:rPr>
          <w:rFonts w:eastAsia="Calibri" w:cs="Arial"/>
          <w:sz w:val="24"/>
        </w:rPr>
        <w:t>From the data extrapolated from the Phase 1 Baseline report</w:t>
      </w:r>
      <w:r w:rsidRPr="003172AB">
        <w:t xml:space="preserve"> </w:t>
      </w:r>
      <w:r w:rsidRPr="003172AB">
        <w:rPr>
          <w:rFonts w:eastAsia="Calibri" w:cs="Arial"/>
          <w:sz w:val="24"/>
        </w:rPr>
        <w:t>below</w:t>
      </w:r>
      <w:r w:rsidRPr="003E2F06">
        <w:rPr>
          <w:rFonts w:eastAsia="Calibri" w:cs="Arial"/>
          <w:sz w:val="24"/>
        </w:rPr>
        <w:t xml:space="preserve"> (On Call Firefighters Review - Nov’16), is an approximate average pay that can be expected for each role within the Sector:</w:t>
      </w:r>
    </w:p>
    <w:p w14:paraId="5B288571" w14:textId="2521A712" w:rsidR="00A70C23" w:rsidRDefault="00A70C23" w:rsidP="00C11602">
      <w:pPr>
        <w:suppressAutoHyphens/>
        <w:autoSpaceDN w:val="0"/>
        <w:spacing w:before="240" w:after="0" w:line="360" w:lineRule="auto"/>
        <w:jc w:val="both"/>
        <w:textAlignment w:val="baseline"/>
        <w:rPr>
          <w:rFonts w:eastAsia="Calibri" w:cs="Arial"/>
          <w:sz w:val="24"/>
        </w:rPr>
      </w:pPr>
      <w:r>
        <w:rPr>
          <w:rFonts w:eastAsia="Calibri" w:cs="Arial"/>
          <w:sz w:val="24"/>
        </w:rPr>
        <w:t>(fig:7)</w:t>
      </w:r>
    </w:p>
    <w:p w14:paraId="44862EE2" w14:textId="7AA2C751" w:rsidR="00A70C23" w:rsidRDefault="00A70C23" w:rsidP="00C11602">
      <w:pPr>
        <w:spacing w:before="0" w:after="0" w:line="360" w:lineRule="auto"/>
        <w:rPr>
          <w:rFonts w:ascii="Calibri" w:hAnsi="Calibri" w:cs="Arial"/>
          <w:color w:val="595959" w:themeColor="text1" w:themeTint="A6"/>
          <w:sz w:val="24"/>
        </w:rPr>
      </w:pPr>
    </w:p>
    <w:p w14:paraId="4E1BC563" w14:textId="03BF6EB0" w:rsidR="00A70C23" w:rsidRDefault="00A70C23" w:rsidP="00C11602">
      <w:pPr>
        <w:spacing w:before="0" w:after="0" w:line="360" w:lineRule="auto"/>
        <w:rPr>
          <w:rFonts w:ascii="Calibri" w:hAnsi="Calibri" w:cs="Arial"/>
          <w:color w:val="595959" w:themeColor="text1" w:themeTint="A6"/>
          <w:sz w:val="24"/>
        </w:rPr>
      </w:pPr>
      <w:r>
        <w:rPr>
          <w:rFonts w:ascii="Calibri" w:hAnsi="Calibri" w:cs="Arial"/>
          <w:color w:val="595959" w:themeColor="text1" w:themeTint="A6"/>
          <w:sz w:val="24"/>
        </w:rPr>
        <w:t xml:space="preserve">                       </w:t>
      </w:r>
      <w:r>
        <w:rPr>
          <w:noProof/>
        </w:rPr>
        <w:drawing>
          <wp:inline distT="0" distB="0" distL="0" distR="0" wp14:anchorId="01095ADC" wp14:editId="5EEF638B">
            <wp:extent cx="4076700" cy="10382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76700" cy="1038225"/>
                    </a:xfrm>
                    <a:prstGeom prst="rect">
                      <a:avLst/>
                    </a:prstGeom>
                  </pic:spPr>
                </pic:pic>
              </a:graphicData>
            </a:graphic>
          </wp:inline>
        </w:drawing>
      </w:r>
    </w:p>
    <w:p w14:paraId="54A769A8" w14:textId="16DA41C2" w:rsidR="00A70C23" w:rsidRDefault="00A70C23" w:rsidP="00C11602">
      <w:pPr>
        <w:spacing w:before="0" w:after="0" w:line="360" w:lineRule="auto"/>
        <w:rPr>
          <w:rFonts w:ascii="Calibri" w:hAnsi="Calibri" w:cs="Arial"/>
          <w:color w:val="595959" w:themeColor="text1" w:themeTint="A6"/>
          <w:sz w:val="24"/>
        </w:rPr>
      </w:pPr>
    </w:p>
    <w:p w14:paraId="6E181D51" w14:textId="528A2310" w:rsidR="00A70C23" w:rsidRDefault="00A70C23" w:rsidP="00C11602">
      <w:pPr>
        <w:spacing w:after="0" w:line="360" w:lineRule="auto"/>
        <w:rPr>
          <w:rFonts w:cs="Arial"/>
          <w:b/>
          <w:sz w:val="24"/>
          <w:lang w:eastAsia="x-none"/>
        </w:rPr>
      </w:pPr>
      <w:r>
        <w:rPr>
          <w:rFonts w:cs="Arial"/>
          <w:b/>
          <w:sz w:val="24"/>
          <w:lang w:eastAsia="x-none"/>
        </w:rPr>
        <w:t>Contractual obligations currently available to On Call Staff within MAWWFRS</w:t>
      </w:r>
    </w:p>
    <w:p w14:paraId="187002CB" w14:textId="4E024F70" w:rsidR="00A70C23" w:rsidRDefault="00A70C23" w:rsidP="00C11602">
      <w:pPr>
        <w:spacing w:after="0" w:line="360" w:lineRule="auto"/>
        <w:rPr>
          <w:rFonts w:cs="Arial"/>
          <w:b/>
          <w:sz w:val="24"/>
          <w:lang w:eastAsia="x-none"/>
        </w:rPr>
      </w:pPr>
    </w:p>
    <w:p w14:paraId="49AE52E7" w14:textId="2E7E04A7" w:rsidR="00A70C23" w:rsidRDefault="00A70C23" w:rsidP="00C11602">
      <w:pPr>
        <w:spacing w:after="0" w:line="360" w:lineRule="auto"/>
        <w:rPr>
          <w:rFonts w:cs="Arial"/>
          <w:sz w:val="24"/>
          <w:lang w:eastAsia="x-none"/>
        </w:rPr>
      </w:pPr>
      <w:r>
        <w:rPr>
          <w:rFonts w:cs="Arial"/>
          <w:sz w:val="24"/>
          <w:lang w:eastAsia="x-none"/>
        </w:rPr>
        <w:t>(fig:8)</w:t>
      </w:r>
    </w:p>
    <w:p w14:paraId="33854DB1" w14:textId="0FE8FB63" w:rsidR="00A70C23" w:rsidRDefault="00A70C23" w:rsidP="00C11602">
      <w:pPr>
        <w:spacing w:after="0" w:line="360" w:lineRule="auto"/>
        <w:rPr>
          <w:rFonts w:cs="Arial"/>
          <w:sz w:val="24"/>
          <w:lang w:eastAsia="x-none"/>
        </w:rPr>
      </w:pPr>
      <w:r>
        <w:rPr>
          <w:noProof/>
        </w:rPr>
        <w:drawing>
          <wp:inline distT="0" distB="0" distL="0" distR="0" wp14:anchorId="4E678A3B" wp14:editId="752ED96A">
            <wp:extent cx="5731510" cy="18364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36420"/>
                    </a:xfrm>
                    <a:prstGeom prst="rect">
                      <a:avLst/>
                    </a:prstGeom>
                  </pic:spPr>
                </pic:pic>
              </a:graphicData>
            </a:graphic>
          </wp:inline>
        </w:drawing>
      </w:r>
    </w:p>
    <w:p w14:paraId="7800C387" w14:textId="47302181" w:rsidR="00A70C23" w:rsidRDefault="00A70C23" w:rsidP="00C11602">
      <w:pPr>
        <w:spacing w:before="0" w:after="0" w:line="360" w:lineRule="auto"/>
        <w:rPr>
          <w:rFonts w:cs="Arial"/>
          <w:sz w:val="24"/>
          <w:lang w:eastAsia="x-none"/>
        </w:rPr>
      </w:pPr>
    </w:p>
    <w:p w14:paraId="1C822BB4" w14:textId="77777777" w:rsidR="00EE3019" w:rsidRDefault="00EE3019" w:rsidP="00C11602">
      <w:pPr>
        <w:spacing w:before="0" w:after="0" w:line="360" w:lineRule="auto"/>
        <w:rPr>
          <w:rFonts w:cs="Arial"/>
          <w:sz w:val="24"/>
          <w:lang w:eastAsia="x-none"/>
        </w:rPr>
      </w:pPr>
    </w:p>
    <w:p w14:paraId="6AB5506F" w14:textId="77777777" w:rsidR="00A70C23" w:rsidRDefault="00A70C23" w:rsidP="00C11602">
      <w:pPr>
        <w:spacing w:before="0" w:after="0" w:line="360" w:lineRule="auto"/>
        <w:rPr>
          <w:rFonts w:cs="Arial"/>
          <w:b/>
          <w:sz w:val="24"/>
          <w:lang w:eastAsia="x-none"/>
        </w:rPr>
      </w:pPr>
      <w:r>
        <w:rPr>
          <w:rFonts w:cs="Arial"/>
          <w:b/>
          <w:sz w:val="24"/>
          <w:lang w:eastAsia="x-none"/>
        </w:rPr>
        <w:lastRenderedPageBreak/>
        <w:t xml:space="preserve">Current </w:t>
      </w:r>
      <w:r w:rsidRPr="00FC4569">
        <w:rPr>
          <w:rFonts w:cs="Arial"/>
          <w:b/>
          <w:sz w:val="24"/>
          <w:lang w:eastAsia="x-none"/>
        </w:rPr>
        <w:t xml:space="preserve">On-Call Appliance Availability </w:t>
      </w:r>
      <w:r>
        <w:rPr>
          <w:rFonts w:cs="Arial"/>
          <w:b/>
          <w:sz w:val="24"/>
          <w:lang w:eastAsia="x-none"/>
        </w:rPr>
        <w:t>levels:</w:t>
      </w:r>
    </w:p>
    <w:p w14:paraId="48DB9441" w14:textId="77777777" w:rsidR="00A70C23" w:rsidRDefault="00A70C23" w:rsidP="00C11602">
      <w:pPr>
        <w:spacing w:before="0" w:after="0" w:line="360" w:lineRule="auto"/>
        <w:rPr>
          <w:rFonts w:cs="Arial"/>
          <w:b/>
          <w:sz w:val="24"/>
          <w:lang w:eastAsia="x-none"/>
        </w:rPr>
      </w:pPr>
    </w:p>
    <w:p w14:paraId="2AD36AF7" w14:textId="615E41F4" w:rsidR="00A70C23" w:rsidRPr="00FC4569" w:rsidRDefault="00A70C23" w:rsidP="00C11602">
      <w:pPr>
        <w:spacing w:before="0" w:after="0" w:line="360" w:lineRule="auto"/>
        <w:rPr>
          <w:rFonts w:cs="Arial"/>
          <w:sz w:val="24"/>
          <w:lang w:eastAsia="x-none"/>
        </w:rPr>
      </w:pPr>
      <w:r>
        <w:rPr>
          <w:rFonts w:cs="Arial"/>
          <w:sz w:val="24"/>
          <w:lang w:eastAsia="x-none"/>
        </w:rPr>
        <w:t xml:space="preserve">From statistical </w:t>
      </w:r>
      <w:r w:rsidR="000B0B8C">
        <w:rPr>
          <w:rFonts w:cs="Arial"/>
          <w:sz w:val="24"/>
          <w:lang w:eastAsia="x-none"/>
        </w:rPr>
        <w:t>data obtained from Fire Control’s mobilising software system, appliance availability is</w:t>
      </w:r>
      <w:r>
        <w:rPr>
          <w:rFonts w:cs="Arial"/>
          <w:sz w:val="24"/>
          <w:lang w:eastAsia="x-none"/>
        </w:rPr>
        <w:t xml:space="preserve"> captured.  Of a total of 52 On-</w:t>
      </w:r>
      <w:r w:rsidR="000B0B8C">
        <w:rPr>
          <w:rFonts w:cs="Arial"/>
          <w:sz w:val="24"/>
          <w:lang w:eastAsia="x-none"/>
        </w:rPr>
        <w:t xml:space="preserve">Call Fire </w:t>
      </w:r>
      <w:r>
        <w:rPr>
          <w:rFonts w:cs="Arial"/>
          <w:sz w:val="24"/>
          <w:lang w:eastAsia="x-none"/>
        </w:rPr>
        <w:t>Appliances, the current appliance availability level for the On-</w:t>
      </w:r>
      <w:r w:rsidR="000B0B8C">
        <w:rPr>
          <w:rFonts w:cs="Arial"/>
          <w:sz w:val="24"/>
          <w:lang w:eastAsia="x-none"/>
        </w:rPr>
        <w:t>Call Sector within MAWWFRS is</w:t>
      </w:r>
      <w:r>
        <w:rPr>
          <w:rFonts w:cs="Arial"/>
          <w:sz w:val="24"/>
          <w:lang w:eastAsia="x-none"/>
        </w:rPr>
        <w:t xml:space="preserve"> </w:t>
      </w:r>
      <w:r w:rsidRPr="00A70C23">
        <w:rPr>
          <w:rFonts w:cs="Arial"/>
          <w:b/>
          <w:sz w:val="24"/>
          <w:u w:val="single"/>
          <w:lang w:eastAsia="x-none"/>
        </w:rPr>
        <w:t>93%</w:t>
      </w:r>
      <w:r>
        <w:rPr>
          <w:rFonts w:cs="Arial"/>
          <w:sz w:val="24"/>
          <w:lang w:eastAsia="x-none"/>
        </w:rPr>
        <w:t xml:space="preserve">. </w:t>
      </w:r>
    </w:p>
    <w:p w14:paraId="00DBDAEC" w14:textId="76D35FC7" w:rsidR="00511AD7" w:rsidRPr="003C1690" w:rsidRDefault="00511AD7" w:rsidP="00C11602">
      <w:pPr>
        <w:spacing w:before="0" w:after="0" w:line="360" w:lineRule="auto"/>
        <w:rPr>
          <w:rFonts w:ascii="Calibri" w:hAnsi="Calibri" w:cs="Arial"/>
          <w:color w:val="595959" w:themeColor="text1" w:themeTint="A6"/>
          <w:sz w:val="24"/>
        </w:rPr>
      </w:pPr>
    </w:p>
    <w:p w14:paraId="5B3A6B8C" w14:textId="57524C0B" w:rsidR="00343DC8" w:rsidRDefault="00A70C23" w:rsidP="00C11602">
      <w:pPr>
        <w:pStyle w:val="Heading1"/>
        <w:numPr>
          <w:ilvl w:val="0"/>
          <w:numId w:val="29"/>
        </w:numPr>
        <w:spacing w:line="360" w:lineRule="auto"/>
      </w:pPr>
      <w:bookmarkStart w:id="42" w:name="_Toc514262424"/>
      <w:r>
        <w:t>Discussion and Analysis</w:t>
      </w:r>
      <w:bookmarkEnd w:id="42"/>
    </w:p>
    <w:p w14:paraId="222AB88A" w14:textId="60BE9D82" w:rsidR="00A70C23" w:rsidRPr="00A70C23" w:rsidRDefault="00121383" w:rsidP="00C11602">
      <w:pPr>
        <w:spacing w:before="0" w:after="0" w:line="360" w:lineRule="auto"/>
        <w:rPr>
          <w:rFonts w:cs="Arial"/>
          <w:sz w:val="24"/>
        </w:rPr>
      </w:pPr>
      <w:r>
        <w:rPr>
          <w:rFonts w:cs="Arial"/>
          <w:sz w:val="24"/>
        </w:rPr>
        <w:t>T</w:t>
      </w:r>
      <w:r w:rsidR="00A70C23" w:rsidRPr="00A70C23">
        <w:rPr>
          <w:rFonts w:cs="Arial"/>
          <w:sz w:val="24"/>
        </w:rPr>
        <w:t>he first tranche of data collected would be through secondary research, accessing readily availabl</w:t>
      </w:r>
      <w:r w:rsidR="000B0B8C">
        <w:rPr>
          <w:rFonts w:cs="Arial"/>
          <w:sz w:val="24"/>
        </w:rPr>
        <w:t>e statistics within service</w:t>
      </w:r>
      <w:r>
        <w:rPr>
          <w:rFonts w:cs="Arial"/>
          <w:sz w:val="24"/>
        </w:rPr>
        <w:t>, primarily due to ease of access and collation, prior to embarking on the longer primary research methods</w:t>
      </w:r>
      <w:r w:rsidR="00A70C23" w:rsidRPr="00A70C23">
        <w:rPr>
          <w:rFonts w:cs="Arial"/>
          <w:sz w:val="24"/>
        </w:rPr>
        <w:t xml:space="preserve">.  </w:t>
      </w:r>
    </w:p>
    <w:p w14:paraId="5BF63C61" w14:textId="77777777" w:rsidR="00A70C23" w:rsidRPr="00A70C23" w:rsidRDefault="00A70C23" w:rsidP="00C11602">
      <w:pPr>
        <w:spacing w:before="0" w:after="0" w:line="360" w:lineRule="auto"/>
        <w:rPr>
          <w:rFonts w:cs="Arial"/>
          <w:sz w:val="24"/>
        </w:rPr>
      </w:pPr>
    </w:p>
    <w:p w14:paraId="10774290" w14:textId="1022A265" w:rsidR="00A70C23" w:rsidRPr="00A70C23" w:rsidRDefault="00A70C23" w:rsidP="00C11602">
      <w:pPr>
        <w:spacing w:before="0" w:after="0" w:line="360" w:lineRule="auto"/>
        <w:rPr>
          <w:rFonts w:cs="Arial"/>
          <w:sz w:val="24"/>
        </w:rPr>
      </w:pPr>
      <w:r w:rsidRPr="00A70C23">
        <w:rPr>
          <w:rFonts w:cs="Arial"/>
          <w:sz w:val="24"/>
        </w:rPr>
        <w:t>From the On-Call Resignation profile (</w:t>
      </w:r>
      <w:r>
        <w:rPr>
          <w:rFonts w:cs="Arial"/>
          <w:sz w:val="24"/>
        </w:rPr>
        <w:t>fig:4</w:t>
      </w:r>
      <w:r w:rsidRPr="00A70C23">
        <w:rPr>
          <w:rFonts w:cs="Arial"/>
          <w:sz w:val="24"/>
        </w:rPr>
        <w:t xml:space="preserve">) there is an alarmingly high rate of resignations within the first 5 years of service, accounting for 42% of all leavers since 2010-11, confirming what was already suspected.  </w:t>
      </w:r>
    </w:p>
    <w:p w14:paraId="4A414250" w14:textId="77777777" w:rsidR="00A70C23" w:rsidRPr="00A70C23" w:rsidRDefault="00A70C23" w:rsidP="00C11602">
      <w:pPr>
        <w:spacing w:before="0" w:after="0" w:line="360" w:lineRule="auto"/>
        <w:rPr>
          <w:rFonts w:cs="Arial"/>
          <w:sz w:val="24"/>
        </w:rPr>
      </w:pPr>
    </w:p>
    <w:p w14:paraId="4499D326" w14:textId="2B4C1950" w:rsidR="00A70C23" w:rsidRPr="00A70C23" w:rsidRDefault="00A70C23" w:rsidP="00C11602">
      <w:pPr>
        <w:spacing w:before="0" w:after="0" w:line="360" w:lineRule="auto"/>
        <w:rPr>
          <w:rFonts w:cs="Arial"/>
          <w:sz w:val="24"/>
        </w:rPr>
      </w:pPr>
      <w:r w:rsidRPr="00A70C23">
        <w:rPr>
          <w:rFonts w:cs="Arial"/>
          <w:sz w:val="24"/>
        </w:rPr>
        <w:t xml:space="preserve">However, this statistic only gives a one-dimensional aspect, the reasons as to why these people were leaving would also be required to inform </w:t>
      </w:r>
      <w:r>
        <w:rPr>
          <w:rFonts w:cs="Arial"/>
          <w:sz w:val="24"/>
        </w:rPr>
        <w:t xml:space="preserve">both </w:t>
      </w:r>
      <w:r w:rsidRPr="00A70C23">
        <w:rPr>
          <w:rFonts w:cs="Arial"/>
          <w:sz w:val="24"/>
        </w:rPr>
        <w:t>consultants and employers, ahead of introducing potential recommendations.  So, of the 225 leavers with 5 years’ service or less, 141 stated one of the follow</w:t>
      </w:r>
      <w:r>
        <w:rPr>
          <w:rFonts w:cs="Arial"/>
          <w:sz w:val="24"/>
        </w:rPr>
        <w:t>ing reasons for resigning (fig:5</w:t>
      </w:r>
      <w:r w:rsidRPr="00A70C23">
        <w:rPr>
          <w:rFonts w:cs="Arial"/>
          <w:sz w:val="24"/>
        </w:rPr>
        <w:t>):</w:t>
      </w:r>
    </w:p>
    <w:p w14:paraId="5C463BB5" w14:textId="77777777" w:rsidR="00A70C23" w:rsidRPr="00A70C23" w:rsidRDefault="00A70C23" w:rsidP="00C11602">
      <w:pPr>
        <w:spacing w:before="0" w:after="0" w:line="360" w:lineRule="auto"/>
        <w:rPr>
          <w:rFonts w:cs="Arial"/>
          <w:sz w:val="24"/>
        </w:rPr>
      </w:pPr>
    </w:p>
    <w:p w14:paraId="0D6D85F8" w14:textId="77777777" w:rsidR="00A70C23" w:rsidRPr="00A70C23" w:rsidRDefault="00A70C23" w:rsidP="00C11602">
      <w:pPr>
        <w:pStyle w:val="ListParagraph"/>
        <w:numPr>
          <w:ilvl w:val="0"/>
          <w:numId w:val="33"/>
        </w:numPr>
        <w:spacing w:after="0" w:line="360" w:lineRule="auto"/>
        <w:ind w:left="426"/>
        <w:contextualSpacing w:val="0"/>
        <w:rPr>
          <w:rFonts w:ascii="Arial" w:hAnsi="Arial" w:cs="Arial"/>
          <w:sz w:val="24"/>
          <w:szCs w:val="24"/>
        </w:rPr>
      </w:pPr>
      <w:bookmarkStart w:id="43" w:name="_Hlk512874341"/>
      <w:r w:rsidRPr="00A70C23">
        <w:rPr>
          <w:rFonts w:ascii="Arial" w:hAnsi="Arial" w:cs="Arial"/>
          <w:sz w:val="24"/>
          <w:szCs w:val="24"/>
        </w:rPr>
        <w:t>Primary Employment commitments</w:t>
      </w:r>
    </w:p>
    <w:p w14:paraId="3DB92E32" w14:textId="77777777" w:rsidR="00A70C23" w:rsidRPr="00A70C23" w:rsidRDefault="00A70C23" w:rsidP="00C11602">
      <w:pPr>
        <w:pStyle w:val="ListParagraph"/>
        <w:numPr>
          <w:ilvl w:val="0"/>
          <w:numId w:val="33"/>
        </w:numPr>
        <w:spacing w:after="0" w:line="360" w:lineRule="auto"/>
        <w:ind w:left="426"/>
        <w:contextualSpacing w:val="0"/>
        <w:rPr>
          <w:rFonts w:ascii="Arial" w:hAnsi="Arial" w:cs="Arial"/>
          <w:sz w:val="24"/>
          <w:szCs w:val="24"/>
        </w:rPr>
      </w:pPr>
      <w:r w:rsidRPr="00A70C23">
        <w:rPr>
          <w:rFonts w:ascii="Arial" w:hAnsi="Arial" w:cs="Arial"/>
          <w:sz w:val="24"/>
          <w:szCs w:val="24"/>
        </w:rPr>
        <w:t>Unable to meet Commitment / Availability</w:t>
      </w:r>
    </w:p>
    <w:p w14:paraId="042E095D" w14:textId="77777777" w:rsidR="00A70C23" w:rsidRPr="00A70C23" w:rsidRDefault="00A70C23" w:rsidP="00C11602">
      <w:pPr>
        <w:pStyle w:val="ListParagraph"/>
        <w:numPr>
          <w:ilvl w:val="0"/>
          <w:numId w:val="33"/>
        </w:numPr>
        <w:spacing w:after="0" w:line="360" w:lineRule="auto"/>
        <w:ind w:left="426"/>
        <w:contextualSpacing w:val="0"/>
        <w:rPr>
          <w:rFonts w:ascii="Arial" w:hAnsi="Arial" w:cs="Arial"/>
          <w:sz w:val="24"/>
          <w:szCs w:val="24"/>
        </w:rPr>
      </w:pPr>
      <w:r w:rsidRPr="00A70C23">
        <w:rPr>
          <w:rFonts w:ascii="Arial" w:hAnsi="Arial" w:cs="Arial"/>
          <w:sz w:val="24"/>
          <w:szCs w:val="24"/>
        </w:rPr>
        <w:t>Personal / Family reasons</w:t>
      </w:r>
    </w:p>
    <w:bookmarkEnd w:id="43"/>
    <w:p w14:paraId="7529D60D" w14:textId="77777777" w:rsidR="00A70C23" w:rsidRPr="00A70C23" w:rsidRDefault="00A70C23" w:rsidP="00C11602">
      <w:pPr>
        <w:spacing w:before="0" w:after="0" w:line="360" w:lineRule="auto"/>
        <w:rPr>
          <w:rFonts w:cs="Arial"/>
          <w:sz w:val="24"/>
        </w:rPr>
      </w:pPr>
    </w:p>
    <w:p w14:paraId="6105A370" w14:textId="71DDBCE5" w:rsidR="00A70C23" w:rsidRPr="00A70C23" w:rsidRDefault="00A70C23" w:rsidP="00C11602">
      <w:pPr>
        <w:spacing w:before="0" w:after="0" w:line="360" w:lineRule="auto"/>
        <w:rPr>
          <w:rFonts w:cs="Arial"/>
          <w:sz w:val="24"/>
        </w:rPr>
      </w:pPr>
      <w:r w:rsidRPr="00A70C23">
        <w:rPr>
          <w:rFonts w:cs="Arial"/>
          <w:sz w:val="24"/>
        </w:rPr>
        <w:t>These explanations attributed to over 62% of the reasons given</w:t>
      </w:r>
      <w:r w:rsidR="000B0B8C">
        <w:rPr>
          <w:rFonts w:cs="Arial"/>
          <w:sz w:val="24"/>
        </w:rPr>
        <w:t xml:space="preserve"> for leaving</w:t>
      </w:r>
      <w:r w:rsidRPr="00A70C23">
        <w:rPr>
          <w:rFonts w:cs="Arial"/>
          <w:sz w:val="24"/>
        </w:rPr>
        <w:t>, these three reasons can be associated with various factors, for example the shortage of employment in rural areas, resulting in the migration to more urban areas to find work during daytime hours, as indicated within Welsh Government’s Poverty and Deprivation in Rural Wales Report Jul’08, the demands on domestic arrangeme</w:t>
      </w:r>
      <w:r w:rsidR="000B0B8C">
        <w:rPr>
          <w:rFonts w:cs="Arial"/>
          <w:sz w:val="24"/>
        </w:rPr>
        <w:t>nts and</w:t>
      </w:r>
      <w:r w:rsidRPr="00A70C23">
        <w:rPr>
          <w:rFonts w:cs="Arial"/>
          <w:sz w:val="24"/>
        </w:rPr>
        <w:t xml:space="preserve"> having to be within 10 minutes of the Fire station may inhibit these activities</w:t>
      </w:r>
      <w:r w:rsidR="000B0B8C">
        <w:rPr>
          <w:rFonts w:cs="Arial"/>
          <w:sz w:val="24"/>
        </w:rPr>
        <w:t>.   There is also</w:t>
      </w:r>
      <w:r w:rsidRPr="00A70C23">
        <w:rPr>
          <w:rFonts w:cs="Arial"/>
          <w:sz w:val="24"/>
        </w:rPr>
        <w:t xml:space="preserve"> the expec</w:t>
      </w:r>
      <w:r w:rsidR="000B0B8C">
        <w:rPr>
          <w:rFonts w:cs="Arial"/>
          <w:sz w:val="24"/>
        </w:rPr>
        <w:t>tations of the service, with only</w:t>
      </w:r>
      <w:r w:rsidRPr="00A70C23">
        <w:rPr>
          <w:rFonts w:cs="Arial"/>
          <w:sz w:val="24"/>
        </w:rPr>
        <w:t xml:space="preserve"> two employment contracts </w:t>
      </w:r>
      <w:r w:rsidR="000E0FE0" w:rsidRPr="000E0FE0">
        <w:rPr>
          <w:rFonts w:cs="Arial"/>
          <w:sz w:val="24"/>
        </w:rPr>
        <w:t>available</w:t>
      </w:r>
      <w:r w:rsidR="000E0FE0">
        <w:rPr>
          <w:rFonts w:cs="Arial"/>
          <w:sz w:val="24"/>
        </w:rPr>
        <w:t xml:space="preserve">, </w:t>
      </w:r>
      <w:r w:rsidRPr="00A70C23">
        <w:rPr>
          <w:rFonts w:cs="Arial"/>
          <w:sz w:val="24"/>
        </w:rPr>
        <w:t xml:space="preserve">requiring in the region of 120 hours of cover per week.  Coupled with an individual’s primary employment, family commitments </w:t>
      </w:r>
      <w:r w:rsidRPr="00A70C23">
        <w:rPr>
          <w:rFonts w:cs="Arial"/>
          <w:sz w:val="24"/>
        </w:rPr>
        <w:lastRenderedPageBreak/>
        <w:t>a</w:t>
      </w:r>
      <w:r w:rsidR="000E0FE0">
        <w:rPr>
          <w:rFonts w:cs="Arial"/>
          <w:sz w:val="24"/>
        </w:rPr>
        <w:t>nd any other interest</w:t>
      </w:r>
      <w:r w:rsidRPr="00A70C23">
        <w:rPr>
          <w:rFonts w:cs="Arial"/>
          <w:sz w:val="24"/>
        </w:rPr>
        <w:t xml:space="preserve"> they may have, this does not really promote a healthy work v life balance, however further data would be required to confirm.</w:t>
      </w:r>
    </w:p>
    <w:p w14:paraId="305BDD20" w14:textId="77777777" w:rsidR="00A70C23" w:rsidRPr="00A70C23" w:rsidRDefault="00A70C23" w:rsidP="00C11602">
      <w:pPr>
        <w:spacing w:before="0" w:after="0" w:line="360" w:lineRule="auto"/>
        <w:rPr>
          <w:rFonts w:cs="Arial"/>
          <w:sz w:val="24"/>
        </w:rPr>
      </w:pPr>
    </w:p>
    <w:p w14:paraId="4F3EDB82" w14:textId="639F8435" w:rsidR="00A70C23" w:rsidRPr="00A70C23" w:rsidRDefault="000E0FE0" w:rsidP="00C11602">
      <w:pPr>
        <w:spacing w:before="0" w:after="0" w:line="360" w:lineRule="auto"/>
        <w:rPr>
          <w:rFonts w:cs="Arial"/>
          <w:sz w:val="24"/>
        </w:rPr>
      </w:pPr>
      <w:r>
        <w:rPr>
          <w:rFonts w:cs="Arial"/>
          <w:sz w:val="24"/>
        </w:rPr>
        <w:t>Alarmingly for MAWWFRS (</w:t>
      </w:r>
      <w:r w:rsidR="00A70C23" w:rsidRPr="00A70C23">
        <w:rPr>
          <w:rFonts w:cs="Arial"/>
          <w:sz w:val="24"/>
        </w:rPr>
        <w:t>barring a good year of retention in 2015-16</w:t>
      </w:r>
      <w:r>
        <w:rPr>
          <w:rFonts w:cs="Arial"/>
          <w:sz w:val="24"/>
        </w:rPr>
        <w:t>)</w:t>
      </w:r>
      <w:r w:rsidR="00A70C23" w:rsidRPr="00A70C23">
        <w:rPr>
          <w:rFonts w:cs="Arial"/>
          <w:sz w:val="24"/>
        </w:rPr>
        <w:t>, the resignation rate of personnel within their first year of employ</w:t>
      </w:r>
      <w:r>
        <w:rPr>
          <w:rFonts w:cs="Arial"/>
          <w:sz w:val="24"/>
        </w:rPr>
        <w:t>ment was increasing exponentially</w:t>
      </w:r>
      <w:r w:rsidR="00A70C23" w:rsidRPr="00A70C23">
        <w:rPr>
          <w:rFonts w:cs="Arial"/>
          <w:sz w:val="24"/>
        </w:rPr>
        <w:t>, culmi</w:t>
      </w:r>
      <w:r>
        <w:rPr>
          <w:rFonts w:cs="Arial"/>
          <w:sz w:val="24"/>
        </w:rPr>
        <w:t>nating in 20 resignations within 12 months during</w:t>
      </w:r>
      <w:r w:rsidR="00A70C23" w:rsidRPr="00A70C23">
        <w:rPr>
          <w:rFonts w:cs="Arial"/>
          <w:sz w:val="24"/>
        </w:rPr>
        <w:t xml:space="preserve"> 2016-17.  In addition to the above, the average age for 0-2-year leavers was 29 years old.  It may be argued that the On-Call Sector is not suited or attractive to the Millennial generation (born roughly between 1980 – 2000), as traits sometimes associated with this generation are:</w:t>
      </w:r>
    </w:p>
    <w:p w14:paraId="3977DD9F" w14:textId="77777777" w:rsidR="00A70C23" w:rsidRPr="00A70C23" w:rsidRDefault="00A70C23" w:rsidP="00C11602">
      <w:pPr>
        <w:spacing w:before="0" w:after="0" w:line="360" w:lineRule="auto"/>
        <w:rPr>
          <w:rFonts w:cs="Arial"/>
          <w:sz w:val="24"/>
        </w:rPr>
      </w:pPr>
    </w:p>
    <w:p w14:paraId="467DFCF8" w14:textId="77777777" w:rsidR="00A70C23" w:rsidRPr="00A70C23" w:rsidRDefault="00A70C23" w:rsidP="00C11602">
      <w:pPr>
        <w:pStyle w:val="ListParagraph"/>
        <w:numPr>
          <w:ilvl w:val="0"/>
          <w:numId w:val="34"/>
        </w:numPr>
        <w:spacing w:after="0" w:line="360" w:lineRule="auto"/>
        <w:ind w:left="426"/>
        <w:contextualSpacing w:val="0"/>
        <w:rPr>
          <w:rFonts w:ascii="Arial" w:hAnsi="Arial" w:cs="Arial"/>
          <w:sz w:val="24"/>
          <w:szCs w:val="24"/>
        </w:rPr>
      </w:pPr>
      <w:r w:rsidRPr="00A70C23">
        <w:rPr>
          <w:rFonts w:ascii="Arial" w:hAnsi="Arial" w:cs="Arial"/>
          <w:sz w:val="24"/>
          <w:szCs w:val="24"/>
        </w:rPr>
        <w:t xml:space="preserve">The need for instant gratification </w:t>
      </w:r>
    </w:p>
    <w:p w14:paraId="6A5E989F" w14:textId="77777777" w:rsidR="00A70C23" w:rsidRPr="00A70C23" w:rsidRDefault="00A70C23" w:rsidP="00C11602">
      <w:pPr>
        <w:pStyle w:val="ListParagraph"/>
        <w:numPr>
          <w:ilvl w:val="0"/>
          <w:numId w:val="34"/>
        </w:numPr>
        <w:spacing w:after="0" w:line="360" w:lineRule="auto"/>
        <w:ind w:left="426"/>
        <w:contextualSpacing w:val="0"/>
        <w:rPr>
          <w:rFonts w:ascii="Arial" w:hAnsi="Arial" w:cs="Arial"/>
          <w:sz w:val="24"/>
          <w:szCs w:val="24"/>
        </w:rPr>
      </w:pPr>
      <w:r w:rsidRPr="00A70C23">
        <w:rPr>
          <w:rFonts w:ascii="Arial" w:hAnsi="Arial" w:cs="Arial"/>
          <w:sz w:val="24"/>
          <w:szCs w:val="24"/>
        </w:rPr>
        <w:t xml:space="preserve">Work-Life Balance &amp; Flexibility </w:t>
      </w:r>
    </w:p>
    <w:p w14:paraId="4A12067E" w14:textId="77777777" w:rsidR="00A70C23" w:rsidRPr="00A70C23" w:rsidRDefault="00A70C23" w:rsidP="00C11602">
      <w:pPr>
        <w:pStyle w:val="ListParagraph"/>
        <w:numPr>
          <w:ilvl w:val="0"/>
          <w:numId w:val="34"/>
        </w:numPr>
        <w:spacing w:after="0" w:line="360" w:lineRule="auto"/>
        <w:ind w:left="426"/>
        <w:contextualSpacing w:val="0"/>
        <w:rPr>
          <w:rFonts w:ascii="Arial" w:hAnsi="Arial" w:cs="Arial"/>
          <w:sz w:val="24"/>
          <w:szCs w:val="24"/>
        </w:rPr>
      </w:pPr>
      <w:r w:rsidRPr="00A70C23">
        <w:rPr>
          <w:rFonts w:ascii="Arial" w:hAnsi="Arial" w:cs="Arial"/>
          <w:sz w:val="24"/>
          <w:szCs w:val="24"/>
        </w:rPr>
        <w:t>Career advancement</w:t>
      </w:r>
    </w:p>
    <w:p w14:paraId="308FFDD8" w14:textId="77777777" w:rsidR="00A70C23" w:rsidRPr="00A70C23" w:rsidRDefault="00A70C23" w:rsidP="00C11602">
      <w:pPr>
        <w:spacing w:before="0" w:after="0" w:line="360" w:lineRule="auto"/>
        <w:rPr>
          <w:rFonts w:cs="Arial"/>
          <w:sz w:val="24"/>
        </w:rPr>
      </w:pPr>
    </w:p>
    <w:p w14:paraId="1F0A1ACB" w14:textId="77777777" w:rsidR="00A70C23" w:rsidRPr="00A70C23" w:rsidRDefault="00A70C23" w:rsidP="00C11602">
      <w:pPr>
        <w:spacing w:before="0" w:after="0" w:line="360" w:lineRule="auto"/>
        <w:rPr>
          <w:rFonts w:cs="Arial"/>
          <w:sz w:val="24"/>
        </w:rPr>
      </w:pPr>
      <w:r w:rsidRPr="00A70C23">
        <w:rPr>
          <w:rFonts w:cs="Arial"/>
          <w:sz w:val="24"/>
        </w:rPr>
        <w:t>And given the reduction in call activity, the need to remain in the locality whilst providing cover and only three Managerial positions per station, the above characteristics may not be easily satisfied.</w:t>
      </w:r>
    </w:p>
    <w:p w14:paraId="61B2909F" w14:textId="77777777" w:rsidR="00A70C23" w:rsidRPr="00A70C23" w:rsidRDefault="00A70C23" w:rsidP="00C11602">
      <w:pPr>
        <w:spacing w:before="0" w:after="0" w:line="360" w:lineRule="auto"/>
        <w:rPr>
          <w:rFonts w:cs="Arial"/>
          <w:sz w:val="24"/>
        </w:rPr>
      </w:pPr>
    </w:p>
    <w:p w14:paraId="1A630A6B" w14:textId="77777777" w:rsidR="00A70C23" w:rsidRPr="00A70C23" w:rsidRDefault="00A70C23" w:rsidP="00C11602">
      <w:pPr>
        <w:spacing w:before="0" w:after="0" w:line="360" w:lineRule="auto"/>
        <w:rPr>
          <w:rFonts w:cs="Arial"/>
          <w:sz w:val="24"/>
        </w:rPr>
      </w:pPr>
      <w:r w:rsidRPr="00A70C23">
        <w:rPr>
          <w:rFonts w:cs="Arial"/>
          <w:sz w:val="24"/>
        </w:rPr>
        <w:t>The next set of Positivism research data was acquired from the Finance/Payroll Department, to plainly capture and visualise remuneration and contract commitment.</w:t>
      </w:r>
    </w:p>
    <w:p w14:paraId="64935880" w14:textId="77777777" w:rsidR="00A70C23" w:rsidRPr="00A70C23" w:rsidRDefault="00A70C23" w:rsidP="00C11602">
      <w:pPr>
        <w:spacing w:before="0" w:after="0" w:line="360" w:lineRule="auto"/>
        <w:rPr>
          <w:rFonts w:cs="Arial"/>
          <w:sz w:val="24"/>
        </w:rPr>
      </w:pPr>
    </w:p>
    <w:p w14:paraId="03B71818" w14:textId="0966F53E" w:rsidR="00A70C23" w:rsidRPr="00A70C23" w:rsidRDefault="00A70C23" w:rsidP="00C11602">
      <w:pPr>
        <w:spacing w:before="0" w:after="0" w:line="360" w:lineRule="auto"/>
        <w:rPr>
          <w:rFonts w:cs="Arial"/>
          <w:sz w:val="24"/>
        </w:rPr>
      </w:pPr>
      <w:r w:rsidRPr="00A70C23">
        <w:rPr>
          <w:rFonts w:cs="Arial"/>
          <w:sz w:val="24"/>
        </w:rPr>
        <w:t>You will readily see that financial reward is minimal for the amount of commitment provided, which, when you consider that staff already have other ‘full time’ jobs and family commitments, the ability to find time for leisure activities or relaxation is minimal</w:t>
      </w:r>
      <w:r w:rsidR="00121383">
        <w:rPr>
          <w:rFonts w:cs="Arial"/>
          <w:sz w:val="24"/>
        </w:rPr>
        <w:t>.  Therefore, it can begin to begin to appear</w:t>
      </w:r>
      <w:r w:rsidRPr="00A70C23">
        <w:rPr>
          <w:rFonts w:cs="Arial"/>
          <w:sz w:val="24"/>
        </w:rPr>
        <w:t xml:space="preserve"> that either money or commitment may be having a direct influence upon retention levels, but in order to provide appropriate recommendations a greater depth of understanding would be required. </w:t>
      </w:r>
    </w:p>
    <w:p w14:paraId="22241248" w14:textId="77777777" w:rsidR="00A70C23" w:rsidRPr="00A70C23" w:rsidRDefault="00A70C23" w:rsidP="00C11602">
      <w:pPr>
        <w:spacing w:before="0" w:after="0" w:line="360" w:lineRule="auto"/>
        <w:rPr>
          <w:rFonts w:cs="Arial"/>
          <w:sz w:val="24"/>
        </w:rPr>
      </w:pPr>
    </w:p>
    <w:p w14:paraId="5CDE2B85" w14:textId="77777777" w:rsidR="00A70C23" w:rsidRPr="00A70C23" w:rsidRDefault="00A70C23" w:rsidP="00C11602">
      <w:pPr>
        <w:spacing w:before="0" w:after="0" w:line="360" w:lineRule="auto"/>
        <w:rPr>
          <w:rFonts w:cs="Arial"/>
          <w:sz w:val="24"/>
        </w:rPr>
      </w:pPr>
      <w:r w:rsidRPr="00A70C23">
        <w:rPr>
          <w:rFonts w:cs="Arial"/>
          <w:sz w:val="24"/>
        </w:rPr>
        <w:t xml:space="preserve">Hence the need for Primary Interpretivism research, affording the organisation a better appreciation of the issues surrounding poor retention and for the consultant to create a suitable set of recommendations. </w:t>
      </w:r>
    </w:p>
    <w:p w14:paraId="52388593" w14:textId="77777777" w:rsidR="00A70C23" w:rsidRPr="00A70C23" w:rsidRDefault="00A70C23" w:rsidP="00C11602">
      <w:pPr>
        <w:spacing w:before="0" w:after="0" w:line="360" w:lineRule="auto"/>
        <w:rPr>
          <w:rFonts w:cs="Arial"/>
          <w:sz w:val="24"/>
        </w:rPr>
      </w:pPr>
    </w:p>
    <w:p w14:paraId="5D6946B2" w14:textId="51882AA7" w:rsidR="00A70C23" w:rsidRPr="00A70C23" w:rsidRDefault="00A70C23" w:rsidP="00C11602">
      <w:pPr>
        <w:spacing w:before="0" w:after="0" w:line="360" w:lineRule="auto"/>
        <w:rPr>
          <w:rFonts w:cs="Arial"/>
          <w:sz w:val="24"/>
        </w:rPr>
      </w:pPr>
      <w:r w:rsidRPr="00A70C23">
        <w:rPr>
          <w:rFonts w:cs="Arial"/>
          <w:sz w:val="24"/>
        </w:rPr>
        <w:t xml:space="preserve">Firstly, </w:t>
      </w:r>
      <w:bookmarkStart w:id="44" w:name="_Hlk513298745"/>
      <w:r w:rsidRPr="00A70C23">
        <w:rPr>
          <w:rFonts w:cs="Arial"/>
          <w:sz w:val="24"/>
        </w:rPr>
        <w:t xml:space="preserve">the production of an Appreciative Questionnaire, which was sent to over one quarter of the On-Call Sector, 6 </w:t>
      </w:r>
      <w:r w:rsidR="0020056F">
        <w:rPr>
          <w:rFonts w:cs="Arial"/>
          <w:sz w:val="24"/>
        </w:rPr>
        <w:t xml:space="preserve">questions </w:t>
      </w:r>
      <w:r w:rsidRPr="00A70C23">
        <w:rPr>
          <w:rFonts w:cs="Arial"/>
          <w:sz w:val="24"/>
        </w:rPr>
        <w:t xml:space="preserve">were explicitly regarding staff retention, the </w:t>
      </w:r>
      <w:r w:rsidRPr="00A70C23">
        <w:rPr>
          <w:rFonts w:cs="Arial"/>
          <w:sz w:val="24"/>
        </w:rPr>
        <w:lastRenderedPageBreak/>
        <w:t xml:space="preserve">remainder were about appliance availability (by request of service, as both are inextricably linked).  </w:t>
      </w:r>
    </w:p>
    <w:p w14:paraId="2ACA02E4" w14:textId="51E3523B" w:rsidR="00A70C23" w:rsidRDefault="00A70C23" w:rsidP="00C11602">
      <w:pPr>
        <w:spacing w:before="0" w:after="0" w:line="360" w:lineRule="auto"/>
        <w:rPr>
          <w:rFonts w:cs="Arial"/>
          <w:sz w:val="24"/>
        </w:rPr>
      </w:pPr>
    </w:p>
    <w:p w14:paraId="181DE74D" w14:textId="0FA2BA60" w:rsidR="0020056F" w:rsidRPr="00A70C23" w:rsidRDefault="0020056F" w:rsidP="00C11602">
      <w:pPr>
        <w:spacing w:before="0" w:after="0" w:line="360" w:lineRule="auto"/>
        <w:rPr>
          <w:rFonts w:cs="Arial"/>
          <w:sz w:val="24"/>
        </w:rPr>
      </w:pPr>
      <w:r>
        <w:rPr>
          <w:rFonts w:cs="Arial"/>
          <w:sz w:val="24"/>
        </w:rPr>
        <w:t>Note:</w:t>
      </w:r>
    </w:p>
    <w:p w14:paraId="22DDB1B5" w14:textId="52DB7870" w:rsidR="00A70C23" w:rsidRPr="0020056F" w:rsidRDefault="0020056F" w:rsidP="00C11602">
      <w:pPr>
        <w:spacing w:before="0" w:after="0" w:line="360" w:lineRule="auto"/>
        <w:rPr>
          <w:rFonts w:cs="Arial"/>
          <w:i/>
          <w:color w:val="FF0000"/>
          <w:sz w:val="24"/>
        </w:rPr>
      </w:pPr>
      <w:r>
        <w:rPr>
          <w:rFonts w:cs="Arial"/>
          <w:i/>
          <w:sz w:val="24"/>
        </w:rPr>
        <w:t>Responses and</w:t>
      </w:r>
      <w:r w:rsidR="00A70C23" w:rsidRPr="0020056F">
        <w:rPr>
          <w:rFonts w:cs="Arial"/>
          <w:i/>
          <w:sz w:val="24"/>
        </w:rPr>
        <w:t xml:space="preserve"> key findings to the retention questions 3,5,6,8,9 &amp; 11 can be found in appendix i.</w:t>
      </w:r>
      <w:bookmarkStart w:id="45" w:name="_Hlk513298699"/>
      <w:bookmarkEnd w:id="44"/>
    </w:p>
    <w:bookmarkEnd w:id="45"/>
    <w:p w14:paraId="2DF72E2B" w14:textId="77777777" w:rsidR="00A70C23" w:rsidRPr="00A70C23" w:rsidRDefault="00A70C23" w:rsidP="00C11602">
      <w:pPr>
        <w:spacing w:before="0" w:after="0" w:line="360" w:lineRule="auto"/>
        <w:rPr>
          <w:rFonts w:cs="Arial"/>
          <w:sz w:val="24"/>
        </w:rPr>
      </w:pPr>
    </w:p>
    <w:p w14:paraId="7EB2F10C" w14:textId="77777777" w:rsidR="00A70C23" w:rsidRPr="00A70C23" w:rsidRDefault="00A70C23" w:rsidP="00C11602">
      <w:pPr>
        <w:spacing w:before="0" w:after="0" w:line="360" w:lineRule="auto"/>
        <w:rPr>
          <w:rFonts w:cs="Arial"/>
          <w:sz w:val="24"/>
        </w:rPr>
      </w:pPr>
      <w:r w:rsidRPr="00A70C23">
        <w:rPr>
          <w:rFonts w:cs="Arial"/>
          <w:sz w:val="24"/>
        </w:rPr>
        <w:t xml:space="preserve">Also within the questionnaire was an individual motivation question, which was designed to capture people’s motivation for becoming an On-Call Firefighter in the first instance (fig:5).  Remarkably financial reward was the lowest motivation for staff, intangible emotions, such as Pride in the role, the respect garnered from their communities, reinforcing and nurturing the culture of their station and serving their communities were the primary motivators.  </w:t>
      </w:r>
    </w:p>
    <w:p w14:paraId="31D659DD" w14:textId="77777777" w:rsidR="00A70C23" w:rsidRPr="00A70C23" w:rsidRDefault="00A70C23" w:rsidP="00C11602">
      <w:pPr>
        <w:spacing w:before="0" w:after="0" w:line="360" w:lineRule="auto"/>
        <w:rPr>
          <w:rFonts w:cs="Arial"/>
          <w:sz w:val="24"/>
        </w:rPr>
      </w:pPr>
    </w:p>
    <w:p w14:paraId="07423A8C" w14:textId="77777777" w:rsidR="00A70C23" w:rsidRPr="00A70C23" w:rsidRDefault="00A70C23" w:rsidP="00C11602">
      <w:pPr>
        <w:spacing w:before="0" w:after="0" w:line="360" w:lineRule="auto"/>
        <w:rPr>
          <w:rFonts w:cs="Arial"/>
          <w:sz w:val="24"/>
        </w:rPr>
      </w:pPr>
      <w:r w:rsidRPr="00A70C23">
        <w:rPr>
          <w:rFonts w:cs="Arial"/>
          <w:sz w:val="24"/>
        </w:rPr>
        <w:t>When referencing Maslow’s Hierarchy of needs, you will see that On-Call personnel are not in it for the money (or they’d all leave) but are satisfying something more fulfilling, Psychological and Self-Fulfilment.</w:t>
      </w:r>
    </w:p>
    <w:p w14:paraId="12CCB65F" w14:textId="77777777" w:rsidR="00A70C23" w:rsidRPr="00A70C23" w:rsidRDefault="00A70C23" w:rsidP="00C11602">
      <w:pPr>
        <w:spacing w:before="0" w:after="0" w:line="360" w:lineRule="auto"/>
        <w:rPr>
          <w:rFonts w:cs="Arial"/>
          <w:sz w:val="24"/>
        </w:rPr>
      </w:pPr>
      <w:r w:rsidRPr="00A70C23">
        <w:rPr>
          <w:rFonts w:cs="Arial"/>
          <w:sz w:val="24"/>
        </w:rPr>
        <w:t xml:space="preserve">  </w:t>
      </w:r>
    </w:p>
    <w:p w14:paraId="527D261D" w14:textId="4D323C1D" w:rsidR="00A70C23" w:rsidRPr="00A70C23" w:rsidRDefault="00A70C23" w:rsidP="00C11602">
      <w:pPr>
        <w:spacing w:before="0" w:after="0" w:line="360" w:lineRule="auto"/>
        <w:rPr>
          <w:rFonts w:cs="Arial"/>
          <w:sz w:val="24"/>
        </w:rPr>
      </w:pPr>
      <w:r w:rsidRPr="00A70C23">
        <w:rPr>
          <w:rFonts w:cs="Arial"/>
          <w:sz w:val="24"/>
        </w:rPr>
        <w:t>(fig:9)</w:t>
      </w:r>
    </w:p>
    <w:p w14:paraId="0B3C158B" w14:textId="3AABC507" w:rsidR="00A70C23" w:rsidRPr="00A70C23" w:rsidRDefault="00A70C23" w:rsidP="00C11602">
      <w:pPr>
        <w:spacing w:before="0" w:after="0" w:line="360" w:lineRule="auto"/>
        <w:rPr>
          <w:sz w:val="24"/>
          <w:lang w:val="x-none" w:eastAsia="x-none"/>
        </w:rPr>
      </w:pPr>
    </w:p>
    <w:p w14:paraId="6AB270A3" w14:textId="75F17746" w:rsidR="00A70C23" w:rsidRPr="00A70C23" w:rsidRDefault="00A70C23" w:rsidP="00C11602">
      <w:pPr>
        <w:spacing w:before="0" w:after="0" w:line="360" w:lineRule="auto"/>
        <w:rPr>
          <w:sz w:val="24"/>
          <w:lang w:val="x-none" w:eastAsia="x-none"/>
        </w:rPr>
      </w:pPr>
      <w:r>
        <w:rPr>
          <w:noProof/>
        </w:rPr>
        <w:drawing>
          <wp:inline distT="0" distB="0" distL="0" distR="0" wp14:anchorId="4B79B27D" wp14:editId="16C13B35">
            <wp:extent cx="5731510" cy="32442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44215"/>
                    </a:xfrm>
                    <a:prstGeom prst="rect">
                      <a:avLst/>
                    </a:prstGeom>
                  </pic:spPr>
                </pic:pic>
              </a:graphicData>
            </a:graphic>
          </wp:inline>
        </w:drawing>
      </w:r>
    </w:p>
    <w:p w14:paraId="64300597" w14:textId="77777777" w:rsidR="0020056F" w:rsidRPr="0020056F" w:rsidRDefault="0020056F" w:rsidP="00C11602">
      <w:pPr>
        <w:spacing w:before="0" w:after="0" w:line="360" w:lineRule="auto"/>
        <w:rPr>
          <w:rFonts w:cs="Arial"/>
          <w:sz w:val="24"/>
        </w:rPr>
      </w:pPr>
      <w:r w:rsidRPr="0020056F">
        <w:rPr>
          <w:rFonts w:cs="Arial"/>
          <w:sz w:val="24"/>
        </w:rPr>
        <w:lastRenderedPageBreak/>
        <w:t>The final piece of Primary research was a telephone conversation with 30 randomly picked former employees who had left within the first 5 years of service and I asked them what wold have made them stay in the role.</w:t>
      </w:r>
    </w:p>
    <w:p w14:paraId="21534B9F" w14:textId="77777777" w:rsidR="0020056F" w:rsidRPr="0020056F" w:rsidRDefault="0020056F" w:rsidP="00C11602">
      <w:pPr>
        <w:spacing w:before="0" w:after="0" w:line="360" w:lineRule="auto"/>
        <w:rPr>
          <w:rFonts w:cs="Arial"/>
          <w:sz w:val="24"/>
        </w:rPr>
      </w:pPr>
    </w:p>
    <w:p w14:paraId="1388DD78" w14:textId="57F81AFA" w:rsidR="0020056F" w:rsidRPr="0020056F" w:rsidRDefault="0020056F" w:rsidP="00C11602">
      <w:pPr>
        <w:spacing w:before="0" w:after="0" w:line="360" w:lineRule="auto"/>
        <w:rPr>
          <w:rFonts w:cs="Arial"/>
          <w:sz w:val="24"/>
        </w:rPr>
      </w:pPr>
      <w:r w:rsidRPr="0020056F">
        <w:rPr>
          <w:rFonts w:cs="Arial"/>
          <w:sz w:val="24"/>
        </w:rPr>
        <w:t>Interestingly of the 26-people contacted, the following were identified as changes that would have made them stay on in role:</w:t>
      </w:r>
    </w:p>
    <w:p w14:paraId="642FC0DC" w14:textId="571F1871" w:rsidR="0020056F" w:rsidRPr="0020056F" w:rsidRDefault="0020056F" w:rsidP="00C11602">
      <w:pPr>
        <w:spacing w:before="0" w:after="0" w:line="360" w:lineRule="auto"/>
        <w:rPr>
          <w:rFonts w:cs="Arial"/>
          <w:sz w:val="24"/>
        </w:rPr>
      </w:pPr>
    </w:p>
    <w:p w14:paraId="43F78E7D" w14:textId="77777777" w:rsidR="0020056F" w:rsidRPr="0020056F" w:rsidRDefault="0020056F" w:rsidP="00C11602">
      <w:pPr>
        <w:pStyle w:val="ListParagraph"/>
        <w:numPr>
          <w:ilvl w:val="0"/>
          <w:numId w:val="35"/>
        </w:numPr>
        <w:spacing w:after="0" w:line="360" w:lineRule="auto"/>
        <w:ind w:left="426"/>
        <w:contextualSpacing w:val="0"/>
        <w:rPr>
          <w:rFonts w:ascii="Arial" w:hAnsi="Arial" w:cs="Arial"/>
          <w:sz w:val="24"/>
          <w:szCs w:val="24"/>
        </w:rPr>
      </w:pPr>
      <w:r w:rsidRPr="0020056F">
        <w:rPr>
          <w:rFonts w:ascii="Arial" w:hAnsi="Arial" w:cs="Arial"/>
          <w:sz w:val="24"/>
          <w:szCs w:val="24"/>
        </w:rPr>
        <w:t>A broader range of availability options and more time off = 84%</w:t>
      </w:r>
    </w:p>
    <w:p w14:paraId="0B221B5E" w14:textId="77777777" w:rsidR="0020056F" w:rsidRPr="0020056F" w:rsidRDefault="0020056F" w:rsidP="00C11602">
      <w:pPr>
        <w:pStyle w:val="ListParagraph"/>
        <w:numPr>
          <w:ilvl w:val="0"/>
          <w:numId w:val="35"/>
        </w:numPr>
        <w:spacing w:after="0" w:line="360" w:lineRule="auto"/>
        <w:ind w:left="426"/>
        <w:contextualSpacing w:val="0"/>
        <w:rPr>
          <w:rFonts w:ascii="Arial" w:hAnsi="Arial" w:cs="Arial"/>
          <w:sz w:val="24"/>
          <w:szCs w:val="24"/>
        </w:rPr>
      </w:pPr>
      <w:r w:rsidRPr="0020056F">
        <w:rPr>
          <w:rFonts w:ascii="Arial" w:hAnsi="Arial" w:cs="Arial"/>
          <w:sz w:val="24"/>
          <w:szCs w:val="24"/>
        </w:rPr>
        <w:t>A reduction in the administrative responsibility = 11%</w:t>
      </w:r>
    </w:p>
    <w:p w14:paraId="3680A357" w14:textId="77777777" w:rsidR="0020056F" w:rsidRPr="0020056F" w:rsidRDefault="0020056F" w:rsidP="00C11602">
      <w:pPr>
        <w:pStyle w:val="ListParagraph"/>
        <w:numPr>
          <w:ilvl w:val="0"/>
          <w:numId w:val="35"/>
        </w:numPr>
        <w:spacing w:after="0" w:line="360" w:lineRule="auto"/>
        <w:ind w:left="426"/>
        <w:contextualSpacing w:val="0"/>
        <w:rPr>
          <w:rFonts w:ascii="Arial" w:hAnsi="Arial" w:cs="Arial"/>
          <w:sz w:val="24"/>
          <w:szCs w:val="24"/>
        </w:rPr>
      </w:pPr>
      <w:r w:rsidRPr="0020056F">
        <w:rPr>
          <w:rFonts w:ascii="Arial" w:hAnsi="Arial" w:cs="Arial"/>
          <w:sz w:val="24"/>
          <w:szCs w:val="24"/>
        </w:rPr>
        <w:t>More pay (especially if worked over and above contracted hours) = 15%</w:t>
      </w:r>
    </w:p>
    <w:p w14:paraId="0007114F" w14:textId="77777777" w:rsidR="0020056F" w:rsidRPr="0020056F" w:rsidRDefault="0020056F" w:rsidP="00C11602">
      <w:pPr>
        <w:pStyle w:val="ListParagraph"/>
        <w:numPr>
          <w:ilvl w:val="0"/>
          <w:numId w:val="35"/>
        </w:numPr>
        <w:spacing w:after="0" w:line="360" w:lineRule="auto"/>
        <w:ind w:left="426"/>
        <w:contextualSpacing w:val="0"/>
        <w:rPr>
          <w:rFonts w:ascii="Arial" w:hAnsi="Arial" w:cs="Arial"/>
          <w:sz w:val="24"/>
          <w:szCs w:val="24"/>
        </w:rPr>
      </w:pPr>
      <w:r w:rsidRPr="0020056F">
        <w:rPr>
          <w:rFonts w:ascii="Arial" w:hAnsi="Arial" w:cs="Arial"/>
          <w:sz w:val="24"/>
          <w:szCs w:val="24"/>
        </w:rPr>
        <w:t>More calls / operational exposure = 11%</w:t>
      </w:r>
    </w:p>
    <w:p w14:paraId="2A2FA8DE" w14:textId="77777777" w:rsidR="0020056F" w:rsidRPr="0020056F" w:rsidRDefault="0020056F" w:rsidP="00C11602">
      <w:pPr>
        <w:spacing w:before="0" w:after="0" w:line="360" w:lineRule="auto"/>
        <w:rPr>
          <w:rFonts w:cs="Arial"/>
          <w:b/>
          <w:sz w:val="24"/>
        </w:rPr>
      </w:pPr>
    </w:p>
    <w:p w14:paraId="016E03BA" w14:textId="77777777" w:rsidR="0020056F" w:rsidRPr="0020056F" w:rsidRDefault="0020056F" w:rsidP="00C11602">
      <w:pPr>
        <w:spacing w:before="0" w:after="0" w:line="360" w:lineRule="auto"/>
        <w:rPr>
          <w:rFonts w:cs="Arial"/>
          <w:sz w:val="24"/>
        </w:rPr>
      </w:pPr>
      <w:r w:rsidRPr="0020056F">
        <w:rPr>
          <w:rFonts w:cs="Arial"/>
          <w:sz w:val="24"/>
        </w:rPr>
        <w:t>Again, these observations obtained by former employees are in line with the appreciative questionnaire to existing staff and goes to show that the motivation to join has always been the same and will continue to be so.</w:t>
      </w:r>
    </w:p>
    <w:p w14:paraId="7491A4B9" w14:textId="77777777" w:rsidR="0020056F" w:rsidRPr="0020056F" w:rsidRDefault="0020056F" w:rsidP="00C11602">
      <w:pPr>
        <w:spacing w:before="0" w:after="0" w:line="360" w:lineRule="auto"/>
        <w:rPr>
          <w:rFonts w:cs="Arial"/>
          <w:sz w:val="24"/>
        </w:rPr>
      </w:pPr>
    </w:p>
    <w:p w14:paraId="12694938" w14:textId="77777777" w:rsidR="0020056F" w:rsidRPr="0020056F" w:rsidRDefault="0020056F" w:rsidP="00C11602">
      <w:pPr>
        <w:spacing w:before="0" w:after="0" w:line="360" w:lineRule="auto"/>
        <w:rPr>
          <w:rFonts w:cs="Arial"/>
          <w:sz w:val="24"/>
        </w:rPr>
      </w:pPr>
      <w:r w:rsidRPr="0020056F">
        <w:rPr>
          <w:rFonts w:cs="Arial"/>
          <w:sz w:val="24"/>
        </w:rPr>
        <w:t xml:space="preserve">I feel that there is a suitable balance between both readily available Secondary data and the more difficult to obtain Primary data, affording me to cross reference and paint a balanced picture of what really is affecting On Call staff retention levels within MAWWFRS. </w:t>
      </w:r>
    </w:p>
    <w:p w14:paraId="6C2A99AC" w14:textId="77777777" w:rsidR="0020056F" w:rsidRPr="0020056F" w:rsidRDefault="0020056F" w:rsidP="00C11602">
      <w:pPr>
        <w:spacing w:before="0" w:after="0" w:line="360" w:lineRule="auto"/>
        <w:rPr>
          <w:rFonts w:cs="Arial"/>
          <w:sz w:val="24"/>
        </w:rPr>
      </w:pPr>
    </w:p>
    <w:p w14:paraId="39563B65" w14:textId="77777777" w:rsidR="0020056F" w:rsidRPr="0020056F" w:rsidRDefault="0020056F" w:rsidP="00C11602">
      <w:pPr>
        <w:spacing w:before="0" w:after="0" w:line="360" w:lineRule="auto"/>
        <w:rPr>
          <w:rFonts w:cs="Arial"/>
          <w:sz w:val="24"/>
        </w:rPr>
      </w:pPr>
      <w:r w:rsidRPr="0020056F">
        <w:rPr>
          <w:rFonts w:cs="Arial"/>
          <w:sz w:val="24"/>
        </w:rPr>
        <w:t>The research undertaken has comprised of extensive statistical (secondary) data, accurately depicting the current attrition rate amongst On Call personnel.  With focus being placed upon staff with just 5 years of service or less.  The internal data supplied from HR was extensive enough to also establish the reasons staff gave for leaving, whilst also identifying trends amongst leavers with less than 12 months service.  All of which depicted a worsening situation for the organisation as the trend indicates that more and more are leaving.  With Primary Employment commitments, the inability to satisfy the contractual agreement and/or Personal or family commitments attributed as the main reasons for leaving the service.</w:t>
      </w:r>
    </w:p>
    <w:p w14:paraId="3C315859" w14:textId="77777777" w:rsidR="0020056F" w:rsidRPr="0020056F" w:rsidRDefault="0020056F" w:rsidP="00C11602">
      <w:pPr>
        <w:spacing w:before="0" w:after="0" w:line="360" w:lineRule="auto"/>
        <w:rPr>
          <w:rFonts w:cs="Arial"/>
          <w:sz w:val="24"/>
        </w:rPr>
      </w:pPr>
    </w:p>
    <w:p w14:paraId="4C17332F" w14:textId="77777777" w:rsidR="0020056F" w:rsidRPr="0020056F" w:rsidRDefault="0020056F" w:rsidP="00C11602">
      <w:pPr>
        <w:spacing w:before="0" w:after="0" w:line="360" w:lineRule="auto"/>
        <w:rPr>
          <w:rFonts w:cs="Arial"/>
          <w:sz w:val="24"/>
        </w:rPr>
      </w:pPr>
      <w:r w:rsidRPr="0020056F">
        <w:rPr>
          <w:rFonts w:cs="Arial"/>
          <w:sz w:val="24"/>
        </w:rPr>
        <w:t xml:space="preserve">These difficulties were further confirmed when existing staff were canvassed in an Appreciative Questionnaire, with a cross section of stations (in terms of performance) being engaged, enabling a more balanced response, as opposed to focusing on either the best or worst performing in isolation, which would surely result in an imbalanced or biased </w:t>
      </w:r>
      <w:r w:rsidRPr="0020056F">
        <w:rPr>
          <w:rFonts w:cs="Arial"/>
          <w:sz w:val="24"/>
        </w:rPr>
        <w:lastRenderedPageBreak/>
        <w:t xml:space="preserve">response and either offering little depth to the research or an inaccurate reflection of the Sector. </w:t>
      </w:r>
    </w:p>
    <w:p w14:paraId="31137EA6" w14:textId="77777777" w:rsidR="0020056F" w:rsidRPr="0020056F" w:rsidRDefault="0020056F" w:rsidP="00C11602">
      <w:pPr>
        <w:spacing w:before="0" w:after="0" w:line="360" w:lineRule="auto"/>
        <w:rPr>
          <w:rFonts w:cs="Arial"/>
          <w:sz w:val="24"/>
        </w:rPr>
      </w:pPr>
    </w:p>
    <w:p w14:paraId="53EE6159" w14:textId="77777777" w:rsidR="0020056F" w:rsidRPr="0020056F" w:rsidRDefault="0020056F" w:rsidP="00C11602">
      <w:pPr>
        <w:spacing w:before="0" w:after="0" w:line="360" w:lineRule="auto"/>
        <w:rPr>
          <w:rFonts w:cs="Arial"/>
          <w:sz w:val="24"/>
        </w:rPr>
      </w:pPr>
      <w:r w:rsidRPr="0020056F">
        <w:rPr>
          <w:rFonts w:cs="Arial"/>
          <w:sz w:val="24"/>
        </w:rPr>
        <w:t xml:space="preserve">Finally, former staff were spoken to and asked what would have made them stay.  This enabled a greater understanding of the reasons as to why they left and their mindset or feelings towards the service and the role.  It can unanimously be said that their feelings towards the role of an On-Call Firefighter was one of affection and fondness and their leaving was not done without serious consideration, as their motivations were principally around accomplishment and self-fulfilment.  </w:t>
      </w:r>
    </w:p>
    <w:p w14:paraId="7B197243" w14:textId="77777777" w:rsidR="0020056F" w:rsidRPr="0020056F" w:rsidRDefault="0020056F" w:rsidP="00C11602">
      <w:pPr>
        <w:spacing w:before="0" w:after="0" w:line="360" w:lineRule="auto"/>
        <w:rPr>
          <w:rFonts w:cs="Arial"/>
          <w:sz w:val="24"/>
        </w:rPr>
      </w:pPr>
    </w:p>
    <w:p w14:paraId="07C39896" w14:textId="273CA670" w:rsidR="0020056F" w:rsidRDefault="0020056F" w:rsidP="00C11602">
      <w:pPr>
        <w:spacing w:before="0" w:after="0" w:line="360" w:lineRule="auto"/>
        <w:rPr>
          <w:rFonts w:cs="Arial"/>
          <w:sz w:val="24"/>
        </w:rPr>
      </w:pPr>
      <w:r w:rsidRPr="0020056F">
        <w:rPr>
          <w:rFonts w:cs="Arial"/>
          <w:sz w:val="24"/>
        </w:rPr>
        <w:t>In relation to the organisation, whilst there was a pride associated with serving MAWWFRS, wearing the uniform and serving their communities, there was however observations and comment on how the service needs to overhaul its practices, policies and contractual arrangements specific to the sector, particularly in terms of a wider range of contracts, a reduction in the administration levels, reward for commitment given and more development opportunities, similar to those offered to their wholetime colleagues.</w:t>
      </w:r>
    </w:p>
    <w:p w14:paraId="5CC9D9BF" w14:textId="56DA8CD2" w:rsidR="00EE3019" w:rsidRDefault="00EE3019" w:rsidP="00C11602">
      <w:pPr>
        <w:spacing w:before="0" w:after="0" w:line="360" w:lineRule="auto"/>
        <w:rPr>
          <w:rFonts w:cs="Arial"/>
          <w:sz w:val="24"/>
        </w:rPr>
      </w:pPr>
    </w:p>
    <w:p w14:paraId="19592F41" w14:textId="3A3E56A8" w:rsidR="00EE3019" w:rsidRDefault="00EE3019" w:rsidP="00C11602">
      <w:pPr>
        <w:spacing w:before="0" w:after="0" w:line="360" w:lineRule="auto"/>
        <w:rPr>
          <w:rFonts w:cs="Arial"/>
          <w:sz w:val="24"/>
        </w:rPr>
      </w:pPr>
    </w:p>
    <w:p w14:paraId="048F2E8C" w14:textId="109D4CBC" w:rsidR="00EE3019" w:rsidRDefault="00EE3019" w:rsidP="00C11602">
      <w:pPr>
        <w:spacing w:before="0" w:after="0" w:line="360" w:lineRule="auto"/>
        <w:rPr>
          <w:rFonts w:cs="Arial"/>
          <w:sz w:val="24"/>
        </w:rPr>
      </w:pPr>
    </w:p>
    <w:p w14:paraId="7D95934C" w14:textId="326323AD" w:rsidR="00EE3019" w:rsidRDefault="00EE3019" w:rsidP="00C11602">
      <w:pPr>
        <w:spacing w:before="0" w:after="0" w:line="360" w:lineRule="auto"/>
        <w:rPr>
          <w:rFonts w:cs="Arial"/>
          <w:sz w:val="24"/>
        </w:rPr>
      </w:pPr>
    </w:p>
    <w:p w14:paraId="205C6F14" w14:textId="134A5C09" w:rsidR="00EE3019" w:rsidRDefault="00EE3019" w:rsidP="00C11602">
      <w:pPr>
        <w:spacing w:before="0" w:after="0" w:line="360" w:lineRule="auto"/>
        <w:rPr>
          <w:rFonts w:cs="Arial"/>
          <w:sz w:val="24"/>
        </w:rPr>
      </w:pPr>
    </w:p>
    <w:p w14:paraId="26B9887B" w14:textId="0296D672" w:rsidR="00EE3019" w:rsidRDefault="00EE3019" w:rsidP="00C11602">
      <w:pPr>
        <w:spacing w:before="0" w:after="0" w:line="360" w:lineRule="auto"/>
        <w:rPr>
          <w:rFonts w:cs="Arial"/>
          <w:sz w:val="24"/>
        </w:rPr>
      </w:pPr>
    </w:p>
    <w:p w14:paraId="6FAD8E15" w14:textId="54599A7D" w:rsidR="00EE3019" w:rsidRDefault="00EE3019" w:rsidP="00C11602">
      <w:pPr>
        <w:spacing w:before="0" w:after="0" w:line="360" w:lineRule="auto"/>
        <w:rPr>
          <w:rFonts w:cs="Arial"/>
          <w:sz w:val="24"/>
        </w:rPr>
      </w:pPr>
    </w:p>
    <w:p w14:paraId="0C888F45" w14:textId="093C57AD" w:rsidR="00EE3019" w:rsidRDefault="00EE3019" w:rsidP="00C11602">
      <w:pPr>
        <w:spacing w:before="0" w:after="0" w:line="360" w:lineRule="auto"/>
        <w:rPr>
          <w:rFonts w:cs="Arial"/>
          <w:sz w:val="24"/>
        </w:rPr>
      </w:pPr>
    </w:p>
    <w:p w14:paraId="6AFC36D3" w14:textId="188BEE7A" w:rsidR="00EE3019" w:rsidRDefault="00EE3019" w:rsidP="00C11602">
      <w:pPr>
        <w:spacing w:before="0" w:after="0" w:line="360" w:lineRule="auto"/>
        <w:rPr>
          <w:rFonts w:cs="Arial"/>
          <w:sz w:val="24"/>
        </w:rPr>
      </w:pPr>
    </w:p>
    <w:p w14:paraId="4B486C2D" w14:textId="1B96609E" w:rsidR="00EE3019" w:rsidRDefault="00EE3019" w:rsidP="00C11602">
      <w:pPr>
        <w:spacing w:before="0" w:after="0" w:line="360" w:lineRule="auto"/>
        <w:rPr>
          <w:rFonts w:cs="Arial"/>
          <w:sz w:val="24"/>
        </w:rPr>
      </w:pPr>
    </w:p>
    <w:p w14:paraId="73055DDE" w14:textId="6305A38B" w:rsidR="00EE3019" w:rsidRDefault="00EE3019" w:rsidP="00C11602">
      <w:pPr>
        <w:spacing w:before="0" w:after="0" w:line="360" w:lineRule="auto"/>
        <w:rPr>
          <w:rFonts w:cs="Arial"/>
          <w:sz w:val="24"/>
        </w:rPr>
      </w:pPr>
    </w:p>
    <w:p w14:paraId="6A5FFEF5" w14:textId="3390F560" w:rsidR="00EE3019" w:rsidRDefault="00EE3019" w:rsidP="00C11602">
      <w:pPr>
        <w:spacing w:before="0" w:after="0" w:line="360" w:lineRule="auto"/>
        <w:rPr>
          <w:rFonts w:cs="Arial"/>
          <w:sz w:val="24"/>
        </w:rPr>
      </w:pPr>
    </w:p>
    <w:p w14:paraId="5B222057" w14:textId="4F6BE750" w:rsidR="00EE3019" w:rsidRDefault="00EE3019" w:rsidP="00C11602">
      <w:pPr>
        <w:spacing w:before="0" w:after="0" w:line="360" w:lineRule="auto"/>
        <w:rPr>
          <w:rFonts w:cs="Arial"/>
          <w:sz w:val="24"/>
        </w:rPr>
      </w:pPr>
    </w:p>
    <w:p w14:paraId="7995C858" w14:textId="77777777" w:rsidR="00EE3019" w:rsidRPr="0020056F" w:rsidRDefault="00EE3019" w:rsidP="00C11602">
      <w:pPr>
        <w:spacing w:before="0" w:after="0" w:line="360" w:lineRule="auto"/>
        <w:rPr>
          <w:rFonts w:cs="Arial"/>
          <w:sz w:val="24"/>
        </w:rPr>
      </w:pPr>
    </w:p>
    <w:p w14:paraId="783D6D6A" w14:textId="4BB8EBB8" w:rsidR="00BF65D0" w:rsidRPr="006B2222" w:rsidRDefault="00BF65D0" w:rsidP="00C11602">
      <w:pPr>
        <w:pStyle w:val="Heading1"/>
        <w:numPr>
          <w:ilvl w:val="0"/>
          <w:numId w:val="0"/>
        </w:numPr>
        <w:spacing w:line="360" w:lineRule="auto"/>
      </w:pPr>
      <w:bookmarkStart w:id="46" w:name="_Toc514262425"/>
      <w:r>
        <w:rPr>
          <w:lang w:val="en-GB"/>
        </w:rPr>
        <w:lastRenderedPageBreak/>
        <w:t xml:space="preserve">6.0 </w:t>
      </w:r>
      <w:r w:rsidR="0020056F">
        <w:t>Conclusion</w:t>
      </w:r>
      <w:bookmarkEnd w:id="46"/>
    </w:p>
    <w:p w14:paraId="1E19F04E" w14:textId="1070F456" w:rsidR="0020056F" w:rsidRPr="0020056F" w:rsidRDefault="0017391C" w:rsidP="00C11602">
      <w:pPr>
        <w:spacing w:before="0" w:after="0" w:line="360" w:lineRule="auto"/>
        <w:rPr>
          <w:rFonts w:cs="Arial"/>
          <w:sz w:val="24"/>
        </w:rPr>
      </w:pPr>
      <w:r>
        <w:rPr>
          <w:rFonts w:cs="Arial"/>
          <w:sz w:val="24"/>
        </w:rPr>
        <w:t>Due to</w:t>
      </w:r>
      <w:r w:rsidR="0020056F" w:rsidRPr="0020056F">
        <w:rPr>
          <w:rFonts w:cs="Arial"/>
          <w:sz w:val="24"/>
        </w:rPr>
        <w:t xml:space="preserve"> balanced research and sector knowledge it can be concluded that if MAWWFRS do not quickly address the issues presented within this consultancy report, then the</w:t>
      </w:r>
      <w:r>
        <w:rPr>
          <w:rFonts w:cs="Arial"/>
          <w:sz w:val="24"/>
        </w:rPr>
        <w:t xml:space="preserve">ir On-Call Sector </w:t>
      </w:r>
      <w:r w:rsidR="0020056F" w:rsidRPr="0020056F">
        <w:rPr>
          <w:rFonts w:cs="Arial"/>
          <w:sz w:val="24"/>
        </w:rPr>
        <w:t xml:space="preserve">will begin to haemorrhage even more personnel, </w:t>
      </w:r>
      <w:r>
        <w:rPr>
          <w:rFonts w:cs="Arial"/>
          <w:sz w:val="24"/>
        </w:rPr>
        <w:t xml:space="preserve">potentially </w:t>
      </w:r>
      <w:r w:rsidR="0020056F" w:rsidRPr="0020056F">
        <w:rPr>
          <w:rFonts w:cs="Arial"/>
          <w:sz w:val="24"/>
        </w:rPr>
        <w:t xml:space="preserve">quicker than the rate it is currently experiencing.  </w:t>
      </w:r>
    </w:p>
    <w:p w14:paraId="64249383" w14:textId="77777777" w:rsidR="0020056F" w:rsidRPr="0020056F" w:rsidRDefault="0020056F" w:rsidP="00C11602">
      <w:pPr>
        <w:spacing w:before="0" w:after="0" w:line="360" w:lineRule="auto"/>
        <w:rPr>
          <w:rFonts w:cs="Arial"/>
          <w:sz w:val="24"/>
        </w:rPr>
      </w:pPr>
    </w:p>
    <w:p w14:paraId="6A3BE4C0" w14:textId="77777777" w:rsidR="0020056F" w:rsidRPr="0020056F" w:rsidRDefault="0020056F" w:rsidP="00C11602">
      <w:pPr>
        <w:spacing w:before="0" w:after="0" w:line="360" w:lineRule="auto"/>
        <w:rPr>
          <w:rFonts w:cs="Arial"/>
          <w:sz w:val="24"/>
        </w:rPr>
      </w:pPr>
      <w:r w:rsidRPr="0020056F">
        <w:rPr>
          <w:rFonts w:cs="Arial"/>
          <w:sz w:val="24"/>
        </w:rPr>
        <w:t>Therefore, focus must be turned to improving and radicalising the three most significant issues that are currently hindering staff retention and to maintain the current level of service delivery afforded to rural communities across Mid &amp; West Wales, they are:</w:t>
      </w:r>
    </w:p>
    <w:p w14:paraId="16C383A0" w14:textId="77777777" w:rsidR="0020056F" w:rsidRPr="0020056F" w:rsidRDefault="0020056F" w:rsidP="00C11602">
      <w:pPr>
        <w:spacing w:before="0" w:after="0" w:line="360" w:lineRule="auto"/>
        <w:rPr>
          <w:rFonts w:cs="Arial"/>
          <w:sz w:val="24"/>
        </w:rPr>
      </w:pPr>
    </w:p>
    <w:p w14:paraId="659D5DD9" w14:textId="77777777" w:rsidR="0020056F" w:rsidRPr="0020056F" w:rsidRDefault="0020056F" w:rsidP="00C11602">
      <w:pPr>
        <w:pStyle w:val="ListParagraph"/>
        <w:numPr>
          <w:ilvl w:val="0"/>
          <w:numId w:val="36"/>
        </w:numPr>
        <w:spacing w:after="0" w:line="360" w:lineRule="auto"/>
        <w:ind w:left="426"/>
        <w:contextualSpacing w:val="0"/>
        <w:rPr>
          <w:rFonts w:ascii="Arial" w:hAnsi="Arial" w:cs="Arial"/>
          <w:sz w:val="24"/>
          <w:szCs w:val="24"/>
        </w:rPr>
      </w:pPr>
      <w:r w:rsidRPr="0020056F">
        <w:rPr>
          <w:rFonts w:ascii="Arial" w:hAnsi="Arial" w:cs="Arial"/>
          <w:sz w:val="24"/>
          <w:szCs w:val="24"/>
        </w:rPr>
        <w:t>Time Commitment – Contracts &amp; Remuneration</w:t>
      </w:r>
    </w:p>
    <w:p w14:paraId="61264E08" w14:textId="77777777" w:rsidR="0020056F" w:rsidRPr="0020056F" w:rsidRDefault="0020056F" w:rsidP="00C11602">
      <w:pPr>
        <w:pStyle w:val="ListParagraph"/>
        <w:numPr>
          <w:ilvl w:val="0"/>
          <w:numId w:val="36"/>
        </w:numPr>
        <w:spacing w:after="0" w:line="360" w:lineRule="auto"/>
        <w:ind w:left="426"/>
        <w:contextualSpacing w:val="0"/>
        <w:rPr>
          <w:rFonts w:ascii="Arial" w:hAnsi="Arial" w:cs="Arial"/>
          <w:sz w:val="24"/>
          <w:szCs w:val="24"/>
        </w:rPr>
      </w:pPr>
      <w:r w:rsidRPr="0020056F">
        <w:rPr>
          <w:rFonts w:ascii="Arial" w:hAnsi="Arial" w:cs="Arial"/>
          <w:sz w:val="24"/>
          <w:szCs w:val="24"/>
        </w:rPr>
        <w:t>Expectations – that of the service and new starters</w:t>
      </w:r>
    </w:p>
    <w:p w14:paraId="158C80F2" w14:textId="77777777" w:rsidR="0020056F" w:rsidRPr="0020056F" w:rsidRDefault="0020056F" w:rsidP="00C11602">
      <w:pPr>
        <w:pStyle w:val="ListParagraph"/>
        <w:numPr>
          <w:ilvl w:val="0"/>
          <w:numId w:val="36"/>
        </w:numPr>
        <w:spacing w:after="0" w:line="360" w:lineRule="auto"/>
        <w:ind w:left="426"/>
        <w:contextualSpacing w:val="0"/>
        <w:rPr>
          <w:rFonts w:ascii="Arial" w:hAnsi="Arial" w:cs="Arial"/>
          <w:sz w:val="24"/>
          <w:szCs w:val="24"/>
        </w:rPr>
      </w:pPr>
      <w:r w:rsidRPr="0020056F">
        <w:rPr>
          <w:rFonts w:ascii="Arial" w:hAnsi="Arial" w:cs="Arial"/>
          <w:sz w:val="24"/>
          <w:szCs w:val="24"/>
        </w:rPr>
        <w:t>Volume of Administrative duties</w:t>
      </w:r>
    </w:p>
    <w:p w14:paraId="4A3B76F1" w14:textId="77777777" w:rsidR="0020056F" w:rsidRPr="0020056F" w:rsidRDefault="0020056F" w:rsidP="00C11602">
      <w:pPr>
        <w:spacing w:before="0" w:after="0" w:line="360" w:lineRule="auto"/>
        <w:rPr>
          <w:rFonts w:cs="Arial"/>
          <w:sz w:val="24"/>
        </w:rPr>
      </w:pPr>
    </w:p>
    <w:p w14:paraId="664EC9C6" w14:textId="0C9C0E79" w:rsidR="0020056F" w:rsidRDefault="0020056F" w:rsidP="00C11602">
      <w:pPr>
        <w:spacing w:before="0" w:after="0" w:line="360" w:lineRule="auto"/>
        <w:rPr>
          <w:rFonts w:cs="Arial"/>
          <w:sz w:val="24"/>
        </w:rPr>
      </w:pPr>
      <w:r w:rsidRPr="0020056F">
        <w:rPr>
          <w:rFonts w:cs="Arial"/>
          <w:sz w:val="24"/>
        </w:rPr>
        <w:t xml:space="preserve">I would also advocate that senior officers within ELT consider Herzberg’s hygiene theory, when making improvement decisions specific to the On-Call sector, ensuring it reduces the risk of further dissatisfaction as it attempts to improve motivation and commitment.  At a glance, within the Hygiene factors, Work/Life balance and Administration along with Wages and Benefits align to the three most significant issues identified.  Within the Motivator factors, the opportunity for advancement, promotion and growth would look to satisfy personnel’s desire for self-fulfilment, which I may add isn’t as pressing as the Hygiene factors, but equally as significant if we are to build a sustainable, self-sufficient and contented workforce. </w:t>
      </w:r>
    </w:p>
    <w:p w14:paraId="59E401C3" w14:textId="212486BF" w:rsidR="0020056F" w:rsidRDefault="0020056F" w:rsidP="00C11602">
      <w:pPr>
        <w:spacing w:before="0" w:after="0" w:line="360" w:lineRule="auto"/>
        <w:rPr>
          <w:rFonts w:cs="Arial"/>
          <w:sz w:val="24"/>
        </w:rPr>
      </w:pPr>
    </w:p>
    <w:p w14:paraId="115218D8" w14:textId="1E89AF7B" w:rsidR="00EE3019" w:rsidRDefault="00EE3019" w:rsidP="00C11602">
      <w:pPr>
        <w:spacing w:before="0" w:after="0" w:line="360" w:lineRule="auto"/>
        <w:rPr>
          <w:rFonts w:cs="Arial"/>
          <w:sz w:val="24"/>
        </w:rPr>
      </w:pPr>
    </w:p>
    <w:p w14:paraId="231DC57F" w14:textId="417A167C" w:rsidR="00EE3019" w:rsidRDefault="00EE3019" w:rsidP="00C11602">
      <w:pPr>
        <w:spacing w:before="0" w:after="0" w:line="360" w:lineRule="auto"/>
        <w:rPr>
          <w:rFonts w:cs="Arial"/>
          <w:sz w:val="24"/>
        </w:rPr>
      </w:pPr>
    </w:p>
    <w:p w14:paraId="03BD7056" w14:textId="4D1EB18C" w:rsidR="00EE3019" w:rsidRDefault="00EE3019" w:rsidP="00C11602">
      <w:pPr>
        <w:spacing w:before="0" w:after="0" w:line="360" w:lineRule="auto"/>
        <w:rPr>
          <w:rFonts w:cs="Arial"/>
          <w:sz w:val="24"/>
        </w:rPr>
      </w:pPr>
    </w:p>
    <w:p w14:paraId="2D8E370E" w14:textId="0424032D" w:rsidR="00EE3019" w:rsidRDefault="00EE3019" w:rsidP="00C11602">
      <w:pPr>
        <w:spacing w:before="0" w:after="0" w:line="360" w:lineRule="auto"/>
        <w:rPr>
          <w:rFonts w:cs="Arial"/>
          <w:sz w:val="24"/>
        </w:rPr>
      </w:pPr>
    </w:p>
    <w:p w14:paraId="749A8560" w14:textId="0511CC85" w:rsidR="00EE3019" w:rsidRDefault="00EE3019" w:rsidP="00C11602">
      <w:pPr>
        <w:spacing w:before="0" w:after="0" w:line="360" w:lineRule="auto"/>
        <w:rPr>
          <w:rFonts w:cs="Arial"/>
          <w:sz w:val="24"/>
        </w:rPr>
      </w:pPr>
    </w:p>
    <w:p w14:paraId="16DFC763" w14:textId="0E36596D" w:rsidR="00EE3019" w:rsidRDefault="00EE3019" w:rsidP="00C11602">
      <w:pPr>
        <w:spacing w:before="0" w:after="0" w:line="360" w:lineRule="auto"/>
        <w:rPr>
          <w:rFonts w:cs="Arial"/>
          <w:sz w:val="24"/>
        </w:rPr>
      </w:pPr>
    </w:p>
    <w:p w14:paraId="56115E86" w14:textId="59F8B643" w:rsidR="00EE3019" w:rsidRDefault="00EE3019" w:rsidP="00C11602">
      <w:pPr>
        <w:spacing w:before="0" w:after="0" w:line="360" w:lineRule="auto"/>
        <w:rPr>
          <w:rFonts w:cs="Arial"/>
          <w:sz w:val="24"/>
        </w:rPr>
      </w:pPr>
    </w:p>
    <w:p w14:paraId="35750421" w14:textId="61718D62" w:rsidR="00EE3019" w:rsidRDefault="00EE3019" w:rsidP="00C11602">
      <w:pPr>
        <w:spacing w:before="0" w:after="0" w:line="360" w:lineRule="auto"/>
        <w:rPr>
          <w:rFonts w:cs="Arial"/>
          <w:sz w:val="24"/>
        </w:rPr>
      </w:pPr>
    </w:p>
    <w:p w14:paraId="5C49DF23" w14:textId="77777777" w:rsidR="00EE3019" w:rsidRPr="0020056F" w:rsidRDefault="00EE3019" w:rsidP="00C11602">
      <w:pPr>
        <w:spacing w:before="0" w:after="0" w:line="360" w:lineRule="auto"/>
        <w:rPr>
          <w:rFonts w:cs="Arial"/>
          <w:sz w:val="24"/>
        </w:rPr>
      </w:pPr>
    </w:p>
    <w:p w14:paraId="4A8B0C13" w14:textId="26111D03" w:rsidR="00845929" w:rsidRDefault="0020056F" w:rsidP="00C11602">
      <w:pPr>
        <w:spacing w:before="0" w:after="0" w:line="360" w:lineRule="auto"/>
        <w:rPr>
          <w:rFonts w:cs="Arial"/>
          <w:sz w:val="24"/>
        </w:rPr>
      </w:pPr>
      <w:r w:rsidRPr="0020056F">
        <w:rPr>
          <w:rFonts w:cs="Arial"/>
          <w:sz w:val="24"/>
        </w:rPr>
        <w:lastRenderedPageBreak/>
        <w:t>(fig:10)</w:t>
      </w:r>
    </w:p>
    <w:p w14:paraId="7992CAE9" w14:textId="77777777" w:rsidR="0020056F" w:rsidRPr="0020056F" w:rsidRDefault="0020056F" w:rsidP="00C11602">
      <w:pPr>
        <w:spacing w:before="0" w:after="0" w:line="360" w:lineRule="auto"/>
        <w:rPr>
          <w:rFonts w:cs="Arial"/>
          <w:sz w:val="24"/>
        </w:rPr>
      </w:pPr>
    </w:p>
    <w:p w14:paraId="00C7BD1E" w14:textId="355FD25F" w:rsidR="0020056F" w:rsidRDefault="0020056F" w:rsidP="00C11602">
      <w:pPr>
        <w:spacing w:before="0" w:after="0" w:line="360" w:lineRule="auto"/>
        <w:rPr>
          <w:rFonts w:cs="Arial"/>
          <w:color w:val="595959" w:themeColor="text1" w:themeTint="A6"/>
          <w:sz w:val="24"/>
        </w:rPr>
      </w:pPr>
      <w:r>
        <w:rPr>
          <w:rFonts w:ascii="Calibri" w:hAnsi="Calibri" w:cs="Arial"/>
          <w:color w:val="595959" w:themeColor="text1" w:themeTint="A6"/>
          <w:sz w:val="24"/>
        </w:rPr>
        <w:t xml:space="preserve">   </w:t>
      </w:r>
      <w:r w:rsidRPr="000E5E5D">
        <w:rPr>
          <w:noProof/>
        </w:rPr>
        <w:drawing>
          <wp:inline distT="0" distB="0" distL="0" distR="0" wp14:anchorId="4A39C93A" wp14:editId="25E99621">
            <wp:extent cx="5731510" cy="385889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58895"/>
                    </a:xfrm>
                    <a:prstGeom prst="rect">
                      <a:avLst/>
                    </a:prstGeom>
                  </pic:spPr>
                </pic:pic>
              </a:graphicData>
            </a:graphic>
          </wp:inline>
        </w:drawing>
      </w:r>
    </w:p>
    <w:p w14:paraId="38164BBF" w14:textId="30A65965" w:rsidR="00287567" w:rsidRDefault="00287567" w:rsidP="00C11602">
      <w:pPr>
        <w:spacing w:before="0" w:after="0" w:line="360" w:lineRule="auto"/>
        <w:rPr>
          <w:rFonts w:cs="Arial"/>
          <w:color w:val="595959" w:themeColor="text1" w:themeTint="A6"/>
          <w:sz w:val="24"/>
        </w:rPr>
      </w:pPr>
    </w:p>
    <w:p w14:paraId="49C570DE" w14:textId="77777777" w:rsidR="00287567" w:rsidRDefault="00287567" w:rsidP="00C11602">
      <w:pPr>
        <w:spacing w:before="0" w:after="0" w:line="360" w:lineRule="auto"/>
        <w:rPr>
          <w:rFonts w:cs="Arial"/>
          <w:sz w:val="24"/>
        </w:rPr>
      </w:pPr>
      <w:r>
        <w:rPr>
          <w:rFonts w:cs="Arial"/>
          <w:sz w:val="24"/>
        </w:rPr>
        <w:t>Also, cognisance must be paid towards the average age of the leavers, 29yrs old.  Our working environment must evolve to accommodate and appeal to the next generation of employee, whilst not forgetting generations after that (Y &amp; Z), the current On Call model is over 40yrs old and could be deemed unattractive and even unfit for future employees.</w:t>
      </w:r>
    </w:p>
    <w:p w14:paraId="3687E112" w14:textId="77777777" w:rsidR="00287567" w:rsidRDefault="00287567" w:rsidP="00C11602">
      <w:pPr>
        <w:spacing w:before="0" w:after="0" w:line="360" w:lineRule="auto"/>
        <w:rPr>
          <w:rFonts w:cs="Arial"/>
          <w:sz w:val="24"/>
        </w:rPr>
      </w:pPr>
    </w:p>
    <w:p w14:paraId="15D24303" w14:textId="77777777" w:rsidR="00287567" w:rsidRDefault="00287567" w:rsidP="00C11602">
      <w:pPr>
        <w:spacing w:before="0" w:after="0" w:line="360" w:lineRule="auto"/>
        <w:rPr>
          <w:rFonts w:cs="Arial"/>
          <w:sz w:val="24"/>
        </w:rPr>
      </w:pPr>
      <w:r>
        <w:rPr>
          <w:rFonts w:cs="Arial"/>
          <w:sz w:val="24"/>
        </w:rPr>
        <w:t>In summary, MAWWFRS’s On Call Sector is continuing to function and continues to maintain a high level of appliance availability, however this is based on good will, dedication, pride and commitment, provided by the older members of the stations, predominantly the Baby Boomers and Generation X and personnel who have a settled home life and fortunate to have local employment, unlike the younger people that we are attempting to attract.  This sense of loyalty and camaraderie is currently keeping the sector together, but as pressure continually increases upon these loyal employees, urgent action and investment needs to be taken to avoid a potential collapse of the sector.</w:t>
      </w:r>
    </w:p>
    <w:p w14:paraId="78C04B3C" w14:textId="77777777" w:rsidR="00287567" w:rsidRPr="00287567" w:rsidRDefault="00287567" w:rsidP="00C11602">
      <w:pPr>
        <w:spacing w:before="0" w:after="0" w:line="360" w:lineRule="auto"/>
        <w:rPr>
          <w:rFonts w:cs="Arial"/>
          <w:color w:val="595959" w:themeColor="text1" w:themeTint="A6"/>
          <w:sz w:val="24"/>
        </w:rPr>
      </w:pPr>
    </w:p>
    <w:p w14:paraId="0ECA176E" w14:textId="391E73B2" w:rsidR="0020056F" w:rsidRPr="0020056F" w:rsidRDefault="0020056F" w:rsidP="00C11602">
      <w:pPr>
        <w:spacing w:before="0" w:after="0" w:line="360" w:lineRule="auto"/>
        <w:rPr>
          <w:rFonts w:ascii="Calibri" w:hAnsi="Calibri" w:cs="Arial"/>
          <w:color w:val="595959" w:themeColor="text1" w:themeTint="A6"/>
          <w:sz w:val="24"/>
        </w:rPr>
      </w:pPr>
    </w:p>
    <w:p w14:paraId="00FBC065" w14:textId="46F456DD" w:rsidR="000E0EE4" w:rsidRDefault="000E0EE4" w:rsidP="00C11602">
      <w:pPr>
        <w:pStyle w:val="Heading1"/>
        <w:numPr>
          <w:ilvl w:val="0"/>
          <w:numId w:val="0"/>
        </w:numPr>
        <w:spacing w:line="360" w:lineRule="auto"/>
      </w:pPr>
      <w:bookmarkStart w:id="47" w:name="_Toc478384609"/>
      <w:bookmarkStart w:id="48" w:name="_Toc514262426"/>
      <w:r>
        <w:rPr>
          <w:lang w:val="en-GB"/>
        </w:rPr>
        <w:lastRenderedPageBreak/>
        <w:t xml:space="preserve">7.0 </w:t>
      </w:r>
      <w:bookmarkEnd w:id="47"/>
      <w:r w:rsidR="00287567">
        <w:t>Recommendations</w:t>
      </w:r>
      <w:bookmarkEnd w:id="48"/>
    </w:p>
    <w:p w14:paraId="417E9D45" w14:textId="77777777" w:rsidR="00287567" w:rsidRPr="00982929" w:rsidRDefault="00287567" w:rsidP="00C11602">
      <w:pPr>
        <w:spacing w:before="0" w:after="0" w:line="360" w:lineRule="auto"/>
        <w:rPr>
          <w:rFonts w:cs="Arial"/>
          <w:b/>
          <w:sz w:val="24"/>
        </w:rPr>
      </w:pPr>
      <w:r>
        <w:rPr>
          <w:rFonts w:cs="Arial"/>
          <w:b/>
          <w:sz w:val="24"/>
        </w:rPr>
        <w:t>Project Team (creation)</w:t>
      </w:r>
      <w:r w:rsidRPr="00982929">
        <w:rPr>
          <w:rFonts w:cs="Arial"/>
          <w:b/>
          <w:sz w:val="24"/>
        </w:rPr>
        <w:t xml:space="preserve"> </w:t>
      </w:r>
    </w:p>
    <w:p w14:paraId="3164490B" w14:textId="2D69EB40" w:rsidR="00287567" w:rsidRDefault="00287567" w:rsidP="00C11602">
      <w:pPr>
        <w:spacing w:before="0" w:after="0" w:line="360" w:lineRule="auto"/>
        <w:rPr>
          <w:rFonts w:cs="Arial"/>
          <w:sz w:val="24"/>
        </w:rPr>
      </w:pPr>
      <w:r>
        <w:rPr>
          <w:rFonts w:cs="Arial"/>
          <w:sz w:val="24"/>
        </w:rPr>
        <w:t xml:space="preserve">The proposal for a small but dedicated project team to be assigned to create sustainable solutions for the three identified issues and within a 12-month period to comprise of:   </w:t>
      </w:r>
    </w:p>
    <w:p w14:paraId="5372D050" w14:textId="58BFA233" w:rsidR="00287567" w:rsidRDefault="00287567" w:rsidP="00C11602">
      <w:pPr>
        <w:spacing w:before="0" w:after="0" w:line="360" w:lineRule="auto"/>
        <w:rPr>
          <w:rFonts w:cs="Arial"/>
          <w:sz w:val="24"/>
        </w:rPr>
      </w:pPr>
    </w:p>
    <w:p w14:paraId="161D10C8" w14:textId="7E16127F" w:rsidR="00287567" w:rsidRDefault="00287567" w:rsidP="00C11602">
      <w:pPr>
        <w:spacing w:before="0" w:after="0" w:line="360" w:lineRule="auto"/>
        <w:rPr>
          <w:rFonts w:cs="Arial"/>
          <w:sz w:val="24"/>
        </w:rPr>
      </w:pPr>
      <w:r>
        <w:rPr>
          <w:rFonts w:cs="Arial"/>
          <w:sz w:val="24"/>
        </w:rPr>
        <w:t>(fig:11)</w:t>
      </w:r>
    </w:p>
    <w:p w14:paraId="25E97D65" w14:textId="3140F385" w:rsidR="00287567" w:rsidRDefault="00287567" w:rsidP="00C11602">
      <w:pPr>
        <w:spacing w:before="0" w:after="0" w:line="360" w:lineRule="auto"/>
        <w:rPr>
          <w:rFonts w:cs="Arial"/>
          <w:sz w:val="24"/>
        </w:rPr>
      </w:pPr>
      <w:r>
        <w:rPr>
          <w:rFonts w:cs="Arial"/>
          <w:sz w:val="24"/>
        </w:rPr>
        <w:t xml:space="preserve">   </w:t>
      </w:r>
      <w:r>
        <w:rPr>
          <w:noProof/>
        </w:rPr>
        <w:drawing>
          <wp:inline distT="0" distB="0" distL="0" distR="0" wp14:anchorId="73FE0815" wp14:editId="73890CB4">
            <wp:extent cx="5731510" cy="19824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982470"/>
                    </a:xfrm>
                    <a:prstGeom prst="rect">
                      <a:avLst/>
                    </a:prstGeom>
                  </pic:spPr>
                </pic:pic>
              </a:graphicData>
            </a:graphic>
          </wp:inline>
        </w:drawing>
      </w:r>
    </w:p>
    <w:p w14:paraId="23CB0E8F" w14:textId="04612FA1" w:rsidR="00287567" w:rsidRDefault="00287567" w:rsidP="00C11602">
      <w:pPr>
        <w:spacing w:before="0" w:after="0" w:line="360" w:lineRule="auto"/>
        <w:rPr>
          <w:rFonts w:cs="Arial"/>
          <w:sz w:val="24"/>
        </w:rPr>
      </w:pPr>
    </w:p>
    <w:p w14:paraId="44968BA4" w14:textId="77777777" w:rsidR="00287567" w:rsidRPr="006515E5" w:rsidRDefault="00287567" w:rsidP="00C11602">
      <w:pPr>
        <w:spacing w:before="0" w:after="0" w:line="360" w:lineRule="auto"/>
        <w:rPr>
          <w:rFonts w:cs="Arial"/>
          <w:b/>
          <w:sz w:val="24"/>
        </w:rPr>
      </w:pPr>
      <w:r w:rsidRPr="006515E5">
        <w:rPr>
          <w:rFonts w:cs="Arial"/>
          <w:b/>
          <w:sz w:val="24"/>
        </w:rPr>
        <w:t>Budget</w:t>
      </w:r>
    </w:p>
    <w:p w14:paraId="5E77F75B" w14:textId="77777777" w:rsidR="00287567" w:rsidRDefault="00287567" w:rsidP="00C11602">
      <w:pPr>
        <w:spacing w:before="0" w:after="0" w:line="360" w:lineRule="auto"/>
        <w:rPr>
          <w:rFonts w:cs="Arial"/>
          <w:sz w:val="24"/>
        </w:rPr>
      </w:pPr>
      <w:r w:rsidRPr="006515E5">
        <w:rPr>
          <w:rFonts w:cs="Arial"/>
          <w:sz w:val="24"/>
        </w:rPr>
        <w:t xml:space="preserve">Currently no resource or budget is </w:t>
      </w:r>
      <w:r>
        <w:rPr>
          <w:rFonts w:cs="Arial"/>
          <w:sz w:val="24"/>
        </w:rPr>
        <w:t xml:space="preserve">allocated for this area of work, also due to 2018/19 budget already being set, the need to resource this is justifiable and consideration given for the release of reserve funds and proposal to be made to Fire Authority.    </w:t>
      </w:r>
    </w:p>
    <w:p w14:paraId="3B5943A9" w14:textId="77777777" w:rsidR="00287567" w:rsidRDefault="00287567" w:rsidP="00C11602">
      <w:pPr>
        <w:spacing w:before="0" w:after="0" w:line="360" w:lineRule="auto"/>
        <w:rPr>
          <w:rFonts w:cs="Arial"/>
          <w:sz w:val="24"/>
        </w:rPr>
      </w:pPr>
    </w:p>
    <w:p w14:paraId="6A858FEC" w14:textId="77777777" w:rsidR="00287567" w:rsidRDefault="00287567" w:rsidP="00C11602">
      <w:pPr>
        <w:spacing w:before="0" w:after="0" w:line="360" w:lineRule="auto"/>
        <w:rPr>
          <w:rFonts w:cs="Arial"/>
          <w:b/>
          <w:sz w:val="24"/>
        </w:rPr>
      </w:pPr>
      <w:r w:rsidRPr="00F86969">
        <w:rPr>
          <w:rFonts w:cs="Arial"/>
          <w:b/>
          <w:sz w:val="24"/>
        </w:rPr>
        <w:t>Financial justification of team:</w:t>
      </w:r>
    </w:p>
    <w:p w14:paraId="20EF2F4C" w14:textId="77777777" w:rsidR="00287567" w:rsidRPr="00F86969" w:rsidRDefault="00287567" w:rsidP="00C11602">
      <w:pPr>
        <w:spacing w:before="0" w:after="0" w:line="360" w:lineRule="auto"/>
        <w:rPr>
          <w:rFonts w:cs="Arial"/>
          <w:b/>
          <w:sz w:val="24"/>
        </w:rPr>
      </w:pPr>
    </w:p>
    <w:p w14:paraId="12F632EE" w14:textId="77777777" w:rsidR="00287567" w:rsidRDefault="00287567" w:rsidP="00C11602">
      <w:pPr>
        <w:spacing w:before="0" w:after="0" w:line="360" w:lineRule="auto"/>
        <w:rPr>
          <w:rFonts w:cs="Arial"/>
          <w:sz w:val="24"/>
        </w:rPr>
      </w:pPr>
      <w:r>
        <w:rPr>
          <w:rFonts w:cs="Arial"/>
          <w:sz w:val="24"/>
        </w:rPr>
        <w:t xml:space="preserve">Cost of training a new recruit: </w:t>
      </w:r>
    </w:p>
    <w:p w14:paraId="0A0C9068" w14:textId="77777777" w:rsidR="00287567" w:rsidRDefault="00287567" w:rsidP="00C11602">
      <w:pPr>
        <w:spacing w:before="0" w:after="0" w:line="360" w:lineRule="auto"/>
        <w:rPr>
          <w:rFonts w:cs="Arial"/>
          <w:sz w:val="24"/>
        </w:rPr>
      </w:pPr>
      <w:r>
        <w:rPr>
          <w:rFonts w:cs="Arial"/>
          <w:sz w:val="24"/>
        </w:rPr>
        <w:t xml:space="preserve">From initial training, through development to competent (2yrs) = </w:t>
      </w:r>
      <w:r w:rsidRPr="00CF0E35">
        <w:rPr>
          <w:rFonts w:cs="Arial"/>
          <w:b/>
          <w:sz w:val="24"/>
        </w:rPr>
        <w:t>£5,052.17</w:t>
      </w:r>
      <w:r>
        <w:rPr>
          <w:rFonts w:cs="Arial"/>
          <w:sz w:val="24"/>
        </w:rPr>
        <w:t xml:space="preserve"> per FF </w:t>
      </w:r>
    </w:p>
    <w:p w14:paraId="1F0CA53F" w14:textId="77777777" w:rsidR="00287567" w:rsidRDefault="00287567" w:rsidP="00C11602">
      <w:pPr>
        <w:spacing w:before="0" w:after="0" w:line="360" w:lineRule="auto"/>
        <w:rPr>
          <w:rFonts w:cs="Arial"/>
          <w:b/>
          <w:sz w:val="24"/>
        </w:rPr>
      </w:pPr>
      <w:r>
        <w:rPr>
          <w:rFonts w:cs="Arial"/>
          <w:sz w:val="24"/>
        </w:rPr>
        <w:t xml:space="preserve">x 225 leavers since 2010-11 = </w:t>
      </w:r>
      <w:r w:rsidRPr="00F55872">
        <w:rPr>
          <w:rFonts w:cs="Arial"/>
          <w:b/>
          <w:sz w:val="24"/>
        </w:rPr>
        <w:t>£1,136,738.25</w:t>
      </w:r>
    </w:p>
    <w:p w14:paraId="432C35F5" w14:textId="77777777" w:rsidR="00287567" w:rsidRPr="00CF0E35" w:rsidRDefault="00287567" w:rsidP="00C11602">
      <w:pPr>
        <w:spacing w:before="0" w:after="0" w:line="360" w:lineRule="auto"/>
        <w:rPr>
          <w:rFonts w:cs="Arial"/>
          <w:sz w:val="24"/>
        </w:rPr>
      </w:pPr>
      <w:r w:rsidRPr="00CF0E35">
        <w:rPr>
          <w:rFonts w:cs="Arial"/>
          <w:sz w:val="24"/>
        </w:rPr>
        <w:t xml:space="preserve">(on average </w:t>
      </w:r>
      <w:r>
        <w:rPr>
          <w:rFonts w:cs="Arial"/>
          <w:b/>
          <w:sz w:val="24"/>
        </w:rPr>
        <w:t>£162,391</w:t>
      </w:r>
      <w:r w:rsidRPr="00F55872">
        <w:rPr>
          <w:rFonts w:cs="Arial"/>
          <w:b/>
          <w:sz w:val="24"/>
        </w:rPr>
        <w:t xml:space="preserve"> </w:t>
      </w:r>
      <w:r w:rsidRPr="00CF0E35">
        <w:rPr>
          <w:rFonts w:cs="Arial"/>
          <w:b/>
          <w:sz w:val="24"/>
        </w:rPr>
        <w:t>per year</w:t>
      </w:r>
      <w:r>
        <w:rPr>
          <w:rFonts w:cs="Arial"/>
          <w:sz w:val="24"/>
        </w:rPr>
        <w:t xml:space="preserve"> on training new recruits who then leave within 5yrs)</w:t>
      </w:r>
    </w:p>
    <w:p w14:paraId="121ECA34" w14:textId="77777777" w:rsidR="00287567" w:rsidRDefault="00287567" w:rsidP="00C11602">
      <w:pPr>
        <w:spacing w:before="0" w:after="0" w:line="360" w:lineRule="auto"/>
        <w:rPr>
          <w:rFonts w:cs="Arial"/>
          <w:b/>
          <w:sz w:val="24"/>
        </w:rPr>
      </w:pPr>
    </w:p>
    <w:p w14:paraId="423FEA55" w14:textId="77777777" w:rsidR="00287567" w:rsidRPr="00CF0E35" w:rsidRDefault="00287567" w:rsidP="00C11602">
      <w:pPr>
        <w:spacing w:before="0" w:after="0" w:line="360" w:lineRule="auto"/>
        <w:rPr>
          <w:rFonts w:cs="Arial"/>
          <w:sz w:val="24"/>
        </w:rPr>
      </w:pPr>
      <w:r w:rsidRPr="00CF0E35">
        <w:rPr>
          <w:rFonts w:cs="Arial"/>
          <w:sz w:val="24"/>
        </w:rPr>
        <w:t>Exec</w:t>
      </w:r>
      <w:r>
        <w:rPr>
          <w:rFonts w:cs="Arial"/>
          <w:sz w:val="24"/>
        </w:rPr>
        <w:t xml:space="preserve">utive Leadership Team to give consideration as to the benefits of this investment against the continued average loss of approx. £162,391 per year </w:t>
      </w:r>
    </w:p>
    <w:p w14:paraId="290D969F" w14:textId="77777777" w:rsidR="00287567" w:rsidRDefault="00287567" w:rsidP="00C11602">
      <w:pPr>
        <w:spacing w:before="0" w:after="0" w:line="360" w:lineRule="auto"/>
        <w:rPr>
          <w:rFonts w:cs="Arial"/>
          <w:sz w:val="24"/>
        </w:rPr>
      </w:pPr>
    </w:p>
    <w:p w14:paraId="09582024" w14:textId="77777777" w:rsidR="00287567" w:rsidRPr="00D370E8" w:rsidRDefault="00287567" w:rsidP="00C11602">
      <w:pPr>
        <w:spacing w:before="0" w:after="0" w:line="360" w:lineRule="auto"/>
        <w:rPr>
          <w:rFonts w:cs="Arial"/>
          <w:b/>
          <w:sz w:val="24"/>
        </w:rPr>
      </w:pPr>
      <w:r w:rsidRPr="00D370E8">
        <w:rPr>
          <w:rFonts w:cs="Arial"/>
          <w:b/>
          <w:sz w:val="24"/>
        </w:rPr>
        <w:t>Resolve the three most significant issues that are currently hindering staff retention</w:t>
      </w:r>
    </w:p>
    <w:p w14:paraId="14D5B868" w14:textId="77777777" w:rsidR="00287567" w:rsidRDefault="00287567" w:rsidP="00C11602">
      <w:pPr>
        <w:spacing w:before="0" w:after="0" w:line="360" w:lineRule="auto"/>
        <w:rPr>
          <w:rFonts w:cs="Arial"/>
          <w:sz w:val="24"/>
        </w:rPr>
      </w:pPr>
    </w:p>
    <w:p w14:paraId="66103184" w14:textId="77777777" w:rsidR="00287567" w:rsidRDefault="00287567" w:rsidP="00C11602">
      <w:pPr>
        <w:pStyle w:val="ListParagraph"/>
        <w:numPr>
          <w:ilvl w:val="0"/>
          <w:numId w:val="36"/>
        </w:numPr>
        <w:spacing w:after="0" w:line="360" w:lineRule="auto"/>
        <w:ind w:left="426"/>
        <w:contextualSpacing w:val="0"/>
        <w:rPr>
          <w:rFonts w:ascii="Arial" w:hAnsi="Arial" w:cs="Arial"/>
        </w:rPr>
      </w:pPr>
      <w:r>
        <w:rPr>
          <w:rFonts w:ascii="Arial" w:hAnsi="Arial" w:cs="Arial"/>
        </w:rPr>
        <w:lastRenderedPageBreak/>
        <w:t>Creation of flexible Contracts</w:t>
      </w:r>
      <w:r w:rsidRPr="00D15392">
        <w:rPr>
          <w:rFonts w:ascii="Arial" w:hAnsi="Arial" w:cs="Arial"/>
        </w:rPr>
        <w:t xml:space="preserve"> </w:t>
      </w:r>
      <w:r>
        <w:rPr>
          <w:rFonts w:ascii="Arial" w:hAnsi="Arial" w:cs="Arial"/>
        </w:rPr>
        <w:t>to suit different commitments lifestyles and future generation, along with r</w:t>
      </w:r>
      <w:r w:rsidRPr="00D15392">
        <w:rPr>
          <w:rFonts w:ascii="Arial" w:hAnsi="Arial" w:cs="Arial"/>
        </w:rPr>
        <w:t>emuneration</w:t>
      </w:r>
      <w:r>
        <w:rPr>
          <w:rFonts w:ascii="Arial" w:hAnsi="Arial" w:cs="Arial"/>
        </w:rPr>
        <w:t xml:space="preserve"> options that reflects commitment.</w:t>
      </w:r>
    </w:p>
    <w:p w14:paraId="16487696" w14:textId="77777777" w:rsidR="00287567" w:rsidRPr="00D15392" w:rsidRDefault="00287567" w:rsidP="00C11602">
      <w:pPr>
        <w:pStyle w:val="ListParagraph"/>
        <w:spacing w:after="0" w:line="360" w:lineRule="auto"/>
        <w:ind w:left="426"/>
        <w:rPr>
          <w:rFonts w:ascii="Arial" w:hAnsi="Arial" w:cs="Arial"/>
        </w:rPr>
      </w:pPr>
      <w:r>
        <w:rPr>
          <w:rFonts w:ascii="Arial" w:hAnsi="Arial" w:cs="Arial"/>
        </w:rPr>
        <w:t xml:space="preserve"> </w:t>
      </w:r>
    </w:p>
    <w:p w14:paraId="74FA25F7" w14:textId="77777777" w:rsidR="00287567" w:rsidRDefault="00287567" w:rsidP="00C11602">
      <w:pPr>
        <w:pStyle w:val="ListParagraph"/>
        <w:numPr>
          <w:ilvl w:val="0"/>
          <w:numId w:val="36"/>
        </w:numPr>
        <w:spacing w:after="0" w:line="360" w:lineRule="auto"/>
        <w:ind w:left="426"/>
        <w:contextualSpacing w:val="0"/>
        <w:rPr>
          <w:rFonts w:ascii="Arial" w:hAnsi="Arial" w:cs="Arial"/>
        </w:rPr>
      </w:pPr>
      <w:r>
        <w:rPr>
          <w:rFonts w:ascii="Arial" w:hAnsi="Arial" w:cs="Arial"/>
        </w:rPr>
        <w:t xml:space="preserve">Develop a Communication Strategy that clearly outlines the requirements and benefits of becoming on On-Call Firefighter -  Managing and clearly defining, for the benefit of the individual and their employer </w:t>
      </w:r>
    </w:p>
    <w:p w14:paraId="3B8F6DE4" w14:textId="77777777" w:rsidR="00287567" w:rsidRPr="00D370E8" w:rsidRDefault="00287567" w:rsidP="00C11602">
      <w:pPr>
        <w:spacing w:before="0" w:after="0" w:line="360" w:lineRule="auto"/>
        <w:rPr>
          <w:rFonts w:cs="Arial"/>
        </w:rPr>
      </w:pPr>
    </w:p>
    <w:p w14:paraId="087792BB" w14:textId="77777777" w:rsidR="00287567" w:rsidRDefault="00287567" w:rsidP="00C11602">
      <w:pPr>
        <w:pStyle w:val="ListParagraph"/>
        <w:numPr>
          <w:ilvl w:val="0"/>
          <w:numId w:val="36"/>
        </w:numPr>
        <w:spacing w:after="0" w:line="360" w:lineRule="auto"/>
        <w:ind w:left="426"/>
        <w:contextualSpacing w:val="0"/>
        <w:rPr>
          <w:rFonts w:ascii="Arial" w:hAnsi="Arial" w:cs="Arial"/>
        </w:rPr>
      </w:pPr>
      <w:r>
        <w:rPr>
          <w:rFonts w:ascii="Arial" w:hAnsi="Arial" w:cs="Arial"/>
        </w:rPr>
        <w:t>Rationalise the current v</w:t>
      </w:r>
      <w:r w:rsidRPr="00D15392">
        <w:rPr>
          <w:rFonts w:ascii="Arial" w:hAnsi="Arial" w:cs="Arial"/>
        </w:rPr>
        <w:t>olume of Administrative duties</w:t>
      </w:r>
      <w:r>
        <w:rPr>
          <w:rFonts w:ascii="Arial" w:hAnsi="Arial" w:cs="Arial"/>
        </w:rPr>
        <w:t xml:space="preserve"> for the On-Call Sector</w:t>
      </w:r>
    </w:p>
    <w:p w14:paraId="6E44CDAC" w14:textId="77777777" w:rsidR="00287567" w:rsidRPr="00D370E8" w:rsidRDefault="00287567" w:rsidP="00C11602">
      <w:pPr>
        <w:pStyle w:val="ListParagraph"/>
        <w:spacing w:after="0" w:line="360" w:lineRule="auto"/>
        <w:rPr>
          <w:rFonts w:ascii="Arial" w:hAnsi="Arial" w:cs="Arial"/>
        </w:rPr>
      </w:pPr>
    </w:p>
    <w:p w14:paraId="60933319" w14:textId="77777777" w:rsidR="00287567" w:rsidRPr="00D370E8" w:rsidRDefault="00287567" w:rsidP="00C11602">
      <w:pPr>
        <w:spacing w:before="0" w:after="0" w:line="360" w:lineRule="auto"/>
        <w:rPr>
          <w:rFonts w:cs="Arial"/>
          <w:b/>
          <w:sz w:val="24"/>
        </w:rPr>
      </w:pPr>
      <w:r w:rsidRPr="00D370E8">
        <w:rPr>
          <w:rFonts w:cs="Arial"/>
          <w:b/>
          <w:sz w:val="24"/>
        </w:rPr>
        <w:t>A mandate to review ot</w:t>
      </w:r>
      <w:r>
        <w:rPr>
          <w:rFonts w:cs="Arial"/>
          <w:b/>
          <w:sz w:val="24"/>
        </w:rPr>
        <w:t>her areas impacting upon the On-</w:t>
      </w:r>
      <w:r w:rsidRPr="00D370E8">
        <w:rPr>
          <w:rFonts w:cs="Arial"/>
          <w:b/>
          <w:sz w:val="24"/>
        </w:rPr>
        <w:t>Call Sector, namely:</w:t>
      </w:r>
    </w:p>
    <w:p w14:paraId="0A1C2A6A" w14:textId="7BEFED0E" w:rsidR="00287567" w:rsidRPr="00D370E8" w:rsidRDefault="00287567" w:rsidP="00C11602">
      <w:pPr>
        <w:pStyle w:val="ListParagraph"/>
        <w:numPr>
          <w:ilvl w:val="0"/>
          <w:numId w:val="37"/>
        </w:numPr>
        <w:spacing w:after="0" w:line="360" w:lineRule="auto"/>
        <w:ind w:left="426"/>
        <w:contextualSpacing w:val="0"/>
        <w:rPr>
          <w:rFonts w:ascii="Arial" w:hAnsi="Arial" w:cs="Arial"/>
        </w:rPr>
      </w:pPr>
      <w:r w:rsidRPr="00D370E8">
        <w:rPr>
          <w:rFonts w:ascii="Arial" w:hAnsi="Arial" w:cs="Arial"/>
        </w:rPr>
        <w:t xml:space="preserve">Recruitment </w:t>
      </w:r>
      <w:r w:rsidR="00CA5D9C">
        <w:rPr>
          <w:rFonts w:ascii="Arial" w:hAnsi="Arial" w:cs="Arial"/>
        </w:rPr>
        <w:t>of future generations</w:t>
      </w:r>
    </w:p>
    <w:p w14:paraId="7593E04C" w14:textId="77777777" w:rsidR="00287567" w:rsidRPr="00D370E8" w:rsidRDefault="00287567" w:rsidP="00C11602">
      <w:pPr>
        <w:pStyle w:val="ListParagraph"/>
        <w:numPr>
          <w:ilvl w:val="0"/>
          <w:numId w:val="37"/>
        </w:numPr>
        <w:spacing w:after="0" w:line="360" w:lineRule="auto"/>
        <w:ind w:left="426"/>
        <w:contextualSpacing w:val="0"/>
        <w:rPr>
          <w:rFonts w:ascii="Arial" w:hAnsi="Arial" w:cs="Arial"/>
        </w:rPr>
      </w:pPr>
      <w:r w:rsidRPr="00D370E8">
        <w:rPr>
          <w:rFonts w:ascii="Arial" w:hAnsi="Arial" w:cs="Arial"/>
        </w:rPr>
        <w:t>Supervisory Manager succession planning</w:t>
      </w:r>
    </w:p>
    <w:p w14:paraId="4510C1DD" w14:textId="77777777" w:rsidR="00287567" w:rsidRPr="00D370E8" w:rsidRDefault="00287567" w:rsidP="00C11602">
      <w:pPr>
        <w:pStyle w:val="ListParagraph"/>
        <w:numPr>
          <w:ilvl w:val="0"/>
          <w:numId w:val="37"/>
        </w:numPr>
        <w:spacing w:after="0" w:line="360" w:lineRule="auto"/>
        <w:ind w:left="426"/>
        <w:contextualSpacing w:val="0"/>
        <w:rPr>
          <w:rFonts w:ascii="Arial" w:hAnsi="Arial" w:cs="Arial"/>
        </w:rPr>
      </w:pPr>
      <w:r w:rsidRPr="00D370E8">
        <w:rPr>
          <w:rFonts w:ascii="Arial" w:hAnsi="Arial" w:cs="Arial"/>
        </w:rPr>
        <w:t>Delivery of Training</w:t>
      </w:r>
    </w:p>
    <w:p w14:paraId="2EEA17AC" w14:textId="77777777" w:rsidR="00287567" w:rsidRDefault="00287567" w:rsidP="00C11602">
      <w:pPr>
        <w:pStyle w:val="ListParagraph"/>
        <w:numPr>
          <w:ilvl w:val="0"/>
          <w:numId w:val="37"/>
        </w:numPr>
        <w:spacing w:after="0" w:line="360" w:lineRule="auto"/>
        <w:ind w:left="426"/>
        <w:contextualSpacing w:val="0"/>
        <w:rPr>
          <w:rFonts w:ascii="Arial" w:hAnsi="Arial" w:cs="Arial"/>
        </w:rPr>
      </w:pPr>
      <w:r w:rsidRPr="00D370E8">
        <w:rPr>
          <w:rFonts w:ascii="Arial" w:hAnsi="Arial" w:cs="Arial"/>
        </w:rPr>
        <w:t xml:space="preserve">Appliance mobilisation </w:t>
      </w:r>
    </w:p>
    <w:p w14:paraId="1F6CE2B2" w14:textId="77777777" w:rsidR="00287567" w:rsidRPr="002D6A32" w:rsidRDefault="00287567" w:rsidP="00287567">
      <w:pPr>
        <w:spacing w:before="0" w:after="0"/>
        <w:rPr>
          <w:rFonts w:cs="Arial"/>
          <w:sz w:val="24"/>
        </w:rPr>
      </w:pPr>
    </w:p>
    <w:p w14:paraId="26B54004" w14:textId="08BBC10C" w:rsidR="00287567" w:rsidRDefault="00287567" w:rsidP="00287567">
      <w:pPr>
        <w:spacing w:before="0" w:after="0"/>
        <w:rPr>
          <w:lang w:val="x-none" w:eastAsia="x-none"/>
        </w:rPr>
      </w:pPr>
    </w:p>
    <w:p w14:paraId="25E99485" w14:textId="4E4AEEFA" w:rsidR="00287567" w:rsidRDefault="00287567" w:rsidP="00287567">
      <w:pPr>
        <w:spacing w:before="0" w:after="0"/>
        <w:rPr>
          <w:lang w:val="x-none" w:eastAsia="x-none"/>
        </w:rPr>
      </w:pPr>
    </w:p>
    <w:p w14:paraId="2BBED220" w14:textId="1DA2B8F8" w:rsidR="00287567" w:rsidRDefault="00287567" w:rsidP="00287567">
      <w:pPr>
        <w:spacing w:before="0" w:after="0"/>
        <w:rPr>
          <w:lang w:val="x-none" w:eastAsia="x-none"/>
        </w:rPr>
      </w:pPr>
    </w:p>
    <w:p w14:paraId="069EC59C" w14:textId="4EF4675D" w:rsidR="00287567" w:rsidRDefault="00287567" w:rsidP="00287567">
      <w:pPr>
        <w:spacing w:before="0" w:after="0"/>
        <w:rPr>
          <w:lang w:val="x-none" w:eastAsia="x-none"/>
        </w:rPr>
      </w:pPr>
    </w:p>
    <w:p w14:paraId="112E4722" w14:textId="29FB4CFF" w:rsidR="00287567" w:rsidRDefault="00287567" w:rsidP="00287567">
      <w:pPr>
        <w:spacing w:before="0" w:after="0"/>
        <w:rPr>
          <w:lang w:val="x-none" w:eastAsia="x-none"/>
        </w:rPr>
      </w:pPr>
    </w:p>
    <w:p w14:paraId="28C58CC8" w14:textId="25A52F48" w:rsidR="00287567" w:rsidRDefault="00287567" w:rsidP="00287567">
      <w:pPr>
        <w:spacing w:before="0" w:after="0"/>
        <w:rPr>
          <w:lang w:val="x-none" w:eastAsia="x-none"/>
        </w:rPr>
      </w:pPr>
    </w:p>
    <w:p w14:paraId="4D13A576" w14:textId="01DE2E9E" w:rsidR="00287567" w:rsidRDefault="00287567" w:rsidP="00287567">
      <w:pPr>
        <w:spacing w:before="0" w:after="0"/>
        <w:rPr>
          <w:lang w:val="x-none" w:eastAsia="x-none"/>
        </w:rPr>
      </w:pPr>
    </w:p>
    <w:p w14:paraId="43AF0963" w14:textId="77777777" w:rsidR="00287567" w:rsidRPr="00287567" w:rsidRDefault="00287567" w:rsidP="00287567">
      <w:pPr>
        <w:spacing w:before="0" w:after="0"/>
        <w:rPr>
          <w:lang w:val="x-none" w:eastAsia="x-none"/>
        </w:rPr>
      </w:pPr>
    </w:p>
    <w:p w14:paraId="6A5F30F9" w14:textId="4CB61A16" w:rsidR="00845929" w:rsidRPr="000537A5" w:rsidRDefault="00845929" w:rsidP="009E38BE">
      <w:pPr>
        <w:pStyle w:val="Heading2"/>
        <w:numPr>
          <w:ilvl w:val="0"/>
          <w:numId w:val="0"/>
        </w:numPr>
        <w:ind w:left="709" w:hanging="709"/>
      </w:pPr>
    </w:p>
    <w:p w14:paraId="5F072CF7" w14:textId="71D8F2CE" w:rsidR="000E0EE4" w:rsidRPr="006B2222" w:rsidRDefault="000E0EE4" w:rsidP="009E38BE">
      <w:pPr>
        <w:pStyle w:val="Heading2"/>
        <w:numPr>
          <w:ilvl w:val="0"/>
          <w:numId w:val="0"/>
        </w:numPr>
        <w:ind w:left="709" w:hanging="709"/>
      </w:pPr>
    </w:p>
    <w:p w14:paraId="60356150" w14:textId="7BE42812" w:rsidR="00722EA3" w:rsidRDefault="00722EA3" w:rsidP="00722EA3">
      <w:pPr>
        <w:spacing w:before="0" w:after="0"/>
        <w:rPr>
          <w:rFonts w:ascii="Calibri" w:hAnsi="Calibri" w:cs="Arial"/>
          <w:color w:val="595959" w:themeColor="text1" w:themeTint="A6"/>
          <w:sz w:val="24"/>
        </w:rPr>
      </w:pPr>
    </w:p>
    <w:p w14:paraId="7AE23B43" w14:textId="68582AF4" w:rsidR="000537A5" w:rsidRDefault="000537A5" w:rsidP="00722EA3">
      <w:pPr>
        <w:spacing w:before="0" w:after="0"/>
        <w:rPr>
          <w:rFonts w:ascii="Calibri" w:hAnsi="Calibri" w:cs="Arial"/>
          <w:color w:val="595959" w:themeColor="text1" w:themeTint="A6"/>
          <w:sz w:val="24"/>
        </w:rPr>
      </w:pPr>
    </w:p>
    <w:p w14:paraId="1974D192" w14:textId="042339DB" w:rsidR="009E38BE" w:rsidRDefault="009E38BE" w:rsidP="00722EA3">
      <w:pPr>
        <w:spacing w:before="0" w:after="0"/>
        <w:rPr>
          <w:rFonts w:ascii="Calibri" w:hAnsi="Calibri" w:cs="Arial"/>
          <w:color w:val="595959" w:themeColor="text1" w:themeTint="A6"/>
          <w:sz w:val="24"/>
        </w:rPr>
      </w:pPr>
    </w:p>
    <w:p w14:paraId="566F2B46" w14:textId="59727F7D" w:rsidR="009E38BE" w:rsidRDefault="009E38BE" w:rsidP="00722EA3">
      <w:pPr>
        <w:spacing w:before="0" w:after="0"/>
        <w:rPr>
          <w:rFonts w:ascii="Calibri" w:hAnsi="Calibri" w:cs="Arial"/>
          <w:color w:val="595959" w:themeColor="text1" w:themeTint="A6"/>
          <w:sz w:val="24"/>
        </w:rPr>
      </w:pPr>
    </w:p>
    <w:p w14:paraId="1891B57B" w14:textId="4AE487A9" w:rsidR="009E38BE" w:rsidRDefault="009E38BE" w:rsidP="00722EA3">
      <w:pPr>
        <w:spacing w:before="0" w:after="0"/>
        <w:rPr>
          <w:rFonts w:ascii="Calibri" w:hAnsi="Calibri" w:cs="Arial"/>
          <w:color w:val="595959" w:themeColor="text1" w:themeTint="A6"/>
          <w:sz w:val="24"/>
        </w:rPr>
      </w:pPr>
    </w:p>
    <w:p w14:paraId="3C3537DC" w14:textId="7DDE2943" w:rsidR="009E38BE" w:rsidRDefault="009E38BE" w:rsidP="00722EA3">
      <w:pPr>
        <w:spacing w:before="0" w:after="0"/>
        <w:rPr>
          <w:rFonts w:ascii="Calibri" w:hAnsi="Calibri" w:cs="Arial"/>
          <w:color w:val="595959" w:themeColor="text1" w:themeTint="A6"/>
          <w:sz w:val="24"/>
        </w:rPr>
      </w:pPr>
    </w:p>
    <w:p w14:paraId="4EE1EA26" w14:textId="5600F5D3" w:rsidR="009E38BE" w:rsidRDefault="009E38BE" w:rsidP="00722EA3">
      <w:pPr>
        <w:spacing w:before="0" w:after="0"/>
        <w:rPr>
          <w:rFonts w:ascii="Calibri" w:hAnsi="Calibri" w:cs="Arial"/>
          <w:color w:val="595959" w:themeColor="text1" w:themeTint="A6"/>
          <w:sz w:val="24"/>
        </w:rPr>
      </w:pPr>
    </w:p>
    <w:p w14:paraId="7DE37059" w14:textId="29C459E2" w:rsidR="009E38BE" w:rsidRDefault="009E38BE" w:rsidP="00722EA3">
      <w:pPr>
        <w:spacing w:before="0" w:after="0"/>
        <w:rPr>
          <w:rFonts w:ascii="Calibri" w:hAnsi="Calibri" w:cs="Arial"/>
          <w:color w:val="595959" w:themeColor="text1" w:themeTint="A6"/>
          <w:sz w:val="24"/>
        </w:rPr>
      </w:pPr>
    </w:p>
    <w:p w14:paraId="6CB8FEC7" w14:textId="53DCD9DC" w:rsidR="009E38BE" w:rsidRDefault="009E38BE" w:rsidP="00722EA3">
      <w:pPr>
        <w:spacing w:before="0" w:after="0"/>
        <w:rPr>
          <w:rFonts w:ascii="Calibri" w:hAnsi="Calibri" w:cs="Arial"/>
          <w:color w:val="595959" w:themeColor="text1" w:themeTint="A6"/>
          <w:sz w:val="24"/>
        </w:rPr>
      </w:pPr>
    </w:p>
    <w:p w14:paraId="5A9EAAA8" w14:textId="353F6CB1" w:rsidR="009E38BE" w:rsidRDefault="009E38BE" w:rsidP="00722EA3">
      <w:pPr>
        <w:spacing w:before="0" w:after="0"/>
        <w:rPr>
          <w:rFonts w:ascii="Calibri" w:hAnsi="Calibri" w:cs="Arial"/>
          <w:color w:val="595959" w:themeColor="text1" w:themeTint="A6"/>
          <w:sz w:val="24"/>
        </w:rPr>
      </w:pPr>
    </w:p>
    <w:p w14:paraId="5D398F67" w14:textId="0DD96094" w:rsidR="009E38BE" w:rsidRDefault="009E38BE" w:rsidP="00722EA3">
      <w:pPr>
        <w:spacing w:before="0" w:after="0"/>
        <w:rPr>
          <w:rFonts w:ascii="Calibri" w:hAnsi="Calibri" w:cs="Arial"/>
          <w:color w:val="595959" w:themeColor="text1" w:themeTint="A6"/>
          <w:sz w:val="24"/>
        </w:rPr>
      </w:pPr>
    </w:p>
    <w:p w14:paraId="675AC0F1" w14:textId="65BC8D1F" w:rsidR="009E38BE" w:rsidRDefault="009E38BE" w:rsidP="00722EA3">
      <w:pPr>
        <w:spacing w:before="0" w:after="0"/>
        <w:rPr>
          <w:rFonts w:ascii="Calibri" w:hAnsi="Calibri" w:cs="Arial"/>
          <w:color w:val="595959" w:themeColor="text1" w:themeTint="A6"/>
          <w:sz w:val="24"/>
        </w:rPr>
      </w:pPr>
    </w:p>
    <w:p w14:paraId="0D7EDD91" w14:textId="6340A194" w:rsidR="009E38BE" w:rsidRDefault="009E38BE" w:rsidP="00722EA3">
      <w:pPr>
        <w:spacing w:before="0" w:after="0"/>
        <w:rPr>
          <w:rFonts w:ascii="Calibri" w:hAnsi="Calibri" w:cs="Arial"/>
          <w:color w:val="595959" w:themeColor="text1" w:themeTint="A6"/>
          <w:sz w:val="24"/>
        </w:rPr>
      </w:pPr>
    </w:p>
    <w:p w14:paraId="41839E88" w14:textId="2EEEE9BA" w:rsidR="009E38BE" w:rsidRDefault="009E38BE" w:rsidP="00722EA3">
      <w:pPr>
        <w:spacing w:before="0" w:after="0"/>
        <w:rPr>
          <w:rFonts w:ascii="Calibri" w:hAnsi="Calibri" w:cs="Arial"/>
          <w:color w:val="595959" w:themeColor="text1" w:themeTint="A6"/>
          <w:sz w:val="24"/>
        </w:rPr>
      </w:pPr>
    </w:p>
    <w:p w14:paraId="1E895FFC" w14:textId="2166F55B" w:rsidR="009E38BE" w:rsidRDefault="009E38BE" w:rsidP="00722EA3">
      <w:pPr>
        <w:spacing w:before="0" w:after="0"/>
        <w:rPr>
          <w:rFonts w:ascii="Calibri" w:hAnsi="Calibri" w:cs="Arial"/>
          <w:color w:val="595959" w:themeColor="text1" w:themeTint="A6"/>
          <w:sz w:val="24"/>
        </w:rPr>
      </w:pPr>
    </w:p>
    <w:p w14:paraId="05DF7463" w14:textId="7E40C863" w:rsidR="009E38BE" w:rsidRDefault="009E38BE" w:rsidP="00722EA3">
      <w:pPr>
        <w:spacing w:before="0" w:after="0"/>
        <w:rPr>
          <w:rFonts w:ascii="Calibri" w:hAnsi="Calibri" w:cs="Arial"/>
          <w:color w:val="595959" w:themeColor="text1" w:themeTint="A6"/>
          <w:sz w:val="24"/>
        </w:rPr>
      </w:pPr>
    </w:p>
    <w:p w14:paraId="16548583" w14:textId="6A87BEFF" w:rsidR="009E38BE" w:rsidRDefault="009E38BE" w:rsidP="00722EA3">
      <w:pPr>
        <w:spacing w:before="0" w:after="0"/>
        <w:rPr>
          <w:rFonts w:ascii="Calibri" w:hAnsi="Calibri" w:cs="Arial"/>
          <w:color w:val="595959" w:themeColor="text1" w:themeTint="A6"/>
          <w:sz w:val="24"/>
        </w:rPr>
      </w:pPr>
    </w:p>
    <w:p w14:paraId="74B72815" w14:textId="75A20FD2" w:rsidR="009E38BE" w:rsidRDefault="009E38BE" w:rsidP="00722EA3">
      <w:pPr>
        <w:spacing w:before="0" w:after="0"/>
        <w:rPr>
          <w:rFonts w:ascii="Calibri" w:hAnsi="Calibri" w:cs="Arial"/>
          <w:color w:val="595959" w:themeColor="text1" w:themeTint="A6"/>
          <w:sz w:val="24"/>
        </w:rPr>
      </w:pPr>
    </w:p>
    <w:p w14:paraId="60BB9406" w14:textId="6967DC79" w:rsidR="009E38BE" w:rsidRPr="00C037B4" w:rsidRDefault="009E38BE" w:rsidP="00722EA3">
      <w:pPr>
        <w:spacing w:before="0" w:after="0"/>
        <w:rPr>
          <w:rFonts w:ascii="Calibri" w:hAnsi="Calibri" w:cs="Arial"/>
          <w:color w:val="595959" w:themeColor="text1" w:themeTint="A6"/>
          <w:sz w:val="24"/>
        </w:rPr>
      </w:pPr>
      <w:bookmarkStart w:id="49" w:name="_GoBack"/>
      <w:bookmarkEnd w:id="49"/>
    </w:p>
    <w:p w14:paraId="30F59DF4" w14:textId="281C4F0E" w:rsidR="009E38BE" w:rsidRDefault="009E38BE" w:rsidP="00782472">
      <w:pPr>
        <w:pStyle w:val="Heading1"/>
        <w:numPr>
          <w:ilvl w:val="0"/>
          <w:numId w:val="30"/>
        </w:numPr>
        <w:spacing w:before="0" w:after="0"/>
      </w:pPr>
      <w:bookmarkStart w:id="50" w:name="_Toc514262427"/>
      <w:r>
        <w:lastRenderedPageBreak/>
        <w:t>Referencing and Bibliography</w:t>
      </w:r>
      <w:bookmarkEnd w:id="50"/>
    </w:p>
    <w:p w14:paraId="39B762CA" w14:textId="2456DCA5" w:rsidR="00C11602" w:rsidRPr="009E38BE" w:rsidRDefault="00C11602" w:rsidP="009E38BE">
      <w:pPr>
        <w:spacing w:before="0" w:after="0"/>
        <w:rPr>
          <w:rFonts w:cs="Arial"/>
          <w:sz w:val="24"/>
        </w:rPr>
      </w:pPr>
    </w:p>
    <w:p w14:paraId="4B55A2F8" w14:textId="1A9FE6A2" w:rsidR="00C11602" w:rsidRPr="009E38BE" w:rsidRDefault="00C11602" w:rsidP="00EE7DA6">
      <w:pPr>
        <w:spacing w:before="0" w:after="0" w:line="360" w:lineRule="auto"/>
        <w:rPr>
          <w:rFonts w:cs="Arial"/>
          <w:sz w:val="24"/>
        </w:rPr>
      </w:pPr>
      <w:r w:rsidRPr="009E38BE">
        <w:rPr>
          <w:rFonts w:cs="Arial"/>
          <w:sz w:val="24"/>
        </w:rPr>
        <w:t>(Alexander, 2003; World Health Organization, 2002).</w:t>
      </w:r>
      <w:r w:rsidRPr="009E38BE">
        <w:rPr>
          <w:sz w:val="24"/>
        </w:rPr>
        <w:t xml:space="preserve"> </w:t>
      </w:r>
      <w:r w:rsidRPr="009E38BE">
        <w:rPr>
          <w:rFonts w:cs="Arial"/>
          <w:sz w:val="24"/>
        </w:rPr>
        <w:t>[online] Available at:</w:t>
      </w:r>
      <w:r w:rsidR="00EE3019" w:rsidRPr="00EE3019">
        <w:t xml:space="preserve"> </w:t>
      </w:r>
      <w:hyperlink r:id="rId21" w:history="1">
        <w:r w:rsidR="00EE3019" w:rsidRPr="006E0D07">
          <w:rPr>
            <w:rStyle w:val="Hyperlink"/>
            <w:rFonts w:cs="Arial"/>
            <w:sz w:val="24"/>
          </w:rPr>
          <w:t>http://www.arcom.ac.uk/-docs/proceedings/9ac79958d9024495cd81e13909ed08cb.pdf</w:t>
        </w:r>
      </w:hyperlink>
      <w:r w:rsidR="00EE3019">
        <w:rPr>
          <w:rFonts w:cs="Arial"/>
          <w:sz w:val="24"/>
        </w:rPr>
        <w:t xml:space="preserve"> </w:t>
      </w:r>
    </w:p>
    <w:p w14:paraId="2261E3BE" w14:textId="407AFE95" w:rsidR="00EE3019" w:rsidRDefault="00EE3019" w:rsidP="00EE7DA6">
      <w:pPr>
        <w:spacing w:before="0" w:after="0" w:line="360" w:lineRule="auto"/>
        <w:rPr>
          <w:rFonts w:cs="Arial"/>
          <w:sz w:val="24"/>
        </w:rPr>
      </w:pPr>
      <w:r w:rsidRPr="00EE3019">
        <w:rPr>
          <w:rFonts w:cs="Arial"/>
          <w:sz w:val="24"/>
        </w:rPr>
        <w:t>[Accessed 6 May. 2018].</w:t>
      </w:r>
    </w:p>
    <w:p w14:paraId="24B8361A" w14:textId="3D157652" w:rsidR="00C11602" w:rsidRPr="009E38BE" w:rsidRDefault="00C11602" w:rsidP="00EE7DA6">
      <w:pPr>
        <w:spacing w:before="0" w:after="0" w:line="360" w:lineRule="auto"/>
        <w:rPr>
          <w:rFonts w:cs="Arial"/>
          <w:sz w:val="24"/>
        </w:rPr>
      </w:pPr>
    </w:p>
    <w:p w14:paraId="4A00557E" w14:textId="349E42FD" w:rsidR="00C11602" w:rsidRDefault="00C11602" w:rsidP="00EE7DA6">
      <w:pPr>
        <w:spacing w:before="0" w:after="0" w:line="360" w:lineRule="auto"/>
        <w:rPr>
          <w:rFonts w:cs="Arial"/>
          <w:sz w:val="24"/>
        </w:rPr>
      </w:pPr>
      <w:r w:rsidRPr="009E38BE">
        <w:rPr>
          <w:rFonts w:cs="Arial"/>
          <w:sz w:val="24"/>
        </w:rPr>
        <w:t xml:space="preserve">Archive.learnhigher.ac.uk. (2018). Analyse This!!! - qualitative data - qualitative research issues. [online] Available at: </w:t>
      </w:r>
      <w:hyperlink r:id="rId22" w:history="1">
        <w:r w:rsidRPr="009E38BE">
          <w:rPr>
            <w:rStyle w:val="Hyperlink"/>
            <w:rFonts w:cs="Arial"/>
            <w:sz w:val="24"/>
          </w:rPr>
          <w:t>http://archive.learnhigher.ac.uk/analysethis/main/qualitative2.html</w:t>
        </w:r>
      </w:hyperlink>
      <w:r w:rsidRPr="009E38BE">
        <w:rPr>
          <w:rFonts w:cs="Arial"/>
          <w:sz w:val="24"/>
        </w:rPr>
        <w:t xml:space="preserve"> [Accessed 6 May 2018].</w:t>
      </w:r>
    </w:p>
    <w:p w14:paraId="367CBD86" w14:textId="77777777" w:rsidR="00EE3019" w:rsidRPr="009E38BE" w:rsidRDefault="00EE3019" w:rsidP="00EE7DA6">
      <w:pPr>
        <w:spacing w:before="0" w:after="0" w:line="360" w:lineRule="auto"/>
        <w:rPr>
          <w:rFonts w:cs="Arial"/>
          <w:sz w:val="24"/>
        </w:rPr>
      </w:pPr>
    </w:p>
    <w:p w14:paraId="09DC98A5" w14:textId="01BA6057" w:rsidR="00C11602" w:rsidRDefault="00C11602" w:rsidP="00EE7DA6">
      <w:pPr>
        <w:spacing w:before="0" w:after="0" w:line="360" w:lineRule="auto"/>
        <w:rPr>
          <w:rFonts w:cs="Arial"/>
          <w:sz w:val="24"/>
        </w:rPr>
      </w:pPr>
      <w:r w:rsidRPr="009E38BE">
        <w:rPr>
          <w:rFonts w:cs="Arial"/>
          <w:sz w:val="24"/>
        </w:rPr>
        <w:t xml:space="preserve">Business.linkedin.com. (2018). 8 Millennials' Traits You Should Know About Before You Hire Them. [online] Available at: </w:t>
      </w:r>
      <w:hyperlink r:id="rId23" w:history="1">
        <w:r w:rsidRPr="009E38BE">
          <w:rPr>
            <w:rStyle w:val="Hyperlink"/>
            <w:rFonts w:cs="Arial"/>
            <w:sz w:val="24"/>
          </w:rPr>
          <w:t>https://business.linkedin.com/talent-solutions/blog/2013/12/8-millennials-traits-you-should-know-about-before-you-hire-them</w:t>
        </w:r>
      </w:hyperlink>
      <w:r w:rsidRPr="009E38BE">
        <w:rPr>
          <w:rFonts w:cs="Arial"/>
          <w:sz w:val="24"/>
        </w:rPr>
        <w:t xml:space="preserve"> [Accessed 6 May 2018].</w:t>
      </w:r>
    </w:p>
    <w:p w14:paraId="660EAD44" w14:textId="77777777" w:rsidR="00EE3019" w:rsidRPr="009E38BE" w:rsidRDefault="00EE3019" w:rsidP="00EE7DA6">
      <w:pPr>
        <w:spacing w:before="0" w:after="0" w:line="360" w:lineRule="auto"/>
        <w:rPr>
          <w:rFonts w:cs="Arial"/>
          <w:sz w:val="24"/>
        </w:rPr>
      </w:pPr>
    </w:p>
    <w:p w14:paraId="6ED8AB8F" w14:textId="3A5381F9" w:rsidR="00C11602" w:rsidRDefault="00C11602" w:rsidP="00EE7DA6">
      <w:pPr>
        <w:spacing w:before="0" w:after="0" w:line="360" w:lineRule="auto"/>
        <w:rPr>
          <w:rFonts w:cs="Arial"/>
          <w:sz w:val="24"/>
        </w:rPr>
      </w:pPr>
      <w:r w:rsidRPr="009E38BE">
        <w:rPr>
          <w:rFonts w:cs="Arial"/>
          <w:sz w:val="24"/>
        </w:rPr>
        <w:t xml:space="preserve">Cheshire Fire and Rescue Service. (2018). What is an on-call firefighter. [online] Available at: </w:t>
      </w:r>
      <w:hyperlink r:id="rId24" w:history="1">
        <w:r w:rsidRPr="009E38BE">
          <w:rPr>
            <w:rStyle w:val="Hyperlink"/>
            <w:rFonts w:cs="Arial"/>
            <w:sz w:val="24"/>
          </w:rPr>
          <w:t>http://www.cheshirefire.gov.uk/jobs/on-call-firefighter-recruitment/what-is-an-on-call-firefighter</w:t>
        </w:r>
      </w:hyperlink>
      <w:r w:rsidRPr="009E38BE">
        <w:rPr>
          <w:rFonts w:cs="Arial"/>
          <w:sz w:val="24"/>
        </w:rPr>
        <w:t xml:space="preserve"> [Accessed 6 May 2018].</w:t>
      </w:r>
    </w:p>
    <w:p w14:paraId="30ADFBD5" w14:textId="77777777" w:rsidR="00EE3019" w:rsidRPr="009E38BE" w:rsidRDefault="00EE3019" w:rsidP="00EE7DA6">
      <w:pPr>
        <w:spacing w:before="0" w:after="0" w:line="360" w:lineRule="auto"/>
        <w:rPr>
          <w:rFonts w:cs="Arial"/>
          <w:sz w:val="24"/>
        </w:rPr>
      </w:pPr>
    </w:p>
    <w:p w14:paraId="093A80F1" w14:textId="3D782649" w:rsidR="00C11602" w:rsidRDefault="00C11602" w:rsidP="00EE7DA6">
      <w:pPr>
        <w:spacing w:before="0" w:after="0" w:line="360" w:lineRule="auto"/>
        <w:rPr>
          <w:rFonts w:cs="Arial"/>
          <w:sz w:val="24"/>
        </w:rPr>
      </w:pPr>
      <w:r w:rsidRPr="009E38BE">
        <w:rPr>
          <w:rFonts w:cs="Arial"/>
          <w:sz w:val="24"/>
        </w:rPr>
        <w:t>Collins, H. (2010). Creative research. p.38.</w:t>
      </w:r>
    </w:p>
    <w:p w14:paraId="45619A9B" w14:textId="77777777" w:rsidR="00EE3019" w:rsidRPr="009E38BE" w:rsidRDefault="00EE3019" w:rsidP="00EE7DA6">
      <w:pPr>
        <w:spacing w:before="0" w:after="0" w:line="360" w:lineRule="auto"/>
        <w:rPr>
          <w:rFonts w:cs="Arial"/>
          <w:sz w:val="24"/>
        </w:rPr>
      </w:pPr>
    </w:p>
    <w:p w14:paraId="247157EC" w14:textId="391ABBA7" w:rsidR="00C11602" w:rsidRDefault="00C11602" w:rsidP="00EE7DA6">
      <w:pPr>
        <w:spacing w:before="0" w:after="0" w:line="360" w:lineRule="auto"/>
        <w:rPr>
          <w:rFonts w:cs="Arial"/>
          <w:sz w:val="24"/>
        </w:rPr>
      </w:pPr>
      <w:r w:rsidRPr="009E38BE">
        <w:rPr>
          <w:rFonts w:cs="Arial"/>
          <w:sz w:val="24"/>
        </w:rPr>
        <w:t>Conway, N. and Briner, R. (2002). Full-Time versus Part-Time Employees: Understanding the Links between Work Status, the Psychological Contract, and Attitudes. Journal of Vocational Behavior, 61(2), pp.279-301.</w:t>
      </w:r>
    </w:p>
    <w:p w14:paraId="519DCE28" w14:textId="77777777" w:rsidR="00EE3019" w:rsidRPr="009E38BE" w:rsidRDefault="00EE3019" w:rsidP="00EE7DA6">
      <w:pPr>
        <w:spacing w:before="0" w:after="0" w:line="360" w:lineRule="auto"/>
        <w:rPr>
          <w:rFonts w:cs="Arial"/>
          <w:sz w:val="24"/>
        </w:rPr>
      </w:pPr>
    </w:p>
    <w:p w14:paraId="2B46BF52" w14:textId="1F583820" w:rsidR="00C11602" w:rsidRDefault="00C11602" w:rsidP="00EE7DA6">
      <w:pPr>
        <w:spacing w:before="0" w:after="0" w:line="360" w:lineRule="auto"/>
        <w:rPr>
          <w:rFonts w:cs="Arial"/>
          <w:sz w:val="24"/>
        </w:rPr>
      </w:pPr>
      <w:r w:rsidRPr="009E38BE">
        <w:rPr>
          <w:rFonts w:cs="Arial"/>
          <w:sz w:val="24"/>
        </w:rPr>
        <w:t xml:space="preserve">Examining the recruitment and retention challenges in the third sector. [online] Available at: </w:t>
      </w:r>
      <w:hyperlink r:id="rId25" w:history="1">
        <w:r w:rsidRPr="009E38BE">
          <w:rPr>
            <w:rStyle w:val="Hyperlink"/>
            <w:rFonts w:cs="Arial"/>
            <w:sz w:val="24"/>
          </w:rPr>
          <w:t>https://www.agcc.co.uk/download-file/47</w:t>
        </w:r>
      </w:hyperlink>
      <w:r w:rsidRPr="009E38BE">
        <w:rPr>
          <w:rFonts w:cs="Arial"/>
          <w:sz w:val="24"/>
        </w:rPr>
        <w:t xml:space="preserve"> [Accessed 6 May. 2018].</w:t>
      </w:r>
    </w:p>
    <w:p w14:paraId="6BC193E6" w14:textId="3EF5E4AA" w:rsidR="00EE3019" w:rsidRDefault="00EE3019" w:rsidP="00EE7DA6">
      <w:pPr>
        <w:spacing w:before="0" w:after="0" w:line="360" w:lineRule="auto"/>
        <w:rPr>
          <w:rFonts w:cs="Arial"/>
          <w:sz w:val="24"/>
        </w:rPr>
      </w:pPr>
    </w:p>
    <w:p w14:paraId="6BFC2B9F" w14:textId="77777777" w:rsidR="00EE7DA6" w:rsidRPr="009E38BE" w:rsidRDefault="00EE7DA6" w:rsidP="00EE7DA6">
      <w:pPr>
        <w:spacing w:before="0" w:after="0" w:line="360" w:lineRule="auto"/>
        <w:rPr>
          <w:rFonts w:cs="Arial"/>
          <w:sz w:val="24"/>
        </w:rPr>
      </w:pPr>
      <w:r w:rsidRPr="009E38BE">
        <w:rPr>
          <w:rFonts w:cs="Arial"/>
          <w:sz w:val="24"/>
        </w:rPr>
        <w:t xml:space="preserve">Exploring how flexible job design can drive the retention, recruitment ... (timewise) </w:t>
      </w:r>
    </w:p>
    <w:p w14:paraId="44226879" w14:textId="77777777" w:rsidR="00EE7DA6" w:rsidRPr="009E38BE" w:rsidRDefault="006269CE" w:rsidP="00EE7DA6">
      <w:pPr>
        <w:spacing w:before="0" w:after="0" w:line="360" w:lineRule="auto"/>
        <w:rPr>
          <w:rFonts w:cs="Arial"/>
          <w:sz w:val="24"/>
        </w:rPr>
      </w:pPr>
      <w:hyperlink r:id="rId26" w:history="1">
        <w:r w:rsidR="00EE7DA6" w:rsidRPr="009E38BE">
          <w:rPr>
            <w:rStyle w:val="Hyperlink"/>
            <w:rFonts w:cs="Arial"/>
            <w:sz w:val="24"/>
          </w:rPr>
          <w:t>www.local.gov.uk</w:t>
        </w:r>
      </w:hyperlink>
      <w:r w:rsidR="00EE7DA6" w:rsidRPr="009E38BE">
        <w:rPr>
          <w:rFonts w:cs="Arial"/>
          <w:sz w:val="24"/>
        </w:rPr>
        <w:t>. [online] Available at:</w:t>
      </w:r>
    </w:p>
    <w:p w14:paraId="770ED194" w14:textId="77777777" w:rsidR="00EE7DA6" w:rsidRPr="009E38BE" w:rsidRDefault="006269CE" w:rsidP="00EE7DA6">
      <w:pPr>
        <w:spacing w:before="0" w:after="0" w:line="360" w:lineRule="auto"/>
        <w:rPr>
          <w:rFonts w:cs="Arial"/>
          <w:sz w:val="24"/>
        </w:rPr>
      </w:pPr>
      <w:hyperlink r:id="rId27" w:history="1">
        <w:r w:rsidR="00EE7DA6" w:rsidRPr="009E38BE">
          <w:rPr>
            <w:rStyle w:val="Hyperlink"/>
            <w:rFonts w:cs="Arial"/>
            <w:sz w:val="24"/>
          </w:rPr>
          <w:t>https://www.local.gov.uk/sites/default/files/documents/exploring-how-flexible-jo-75f.pdf</w:t>
        </w:r>
      </w:hyperlink>
      <w:r w:rsidR="00EE7DA6" w:rsidRPr="009E38BE">
        <w:rPr>
          <w:rFonts w:cs="Arial"/>
          <w:sz w:val="24"/>
        </w:rPr>
        <w:t xml:space="preserve"> [Accessed 6 May. 2018].</w:t>
      </w:r>
    </w:p>
    <w:p w14:paraId="00E910DE" w14:textId="6344918D" w:rsidR="00EE7DA6" w:rsidRPr="009E38BE" w:rsidRDefault="00EE7DA6" w:rsidP="00EE7DA6">
      <w:pPr>
        <w:spacing w:before="0" w:after="0" w:line="360" w:lineRule="auto"/>
        <w:rPr>
          <w:rFonts w:cs="Arial"/>
          <w:sz w:val="24"/>
        </w:rPr>
      </w:pPr>
    </w:p>
    <w:p w14:paraId="794C0715" w14:textId="77777777" w:rsidR="00EE7DA6" w:rsidRDefault="00C11602" w:rsidP="00EE7DA6">
      <w:pPr>
        <w:spacing w:before="0" w:after="0" w:line="360" w:lineRule="auto"/>
        <w:rPr>
          <w:rFonts w:cs="Arial"/>
          <w:sz w:val="24"/>
        </w:rPr>
      </w:pPr>
      <w:r w:rsidRPr="009E38BE">
        <w:rPr>
          <w:rFonts w:cs="Arial"/>
          <w:sz w:val="24"/>
        </w:rPr>
        <w:t>Interpretivism (interpretivist) Research Philosophy</w:t>
      </w:r>
      <w:r w:rsidR="00EE7DA6" w:rsidRPr="00EE7DA6">
        <w:rPr>
          <w:rFonts w:cs="Arial"/>
          <w:sz w:val="24"/>
        </w:rPr>
        <w:t xml:space="preserve"> </w:t>
      </w:r>
    </w:p>
    <w:p w14:paraId="283CDDB9" w14:textId="588ECC9A" w:rsidR="00EE7DA6" w:rsidRPr="009E38BE" w:rsidRDefault="00EE7DA6" w:rsidP="00EE7DA6">
      <w:pPr>
        <w:spacing w:before="0" w:after="0" w:line="360" w:lineRule="auto"/>
        <w:rPr>
          <w:rFonts w:cs="Arial"/>
          <w:sz w:val="24"/>
        </w:rPr>
      </w:pPr>
      <w:r w:rsidRPr="009E38BE">
        <w:rPr>
          <w:rFonts w:cs="Arial"/>
          <w:sz w:val="24"/>
        </w:rPr>
        <w:lastRenderedPageBreak/>
        <w:t xml:space="preserve">Research-Methodology. (2018). Interpretivism (interpretivist) Research Philosophy - Research-Methodology. [online] Available at: </w:t>
      </w:r>
      <w:hyperlink r:id="rId28" w:anchor="_ftn1" w:history="1">
        <w:r w:rsidRPr="009E38BE">
          <w:rPr>
            <w:rStyle w:val="Hyperlink"/>
            <w:rFonts w:cs="Arial"/>
            <w:sz w:val="24"/>
          </w:rPr>
          <w:t>https://research-methodology.net/research-philosophy/interpretivism/#_ftn1</w:t>
        </w:r>
      </w:hyperlink>
      <w:r w:rsidRPr="009E38BE">
        <w:rPr>
          <w:rFonts w:cs="Arial"/>
          <w:sz w:val="24"/>
        </w:rPr>
        <w:t xml:space="preserve"> [Accessed 6 May 2018].</w:t>
      </w:r>
    </w:p>
    <w:p w14:paraId="6CE1D290" w14:textId="476562DC" w:rsidR="00EE7DA6" w:rsidRPr="009E38BE" w:rsidRDefault="00EE7DA6" w:rsidP="00EE7DA6">
      <w:pPr>
        <w:spacing w:before="0" w:after="0" w:line="360" w:lineRule="auto"/>
        <w:rPr>
          <w:rFonts w:cs="Arial"/>
          <w:sz w:val="24"/>
        </w:rPr>
      </w:pPr>
    </w:p>
    <w:p w14:paraId="3B7E373A" w14:textId="25768D5C" w:rsidR="00C11602" w:rsidRDefault="00C11602" w:rsidP="00EE7DA6">
      <w:pPr>
        <w:spacing w:before="0" w:after="0" w:line="360" w:lineRule="auto"/>
        <w:rPr>
          <w:rFonts w:cs="Arial"/>
          <w:sz w:val="24"/>
        </w:rPr>
      </w:pPr>
      <w:r w:rsidRPr="009E38BE">
        <w:rPr>
          <w:rFonts w:cs="Arial"/>
          <w:sz w:val="24"/>
        </w:rPr>
        <w:t xml:space="preserve">Leadership-Central.com. (2018). Two Factor Theory - Herzberg's Motivation Theory. [online] Available at: </w:t>
      </w:r>
      <w:hyperlink r:id="rId29" w:anchor="axzz5EAVfwpVz" w:history="1">
        <w:r w:rsidRPr="009E38BE">
          <w:rPr>
            <w:rStyle w:val="Hyperlink"/>
            <w:rFonts w:cs="Arial"/>
            <w:sz w:val="24"/>
          </w:rPr>
          <w:t>http://www.leadership-central.com/two-factor-theory.html#axzz5EAVfwpVz</w:t>
        </w:r>
      </w:hyperlink>
      <w:r w:rsidRPr="009E38BE">
        <w:rPr>
          <w:rFonts w:cs="Arial"/>
          <w:sz w:val="24"/>
        </w:rPr>
        <w:t xml:space="preserve"> [Accessed 6 May 2018].</w:t>
      </w:r>
    </w:p>
    <w:p w14:paraId="5019C9D4" w14:textId="77777777" w:rsidR="00EE3019" w:rsidRPr="009E38BE" w:rsidRDefault="00EE3019" w:rsidP="00EE7DA6">
      <w:pPr>
        <w:spacing w:before="0" w:after="0" w:line="360" w:lineRule="auto"/>
        <w:rPr>
          <w:rFonts w:cs="Arial"/>
          <w:sz w:val="24"/>
        </w:rPr>
      </w:pPr>
    </w:p>
    <w:p w14:paraId="741988E7" w14:textId="52E81DC6" w:rsidR="00C11602" w:rsidRDefault="00C11602" w:rsidP="00EE7DA6">
      <w:pPr>
        <w:spacing w:before="0" w:after="0" w:line="360" w:lineRule="auto"/>
        <w:rPr>
          <w:rFonts w:cs="Arial"/>
          <w:sz w:val="24"/>
        </w:rPr>
      </w:pPr>
      <w:r w:rsidRPr="009E38BE">
        <w:rPr>
          <w:rFonts w:cs="Arial"/>
          <w:sz w:val="24"/>
        </w:rPr>
        <w:t xml:space="preserve">Lucky Attitude. (2018). The Ultimate List of Millennial Characteristics | Lucky Attitude. [online] Available at: </w:t>
      </w:r>
      <w:hyperlink r:id="rId30" w:history="1">
        <w:r w:rsidRPr="009E38BE">
          <w:rPr>
            <w:rStyle w:val="Hyperlink"/>
            <w:rFonts w:cs="Arial"/>
            <w:sz w:val="24"/>
          </w:rPr>
          <w:t>https://luckyattitude.co.uk/millennial-characteristics/</w:t>
        </w:r>
      </w:hyperlink>
      <w:r w:rsidRPr="009E38BE">
        <w:rPr>
          <w:rFonts w:cs="Arial"/>
          <w:sz w:val="24"/>
        </w:rPr>
        <w:t xml:space="preserve">  [Accessed 6 May 2018].</w:t>
      </w:r>
    </w:p>
    <w:p w14:paraId="2DCB03FB" w14:textId="77777777" w:rsidR="00EE3019" w:rsidRPr="009E38BE" w:rsidRDefault="00EE3019" w:rsidP="00EE7DA6">
      <w:pPr>
        <w:spacing w:before="0" w:after="0" w:line="360" w:lineRule="auto"/>
        <w:rPr>
          <w:rFonts w:cs="Arial"/>
          <w:sz w:val="24"/>
        </w:rPr>
      </w:pPr>
    </w:p>
    <w:p w14:paraId="12A60825" w14:textId="523F82DF" w:rsidR="00C11602" w:rsidRDefault="00C11602" w:rsidP="00EE7DA6">
      <w:pPr>
        <w:spacing w:before="0" w:after="0" w:line="360" w:lineRule="auto"/>
        <w:rPr>
          <w:rFonts w:cs="Arial"/>
          <w:sz w:val="24"/>
        </w:rPr>
      </w:pPr>
      <w:r w:rsidRPr="009E38BE">
        <w:rPr>
          <w:rFonts w:cs="Arial"/>
          <w:sz w:val="24"/>
        </w:rPr>
        <w:t>Mid &amp; West Wales Fire &amp; Rescue Service’s Strategic Assessment &amp; Review (Nov’16).</w:t>
      </w:r>
    </w:p>
    <w:p w14:paraId="698C90E8" w14:textId="77777777" w:rsidR="00EE3019" w:rsidRPr="009E38BE" w:rsidRDefault="00EE3019" w:rsidP="00EE7DA6">
      <w:pPr>
        <w:spacing w:before="0" w:after="0" w:line="360" w:lineRule="auto"/>
        <w:rPr>
          <w:rFonts w:cs="Arial"/>
          <w:sz w:val="24"/>
        </w:rPr>
      </w:pPr>
    </w:p>
    <w:p w14:paraId="06934198" w14:textId="77777777" w:rsidR="00C11602" w:rsidRPr="009E38BE" w:rsidRDefault="00C11602" w:rsidP="00EE7DA6">
      <w:pPr>
        <w:spacing w:before="0" w:after="0" w:line="360" w:lineRule="auto"/>
        <w:rPr>
          <w:rFonts w:cs="Arial"/>
          <w:sz w:val="24"/>
        </w:rPr>
      </w:pPr>
      <w:r w:rsidRPr="009E38BE">
        <w:rPr>
          <w:rFonts w:cs="Arial"/>
          <w:sz w:val="24"/>
        </w:rPr>
        <w:t xml:space="preserve">My.firefighternation.com. (2018). Define a Volunteer Firefighter. [online] Available at: </w:t>
      </w:r>
      <w:hyperlink r:id="rId31" w:history="1">
        <w:r w:rsidRPr="009E38BE">
          <w:rPr>
            <w:rStyle w:val="Hyperlink"/>
            <w:rFonts w:cs="Arial"/>
            <w:sz w:val="24"/>
          </w:rPr>
          <w:t>http://my.firefighternation.com/group/forthosehowthinkfirefightingisapassionnotajob/forum/topics/889755:Topic:515098</w:t>
        </w:r>
      </w:hyperlink>
      <w:r w:rsidRPr="009E38BE">
        <w:rPr>
          <w:rFonts w:cs="Arial"/>
          <w:sz w:val="24"/>
        </w:rPr>
        <w:t xml:space="preserve"> [Accessed 6 May 2018].</w:t>
      </w:r>
    </w:p>
    <w:p w14:paraId="1D59DB77" w14:textId="1AD053EC" w:rsidR="00C11602" w:rsidRDefault="00C11602" w:rsidP="00EE7DA6">
      <w:pPr>
        <w:spacing w:before="0" w:after="0" w:line="360" w:lineRule="auto"/>
        <w:rPr>
          <w:rFonts w:cs="Arial"/>
          <w:sz w:val="24"/>
        </w:rPr>
      </w:pPr>
      <w:r w:rsidRPr="009E38BE">
        <w:rPr>
          <w:rFonts w:cs="Arial"/>
          <w:sz w:val="24"/>
        </w:rPr>
        <w:t xml:space="preserve">Research Methodology, (S. Rajasekar, P. Philominathan, V. Chinnathambi, 2013). [online] Available at: </w:t>
      </w:r>
      <w:hyperlink r:id="rId32" w:history="1">
        <w:r w:rsidRPr="009E38BE">
          <w:rPr>
            <w:rStyle w:val="Hyperlink"/>
            <w:rFonts w:cs="Arial"/>
            <w:sz w:val="24"/>
          </w:rPr>
          <w:t>https://arxiv.org/pdf/physics/0601009.pdf</w:t>
        </w:r>
      </w:hyperlink>
      <w:r w:rsidRPr="009E38BE">
        <w:rPr>
          <w:rFonts w:cs="Arial"/>
          <w:sz w:val="24"/>
        </w:rPr>
        <w:t xml:space="preserve"> [Accessed 6 May. 2018].</w:t>
      </w:r>
    </w:p>
    <w:p w14:paraId="0A47066A" w14:textId="50938793" w:rsidR="00EE3019" w:rsidRDefault="00EE3019" w:rsidP="00EE7DA6">
      <w:pPr>
        <w:spacing w:before="0" w:after="0" w:line="360" w:lineRule="auto"/>
        <w:rPr>
          <w:rFonts w:cs="Arial"/>
          <w:sz w:val="24"/>
        </w:rPr>
      </w:pPr>
      <w:bookmarkStart w:id="51" w:name="_Hlk512697479"/>
    </w:p>
    <w:p w14:paraId="7C68CABF" w14:textId="5D1BB04B" w:rsidR="00EE3019" w:rsidRPr="009E38BE" w:rsidRDefault="00C11602" w:rsidP="00EE7DA6">
      <w:pPr>
        <w:spacing w:before="0" w:after="0" w:line="360" w:lineRule="auto"/>
        <w:rPr>
          <w:rFonts w:cs="Arial"/>
          <w:sz w:val="24"/>
        </w:rPr>
      </w:pPr>
      <w:r w:rsidRPr="009E38BE">
        <w:rPr>
          <w:rFonts w:cs="Arial"/>
          <w:sz w:val="24"/>
        </w:rPr>
        <w:t xml:space="preserve">Rural Development Sub-committee </w:t>
      </w:r>
      <w:bookmarkEnd w:id="51"/>
      <w:r w:rsidRPr="009E38BE">
        <w:rPr>
          <w:rFonts w:cs="Arial"/>
          <w:sz w:val="24"/>
        </w:rPr>
        <w:t xml:space="preserve">– </w:t>
      </w:r>
      <w:r w:rsidR="00EE3019" w:rsidRPr="00EE3019">
        <w:rPr>
          <w:rFonts w:cs="Arial"/>
          <w:sz w:val="24"/>
        </w:rPr>
        <w:t>Poverty and Deprivation in Rural Wales July 2008. [online] Available at:</w:t>
      </w:r>
      <w:r w:rsidR="00EE3019">
        <w:rPr>
          <w:rFonts w:cs="Arial"/>
          <w:sz w:val="24"/>
        </w:rPr>
        <w:t xml:space="preserve"> </w:t>
      </w:r>
      <w:hyperlink r:id="rId33" w:history="1">
        <w:r w:rsidR="00EE3019" w:rsidRPr="009E38BE">
          <w:rPr>
            <w:rStyle w:val="Hyperlink"/>
            <w:rFonts w:cs="Arial"/>
            <w:sz w:val="24"/>
          </w:rPr>
          <w:t>http://www.assembly.wales/NAfW%20Documents/Poverty%20and%20Deprivation%20in%20Rural%20Wales.pdf%20-%2022072008/Poverty%20and%20Deprivation%20in%20Rural%20Wales-English.pdf</w:t>
        </w:r>
      </w:hyperlink>
      <w:r w:rsidR="00EE3019" w:rsidRPr="009E38BE">
        <w:rPr>
          <w:rFonts w:cs="Arial"/>
          <w:sz w:val="24"/>
        </w:rPr>
        <w:t xml:space="preserve"> [Accessed 6 Apr. 2018].</w:t>
      </w:r>
    </w:p>
    <w:p w14:paraId="6AA74C7B" w14:textId="1A9C988F" w:rsidR="00EE3019" w:rsidRDefault="00EE3019" w:rsidP="00EE7DA6">
      <w:pPr>
        <w:spacing w:before="0" w:after="0" w:line="360" w:lineRule="auto"/>
        <w:rPr>
          <w:rFonts w:cs="Arial"/>
          <w:sz w:val="24"/>
        </w:rPr>
      </w:pPr>
    </w:p>
    <w:p w14:paraId="511A9B41" w14:textId="4072B493" w:rsidR="00C11602" w:rsidRDefault="00C11602" w:rsidP="00EE7DA6">
      <w:pPr>
        <w:spacing w:before="0" w:after="0" w:line="360" w:lineRule="auto"/>
        <w:rPr>
          <w:rFonts w:cs="Arial"/>
          <w:sz w:val="24"/>
        </w:rPr>
      </w:pPr>
      <w:r w:rsidRPr="009E38BE">
        <w:rPr>
          <w:rFonts w:cs="Arial"/>
          <w:sz w:val="24"/>
        </w:rPr>
        <w:t xml:space="preserve">Simply Psychology. (2018). Maslow's Hierarchy of Needs. [online] Available at: </w:t>
      </w:r>
      <w:hyperlink r:id="rId34" w:history="1">
        <w:r w:rsidRPr="009E38BE">
          <w:rPr>
            <w:rStyle w:val="Hyperlink"/>
            <w:rFonts w:cs="Arial"/>
            <w:sz w:val="24"/>
          </w:rPr>
          <w:t>https://www.simplypsychology.org/maslow.html</w:t>
        </w:r>
      </w:hyperlink>
      <w:r w:rsidRPr="009E38BE">
        <w:rPr>
          <w:rFonts w:cs="Arial"/>
          <w:sz w:val="24"/>
        </w:rPr>
        <w:t xml:space="preserve"> [Accessed 6 May 2018].</w:t>
      </w:r>
    </w:p>
    <w:p w14:paraId="0B864F0F" w14:textId="77777777" w:rsidR="00EE7DA6" w:rsidRPr="009E38BE" w:rsidRDefault="00EE7DA6" w:rsidP="00EE7DA6">
      <w:pPr>
        <w:spacing w:before="0" w:after="0" w:line="360" w:lineRule="auto"/>
        <w:rPr>
          <w:rFonts w:cs="Arial"/>
          <w:sz w:val="24"/>
        </w:rPr>
      </w:pPr>
    </w:p>
    <w:p w14:paraId="04C2FC2F" w14:textId="4F14996C" w:rsidR="00C11602" w:rsidRDefault="00C11602" w:rsidP="00EE7DA6">
      <w:pPr>
        <w:spacing w:before="0" w:after="0" w:line="360" w:lineRule="auto"/>
        <w:rPr>
          <w:rFonts w:cs="Arial"/>
          <w:sz w:val="24"/>
        </w:rPr>
      </w:pPr>
      <w:r w:rsidRPr="009E38BE">
        <w:rPr>
          <w:rFonts w:cs="Arial"/>
          <w:sz w:val="24"/>
        </w:rPr>
        <w:t>Wilson, J. (2010). Essentials of business research.</w:t>
      </w:r>
    </w:p>
    <w:p w14:paraId="644EA75D" w14:textId="77777777" w:rsidR="00EE7DA6" w:rsidRPr="009E38BE" w:rsidRDefault="00EE7DA6" w:rsidP="00EE7DA6">
      <w:pPr>
        <w:spacing w:before="0" w:after="0" w:line="360" w:lineRule="auto"/>
        <w:rPr>
          <w:rFonts w:cs="Arial"/>
          <w:sz w:val="24"/>
        </w:rPr>
      </w:pPr>
    </w:p>
    <w:p w14:paraId="47515C4F" w14:textId="71E260B6" w:rsidR="00C11602" w:rsidRDefault="00C11602" w:rsidP="00EE7DA6">
      <w:pPr>
        <w:spacing w:before="0" w:after="0" w:line="360" w:lineRule="auto"/>
        <w:rPr>
          <w:rFonts w:cs="Arial"/>
          <w:sz w:val="24"/>
        </w:rPr>
      </w:pPr>
      <w:r w:rsidRPr="009E38BE">
        <w:rPr>
          <w:rFonts w:cs="Arial"/>
          <w:sz w:val="24"/>
        </w:rPr>
        <w:lastRenderedPageBreak/>
        <w:t xml:space="preserve">Work.chron.com. (2018). The Advantages of Qualitative Interviews. [online] Available at: </w:t>
      </w:r>
      <w:hyperlink r:id="rId35" w:history="1">
        <w:r w:rsidRPr="009E38BE">
          <w:rPr>
            <w:rStyle w:val="Hyperlink"/>
            <w:rFonts w:cs="Arial"/>
            <w:sz w:val="24"/>
          </w:rPr>
          <w:t>http://work.chron.com/advantages-qualitative-interviews-17251.html</w:t>
        </w:r>
      </w:hyperlink>
      <w:r w:rsidRPr="009E38BE">
        <w:rPr>
          <w:rFonts w:cs="Arial"/>
          <w:sz w:val="24"/>
        </w:rPr>
        <w:t xml:space="preserve"> [Accessed 6 May 2018].</w:t>
      </w:r>
    </w:p>
    <w:p w14:paraId="14A51131" w14:textId="77777777" w:rsidR="00EE7DA6" w:rsidRPr="009E38BE" w:rsidRDefault="00EE7DA6" w:rsidP="00EE7DA6">
      <w:pPr>
        <w:spacing w:before="0" w:after="0" w:line="360" w:lineRule="auto"/>
        <w:rPr>
          <w:rFonts w:cs="Arial"/>
          <w:sz w:val="24"/>
        </w:rPr>
      </w:pPr>
    </w:p>
    <w:p w14:paraId="174F163F" w14:textId="77777777" w:rsidR="00C11602" w:rsidRPr="009E38BE" w:rsidRDefault="006269CE" w:rsidP="00EE7DA6">
      <w:pPr>
        <w:spacing w:before="0" w:after="0" w:line="360" w:lineRule="auto"/>
        <w:rPr>
          <w:rFonts w:cs="Arial"/>
          <w:sz w:val="24"/>
        </w:rPr>
      </w:pPr>
      <w:hyperlink r:id="rId36" w:history="1">
        <w:r w:rsidR="00C11602" w:rsidRPr="009E38BE">
          <w:rPr>
            <w:rStyle w:val="Hyperlink"/>
            <w:rFonts w:cs="Arial"/>
            <w:sz w:val="24"/>
          </w:rPr>
          <w:t>www.local.gov.uk</w:t>
        </w:r>
      </w:hyperlink>
      <w:r w:rsidR="00C11602" w:rsidRPr="009E38BE">
        <w:rPr>
          <w:rFonts w:cs="Arial"/>
          <w:sz w:val="24"/>
        </w:rPr>
        <w:t>. [online] Available at:</w:t>
      </w:r>
    </w:p>
    <w:p w14:paraId="76E88348" w14:textId="775252E0" w:rsidR="009E38BE" w:rsidRDefault="009E38BE" w:rsidP="001021A1">
      <w:pPr>
        <w:spacing w:after="120"/>
        <w:jc w:val="both"/>
        <w:rPr>
          <w:rFonts w:cs="Arial"/>
          <w:sz w:val="24"/>
        </w:rPr>
      </w:pPr>
    </w:p>
    <w:p w14:paraId="2C426219" w14:textId="77777777" w:rsidR="00EE7DA6" w:rsidRDefault="00EE7DA6" w:rsidP="001021A1">
      <w:pPr>
        <w:spacing w:after="120"/>
        <w:jc w:val="both"/>
        <w:rPr>
          <w:rFonts w:ascii="Calibri" w:hAnsi="Calibri" w:cs="Arial"/>
          <w:strike/>
          <w:color w:val="0070C0"/>
          <w:sz w:val="24"/>
        </w:rPr>
      </w:pPr>
    </w:p>
    <w:p w14:paraId="3830ED33" w14:textId="74FB92AC" w:rsidR="009E38BE" w:rsidRPr="009646C4" w:rsidRDefault="009E38BE" w:rsidP="00782472">
      <w:pPr>
        <w:pStyle w:val="Heading1"/>
        <w:numPr>
          <w:ilvl w:val="0"/>
          <w:numId w:val="30"/>
        </w:numPr>
        <w:spacing w:before="0" w:after="0"/>
        <w:rPr>
          <w:color w:val="595959" w:themeColor="text1" w:themeTint="A6"/>
        </w:rPr>
      </w:pPr>
      <w:bookmarkStart w:id="52" w:name="_Toc514262428"/>
      <w:r>
        <w:rPr>
          <w:color w:val="595959" w:themeColor="text1" w:themeTint="A6"/>
        </w:rPr>
        <w:t>Appendices</w:t>
      </w:r>
      <w:bookmarkEnd w:id="52"/>
      <w:r>
        <w:rPr>
          <w:color w:val="595959" w:themeColor="text1" w:themeTint="A6"/>
        </w:rPr>
        <w:t xml:space="preserve"> </w:t>
      </w:r>
    </w:p>
    <w:p w14:paraId="009073DD" w14:textId="5DAE8686" w:rsidR="003B105D" w:rsidRPr="00C037B4" w:rsidRDefault="003B105D" w:rsidP="009646C4">
      <w:pPr>
        <w:pStyle w:val="Heading2"/>
        <w:numPr>
          <w:ilvl w:val="0"/>
          <w:numId w:val="0"/>
        </w:numPr>
        <w:ind w:left="709" w:hanging="709"/>
      </w:pPr>
      <w:bookmarkStart w:id="53" w:name="_Toc507140823"/>
      <w:bookmarkStart w:id="54" w:name="_Toc507141106"/>
      <w:bookmarkEnd w:id="53"/>
      <w:bookmarkEnd w:id="54"/>
    </w:p>
    <w:p w14:paraId="0F8047A3" w14:textId="77777777" w:rsidR="009646C4" w:rsidRPr="009646C4" w:rsidRDefault="009646C4" w:rsidP="009646C4">
      <w:pPr>
        <w:spacing w:before="0" w:after="0"/>
        <w:rPr>
          <w:rFonts w:cs="Arial"/>
          <w:b/>
          <w:sz w:val="24"/>
          <w:u w:val="single"/>
        </w:rPr>
      </w:pPr>
      <w:r w:rsidRPr="009646C4">
        <w:rPr>
          <w:rFonts w:cs="Arial"/>
          <w:b/>
          <w:sz w:val="24"/>
          <w:u w:val="single"/>
        </w:rPr>
        <w:t>Appendix i.</w:t>
      </w:r>
    </w:p>
    <w:p w14:paraId="4748F98D" w14:textId="77777777" w:rsidR="009646C4" w:rsidRPr="002D6A32" w:rsidRDefault="009646C4" w:rsidP="009646C4">
      <w:pPr>
        <w:spacing w:before="0" w:after="0"/>
        <w:rPr>
          <w:rFonts w:cs="Arial"/>
          <w:sz w:val="24"/>
        </w:rPr>
      </w:pPr>
    </w:p>
    <w:p w14:paraId="20F50995" w14:textId="77777777" w:rsidR="007D771C" w:rsidRDefault="009646C4" w:rsidP="009646C4">
      <w:pPr>
        <w:spacing w:before="0" w:after="0"/>
        <w:rPr>
          <w:rFonts w:cs="Arial"/>
          <w:sz w:val="24"/>
        </w:rPr>
      </w:pPr>
      <w:bookmarkStart w:id="55" w:name="_Hlk513354324"/>
      <w:r>
        <w:rPr>
          <w:rFonts w:cs="Arial"/>
          <w:sz w:val="24"/>
        </w:rPr>
        <w:t>On Call Appreciative Questionnaire</w:t>
      </w:r>
      <w:r w:rsidR="007D771C">
        <w:rPr>
          <w:rFonts w:cs="Arial"/>
          <w:sz w:val="24"/>
        </w:rPr>
        <w:t xml:space="preserve"> </w:t>
      </w:r>
    </w:p>
    <w:p w14:paraId="559A7F0C" w14:textId="2E62D794" w:rsidR="009646C4" w:rsidRPr="002D6A32" w:rsidRDefault="007D771C" w:rsidP="009646C4">
      <w:pPr>
        <w:spacing w:before="0" w:after="0"/>
        <w:rPr>
          <w:rFonts w:cs="Arial"/>
          <w:sz w:val="24"/>
        </w:rPr>
      </w:pPr>
      <w:r>
        <w:rPr>
          <w:rFonts w:cs="Arial"/>
          <w:sz w:val="24"/>
        </w:rPr>
        <w:t>(answers to retention questions within Section 4).</w:t>
      </w:r>
    </w:p>
    <w:bookmarkEnd w:id="55"/>
    <w:p w14:paraId="2308CD9F" w14:textId="77777777" w:rsidR="009646C4" w:rsidRPr="002D6A32" w:rsidRDefault="009646C4" w:rsidP="009646C4">
      <w:pPr>
        <w:spacing w:before="0" w:after="0"/>
        <w:rPr>
          <w:rFonts w:cs="Arial"/>
          <w:sz w:val="24"/>
        </w:rPr>
      </w:pPr>
    </w:p>
    <w:p w14:paraId="23C51392" w14:textId="61EB12FD" w:rsidR="009646C4" w:rsidRPr="00905CD4" w:rsidRDefault="007D771C" w:rsidP="009646C4">
      <w:pPr>
        <w:spacing w:before="0" w:after="0"/>
        <w:rPr>
          <w:rFonts w:cs="Arial"/>
          <w:i/>
          <w:sz w:val="24"/>
        </w:rPr>
      </w:pPr>
      <w:r>
        <w:object w:dxaOrig="1551" w:dyaOrig="1004" w14:anchorId="4E3D4A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37" o:title=""/>
          </v:shape>
          <o:OLEObject Type="Embed" ProgID="AcroExch.Document.DC" ShapeID="_x0000_i1025" DrawAspect="Icon" ObjectID="_1588005475" r:id="rId38"/>
        </w:object>
      </w:r>
    </w:p>
    <w:p w14:paraId="5A8C9477" w14:textId="77777777" w:rsidR="009646C4" w:rsidRPr="00905CD4" w:rsidRDefault="009646C4" w:rsidP="009646C4">
      <w:pPr>
        <w:spacing w:before="0" w:after="0"/>
        <w:rPr>
          <w:rFonts w:cs="Arial"/>
          <w:i/>
          <w:sz w:val="24"/>
        </w:rPr>
      </w:pPr>
    </w:p>
    <w:p w14:paraId="5E287D8F" w14:textId="77777777" w:rsidR="009646C4" w:rsidRPr="002D6A32" w:rsidRDefault="009646C4" w:rsidP="009646C4">
      <w:pPr>
        <w:spacing w:before="0" w:after="0"/>
        <w:rPr>
          <w:rFonts w:cs="Arial"/>
          <w:sz w:val="24"/>
        </w:rPr>
      </w:pPr>
    </w:p>
    <w:p w14:paraId="5265B91B" w14:textId="77777777" w:rsidR="009646C4" w:rsidRPr="009646C4" w:rsidRDefault="009646C4" w:rsidP="009646C4">
      <w:pPr>
        <w:spacing w:before="0" w:after="0"/>
        <w:rPr>
          <w:rFonts w:cs="Arial"/>
          <w:b/>
          <w:sz w:val="24"/>
          <w:u w:val="single"/>
        </w:rPr>
      </w:pPr>
      <w:r w:rsidRPr="009646C4">
        <w:rPr>
          <w:rFonts w:cs="Arial"/>
          <w:b/>
          <w:sz w:val="24"/>
          <w:u w:val="single"/>
        </w:rPr>
        <w:t>Appendix ii.</w:t>
      </w:r>
    </w:p>
    <w:p w14:paraId="237B18B4" w14:textId="77777777" w:rsidR="009646C4" w:rsidRPr="002D6A32" w:rsidRDefault="009646C4" w:rsidP="009646C4">
      <w:pPr>
        <w:spacing w:before="0" w:after="0"/>
        <w:rPr>
          <w:rFonts w:cs="Arial"/>
          <w:sz w:val="24"/>
        </w:rPr>
      </w:pPr>
    </w:p>
    <w:p w14:paraId="446F6757" w14:textId="09F09B3B" w:rsidR="009646C4" w:rsidRDefault="009646C4" w:rsidP="009646C4">
      <w:pPr>
        <w:spacing w:before="0" w:after="0"/>
        <w:rPr>
          <w:rFonts w:cs="Arial"/>
          <w:sz w:val="24"/>
        </w:rPr>
      </w:pPr>
      <w:r>
        <w:rPr>
          <w:rFonts w:cs="Arial"/>
          <w:sz w:val="24"/>
        </w:rPr>
        <w:t xml:space="preserve">Sample </w:t>
      </w:r>
      <w:r w:rsidR="007D771C">
        <w:rPr>
          <w:rFonts w:cs="Arial"/>
          <w:sz w:val="24"/>
        </w:rPr>
        <w:t>of On Call Staff Exit Interview</w:t>
      </w:r>
      <w:r>
        <w:rPr>
          <w:rFonts w:cs="Arial"/>
          <w:sz w:val="24"/>
        </w:rPr>
        <w:t xml:space="preserve"> (redacted)</w:t>
      </w:r>
      <w:r w:rsidR="007D771C">
        <w:rPr>
          <w:rFonts w:cs="Arial"/>
          <w:sz w:val="24"/>
        </w:rPr>
        <w:t>, others available to view on request</w:t>
      </w:r>
    </w:p>
    <w:p w14:paraId="2CA1B171" w14:textId="4D7720CA" w:rsidR="003B105D" w:rsidRPr="00C037B4" w:rsidRDefault="003B105D" w:rsidP="003B105D">
      <w:pPr>
        <w:pStyle w:val="ListParagraph"/>
        <w:spacing w:before="240" w:after="240"/>
        <w:ind w:left="0"/>
        <w:jc w:val="both"/>
        <w:rPr>
          <w:rFonts w:cs="Arial"/>
          <w:color w:val="595959"/>
          <w:sz w:val="24"/>
          <w:szCs w:val="24"/>
        </w:rPr>
      </w:pPr>
    </w:p>
    <w:p w14:paraId="52211A03" w14:textId="06404B5E" w:rsidR="00F45C74" w:rsidRDefault="007D771C" w:rsidP="003B105D">
      <w:pPr>
        <w:pStyle w:val="ListParagraph"/>
        <w:spacing w:before="240" w:after="240"/>
        <w:ind w:left="0"/>
        <w:jc w:val="both"/>
        <w:rPr>
          <w:rFonts w:cs="Arial"/>
          <w:color w:val="595959"/>
          <w:sz w:val="24"/>
          <w:szCs w:val="24"/>
        </w:rPr>
      </w:pPr>
      <w:r>
        <w:rPr>
          <w:rFonts w:cs="Arial"/>
          <w:color w:val="595959"/>
          <w:sz w:val="24"/>
          <w:szCs w:val="24"/>
        </w:rPr>
        <w:object w:dxaOrig="1551" w:dyaOrig="1004" w14:anchorId="6B97FE5B">
          <v:shape id="_x0000_i1026" type="#_x0000_t75" style="width:77.25pt;height:50.25pt" o:ole="">
            <v:imagedata r:id="rId39" o:title=""/>
          </v:shape>
          <o:OLEObject Type="Embed" ProgID="AcroExch.Document.DC" ShapeID="_x0000_i1026" DrawAspect="Icon" ObjectID="_1588005476" r:id="rId40"/>
        </w:object>
      </w:r>
    </w:p>
    <w:p w14:paraId="59E00E96" w14:textId="77777777" w:rsidR="009646C4" w:rsidRPr="00C037B4" w:rsidRDefault="009646C4" w:rsidP="003B105D">
      <w:pPr>
        <w:pStyle w:val="ListParagraph"/>
        <w:spacing w:before="240" w:after="240"/>
        <w:ind w:left="0"/>
        <w:jc w:val="both"/>
        <w:rPr>
          <w:rFonts w:cs="Arial"/>
          <w:color w:val="595959"/>
          <w:sz w:val="24"/>
          <w:szCs w:val="24"/>
        </w:rPr>
      </w:pPr>
    </w:p>
    <w:p w14:paraId="5AEFB663" w14:textId="55937B51" w:rsidR="003B105D" w:rsidRDefault="009646C4" w:rsidP="003B105D">
      <w:pPr>
        <w:pStyle w:val="ListParagraph"/>
        <w:spacing w:before="240" w:after="240"/>
        <w:ind w:left="0"/>
        <w:jc w:val="both"/>
        <w:rPr>
          <w:rFonts w:cs="Arial"/>
          <w:color w:val="595959"/>
          <w:sz w:val="24"/>
          <w:szCs w:val="24"/>
        </w:rPr>
      </w:pPr>
      <w:r>
        <w:rPr>
          <w:rFonts w:cs="Arial"/>
          <w:color w:val="595959"/>
          <w:sz w:val="24"/>
          <w:szCs w:val="24"/>
        </w:rPr>
        <w:t>Consultant’s</w:t>
      </w:r>
      <w:r w:rsidR="003B105D" w:rsidRPr="00C037B4">
        <w:rPr>
          <w:rFonts w:cs="Arial"/>
          <w:color w:val="595959"/>
          <w:sz w:val="24"/>
          <w:szCs w:val="24"/>
        </w:rPr>
        <w:t xml:space="preserve"> Signature</w:t>
      </w:r>
      <w:r>
        <w:rPr>
          <w:rFonts w:cs="Arial"/>
          <w:color w:val="595959"/>
          <w:sz w:val="24"/>
          <w:szCs w:val="24"/>
        </w:rPr>
        <w:t>:</w:t>
      </w:r>
    </w:p>
    <w:p w14:paraId="15EEA5E7" w14:textId="77777777" w:rsidR="009646C4" w:rsidRPr="00C037B4" w:rsidRDefault="009646C4" w:rsidP="003B105D">
      <w:pPr>
        <w:pStyle w:val="ListParagraph"/>
        <w:spacing w:before="240" w:after="240"/>
        <w:ind w:left="0"/>
        <w:jc w:val="both"/>
        <w:rPr>
          <w:rFonts w:cs="Arial"/>
          <w:color w:val="595959"/>
          <w:sz w:val="24"/>
          <w:szCs w:val="24"/>
        </w:rPr>
      </w:pPr>
    </w:p>
    <w:p w14:paraId="3934D0E0" w14:textId="5449B6EA" w:rsidR="003B105D" w:rsidRPr="00C037B4" w:rsidRDefault="009646C4" w:rsidP="003B105D">
      <w:pPr>
        <w:pStyle w:val="ListParagraph"/>
        <w:spacing w:before="240" w:after="240"/>
        <w:ind w:left="0"/>
        <w:jc w:val="both"/>
        <w:rPr>
          <w:rFonts w:cs="Arial"/>
          <w:color w:val="595959"/>
          <w:sz w:val="24"/>
          <w:szCs w:val="24"/>
        </w:rPr>
      </w:pPr>
      <w:r>
        <w:rPr>
          <w:rFonts w:cs="Arial"/>
          <w:noProof/>
          <w:color w:val="595959"/>
          <w:sz w:val="24"/>
          <w:szCs w:val="24"/>
        </w:rPr>
        <w:drawing>
          <wp:inline distT="0" distB="0" distL="0" distR="0" wp14:anchorId="0E760964" wp14:editId="09106044">
            <wp:extent cx="1256030" cy="57912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6030" cy="579120"/>
                    </a:xfrm>
                    <a:prstGeom prst="rect">
                      <a:avLst/>
                    </a:prstGeom>
                    <a:noFill/>
                  </pic:spPr>
                </pic:pic>
              </a:graphicData>
            </a:graphic>
          </wp:inline>
        </w:drawing>
      </w:r>
    </w:p>
    <w:p w14:paraId="050108F1" w14:textId="462EDEB3" w:rsidR="00F45C74" w:rsidRPr="00C037B4" w:rsidRDefault="00F45C74" w:rsidP="003B105D">
      <w:pPr>
        <w:pStyle w:val="ListParagraph"/>
        <w:spacing w:before="240" w:after="240"/>
        <w:ind w:left="0"/>
        <w:jc w:val="both"/>
        <w:rPr>
          <w:rFonts w:cs="Arial"/>
          <w:color w:val="595959"/>
          <w:sz w:val="24"/>
          <w:szCs w:val="24"/>
        </w:rPr>
      </w:pPr>
    </w:p>
    <w:p w14:paraId="13C0B416" w14:textId="1F97AE81" w:rsidR="003B105D" w:rsidRPr="00C037B4" w:rsidRDefault="00F45C74" w:rsidP="003B105D">
      <w:pPr>
        <w:pStyle w:val="ListParagraph"/>
        <w:spacing w:before="240" w:after="240"/>
        <w:ind w:left="0"/>
        <w:jc w:val="both"/>
        <w:rPr>
          <w:rFonts w:cs="Arial"/>
          <w:color w:val="595959"/>
          <w:sz w:val="24"/>
          <w:szCs w:val="24"/>
        </w:rPr>
      </w:pPr>
      <w:r w:rsidRPr="00C037B4">
        <w:rPr>
          <w:rFonts w:cs="Arial"/>
          <w:color w:val="595959"/>
          <w:sz w:val="24"/>
          <w:szCs w:val="24"/>
        </w:rPr>
        <w:t>Date</w:t>
      </w:r>
      <w:r w:rsidR="009646C4">
        <w:rPr>
          <w:rFonts w:cs="Arial"/>
          <w:color w:val="595959"/>
          <w:sz w:val="24"/>
          <w:szCs w:val="24"/>
        </w:rPr>
        <w:t>:</w:t>
      </w:r>
    </w:p>
    <w:p w14:paraId="62C95BC0" w14:textId="44B0276E" w:rsidR="00F45C74" w:rsidRPr="00C037B4" w:rsidRDefault="009646C4" w:rsidP="003B105D">
      <w:pPr>
        <w:pStyle w:val="ListParagraph"/>
        <w:spacing w:before="240" w:after="240"/>
        <w:ind w:left="0"/>
        <w:jc w:val="both"/>
        <w:rPr>
          <w:rFonts w:cs="Arial"/>
          <w:color w:val="595959"/>
          <w:sz w:val="24"/>
          <w:szCs w:val="24"/>
        </w:rPr>
      </w:pPr>
      <w:r>
        <w:rPr>
          <w:rFonts w:cs="Arial"/>
          <w:color w:val="595959"/>
          <w:sz w:val="24"/>
          <w:szCs w:val="24"/>
        </w:rPr>
        <w:t>6</w:t>
      </w:r>
      <w:r w:rsidRPr="009646C4">
        <w:rPr>
          <w:rFonts w:cs="Arial"/>
          <w:color w:val="595959"/>
          <w:sz w:val="24"/>
          <w:szCs w:val="24"/>
          <w:vertAlign w:val="superscript"/>
        </w:rPr>
        <w:t>th</w:t>
      </w:r>
      <w:r>
        <w:rPr>
          <w:rFonts w:cs="Arial"/>
          <w:color w:val="595959"/>
          <w:sz w:val="24"/>
          <w:szCs w:val="24"/>
        </w:rPr>
        <w:t xml:space="preserve"> May 2018</w:t>
      </w:r>
    </w:p>
    <w:p w14:paraId="61D1B196" w14:textId="097139A9" w:rsidR="003B105D" w:rsidRDefault="003B105D" w:rsidP="003B105D">
      <w:pPr>
        <w:pStyle w:val="ListParagraph"/>
        <w:spacing w:before="240" w:after="240"/>
        <w:ind w:left="0"/>
        <w:jc w:val="both"/>
        <w:rPr>
          <w:rFonts w:cs="Arial"/>
          <w:color w:val="595959"/>
          <w:sz w:val="24"/>
          <w:szCs w:val="24"/>
        </w:rPr>
      </w:pPr>
    </w:p>
    <w:p w14:paraId="57BDBBF2" w14:textId="5E40B829" w:rsidR="000537A5" w:rsidRDefault="000537A5" w:rsidP="003B105D">
      <w:pPr>
        <w:pStyle w:val="ListParagraph"/>
        <w:spacing w:before="240" w:after="240"/>
        <w:ind w:left="0"/>
        <w:jc w:val="both"/>
        <w:rPr>
          <w:rFonts w:cs="Arial"/>
          <w:color w:val="595959"/>
          <w:sz w:val="24"/>
          <w:szCs w:val="24"/>
        </w:rPr>
      </w:pPr>
    </w:p>
    <w:p w14:paraId="467800F3" w14:textId="5F75EA2A" w:rsidR="002237B1" w:rsidRPr="00C037B4" w:rsidRDefault="002237B1" w:rsidP="00C037B4">
      <w:pPr>
        <w:pStyle w:val="ListParagraph"/>
        <w:spacing w:after="0" w:line="240" w:lineRule="auto"/>
        <w:ind w:left="0"/>
        <w:rPr>
          <w:color w:val="595959" w:themeColor="text1" w:themeTint="A6"/>
          <w:sz w:val="24"/>
          <w:szCs w:val="24"/>
        </w:rPr>
      </w:pPr>
    </w:p>
    <w:sectPr w:rsidR="002237B1" w:rsidRPr="00C037B4" w:rsidSect="008205BF">
      <w:headerReference w:type="default" r:id="rId42"/>
      <w:footerReference w:type="default" r:id="rId43"/>
      <w:pgSz w:w="11906" w:h="16838" w:code="9"/>
      <w:pgMar w:top="1667" w:right="992" w:bottom="993" w:left="1276" w:header="284" w:footer="63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285DB" w14:textId="77777777" w:rsidR="006269CE" w:rsidRDefault="006269CE">
      <w:r>
        <w:separator/>
      </w:r>
    </w:p>
  </w:endnote>
  <w:endnote w:type="continuationSeparator" w:id="0">
    <w:p w14:paraId="78CA6EEE" w14:textId="77777777" w:rsidR="006269CE" w:rsidRDefault="00626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ont393">
    <w:altName w:val="Times New Roman"/>
    <w:panose1 w:val="00000000000000000000"/>
    <w:charset w:val="00"/>
    <w:family w:val="auto"/>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DAB74" w14:textId="115EAB6A" w:rsidR="009E38BE" w:rsidRPr="008B153D" w:rsidRDefault="0017391C" w:rsidP="00502B25">
    <w:pPr>
      <w:pStyle w:val="Footer"/>
      <w:tabs>
        <w:tab w:val="left" w:pos="4950"/>
      </w:tabs>
      <w:rPr>
        <w:color w:val="808080"/>
        <w:sz w:val="16"/>
        <w:szCs w:val="16"/>
      </w:rPr>
    </w:pPr>
    <w:r>
      <w:rPr>
        <w:color w:val="808080"/>
        <w:sz w:val="16"/>
        <w:szCs w:val="16"/>
      </w:rPr>
      <w:t>On-Call Retention within MAWWFRS – Consultant’s Report</w:t>
    </w:r>
    <w:r w:rsidR="009E38BE" w:rsidRPr="008B153D">
      <w:rPr>
        <w:color w:val="808080"/>
        <w:sz w:val="16"/>
        <w:szCs w:val="16"/>
      </w:rPr>
      <w:tab/>
    </w:r>
    <w:r w:rsidR="009E38BE">
      <w:rPr>
        <w:color w:val="808080"/>
        <w:sz w:val="16"/>
        <w:szCs w:val="16"/>
      </w:rPr>
      <w:tab/>
    </w:r>
    <w:r w:rsidR="009E38BE">
      <w:rPr>
        <w:color w:val="808080"/>
        <w:sz w:val="16"/>
        <w:szCs w:val="16"/>
      </w:rPr>
      <w:tab/>
    </w:r>
    <w:r w:rsidR="009E38BE" w:rsidRPr="008B153D">
      <w:rPr>
        <w:b/>
        <w:color w:val="808080"/>
        <w:sz w:val="16"/>
        <w:szCs w:val="16"/>
      </w:rPr>
      <w:t xml:space="preserve"> </w:t>
    </w:r>
    <w:r w:rsidR="009E38BE" w:rsidRPr="008B153D">
      <w:rPr>
        <w:rStyle w:val="PageNumber"/>
        <w:b/>
        <w:color w:val="808080"/>
        <w:sz w:val="16"/>
        <w:szCs w:val="16"/>
      </w:rPr>
      <w:fldChar w:fldCharType="begin"/>
    </w:r>
    <w:r w:rsidR="009E38BE" w:rsidRPr="008B153D">
      <w:rPr>
        <w:rStyle w:val="PageNumber"/>
        <w:b/>
        <w:color w:val="808080"/>
        <w:sz w:val="16"/>
        <w:szCs w:val="16"/>
      </w:rPr>
      <w:instrText xml:space="preserve"> PAGE </w:instrText>
    </w:r>
    <w:r w:rsidR="009E38BE" w:rsidRPr="008B153D">
      <w:rPr>
        <w:rStyle w:val="PageNumber"/>
        <w:b/>
        <w:color w:val="808080"/>
        <w:sz w:val="16"/>
        <w:szCs w:val="16"/>
      </w:rPr>
      <w:fldChar w:fldCharType="separate"/>
    </w:r>
    <w:r w:rsidR="00613C37">
      <w:rPr>
        <w:rStyle w:val="PageNumber"/>
        <w:b/>
        <w:noProof/>
        <w:color w:val="808080"/>
        <w:sz w:val="16"/>
        <w:szCs w:val="16"/>
      </w:rPr>
      <w:t>28</w:t>
    </w:r>
    <w:r w:rsidR="009E38BE" w:rsidRPr="008B153D">
      <w:rPr>
        <w:rStyle w:val="PageNumber"/>
        <w:b/>
        <w:color w:val="808080"/>
        <w:sz w:val="16"/>
        <w:szCs w:val="16"/>
      </w:rPr>
      <w:fldChar w:fldCharType="end"/>
    </w:r>
    <w:r w:rsidR="009E38BE" w:rsidRPr="008B153D">
      <w:rPr>
        <w:rStyle w:val="PageNumber"/>
        <w:b/>
        <w:color w:val="808080"/>
        <w:sz w:val="16"/>
        <w:szCs w:val="16"/>
      </w:rPr>
      <w:t xml:space="preserve"> of </w:t>
    </w:r>
    <w:r w:rsidR="009E38BE" w:rsidRPr="008B153D">
      <w:rPr>
        <w:rStyle w:val="PageNumber"/>
        <w:b/>
        <w:color w:val="808080"/>
        <w:sz w:val="16"/>
        <w:szCs w:val="16"/>
      </w:rPr>
      <w:fldChar w:fldCharType="begin"/>
    </w:r>
    <w:r w:rsidR="009E38BE" w:rsidRPr="008B153D">
      <w:rPr>
        <w:rStyle w:val="PageNumber"/>
        <w:b/>
        <w:color w:val="808080"/>
        <w:sz w:val="16"/>
        <w:szCs w:val="16"/>
      </w:rPr>
      <w:instrText xml:space="preserve"> NUMPAGES </w:instrText>
    </w:r>
    <w:r w:rsidR="009E38BE" w:rsidRPr="008B153D">
      <w:rPr>
        <w:rStyle w:val="PageNumber"/>
        <w:b/>
        <w:color w:val="808080"/>
        <w:sz w:val="16"/>
        <w:szCs w:val="16"/>
      </w:rPr>
      <w:fldChar w:fldCharType="separate"/>
    </w:r>
    <w:r w:rsidR="00613C37">
      <w:rPr>
        <w:rStyle w:val="PageNumber"/>
        <w:b/>
        <w:noProof/>
        <w:color w:val="808080"/>
        <w:sz w:val="16"/>
        <w:szCs w:val="16"/>
      </w:rPr>
      <w:t>29</w:t>
    </w:r>
    <w:r w:rsidR="009E38BE" w:rsidRPr="008B153D">
      <w:rPr>
        <w:rStyle w:val="PageNumber"/>
        <w:b/>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92889" w14:textId="77777777" w:rsidR="006269CE" w:rsidRDefault="006269CE">
      <w:r>
        <w:separator/>
      </w:r>
    </w:p>
  </w:footnote>
  <w:footnote w:type="continuationSeparator" w:id="0">
    <w:p w14:paraId="0DB570C0" w14:textId="77777777" w:rsidR="006269CE" w:rsidRDefault="00626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2E2AB" w14:textId="62932087" w:rsidR="009E38BE" w:rsidRDefault="009E38BE" w:rsidP="00C552E0">
    <w:pPr>
      <w:pStyle w:val="Header"/>
      <w:tabs>
        <w:tab w:val="clear" w:pos="4153"/>
        <w:tab w:val="clear" w:pos="8306"/>
        <w:tab w:val="left" w:pos="7080"/>
      </w:tabs>
      <w:spacing w:before="60" w:after="60"/>
      <w:jc w:val="right"/>
    </w:pPr>
    <w:r>
      <w:rPr>
        <w:noProof/>
      </w:rPr>
      <w:drawing>
        <wp:inline distT="0" distB="0" distL="0" distR="0" wp14:anchorId="00180C4A" wp14:editId="359C2EAD">
          <wp:extent cx="1833533" cy="6616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15" cy="66429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3E620A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A845CB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50451D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3606B8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FC2AE7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2E87F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C8CB8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6C3BA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3A88C72"/>
    <w:lvl w:ilvl="0">
      <w:start w:val="1"/>
      <w:numFmt w:val="decimal"/>
      <w:pStyle w:val="ListNumber"/>
      <w:lvlText w:val="%1."/>
      <w:lvlJc w:val="left"/>
      <w:pPr>
        <w:tabs>
          <w:tab w:val="num" w:pos="360"/>
        </w:tabs>
        <w:ind w:left="360" w:hanging="360"/>
      </w:pPr>
    </w:lvl>
  </w:abstractNum>
  <w:abstractNum w:abstractNumId="9" w15:restartNumberingAfterBreak="0">
    <w:nsid w:val="05EA058D"/>
    <w:multiLevelType w:val="multilevel"/>
    <w:tmpl w:val="275A21C4"/>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0BCE0AEE"/>
    <w:multiLevelType w:val="hybridMultilevel"/>
    <w:tmpl w:val="DD28C4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0D715967"/>
    <w:multiLevelType w:val="hybridMultilevel"/>
    <w:tmpl w:val="2A66E3F8"/>
    <w:lvl w:ilvl="0" w:tplc="5F3026BA">
      <w:start w:val="1"/>
      <w:numFmt w:val="decimal"/>
      <w:pStyle w:val="StyleRecommendationNoAfter6pt"/>
      <w:lvlText w:val="Recommendation %1:"/>
      <w:lvlJc w:val="left"/>
      <w:pPr>
        <w:tabs>
          <w:tab w:val="num" w:pos="284"/>
        </w:tabs>
        <w:ind w:left="284" w:hanging="284"/>
      </w:pPr>
      <w:rPr>
        <w:rFonts w:hint="default"/>
        <w:color w:val="993366"/>
        <w:u w:val="none" w:color="800080"/>
      </w:rPr>
    </w:lvl>
    <w:lvl w:ilvl="1" w:tplc="224648CA">
      <w:start w:val="1"/>
      <w:numFmt w:val="bullet"/>
      <w:lvlText w:val=""/>
      <w:lvlJc w:val="left"/>
      <w:pPr>
        <w:tabs>
          <w:tab w:val="num" w:pos="1440"/>
        </w:tabs>
        <w:ind w:left="1440" w:hanging="360"/>
      </w:pPr>
      <w:rPr>
        <w:rFonts w:ascii="Symbol" w:hAnsi="Symbol" w:hint="default"/>
        <w:color w:val="auto"/>
        <w:u w:val="none" w:color="80008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4745DF7"/>
    <w:multiLevelType w:val="hybridMultilevel"/>
    <w:tmpl w:val="2F4E1852"/>
    <w:lvl w:ilvl="0" w:tplc="D882B5CE">
      <w:start w:val="1"/>
      <w:numFmt w:val="bullet"/>
      <w:pStyle w:val="BulletNoSpace"/>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385095"/>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8C6296A"/>
    <w:multiLevelType w:val="hybridMultilevel"/>
    <w:tmpl w:val="5E766814"/>
    <w:lvl w:ilvl="0" w:tplc="C924E65E">
      <w:start w:val="1"/>
      <w:numFmt w:val="bullet"/>
      <w:lvlText w:val="-"/>
      <w:lvlJc w:val="left"/>
      <w:pPr>
        <w:tabs>
          <w:tab w:val="num" w:pos="737"/>
        </w:tabs>
        <w:ind w:left="737" w:hanging="227"/>
      </w:pPr>
      <w:rPr>
        <w:rFonts w:ascii="Arial" w:hAnsi="Arial" w:hint="default"/>
        <w:color w:val="auto"/>
      </w:rPr>
    </w:lvl>
    <w:lvl w:ilvl="1" w:tplc="42F64AA2">
      <w:start w:val="1"/>
      <w:numFmt w:val="bullet"/>
      <w:pStyle w:val="DashBullL2"/>
      <w:lvlText w:val="o"/>
      <w:lvlJc w:val="left"/>
      <w:pPr>
        <w:tabs>
          <w:tab w:val="num" w:pos="1080"/>
        </w:tabs>
        <w:ind w:left="1080" w:hanging="360"/>
      </w:pPr>
      <w:rPr>
        <w:rFonts w:ascii="Courier New" w:hAnsi="Courier New" w:cs="Courier New" w:hint="default"/>
        <w:color w:val="auto"/>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DAF0213"/>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1DBF7143"/>
    <w:multiLevelType w:val="multilevel"/>
    <w:tmpl w:val="D6B4723C"/>
    <w:styleLink w:val="StyleNumberedTimesNewRoman"/>
    <w:lvl w:ilvl="0">
      <w:start w:val="1"/>
      <w:numFmt w:val="lowerLetter"/>
      <w:lvlText w:val="%1)"/>
      <w:lvlJc w:val="left"/>
      <w:pPr>
        <w:tabs>
          <w:tab w:val="num" w:pos="720"/>
        </w:tabs>
        <w:ind w:left="720" w:hanging="360"/>
      </w:pPr>
      <w:rPr>
        <w:rFonts w:ascii="Arial" w:hAnsi="Arial"/>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49A6609"/>
    <w:multiLevelType w:val="hybridMultilevel"/>
    <w:tmpl w:val="5FA49A5E"/>
    <w:lvl w:ilvl="0" w:tplc="9498351E">
      <w:start w:val="1"/>
      <w:numFmt w:val="decimal"/>
      <w:pStyle w:val="NumberNoSpace"/>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BE356DB"/>
    <w:multiLevelType w:val="multilevel"/>
    <w:tmpl w:val="2D5C7FDE"/>
    <w:lvl w:ilvl="0">
      <w:start w:val="1"/>
      <w:numFmt w:val="decimal"/>
      <w:pStyle w:val="StyleConclusionItalic"/>
      <w:lvlText w:val="Conclusion %1 "/>
      <w:lvlJc w:val="left"/>
      <w:pPr>
        <w:tabs>
          <w:tab w:val="num" w:pos="170"/>
        </w:tabs>
        <w:ind w:left="227" w:hanging="227"/>
      </w:pPr>
      <w:rPr>
        <w:rFont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2C7B2C4B"/>
    <w:multiLevelType w:val="multilevel"/>
    <w:tmpl w:val="F3489A0E"/>
    <w:lvl w:ilvl="0">
      <w:start w:val="1"/>
      <w:numFmt w:val="decimal"/>
      <w:pStyle w:val="Conclusion"/>
      <w:lvlText w:val="Conclusion %1 :"/>
      <w:lvlJc w:val="left"/>
      <w:pPr>
        <w:tabs>
          <w:tab w:val="num" w:pos="57"/>
        </w:tabs>
        <w:ind w:left="113" w:hanging="113"/>
      </w:pPr>
      <w:rPr>
        <w:rFonts w:hint="default"/>
        <w:color w:val="993366"/>
        <w:u w:val="none"/>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2CE16C1C"/>
    <w:multiLevelType w:val="multilevel"/>
    <w:tmpl w:val="34EC8EFC"/>
    <w:lvl w:ilvl="0">
      <w:start w:val="1"/>
      <w:numFmt w:val="bullet"/>
      <w:pStyle w:val="Style1"/>
      <w:lvlText w:val=""/>
      <w:lvlJc w:val="left"/>
      <w:pPr>
        <w:tabs>
          <w:tab w:val="num" w:pos="340"/>
        </w:tabs>
        <w:ind w:left="680" w:hanging="340"/>
      </w:pPr>
      <w:rPr>
        <w:rFonts w:ascii="Symbol" w:hAnsi="Symbol" w:hint="default"/>
      </w:rPr>
    </w:lvl>
    <w:lvl w:ilvl="1">
      <w:start w:val="1"/>
      <w:numFmt w:val="bullet"/>
      <w:lvlText w:val="-"/>
      <w:lvlJc w:val="left"/>
      <w:pPr>
        <w:tabs>
          <w:tab w:val="num" w:pos="1264"/>
        </w:tabs>
        <w:ind w:left="1531" w:hanging="454"/>
      </w:pPr>
      <w:rPr>
        <w:rFonts w:ascii="Arial" w:hAnsi="Arial" w:hint="default"/>
      </w:rPr>
    </w:lvl>
    <w:lvl w:ilvl="2">
      <w:start w:val="1"/>
      <w:numFmt w:val="bullet"/>
      <w:lvlText w:val=""/>
      <w:lvlJc w:val="left"/>
      <w:pPr>
        <w:tabs>
          <w:tab w:val="num" w:pos="1378"/>
        </w:tabs>
        <w:ind w:left="2228" w:hanging="850"/>
      </w:pPr>
      <w:rPr>
        <w:rFonts w:ascii="Wingdings" w:hAnsi="Wingdings" w:hint="default"/>
      </w:rPr>
    </w:lvl>
    <w:lvl w:ilvl="3">
      <w:start w:val="1"/>
      <w:numFmt w:val="bullet"/>
      <w:lvlText w:val=""/>
      <w:lvlJc w:val="left"/>
      <w:pPr>
        <w:tabs>
          <w:tab w:val="num" w:pos="1718"/>
        </w:tabs>
        <w:ind w:left="1797" w:hanging="360"/>
      </w:pPr>
      <w:rPr>
        <w:rFonts w:ascii="Symbol" w:hAnsi="Symbol" w:hint="default"/>
      </w:rPr>
    </w:lvl>
    <w:lvl w:ilvl="4">
      <w:start w:val="1"/>
      <w:numFmt w:val="bullet"/>
      <w:lvlText w:val=""/>
      <w:lvlJc w:val="left"/>
      <w:pPr>
        <w:tabs>
          <w:tab w:val="num" w:pos="2157"/>
        </w:tabs>
        <w:ind w:left="2157" w:hanging="360"/>
      </w:pPr>
      <w:rPr>
        <w:rFonts w:ascii="Symbol" w:hAnsi="Symbol" w:hint="default"/>
      </w:rPr>
    </w:lvl>
    <w:lvl w:ilvl="5">
      <w:start w:val="1"/>
      <w:numFmt w:val="bullet"/>
      <w:lvlText w:val=""/>
      <w:lvlJc w:val="left"/>
      <w:pPr>
        <w:tabs>
          <w:tab w:val="num" w:pos="2517"/>
        </w:tabs>
        <w:ind w:left="2517" w:hanging="360"/>
      </w:pPr>
      <w:rPr>
        <w:rFonts w:ascii="Wingdings" w:hAnsi="Wingdings" w:hint="default"/>
      </w:rPr>
    </w:lvl>
    <w:lvl w:ilvl="6">
      <w:start w:val="1"/>
      <w:numFmt w:val="bullet"/>
      <w:lvlText w:val=""/>
      <w:lvlJc w:val="left"/>
      <w:pPr>
        <w:tabs>
          <w:tab w:val="num" w:pos="2877"/>
        </w:tabs>
        <w:ind w:left="2877" w:hanging="360"/>
      </w:pPr>
      <w:rPr>
        <w:rFonts w:ascii="Wingdings" w:hAnsi="Wingdings" w:hint="default"/>
      </w:rPr>
    </w:lvl>
    <w:lvl w:ilvl="7">
      <w:start w:val="1"/>
      <w:numFmt w:val="bullet"/>
      <w:lvlText w:val=""/>
      <w:lvlJc w:val="left"/>
      <w:pPr>
        <w:tabs>
          <w:tab w:val="num" w:pos="3237"/>
        </w:tabs>
        <w:ind w:left="3237" w:hanging="360"/>
      </w:pPr>
      <w:rPr>
        <w:rFonts w:ascii="Symbol" w:hAnsi="Symbol" w:hint="default"/>
      </w:rPr>
    </w:lvl>
    <w:lvl w:ilvl="8">
      <w:start w:val="1"/>
      <w:numFmt w:val="bullet"/>
      <w:lvlText w:val=""/>
      <w:lvlJc w:val="left"/>
      <w:pPr>
        <w:tabs>
          <w:tab w:val="num" w:pos="3597"/>
        </w:tabs>
        <w:ind w:left="3597" w:hanging="360"/>
      </w:pPr>
      <w:rPr>
        <w:rFonts w:ascii="Symbol" w:hAnsi="Symbol" w:hint="default"/>
      </w:rPr>
    </w:lvl>
  </w:abstractNum>
  <w:abstractNum w:abstractNumId="21" w15:restartNumberingAfterBreak="0">
    <w:nsid w:val="3115210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2B461AE"/>
    <w:multiLevelType w:val="hybridMultilevel"/>
    <w:tmpl w:val="5D42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D43C0"/>
    <w:multiLevelType w:val="multilevel"/>
    <w:tmpl w:val="97DA2EC4"/>
    <w:lvl w:ilvl="0">
      <w:start w:val="1"/>
      <w:numFmt w:val="decimal"/>
      <w:lvlText w:val="%1.0"/>
      <w:lvlJc w:val="left"/>
      <w:pPr>
        <w:ind w:left="720" w:hanging="720"/>
      </w:pPr>
      <w:rPr>
        <w:rFonts w:hint="default"/>
      </w:rPr>
    </w:lvl>
    <w:lvl w:ilvl="1">
      <w:start w:val="1"/>
      <w:numFmt w:val="decimal"/>
      <w:pStyle w:val="Heading2"/>
      <w:lvlText w:val="%1.%2"/>
      <w:lvlJc w:val="left"/>
      <w:pPr>
        <w:ind w:left="1571"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15:restartNumberingAfterBreak="0">
    <w:nsid w:val="3C814FEB"/>
    <w:multiLevelType w:val="hybridMultilevel"/>
    <w:tmpl w:val="72B02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7B784F"/>
    <w:multiLevelType w:val="multilevel"/>
    <w:tmpl w:val="F190BBEC"/>
    <w:lvl w:ilvl="0">
      <w:start w:val="1"/>
      <w:numFmt w:val="decimal"/>
      <w:pStyle w:val="Heading1"/>
      <w:lvlText w:val="%1."/>
      <w:lvlJc w:val="left"/>
      <w:pPr>
        <w:tabs>
          <w:tab w:val="num" w:pos="454"/>
        </w:tabs>
        <w:ind w:left="454" w:hanging="454"/>
      </w:pPr>
      <w:rPr>
        <w:rFonts w:hint="default"/>
      </w:rPr>
    </w:lvl>
    <w:lvl w:ilvl="1">
      <w:start w:val="1"/>
      <w:numFmt w:val="decimal"/>
      <w:lvlText w:val="%1.%2."/>
      <w:lvlJc w:val="left"/>
      <w:pPr>
        <w:tabs>
          <w:tab w:val="num" w:pos="426"/>
        </w:tabs>
        <w:ind w:left="426" w:hanging="284"/>
      </w:pPr>
      <w:rPr>
        <w:rFonts w:hint="default"/>
        <w:strike/>
        <w:color w:val="0070C0"/>
      </w:rPr>
    </w:lvl>
    <w:lvl w:ilvl="2">
      <w:start w:val="1"/>
      <w:numFmt w:val="decimal"/>
      <w:lvlText w:val="%1.%2.%3."/>
      <w:lvlJc w:val="left"/>
      <w:pPr>
        <w:tabs>
          <w:tab w:val="num" w:pos="284"/>
        </w:tabs>
        <w:ind w:left="284" w:hanging="28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53325F6C"/>
    <w:multiLevelType w:val="hybridMultilevel"/>
    <w:tmpl w:val="F97CD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48605F"/>
    <w:multiLevelType w:val="singleLevel"/>
    <w:tmpl w:val="6B52B0EE"/>
    <w:lvl w:ilvl="0">
      <w:start w:val="1"/>
      <w:numFmt w:val="bullet"/>
      <w:pStyle w:val="RsBullet"/>
      <w:lvlText w:val=""/>
      <w:lvlJc w:val="left"/>
      <w:pPr>
        <w:tabs>
          <w:tab w:val="num" w:pos="454"/>
        </w:tabs>
        <w:ind w:left="454" w:hanging="284"/>
      </w:pPr>
      <w:rPr>
        <w:rFonts w:ascii="Symbol" w:hAnsi="Symbol" w:hint="default"/>
      </w:rPr>
    </w:lvl>
  </w:abstractNum>
  <w:abstractNum w:abstractNumId="28" w15:restartNumberingAfterBreak="0">
    <w:nsid w:val="58E92AB2"/>
    <w:multiLevelType w:val="multilevel"/>
    <w:tmpl w:val="DB608AE6"/>
    <w:styleLink w:val="StyleBulleted"/>
    <w:lvl w:ilvl="0">
      <w:start w:val="1"/>
      <w:numFmt w:val="bullet"/>
      <w:lvlText w:val=""/>
      <w:lvlJc w:val="left"/>
      <w:pPr>
        <w:tabs>
          <w:tab w:val="num" w:pos="680"/>
        </w:tabs>
        <w:ind w:left="680" w:hanging="34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182D58"/>
    <w:multiLevelType w:val="multilevel"/>
    <w:tmpl w:val="A5068140"/>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0" w15:restartNumberingAfterBreak="0">
    <w:nsid w:val="65280DE4"/>
    <w:multiLevelType w:val="multilevel"/>
    <w:tmpl w:val="23B413B0"/>
    <w:lvl w:ilvl="0">
      <w:start w:val="1"/>
      <w:numFmt w:val="decimal"/>
      <w:pStyle w:val="StyleStyleFindingStyleAfter6ptNotBold"/>
      <w:lvlText w:val="Finding %1:"/>
      <w:lvlJc w:val="left"/>
      <w:pPr>
        <w:tabs>
          <w:tab w:val="num" w:pos="0"/>
        </w:tabs>
        <w:ind w:left="0" w:firstLine="0"/>
      </w:pPr>
      <w:rPr>
        <w:rFonts w:hint="default"/>
        <w:b/>
        <w:i w:val="0"/>
        <w:color w:val="993366"/>
        <w:u w:val="none" w:color="00000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7E20FBD"/>
    <w:multiLevelType w:val="hybridMultilevel"/>
    <w:tmpl w:val="F058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3E21D4"/>
    <w:multiLevelType w:val="multilevel"/>
    <w:tmpl w:val="A080F38A"/>
    <w:styleLink w:val="StyleNumbered"/>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ascii="Arial" w:hAnsi="Arial" w:hint="default"/>
        <w:sz w:val="22"/>
      </w:rPr>
    </w:lvl>
    <w:lvl w:ilvl="2">
      <w:start w:val="1"/>
      <w:numFmt w:val="lowerRoman"/>
      <w:lvlText w:val="%3."/>
      <w:lvlJc w:val="right"/>
      <w:pPr>
        <w:tabs>
          <w:tab w:val="num" w:pos="4090"/>
        </w:tabs>
        <w:ind w:left="4090" w:hanging="180"/>
      </w:pPr>
      <w:rPr>
        <w:rFonts w:hint="default"/>
      </w:rPr>
    </w:lvl>
    <w:lvl w:ilvl="3">
      <w:start w:val="1"/>
      <w:numFmt w:val="decimal"/>
      <w:lvlText w:val="%4."/>
      <w:lvlJc w:val="left"/>
      <w:pPr>
        <w:tabs>
          <w:tab w:val="num" w:pos="4810"/>
        </w:tabs>
        <w:ind w:left="4810" w:hanging="360"/>
      </w:pPr>
      <w:rPr>
        <w:rFonts w:hint="default"/>
      </w:rPr>
    </w:lvl>
    <w:lvl w:ilvl="4">
      <w:start w:val="1"/>
      <w:numFmt w:val="lowerLetter"/>
      <w:lvlText w:val="%5."/>
      <w:lvlJc w:val="left"/>
      <w:pPr>
        <w:tabs>
          <w:tab w:val="num" w:pos="5530"/>
        </w:tabs>
        <w:ind w:left="5530" w:hanging="360"/>
      </w:pPr>
      <w:rPr>
        <w:rFonts w:hint="default"/>
      </w:rPr>
    </w:lvl>
    <w:lvl w:ilvl="5">
      <w:start w:val="1"/>
      <w:numFmt w:val="lowerRoman"/>
      <w:lvlText w:val="%6."/>
      <w:lvlJc w:val="right"/>
      <w:pPr>
        <w:tabs>
          <w:tab w:val="num" w:pos="6250"/>
        </w:tabs>
        <w:ind w:left="6250" w:hanging="180"/>
      </w:pPr>
      <w:rPr>
        <w:rFonts w:hint="default"/>
      </w:rPr>
    </w:lvl>
    <w:lvl w:ilvl="6">
      <w:start w:val="1"/>
      <w:numFmt w:val="decimal"/>
      <w:lvlText w:val="%7."/>
      <w:lvlJc w:val="left"/>
      <w:pPr>
        <w:tabs>
          <w:tab w:val="num" w:pos="6970"/>
        </w:tabs>
        <w:ind w:left="6970" w:hanging="360"/>
      </w:pPr>
      <w:rPr>
        <w:rFonts w:hint="default"/>
      </w:rPr>
    </w:lvl>
    <w:lvl w:ilvl="7">
      <w:start w:val="1"/>
      <w:numFmt w:val="lowerLetter"/>
      <w:lvlText w:val="%8."/>
      <w:lvlJc w:val="left"/>
      <w:pPr>
        <w:tabs>
          <w:tab w:val="num" w:pos="7690"/>
        </w:tabs>
        <w:ind w:left="7690" w:hanging="360"/>
      </w:pPr>
      <w:rPr>
        <w:rFonts w:hint="default"/>
      </w:rPr>
    </w:lvl>
    <w:lvl w:ilvl="8">
      <w:start w:val="1"/>
      <w:numFmt w:val="lowerRoman"/>
      <w:lvlText w:val="%9."/>
      <w:lvlJc w:val="right"/>
      <w:pPr>
        <w:tabs>
          <w:tab w:val="num" w:pos="8410"/>
        </w:tabs>
        <w:ind w:left="8410" w:hanging="180"/>
      </w:pPr>
      <w:rPr>
        <w:rFonts w:hint="default"/>
      </w:rPr>
    </w:lvl>
  </w:abstractNum>
  <w:abstractNum w:abstractNumId="33" w15:restartNumberingAfterBreak="0">
    <w:nsid w:val="6D4F2E2E"/>
    <w:multiLevelType w:val="multilevel"/>
    <w:tmpl w:val="128E2FD4"/>
    <w:lvl w:ilvl="0">
      <w:start w:val="1"/>
      <w:numFmt w:val="decimal"/>
      <w:pStyle w:val="App1"/>
      <w:lvlText w:val="Appendix %1."/>
      <w:lvlJc w:val="left"/>
      <w:pPr>
        <w:tabs>
          <w:tab w:val="num" w:pos="454"/>
        </w:tabs>
        <w:ind w:left="454" w:hanging="454"/>
      </w:pPr>
      <w:rPr>
        <w:rFonts w:hint="default"/>
      </w:rPr>
    </w:lvl>
    <w:lvl w:ilvl="1">
      <w:start w:val="1"/>
      <w:numFmt w:val="decimal"/>
      <w:pStyle w:val="App2"/>
      <w:lvlText w:val="A %1.%2."/>
      <w:lvlJc w:val="left"/>
      <w:pPr>
        <w:tabs>
          <w:tab w:val="num" w:pos="284"/>
        </w:tabs>
        <w:ind w:left="284" w:hanging="284"/>
      </w:pPr>
      <w:rPr>
        <w:rFonts w:hint="default"/>
      </w:rPr>
    </w:lvl>
    <w:lvl w:ilvl="2">
      <w:start w:val="1"/>
      <w:numFmt w:val="decimal"/>
      <w:pStyle w:val="App3"/>
      <w:lvlText w:val="A %1.%2.%3."/>
      <w:lvlJc w:val="left"/>
      <w:pPr>
        <w:tabs>
          <w:tab w:val="num" w:pos="284"/>
        </w:tabs>
        <w:ind w:left="284" w:hanging="28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72795B0D"/>
    <w:multiLevelType w:val="hybridMultilevel"/>
    <w:tmpl w:val="B6742296"/>
    <w:lvl w:ilvl="0" w:tplc="BF6069C2">
      <w:start w:val="1"/>
      <w:numFmt w:val="bullet"/>
      <w:pStyle w:val="rsBull"/>
      <w:lvlText w:val="-"/>
      <w:lvlJc w:val="left"/>
      <w:pPr>
        <w:tabs>
          <w:tab w:val="num" w:pos="284"/>
        </w:tabs>
        <w:ind w:left="284" w:hanging="284"/>
      </w:pPr>
      <w:rPr>
        <w:rFonts w:ascii="font393" w:hAnsi="font393"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FA7BE2"/>
    <w:multiLevelType w:val="hybridMultilevel"/>
    <w:tmpl w:val="CF2C4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659FE"/>
    <w:multiLevelType w:val="hybridMultilevel"/>
    <w:tmpl w:val="79C6F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323B76"/>
    <w:multiLevelType w:val="hybridMultilevel"/>
    <w:tmpl w:val="A060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9"/>
  </w:num>
  <w:num w:numId="4">
    <w:abstractNumId w:val="25"/>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34"/>
  </w:num>
  <w:num w:numId="15">
    <w:abstractNumId w:val="27"/>
  </w:num>
  <w:num w:numId="16">
    <w:abstractNumId w:val="18"/>
  </w:num>
  <w:num w:numId="17">
    <w:abstractNumId w:val="30"/>
  </w:num>
  <w:num w:numId="18">
    <w:abstractNumId w:val="32"/>
  </w:num>
  <w:num w:numId="19">
    <w:abstractNumId w:val="16"/>
  </w:num>
  <w:num w:numId="20">
    <w:abstractNumId w:val="11"/>
  </w:num>
  <w:num w:numId="21">
    <w:abstractNumId w:val="20"/>
  </w:num>
  <w:num w:numId="22">
    <w:abstractNumId w:val="28"/>
  </w:num>
  <w:num w:numId="23">
    <w:abstractNumId w:val="14"/>
  </w:num>
  <w:num w:numId="24">
    <w:abstractNumId w:val="33"/>
  </w:num>
  <w:num w:numId="25">
    <w:abstractNumId w:val="7"/>
  </w:num>
  <w:num w:numId="26">
    <w:abstractNumId w:val="15"/>
  </w:num>
  <w:num w:numId="27">
    <w:abstractNumId w:val="21"/>
  </w:num>
  <w:num w:numId="28">
    <w:abstractNumId w:val="23"/>
  </w:num>
  <w:num w:numId="29">
    <w:abstractNumId w:val="9"/>
  </w:num>
  <w:num w:numId="30">
    <w:abstractNumId w:val="29"/>
  </w:num>
  <w:num w:numId="31">
    <w:abstractNumId w:val="10"/>
  </w:num>
  <w:num w:numId="32">
    <w:abstractNumId w:val="26"/>
  </w:num>
  <w:num w:numId="33">
    <w:abstractNumId w:val="35"/>
  </w:num>
  <w:num w:numId="34">
    <w:abstractNumId w:val="22"/>
  </w:num>
  <w:num w:numId="35">
    <w:abstractNumId w:val="24"/>
  </w:num>
  <w:num w:numId="36">
    <w:abstractNumId w:val="31"/>
  </w:num>
  <w:num w:numId="37">
    <w:abstractNumId w:val="37"/>
  </w:num>
  <w:num w:numId="38">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o:colormru v:ext="edit" colors="#ddd,#6cf,#9cf,#69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DEC"/>
    <w:rsid w:val="000005BF"/>
    <w:rsid w:val="00001887"/>
    <w:rsid w:val="00001C15"/>
    <w:rsid w:val="000029B8"/>
    <w:rsid w:val="00003013"/>
    <w:rsid w:val="000034A9"/>
    <w:rsid w:val="000037D3"/>
    <w:rsid w:val="00003B09"/>
    <w:rsid w:val="00003CE2"/>
    <w:rsid w:val="00003F38"/>
    <w:rsid w:val="000068E7"/>
    <w:rsid w:val="00010D6C"/>
    <w:rsid w:val="000115E3"/>
    <w:rsid w:val="000122C6"/>
    <w:rsid w:val="0001280A"/>
    <w:rsid w:val="00014410"/>
    <w:rsid w:val="000147F7"/>
    <w:rsid w:val="00014CA5"/>
    <w:rsid w:val="00014EF7"/>
    <w:rsid w:val="00015E0B"/>
    <w:rsid w:val="00015E71"/>
    <w:rsid w:val="00016A14"/>
    <w:rsid w:val="00017407"/>
    <w:rsid w:val="000174D3"/>
    <w:rsid w:val="0001794D"/>
    <w:rsid w:val="0002176E"/>
    <w:rsid w:val="00022F98"/>
    <w:rsid w:val="000238AE"/>
    <w:rsid w:val="00024944"/>
    <w:rsid w:val="000251FB"/>
    <w:rsid w:val="00025220"/>
    <w:rsid w:val="000252CA"/>
    <w:rsid w:val="00026E48"/>
    <w:rsid w:val="00027729"/>
    <w:rsid w:val="000278DC"/>
    <w:rsid w:val="00030129"/>
    <w:rsid w:val="00031390"/>
    <w:rsid w:val="00031716"/>
    <w:rsid w:val="00033556"/>
    <w:rsid w:val="000337CB"/>
    <w:rsid w:val="00034906"/>
    <w:rsid w:val="000353D0"/>
    <w:rsid w:val="0003776D"/>
    <w:rsid w:val="00041C07"/>
    <w:rsid w:val="00042416"/>
    <w:rsid w:val="00043524"/>
    <w:rsid w:val="00045492"/>
    <w:rsid w:val="00045554"/>
    <w:rsid w:val="000458F9"/>
    <w:rsid w:val="00047A22"/>
    <w:rsid w:val="0005092F"/>
    <w:rsid w:val="00050B45"/>
    <w:rsid w:val="00052461"/>
    <w:rsid w:val="00052512"/>
    <w:rsid w:val="00052A4C"/>
    <w:rsid w:val="00052E11"/>
    <w:rsid w:val="00053279"/>
    <w:rsid w:val="000537A5"/>
    <w:rsid w:val="000549A5"/>
    <w:rsid w:val="00054F8B"/>
    <w:rsid w:val="000551F6"/>
    <w:rsid w:val="00055786"/>
    <w:rsid w:val="0005627F"/>
    <w:rsid w:val="00057CFB"/>
    <w:rsid w:val="00061C1D"/>
    <w:rsid w:val="00063B54"/>
    <w:rsid w:val="000706F4"/>
    <w:rsid w:val="00070865"/>
    <w:rsid w:val="00070F6C"/>
    <w:rsid w:val="000726AA"/>
    <w:rsid w:val="00073F9A"/>
    <w:rsid w:val="00074B79"/>
    <w:rsid w:val="00074F55"/>
    <w:rsid w:val="000754F7"/>
    <w:rsid w:val="000804D1"/>
    <w:rsid w:val="00083156"/>
    <w:rsid w:val="0008317F"/>
    <w:rsid w:val="00083658"/>
    <w:rsid w:val="00084138"/>
    <w:rsid w:val="000843C8"/>
    <w:rsid w:val="00084ACE"/>
    <w:rsid w:val="00087D7D"/>
    <w:rsid w:val="00090122"/>
    <w:rsid w:val="00091385"/>
    <w:rsid w:val="000913D6"/>
    <w:rsid w:val="00091C88"/>
    <w:rsid w:val="00093267"/>
    <w:rsid w:val="00093564"/>
    <w:rsid w:val="0009369A"/>
    <w:rsid w:val="0009459D"/>
    <w:rsid w:val="00094CA2"/>
    <w:rsid w:val="00094F65"/>
    <w:rsid w:val="00095FDC"/>
    <w:rsid w:val="0009661D"/>
    <w:rsid w:val="00097D3F"/>
    <w:rsid w:val="00097D9F"/>
    <w:rsid w:val="000A0ED8"/>
    <w:rsid w:val="000A1512"/>
    <w:rsid w:val="000A19E3"/>
    <w:rsid w:val="000A2101"/>
    <w:rsid w:val="000A210B"/>
    <w:rsid w:val="000A214C"/>
    <w:rsid w:val="000A29CD"/>
    <w:rsid w:val="000A2DE7"/>
    <w:rsid w:val="000A32C5"/>
    <w:rsid w:val="000A49F0"/>
    <w:rsid w:val="000A525A"/>
    <w:rsid w:val="000A679B"/>
    <w:rsid w:val="000A6C0D"/>
    <w:rsid w:val="000A7364"/>
    <w:rsid w:val="000B0B8C"/>
    <w:rsid w:val="000B1071"/>
    <w:rsid w:val="000B215B"/>
    <w:rsid w:val="000B45E7"/>
    <w:rsid w:val="000B4734"/>
    <w:rsid w:val="000B4F9F"/>
    <w:rsid w:val="000B593C"/>
    <w:rsid w:val="000B6675"/>
    <w:rsid w:val="000B6ECA"/>
    <w:rsid w:val="000B7AE2"/>
    <w:rsid w:val="000C23AB"/>
    <w:rsid w:val="000C2610"/>
    <w:rsid w:val="000C363E"/>
    <w:rsid w:val="000C4CB7"/>
    <w:rsid w:val="000C4E07"/>
    <w:rsid w:val="000C51CB"/>
    <w:rsid w:val="000C579A"/>
    <w:rsid w:val="000C5DCD"/>
    <w:rsid w:val="000C6278"/>
    <w:rsid w:val="000C661C"/>
    <w:rsid w:val="000C6D8E"/>
    <w:rsid w:val="000C75EA"/>
    <w:rsid w:val="000C766F"/>
    <w:rsid w:val="000C76C9"/>
    <w:rsid w:val="000D2B52"/>
    <w:rsid w:val="000D36BB"/>
    <w:rsid w:val="000D3D28"/>
    <w:rsid w:val="000D4240"/>
    <w:rsid w:val="000D4376"/>
    <w:rsid w:val="000D5083"/>
    <w:rsid w:val="000D538C"/>
    <w:rsid w:val="000D5E2E"/>
    <w:rsid w:val="000D6044"/>
    <w:rsid w:val="000D6A76"/>
    <w:rsid w:val="000D71A4"/>
    <w:rsid w:val="000E0500"/>
    <w:rsid w:val="000E093C"/>
    <w:rsid w:val="000E0EE4"/>
    <w:rsid w:val="000E0FE0"/>
    <w:rsid w:val="000E15D6"/>
    <w:rsid w:val="000E2FB4"/>
    <w:rsid w:val="000E3090"/>
    <w:rsid w:val="000E38B2"/>
    <w:rsid w:val="000E4C51"/>
    <w:rsid w:val="000E4D7E"/>
    <w:rsid w:val="000E53E4"/>
    <w:rsid w:val="000E5C38"/>
    <w:rsid w:val="000E729C"/>
    <w:rsid w:val="000E7E3B"/>
    <w:rsid w:val="000F0787"/>
    <w:rsid w:val="000F0E03"/>
    <w:rsid w:val="000F11E3"/>
    <w:rsid w:val="000F2A3C"/>
    <w:rsid w:val="000F2E7F"/>
    <w:rsid w:val="000F412D"/>
    <w:rsid w:val="000F47FC"/>
    <w:rsid w:val="000F53BD"/>
    <w:rsid w:val="000F7299"/>
    <w:rsid w:val="000F7B9A"/>
    <w:rsid w:val="001006B3"/>
    <w:rsid w:val="0010181C"/>
    <w:rsid w:val="00101990"/>
    <w:rsid w:val="001021A1"/>
    <w:rsid w:val="001026D1"/>
    <w:rsid w:val="00102D5D"/>
    <w:rsid w:val="00102E0A"/>
    <w:rsid w:val="001042DA"/>
    <w:rsid w:val="0010434E"/>
    <w:rsid w:val="0010578E"/>
    <w:rsid w:val="00105AE3"/>
    <w:rsid w:val="00105AF8"/>
    <w:rsid w:val="0010652D"/>
    <w:rsid w:val="00111693"/>
    <w:rsid w:val="001118C1"/>
    <w:rsid w:val="001119B0"/>
    <w:rsid w:val="00112711"/>
    <w:rsid w:val="0011328C"/>
    <w:rsid w:val="0011347B"/>
    <w:rsid w:val="001140B7"/>
    <w:rsid w:val="0011437A"/>
    <w:rsid w:val="00114959"/>
    <w:rsid w:val="001174C9"/>
    <w:rsid w:val="0012041D"/>
    <w:rsid w:val="00120494"/>
    <w:rsid w:val="00120941"/>
    <w:rsid w:val="00121383"/>
    <w:rsid w:val="001228D2"/>
    <w:rsid w:val="00124839"/>
    <w:rsid w:val="00124F07"/>
    <w:rsid w:val="001260D4"/>
    <w:rsid w:val="00126F1E"/>
    <w:rsid w:val="00127401"/>
    <w:rsid w:val="00127955"/>
    <w:rsid w:val="00127ED1"/>
    <w:rsid w:val="0013362F"/>
    <w:rsid w:val="001346AA"/>
    <w:rsid w:val="0013550D"/>
    <w:rsid w:val="0013579B"/>
    <w:rsid w:val="00137A0A"/>
    <w:rsid w:val="00140309"/>
    <w:rsid w:val="00140C16"/>
    <w:rsid w:val="001411CB"/>
    <w:rsid w:val="00141A6B"/>
    <w:rsid w:val="00141AF2"/>
    <w:rsid w:val="00141D47"/>
    <w:rsid w:val="00142C58"/>
    <w:rsid w:val="00143020"/>
    <w:rsid w:val="0014634B"/>
    <w:rsid w:val="001469F4"/>
    <w:rsid w:val="001475B0"/>
    <w:rsid w:val="001517D4"/>
    <w:rsid w:val="0015191C"/>
    <w:rsid w:val="00152084"/>
    <w:rsid w:val="0015315A"/>
    <w:rsid w:val="001541C9"/>
    <w:rsid w:val="0015481F"/>
    <w:rsid w:val="00155FAA"/>
    <w:rsid w:val="0015605C"/>
    <w:rsid w:val="001565E2"/>
    <w:rsid w:val="0015661A"/>
    <w:rsid w:val="0015677F"/>
    <w:rsid w:val="0016086A"/>
    <w:rsid w:val="00160A25"/>
    <w:rsid w:val="00160AC9"/>
    <w:rsid w:val="00161CDE"/>
    <w:rsid w:val="00162803"/>
    <w:rsid w:val="00162F10"/>
    <w:rsid w:val="00163636"/>
    <w:rsid w:val="001641BD"/>
    <w:rsid w:val="00164883"/>
    <w:rsid w:val="00165496"/>
    <w:rsid w:val="00165861"/>
    <w:rsid w:val="00165E49"/>
    <w:rsid w:val="001663AF"/>
    <w:rsid w:val="001666AA"/>
    <w:rsid w:val="00166D6E"/>
    <w:rsid w:val="0017015E"/>
    <w:rsid w:val="001705DD"/>
    <w:rsid w:val="001711D8"/>
    <w:rsid w:val="0017181D"/>
    <w:rsid w:val="00171BED"/>
    <w:rsid w:val="00172BD3"/>
    <w:rsid w:val="0017364A"/>
    <w:rsid w:val="0017391C"/>
    <w:rsid w:val="001753B9"/>
    <w:rsid w:val="00176248"/>
    <w:rsid w:val="00176F11"/>
    <w:rsid w:val="00180A50"/>
    <w:rsid w:val="00180EC6"/>
    <w:rsid w:val="00181F4F"/>
    <w:rsid w:val="00182452"/>
    <w:rsid w:val="00183816"/>
    <w:rsid w:val="00184F95"/>
    <w:rsid w:val="00186252"/>
    <w:rsid w:val="0018639E"/>
    <w:rsid w:val="00187AE5"/>
    <w:rsid w:val="00190835"/>
    <w:rsid w:val="00191A6C"/>
    <w:rsid w:val="00191B4F"/>
    <w:rsid w:val="001920CB"/>
    <w:rsid w:val="00192224"/>
    <w:rsid w:val="00192530"/>
    <w:rsid w:val="00192594"/>
    <w:rsid w:val="00192BF6"/>
    <w:rsid w:val="00194A21"/>
    <w:rsid w:val="00194D24"/>
    <w:rsid w:val="0019503F"/>
    <w:rsid w:val="001951A2"/>
    <w:rsid w:val="00195329"/>
    <w:rsid w:val="001961D5"/>
    <w:rsid w:val="00196CD4"/>
    <w:rsid w:val="00197184"/>
    <w:rsid w:val="0019771C"/>
    <w:rsid w:val="001A117D"/>
    <w:rsid w:val="001A1451"/>
    <w:rsid w:val="001A1B4D"/>
    <w:rsid w:val="001A1E12"/>
    <w:rsid w:val="001A2993"/>
    <w:rsid w:val="001A2AF0"/>
    <w:rsid w:val="001A33EF"/>
    <w:rsid w:val="001A4F3C"/>
    <w:rsid w:val="001A5BB1"/>
    <w:rsid w:val="001A6802"/>
    <w:rsid w:val="001A7A4A"/>
    <w:rsid w:val="001A7D4D"/>
    <w:rsid w:val="001B0C08"/>
    <w:rsid w:val="001B1B05"/>
    <w:rsid w:val="001B1CEB"/>
    <w:rsid w:val="001B2815"/>
    <w:rsid w:val="001B3BA0"/>
    <w:rsid w:val="001B3F9B"/>
    <w:rsid w:val="001B4DFD"/>
    <w:rsid w:val="001B66DE"/>
    <w:rsid w:val="001C09B1"/>
    <w:rsid w:val="001C1253"/>
    <w:rsid w:val="001C21CB"/>
    <w:rsid w:val="001C2543"/>
    <w:rsid w:val="001C2683"/>
    <w:rsid w:val="001C268F"/>
    <w:rsid w:val="001C29CD"/>
    <w:rsid w:val="001C3163"/>
    <w:rsid w:val="001C3512"/>
    <w:rsid w:val="001C388B"/>
    <w:rsid w:val="001C3972"/>
    <w:rsid w:val="001C3E27"/>
    <w:rsid w:val="001C40EE"/>
    <w:rsid w:val="001C45DB"/>
    <w:rsid w:val="001C460C"/>
    <w:rsid w:val="001C4A33"/>
    <w:rsid w:val="001C5BB3"/>
    <w:rsid w:val="001C6080"/>
    <w:rsid w:val="001C7621"/>
    <w:rsid w:val="001D070C"/>
    <w:rsid w:val="001D0740"/>
    <w:rsid w:val="001D1933"/>
    <w:rsid w:val="001D3727"/>
    <w:rsid w:val="001D386A"/>
    <w:rsid w:val="001D3910"/>
    <w:rsid w:val="001D42B1"/>
    <w:rsid w:val="001D4778"/>
    <w:rsid w:val="001D4C86"/>
    <w:rsid w:val="001D4DA0"/>
    <w:rsid w:val="001D5C07"/>
    <w:rsid w:val="001D66B4"/>
    <w:rsid w:val="001D6F3B"/>
    <w:rsid w:val="001E01D8"/>
    <w:rsid w:val="001E06C8"/>
    <w:rsid w:val="001E0C64"/>
    <w:rsid w:val="001E1722"/>
    <w:rsid w:val="001E1C3C"/>
    <w:rsid w:val="001E222D"/>
    <w:rsid w:val="001E337B"/>
    <w:rsid w:val="001E3700"/>
    <w:rsid w:val="001E38DD"/>
    <w:rsid w:val="001E51AA"/>
    <w:rsid w:val="001E5565"/>
    <w:rsid w:val="001E650B"/>
    <w:rsid w:val="001F03C9"/>
    <w:rsid w:val="001F04A4"/>
    <w:rsid w:val="001F1939"/>
    <w:rsid w:val="001F1AC2"/>
    <w:rsid w:val="001F2B0A"/>
    <w:rsid w:val="001F2DE1"/>
    <w:rsid w:val="001F2DEC"/>
    <w:rsid w:val="001F4342"/>
    <w:rsid w:val="001F45AC"/>
    <w:rsid w:val="001F479B"/>
    <w:rsid w:val="001F5529"/>
    <w:rsid w:val="001F57A1"/>
    <w:rsid w:val="001F5B3B"/>
    <w:rsid w:val="001F67B5"/>
    <w:rsid w:val="001F67E9"/>
    <w:rsid w:val="001F6EA6"/>
    <w:rsid w:val="002004AA"/>
    <w:rsid w:val="0020056F"/>
    <w:rsid w:val="0020202D"/>
    <w:rsid w:val="00202D07"/>
    <w:rsid w:val="00203960"/>
    <w:rsid w:val="00203AA9"/>
    <w:rsid w:val="00203AF5"/>
    <w:rsid w:val="00203FFE"/>
    <w:rsid w:val="0020573A"/>
    <w:rsid w:val="00205D24"/>
    <w:rsid w:val="00205EA1"/>
    <w:rsid w:val="002068D6"/>
    <w:rsid w:val="002076F8"/>
    <w:rsid w:val="00207832"/>
    <w:rsid w:val="00207B50"/>
    <w:rsid w:val="00207D4B"/>
    <w:rsid w:val="00207FDE"/>
    <w:rsid w:val="00210B98"/>
    <w:rsid w:val="00210BA7"/>
    <w:rsid w:val="00210CD5"/>
    <w:rsid w:val="00212423"/>
    <w:rsid w:val="00212481"/>
    <w:rsid w:val="00215F30"/>
    <w:rsid w:val="0021706A"/>
    <w:rsid w:val="0021755C"/>
    <w:rsid w:val="002200A9"/>
    <w:rsid w:val="0022199D"/>
    <w:rsid w:val="00222355"/>
    <w:rsid w:val="0022235F"/>
    <w:rsid w:val="00223123"/>
    <w:rsid w:val="0022317A"/>
    <w:rsid w:val="002237B1"/>
    <w:rsid w:val="00223C61"/>
    <w:rsid w:val="0022446C"/>
    <w:rsid w:val="00224C21"/>
    <w:rsid w:val="00224FF1"/>
    <w:rsid w:val="002251CD"/>
    <w:rsid w:val="00225AFC"/>
    <w:rsid w:val="00225D48"/>
    <w:rsid w:val="00230400"/>
    <w:rsid w:val="00230911"/>
    <w:rsid w:val="00230A39"/>
    <w:rsid w:val="00232460"/>
    <w:rsid w:val="0023426D"/>
    <w:rsid w:val="00234DB0"/>
    <w:rsid w:val="00234FEF"/>
    <w:rsid w:val="00235616"/>
    <w:rsid w:val="00235C6F"/>
    <w:rsid w:val="00236B20"/>
    <w:rsid w:val="0023707D"/>
    <w:rsid w:val="00237495"/>
    <w:rsid w:val="00240C55"/>
    <w:rsid w:val="00241343"/>
    <w:rsid w:val="0024168A"/>
    <w:rsid w:val="00242B42"/>
    <w:rsid w:val="0024325D"/>
    <w:rsid w:val="00243D57"/>
    <w:rsid w:val="00244033"/>
    <w:rsid w:val="00244499"/>
    <w:rsid w:val="00244E7D"/>
    <w:rsid w:val="00245652"/>
    <w:rsid w:val="00251D11"/>
    <w:rsid w:val="00252A72"/>
    <w:rsid w:val="0025612D"/>
    <w:rsid w:val="00257421"/>
    <w:rsid w:val="0026016F"/>
    <w:rsid w:val="00261FB3"/>
    <w:rsid w:val="002626BE"/>
    <w:rsid w:val="00263115"/>
    <w:rsid w:val="0026324E"/>
    <w:rsid w:val="0026339F"/>
    <w:rsid w:val="00263B77"/>
    <w:rsid w:val="0026449D"/>
    <w:rsid w:val="00264EE9"/>
    <w:rsid w:val="00265603"/>
    <w:rsid w:val="0026642B"/>
    <w:rsid w:val="00270D0B"/>
    <w:rsid w:val="00271061"/>
    <w:rsid w:val="00271730"/>
    <w:rsid w:val="0027497A"/>
    <w:rsid w:val="00275945"/>
    <w:rsid w:val="00275B71"/>
    <w:rsid w:val="00275D88"/>
    <w:rsid w:val="00276955"/>
    <w:rsid w:val="002778CE"/>
    <w:rsid w:val="00280AAE"/>
    <w:rsid w:val="002812DF"/>
    <w:rsid w:val="0028255D"/>
    <w:rsid w:val="00283CB9"/>
    <w:rsid w:val="00285482"/>
    <w:rsid w:val="00285B3F"/>
    <w:rsid w:val="00287567"/>
    <w:rsid w:val="00287A89"/>
    <w:rsid w:val="00287D65"/>
    <w:rsid w:val="002902F2"/>
    <w:rsid w:val="002914BE"/>
    <w:rsid w:val="00291D3A"/>
    <w:rsid w:val="00292389"/>
    <w:rsid w:val="00292B91"/>
    <w:rsid w:val="00294F9A"/>
    <w:rsid w:val="00297A1A"/>
    <w:rsid w:val="002A03D0"/>
    <w:rsid w:val="002A08B5"/>
    <w:rsid w:val="002A2127"/>
    <w:rsid w:val="002A299B"/>
    <w:rsid w:val="002A2EAD"/>
    <w:rsid w:val="002A30AC"/>
    <w:rsid w:val="002A382A"/>
    <w:rsid w:val="002A39F5"/>
    <w:rsid w:val="002A4D70"/>
    <w:rsid w:val="002A4F2D"/>
    <w:rsid w:val="002A6135"/>
    <w:rsid w:val="002B1567"/>
    <w:rsid w:val="002B2DF7"/>
    <w:rsid w:val="002B33A5"/>
    <w:rsid w:val="002B3F72"/>
    <w:rsid w:val="002B40C1"/>
    <w:rsid w:val="002B5080"/>
    <w:rsid w:val="002B50A7"/>
    <w:rsid w:val="002B6961"/>
    <w:rsid w:val="002B7BE0"/>
    <w:rsid w:val="002C0D3D"/>
    <w:rsid w:val="002C31A5"/>
    <w:rsid w:val="002C41B6"/>
    <w:rsid w:val="002C68F8"/>
    <w:rsid w:val="002C7787"/>
    <w:rsid w:val="002C7AA0"/>
    <w:rsid w:val="002C7AE4"/>
    <w:rsid w:val="002D0175"/>
    <w:rsid w:val="002D1146"/>
    <w:rsid w:val="002D173C"/>
    <w:rsid w:val="002D1E2E"/>
    <w:rsid w:val="002D3505"/>
    <w:rsid w:val="002D36A8"/>
    <w:rsid w:val="002D57EB"/>
    <w:rsid w:val="002D5EFF"/>
    <w:rsid w:val="002D72F0"/>
    <w:rsid w:val="002D7631"/>
    <w:rsid w:val="002E1AEC"/>
    <w:rsid w:val="002E3E9E"/>
    <w:rsid w:val="002E4201"/>
    <w:rsid w:val="002E52E4"/>
    <w:rsid w:val="002E6B65"/>
    <w:rsid w:val="002E6F1A"/>
    <w:rsid w:val="002E7F64"/>
    <w:rsid w:val="002F0261"/>
    <w:rsid w:val="002F0CE0"/>
    <w:rsid w:val="002F0EC7"/>
    <w:rsid w:val="002F1471"/>
    <w:rsid w:val="002F14EE"/>
    <w:rsid w:val="002F184B"/>
    <w:rsid w:val="002F2A18"/>
    <w:rsid w:val="002F30CC"/>
    <w:rsid w:val="002F3FE7"/>
    <w:rsid w:val="002F4ED2"/>
    <w:rsid w:val="002F77EC"/>
    <w:rsid w:val="00300D98"/>
    <w:rsid w:val="003033C8"/>
    <w:rsid w:val="003035D2"/>
    <w:rsid w:val="003035D7"/>
    <w:rsid w:val="00303D97"/>
    <w:rsid w:val="00304490"/>
    <w:rsid w:val="00305595"/>
    <w:rsid w:val="0030571F"/>
    <w:rsid w:val="00305F3D"/>
    <w:rsid w:val="00306AC5"/>
    <w:rsid w:val="00307D1F"/>
    <w:rsid w:val="0031133A"/>
    <w:rsid w:val="00311986"/>
    <w:rsid w:val="00311E5E"/>
    <w:rsid w:val="00312B83"/>
    <w:rsid w:val="00312F3C"/>
    <w:rsid w:val="00313C88"/>
    <w:rsid w:val="00314623"/>
    <w:rsid w:val="00317335"/>
    <w:rsid w:val="00317B4F"/>
    <w:rsid w:val="00321103"/>
    <w:rsid w:val="0032147B"/>
    <w:rsid w:val="0032184A"/>
    <w:rsid w:val="00322128"/>
    <w:rsid w:val="00322246"/>
    <w:rsid w:val="0032457A"/>
    <w:rsid w:val="00324F2C"/>
    <w:rsid w:val="00325D19"/>
    <w:rsid w:val="00326BF6"/>
    <w:rsid w:val="00326EA5"/>
    <w:rsid w:val="003278DC"/>
    <w:rsid w:val="00327DC5"/>
    <w:rsid w:val="00330AC9"/>
    <w:rsid w:val="0033131B"/>
    <w:rsid w:val="003314FC"/>
    <w:rsid w:val="003314FF"/>
    <w:rsid w:val="00331808"/>
    <w:rsid w:val="00334D33"/>
    <w:rsid w:val="0033521D"/>
    <w:rsid w:val="00336928"/>
    <w:rsid w:val="00337AE9"/>
    <w:rsid w:val="0034075B"/>
    <w:rsid w:val="00340C14"/>
    <w:rsid w:val="0034125A"/>
    <w:rsid w:val="00341995"/>
    <w:rsid w:val="00342426"/>
    <w:rsid w:val="00342826"/>
    <w:rsid w:val="00342AC9"/>
    <w:rsid w:val="00343358"/>
    <w:rsid w:val="00343422"/>
    <w:rsid w:val="00343DC8"/>
    <w:rsid w:val="00344A80"/>
    <w:rsid w:val="0034579B"/>
    <w:rsid w:val="00345842"/>
    <w:rsid w:val="00345AD4"/>
    <w:rsid w:val="00346B5D"/>
    <w:rsid w:val="003511AF"/>
    <w:rsid w:val="00351FC3"/>
    <w:rsid w:val="003526DC"/>
    <w:rsid w:val="00354B77"/>
    <w:rsid w:val="00354F54"/>
    <w:rsid w:val="00355BB2"/>
    <w:rsid w:val="00357341"/>
    <w:rsid w:val="003574B4"/>
    <w:rsid w:val="003577EE"/>
    <w:rsid w:val="00357A29"/>
    <w:rsid w:val="003602EA"/>
    <w:rsid w:val="00360C00"/>
    <w:rsid w:val="00360CC8"/>
    <w:rsid w:val="003614C3"/>
    <w:rsid w:val="0036205D"/>
    <w:rsid w:val="003627F9"/>
    <w:rsid w:val="00365433"/>
    <w:rsid w:val="003657B9"/>
    <w:rsid w:val="0036603B"/>
    <w:rsid w:val="00367252"/>
    <w:rsid w:val="00367782"/>
    <w:rsid w:val="00367B4B"/>
    <w:rsid w:val="00367C28"/>
    <w:rsid w:val="00370B6B"/>
    <w:rsid w:val="00370F99"/>
    <w:rsid w:val="003716A5"/>
    <w:rsid w:val="00372AAE"/>
    <w:rsid w:val="00372BAE"/>
    <w:rsid w:val="003738DE"/>
    <w:rsid w:val="003738E6"/>
    <w:rsid w:val="003752BA"/>
    <w:rsid w:val="0037653F"/>
    <w:rsid w:val="00376ABB"/>
    <w:rsid w:val="00377B1D"/>
    <w:rsid w:val="00380655"/>
    <w:rsid w:val="0038086D"/>
    <w:rsid w:val="003818D8"/>
    <w:rsid w:val="00383B60"/>
    <w:rsid w:val="0038494D"/>
    <w:rsid w:val="00384B17"/>
    <w:rsid w:val="00385BA5"/>
    <w:rsid w:val="0038671E"/>
    <w:rsid w:val="00386C64"/>
    <w:rsid w:val="00387075"/>
    <w:rsid w:val="00387E85"/>
    <w:rsid w:val="0039337D"/>
    <w:rsid w:val="00393644"/>
    <w:rsid w:val="00393C37"/>
    <w:rsid w:val="00395AF4"/>
    <w:rsid w:val="0039704C"/>
    <w:rsid w:val="003971CA"/>
    <w:rsid w:val="003A036D"/>
    <w:rsid w:val="003A1FE7"/>
    <w:rsid w:val="003A20E5"/>
    <w:rsid w:val="003A3E8C"/>
    <w:rsid w:val="003A4628"/>
    <w:rsid w:val="003A6D97"/>
    <w:rsid w:val="003A6F56"/>
    <w:rsid w:val="003A6FF6"/>
    <w:rsid w:val="003B096E"/>
    <w:rsid w:val="003B0B90"/>
    <w:rsid w:val="003B0D80"/>
    <w:rsid w:val="003B0ED9"/>
    <w:rsid w:val="003B105D"/>
    <w:rsid w:val="003B17BC"/>
    <w:rsid w:val="003B35B1"/>
    <w:rsid w:val="003B4051"/>
    <w:rsid w:val="003B4991"/>
    <w:rsid w:val="003B5FBA"/>
    <w:rsid w:val="003B620B"/>
    <w:rsid w:val="003B6DA0"/>
    <w:rsid w:val="003C1690"/>
    <w:rsid w:val="003C239B"/>
    <w:rsid w:val="003C343F"/>
    <w:rsid w:val="003C38CB"/>
    <w:rsid w:val="003C39A6"/>
    <w:rsid w:val="003C3D34"/>
    <w:rsid w:val="003C5BD2"/>
    <w:rsid w:val="003C60C1"/>
    <w:rsid w:val="003C6ECC"/>
    <w:rsid w:val="003D1147"/>
    <w:rsid w:val="003D21F8"/>
    <w:rsid w:val="003D2258"/>
    <w:rsid w:val="003D2361"/>
    <w:rsid w:val="003D3460"/>
    <w:rsid w:val="003D37B0"/>
    <w:rsid w:val="003D4224"/>
    <w:rsid w:val="003D5D22"/>
    <w:rsid w:val="003D612C"/>
    <w:rsid w:val="003D7A58"/>
    <w:rsid w:val="003D7EAA"/>
    <w:rsid w:val="003E03C4"/>
    <w:rsid w:val="003E07C5"/>
    <w:rsid w:val="003E0EEA"/>
    <w:rsid w:val="003E11E8"/>
    <w:rsid w:val="003E2804"/>
    <w:rsid w:val="003E2E34"/>
    <w:rsid w:val="003E31DD"/>
    <w:rsid w:val="003E39F6"/>
    <w:rsid w:val="003E3CAB"/>
    <w:rsid w:val="003E5AE0"/>
    <w:rsid w:val="003E69D5"/>
    <w:rsid w:val="003E6AEA"/>
    <w:rsid w:val="003E792F"/>
    <w:rsid w:val="003F09E2"/>
    <w:rsid w:val="003F1C67"/>
    <w:rsid w:val="003F2628"/>
    <w:rsid w:val="003F2814"/>
    <w:rsid w:val="003F36F1"/>
    <w:rsid w:val="003F3D52"/>
    <w:rsid w:val="003F4E58"/>
    <w:rsid w:val="003F524D"/>
    <w:rsid w:val="003F5B59"/>
    <w:rsid w:val="003F6227"/>
    <w:rsid w:val="003F7F5E"/>
    <w:rsid w:val="003F7F8F"/>
    <w:rsid w:val="004005C6"/>
    <w:rsid w:val="0040106C"/>
    <w:rsid w:val="00402306"/>
    <w:rsid w:val="004028FF"/>
    <w:rsid w:val="00402A56"/>
    <w:rsid w:val="00403827"/>
    <w:rsid w:val="0040385C"/>
    <w:rsid w:val="0040482E"/>
    <w:rsid w:val="004055B7"/>
    <w:rsid w:val="004065AA"/>
    <w:rsid w:val="00407C4D"/>
    <w:rsid w:val="004113A2"/>
    <w:rsid w:val="00412355"/>
    <w:rsid w:val="0041284A"/>
    <w:rsid w:val="004164EB"/>
    <w:rsid w:val="00416BC4"/>
    <w:rsid w:val="0041788E"/>
    <w:rsid w:val="00417912"/>
    <w:rsid w:val="0042033A"/>
    <w:rsid w:val="00420439"/>
    <w:rsid w:val="00421CC2"/>
    <w:rsid w:val="00421D4B"/>
    <w:rsid w:val="00422186"/>
    <w:rsid w:val="00422798"/>
    <w:rsid w:val="004227F8"/>
    <w:rsid w:val="00422FC6"/>
    <w:rsid w:val="0042355C"/>
    <w:rsid w:val="00423978"/>
    <w:rsid w:val="00424F2D"/>
    <w:rsid w:val="00425284"/>
    <w:rsid w:val="00427476"/>
    <w:rsid w:val="00427735"/>
    <w:rsid w:val="00427A90"/>
    <w:rsid w:val="00427FD1"/>
    <w:rsid w:val="00430035"/>
    <w:rsid w:val="00430053"/>
    <w:rsid w:val="00431053"/>
    <w:rsid w:val="0043254A"/>
    <w:rsid w:val="004328E2"/>
    <w:rsid w:val="004330A1"/>
    <w:rsid w:val="0043387F"/>
    <w:rsid w:val="0043425E"/>
    <w:rsid w:val="00434C93"/>
    <w:rsid w:val="004359E4"/>
    <w:rsid w:val="0043706D"/>
    <w:rsid w:val="00441478"/>
    <w:rsid w:val="004420C1"/>
    <w:rsid w:val="00442A4D"/>
    <w:rsid w:val="00443339"/>
    <w:rsid w:val="00443A2D"/>
    <w:rsid w:val="00443AB0"/>
    <w:rsid w:val="00444421"/>
    <w:rsid w:val="00444DAF"/>
    <w:rsid w:val="00445164"/>
    <w:rsid w:val="00445EF6"/>
    <w:rsid w:val="00445FA7"/>
    <w:rsid w:val="004465D3"/>
    <w:rsid w:val="00446A74"/>
    <w:rsid w:val="00446E43"/>
    <w:rsid w:val="00446F71"/>
    <w:rsid w:val="00447203"/>
    <w:rsid w:val="004513E1"/>
    <w:rsid w:val="004518E7"/>
    <w:rsid w:val="00452043"/>
    <w:rsid w:val="004520EA"/>
    <w:rsid w:val="00453DE2"/>
    <w:rsid w:val="00453ECE"/>
    <w:rsid w:val="00454875"/>
    <w:rsid w:val="00455ACE"/>
    <w:rsid w:val="00456754"/>
    <w:rsid w:val="00456E8E"/>
    <w:rsid w:val="00460710"/>
    <w:rsid w:val="00460F73"/>
    <w:rsid w:val="00462A5B"/>
    <w:rsid w:val="00462B72"/>
    <w:rsid w:val="004631C0"/>
    <w:rsid w:val="00463536"/>
    <w:rsid w:val="00464A31"/>
    <w:rsid w:val="00467099"/>
    <w:rsid w:val="00467A5C"/>
    <w:rsid w:val="004706DF"/>
    <w:rsid w:val="00470A7C"/>
    <w:rsid w:val="0047185D"/>
    <w:rsid w:val="004735F3"/>
    <w:rsid w:val="00473E22"/>
    <w:rsid w:val="00474253"/>
    <w:rsid w:val="00475001"/>
    <w:rsid w:val="00475754"/>
    <w:rsid w:val="004760F8"/>
    <w:rsid w:val="00476301"/>
    <w:rsid w:val="0047656F"/>
    <w:rsid w:val="00476B10"/>
    <w:rsid w:val="0047709F"/>
    <w:rsid w:val="00480BE8"/>
    <w:rsid w:val="00482976"/>
    <w:rsid w:val="00482B5D"/>
    <w:rsid w:val="00483786"/>
    <w:rsid w:val="00483E48"/>
    <w:rsid w:val="00484AE6"/>
    <w:rsid w:val="00484E1D"/>
    <w:rsid w:val="0048518E"/>
    <w:rsid w:val="0048527C"/>
    <w:rsid w:val="00486CEC"/>
    <w:rsid w:val="00486DB8"/>
    <w:rsid w:val="00486DF3"/>
    <w:rsid w:val="00486F0F"/>
    <w:rsid w:val="00487269"/>
    <w:rsid w:val="004905CC"/>
    <w:rsid w:val="00490BB3"/>
    <w:rsid w:val="00491091"/>
    <w:rsid w:val="00492C17"/>
    <w:rsid w:val="00492FA3"/>
    <w:rsid w:val="00493B90"/>
    <w:rsid w:val="00493C90"/>
    <w:rsid w:val="00494F44"/>
    <w:rsid w:val="00495EF1"/>
    <w:rsid w:val="0049778F"/>
    <w:rsid w:val="004A0D92"/>
    <w:rsid w:val="004A1099"/>
    <w:rsid w:val="004A1E92"/>
    <w:rsid w:val="004A2118"/>
    <w:rsid w:val="004A2F75"/>
    <w:rsid w:val="004A50F3"/>
    <w:rsid w:val="004B038F"/>
    <w:rsid w:val="004B089D"/>
    <w:rsid w:val="004B0C81"/>
    <w:rsid w:val="004B2ACA"/>
    <w:rsid w:val="004B43AD"/>
    <w:rsid w:val="004B4D77"/>
    <w:rsid w:val="004B55D4"/>
    <w:rsid w:val="004B71FB"/>
    <w:rsid w:val="004B7DB5"/>
    <w:rsid w:val="004C02C1"/>
    <w:rsid w:val="004C0DB3"/>
    <w:rsid w:val="004C0FBF"/>
    <w:rsid w:val="004C13AA"/>
    <w:rsid w:val="004C15C8"/>
    <w:rsid w:val="004C2AFD"/>
    <w:rsid w:val="004C2F5F"/>
    <w:rsid w:val="004C3457"/>
    <w:rsid w:val="004C3C5B"/>
    <w:rsid w:val="004C3FAD"/>
    <w:rsid w:val="004C4D7B"/>
    <w:rsid w:val="004C5A07"/>
    <w:rsid w:val="004C68CE"/>
    <w:rsid w:val="004C7331"/>
    <w:rsid w:val="004D0149"/>
    <w:rsid w:val="004D2559"/>
    <w:rsid w:val="004D4016"/>
    <w:rsid w:val="004D5998"/>
    <w:rsid w:val="004D6119"/>
    <w:rsid w:val="004E03CB"/>
    <w:rsid w:val="004E156A"/>
    <w:rsid w:val="004E2B3D"/>
    <w:rsid w:val="004E358A"/>
    <w:rsid w:val="004E4C34"/>
    <w:rsid w:val="004E4F7B"/>
    <w:rsid w:val="004E5041"/>
    <w:rsid w:val="004E7EDD"/>
    <w:rsid w:val="004F12EE"/>
    <w:rsid w:val="004F2DF0"/>
    <w:rsid w:val="004F37AB"/>
    <w:rsid w:val="004F3CBA"/>
    <w:rsid w:val="004F4AED"/>
    <w:rsid w:val="004F76DF"/>
    <w:rsid w:val="004F78AC"/>
    <w:rsid w:val="004F7E57"/>
    <w:rsid w:val="004F7FEE"/>
    <w:rsid w:val="0050072E"/>
    <w:rsid w:val="005024D3"/>
    <w:rsid w:val="005028C4"/>
    <w:rsid w:val="00502A9F"/>
    <w:rsid w:val="00502B25"/>
    <w:rsid w:val="005036D2"/>
    <w:rsid w:val="0050436F"/>
    <w:rsid w:val="005063F8"/>
    <w:rsid w:val="005070F0"/>
    <w:rsid w:val="00510059"/>
    <w:rsid w:val="00511AD7"/>
    <w:rsid w:val="00512C3A"/>
    <w:rsid w:val="00514C41"/>
    <w:rsid w:val="00520032"/>
    <w:rsid w:val="00520D66"/>
    <w:rsid w:val="00520E7F"/>
    <w:rsid w:val="00521BA2"/>
    <w:rsid w:val="0052209F"/>
    <w:rsid w:val="005220C8"/>
    <w:rsid w:val="00522E44"/>
    <w:rsid w:val="00524018"/>
    <w:rsid w:val="00524763"/>
    <w:rsid w:val="00525036"/>
    <w:rsid w:val="005254A1"/>
    <w:rsid w:val="00530937"/>
    <w:rsid w:val="00531FBC"/>
    <w:rsid w:val="00533ACF"/>
    <w:rsid w:val="005341C7"/>
    <w:rsid w:val="00535F4F"/>
    <w:rsid w:val="00537C13"/>
    <w:rsid w:val="00537DB4"/>
    <w:rsid w:val="00540305"/>
    <w:rsid w:val="005409C6"/>
    <w:rsid w:val="00540A53"/>
    <w:rsid w:val="00541B2F"/>
    <w:rsid w:val="005430FA"/>
    <w:rsid w:val="00543FB3"/>
    <w:rsid w:val="005455FB"/>
    <w:rsid w:val="005464E2"/>
    <w:rsid w:val="0054748F"/>
    <w:rsid w:val="00550392"/>
    <w:rsid w:val="00550B52"/>
    <w:rsid w:val="0055155C"/>
    <w:rsid w:val="00551EA2"/>
    <w:rsid w:val="0055207E"/>
    <w:rsid w:val="00554F42"/>
    <w:rsid w:val="00555157"/>
    <w:rsid w:val="00555945"/>
    <w:rsid w:val="00555D39"/>
    <w:rsid w:val="00557CAF"/>
    <w:rsid w:val="00560940"/>
    <w:rsid w:val="00561D70"/>
    <w:rsid w:val="00561F38"/>
    <w:rsid w:val="00562316"/>
    <w:rsid w:val="00564A55"/>
    <w:rsid w:val="005657F0"/>
    <w:rsid w:val="00565FD6"/>
    <w:rsid w:val="00566495"/>
    <w:rsid w:val="005669F5"/>
    <w:rsid w:val="00567516"/>
    <w:rsid w:val="00567FE5"/>
    <w:rsid w:val="005709C6"/>
    <w:rsid w:val="00572B66"/>
    <w:rsid w:val="00574752"/>
    <w:rsid w:val="00575178"/>
    <w:rsid w:val="005759EC"/>
    <w:rsid w:val="0057676A"/>
    <w:rsid w:val="0058023D"/>
    <w:rsid w:val="005807E2"/>
    <w:rsid w:val="0058259F"/>
    <w:rsid w:val="00583CFC"/>
    <w:rsid w:val="0058452D"/>
    <w:rsid w:val="005852EB"/>
    <w:rsid w:val="005865C7"/>
    <w:rsid w:val="00586B2D"/>
    <w:rsid w:val="00586BB3"/>
    <w:rsid w:val="0058771C"/>
    <w:rsid w:val="00590D06"/>
    <w:rsid w:val="0059129B"/>
    <w:rsid w:val="00591429"/>
    <w:rsid w:val="00591A26"/>
    <w:rsid w:val="00591D98"/>
    <w:rsid w:val="0059330D"/>
    <w:rsid w:val="0059331E"/>
    <w:rsid w:val="00593860"/>
    <w:rsid w:val="005954B1"/>
    <w:rsid w:val="005962B6"/>
    <w:rsid w:val="005A0AAD"/>
    <w:rsid w:val="005A1400"/>
    <w:rsid w:val="005A1602"/>
    <w:rsid w:val="005A2A69"/>
    <w:rsid w:val="005A3CA3"/>
    <w:rsid w:val="005A4611"/>
    <w:rsid w:val="005A5A04"/>
    <w:rsid w:val="005A659D"/>
    <w:rsid w:val="005A6BF3"/>
    <w:rsid w:val="005A6E80"/>
    <w:rsid w:val="005A7472"/>
    <w:rsid w:val="005A77FD"/>
    <w:rsid w:val="005B0003"/>
    <w:rsid w:val="005B0862"/>
    <w:rsid w:val="005B0B1E"/>
    <w:rsid w:val="005B0B34"/>
    <w:rsid w:val="005B0CB3"/>
    <w:rsid w:val="005B0E25"/>
    <w:rsid w:val="005B15AE"/>
    <w:rsid w:val="005B2360"/>
    <w:rsid w:val="005B5342"/>
    <w:rsid w:val="005B641D"/>
    <w:rsid w:val="005B6C38"/>
    <w:rsid w:val="005B7225"/>
    <w:rsid w:val="005B7853"/>
    <w:rsid w:val="005B7CD0"/>
    <w:rsid w:val="005C058E"/>
    <w:rsid w:val="005C20AF"/>
    <w:rsid w:val="005C39B9"/>
    <w:rsid w:val="005C4C52"/>
    <w:rsid w:val="005C51C0"/>
    <w:rsid w:val="005C55F3"/>
    <w:rsid w:val="005C6356"/>
    <w:rsid w:val="005C67F8"/>
    <w:rsid w:val="005C6BC5"/>
    <w:rsid w:val="005C76BF"/>
    <w:rsid w:val="005D2756"/>
    <w:rsid w:val="005D3533"/>
    <w:rsid w:val="005D3E50"/>
    <w:rsid w:val="005D5E95"/>
    <w:rsid w:val="005E01C0"/>
    <w:rsid w:val="005E1446"/>
    <w:rsid w:val="005E1504"/>
    <w:rsid w:val="005E1908"/>
    <w:rsid w:val="005E3F6D"/>
    <w:rsid w:val="005E4112"/>
    <w:rsid w:val="005E4673"/>
    <w:rsid w:val="005E48B6"/>
    <w:rsid w:val="005E4B80"/>
    <w:rsid w:val="005E5350"/>
    <w:rsid w:val="005E5FF8"/>
    <w:rsid w:val="005E6795"/>
    <w:rsid w:val="005E7134"/>
    <w:rsid w:val="005E74D9"/>
    <w:rsid w:val="005E74E6"/>
    <w:rsid w:val="005E75A4"/>
    <w:rsid w:val="005F0B27"/>
    <w:rsid w:val="005F1227"/>
    <w:rsid w:val="005F17FE"/>
    <w:rsid w:val="005F576D"/>
    <w:rsid w:val="005F624B"/>
    <w:rsid w:val="005F6449"/>
    <w:rsid w:val="005F6968"/>
    <w:rsid w:val="0060047C"/>
    <w:rsid w:val="00601E3A"/>
    <w:rsid w:val="006032C3"/>
    <w:rsid w:val="0060513A"/>
    <w:rsid w:val="00605D60"/>
    <w:rsid w:val="00605E34"/>
    <w:rsid w:val="0060611F"/>
    <w:rsid w:val="006108EB"/>
    <w:rsid w:val="00610C88"/>
    <w:rsid w:val="006124E8"/>
    <w:rsid w:val="00612945"/>
    <w:rsid w:val="00612E81"/>
    <w:rsid w:val="006138A8"/>
    <w:rsid w:val="00613C37"/>
    <w:rsid w:val="00613F2D"/>
    <w:rsid w:val="00613F3E"/>
    <w:rsid w:val="006152AD"/>
    <w:rsid w:val="00615B52"/>
    <w:rsid w:val="0061738B"/>
    <w:rsid w:val="00617455"/>
    <w:rsid w:val="0061776E"/>
    <w:rsid w:val="00617D25"/>
    <w:rsid w:val="006204C4"/>
    <w:rsid w:val="006206C1"/>
    <w:rsid w:val="00622307"/>
    <w:rsid w:val="0062401F"/>
    <w:rsid w:val="00624092"/>
    <w:rsid w:val="00624BF9"/>
    <w:rsid w:val="006259E3"/>
    <w:rsid w:val="00625B82"/>
    <w:rsid w:val="00625CF5"/>
    <w:rsid w:val="00626340"/>
    <w:rsid w:val="00626627"/>
    <w:rsid w:val="006269CE"/>
    <w:rsid w:val="006272B5"/>
    <w:rsid w:val="00627B88"/>
    <w:rsid w:val="00630D01"/>
    <w:rsid w:val="006315EF"/>
    <w:rsid w:val="0063336A"/>
    <w:rsid w:val="0063345D"/>
    <w:rsid w:val="006349E6"/>
    <w:rsid w:val="00635DAD"/>
    <w:rsid w:val="00635F57"/>
    <w:rsid w:val="006369C1"/>
    <w:rsid w:val="00636A42"/>
    <w:rsid w:val="00636B01"/>
    <w:rsid w:val="00636FE5"/>
    <w:rsid w:val="0063764A"/>
    <w:rsid w:val="00637EF6"/>
    <w:rsid w:val="00640127"/>
    <w:rsid w:val="00640285"/>
    <w:rsid w:val="00640CAB"/>
    <w:rsid w:val="00643824"/>
    <w:rsid w:val="0064430D"/>
    <w:rsid w:val="0064450D"/>
    <w:rsid w:val="00644A4C"/>
    <w:rsid w:val="00644FFA"/>
    <w:rsid w:val="0064605D"/>
    <w:rsid w:val="00646B71"/>
    <w:rsid w:val="00647A37"/>
    <w:rsid w:val="00647AAC"/>
    <w:rsid w:val="00650944"/>
    <w:rsid w:val="00650961"/>
    <w:rsid w:val="006526DE"/>
    <w:rsid w:val="00653BE6"/>
    <w:rsid w:val="00655C0C"/>
    <w:rsid w:val="00656B3D"/>
    <w:rsid w:val="00657318"/>
    <w:rsid w:val="00657347"/>
    <w:rsid w:val="00660897"/>
    <w:rsid w:val="00660D1C"/>
    <w:rsid w:val="006633CA"/>
    <w:rsid w:val="006634D9"/>
    <w:rsid w:val="00663A68"/>
    <w:rsid w:val="006641C6"/>
    <w:rsid w:val="006646F8"/>
    <w:rsid w:val="00664A1F"/>
    <w:rsid w:val="0066564E"/>
    <w:rsid w:val="00666623"/>
    <w:rsid w:val="00666EE5"/>
    <w:rsid w:val="00672139"/>
    <w:rsid w:val="00672477"/>
    <w:rsid w:val="00672BDA"/>
    <w:rsid w:val="0067471E"/>
    <w:rsid w:val="006752BE"/>
    <w:rsid w:val="006758D8"/>
    <w:rsid w:val="00675917"/>
    <w:rsid w:val="00675AB4"/>
    <w:rsid w:val="00675F92"/>
    <w:rsid w:val="00676899"/>
    <w:rsid w:val="006771D4"/>
    <w:rsid w:val="006806C4"/>
    <w:rsid w:val="006824FF"/>
    <w:rsid w:val="006829A7"/>
    <w:rsid w:val="00683AAA"/>
    <w:rsid w:val="00686B55"/>
    <w:rsid w:val="00686B79"/>
    <w:rsid w:val="00686D5A"/>
    <w:rsid w:val="00686E11"/>
    <w:rsid w:val="00692187"/>
    <w:rsid w:val="006922F2"/>
    <w:rsid w:val="00694B4F"/>
    <w:rsid w:val="00695542"/>
    <w:rsid w:val="00695A6E"/>
    <w:rsid w:val="006979EB"/>
    <w:rsid w:val="006A087E"/>
    <w:rsid w:val="006A089F"/>
    <w:rsid w:val="006A0AFB"/>
    <w:rsid w:val="006A0D22"/>
    <w:rsid w:val="006A0EA5"/>
    <w:rsid w:val="006A15D9"/>
    <w:rsid w:val="006A2EB3"/>
    <w:rsid w:val="006A3058"/>
    <w:rsid w:val="006A3064"/>
    <w:rsid w:val="006A352D"/>
    <w:rsid w:val="006A4C77"/>
    <w:rsid w:val="006A4D10"/>
    <w:rsid w:val="006A55DE"/>
    <w:rsid w:val="006A5F4D"/>
    <w:rsid w:val="006A75BA"/>
    <w:rsid w:val="006B2222"/>
    <w:rsid w:val="006B2283"/>
    <w:rsid w:val="006B26E6"/>
    <w:rsid w:val="006B2EEF"/>
    <w:rsid w:val="006B3F71"/>
    <w:rsid w:val="006B54F0"/>
    <w:rsid w:val="006B5E30"/>
    <w:rsid w:val="006B67FA"/>
    <w:rsid w:val="006B6932"/>
    <w:rsid w:val="006B7B17"/>
    <w:rsid w:val="006C0133"/>
    <w:rsid w:val="006C014C"/>
    <w:rsid w:val="006C0286"/>
    <w:rsid w:val="006C03B5"/>
    <w:rsid w:val="006C140D"/>
    <w:rsid w:val="006C1434"/>
    <w:rsid w:val="006C1A5A"/>
    <w:rsid w:val="006C1CB3"/>
    <w:rsid w:val="006C32BB"/>
    <w:rsid w:val="006C3BD7"/>
    <w:rsid w:val="006C41B7"/>
    <w:rsid w:val="006C5FAA"/>
    <w:rsid w:val="006C67DF"/>
    <w:rsid w:val="006C6846"/>
    <w:rsid w:val="006C6EB2"/>
    <w:rsid w:val="006D1999"/>
    <w:rsid w:val="006D25F8"/>
    <w:rsid w:val="006D39D9"/>
    <w:rsid w:val="006D3FE8"/>
    <w:rsid w:val="006D4054"/>
    <w:rsid w:val="006D43F7"/>
    <w:rsid w:val="006D4547"/>
    <w:rsid w:val="006D60D7"/>
    <w:rsid w:val="006D778E"/>
    <w:rsid w:val="006E13E9"/>
    <w:rsid w:val="006E15CA"/>
    <w:rsid w:val="006E3FC4"/>
    <w:rsid w:val="006E5038"/>
    <w:rsid w:val="006E5252"/>
    <w:rsid w:val="006E58CA"/>
    <w:rsid w:val="006F12A1"/>
    <w:rsid w:val="006F1EC4"/>
    <w:rsid w:val="006F2113"/>
    <w:rsid w:val="006F293D"/>
    <w:rsid w:val="006F39DE"/>
    <w:rsid w:val="006F4886"/>
    <w:rsid w:val="006F4C9C"/>
    <w:rsid w:val="006F5C21"/>
    <w:rsid w:val="006F61A2"/>
    <w:rsid w:val="006F68F7"/>
    <w:rsid w:val="006F7CC1"/>
    <w:rsid w:val="00700681"/>
    <w:rsid w:val="00701015"/>
    <w:rsid w:val="007015B1"/>
    <w:rsid w:val="00704650"/>
    <w:rsid w:val="00704E7F"/>
    <w:rsid w:val="007061F3"/>
    <w:rsid w:val="007071C7"/>
    <w:rsid w:val="007072CD"/>
    <w:rsid w:val="00710B62"/>
    <w:rsid w:val="00711B2B"/>
    <w:rsid w:val="007122A3"/>
    <w:rsid w:val="007137D0"/>
    <w:rsid w:val="00714BA4"/>
    <w:rsid w:val="007170C4"/>
    <w:rsid w:val="00717C58"/>
    <w:rsid w:val="0072070C"/>
    <w:rsid w:val="00721776"/>
    <w:rsid w:val="0072252B"/>
    <w:rsid w:val="00722A6F"/>
    <w:rsid w:val="00722EA3"/>
    <w:rsid w:val="00723832"/>
    <w:rsid w:val="00724108"/>
    <w:rsid w:val="00724B63"/>
    <w:rsid w:val="007257A8"/>
    <w:rsid w:val="0072604E"/>
    <w:rsid w:val="00727159"/>
    <w:rsid w:val="00730908"/>
    <w:rsid w:val="00731418"/>
    <w:rsid w:val="00731552"/>
    <w:rsid w:val="007328C5"/>
    <w:rsid w:val="00733B6B"/>
    <w:rsid w:val="00733F17"/>
    <w:rsid w:val="007346F8"/>
    <w:rsid w:val="00735C8D"/>
    <w:rsid w:val="0073697F"/>
    <w:rsid w:val="00736C41"/>
    <w:rsid w:val="00737188"/>
    <w:rsid w:val="00737F85"/>
    <w:rsid w:val="00740269"/>
    <w:rsid w:val="007406CC"/>
    <w:rsid w:val="00740932"/>
    <w:rsid w:val="00740D62"/>
    <w:rsid w:val="00740DA1"/>
    <w:rsid w:val="00741F53"/>
    <w:rsid w:val="0074404B"/>
    <w:rsid w:val="007442AB"/>
    <w:rsid w:val="00744405"/>
    <w:rsid w:val="007457BC"/>
    <w:rsid w:val="007460B8"/>
    <w:rsid w:val="00750551"/>
    <w:rsid w:val="0075118E"/>
    <w:rsid w:val="0075124D"/>
    <w:rsid w:val="00751776"/>
    <w:rsid w:val="00751CA6"/>
    <w:rsid w:val="007522D9"/>
    <w:rsid w:val="0075233E"/>
    <w:rsid w:val="00752B62"/>
    <w:rsid w:val="007539AD"/>
    <w:rsid w:val="007557D4"/>
    <w:rsid w:val="007561D6"/>
    <w:rsid w:val="00756DB2"/>
    <w:rsid w:val="00757992"/>
    <w:rsid w:val="00757E0C"/>
    <w:rsid w:val="00757ECE"/>
    <w:rsid w:val="007603D3"/>
    <w:rsid w:val="0076090B"/>
    <w:rsid w:val="00760BE0"/>
    <w:rsid w:val="00760CAD"/>
    <w:rsid w:val="007614E6"/>
    <w:rsid w:val="00761D39"/>
    <w:rsid w:val="007623AB"/>
    <w:rsid w:val="00762622"/>
    <w:rsid w:val="00763830"/>
    <w:rsid w:val="007638B2"/>
    <w:rsid w:val="007639CC"/>
    <w:rsid w:val="00763E5A"/>
    <w:rsid w:val="00765092"/>
    <w:rsid w:val="0076520D"/>
    <w:rsid w:val="00765552"/>
    <w:rsid w:val="00765800"/>
    <w:rsid w:val="00765B4E"/>
    <w:rsid w:val="00767C8A"/>
    <w:rsid w:val="00770A27"/>
    <w:rsid w:val="00770D28"/>
    <w:rsid w:val="00770DE0"/>
    <w:rsid w:val="00770FD0"/>
    <w:rsid w:val="00771C9B"/>
    <w:rsid w:val="00774C48"/>
    <w:rsid w:val="0077689E"/>
    <w:rsid w:val="00780274"/>
    <w:rsid w:val="00780C3C"/>
    <w:rsid w:val="007817A9"/>
    <w:rsid w:val="00782472"/>
    <w:rsid w:val="007826AA"/>
    <w:rsid w:val="00782843"/>
    <w:rsid w:val="00783021"/>
    <w:rsid w:val="0078309F"/>
    <w:rsid w:val="0078385C"/>
    <w:rsid w:val="00783C04"/>
    <w:rsid w:val="00784C85"/>
    <w:rsid w:val="007862CA"/>
    <w:rsid w:val="0078739F"/>
    <w:rsid w:val="007874F4"/>
    <w:rsid w:val="007919E4"/>
    <w:rsid w:val="0079209F"/>
    <w:rsid w:val="007921A2"/>
    <w:rsid w:val="00792785"/>
    <w:rsid w:val="00792F6D"/>
    <w:rsid w:val="0079382B"/>
    <w:rsid w:val="00794065"/>
    <w:rsid w:val="00797158"/>
    <w:rsid w:val="00797CB2"/>
    <w:rsid w:val="007A1020"/>
    <w:rsid w:val="007A14F6"/>
    <w:rsid w:val="007A18CD"/>
    <w:rsid w:val="007A36B6"/>
    <w:rsid w:val="007A3784"/>
    <w:rsid w:val="007A4395"/>
    <w:rsid w:val="007A488A"/>
    <w:rsid w:val="007A4C07"/>
    <w:rsid w:val="007A55B2"/>
    <w:rsid w:val="007A7063"/>
    <w:rsid w:val="007B1272"/>
    <w:rsid w:val="007B502E"/>
    <w:rsid w:val="007B56ED"/>
    <w:rsid w:val="007B7026"/>
    <w:rsid w:val="007B791F"/>
    <w:rsid w:val="007B7F6B"/>
    <w:rsid w:val="007C05F4"/>
    <w:rsid w:val="007C2AF7"/>
    <w:rsid w:val="007C2B4A"/>
    <w:rsid w:val="007C4C7A"/>
    <w:rsid w:val="007C5F80"/>
    <w:rsid w:val="007C7BE4"/>
    <w:rsid w:val="007D0964"/>
    <w:rsid w:val="007D12D8"/>
    <w:rsid w:val="007D157F"/>
    <w:rsid w:val="007D1587"/>
    <w:rsid w:val="007D17A8"/>
    <w:rsid w:val="007D18E4"/>
    <w:rsid w:val="007D293E"/>
    <w:rsid w:val="007D2B8B"/>
    <w:rsid w:val="007D38D3"/>
    <w:rsid w:val="007D38FA"/>
    <w:rsid w:val="007D3B88"/>
    <w:rsid w:val="007D771C"/>
    <w:rsid w:val="007D7E50"/>
    <w:rsid w:val="007E0524"/>
    <w:rsid w:val="007E05B0"/>
    <w:rsid w:val="007E444D"/>
    <w:rsid w:val="007E4862"/>
    <w:rsid w:val="007E4DBF"/>
    <w:rsid w:val="007E673E"/>
    <w:rsid w:val="007E6D4A"/>
    <w:rsid w:val="007E6DEE"/>
    <w:rsid w:val="007E704B"/>
    <w:rsid w:val="007F000A"/>
    <w:rsid w:val="007F0338"/>
    <w:rsid w:val="007F1351"/>
    <w:rsid w:val="007F3726"/>
    <w:rsid w:val="007F4793"/>
    <w:rsid w:val="007F7022"/>
    <w:rsid w:val="0080098A"/>
    <w:rsid w:val="00801CA0"/>
    <w:rsid w:val="00801DF6"/>
    <w:rsid w:val="00802782"/>
    <w:rsid w:val="0080293F"/>
    <w:rsid w:val="008029CC"/>
    <w:rsid w:val="00802A69"/>
    <w:rsid w:val="0080319F"/>
    <w:rsid w:val="00803442"/>
    <w:rsid w:val="0080744A"/>
    <w:rsid w:val="00807C22"/>
    <w:rsid w:val="008107AC"/>
    <w:rsid w:val="00810875"/>
    <w:rsid w:val="0081089A"/>
    <w:rsid w:val="00810B64"/>
    <w:rsid w:val="00811073"/>
    <w:rsid w:val="00811C54"/>
    <w:rsid w:val="00812B1E"/>
    <w:rsid w:val="008130C8"/>
    <w:rsid w:val="008143AB"/>
    <w:rsid w:val="00815EAB"/>
    <w:rsid w:val="00816378"/>
    <w:rsid w:val="00816C33"/>
    <w:rsid w:val="00817176"/>
    <w:rsid w:val="00817B94"/>
    <w:rsid w:val="008205BF"/>
    <w:rsid w:val="00820C0E"/>
    <w:rsid w:val="008235ED"/>
    <w:rsid w:val="0082435A"/>
    <w:rsid w:val="00824529"/>
    <w:rsid w:val="008252BE"/>
    <w:rsid w:val="00825FC8"/>
    <w:rsid w:val="008264E5"/>
    <w:rsid w:val="00826CCC"/>
    <w:rsid w:val="00827D3B"/>
    <w:rsid w:val="008310ED"/>
    <w:rsid w:val="00831969"/>
    <w:rsid w:val="00832436"/>
    <w:rsid w:val="00832CC4"/>
    <w:rsid w:val="00832E09"/>
    <w:rsid w:val="008348B1"/>
    <w:rsid w:val="008353DB"/>
    <w:rsid w:val="0083584D"/>
    <w:rsid w:val="00836C87"/>
    <w:rsid w:val="00837C9C"/>
    <w:rsid w:val="008401FD"/>
    <w:rsid w:val="008403C9"/>
    <w:rsid w:val="008404E7"/>
    <w:rsid w:val="00840D07"/>
    <w:rsid w:val="00840E1F"/>
    <w:rsid w:val="00842FEC"/>
    <w:rsid w:val="008430EF"/>
    <w:rsid w:val="00843689"/>
    <w:rsid w:val="00843940"/>
    <w:rsid w:val="00844051"/>
    <w:rsid w:val="008448FB"/>
    <w:rsid w:val="00845929"/>
    <w:rsid w:val="00846754"/>
    <w:rsid w:val="008478F2"/>
    <w:rsid w:val="00847A00"/>
    <w:rsid w:val="00847CC3"/>
    <w:rsid w:val="0085010C"/>
    <w:rsid w:val="008522F9"/>
    <w:rsid w:val="00852FE1"/>
    <w:rsid w:val="008539EA"/>
    <w:rsid w:val="00853B00"/>
    <w:rsid w:val="00854901"/>
    <w:rsid w:val="0085561C"/>
    <w:rsid w:val="00856774"/>
    <w:rsid w:val="0086023A"/>
    <w:rsid w:val="0086180A"/>
    <w:rsid w:val="00862B10"/>
    <w:rsid w:val="008633FF"/>
    <w:rsid w:val="00863944"/>
    <w:rsid w:val="00863D4F"/>
    <w:rsid w:val="00864DB4"/>
    <w:rsid w:val="0086579D"/>
    <w:rsid w:val="00865932"/>
    <w:rsid w:val="00866DC5"/>
    <w:rsid w:val="008676BC"/>
    <w:rsid w:val="00867EB4"/>
    <w:rsid w:val="008707BB"/>
    <w:rsid w:val="008727B7"/>
    <w:rsid w:val="00872A0A"/>
    <w:rsid w:val="00874A8A"/>
    <w:rsid w:val="00874EA3"/>
    <w:rsid w:val="00875359"/>
    <w:rsid w:val="00875474"/>
    <w:rsid w:val="008754F5"/>
    <w:rsid w:val="008768CD"/>
    <w:rsid w:val="00877947"/>
    <w:rsid w:val="00880722"/>
    <w:rsid w:val="00880C9A"/>
    <w:rsid w:val="00880E98"/>
    <w:rsid w:val="00881210"/>
    <w:rsid w:val="00881632"/>
    <w:rsid w:val="00883516"/>
    <w:rsid w:val="008839B2"/>
    <w:rsid w:val="00884088"/>
    <w:rsid w:val="008844F5"/>
    <w:rsid w:val="00884702"/>
    <w:rsid w:val="00884EB9"/>
    <w:rsid w:val="00885414"/>
    <w:rsid w:val="00885BCD"/>
    <w:rsid w:val="00886263"/>
    <w:rsid w:val="00886897"/>
    <w:rsid w:val="008873E8"/>
    <w:rsid w:val="00890D3D"/>
    <w:rsid w:val="00891D1F"/>
    <w:rsid w:val="008922A2"/>
    <w:rsid w:val="00893A1F"/>
    <w:rsid w:val="00894B53"/>
    <w:rsid w:val="00895727"/>
    <w:rsid w:val="00895CAC"/>
    <w:rsid w:val="00896E28"/>
    <w:rsid w:val="0089752C"/>
    <w:rsid w:val="008978C7"/>
    <w:rsid w:val="008A19FF"/>
    <w:rsid w:val="008A1AC1"/>
    <w:rsid w:val="008A3382"/>
    <w:rsid w:val="008A3D4F"/>
    <w:rsid w:val="008A412D"/>
    <w:rsid w:val="008A4E75"/>
    <w:rsid w:val="008A64D3"/>
    <w:rsid w:val="008A6B00"/>
    <w:rsid w:val="008B05E5"/>
    <w:rsid w:val="008B0F4E"/>
    <w:rsid w:val="008B1226"/>
    <w:rsid w:val="008B13B2"/>
    <w:rsid w:val="008B153D"/>
    <w:rsid w:val="008B5479"/>
    <w:rsid w:val="008B5667"/>
    <w:rsid w:val="008B5696"/>
    <w:rsid w:val="008B5AAD"/>
    <w:rsid w:val="008B6CA3"/>
    <w:rsid w:val="008C017A"/>
    <w:rsid w:val="008C0F05"/>
    <w:rsid w:val="008C137E"/>
    <w:rsid w:val="008C1899"/>
    <w:rsid w:val="008C3274"/>
    <w:rsid w:val="008C3E3B"/>
    <w:rsid w:val="008C4A70"/>
    <w:rsid w:val="008C5736"/>
    <w:rsid w:val="008C57E8"/>
    <w:rsid w:val="008C7705"/>
    <w:rsid w:val="008C7C3C"/>
    <w:rsid w:val="008D13A1"/>
    <w:rsid w:val="008D16F6"/>
    <w:rsid w:val="008D1EF6"/>
    <w:rsid w:val="008D2BA1"/>
    <w:rsid w:val="008D3D66"/>
    <w:rsid w:val="008D423E"/>
    <w:rsid w:val="008D4BF7"/>
    <w:rsid w:val="008D6485"/>
    <w:rsid w:val="008D720D"/>
    <w:rsid w:val="008D739F"/>
    <w:rsid w:val="008D776B"/>
    <w:rsid w:val="008E382B"/>
    <w:rsid w:val="008E3BB3"/>
    <w:rsid w:val="008E4827"/>
    <w:rsid w:val="008E49D2"/>
    <w:rsid w:val="008E4D2A"/>
    <w:rsid w:val="008E4F4E"/>
    <w:rsid w:val="008E50E3"/>
    <w:rsid w:val="008E6FD6"/>
    <w:rsid w:val="008E757F"/>
    <w:rsid w:val="008E7C37"/>
    <w:rsid w:val="008F0865"/>
    <w:rsid w:val="008F0DCF"/>
    <w:rsid w:val="008F15D5"/>
    <w:rsid w:val="008F1651"/>
    <w:rsid w:val="008F1FBD"/>
    <w:rsid w:val="008F203F"/>
    <w:rsid w:val="008F27F3"/>
    <w:rsid w:val="008F3F1C"/>
    <w:rsid w:val="008F45FF"/>
    <w:rsid w:val="008F4972"/>
    <w:rsid w:val="008F5FB1"/>
    <w:rsid w:val="008F6341"/>
    <w:rsid w:val="008F75AF"/>
    <w:rsid w:val="00900025"/>
    <w:rsid w:val="00901957"/>
    <w:rsid w:val="00902307"/>
    <w:rsid w:val="00903036"/>
    <w:rsid w:val="0090341A"/>
    <w:rsid w:val="0090359E"/>
    <w:rsid w:val="009042DD"/>
    <w:rsid w:val="00904B2E"/>
    <w:rsid w:val="00904FEE"/>
    <w:rsid w:val="00906775"/>
    <w:rsid w:val="00907678"/>
    <w:rsid w:val="00907734"/>
    <w:rsid w:val="009077D0"/>
    <w:rsid w:val="00907EE3"/>
    <w:rsid w:val="00910ECA"/>
    <w:rsid w:val="0091140D"/>
    <w:rsid w:val="009130D3"/>
    <w:rsid w:val="009164AF"/>
    <w:rsid w:val="00916634"/>
    <w:rsid w:val="00917B63"/>
    <w:rsid w:val="00917DB8"/>
    <w:rsid w:val="00917EC2"/>
    <w:rsid w:val="0092063A"/>
    <w:rsid w:val="0092088B"/>
    <w:rsid w:val="009238D8"/>
    <w:rsid w:val="00924AE8"/>
    <w:rsid w:val="0092688D"/>
    <w:rsid w:val="00926CC1"/>
    <w:rsid w:val="00931EAC"/>
    <w:rsid w:val="00933C2A"/>
    <w:rsid w:val="00933FDB"/>
    <w:rsid w:val="00934939"/>
    <w:rsid w:val="00934CF4"/>
    <w:rsid w:val="00935E5E"/>
    <w:rsid w:val="00936020"/>
    <w:rsid w:val="009366FF"/>
    <w:rsid w:val="00937BA2"/>
    <w:rsid w:val="0094039A"/>
    <w:rsid w:val="00941870"/>
    <w:rsid w:val="00942067"/>
    <w:rsid w:val="0094211F"/>
    <w:rsid w:val="00942F10"/>
    <w:rsid w:val="00942F29"/>
    <w:rsid w:val="009435DB"/>
    <w:rsid w:val="00944066"/>
    <w:rsid w:val="00945A8B"/>
    <w:rsid w:val="00945B11"/>
    <w:rsid w:val="00945E72"/>
    <w:rsid w:val="009467FD"/>
    <w:rsid w:val="00947079"/>
    <w:rsid w:val="009505C7"/>
    <w:rsid w:val="009511F6"/>
    <w:rsid w:val="009517C8"/>
    <w:rsid w:val="009522AB"/>
    <w:rsid w:val="009530AC"/>
    <w:rsid w:val="00953366"/>
    <w:rsid w:val="00953795"/>
    <w:rsid w:val="0095382C"/>
    <w:rsid w:val="009548A0"/>
    <w:rsid w:val="009549D6"/>
    <w:rsid w:val="00954E13"/>
    <w:rsid w:val="00957BD0"/>
    <w:rsid w:val="00957F39"/>
    <w:rsid w:val="00961491"/>
    <w:rsid w:val="00961A7D"/>
    <w:rsid w:val="009623BB"/>
    <w:rsid w:val="00962677"/>
    <w:rsid w:val="009626C6"/>
    <w:rsid w:val="0096277A"/>
    <w:rsid w:val="00962D71"/>
    <w:rsid w:val="00963389"/>
    <w:rsid w:val="009646C4"/>
    <w:rsid w:val="00966E27"/>
    <w:rsid w:val="00966EE2"/>
    <w:rsid w:val="00967178"/>
    <w:rsid w:val="009673CA"/>
    <w:rsid w:val="00967968"/>
    <w:rsid w:val="009705EB"/>
    <w:rsid w:val="00970C0B"/>
    <w:rsid w:val="009718A3"/>
    <w:rsid w:val="009738DD"/>
    <w:rsid w:val="00974109"/>
    <w:rsid w:val="009749B2"/>
    <w:rsid w:val="009759DF"/>
    <w:rsid w:val="00975FEA"/>
    <w:rsid w:val="00976CA7"/>
    <w:rsid w:val="0097718B"/>
    <w:rsid w:val="00977919"/>
    <w:rsid w:val="00981CD4"/>
    <w:rsid w:val="00981D47"/>
    <w:rsid w:val="00983582"/>
    <w:rsid w:val="0098371E"/>
    <w:rsid w:val="00983A50"/>
    <w:rsid w:val="00983DC0"/>
    <w:rsid w:val="00984321"/>
    <w:rsid w:val="009853FC"/>
    <w:rsid w:val="00985A7D"/>
    <w:rsid w:val="0099039C"/>
    <w:rsid w:val="00990C07"/>
    <w:rsid w:val="00991F62"/>
    <w:rsid w:val="009928C1"/>
    <w:rsid w:val="00994346"/>
    <w:rsid w:val="00996F28"/>
    <w:rsid w:val="00997126"/>
    <w:rsid w:val="00997676"/>
    <w:rsid w:val="00997893"/>
    <w:rsid w:val="009A0836"/>
    <w:rsid w:val="009A16B0"/>
    <w:rsid w:val="009A20C5"/>
    <w:rsid w:val="009A33E8"/>
    <w:rsid w:val="009A3469"/>
    <w:rsid w:val="009A3A30"/>
    <w:rsid w:val="009A3D92"/>
    <w:rsid w:val="009A4FF6"/>
    <w:rsid w:val="009A5228"/>
    <w:rsid w:val="009A68FF"/>
    <w:rsid w:val="009A690B"/>
    <w:rsid w:val="009A6CF7"/>
    <w:rsid w:val="009A7A4E"/>
    <w:rsid w:val="009A7D94"/>
    <w:rsid w:val="009B03D7"/>
    <w:rsid w:val="009B0985"/>
    <w:rsid w:val="009B1D45"/>
    <w:rsid w:val="009B2F89"/>
    <w:rsid w:val="009B4E8A"/>
    <w:rsid w:val="009B4FEA"/>
    <w:rsid w:val="009B5A54"/>
    <w:rsid w:val="009B5E96"/>
    <w:rsid w:val="009B6782"/>
    <w:rsid w:val="009B70A8"/>
    <w:rsid w:val="009B7840"/>
    <w:rsid w:val="009B7A5E"/>
    <w:rsid w:val="009C29A2"/>
    <w:rsid w:val="009C2E6D"/>
    <w:rsid w:val="009C3CD3"/>
    <w:rsid w:val="009C4AA1"/>
    <w:rsid w:val="009C52AB"/>
    <w:rsid w:val="009C56CF"/>
    <w:rsid w:val="009C58AE"/>
    <w:rsid w:val="009C5B22"/>
    <w:rsid w:val="009C681A"/>
    <w:rsid w:val="009C68ED"/>
    <w:rsid w:val="009C6C3D"/>
    <w:rsid w:val="009C794C"/>
    <w:rsid w:val="009D031E"/>
    <w:rsid w:val="009D16BD"/>
    <w:rsid w:val="009D213A"/>
    <w:rsid w:val="009D2D29"/>
    <w:rsid w:val="009D2E6F"/>
    <w:rsid w:val="009D38B9"/>
    <w:rsid w:val="009D3A2A"/>
    <w:rsid w:val="009D3A89"/>
    <w:rsid w:val="009D4076"/>
    <w:rsid w:val="009D5337"/>
    <w:rsid w:val="009D6ECD"/>
    <w:rsid w:val="009D7033"/>
    <w:rsid w:val="009E0AC0"/>
    <w:rsid w:val="009E16C4"/>
    <w:rsid w:val="009E38BE"/>
    <w:rsid w:val="009E4C45"/>
    <w:rsid w:val="009E5F78"/>
    <w:rsid w:val="009E6975"/>
    <w:rsid w:val="009E7B65"/>
    <w:rsid w:val="009E7C99"/>
    <w:rsid w:val="009F08F9"/>
    <w:rsid w:val="009F0B51"/>
    <w:rsid w:val="009F1478"/>
    <w:rsid w:val="009F18CE"/>
    <w:rsid w:val="009F2310"/>
    <w:rsid w:val="009F26D6"/>
    <w:rsid w:val="009F308D"/>
    <w:rsid w:val="009F3904"/>
    <w:rsid w:val="009F5CEB"/>
    <w:rsid w:val="009F6094"/>
    <w:rsid w:val="009F63C4"/>
    <w:rsid w:val="009F694A"/>
    <w:rsid w:val="009F6950"/>
    <w:rsid w:val="009F748A"/>
    <w:rsid w:val="00A00403"/>
    <w:rsid w:val="00A009B5"/>
    <w:rsid w:val="00A02D2B"/>
    <w:rsid w:val="00A03779"/>
    <w:rsid w:val="00A05512"/>
    <w:rsid w:val="00A059AB"/>
    <w:rsid w:val="00A060A8"/>
    <w:rsid w:val="00A06C90"/>
    <w:rsid w:val="00A07C03"/>
    <w:rsid w:val="00A07C87"/>
    <w:rsid w:val="00A10BA0"/>
    <w:rsid w:val="00A112AB"/>
    <w:rsid w:val="00A11DFB"/>
    <w:rsid w:val="00A12F28"/>
    <w:rsid w:val="00A1315D"/>
    <w:rsid w:val="00A13332"/>
    <w:rsid w:val="00A1336D"/>
    <w:rsid w:val="00A13C41"/>
    <w:rsid w:val="00A146F9"/>
    <w:rsid w:val="00A147D7"/>
    <w:rsid w:val="00A14941"/>
    <w:rsid w:val="00A15471"/>
    <w:rsid w:val="00A1656B"/>
    <w:rsid w:val="00A211B2"/>
    <w:rsid w:val="00A21317"/>
    <w:rsid w:val="00A213A9"/>
    <w:rsid w:val="00A21936"/>
    <w:rsid w:val="00A2237E"/>
    <w:rsid w:val="00A23916"/>
    <w:rsid w:val="00A23AC1"/>
    <w:rsid w:val="00A23B1F"/>
    <w:rsid w:val="00A23D51"/>
    <w:rsid w:val="00A24DAC"/>
    <w:rsid w:val="00A250FA"/>
    <w:rsid w:val="00A25280"/>
    <w:rsid w:val="00A27724"/>
    <w:rsid w:val="00A27903"/>
    <w:rsid w:val="00A3015E"/>
    <w:rsid w:val="00A312B6"/>
    <w:rsid w:val="00A331DE"/>
    <w:rsid w:val="00A33393"/>
    <w:rsid w:val="00A33772"/>
    <w:rsid w:val="00A342F6"/>
    <w:rsid w:val="00A343B7"/>
    <w:rsid w:val="00A3484C"/>
    <w:rsid w:val="00A361AC"/>
    <w:rsid w:val="00A3672B"/>
    <w:rsid w:val="00A377DE"/>
    <w:rsid w:val="00A405B3"/>
    <w:rsid w:val="00A41588"/>
    <w:rsid w:val="00A41C54"/>
    <w:rsid w:val="00A43240"/>
    <w:rsid w:val="00A43798"/>
    <w:rsid w:val="00A45101"/>
    <w:rsid w:val="00A45579"/>
    <w:rsid w:val="00A462EC"/>
    <w:rsid w:val="00A50841"/>
    <w:rsid w:val="00A50A92"/>
    <w:rsid w:val="00A50DB5"/>
    <w:rsid w:val="00A5117F"/>
    <w:rsid w:val="00A5192E"/>
    <w:rsid w:val="00A51B54"/>
    <w:rsid w:val="00A51B8A"/>
    <w:rsid w:val="00A51FE3"/>
    <w:rsid w:val="00A52263"/>
    <w:rsid w:val="00A52E69"/>
    <w:rsid w:val="00A54DDA"/>
    <w:rsid w:val="00A56A3F"/>
    <w:rsid w:val="00A56CBA"/>
    <w:rsid w:val="00A5775F"/>
    <w:rsid w:val="00A57A8B"/>
    <w:rsid w:val="00A617A0"/>
    <w:rsid w:val="00A62B4A"/>
    <w:rsid w:val="00A62CAB"/>
    <w:rsid w:val="00A62E6E"/>
    <w:rsid w:val="00A64D64"/>
    <w:rsid w:val="00A65138"/>
    <w:rsid w:val="00A6577E"/>
    <w:rsid w:val="00A65861"/>
    <w:rsid w:val="00A6620E"/>
    <w:rsid w:val="00A663A4"/>
    <w:rsid w:val="00A66AF9"/>
    <w:rsid w:val="00A66F02"/>
    <w:rsid w:val="00A677A0"/>
    <w:rsid w:val="00A70C23"/>
    <w:rsid w:val="00A7261F"/>
    <w:rsid w:val="00A734F7"/>
    <w:rsid w:val="00A74A94"/>
    <w:rsid w:val="00A758AF"/>
    <w:rsid w:val="00A759D8"/>
    <w:rsid w:val="00A75FE8"/>
    <w:rsid w:val="00A76C28"/>
    <w:rsid w:val="00A777DA"/>
    <w:rsid w:val="00A803DD"/>
    <w:rsid w:val="00A81A8F"/>
    <w:rsid w:val="00A832CA"/>
    <w:rsid w:val="00A841F0"/>
    <w:rsid w:val="00A8544D"/>
    <w:rsid w:val="00A85D5D"/>
    <w:rsid w:val="00A867B9"/>
    <w:rsid w:val="00A875C3"/>
    <w:rsid w:val="00A90A45"/>
    <w:rsid w:val="00A916B0"/>
    <w:rsid w:val="00A95B49"/>
    <w:rsid w:val="00A963E0"/>
    <w:rsid w:val="00A96F97"/>
    <w:rsid w:val="00A97A36"/>
    <w:rsid w:val="00AA08A3"/>
    <w:rsid w:val="00AA1B46"/>
    <w:rsid w:val="00AA4BD9"/>
    <w:rsid w:val="00AA6904"/>
    <w:rsid w:val="00AB0FF5"/>
    <w:rsid w:val="00AB1656"/>
    <w:rsid w:val="00AB1D79"/>
    <w:rsid w:val="00AB270C"/>
    <w:rsid w:val="00AB3EEA"/>
    <w:rsid w:val="00AB4198"/>
    <w:rsid w:val="00AB70EF"/>
    <w:rsid w:val="00AB7F11"/>
    <w:rsid w:val="00AC0398"/>
    <w:rsid w:val="00AC1A39"/>
    <w:rsid w:val="00AC2067"/>
    <w:rsid w:val="00AC31BD"/>
    <w:rsid w:val="00AC33DC"/>
    <w:rsid w:val="00AC4B13"/>
    <w:rsid w:val="00AC6801"/>
    <w:rsid w:val="00AC6936"/>
    <w:rsid w:val="00AC6941"/>
    <w:rsid w:val="00AC6A69"/>
    <w:rsid w:val="00AC7D60"/>
    <w:rsid w:val="00AD058C"/>
    <w:rsid w:val="00AD05D4"/>
    <w:rsid w:val="00AD0E4D"/>
    <w:rsid w:val="00AD1B77"/>
    <w:rsid w:val="00AD1C51"/>
    <w:rsid w:val="00AD2DBA"/>
    <w:rsid w:val="00AD2E52"/>
    <w:rsid w:val="00AD3B32"/>
    <w:rsid w:val="00AD4070"/>
    <w:rsid w:val="00AD5069"/>
    <w:rsid w:val="00AD69FB"/>
    <w:rsid w:val="00AE1736"/>
    <w:rsid w:val="00AE1948"/>
    <w:rsid w:val="00AE327D"/>
    <w:rsid w:val="00AE3926"/>
    <w:rsid w:val="00AE3965"/>
    <w:rsid w:val="00AE466A"/>
    <w:rsid w:val="00AE49C5"/>
    <w:rsid w:val="00AE4D8E"/>
    <w:rsid w:val="00AE69B4"/>
    <w:rsid w:val="00AF0DBE"/>
    <w:rsid w:val="00AF45F8"/>
    <w:rsid w:val="00AF5A66"/>
    <w:rsid w:val="00AF7147"/>
    <w:rsid w:val="00B00EBA"/>
    <w:rsid w:val="00B0201B"/>
    <w:rsid w:val="00B020CA"/>
    <w:rsid w:val="00B0446C"/>
    <w:rsid w:val="00B05A22"/>
    <w:rsid w:val="00B068F5"/>
    <w:rsid w:val="00B073F0"/>
    <w:rsid w:val="00B074FF"/>
    <w:rsid w:val="00B10195"/>
    <w:rsid w:val="00B1097E"/>
    <w:rsid w:val="00B1111F"/>
    <w:rsid w:val="00B111A3"/>
    <w:rsid w:val="00B1204E"/>
    <w:rsid w:val="00B12480"/>
    <w:rsid w:val="00B142FF"/>
    <w:rsid w:val="00B159A2"/>
    <w:rsid w:val="00B159B1"/>
    <w:rsid w:val="00B16E01"/>
    <w:rsid w:val="00B17729"/>
    <w:rsid w:val="00B17A5A"/>
    <w:rsid w:val="00B213B3"/>
    <w:rsid w:val="00B22DC0"/>
    <w:rsid w:val="00B23AE0"/>
    <w:rsid w:val="00B24051"/>
    <w:rsid w:val="00B24239"/>
    <w:rsid w:val="00B24359"/>
    <w:rsid w:val="00B24BE1"/>
    <w:rsid w:val="00B24F60"/>
    <w:rsid w:val="00B259B1"/>
    <w:rsid w:val="00B2695B"/>
    <w:rsid w:val="00B26B8E"/>
    <w:rsid w:val="00B300BC"/>
    <w:rsid w:val="00B32B50"/>
    <w:rsid w:val="00B33022"/>
    <w:rsid w:val="00B34C7B"/>
    <w:rsid w:val="00B34CD7"/>
    <w:rsid w:val="00B34F3B"/>
    <w:rsid w:val="00B35978"/>
    <w:rsid w:val="00B36568"/>
    <w:rsid w:val="00B365B1"/>
    <w:rsid w:val="00B404F5"/>
    <w:rsid w:val="00B417DD"/>
    <w:rsid w:val="00B420F5"/>
    <w:rsid w:val="00B425AB"/>
    <w:rsid w:val="00B42777"/>
    <w:rsid w:val="00B430D0"/>
    <w:rsid w:val="00B439BE"/>
    <w:rsid w:val="00B47FD5"/>
    <w:rsid w:val="00B506FE"/>
    <w:rsid w:val="00B516FE"/>
    <w:rsid w:val="00B53BE1"/>
    <w:rsid w:val="00B5554F"/>
    <w:rsid w:val="00B57B7F"/>
    <w:rsid w:val="00B6238F"/>
    <w:rsid w:val="00B62ABE"/>
    <w:rsid w:val="00B630D1"/>
    <w:rsid w:val="00B6397E"/>
    <w:rsid w:val="00B660EE"/>
    <w:rsid w:val="00B6632B"/>
    <w:rsid w:val="00B700FC"/>
    <w:rsid w:val="00B70B23"/>
    <w:rsid w:val="00B7161E"/>
    <w:rsid w:val="00B71E35"/>
    <w:rsid w:val="00B727DC"/>
    <w:rsid w:val="00B72FA7"/>
    <w:rsid w:val="00B73375"/>
    <w:rsid w:val="00B73D6A"/>
    <w:rsid w:val="00B74696"/>
    <w:rsid w:val="00B74F3D"/>
    <w:rsid w:val="00B75097"/>
    <w:rsid w:val="00B758EA"/>
    <w:rsid w:val="00B76407"/>
    <w:rsid w:val="00B76F13"/>
    <w:rsid w:val="00B772E8"/>
    <w:rsid w:val="00B77541"/>
    <w:rsid w:val="00B80346"/>
    <w:rsid w:val="00B809BC"/>
    <w:rsid w:val="00B809F6"/>
    <w:rsid w:val="00B80A14"/>
    <w:rsid w:val="00B80B62"/>
    <w:rsid w:val="00B82015"/>
    <w:rsid w:val="00B8323A"/>
    <w:rsid w:val="00B837F8"/>
    <w:rsid w:val="00B83BFB"/>
    <w:rsid w:val="00B84CD0"/>
    <w:rsid w:val="00B85FFA"/>
    <w:rsid w:val="00B86518"/>
    <w:rsid w:val="00B8699A"/>
    <w:rsid w:val="00B86DBD"/>
    <w:rsid w:val="00B86E18"/>
    <w:rsid w:val="00B86F56"/>
    <w:rsid w:val="00B872E8"/>
    <w:rsid w:val="00B9146D"/>
    <w:rsid w:val="00B91A66"/>
    <w:rsid w:val="00B92553"/>
    <w:rsid w:val="00B92F6C"/>
    <w:rsid w:val="00B937C6"/>
    <w:rsid w:val="00B940FC"/>
    <w:rsid w:val="00B95DF6"/>
    <w:rsid w:val="00B96351"/>
    <w:rsid w:val="00B96AD2"/>
    <w:rsid w:val="00B971EA"/>
    <w:rsid w:val="00B97873"/>
    <w:rsid w:val="00BA1B78"/>
    <w:rsid w:val="00BA1C10"/>
    <w:rsid w:val="00BA1EF4"/>
    <w:rsid w:val="00BA2E8A"/>
    <w:rsid w:val="00BA2EC8"/>
    <w:rsid w:val="00BA45E2"/>
    <w:rsid w:val="00BA51AB"/>
    <w:rsid w:val="00BA529E"/>
    <w:rsid w:val="00BA562B"/>
    <w:rsid w:val="00BA57F9"/>
    <w:rsid w:val="00BA63D2"/>
    <w:rsid w:val="00BB15B8"/>
    <w:rsid w:val="00BB4EEE"/>
    <w:rsid w:val="00BB60DC"/>
    <w:rsid w:val="00BB62A9"/>
    <w:rsid w:val="00BC0016"/>
    <w:rsid w:val="00BC1180"/>
    <w:rsid w:val="00BC1D51"/>
    <w:rsid w:val="00BC35D7"/>
    <w:rsid w:val="00BC4109"/>
    <w:rsid w:val="00BC5AB8"/>
    <w:rsid w:val="00BC601E"/>
    <w:rsid w:val="00BC60DA"/>
    <w:rsid w:val="00BD172F"/>
    <w:rsid w:val="00BD1A4C"/>
    <w:rsid w:val="00BD1DA0"/>
    <w:rsid w:val="00BD3607"/>
    <w:rsid w:val="00BD3BBE"/>
    <w:rsid w:val="00BD4EB8"/>
    <w:rsid w:val="00BD5B6B"/>
    <w:rsid w:val="00BD6009"/>
    <w:rsid w:val="00BD70B8"/>
    <w:rsid w:val="00BD72CC"/>
    <w:rsid w:val="00BE036A"/>
    <w:rsid w:val="00BE13B5"/>
    <w:rsid w:val="00BE1AC0"/>
    <w:rsid w:val="00BE2286"/>
    <w:rsid w:val="00BE279A"/>
    <w:rsid w:val="00BE2AE0"/>
    <w:rsid w:val="00BE36E2"/>
    <w:rsid w:val="00BE4063"/>
    <w:rsid w:val="00BE409E"/>
    <w:rsid w:val="00BE43C3"/>
    <w:rsid w:val="00BE4F37"/>
    <w:rsid w:val="00BE6C24"/>
    <w:rsid w:val="00BF0A18"/>
    <w:rsid w:val="00BF0C5D"/>
    <w:rsid w:val="00BF104D"/>
    <w:rsid w:val="00BF110F"/>
    <w:rsid w:val="00BF113B"/>
    <w:rsid w:val="00BF1957"/>
    <w:rsid w:val="00BF22A0"/>
    <w:rsid w:val="00BF2833"/>
    <w:rsid w:val="00BF2837"/>
    <w:rsid w:val="00BF291F"/>
    <w:rsid w:val="00BF3E9B"/>
    <w:rsid w:val="00BF65D0"/>
    <w:rsid w:val="00BF6696"/>
    <w:rsid w:val="00C01B67"/>
    <w:rsid w:val="00C0276E"/>
    <w:rsid w:val="00C037B4"/>
    <w:rsid w:val="00C04848"/>
    <w:rsid w:val="00C04A67"/>
    <w:rsid w:val="00C1039F"/>
    <w:rsid w:val="00C10F29"/>
    <w:rsid w:val="00C11381"/>
    <w:rsid w:val="00C11602"/>
    <w:rsid w:val="00C11A7A"/>
    <w:rsid w:val="00C123BC"/>
    <w:rsid w:val="00C12966"/>
    <w:rsid w:val="00C143E8"/>
    <w:rsid w:val="00C15152"/>
    <w:rsid w:val="00C164AB"/>
    <w:rsid w:val="00C167A9"/>
    <w:rsid w:val="00C16FAE"/>
    <w:rsid w:val="00C207D9"/>
    <w:rsid w:val="00C20C2C"/>
    <w:rsid w:val="00C2112D"/>
    <w:rsid w:val="00C24BCA"/>
    <w:rsid w:val="00C25074"/>
    <w:rsid w:val="00C25973"/>
    <w:rsid w:val="00C25AFD"/>
    <w:rsid w:val="00C263AE"/>
    <w:rsid w:val="00C26418"/>
    <w:rsid w:val="00C265D4"/>
    <w:rsid w:val="00C27CC3"/>
    <w:rsid w:val="00C301B8"/>
    <w:rsid w:val="00C30DD7"/>
    <w:rsid w:val="00C30F77"/>
    <w:rsid w:val="00C33B93"/>
    <w:rsid w:val="00C33E3A"/>
    <w:rsid w:val="00C35703"/>
    <w:rsid w:val="00C41CA3"/>
    <w:rsid w:val="00C43EB2"/>
    <w:rsid w:val="00C451AA"/>
    <w:rsid w:val="00C457A8"/>
    <w:rsid w:val="00C46742"/>
    <w:rsid w:val="00C46997"/>
    <w:rsid w:val="00C46E07"/>
    <w:rsid w:val="00C4721C"/>
    <w:rsid w:val="00C47EF0"/>
    <w:rsid w:val="00C502D2"/>
    <w:rsid w:val="00C50B62"/>
    <w:rsid w:val="00C51F17"/>
    <w:rsid w:val="00C52701"/>
    <w:rsid w:val="00C528B2"/>
    <w:rsid w:val="00C52B60"/>
    <w:rsid w:val="00C52C33"/>
    <w:rsid w:val="00C530A4"/>
    <w:rsid w:val="00C53214"/>
    <w:rsid w:val="00C54537"/>
    <w:rsid w:val="00C552E0"/>
    <w:rsid w:val="00C558C9"/>
    <w:rsid w:val="00C55E5A"/>
    <w:rsid w:val="00C5699F"/>
    <w:rsid w:val="00C574C9"/>
    <w:rsid w:val="00C57A3F"/>
    <w:rsid w:val="00C57C0E"/>
    <w:rsid w:val="00C57EC6"/>
    <w:rsid w:val="00C6061D"/>
    <w:rsid w:val="00C60760"/>
    <w:rsid w:val="00C61247"/>
    <w:rsid w:val="00C61966"/>
    <w:rsid w:val="00C61F85"/>
    <w:rsid w:val="00C65628"/>
    <w:rsid w:val="00C65D8B"/>
    <w:rsid w:val="00C66138"/>
    <w:rsid w:val="00C665AF"/>
    <w:rsid w:val="00C702AA"/>
    <w:rsid w:val="00C706C5"/>
    <w:rsid w:val="00C71CE8"/>
    <w:rsid w:val="00C72293"/>
    <w:rsid w:val="00C733B4"/>
    <w:rsid w:val="00C7354C"/>
    <w:rsid w:val="00C73A87"/>
    <w:rsid w:val="00C7476D"/>
    <w:rsid w:val="00C74D55"/>
    <w:rsid w:val="00C779D0"/>
    <w:rsid w:val="00C8008A"/>
    <w:rsid w:val="00C813AD"/>
    <w:rsid w:val="00C81936"/>
    <w:rsid w:val="00C8222C"/>
    <w:rsid w:val="00C82247"/>
    <w:rsid w:val="00C8272F"/>
    <w:rsid w:val="00C828A8"/>
    <w:rsid w:val="00C84600"/>
    <w:rsid w:val="00C86564"/>
    <w:rsid w:val="00C86DB7"/>
    <w:rsid w:val="00C87939"/>
    <w:rsid w:val="00C90803"/>
    <w:rsid w:val="00C90E2B"/>
    <w:rsid w:val="00C924FB"/>
    <w:rsid w:val="00C92666"/>
    <w:rsid w:val="00C92DD8"/>
    <w:rsid w:val="00C935FF"/>
    <w:rsid w:val="00C936B6"/>
    <w:rsid w:val="00C96694"/>
    <w:rsid w:val="00C96AE6"/>
    <w:rsid w:val="00CA08A2"/>
    <w:rsid w:val="00CA171B"/>
    <w:rsid w:val="00CA3F83"/>
    <w:rsid w:val="00CA40B9"/>
    <w:rsid w:val="00CA5D9C"/>
    <w:rsid w:val="00CA5EC6"/>
    <w:rsid w:val="00CA61A7"/>
    <w:rsid w:val="00CA684C"/>
    <w:rsid w:val="00CA6AA8"/>
    <w:rsid w:val="00CA6E2C"/>
    <w:rsid w:val="00CB0515"/>
    <w:rsid w:val="00CB0C21"/>
    <w:rsid w:val="00CB4391"/>
    <w:rsid w:val="00CB4B6F"/>
    <w:rsid w:val="00CB4E1C"/>
    <w:rsid w:val="00CB5E44"/>
    <w:rsid w:val="00CB5F16"/>
    <w:rsid w:val="00CB6144"/>
    <w:rsid w:val="00CB61BF"/>
    <w:rsid w:val="00CB7938"/>
    <w:rsid w:val="00CC4926"/>
    <w:rsid w:val="00CC4BEA"/>
    <w:rsid w:val="00CC50CC"/>
    <w:rsid w:val="00CC5FA8"/>
    <w:rsid w:val="00CC6FEC"/>
    <w:rsid w:val="00CC7321"/>
    <w:rsid w:val="00CC7C9F"/>
    <w:rsid w:val="00CD009B"/>
    <w:rsid w:val="00CD125F"/>
    <w:rsid w:val="00CD36E7"/>
    <w:rsid w:val="00CD4BB4"/>
    <w:rsid w:val="00CD501E"/>
    <w:rsid w:val="00CD766E"/>
    <w:rsid w:val="00CE06EC"/>
    <w:rsid w:val="00CE0959"/>
    <w:rsid w:val="00CE1407"/>
    <w:rsid w:val="00CE15D5"/>
    <w:rsid w:val="00CE262E"/>
    <w:rsid w:val="00CE3440"/>
    <w:rsid w:val="00CE3C65"/>
    <w:rsid w:val="00CE55BB"/>
    <w:rsid w:val="00CE7291"/>
    <w:rsid w:val="00CE776A"/>
    <w:rsid w:val="00CF089F"/>
    <w:rsid w:val="00CF099A"/>
    <w:rsid w:val="00CF15C4"/>
    <w:rsid w:val="00CF1807"/>
    <w:rsid w:val="00CF28DF"/>
    <w:rsid w:val="00CF4F94"/>
    <w:rsid w:val="00CF5385"/>
    <w:rsid w:val="00CF7445"/>
    <w:rsid w:val="00CF79F2"/>
    <w:rsid w:val="00D00230"/>
    <w:rsid w:val="00D00745"/>
    <w:rsid w:val="00D019DA"/>
    <w:rsid w:val="00D02247"/>
    <w:rsid w:val="00D02488"/>
    <w:rsid w:val="00D02803"/>
    <w:rsid w:val="00D02822"/>
    <w:rsid w:val="00D0296B"/>
    <w:rsid w:val="00D02DAC"/>
    <w:rsid w:val="00D04A2A"/>
    <w:rsid w:val="00D0597B"/>
    <w:rsid w:val="00D0764C"/>
    <w:rsid w:val="00D10610"/>
    <w:rsid w:val="00D107AB"/>
    <w:rsid w:val="00D10DE3"/>
    <w:rsid w:val="00D11509"/>
    <w:rsid w:val="00D128DB"/>
    <w:rsid w:val="00D13640"/>
    <w:rsid w:val="00D13DFB"/>
    <w:rsid w:val="00D13F7C"/>
    <w:rsid w:val="00D14140"/>
    <w:rsid w:val="00D142E1"/>
    <w:rsid w:val="00D14BC9"/>
    <w:rsid w:val="00D1541D"/>
    <w:rsid w:val="00D165BA"/>
    <w:rsid w:val="00D16C10"/>
    <w:rsid w:val="00D16E4F"/>
    <w:rsid w:val="00D205E2"/>
    <w:rsid w:val="00D20EF4"/>
    <w:rsid w:val="00D216F5"/>
    <w:rsid w:val="00D2178F"/>
    <w:rsid w:val="00D21BA1"/>
    <w:rsid w:val="00D22662"/>
    <w:rsid w:val="00D2296C"/>
    <w:rsid w:val="00D23FC7"/>
    <w:rsid w:val="00D25493"/>
    <w:rsid w:val="00D26212"/>
    <w:rsid w:val="00D30391"/>
    <w:rsid w:val="00D305ED"/>
    <w:rsid w:val="00D3071B"/>
    <w:rsid w:val="00D30AC4"/>
    <w:rsid w:val="00D30BC0"/>
    <w:rsid w:val="00D325A4"/>
    <w:rsid w:val="00D32C61"/>
    <w:rsid w:val="00D3305C"/>
    <w:rsid w:val="00D331DB"/>
    <w:rsid w:val="00D34170"/>
    <w:rsid w:val="00D34CBF"/>
    <w:rsid w:val="00D3540C"/>
    <w:rsid w:val="00D360C5"/>
    <w:rsid w:val="00D3618B"/>
    <w:rsid w:val="00D36195"/>
    <w:rsid w:val="00D40B28"/>
    <w:rsid w:val="00D40F35"/>
    <w:rsid w:val="00D40FA9"/>
    <w:rsid w:val="00D4145F"/>
    <w:rsid w:val="00D41906"/>
    <w:rsid w:val="00D42FB0"/>
    <w:rsid w:val="00D43240"/>
    <w:rsid w:val="00D44D25"/>
    <w:rsid w:val="00D45093"/>
    <w:rsid w:val="00D455C3"/>
    <w:rsid w:val="00D463DF"/>
    <w:rsid w:val="00D46B67"/>
    <w:rsid w:val="00D47755"/>
    <w:rsid w:val="00D47978"/>
    <w:rsid w:val="00D50204"/>
    <w:rsid w:val="00D5126F"/>
    <w:rsid w:val="00D51DCC"/>
    <w:rsid w:val="00D53B79"/>
    <w:rsid w:val="00D540EF"/>
    <w:rsid w:val="00D54942"/>
    <w:rsid w:val="00D55289"/>
    <w:rsid w:val="00D55EEA"/>
    <w:rsid w:val="00D56AD2"/>
    <w:rsid w:val="00D57E73"/>
    <w:rsid w:val="00D57EB7"/>
    <w:rsid w:val="00D60886"/>
    <w:rsid w:val="00D621D5"/>
    <w:rsid w:val="00D62698"/>
    <w:rsid w:val="00D63230"/>
    <w:rsid w:val="00D63D01"/>
    <w:rsid w:val="00D6522E"/>
    <w:rsid w:val="00D670D3"/>
    <w:rsid w:val="00D675E1"/>
    <w:rsid w:val="00D7152C"/>
    <w:rsid w:val="00D72157"/>
    <w:rsid w:val="00D72221"/>
    <w:rsid w:val="00D73213"/>
    <w:rsid w:val="00D75B00"/>
    <w:rsid w:val="00D75F42"/>
    <w:rsid w:val="00D75FF9"/>
    <w:rsid w:val="00D76CF1"/>
    <w:rsid w:val="00D76D40"/>
    <w:rsid w:val="00D77CE4"/>
    <w:rsid w:val="00D8003A"/>
    <w:rsid w:val="00D83FE9"/>
    <w:rsid w:val="00D8627D"/>
    <w:rsid w:val="00D86DA8"/>
    <w:rsid w:val="00D90EB8"/>
    <w:rsid w:val="00D9169B"/>
    <w:rsid w:val="00D917A9"/>
    <w:rsid w:val="00D91F45"/>
    <w:rsid w:val="00D93F52"/>
    <w:rsid w:val="00D95323"/>
    <w:rsid w:val="00D96B3B"/>
    <w:rsid w:val="00D96B59"/>
    <w:rsid w:val="00D975FC"/>
    <w:rsid w:val="00DA11B0"/>
    <w:rsid w:val="00DA142F"/>
    <w:rsid w:val="00DA17FA"/>
    <w:rsid w:val="00DA2B74"/>
    <w:rsid w:val="00DA31A3"/>
    <w:rsid w:val="00DA330D"/>
    <w:rsid w:val="00DA3347"/>
    <w:rsid w:val="00DA3485"/>
    <w:rsid w:val="00DA3FEF"/>
    <w:rsid w:val="00DA435F"/>
    <w:rsid w:val="00DA4996"/>
    <w:rsid w:val="00DA4DDB"/>
    <w:rsid w:val="00DA5E8C"/>
    <w:rsid w:val="00DA5E8D"/>
    <w:rsid w:val="00DA6A49"/>
    <w:rsid w:val="00DA7E3C"/>
    <w:rsid w:val="00DB10C5"/>
    <w:rsid w:val="00DB126E"/>
    <w:rsid w:val="00DB18E2"/>
    <w:rsid w:val="00DB1E8A"/>
    <w:rsid w:val="00DB2CD5"/>
    <w:rsid w:val="00DB3EAA"/>
    <w:rsid w:val="00DB46D7"/>
    <w:rsid w:val="00DB56D0"/>
    <w:rsid w:val="00DB59A1"/>
    <w:rsid w:val="00DB5B2E"/>
    <w:rsid w:val="00DB5D90"/>
    <w:rsid w:val="00DB6AEB"/>
    <w:rsid w:val="00DB7714"/>
    <w:rsid w:val="00DB7DF4"/>
    <w:rsid w:val="00DC02B3"/>
    <w:rsid w:val="00DC0890"/>
    <w:rsid w:val="00DC0D14"/>
    <w:rsid w:val="00DC0EC2"/>
    <w:rsid w:val="00DC1D2A"/>
    <w:rsid w:val="00DC38F8"/>
    <w:rsid w:val="00DC398A"/>
    <w:rsid w:val="00DC5F05"/>
    <w:rsid w:val="00DC6761"/>
    <w:rsid w:val="00DD04DC"/>
    <w:rsid w:val="00DD2C64"/>
    <w:rsid w:val="00DD3BB2"/>
    <w:rsid w:val="00DD3FB5"/>
    <w:rsid w:val="00DD4046"/>
    <w:rsid w:val="00DD40A6"/>
    <w:rsid w:val="00DD470A"/>
    <w:rsid w:val="00DD648B"/>
    <w:rsid w:val="00DD6BE9"/>
    <w:rsid w:val="00DE0109"/>
    <w:rsid w:val="00DE0713"/>
    <w:rsid w:val="00DE10CC"/>
    <w:rsid w:val="00DE1CE3"/>
    <w:rsid w:val="00DE2065"/>
    <w:rsid w:val="00DE2EE3"/>
    <w:rsid w:val="00DE357D"/>
    <w:rsid w:val="00DE413B"/>
    <w:rsid w:val="00DE4A33"/>
    <w:rsid w:val="00DE61A6"/>
    <w:rsid w:val="00DF2231"/>
    <w:rsid w:val="00DF3063"/>
    <w:rsid w:val="00DF4390"/>
    <w:rsid w:val="00DF4547"/>
    <w:rsid w:val="00DF5987"/>
    <w:rsid w:val="00DF60B0"/>
    <w:rsid w:val="00DF6566"/>
    <w:rsid w:val="00DF79F8"/>
    <w:rsid w:val="00E019BD"/>
    <w:rsid w:val="00E02B31"/>
    <w:rsid w:val="00E05A92"/>
    <w:rsid w:val="00E05C3B"/>
    <w:rsid w:val="00E067BE"/>
    <w:rsid w:val="00E0770B"/>
    <w:rsid w:val="00E07858"/>
    <w:rsid w:val="00E11632"/>
    <w:rsid w:val="00E13163"/>
    <w:rsid w:val="00E137DD"/>
    <w:rsid w:val="00E14D6C"/>
    <w:rsid w:val="00E16134"/>
    <w:rsid w:val="00E16A76"/>
    <w:rsid w:val="00E200F2"/>
    <w:rsid w:val="00E2220C"/>
    <w:rsid w:val="00E22B11"/>
    <w:rsid w:val="00E23092"/>
    <w:rsid w:val="00E23C85"/>
    <w:rsid w:val="00E26922"/>
    <w:rsid w:val="00E26D53"/>
    <w:rsid w:val="00E27921"/>
    <w:rsid w:val="00E31440"/>
    <w:rsid w:val="00E328E8"/>
    <w:rsid w:val="00E32E84"/>
    <w:rsid w:val="00E33CDB"/>
    <w:rsid w:val="00E34B9B"/>
    <w:rsid w:val="00E350DA"/>
    <w:rsid w:val="00E35F43"/>
    <w:rsid w:val="00E36C1D"/>
    <w:rsid w:val="00E3738E"/>
    <w:rsid w:val="00E37808"/>
    <w:rsid w:val="00E37AB8"/>
    <w:rsid w:val="00E37BE3"/>
    <w:rsid w:val="00E407DA"/>
    <w:rsid w:val="00E40FE9"/>
    <w:rsid w:val="00E41C0C"/>
    <w:rsid w:val="00E42AB6"/>
    <w:rsid w:val="00E433C1"/>
    <w:rsid w:val="00E444BF"/>
    <w:rsid w:val="00E450B6"/>
    <w:rsid w:val="00E45A34"/>
    <w:rsid w:val="00E45B44"/>
    <w:rsid w:val="00E473FA"/>
    <w:rsid w:val="00E506A9"/>
    <w:rsid w:val="00E50CDD"/>
    <w:rsid w:val="00E51636"/>
    <w:rsid w:val="00E53E6E"/>
    <w:rsid w:val="00E54925"/>
    <w:rsid w:val="00E556D8"/>
    <w:rsid w:val="00E55C33"/>
    <w:rsid w:val="00E565AD"/>
    <w:rsid w:val="00E56D62"/>
    <w:rsid w:val="00E60500"/>
    <w:rsid w:val="00E61305"/>
    <w:rsid w:val="00E61F18"/>
    <w:rsid w:val="00E621F0"/>
    <w:rsid w:val="00E649F1"/>
    <w:rsid w:val="00E65041"/>
    <w:rsid w:val="00E67C09"/>
    <w:rsid w:val="00E67F34"/>
    <w:rsid w:val="00E71604"/>
    <w:rsid w:val="00E71801"/>
    <w:rsid w:val="00E71D4B"/>
    <w:rsid w:val="00E72938"/>
    <w:rsid w:val="00E72A2B"/>
    <w:rsid w:val="00E72F35"/>
    <w:rsid w:val="00E757C4"/>
    <w:rsid w:val="00E75966"/>
    <w:rsid w:val="00E7611F"/>
    <w:rsid w:val="00E76F12"/>
    <w:rsid w:val="00E77FC5"/>
    <w:rsid w:val="00E809C9"/>
    <w:rsid w:val="00E80CDC"/>
    <w:rsid w:val="00E81404"/>
    <w:rsid w:val="00E81705"/>
    <w:rsid w:val="00E817A1"/>
    <w:rsid w:val="00E81A26"/>
    <w:rsid w:val="00E82CEC"/>
    <w:rsid w:val="00E85E0A"/>
    <w:rsid w:val="00E867AB"/>
    <w:rsid w:val="00E87EEA"/>
    <w:rsid w:val="00E90DE2"/>
    <w:rsid w:val="00E9101C"/>
    <w:rsid w:val="00E91F63"/>
    <w:rsid w:val="00E931B3"/>
    <w:rsid w:val="00E934FB"/>
    <w:rsid w:val="00E936B9"/>
    <w:rsid w:val="00E9490C"/>
    <w:rsid w:val="00E94D9E"/>
    <w:rsid w:val="00E96A63"/>
    <w:rsid w:val="00E96CD5"/>
    <w:rsid w:val="00EA1836"/>
    <w:rsid w:val="00EA1E45"/>
    <w:rsid w:val="00EA3772"/>
    <w:rsid w:val="00EA383C"/>
    <w:rsid w:val="00EA4D7D"/>
    <w:rsid w:val="00EA5E84"/>
    <w:rsid w:val="00EB0E56"/>
    <w:rsid w:val="00EB0E9B"/>
    <w:rsid w:val="00EB1825"/>
    <w:rsid w:val="00EB229E"/>
    <w:rsid w:val="00EB2470"/>
    <w:rsid w:val="00EB3065"/>
    <w:rsid w:val="00EB3069"/>
    <w:rsid w:val="00EB3505"/>
    <w:rsid w:val="00EB4D91"/>
    <w:rsid w:val="00EB504E"/>
    <w:rsid w:val="00EB66D6"/>
    <w:rsid w:val="00EB6ED0"/>
    <w:rsid w:val="00EB6FAF"/>
    <w:rsid w:val="00EB7C25"/>
    <w:rsid w:val="00EB7C90"/>
    <w:rsid w:val="00EC073B"/>
    <w:rsid w:val="00EC0D54"/>
    <w:rsid w:val="00EC0E44"/>
    <w:rsid w:val="00EC0F1E"/>
    <w:rsid w:val="00EC2230"/>
    <w:rsid w:val="00EC2289"/>
    <w:rsid w:val="00EC41A1"/>
    <w:rsid w:val="00EC443C"/>
    <w:rsid w:val="00EC5D33"/>
    <w:rsid w:val="00EC60C2"/>
    <w:rsid w:val="00EC63CA"/>
    <w:rsid w:val="00EC7265"/>
    <w:rsid w:val="00EC7390"/>
    <w:rsid w:val="00EC7ED4"/>
    <w:rsid w:val="00ED0D31"/>
    <w:rsid w:val="00ED1046"/>
    <w:rsid w:val="00ED1DF4"/>
    <w:rsid w:val="00ED21F0"/>
    <w:rsid w:val="00ED26F0"/>
    <w:rsid w:val="00ED44CD"/>
    <w:rsid w:val="00ED4CF2"/>
    <w:rsid w:val="00ED4F94"/>
    <w:rsid w:val="00EE0200"/>
    <w:rsid w:val="00EE022F"/>
    <w:rsid w:val="00EE071F"/>
    <w:rsid w:val="00EE0942"/>
    <w:rsid w:val="00EE0EC6"/>
    <w:rsid w:val="00EE27E1"/>
    <w:rsid w:val="00EE3019"/>
    <w:rsid w:val="00EE449A"/>
    <w:rsid w:val="00EE482A"/>
    <w:rsid w:val="00EE4D2D"/>
    <w:rsid w:val="00EE5BEA"/>
    <w:rsid w:val="00EE6369"/>
    <w:rsid w:val="00EE7271"/>
    <w:rsid w:val="00EE7493"/>
    <w:rsid w:val="00EE7605"/>
    <w:rsid w:val="00EE7B93"/>
    <w:rsid w:val="00EE7DA6"/>
    <w:rsid w:val="00EF131C"/>
    <w:rsid w:val="00EF16F8"/>
    <w:rsid w:val="00EF1D6F"/>
    <w:rsid w:val="00EF214C"/>
    <w:rsid w:val="00EF2A4D"/>
    <w:rsid w:val="00EF312B"/>
    <w:rsid w:val="00EF32AC"/>
    <w:rsid w:val="00EF3B12"/>
    <w:rsid w:val="00EF6E61"/>
    <w:rsid w:val="00F00238"/>
    <w:rsid w:val="00F00310"/>
    <w:rsid w:val="00F012B5"/>
    <w:rsid w:val="00F0294E"/>
    <w:rsid w:val="00F03567"/>
    <w:rsid w:val="00F03B37"/>
    <w:rsid w:val="00F04906"/>
    <w:rsid w:val="00F064A9"/>
    <w:rsid w:val="00F0666C"/>
    <w:rsid w:val="00F07535"/>
    <w:rsid w:val="00F07B6B"/>
    <w:rsid w:val="00F07CC5"/>
    <w:rsid w:val="00F1158E"/>
    <w:rsid w:val="00F115AF"/>
    <w:rsid w:val="00F115C1"/>
    <w:rsid w:val="00F11907"/>
    <w:rsid w:val="00F11B9A"/>
    <w:rsid w:val="00F12FB2"/>
    <w:rsid w:val="00F13074"/>
    <w:rsid w:val="00F13A92"/>
    <w:rsid w:val="00F1531A"/>
    <w:rsid w:val="00F17E9E"/>
    <w:rsid w:val="00F17FB5"/>
    <w:rsid w:val="00F211B9"/>
    <w:rsid w:val="00F21BD2"/>
    <w:rsid w:val="00F2223F"/>
    <w:rsid w:val="00F22F46"/>
    <w:rsid w:val="00F23073"/>
    <w:rsid w:val="00F2352C"/>
    <w:rsid w:val="00F23848"/>
    <w:rsid w:val="00F24274"/>
    <w:rsid w:val="00F242E3"/>
    <w:rsid w:val="00F24F58"/>
    <w:rsid w:val="00F2528C"/>
    <w:rsid w:val="00F25CB3"/>
    <w:rsid w:val="00F2616B"/>
    <w:rsid w:val="00F26264"/>
    <w:rsid w:val="00F263C5"/>
    <w:rsid w:val="00F26AB9"/>
    <w:rsid w:val="00F27153"/>
    <w:rsid w:val="00F2731C"/>
    <w:rsid w:val="00F278D0"/>
    <w:rsid w:val="00F27AA1"/>
    <w:rsid w:val="00F27B9A"/>
    <w:rsid w:val="00F305AE"/>
    <w:rsid w:val="00F309D0"/>
    <w:rsid w:val="00F30C98"/>
    <w:rsid w:val="00F3296E"/>
    <w:rsid w:val="00F34C4F"/>
    <w:rsid w:val="00F35DFE"/>
    <w:rsid w:val="00F35F41"/>
    <w:rsid w:val="00F37595"/>
    <w:rsid w:val="00F37999"/>
    <w:rsid w:val="00F37FD1"/>
    <w:rsid w:val="00F40CEB"/>
    <w:rsid w:val="00F41CB8"/>
    <w:rsid w:val="00F41D40"/>
    <w:rsid w:val="00F4207E"/>
    <w:rsid w:val="00F42CEC"/>
    <w:rsid w:val="00F437B3"/>
    <w:rsid w:val="00F44527"/>
    <w:rsid w:val="00F45C74"/>
    <w:rsid w:val="00F47B34"/>
    <w:rsid w:val="00F47C2E"/>
    <w:rsid w:val="00F50A50"/>
    <w:rsid w:val="00F51396"/>
    <w:rsid w:val="00F51A33"/>
    <w:rsid w:val="00F528A0"/>
    <w:rsid w:val="00F54A72"/>
    <w:rsid w:val="00F561BB"/>
    <w:rsid w:val="00F56786"/>
    <w:rsid w:val="00F5796F"/>
    <w:rsid w:val="00F57AB4"/>
    <w:rsid w:val="00F63637"/>
    <w:rsid w:val="00F63786"/>
    <w:rsid w:val="00F645CF"/>
    <w:rsid w:val="00F64A4C"/>
    <w:rsid w:val="00F654EC"/>
    <w:rsid w:val="00F66240"/>
    <w:rsid w:val="00F66284"/>
    <w:rsid w:val="00F67CB6"/>
    <w:rsid w:val="00F67D12"/>
    <w:rsid w:val="00F7004B"/>
    <w:rsid w:val="00F70CE6"/>
    <w:rsid w:val="00F710BC"/>
    <w:rsid w:val="00F7123E"/>
    <w:rsid w:val="00F7132F"/>
    <w:rsid w:val="00F714CA"/>
    <w:rsid w:val="00F7173B"/>
    <w:rsid w:val="00F71B97"/>
    <w:rsid w:val="00F72DB3"/>
    <w:rsid w:val="00F73FCA"/>
    <w:rsid w:val="00F74F63"/>
    <w:rsid w:val="00F7528F"/>
    <w:rsid w:val="00F75805"/>
    <w:rsid w:val="00F77381"/>
    <w:rsid w:val="00F775CE"/>
    <w:rsid w:val="00F77BC7"/>
    <w:rsid w:val="00F807B1"/>
    <w:rsid w:val="00F81D72"/>
    <w:rsid w:val="00F821B4"/>
    <w:rsid w:val="00F83980"/>
    <w:rsid w:val="00F83A14"/>
    <w:rsid w:val="00F83B58"/>
    <w:rsid w:val="00F83E08"/>
    <w:rsid w:val="00F8407A"/>
    <w:rsid w:val="00F85405"/>
    <w:rsid w:val="00F8627A"/>
    <w:rsid w:val="00F86A2D"/>
    <w:rsid w:val="00F878A3"/>
    <w:rsid w:val="00F87B31"/>
    <w:rsid w:val="00F87B3C"/>
    <w:rsid w:val="00F9050A"/>
    <w:rsid w:val="00F91493"/>
    <w:rsid w:val="00F91B49"/>
    <w:rsid w:val="00F9371F"/>
    <w:rsid w:val="00F93D2E"/>
    <w:rsid w:val="00F93D3A"/>
    <w:rsid w:val="00F93F92"/>
    <w:rsid w:val="00F947AF"/>
    <w:rsid w:val="00F9587E"/>
    <w:rsid w:val="00F95987"/>
    <w:rsid w:val="00F9662B"/>
    <w:rsid w:val="00F96DAB"/>
    <w:rsid w:val="00F97032"/>
    <w:rsid w:val="00F971CB"/>
    <w:rsid w:val="00FA0182"/>
    <w:rsid w:val="00FA0277"/>
    <w:rsid w:val="00FA0C77"/>
    <w:rsid w:val="00FA19E7"/>
    <w:rsid w:val="00FA1A63"/>
    <w:rsid w:val="00FA1A86"/>
    <w:rsid w:val="00FA1C38"/>
    <w:rsid w:val="00FA2646"/>
    <w:rsid w:val="00FA2B3F"/>
    <w:rsid w:val="00FA3281"/>
    <w:rsid w:val="00FA3A3B"/>
    <w:rsid w:val="00FA3A9C"/>
    <w:rsid w:val="00FA3DEE"/>
    <w:rsid w:val="00FA4431"/>
    <w:rsid w:val="00FA4878"/>
    <w:rsid w:val="00FA5611"/>
    <w:rsid w:val="00FA6B95"/>
    <w:rsid w:val="00FB0113"/>
    <w:rsid w:val="00FB27C9"/>
    <w:rsid w:val="00FB29F2"/>
    <w:rsid w:val="00FB4E5B"/>
    <w:rsid w:val="00FB56E2"/>
    <w:rsid w:val="00FB5C4C"/>
    <w:rsid w:val="00FB5DC6"/>
    <w:rsid w:val="00FB621A"/>
    <w:rsid w:val="00FB62BF"/>
    <w:rsid w:val="00FB63AE"/>
    <w:rsid w:val="00FB676C"/>
    <w:rsid w:val="00FB718D"/>
    <w:rsid w:val="00FB7A8A"/>
    <w:rsid w:val="00FB7A8F"/>
    <w:rsid w:val="00FB7D36"/>
    <w:rsid w:val="00FC1475"/>
    <w:rsid w:val="00FC2887"/>
    <w:rsid w:val="00FC29A0"/>
    <w:rsid w:val="00FC2D9D"/>
    <w:rsid w:val="00FC44D7"/>
    <w:rsid w:val="00FC4D19"/>
    <w:rsid w:val="00FC5B4C"/>
    <w:rsid w:val="00FC5BB2"/>
    <w:rsid w:val="00FC6237"/>
    <w:rsid w:val="00FC7958"/>
    <w:rsid w:val="00FC7E60"/>
    <w:rsid w:val="00FD1376"/>
    <w:rsid w:val="00FD23B7"/>
    <w:rsid w:val="00FD294B"/>
    <w:rsid w:val="00FD2AAF"/>
    <w:rsid w:val="00FD3113"/>
    <w:rsid w:val="00FD31A9"/>
    <w:rsid w:val="00FD35A2"/>
    <w:rsid w:val="00FD517E"/>
    <w:rsid w:val="00FD630B"/>
    <w:rsid w:val="00FD674A"/>
    <w:rsid w:val="00FD7535"/>
    <w:rsid w:val="00FD7580"/>
    <w:rsid w:val="00FE04D5"/>
    <w:rsid w:val="00FE0C35"/>
    <w:rsid w:val="00FE4C5E"/>
    <w:rsid w:val="00FE541F"/>
    <w:rsid w:val="00FE5A6D"/>
    <w:rsid w:val="00FE65F5"/>
    <w:rsid w:val="00FE687D"/>
    <w:rsid w:val="00FE7793"/>
    <w:rsid w:val="00FF00DA"/>
    <w:rsid w:val="00FF0B4A"/>
    <w:rsid w:val="00FF0C23"/>
    <w:rsid w:val="00FF13B1"/>
    <w:rsid w:val="00FF1773"/>
    <w:rsid w:val="00FF225D"/>
    <w:rsid w:val="00FF4411"/>
    <w:rsid w:val="00FF46FB"/>
    <w:rsid w:val="00FF51C1"/>
    <w:rsid w:val="00FF51E8"/>
    <w:rsid w:val="00FF5A23"/>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6cf,#9cf,#69f"/>
    </o:shapedefaults>
    <o:shapelayout v:ext="edit">
      <o:idmap v:ext="edit" data="1"/>
    </o:shapelayout>
  </w:shapeDefaults>
  <w:decimalSymbol w:val="."/>
  <w:listSeparator w:val=","/>
  <w14:docId w14:val="43CA9F95"/>
  <w15:chartTrackingRefBased/>
  <w15:docId w15:val="{363CFAFE-A21C-48D7-9053-3CFC4A7B0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705EB"/>
    <w:pPr>
      <w:spacing w:before="120" w:after="60"/>
    </w:pPr>
    <w:rPr>
      <w:rFonts w:ascii="Arial" w:hAnsi="Arial"/>
      <w:sz w:val="22"/>
      <w:szCs w:val="24"/>
    </w:rPr>
  </w:style>
  <w:style w:type="paragraph" w:styleId="Heading1">
    <w:name w:val="heading 1"/>
    <w:basedOn w:val="Normal"/>
    <w:next w:val="Normal"/>
    <w:link w:val="Heading1Char"/>
    <w:autoRedefine/>
    <w:uiPriority w:val="9"/>
    <w:qFormat/>
    <w:rsid w:val="001C388B"/>
    <w:pPr>
      <w:keepNext/>
      <w:numPr>
        <w:numId w:val="4"/>
      </w:numPr>
      <w:spacing w:before="240" w:after="120"/>
      <w:outlineLvl w:val="0"/>
    </w:pPr>
    <w:rPr>
      <w:rFonts w:ascii="Calibri" w:hAnsi="Calibri"/>
      <w:b/>
      <w:bCs/>
      <w:color w:val="595959"/>
      <w:kern w:val="32"/>
      <w:sz w:val="36"/>
      <w:szCs w:val="28"/>
      <w:lang w:val="x-none" w:eastAsia="x-none"/>
    </w:rPr>
  </w:style>
  <w:style w:type="paragraph" w:styleId="Heading2">
    <w:name w:val="heading 2"/>
    <w:basedOn w:val="Normal"/>
    <w:next w:val="Normal"/>
    <w:link w:val="Heading2Char"/>
    <w:autoRedefine/>
    <w:qFormat/>
    <w:rsid w:val="00C552E0"/>
    <w:pPr>
      <w:keepNext/>
      <w:numPr>
        <w:ilvl w:val="1"/>
        <w:numId w:val="28"/>
      </w:numPr>
      <w:spacing w:before="0" w:after="0"/>
      <w:ind w:left="709"/>
      <w:outlineLvl w:val="1"/>
    </w:pPr>
    <w:rPr>
      <w:rFonts w:ascii="Calibri" w:hAnsi="Calibri"/>
      <w:b/>
      <w:bCs/>
      <w:iCs/>
      <w:color w:val="595959"/>
      <w:sz w:val="32"/>
      <w:szCs w:val="28"/>
      <w:lang w:val="x-none" w:eastAsia="x-none"/>
    </w:rPr>
  </w:style>
  <w:style w:type="paragraph" w:styleId="Heading3">
    <w:name w:val="heading 3"/>
    <w:basedOn w:val="Normal"/>
    <w:next w:val="Normal"/>
    <w:autoRedefine/>
    <w:qFormat/>
    <w:rsid w:val="00486DB8"/>
    <w:pPr>
      <w:keepNext/>
      <w:spacing w:before="240"/>
      <w:ind w:left="284"/>
      <w:outlineLvl w:val="2"/>
    </w:pPr>
    <w:rPr>
      <w:rFonts w:ascii="Calibri" w:eastAsia="Calibri" w:hAnsi="Calibri" w:cs="Arial"/>
      <w:bCs/>
      <w:color w:val="595959" w:themeColor="text1" w:themeTint="A6"/>
      <w:sz w:val="24"/>
      <w:lang w:val="en-US" w:eastAsia="en-US"/>
    </w:rPr>
  </w:style>
  <w:style w:type="paragraph" w:styleId="Heading4">
    <w:name w:val="heading 4"/>
    <w:aliases w:val="BB12"/>
    <w:basedOn w:val="Normal"/>
    <w:next w:val="Normal"/>
    <w:link w:val="Heading4Char"/>
    <w:qFormat/>
    <w:rsid w:val="0098371E"/>
    <w:pPr>
      <w:keepNext/>
      <w:spacing w:before="180" w:after="120"/>
      <w:outlineLvl w:val="3"/>
    </w:pPr>
    <w:rPr>
      <w:bCs/>
      <w:i/>
      <w:color w:val="660066"/>
      <w:szCs w:val="28"/>
      <w:u w:val="single"/>
    </w:rPr>
  </w:style>
  <w:style w:type="paragraph" w:styleId="Heading5">
    <w:name w:val="heading 5"/>
    <w:basedOn w:val="Normal"/>
    <w:next w:val="Normal"/>
    <w:qFormat/>
    <w:rsid w:val="0098371E"/>
    <w:pPr>
      <w:spacing w:before="240"/>
      <w:outlineLvl w:val="4"/>
    </w:pPr>
    <w:rPr>
      <w:b/>
      <w:bCs/>
      <w:i/>
      <w:iCs/>
      <w:sz w:val="26"/>
      <w:szCs w:val="26"/>
    </w:rPr>
  </w:style>
  <w:style w:type="paragraph" w:styleId="Heading6">
    <w:name w:val="heading 6"/>
    <w:basedOn w:val="Normal"/>
    <w:next w:val="Normal"/>
    <w:qFormat/>
    <w:rsid w:val="0098371E"/>
    <w:pPr>
      <w:spacing w:before="240"/>
      <w:outlineLvl w:val="5"/>
    </w:pPr>
    <w:rPr>
      <w:b/>
      <w:bCs/>
      <w:szCs w:val="22"/>
    </w:rPr>
  </w:style>
  <w:style w:type="paragraph" w:styleId="Heading7">
    <w:name w:val="heading 7"/>
    <w:basedOn w:val="Normal"/>
    <w:next w:val="Normal"/>
    <w:qFormat/>
    <w:rsid w:val="00E26922"/>
    <w:pPr>
      <w:spacing w:before="0" w:after="0"/>
      <w:outlineLvl w:val="6"/>
    </w:pPr>
    <w:rPr>
      <w:rFonts w:ascii="Calibri" w:hAnsi="Calibri"/>
      <w:color w:val="595959" w:themeColor="text1" w:themeTint="A6"/>
    </w:rPr>
  </w:style>
  <w:style w:type="paragraph" w:styleId="Heading8">
    <w:name w:val="heading 8"/>
    <w:basedOn w:val="Normal"/>
    <w:next w:val="Normal"/>
    <w:qFormat/>
    <w:rsid w:val="0098371E"/>
    <w:pPr>
      <w:spacing w:before="240"/>
      <w:outlineLvl w:val="7"/>
    </w:pPr>
    <w:rPr>
      <w:i/>
      <w:iCs/>
    </w:rPr>
  </w:style>
  <w:style w:type="paragraph" w:styleId="Heading9">
    <w:name w:val="heading 9"/>
    <w:basedOn w:val="Normal"/>
    <w:next w:val="Normal"/>
    <w:qFormat/>
    <w:rsid w:val="0098371E"/>
    <w:pPr>
      <w:spacing w:before="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8371E"/>
    <w:pPr>
      <w:tabs>
        <w:tab w:val="center" w:pos="4153"/>
        <w:tab w:val="right" w:pos="8306"/>
      </w:tabs>
      <w:spacing w:after="120"/>
    </w:pPr>
  </w:style>
  <w:style w:type="paragraph" w:styleId="Footer">
    <w:name w:val="footer"/>
    <w:basedOn w:val="Normal"/>
    <w:rsid w:val="0098371E"/>
    <w:pPr>
      <w:tabs>
        <w:tab w:val="center" w:pos="4153"/>
        <w:tab w:val="right" w:pos="8306"/>
      </w:tabs>
      <w:spacing w:after="120"/>
    </w:pPr>
  </w:style>
  <w:style w:type="character" w:styleId="Hyperlink">
    <w:name w:val="Hyperlink"/>
    <w:uiPriority w:val="99"/>
    <w:rsid w:val="001F2DEC"/>
    <w:rPr>
      <w:color w:val="0000FF"/>
      <w:u w:val="single"/>
    </w:rPr>
  </w:style>
  <w:style w:type="paragraph" w:styleId="BalloonText">
    <w:name w:val="Balloon Text"/>
    <w:basedOn w:val="Normal"/>
    <w:semiHidden/>
    <w:rsid w:val="0098371E"/>
    <w:pPr>
      <w:spacing w:after="120"/>
    </w:pPr>
    <w:rPr>
      <w:rFonts w:ascii="Tahoma" w:hAnsi="Tahoma" w:cs="Tahoma"/>
      <w:sz w:val="16"/>
      <w:szCs w:val="16"/>
    </w:rPr>
  </w:style>
  <w:style w:type="paragraph" w:customStyle="1" w:styleId="NormalNoSpace">
    <w:name w:val="NormalNoSpace"/>
    <w:basedOn w:val="Normal"/>
    <w:rsid w:val="00974109"/>
    <w:pPr>
      <w:spacing w:before="0" w:after="0"/>
    </w:pPr>
    <w:rPr>
      <w:szCs w:val="20"/>
    </w:rPr>
  </w:style>
  <w:style w:type="paragraph" w:customStyle="1" w:styleId="BulletNoSpace">
    <w:name w:val="BulletNoSpace"/>
    <w:basedOn w:val="Normal"/>
    <w:rsid w:val="0098371E"/>
    <w:pPr>
      <w:numPr>
        <w:numId w:val="2"/>
      </w:numPr>
      <w:spacing w:after="120"/>
    </w:pPr>
    <w:rPr>
      <w:szCs w:val="20"/>
    </w:rPr>
  </w:style>
  <w:style w:type="paragraph" w:customStyle="1" w:styleId="NumberNoSpace">
    <w:name w:val="NumberNoSpace"/>
    <w:rsid w:val="0098371E"/>
    <w:pPr>
      <w:numPr>
        <w:numId w:val="13"/>
      </w:numPr>
    </w:pPr>
    <w:rPr>
      <w:rFonts w:ascii="Arial" w:hAnsi="Arial"/>
      <w:sz w:val="22"/>
    </w:rPr>
  </w:style>
  <w:style w:type="paragraph" w:customStyle="1" w:styleId="Title1">
    <w:name w:val="Title1"/>
    <w:semiHidden/>
    <w:rsid w:val="0098371E"/>
    <w:pPr>
      <w:jc w:val="center"/>
    </w:pPr>
    <w:rPr>
      <w:rFonts w:ascii="Arial" w:hAnsi="Arial" w:cs="Arial"/>
      <w:b/>
      <w:bCs/>
      <w:color w:val="000080"/>
      <w:kern w:val="32"/>
      <w:sz w:val="32"/>
      <w:szCs w:val="32"/>
    </w:rPr>
  </w:style>
  <w:style w:type="paragraph" w:customStyle="1" w:styleId="rsBull">
    <w:name w:val="rs_Bull"/>
    <w:rsid w:val="00476301"/>
    <w:pPr>
      <w:numPr>
        <w:numId w:val="14"/>
      </w:numPr>
      <w:ind w:left="1134" w:hanging="397"/>
    </w:pPr>
    <w:rPr>
      <w:rFonts w:ascii="Arial" w:hAnsi="Arial"/>
      <w:sz w:val="22"/>
      <w:szCs w:val="22"/>
    </w:rPr>
  </w:style>
  <w:style w:type="paragraph" w:customStyle="1" w:styleId="BigBlue">
    <w:name w:val="BigBlue"/>
    <w:link w:val="BigBlueChar"/>
    <w:semiHidden/>
    <w:rsid w:val="0098371E"/>
    <w:rPr>
      <w:rFonts w:ascii="Arial" w:hAnsi="Arial"/>
      <w:color w:val="000080"/>
      <w:sz w:val="32"/>
    </w:rPr>
  </w:style>
  <w:style w:type="paragraph" w:styleId="TOC1">
    <w:name w:val="toc 1"/>
    <w:autoRedefine/>
    <w:uiPriority w:val="39"/>
    <w:rsid w:val="009646C4"/>
    <w:pPr>
      <w:tabs>
        <w:tab w:val="left" w:pos="454"/>
        <w:tab w:val="right" w:leader="dot" w:pos="9628"/>
      </w:tabs>
      <w:spacing w:before="60"/>
    </w:pPr>
    <w:rPr>
      <w:rFonts w:ascii="Arial" w:hAnsi="Arial" w:cs="Arial"/>
      <w:noProof/>
      <w:color w:val="595959" w:themeColor="text1" w:themeTint="A6"/>
      <w:sz w:val="22"/>
      <w:szCs w:val="24"/>
    </w:rPr>
  </w:style>
  <w:style w:type="paragraph" w:styleId="TOC2">
    <w:name w:val="toc 2"/>
    <w:autoRedefine/>
    <w:uiPriority w:val="39"/>
    <w:rsid w:val="008A4E75"/>
    <w:pPr>
      <w:tabs>
        <w:tab w:val="left" w:pos="1200"/>
        <w:tab w:val="right" w:leader="dot" w:pos="9628"/>
      </w:tabs>
      <w:ind w:left="454"/>
    </w:pPr>
    <w:rPr>
      <w:rFonts w:asciiTheme="minorHAnsi" w:hAnsiTheme="minorHAnsi"/>
      <w:i/>
      <w:noProof/>
      <w:sz w:val="22"/>
      <w:szCs w:val="24"/>
    </w:rPr>
  </w:style>
  <w:style w:type="paragraph" w:styleId="TOC3">
    <w:name w:val="toc 3"/>
    <w:basedOn w:val="Normal"/>
    <w:next w:val="Normal"/>
    <w:autoRedefine/>
    <w:uiPriority w:val="39"/>
    <w:rsid w:val="00D3071B"/>
    <w:pPr>
      <w:tabs>
        <w:tab w:val="right" w:leader="dot" w:pos="9628"/>
      </w:tabs>
      <w:ind w:left="440"/>
    </w:pPr>
    <w:rPr>
      <w:rFonts w:asciiTheme="minorHAnsi" w:hAnsiTheme="minorHAnsi"/>
      <w:i/>
      <w:noProof/>
    </w:rPr>
  </w:style>
  <w:style w:type="numbering" w:customStyle="1" w:styleId="StyleNumbered">
    <w:name w:val="Style Numbered"/>
    <w:basedOn w:val="NoList"/>
    <w:semiHidden/>
    <w:rsid w:val="0098371E"/>
    <w:pPr>
      <w:numPr>
        <w:numId w:val="18"/>
      </w:numPr>
    </w:pPr>
  </w:style>
  <w:style w:type="paragraph" w:customStyle="1" w:styleId="Style1">
    <w:name w:val="Style1"/>
    <w:link w:val="Style1Char"/>
    <w:semiHidden/>
    <w:rsid w:val="0098371E"/>
    <w:pPr>
      <w:numPr>
        <w:numId w:val="21"/>
      </w:numPr>
    </w:pPr>
    <w:rPr>
      <w:rFonts w:ascii="Arial" w:hAnsi="Arial"/>
      <w:sz w:val="22"/>
      <w:szCs w:val="24"/>
    </w:rPr>
  </w:style>
  <w:style w:type="numbering" w:customStyle="1" w:styleId="StyleNumberedTimesNewRoman">
    <w:name w:val="Style Numbered Times New Roman"/>
    <w:basedOn w:val="NoList"/>
    <w:semiHidden/>
    <w:rsid w:val="0098371E"/>
    <w:pPr>
      <w:numPr>
        <w:numId w:val="19"/>
      </w:numPr>
    </w:pPr>
  </w:style>
  <w:style w:type="table" w:styleId="TableGrid">
    <w:name w:val="Table Grid"/>
    <w:basedOn w:val="TableNormal"/>
    <w:uiPriority w:val="39"/>
    <w:rsid w:val="004113A2"/>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customStyle="1" w:styleId="NormalSpB4">
    <w:name w:val="NormalSpB4"/>
    <w:basedOn w:val="Normal"/>
    <w:link w:val="NormalSpB4Char"/>
    <w:rsid w:val="000D3D28"/>
    <w:pPr>
      <w:spacing w:after="0"/>
    </w:pPr>
    <w:rPr>
      <w:sz w:val="20"/>
    </w:rPr>
  </w:style>
  <w:style w:type="paragraph" w:customStyle="1" w:styleId="BoldBlue">
    <w:name w:val="BoldBlue"/>
    <w:basedOn w:val="Normal"/>
    <w:rsid w:val="0098371E"/>
    <w:pPr>
      <w:spacing w:after="120"/>
      <w:ind w:left="1077" w:hanging="1077"/>
    </w:pPr>
    <w:rPr>
      <w:b/>
      <w:color w:val="000080"/>
      <w:sz w:val="20"/>
    </w:rPr>
  </w:style>
  <w:style w:type="paragraph" w:customStyle="1" w:styleId="RsBullet">
    <w:name w:val="RsBullet"/>
    <w:link w:val="RsBulletChar"/>
    <w:rsid w:val="00B86E18"/>
    <w:pPr>
      <w:numPr>
        <w:numId w:val="15"/>
      </w:numPr>
    </w:pPr>
    <w:rPr>
      <w:rFonts w:ascii="Arial" w:hAnsi="Arial"/>
      <w:sz w:val="22"/>
    </w:rPr>
  </w:style>
  <w:style w:type="numbering" w:styleId="ArticleSection">
    <w:name w:val="Outline List 3"/>
    <w:basedOn w:val="NoList"/>
    <w:semiHidden/>
    <w:rsid w:val="0098371E"/>
    <w:pPr>
      <w:numPr>
        <w:numId w:val="1"/>
      </w:numPr>
    </w:pPr>
  </w:style>
  <w:style w:type="paragraph" w:styleId="BlockText">
    <w:name w:val="Block Text"/>
    <w:basedOn w:val="Normal"/>
    <w:semiHidden/>
    <w:rsid w:val="0098371E"/>
    <w:pPr>
      <w:spacing w:after="120"/>
      <w:ind w:left="1440" w:right="1440"/>
    </w:pPr>
  </w:style>
  <w:style w:type="paragraph" w:styleId="BodyText">
    <w:name w:val="Body Text"/>
    <w:basedOn w:val="Normal"/>
    <w:semiHidden/>
    <w:rsid w:val="0098371E"/>
    <w:pPr>
      <w:spacing w:after="120"/>
    </w:pPr>
  </w:style>
  <w:style w:type="paragraph" w:styleId="BodyText2">
    <w:name w:val="Body Text 2"/>
    <w:basedOn w:val="Normal"/>
    <w:semiHidden/>
    <w:rsid w:val="0098371E"/>
    <w:pPr>
      <w:spacing w:after="120" w:line="480" w:lineRule="auto"/>
    </w:pPr>
  </w:style>
  <w:style w:type="paragraph" w:styleId="BodyText3">
    <w:name w:val="Body Text 3"/>
    <w:basedOn w:val="Normal"/>
    <w:semiHidden/>
    <w:rsid w:val="0098371E"/>
    <w:pPr>
      <w:spacing w:after="120"/>
    </w:pPr>
    <w:rPr>
      <w:sz w:val="16"/>
      <w:szCs w:val="16"/>
    </w:rPr>
  </w:style>
  <w:style w:type="paragraph" w:styleId="BodyTextFirstIndent">
    <w:name w:val="Body Text First Indent"/>
    <w:basedOn w:val="BodyText"/>
    <w:semiHidden/>
    <w:rsid w:val="0098371E"/>
    <w:pPr>
      <w:ind w:firstLine="210"/>
    </w:pPr>
  </w:style>
  <w:style w:type="paragraph" w:styleId="BodyTextIndent">
    <w:name w:val="Body Text Indent"/>
    <w:basedOn w:val="Normal"/>
    <w:semiHidden/>
    <w:rsid w:val="0098371E"/>
    <w:pPr>
      <w:spacing w:after="120"/>
      <w:ind w:left="283"/>
    </w:pPr>
  </w:style>
  <w:style w:type="paragraph" w:styleId="BodyTextFirstIndent2">
    <w:name w:val="Body Text First Indent 2"/>
    <w:basedOn w:val="BodyTextIndent"/>
    <w:semiHidden/>
    <w:rsid w:val="0098371E"/>
    <w:pPr>
      <w:ind w:firstLine="210"/>
    </w:pPr>
  </w:style>
  <w:style w:type="paragraph" w:styleId="BodyTextIndent2">
    <w:name w:val="Body Text Indent 2"/>
    <w:basedOn w:val="Normal"/>
    <w:semiHidden/>
    <w:rsid w:val="0098371E"/>
    <w:pPr>
      <w:spacing w:after="120" w:line="480" w:lineRule="auto"/>
      <w:ind w:left="283"/>
    </w:pPr>
  </w:style>
  <w:style w:type="paragraph" w:styleId="BodyTextIndent3">
    <w:name w:val="Body Text Indent 3"/>
    <w:basedOn w:val="Normal"/>
    <w:semiHidden/>
    <w:rsid w:val="0098371E"/>
    <w:pPr>
      <w:spacing w:after="120"/>
      <w:ind w:left="283"/>
    </w:pPr>
    <w:rPr>
      <w:sz w:val="16"/>
      <w:szCs w:val="16"/>
    </w:rPr>
  </w:style>
  <w:style w:type="paragraph" w:styleId="Closing">
    <w:name w:val="Closing"/>
    <w:basedOn w:val="Normal"/>
    <w:semiHidden/>
    <w:rsid w:val="0098371E"/>
    <w:pPr>
      <w:spacing w:after="120"/>
      <w:ind w:left="4252"/>
    </w:pPr>
  </w:style>
  <w:style w:type="paragraph" w:styleId="EnvelopeAddress">
    <w:name w:val="envelope address"/>
    <w:basedOn w:val="Normal"/>
    <w:semiHidden/>
    <w:rsid w:val="0098371E"/>
    <w:pPr>
      <w:framePr w:w="7920" w:h="1980" w:hRule="exact" w:hSpace="180" w:wrap="auto" w:hAnchor="page" w:xAlign="center" w:yAlign="bottom"/>
      <w:spacing w:after="120"/>
      <w:ind w:left="2880"/>
    </w:pPr>
    <w:rPr>
      <w:rFonts w:cs="Arial"/>
    </w:rPr>
  </w:style>
  <w:style w:type="paragraph" w:styleId="EnvelopeReturn">
    <w:name w:val="envelope return"/>
    <w:basedOn w:val="Normal"/>
    <w:semiHidden/>
    <w:rsid w:val="0098371E"/>
    <w:pPr>
      <w:spacing w:after="120"/>
    </w:pPr>
    <w:rPr>
      <w:rFonts w:cs="Arial"/>
      <w:sz w:val="20"/>
      <w:szCs w:val="20"/>
    </w:rPr>
  </w:style>
  <w:style w:type="character" w:styleId="HTMLAcronym">
    <w:name w:val="HTML Acronym"/>
    <w:basedOn w:val="DefaultParagraphFont"/>
    <w:semiHidden/>
    <w:rsid w:val="0098371E"/>
  </w:style>
  <w:style w:type="paragraph" w:styleId="HTMLAddress">
    <w:name w:val="HTML Address"/>
    <w:basedOn w:val="Normal"/>
    <w:semiHidden/>
    <w:rsid w:val="0098371E"/>
    <w:pPr>
      <w:spacing w:after="120"/>
    </w:pPr>
    <w:rPr>
      <w:i/>
      <w:iCs/>
    </w:rPr>
  </w:style>
  <w:style w:type="character" w:styleId="HTMLCite">
    <w:name w:val="HTML Cite"/>
    <w:semiHidden/>
    <w:rsid w:val="0098371E"/>
    <w:rPr>
      <w:i/>
      <w:iCs/>
    </w:rPr>
  </w:style>
  <w:style w:type="character" w:styleId="HTMLCode">
    <w:name w:val="HTML Code"/>
    <w:semiHidden/>
    <w:rsid w:val="0098371E"/>
    <w:rPr>
      <w:rFonts w:ascii="Courier New" w:hAnsi="Courier New" w:cs="Courier New"/>
      <w:sz w:val="20"/>
      <w:szCs w:val="20"/>
    </w:rPr>
  </w:style>
  <w:style w:type="character" w:styleId="HTMLDefinition">
    <w:name w:val="HTML Definition"/>
    <w:semiHidden/>
    <w:rsid w:val="0098371E"/>
    <w:rPr>
      <w:i/>
      <w:iCs/>
    </w:rPr>
  </w:style>
  <w:style w:type="character" w:styleId="HTMLKeyboard">
    <w:name w:val="HTML Keyboard"/>
    <w:semiHidden/>
    <w:rsid w:val="0098371E"/>
    <w:rPr>
      <w:rFonts w:ascii="Courier New" w:hAnsi="Courier New" w:cs="Courier New"/>
      <w:sz w:val="20"/>
      <w:szCs w:val="20"/>
    </w:rPr>
  </w:style>
  <w:style w:type="paragraph" w:styleId="HTMLPreformatted">
    <w:name w:val="HTML Preformatted"/>
    <w:basedOn w:val="Normal"/>
    <w:semiHidden/>
    <w:rsid w:val="0098371E"/>
    <w:pPr>
      <w:spacing w:after="120"/>
    </w:pPr>
    <w:rPr>
      <w:rFonts w:ascii="Courier New" w:hAnsi="Courier New" w:cs="Courier New"/>
      <w:sz w:val="20"/>
      <w:szCs w:val="20"/>
    </w:rPr>
  </w:style>
  <w:style w:type="character" w:styleId="HTMLSample">
    <w:name w:val="HTML Sample"/>
    <w:semiHidden/>
    <w:rsid w:val="0098371E"/>
    <w:rPr>
      <w:rFonts w:ascii="Courier New" w:hAnsi="Courier New" w:cs="Courier New"/>
    </w:rPr>
  </w:style>
  <w:style w:type="character" w:styleId="HTMLTypewriter">
    <w:name w:val="HTML Typewriter"/>
    <w:semiHidden/>
    <w:rsid w:val="0098371E"/>
    <w:rPr>
      <w:rFonts w:ascii="Courier New" w:hAnsi="Courier New" w:cs="Courier New"/>
      <w:sz w:val="20"/>
      <w:szCs w:val="20"/>
    </w:rPr>
  </w:style>
  <w:style w:type="character" w:styleId="HTMLVariable">
    <w:name w:val="HTML Variable"/>
    <w:semiHidden/>
    <w:rsid w:val="0098371E"/>
    <w:rPr>
      <w:i/>
      <w:iCs/>
    </w:rPr>
  </w:style>
  <w:style w:type="character" w:styleId="LineNumber">
    <w:name w:val="line number"/>
    <w:basedOn w:val="DefaultParagraphFont"/>
    <w:semiHidden/>
    <w:rsid w:val="0098371E"/>
  </w:style>
  <w:style w:type="paragraph" w:styleId="List3">
    <w:name w:val="List 3"/>
    <w:basedOn w:val="Normal"/>
    <w:semiHidden/>
    <w:rsid w:val="0098371E"/>
    <w:pPr>
      <w:spacing w:after="120"/>
      <w:ind w:left="849" w:hanging="283"/>
    </w:pPr>
  </w:style>
  <w:style w:type="paragraph" w:styleId="List4">
    <w:name w:val="List 4"/>
    <w:basedOn w:val="Normal"/>
    <w:semiHidden/>
    <w:rsid w:val="0098371E"/>
    <w:pPr>
      <w:spacing w:after="120"/>
      <w:ind w:left="1132" w:hanging="283"/>
    </w:pPr>
  </w:style>
  <w:style w:type="paragraph" w:styleId="List5">
    <w:name w:val="List 5"/>
    <w:basedOn w:val="Normal"/>
    <w:semiHidden/>
    <w:rsid w:val="0098371E"/>
    <w:pPr>
      <w:spacing w:after="120"/>
      <w:ind w:left="1415" w:hanging="283"/>
    </w:pPr>
  </w:style>
  <w:style w:type="paragraph" w:styleId="ListBullet3">
    <w:name w:val="List Bullet 3"/>
    <w:basedOn w:val="Normal"/>
    <w:rsid w:val="0098371E"/>
    <w:pPr>
      <w:numPr>
        <w:numId w:val="5"/>
      </w:numPr>
      <w:spacing w:after="120"/>
    </w:pPr>
  </w:style>
  <w:style w:type="paragraph" w:styleId="ListBullet4">
    <w:name w:val="List Bullet 4"/>
    <w:basedOn w:val="Normal"/>
    <w:semiHidden/>
    <w:rsid w:val="0098371E"/>
    <w:pPr>
      <w:numPr>
        <w:numId w:val="6"/>
      </w:numPr>
      <w:spacing w:after="120"/>
    </w:pPr>
  </w:style>
  <w:style w:type="paragraph" w:styleId="ListBullet5">
    <w:name w:val="List Bullet 5"/>
    <w:basedOn w:val="Normal"/>
    <w:semiHidden/>
    <w:rsid w:val="0098371E"/>
    <w:pPr>
      <w:numPr>
        <w:numId w:val="7"/>
      </w:numPr>
      <w:spacing w:after="120"/>
    </w:pPr>
  </w:style>
  <w:style w:type="paragraph" w:styleId="ListContinue">
    <w:name w:val="List Continue"/>
    <w:basedOn w:val="Normal"/>
    <w:semiHidden/>
    <w:rsid w:val="0098371E"/>
    <w:pPr>
      <w:spacing w:after="120"/>
      <w:ind w:left="283"/>
    </w:pPr>
  </w:style>
  <w:style w:type="paragraph" w:styleId="ListContinue2">
    <w:name w:val="List Continue 2"/>
    <w:basedOn w:val="Normal"/>
    <w:semiHidden/>
    <w:rsid w:val="0098371E"/>
    <w:pPr>
      <w:spacing w:after="120"/>
      <w:ind w:left="566"/>
    </w:pPr>
  </w:style>
  <w:style w:type="paragraph" w:styleId="ListContinue3">
    <w:name w:val="List Continue 3"/>
    <w:basedOn w:val="Normal"/>
    <w:semiHidden/>
    <w:rsid w:val="0098371E"/>
    <w:pPr>
      <w:spacing w:after="120"/>
      <w:ind w:left="849"/>
    </w:pPr>
  </w:style>
  <w:style w:type="paragraph" w:styleId="ListContinue4">
    <w:name w:val="List Continue 4"/>
    <w:basedOn w:val="Normal"/>
    <w:semiHidden/>
    <w:rsid w:val="0098371E"/>
    <w:pPr>
      <w:spacing w:after="120"/>
      <w:ind w:left="1132"/>
    </w:pPr>
  </w:style>
  <w:style w:type="paragraph" w:styleId="ListContinue5">
    <w:name w:val="List Continue 5"/>
    <w:basedOn w:val="Normal"/>
    <w:semiHidden/>
    <w:rsid w:val="0098371E"/>
    <w:pPr>
      <w:spacing w:after="120"/>
      <w:ind w:left="1415"/>
    </w:pPr>
  </w:style>
  <w:style w:type="paragraph" w:styleId="ListNumber">
    <w:name w:val="List Number"/>
    <w:basedOn w:val="Normal"/>
    <w:semiHidden/>
    <w:rsid w:val="0098371E"/>
    <w:pPr>
      <w:numPr>
        <w:numId w:val="8"/>
      </w:numPr>
      <w:spacing w:after="120"/>
    </w:pPr>
  </w:style>
  <w:style w:type="paragraph" w:styleId="ListNumber2">
    <w:name w:val="List Number 2"/>
    <w:basedOn w:val="Normal"/>
    <w:semiHidden/>
    <w:rsid w:val="0098371E"/>
    <w:pPr>
      <w:numPr>
        <w:numId w:val="9"/>
      </w:numPr>
      <w:spacing w:after="120"/>
    </w:pPr>
  </w:style>
  <w:style w:type="paragraph" w:styleId="ListNumber3">
    <w:name w:val="List Number 3"/>
    <w:basedOn w:val="Normal"/>
    <w:semiHidden/>
    <w:rsid w:val="0098371E"/>
    <w:pPr>
      <w:numPr>
        <w:numId w:val="10"/>
      </w:numPr>
      <w:spacing w:after="120"/>
    </w:pPr>
  </w:style>
  <w:style w:type="paragraph" w:styleId="ListNumber4">
    <w:name w:val="List Number 4"/>
    <w:basedOn w:val="Normal"/>
    <w:semiHidden/>
    <w:rsid w:val="0098371E"/>
    <w:pPr>
      <w:numPr>
        <w:numId w:val="11"/>
      </w:numPr>
      <w:spacing w:after="120"/>
    </w:pPr>
  </w:style>
  <w:style w:type="paragraph" w:styleId="ListNumber5">
    <w:name w:val="List Number 5"/>
    <w:basedOn w:val="Normal"/>
    <w:semiHidden/>
    <w:rsid w:val="0098371E"/>
    <w:pPr>
      <w:numPr>
        <w:numId w:val="12"/>
      </w:numPr>
      <w:spacing w:after="120"/>
    </w:pPr>
  </w:style>
  <w:style w:type="paragraph" w:styleId="MessageHeader">
    <w:name w:val="Message Header"/>
    <w:basedOn w:val="Normal"/>
    <w:semiHidden/>
    <w:rsid w:val="0098371E"/>
    <w:pPr>
      <w:pBdr>
        <w:top w:val="single" w:sz="6" w:space="1" w:color="auto"/>
        <w:left w:val="single" w:sz="6" w:space="1" w:color="auto"/>
        <w:bottom w:val="single" w:sz="6" w:space="1" w:color="auto"/>
        <w:right w:val="single" w:sz="6" w:space="1" w:color="auto"/>
      </w:pBdr>
      <w:shd w:val="pct20" w:color="auto" w:fill="auto"/>
      <w:spacing w:after="120"/>
      <w:ind w:left="1134" w:hanging="1134"/>
    </w:pPr>
    <w:rPr>
      <w:rFonts w:cs="Arial"/>
    </w:rPr>
  </w:style>
  <w:style w:type="paragraph" w:styleId="NormalWeb">
    <w:name w:val="Normal (Web)"/>
    <w:basedOn w:val="Normal"/>
    <w:semiHidden/>
    <w:rsid w:val="0098371E"/>
  </w:style>
  <w:style w:type="paragraph" w:styleId="PlainText">
    <w:name w:val="Plain Text"/>
    <w:basedOn w:val="Normal"/>
    <w:semiHidden/>
    <w:rsid w:val="0098371E"/>
    <w:rPr>
      <w:rFonts w:ascii="Courier New" w:hAnsi="Courier New" w:cs="Courier New"/>
      <w:sz w:val="20"/>
      <w:szCs w:val="20"/>
    </w:rPr>
  </w:style>
  <w:style w:type="paragraph" w:styleId="Salutation">
    <w:name w:val="Salutation"/>
    <w:basedOn w:val="Normal"/>
    <w:next w:val="Normal"/>
    <w:semiHidden/>
    <w:rsid w:val="0098371E"/>
  </w:style>
  <w:style w:type="paragraph" w:styleId="Signature">
    <w:name w:val="Signature"/>
    <w:basedOn w:val="Normal"/>
    <w:semiHidden/>
    <w:rsid w:val="0098371E"/>
    <w:pPr>
      <w:ind w:left="4252"/>
    </w:pPr>
  </w:style>
  <w:style w:type="character" w:styleId="Strong">
    <w:name w:val="Strong"/>
    <w:qFormat/>
    <w:rsid w:val="0098371E"/>
    <w:rPr>
      <w:b/>
      <w:bCs/>
    </w:rPr>
  </w:style>
  <w:style w:type="paragraph" w:styleId="Subtitle">
    <w:name w:val="Subtitle"/>
    <w:basedOn w:val="Normal"/>
    <w:qFormat/>
    <w:rsid w:val="0098371E"/>
    <w:pPr>
      <w:jc w:val="center"/>
      <w:outlineLvl w:val="1"/>
    </w:pPr>
    <w:rPr>
      <w:rFonts w:cs="Arial"/>
    </w:rPr>
  </w:style>
  <w:style w:type="table" w:styleId="Table3Deffects1">
    <w:name w:val="Table 3D effects 1"/>
    <w:basedOn w:val="TableNormal"/>
    <w:semiHidden/>
    <w:rsid w:val="0098371E"/>
    <w:pPr>
      <w:spacing w:after="12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8371E"/>
    <w:pPr>
      <w:spacing w:after="12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8371E"/>
    <w:pPr>
      <w:spacing w:after="12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8371E"/>
    <w:pPr>
      <w:spacing w:after="12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8371E"/>
    <w:pPr>
      <w:spacing w:after="12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8371E"/>
    <w:pPr>
      <w:spacing w:after="12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8371E"/>
    <w:pPr>
      <w:spacing w:after="12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8371E"/>
    <w:pPr>
      <w:spacing w:after="12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8371E"/>
    <w:pPr>
      <w:spacing w:after="12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8371E"/>
    <w:pPr>
      <w:spacing w:after="12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8371E"/>
    <w:pPr>
      <w:spacing w:after="12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8371E"/>
    <w:pPr>
      <w:spacing w:after="12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8371E"/>
    <w:pPr>
      <w:spacing w:after="12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8371E"/>
    <w:pPr>
      <w:spacing w:after="12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8371E"/>
    <w:pPr>
      <w:spacing w:after="12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8371E"/>
    <w:pPr>
      <w:spacing w:after="12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8371E"/>
    <w:pPr>
      <w:spacing w:after="12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8371E"/>
    <w:pPr>
      <w:spacing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8371E"/>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8371E"/>
    <w:pPr>
      <w:spacing w:after="12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8371E"/>
    <w:pPr>
      <w:spacing w:after="12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8371E"/>
    <w:pPr>
      <w:spacing w:after="12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8371E"/>
    <w:pPr>
      <w:spacing w:after="12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8371E"/>
    <w:pPr>
      <w:spacing w:after="12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8371E"/>
    <w:pPr>
      <w:spacing w:after="12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8371E"/>
    <w:pPr>
      <w:spacing w:after="12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8371E"/>
    <w:pPr>
      <w:spacing w:after="12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8371E"/>
    <w:pPr>
      <w:spacing w:after="12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8371E"/>
    <w:pPr>
      <w:spacing w:after="12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8371E"/>
    <w:pPr>
      <w:spacing w:after="12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8371E"/>
    <w:pPr>
      <w:spacing w:after="12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8371E"/>
    <w:pPr>
      <w:spacing w:after="12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8371E"/>
    <w:pPr>
      <w:spacing w:after="12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8371E"/>
    <w:pPr>
      <w:spacing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8371E"/>
    <w:pPr>
      <w:spacing w:after="12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8371E"/>
    <w:pPr>
      <w:spacing w:after="12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8371E"/>
    <w:pPr>
      <w:spacing w:after="12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8371E"/>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8371E"/>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8371E"/>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8371E"/>
    <w:pPr>
      <w:spacing w:after="12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8371E"/>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8371E"/>
    <w:pPr>
      <w:spacing w:after="12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8371E"/>
    <w:pPr>
      <w:spacing w:before="240"/>
      <w:jc w:val="center"/>
      <w:outlineLvl w:val="0"/>
    </w:pPr>
    <w:rPr>
      <w:rFonts w:cs="Arial"/>
      <w:b/>
      <w:bCs/>
      <w:kern w:val="28"/>
      <w:sz w:val="32"/>
      <w:szCs w:val="32"/>
    </w:rPr>
  </w:style>
  <w:style w:type="paragraph" w:styleId="NormalIndent">
    <w:name w:val="Normal Indent"/>
    <w:basedOn w:val="Normal"/>
    <w:semiHidden/>
    <w:rsid w:val="0098371E"/>
    <w:pPr>
      <w:ind w:left="720"/>
    </w:pPr>
  </w:style>
  <w:style w:type="paragraph" w:customStyle="1" w:styleId="NormalSpB4Aft">
    <w:name w:val="NormalSpB4Aft"/>
    <w:next w:val="Normal"/>
    <w:rsid w:val="0098371E"/>
    <w:pPr>
      <w:spacing w:before="120" w:after="120"/>
    </w:pPr>
    <w:rPr>
      <w:rFonts w:ascii="Arial" w:hAnsi="Arial"/>
      <w:sz w:val="22"/>
      <w:szCs w:val="24"/>
    </w:rPr>
  </w:style>
  <w:style w:type="paragraph" w:customStyle="1" w:styleId="App2">
    <w:name w:val="App 2"/>
    <w:next w:val="Normal"/>
    <w:semiHidden/>
    <w:rsid w:val="00760CAD"/>
    <w:pPr>
      <w:numPr>
        <w:ilvl w:val="1"/>
        <w:numId w:val="24"/>
      </w:numPr>
      <w:spacing w:before="240" w:after="120"/>
    </w:pPr>
    <w:rPr>
      <w:rFonts w:ascii="Arial" w:hAnsi="Arial"/>
      <w:b/>
      <w:i/>
      <w:color w:val="000080"/>
      <w:szCs w:val="24"/>
    </w:rPr>
  </w:style>
  <w:style w:type="paragraph" w:customStyle="1" w:styleId="App1">
    <w:name w:val="App 1"/>
    <w:basedOn w:val="Normal"/>
    <w:next w:val="Normal"/>
    <w:semiHidden/>
    <w:rsid w:val="00760CAD"/>
    <w:pPr>
      <w:numPr>
        <w:numId w:val="24"/>
      </w:numPr>
      <w:spacing w:before="240" w:after="120"/>
    </w:pPr>
    <w:rPr>
      <w:b/>
      <w:color w:val="000080"/>
      <w:sz w:val="32"/>
    </w:rPr>
  </w:style>
  <w:style w:type="paragraph" w:customStyle="1" w:styleId="FindingStyle">
    <w:name w:val="FindingStyle"/>
    <w:basedOn w:val="NormalNoSpace"/>
    <w:next w:val="Normal"/>
    <w:rsid w:val="00B22DC0"/>
    <w:pPr>
      <w:pBdr>
        <w:top w:val="single" w:sz="4" w:space="1" w:color="auto" w:shadow="1"/>
        <w:left w:val="single" w:sz="4" w:space="4" w:color="auto" w:shadow="1"/>
        <w:bottom w:val="single" w:sz="4" w:space="1" w:color="auto" w:shadow="1"/>
        <w:right w:val="single" w:sz="4" w:space="4" w:color="auto" w:shadow="1"/>
      </w:pBdr>
      <w:shd w:val="clear" w:color="auto" w:fill="E6E6E6"/>
      <w:spacing w:after="120"/>
    </w:pPr>
    <w:rPr>
      <w:i/>
    </w:rPr>
  </w:style>
  <w:style w:type="character" w:customStyle="1" w:styleId="Heading4Char">
    <w:name w:val="Heading 4 Char"/>
    <w:aliases w:val="BB12 Char"/>
    <w:link w:val="Heading4"/>
    <w:rsid w:val="0098371E"/>
    <w:rPr>
      <w:rFonts w:ascii="Arial" w:hAnsi="Arial"/>
      <w:bCs/>
      <w:i/>
      <w:color w:val="660066"/>
      <w:sz w:val="22"/>
      <w:szCs w:val="28"/>
      <w:u w:val="single"/>
      <w:lang w:val="en-GB" w:eastAsia="en-GB" w:bidi="ar-SA"/>
    </w:rPr>
  </w:style>
  <w:style w:type="character" w:styleId="PageNumber">
    <w:name w:val="page number"/>
    <w:basedOn w:val="DefaultParagraphFont"/>
    <w:rsid w:val="0098371E"/>
  </w:style>
  <w:style w:type="character" w:customStyle="1" w:styleId="Heading2Char">
    <w:name w:val="Heading 2 Char"/>
    <w:link w:val="Heading2"/>
    <w:rsid w:val="00C552E0"/>
    <w:rPr>
      <w:rFonts w:ascii="Calibri" w:hAnsi="Calibri"/>
      <w:b/>
      <w:bCs/>
      <w:iCs/>
      <w:color w:val="595959"/>
      <w:sz w:val="32"/>
      <w:szCs w:val="28"/>
      <w:lang w:val="x-none" w:eastAsia="x-none"/>
    </w:rPr>
  </w:style>
  <w:style w:type="character" w:customStyle="1" w:styleId="Heading1Char">
    <w:name w:val="Heading 1 Char"/>
    <w:link w:val="Heading1"/>
    <w:uiPriority w:val="9"/>
    <w:rsid w:val="001C388B"/>
    <w:rPr>
      <w:rFonts w:ascii="Calibri" w:hAnsi="Calibri"/>
      <w:b/>
      <w:bCs/>
      <w:color w:val="595959"/>
      <w:kern w:val="32"/>
      <w:sz w:val="36"/>
      <w:szCs w:val="28"/>
      <w:lang w:val="x-none" w:eastAsia="x-none"/>
    </w:rPr>
  </w:style>
  <w:style w:type="paragraph" w:customStyle="1" w:styleId="Conclusion">
    <w:name w:val="Conclusion"/>
    <w:next w:val="FindingStyle"/>
    <w:link w:val="ConclusionCharChar"/>
    <w:rsid w:val="00902307"/>
    <w:pPr>
      <w:numPr>
        <w:numId w:val="3"/>
      </w:numPr>
    </w:pPr>
    <w:rPr>
      <w:rFonts w:ascii="Arial" w:hAnsi="Arial"/>
      <w:b/>
      <w:i/>
      <w:color w:val="993366"/>
      <w:sz w:val="22"/>
      <w:szCs w:val="24"/>
    </w:rPr>
  </w:style>
  <w:style w:type="paragraph" w:customStyle="1" w:styleId="StyleConclusionItalic">
    <w:name w:val="Style Conclusion + Italic"/>
    <w:basedOn w:val="Conclusion"/>
    <w:link w:val="StyleConclusionItalicChar"/>
    <w:rsid w:val="00902307"/>
    <w:pPr>
      <w:numPr>
        <w:numId w:val="16"/>
      </w:numPr>
      <w:ind w:left="0" w:firstLine="0"/>
    </w:pPr>
    <w:rPr>
      <w:i w:val="0"/>
      <w:iCs/>
      <w:lang w:val="x-none" w:eastAsia="x-none"/>
    </w:rPr>
  </w:style>
  <w:style w:type="character" w:customStyle="1" w:styleId="ConclusionCharChar">
    <w:name w:val="Conclusion Char Char"/>
    <w:link w:val="Conclusion"/>
    <w:rsid w:val="00902307"/>
    <w:rPr>
      <w:rFonts w:ascii="Arial" w:hAnsi="Arial"/>
      <w:b/>
      <w:i/>
      <w:color w:val="993366"/>
      <w:sz w:val="22"/>
      <w:szCs w:val="24"/>
    </w:rPr>
  </w:style>
  <w:style w:type="character" w:customStyle="1" w:styleId="StyleConclusionItalicChar">
    <w:name w:val="Style Conclusion + Italic Char"/>
    <w:link w:val="StyleConclusionItalic"/>
    <w:rsid w:val="00902307"/>
    <w:rPr>
      <w:rFonts w:ascii="Arial" w:hAnsi="Arial"/>
      <w:b/>
      <w:iCs/>
      <w:color w:val="993366"/>
      <w:sz w:val="22"/>
      <w:szCs w:val="24"/>
      <w:lang w:val="x-none" w:eastAsia="x-none"/>
    </w:rPr>
  </w:style>
  <w:style w:type="paragraph" w:customStyle="1" w:styleId="StyleFindingStyleAfter6pt">
    <w:name w:val="Style FindingStyle + After:  6 pt"/>
    <w:basedOn w:val="FindingStyle"/>
    <w:rsid w:val="0058771C"/>
    <w:rPr>
      <w:iCs/>
      <w:color w:val="993366"/>
    </w:rPr>
  </w:style>
  <w:style w:type="paragraph" w:customStyle="1" w:styleId="DashBullL2">
    <w:name w:val="DashBullL2"/>
    <w:semiHidden/>
    <w:rsid w:val="00FB5C4C"/>
    <w:pPr>
      <w:numPr>
        <w:ilvl w:val="1"/>
        <w:numId w:val="23"/>
      </w:numPr>
    </w:pPr>
    <w:rPr>
      <w:rFonts w:ascii="Arial" w:hAnsi="Arial"/>
      <w:sz w:val="22"/>
      <w:szCs w:val="24"/>
    </w:rPr>
  </w:style>
  <w:style w:type="character" w:customStyle="1" w:styleId="BB12CharChar">
    <w:name w:val="BB12 Char Char"/>
    <w:semiHidden/>
    <w:rsid w:val="00B05A22"/>
    <w:rPr>
      <w:rFonts w:ascii="Arial" w:hAnsi="Arial"/>
      <w:bCs/>
      <w:i/>
      <w:color w:val="660066"/>
      <w:sz w:val="22"/>
      <w:szCs w:val="28"/>
      <w:u w:val="single"/>
      <w:lang w:val="en-GB" w:eastAsia="en-GB" w:bidi="ar-SA"/>
    </w:rPr>
  </w:style>
  <w:style w:type="paragraph" w:customStyle="1" w:styleId="StyleRecommendationNoAfter6pt">
    <w:name w:val="Style RecommendationNo + After:  6 pt"/>
    <w:basedOn w:val="Normal"/>
    <w:rsid w:val="006C1A5A"/>
    <w:pPr>
      <w:numPr>
        <w:numId w:val="20"/>
      </w:numPr>
      <w:spacing w:before="0" w:after="0"/>
    </w:pPr>
    <w:rPr>
      <w:b/>
      <w:i/>
      <w:iCs/>
      <w:color w:val="993366"/>
      <w:szCs w:val="20"/>
    </w:rPr>
  </w:style>
  <w:style w:type="character" w:customStyle="1" w:styleId="NormalSpB4Char">
    <w:name w:val="NormalSpB4 Char"/>
    <w:link w:val="NormalSpB4"/>
    <w:rsid w:val="000D3D28"/>
    <w:rPr>
      <w:rFonts w:ascii="Arial" w:hAnsi="Arial"/>
      <w:szCs w:val="24"/>
      <w:lang w:val="en-GB" w:eastAsia="en-GB" w:bidi="ar-SA"/>
    </w:rPr>
  </w:style>
  <w:style w:type="character" w:customStyle="1" w:styleId="CharChar">
    <w:name w:val="Char Char"/>
    <w:semiHidden/>
    <w:rsid w:val="00B05A22"/>
    <w:rPr>
      <w:rFonts w:ascii="Arial" w:hAnsi="Arial" w:cs="Arial"/>
      <w:b/>
      <w:bCs/>
      <w:i/>
      <w:iCs/>
      <w:color w:val="000080"/>
      <w:szCs w:val="28"/>
      <w:lang w:val="en-GB" w:eastAsia="en-GB" w:bidi="ar-SA"/>
    </w:rPr>
  </w:style>
  <w:style w:type="character" w:customStyle="1" w:styleId="CharChar1">
    <w:name w:val="Char Char1"/>
    <w:semiHidden/>
    <w:rsid w:val="00B05A22"/>
    <w:rPr>
      <w:rFonts w:ascii="Arial" w:hAnsi="Arial" w:cs="Arial"/>
      <w:b/>
      <w:bCs/>
      <w:color w:val="000080"/>
      <w:kern w:val="32"/>
      <w:sz w:val="28"/>
      <w:szCs w:val="28"/>
      <w:lang w:val="en-GB" w:eastAsia="en-GB" w:bidi="ar-SA"/>
    </w:rPr>
  </w:style>
  <w:style w:type="character" w:styleId="FootnoteReference">
    <w:name w:val="footnote reference"/>
    <w:semiHidden/>
    <w:rsid w:val="0098371E"/>
    <w:rPr>
      <w:vertAlign w:val="superscript"/>
    </w:rPr>
  </w:style>
  <w:style w:type="paragraph" w:styleId="FootnoteText">
    <w:name w:val="footnote text"/>
    <w:basedOn w:val="Normal"/>
    <w:semiHidden/>
    <w:rsid w:val="0098371E"/>
    <w:pPr>
      <w:spacing w:after="120"/>
    </w:pPr>
    <w:rPr>
      <w:sz w:val="20"/>
      <w:szCs w:val="20"/>
    </w:rPr>
  </w:style>
  <w:style w:type="character" w:customStyle="1" w:styleId="BigBlueChar">
    <w:name w:val="BigBlue Char"/>
    <w:link w:val="BigBlue"/>
    <w:semiHidden/>
    <w:rsid w:val="00A211B2"/>
    <w:rPr>
      <w:rFonts w:ascii="Arial" w:hAnsi="Arial"/>
      <w:color w:val="000080"/>
      <w:sz w:val="32"/>
      <w:lang w:val="en-GB" w:eastAsia="en-GB" w:bidi="ar-SA"/>
    </w:rPr>
  </w:style>
  <w:style w:type="numbering" w:customStyle="1" w:styleId="StyleBulleted">
    <w:name w:val="Style Bulleted"/>
    <w:basedOn w:val="NoList"/>
    <w:rsid w:val="00DC1D2A"/>
    <w:pPr>
      <w:numPr>
        <w:numId w:val="22"/>
      </w:numPr>
    </w:pPr>
  </w:style>
  <w:style w:type="character" w:customStyle="1" w:styleId="Style1Char">
    <w:name w:val="Style1 Char"/>
    <w:link w:val="Style1"/>
    <w:semiHidden/>
    <w:rsid w:val="00DC1D2A"/>
    <w:rPr>
      <w:rFonts w:ascii="Arial" w:hAnsi="Arial"/>
      <w:sz w:val="22"/>
      <w:szCs w:val="24"/>
    </w:rPr>
  </w:style>
  <w:style w:type="paragraph" w:customStyle="1" w:styleId="App3">
    <w:name w:val="App 3"/>
    <w:next w:val="Normal"/>
    <w:semiHidden/>
    <w:rsid w:val="00760CAD"/>
    <w:pPr>
      <w:numPr>
        <w:ilvl w:val="2"/>
        <w:numId w:val="24"/>
      </w:numPr>
      <w:spacing w:before="240" w:after="60"/>
    </w:pPr>
    <w:rPr>
      <w:rFonts w:ascii="Arial" w:hAnsi="Arial"/>
      <w:color w:val="000080"/>
      <w:szCs w:val="24"/>
      <w:u w:val="single"/>
    </w:rPr>
  </w:style>
  <w:style w:type="paragraph" w:styleId="TOC4">
    <w:name w:val="toc 4"/>
    <w:basedOn w:val="Normal"/>
    <w:next w:val="Normal"/>
    <w:autoRedefine/>
    <w:semiHidden/>
    <w:rsid w:val="00CA5EC6"/>
    <w:pPr>
      <w:spacing w:before="0" w:after="0"/>
      <w:ind w:left="720"/>
    </w:pPr>
    <w:rPr>
      <w:rFonts w:ascii="Times New Roman" w:hAnsi="Times New Roman"/>
      <w:sz w:val="24"/>
      <w:lang w:val="en-US" w:eastAsia="en-US"/>
    </w:rPr>
  </w:style>
  <w:style w:type="paragraph" w:styleId="TOC5">
    <w:name w:val="toc 5"/>
    <w:basedOn w:val="Normal"/>
    <w:next w:val="Normal"/>
    <w:autoRedefine/>
    <w:semiHidden/>
    <w:rsid w:val="00CA5EC6"/>
    <w:pPr>
      <w:spacing w:before="0" w:after="0"/>
      <w:ind w:left="960"/>
    </w:pPr>
    <w:rPr>
      <w:rFonts w:ascii="Times New Roman" w:hAnsi="Times New Roman"/>
      <w:sz w:val="24"/>
      <w:lang w:val="en-US" w:eastAsia="en-US"/>
    </w:rPr>
  </w:style>
  <w:style w:type="paragraph" w:styleId="TOC6">
    <w:name w:val="toc 6"/>
    <w:basedOn w:val="Normal"/>
    <w:next w:val="Normal"/>
    <w:autoRedefine/>
    <w:semiHidden/>
    <w:rsid w:val="00CA5EC6"/>
    <w:pPr>
      <w:spacing w:before="0" w:after="0"/>
      <w:ind w:left="1200"/>
    </w:pPr>
    <w:rPr>
      <w:rFonts w:ascii="Times New Roman" w:hAnsi="Times New Roman"/>
      <w:sz w:val="24"/>
      <w:lang w:val="en-US" w:eastAsia="en-US"/>
    </w:rPr>
  </w:style>
  <w:style w:type="paragraph" w:styleId="TOC7">
    <w:name w:val="toc 7"/>
    <w:basedOn w:val="Normal"/>
    <w:next w:val="Normal"/>
    <w:autoRedefine/>
    <w:semiHidden/>
    <w:rsid w:val="00CA5EC6"/>
    <w:pPr>
      <w:spacing w:before="0" w:after="0"/>
      <w:ind w:left="1440"/>
    </w:pPr>
    <w:rPr>
      <w:rFonts w:ascii="Times New Roman" w:hAnsi="Times New Roman"/>
      <w:sz w:val="24"/>
      <w:lang w:val="en-US" w:eastAsia="en-US"/>
    </w:rPr>
  </w:style>
  <w:style w:type="paragraph" w:styleId="TOC8">
    <w:name w:val="toc 8"/>
    <w:basedOn w:val="Normal"/>
    <w:next w:val="Normal"/>
    <w:autoRedefine/>
    <w:semiHidden/>
    <w:rsid w:val="00CA5EC6"/>
    <w:pPr>
      <w:spacing w:before="0" w:after="0"/>
      <w:ind w:left="1680"/>
    </w:pPr>
    <w:rPr>
      <w:rFonts w:ascii="Times New Roman" w:hAnsi="Times New Roman"/>
      <w:sz w:val="24"/>
      <w:lang w:val="en-US" w:eastAsia="en-US"/>
    </w:rPr>
  </w:style>
  <w:style w:type="paragraph" w:styleId="TOC9">
    <w:name w:val="toc 9"/>
    <w:basedOn w:val="Normal"/>
    <w:next w:val="Normal"/>
    <w:autoRedefine/>
    <w:semiHidden/>
    <w:rsid w:val="00CA5EC6"/>
    <w:pPr>
      <w:spacing w:before="0" w:after="0"/>
      <w:ind w:left="1920"/>
    </w:pPr>
    <w:rPr>
      <w:rFonts w:ascii="Times New Roman" w:hAnsi="Times New Roman"/>
      <w:sz w:val="24"/>
      <w:lang w:val="en-US" w:eastAsia="en-US"/>
    </w:rPr>
  </w:style>
  <w:style w:type="paragraph" w:styleId="ListBullet2">
    <w:name w:val="List Bullet 2"/>
    <w:basedOn w:val="Normal"/>
    <w:rsid w:val="00A65861"/>
    <w:pPr>
      <w:numPr>
        <w:numId w:val="25"/>
      </w:numPr>
    </w:pPr>
  </w:style>
  <w:style w:type="paragraph" w:customStyle="1" w:styleId="StyleStyleFindingStyleAfter6ptNotBold">
    <w:name w:val="Style Style FindingStyle + After:  6 pt + Not Bold"/>
    <w:basedOn w:val="StyleFindingStyleAfter6pt"/>
    <w:rsid w:val="0058771C"/>
    <w:pPr>
      <w:numPr>
        <w:numId w:val="17"/>
      </w:numPr>
    </w:pPr>
  </w:style>
  <w:style w:type="paragraph" w:customStyle="1" w:styleId="StyleFindingStyleBoxShadowedSinglesolidlineAuto05p">
    <w:name w:val="Style FindingStyle + Box: (Shadowed Single solid line Auto  0.5 p..."/>
    <w:basedOn w:val="FindingStyle"/>
    <w:rsid w:val="00B22DC0"/>
    <w:rPr>
      <w:b/>
      <w:bCs/>
      <w:iCs/>
    </w:rPr>
  </w:style>
  <w:style w:type="paragraph" w:customStyle="1" w:styleId="StyleStyleStyleFindingStyleAfter6ptNotBoldBoldAf">
    <w:name w:val="Style Style Style FindingStyle + After:  6 pt + Not Bold + Bold Af..."/>
    <w:basedOn w:val="StyleStyleFindingStyleAfter6ptNotBold"/>
    <w:rsid w:val="00B22DC0"/>
    <w:pPr>
      <w:spacing w:after="0"/>
    </w:pPr>
    <w:rPr>
      <w:b/>
      <w:bCs/>
    </w:rPr>
  </w:style>
  <w:style w:type="paragraph" w:customStyle="1" w:styleId="Char">
    <w:name w:val="Char"/>
    <w:basedOn w:val="Normal"/>
    <w:semiHidden/>
    <w:rsid w:val="00340C14"/>
    <w:pPr>
      <w:spacing w:before="0" w:after="120" w:line="240" w:lineRule="exact"/>
    </w:pPr>
    <w:rPr>
      <w:rFonts w:ascii="Verdana" w:hAnsi="Verdana"/>
      <w:sz w:val="20"/>
      <w:szCs w:val="20"/>
      <w:lang w:val="en-US" w:eastAsia="en-US"/>
    </w:rPr>
  </w:style>
  <w:style w:type="character" w:customStyle="1" w:styleId="footnote">
    <w:name w:val="footnote"/>
    <w:basedOn w:val="FootnoteReference"/>
    <w:rsid w:val="002A30AC"/>
    <w:rPr>
      <w:vertAlign w:val="superscript"/>
    </w:rPr>
  </w:style>
  <w:style w:type="character" w:customStyle="1" w:styleId="RsBulletChar">
    <w:name w:val="RsBullet Char"/>
    <w:link w:val="RsBullet"/>
    <w:rsid w:val="00B86E18"/>
    <w:rPr>
      <w:rFonts w:ascii="Arial" w:hAnsi="Arial"/>
      <w:sz w:val="22"/>
    </w:rPr>
  </w:style>
  <w:style w:type="numbering" w:styleId="111111">
    <w:name w:val="Outline List 2"/>
    <w:basedOn w:val="NoList"/>
    <w:semiHidden/>
    <w:rsid w:val="00B86E18"/>
    <w:pPr>
      <w:numPr>
        <w:numId w:val="26"/>
      </w:numPr>
    </w:pPr>
  </w:style>
  <w:style w:type="numbering" w:styleId="1ai">
    <w:name w:val="Outline List 1"/>
    <w:basedOn w:val="NoList"/>
    <w:semiHidden/>
    <w:rsid w:val="00B86E18"/>
    <w:pPr>
      <w:numPr>
        <w:numId w:val="27"/>
      </w:numPr>
    </w:pPr>
  </w:style>
  <w:style w:type="character" w:styleId="Emphasis">
    <w:name w:val="Emphasis"/>
    <w:qFormat/>
    <w:rsid w:val="00B86E18"/>
    <w:rPr>
      <w:i/>
      <w:iCs/>
    </w:rPr>
  </w:style>
  <w:style w:type="character" w:styleId="CommentReference">
    <w:name w:val="annotation reference"/>
    <w:semiHidden/>
    <w:rsid w:val="002076F8"/>
    <w:rPr>
      <w:sz w:val="16"/>
      <w:szCs w:val="16"/>
    </w:rPr>
  </w:style>
  <w:style w:type="paragraph" w:styleId="CommentText">
    <w:name w:val="annotation text"/>
    <w:basedOn w:val="Normal"/>
    <w:semiHidden/>
    <w:rsid w:val="002076F8"/>
    <w:rPr>
      <w:sz w:val="20"/>
      <w:szCs w:val="20"/>
    </w:rPr>
  </w:style>
  <w:style w:type="paragraph" w:styleId="CommentSubject">
    <w:name w:val="annotation subject"/>
    <w:basedOn w:val="CommentText"/>
    <w:next w:val="CommentText"/>
    <w:semiHidden/>
    <w:rsid w:val="002076F8"/>
    <w:rPr>
      <w:b/>
      <w:bCs/>
    </w:rPr>
  </w:style>
  <w:style w:type="paragraph" w:customStyle="1" w:styleId="Default">
    <w:name w:val="Default"/>
    <w:rsid w:val="000E4C51"/>
    <w:pPr>
      <w:autoSpaceDE w:val="0"/>
      <w:autoSpaceDN w:val="0"/>
      <w:adjustRightInd w:val="0"/>
    </w:pPr>
    <w:rPr>
      <w:rFonts w:ascii="Arial" w:hAnsi="Arial" w:cs="Arial"/>
      <w:color w:val="000000"/>
      <w:sz w:val="24"/>
      <w:szCs w:val="24"/>
    </w:rPr>
  </w:style>
  <w:style w:type="paragraph" w:styleId="TOCHeading">
    <w:name w:val="TOC Heading"/>
    <w:basedOn w:val="Heading1"/>
    <w:next w:val="Normal"/>
    <w:uiPriority w:val="39"/>
    <w:unhideWhenUsed/>
    <w:qFormat/>
    <w:rsid w:val="006124E8"/>
    <w:pPr>
      <w:keepLines/>
      <w:numPr>
        <w:numId w:val="0"/>
      </w:numPr>
      <w:spacing w:before="480" w:after="0" w:line="276" w:lineRule="auto"/>
      <w:outlineLvl w:val="9"/>
    </w:pPr>
    <w:rPr>
      <w:rFonts w:ascii="Cambria" w:eastAsia="MS Gothic" w:hAnsi="Cambria"/>
      <w:color w:val="365F91"/>
      <w:kern w:val="0"/>
      <w:lang w:val="en-US" w:eastAsia="ja-JP"/>
    </w:rPr>
  </w:style>
  <w:style w:type="paragraph" w:styleId="ListParagraph">
    <w:name w:val="List Paragraph"/>
    <w:basedOn w:val="Normal"/>
    <w:qFormat/>
    <w:rsid w:val="00533ACF"/>
    <w:pPr>
      <w:spacing w:before="0" w:after="160" w:line="259" w:lineRule="auto"/>
      <w:ind w:left="720"/>
      <w:contextualSpacing/>
    </w:pPr>
    <w:rPr>
      <w:rFonts w:ascii="Calibri" w:eastAsia="Calibri" w:hAnsi="Calibri"/>
      <w:szCs w:val="22"/>
      <w:lang w:eastAsia="en-US"/>
    </w:rPr>
  </w:style>
  <w:style w:type="paragraph" w:styleId="NoSpacing">
    <w:name w:val="No Spacing"/>
    <w:link w:val="NoSpacingChar"/>
    <w:uiPriority w:val="1"/>
    <w:qFormat/>
    <w:rsid w:val="008B153D"/>
    <w:rPr>
      <w:rFonts w:ascii="Calibri" w:hAnsi="Calibri"/>
      <w:sz w:val="22"/>
      <w:szCs w:val="22"/>
      <w:lang w:val="en-US" w:eastAsia="en-US"/>
    </w:rPr>
  </w:style>
  <w:style w:type="character" w:customStyle="1" w:styleId="NoSpacingChar">
    <w:name w:val="No Spacing Char"/>
    <w:link w:val="NoSpacing"/>
    <w:uiPriority w:val="1"/>
    <w:rsid w:val="008B153D"/>
    <w:rPr>
      <w:rFonts w:ascii="Calibri" w:hAnsi="Calibri"/>
      <w:sz w:val="22"/>
      <w:szCs w:val="22"/>
      <w:lang w:val="en-US" w:eastAsia="en-US"/>
    </w:rPr>
  </w:style>
  <w:style w:type="table" w:customStyle="1" w:styleId="GridTable5Dark-Accent11">
    <w:name w:val="Grid Table 5 Dark - Accent 11"/>
    <w:basedOn w:val="TableNormal"/>
    <w:uiPriority w:val="50"/>
    <w:rsid w:val="00CE7291"/>
    <w:rPr>
      <w:rFonts w:ascii="Calibri" w:eastAsia="Calibri" w:hAnsi="Calibri"/>
      <w:sz w:val="22"/>
      <w:szCs w:val="22"/>
      <w:lang w:eastAsia="en-U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paragraph" w:customStyle="1" w:styleId="TableParagraph">
    <w:name w:val="Table Paragraph"/>
    <w:basedOn w:val="Normal"/>
    <w:uiPriority w:val="1"/>
    <w:qFormat/>
    <w:rsid w:val="003B105D"/>
    <w:pPr>
      <w:widowControl w:val="0"/>
      <w:autoSpaceDE w:val="0"/>
      <w:autoSpaceDN w:val="0"/>
      <w:spacing w:before="0" w:after="0"/>
      <w:ind w:left="416"/>
    </w:pPr>
    <w:rPr>
      <w:rFonts w:ascii="Calibri" w:eastAsia="Calibri" w:hAnsi="Calibri" w:cs="Calibri"/>
      <w:szCs w:val="22"/>
      <w:lang w:val="en-US" w:eastAsia="en-US"/>
    </w:rPr>
  </w:style>
  <w:style w:type="table" w:styleId="GridTable5Dark-Accent4">
    <w:name w:val="Grid Table 5 Dark Accent 4"/>
    <w:basedOn w:val="TableNormal"/>
    <w:uiPriority w:val="50"/>
    <w:rsid w:val="00DE206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UnresolvedMention">
    <w:name w:val="Unresolved Mention"/>
    <w:basedOn w:val="DefaultParagraphFont"/>
    <w:uiPriority w:val="99"/>
    <w:semiHidden/>
    <w:unhideWhenUsed/>
    <w:rsid w:val="009646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80115">
      <w:bodyDiv w:val="1"/>
      <w:marLeft w:val="0"/>
      <w:marRight w:val="0"/>
      <w:marTop w:val="0"/>
      <w:marBottom w:val="0"/>
      <w:divBdr>
        <w:top w:val="none" w:sz="0" w:space="0" w:color="auto"/>
        <w:left w:val="none" w:sz="0" w:space="0" w:color="auto"/>
        <w:bottom w:val="none" w:sz="0" w:space="0" w:color="auto"/>
        <w:right w:val="none" w:sz="0" w:space="0" w:color="auto"/>
      </w:divBdr>
      <w:divsChild>
        <w:div w:id="1364556372">
          <w:marLeft w:val="1166"/>
          <w:marRight w:val="0"/>
          <w:marTop w:val="77"/>
          <w:marBottom w:val="0"/>
          <w:divBdr>
            <w:top w:val="none" w:sz="0" w:space="0" w:color="auto"/>
            <w:left w:val="none" w:sz="0" w:space="0" w:color="auto"/>
            <w:bottom w:val="none" w:sz="0" w:space="0" w:color="auto"/>
            <w:right w:val="none" w:sz="0" w:space="0" w:color="auto"/>
          </w:divBdr>
        </w:div>
      </w:divsChild>
    </w:div>
    <w:div w:id="123081144">
      <w:bodyDiv w:val="1"/>
      <w:marLeft w:val="0"/>
      <w:marRight w:val="0"/>
      <w:marTop w:val="0"/>
      <w:marBottom w:val="0"/>
      <w:divBdr>
        <w:top w:val="none" w:sz="0" w:space="0" w:color="auto"/>
        <w:left w:val="none" w:sz="0" w:space="0" w:color="auto"/>
        <w:bottom w:val="none" w:sz="0" w:space="0" w:color="auto"/>
        <w:right w:val="none" w:sz="0" w:space="0" w:color="auto"/>
      </w:divBdr>
      <w:divsChild>
        <w:div w:id="20597352">
          <w:marLeft w:val="1800"/>
          <w:marRight w:val="0"/>
          <w:marTop w:val="67"/>
          <w:marBottom w:val="0"/>
          <w:divBdr>
            <w:top w:val="none" w:sz="0" w:space="0" w:color="auto"/>
            <w:left w:val="none" w:sz="0" w:space="0" w:color="auto"/>
            <w:bottom w:val="none" w:sz="0" w:space="0" w:color="auto"/>
            <w:right w:val="none" w:sz="0" w:space="0" w:color="auto"/>
          </w:divBdr>
        </w:div>
        <w:div w:id="30308887">
          <w:marLeft w:val="547"/>
          <w:marRight w:val="0"/>
          <w:marTop w:val="86"/>
          <w:marBottom w:val="0"/>
          <w:divBdr>
            <w:top w:val="none" w:sz="0" w:space="0" w:color="auto"/>
            <w:left w:val="none" w:sz="0" w:space="0" w:color="auto"/>
            <w:bottom w:val="none" w:sz="0" w:space="0" w:color="auto"/>
            <w:right w:val="none" w:sz="0" w:space="0" w:color="auto"/>
          </w:divBdr>
        </w:div>
        <w:div w:id="95685284">
          <w:marLeft w:val="547"/>
          <w:marRight w:val="0"/>
          <w:marTop w:val="86"/>
          <w:marBottom w:val="0"/>
          <w:divBdr>
            <w:top w:val="none" w:sz="0" w:space="0" w:color="auto"/>
            <w:left w:val="none" w:sz="0" w:space="0" w:color="auto"/>
            <w:bottom w:val="none" w:sz="0" w:space="0" w:color="auto"/>
            <w:right w:val="none" w:sz="0" w:space="0" w:color="auto"/>
          </w:divBdr>
        </w:div>
        <w:div w:id="293601969">
          <w:marLeft w:val="1800"/>
          <w:marRight w:val="0"/>
          <w:marTop w:val="67"/>
          <w:marBottom w:val="0"/>
          <w:divBdr>
            <w:top w:val="none" w:sz="0" w:space="0" w:color="auto"/>
            <w:left w:val="none" w:sz="0" w:space="0" w:color="auto"/>
            <w:bottom w:val="none" w:sz="0" w:space="0" w:color="auto"/>
            <w:right w:val="none" w:sz="0" w:space="0" w:color="auto"/>
          </w:divBdr>
        </w:div>
        <w:div w:id="536510200">
          <w:marLeft w:val="1166"/>
          <w:marRight w:val="0"/>
          <w:marTop w:val="77"/>
          <w:marBottom w:val="0"/>
          <w:divBdr>
            <w:top w:val="none" w:sz="0" w:space="0" w:color="auto"/>
            <w:left w:val="none" w:sz="0" w:space="0" w:color="auto"/>
            <w:bottom w:val="none" w:sz="0" w:space="0" w:color="auto"/>
            <w:right w:val="none" w:sz="0" w:space="0" w:color="auto"/>
          </w:divBdr>
        </w:div>
        <w:div w:id="644965754">
          <w:marLeft w:val="1800"/>
          <w:marRight w:val="0"/>
          <w:marTop w:val="67"/>
          <w:marBottom w:val="0"/>
          <w:divBdr>
            <w:top w:val="none" w:sz="0" w:space="0" w:color="auto"/>
            <w:left w:val="none" w:sz="0" w:space="0" w:color="auto"/>
            <w:bottom w:val="none" w:sz="0" w:space="0" w:color="auto"/>
            <w:right w:val="none" w:sz="0" w:space="0" w:color="auto"/>
          </w:divBdr>
        </w:div>
        <w:div w:id="662703818">
          <w:marLeft w:val="547"/>
          <w:marRight w:val="0"/>
          <w:marTop w:val="86"/>
          <w:marBottom w:val="0"/>
          <w:divBdr>
            <w:top w:val="none" w:sz="0" w:space="0" w:color="auto"/>
            <w:left w:val="none" w:sz="0" w:space="0" w:color="auto"/>
            <w:bottom w:val="none" w:sz="0" w:space="0" w:color="auto"/>
            <w:right w:val="none" w:sz="0" w:space="0" w:color="auto"/>
          </w:divBdr>
        </w:div>
        <w:div w:id="979919132">
          <w:marLeft w:val="2520"/>
          <w:marRight w:val="0"/>
          <w:marTop w:val="58"/>
          <w:marBottom w:val="0"/>
          <w:divBdr>
            <w:top w:val="none" w:sz="0" w:space="0" w:color="auto"/>
            <w:left w:val="none" w:sz="0" w:space="0" w:color="auto"/>
            <w:bottom w:val="none" w:sz="0" w:space="0" w:color="auto"/>
            <w:right w:val="none" w:sz="0" w:space="0" w:color="auto"/>
          </w:divBdr>
        </w:div>
        <w:div w:id="1197304709">
          <w:marLeft w:val="1800"/>
          <w:marRight w:val="0"/>
          <w:marTop w:val="67"/>
          <w:marBottom w:val="0"/>
          <w:divBdr>
            <w:top w:val="none" w:sz="0" w:space="0" w:color="auto"/>
            <w:left w:val="none" w:sz="0" w:space="0" w:color="auto"/>
            <w:bottom w:val="none" w:sz="0" w:space="0" w:color="auto"/>
            <w:right w:val="none" w:sz="0" w:space="0" w:color="auto"/>
          </w:divBdr>
        </w:div>
        <w:div w:id="1410349740">
          <w:marLeft w:val="1800"/>
          <w:marRight w:val="0"/>
          <w:marTop w:val="67"/>
          <w:marBottom w:val="0"/>
          <w:divBdr>
            <w:top w:val="none" w:sz="0" w:space="0" w:color="auto"/>
            <w:left w:val="none" w:sz="0" w:space="0" w:color="auto"/>
            <w:bottom w:val="none" w:sz="0" w:space="0" w:color="auto"/>
            <w:right w:val="none" w:sz="0" w:space="0" w:color="auto"/>
          </w:divBdr>
        </w:div>
        <w:div w:id="1430933741">
          <w:marLeft w:val="1800"/>
          <w:marRight w:val="0"/>
          <w:marTop w:val="67"/>
          <w:marBottom w:val="0"/>
          <w:divBdr>
            <w:top w:val="none" w:sz="0" w:space="0" w:color="auto"/>
            <w:left w:val="none" w:sz="0" w:space="0" w:color="auto"/>
            <w:bottom w:val="none" w:sz="0" w:space="0" w:color="auto"/>
            <w:right w:val="none" w:sz="0" w:space="0" w:color="auto"/>
          </w:divBdr>
        </w:div>
        <w:div w:id="1506288529">
          <w:marLeft w:val="1166"/>
          <w:marRight w:val="0"/>
          <w:marTop w:val="77"/>
          <w:marBottom w:val="0"/>
          <w:divBdr>
            <w:top w:val="none" w:sz="0" w:space="0" w:color="auto"/>
            <w:left w:val="none" w:sz="0" w:space="0" w:color="auto"/>
            <w:bottom w:val="none" w:sz="0" w:space="0" w:color="auto"/>
            <w:right w:val="none" w:sz="0" w:space="0" w:color="auto"/>
          </w:divBdr>
        </w:div>
        <w:div w:id="1875190230">
          <w:marLeft w:val="1166"/>
          <w:marRight w:val="0"/>
          <w:marTop w:val="77"/>
          <w:marBottom w:val="0"/>
          <w:divBdr>
            <w:top w:val="none" w:sz="0" w:space="0" w:color="auto"/>
            <w:left w:val="none" w:sz="0" w:space="0" w:color="auto"/>
            <w:bottom w:val="none" w:sz="0" w:space="0" w:color="auto"/>
            <w:right w:val="none" w:sz="0" w:space="0" w:color="auto"/>
          </w:divBdr>
        </w:div>
        <w:div w:id="1983344223">
          <w:marLeft w:val="1800"/>
          <w:marRight w:val="0"/>
          <w:marTop w:val="67"/>
          <w:marBottom w:val="0"/>
          <w:divBdr>
            <w:top w:val="none" w:sz="0" w:space="0" w:color="auto"/>
            <w:left w:val="none" w:sz="0" w:space="0" w:color="auto"/>
            <w:bottom w:val="none" w:sz="0" w:space="0" w:color="auto"/>
            <w:right w:val="none" w:sz="0" w:space="0" w:color="auto"/>
          </w:divBdr>
        </w:div>
      </w:divsChild>
    </w:div>
    <w:div w:id="160629633">
      <w:bodyDiv w:val="1"/>
      <w:marLeft w:val="0"/>
      <w:marRight w:val="0"/>
      <w:marTop w:val="0"/>
      <w:marBottom w:val="0"/>
      <w:divBdr>
        <w:top w:val="none" w:sz="0" w:space="0" w:color="auto"/>
        <w:left w:val="none" w:sz="0" w:space="0" w:color="auto"/>
        <w:bottom w:val="none" w:sz="0" w:space="0" w:color="auto"/>
        <w:right w:val="none" w:sz="0" w:space="0" w:color="auto"/>
      </w:divBdr>
      <w:divsChild>
        <w:div w:id="290593397">
          <w:marLeft w:val="547"/>
          <w:marRight w:val="0"/>
          <w:marTop w:val="86"/>
          <w:marBottom w:val="0"/>
          <w:divBdr>
            <w:top w:val="none" w:sz="0" w:space="0" w:color="auto"/>
            <w:left w:val="none" w:sz="0" w:space="0" w:color="auto"/>
            <w:bottom w:val="none" w:sz="0" w:space="0" w:color="auto"/>
            <w:right w:val="none" w:sz="0" w:space="0" w:color="auto"/>
          </w:divBdr>
        </w:div>
      </w:divsChild>
    </w:div>
    <w:div w:id="229271916">
      <w:bodyDiv w:val="1"/>
      <w:marLeft w:val="0"/>
      <w:marRight w:val="0"/>
      <w:marTop w:val="0"/>
      <w:marBottom w:val="0"/>
      <w:divBdr>
        <w:top w:val="none" w:sz="0" w:space="0" w:color="auto"/>
        <w:left w:val="none" w:sz="0" w:space="0" w:color="auto"/>
        <w:bottom w:val="none" w:sz="0" w:space="0" w:color="auto"/>
        <w:right w:val="none" w:sz="0" w:space="0" w:color="auto"/>
      </w:divBdr>
      <w:divsChild>
        <w:div w:id="1848011173">
          <w:marLeft w:val="1166"/>
          <w:marRight w:val="0"/>
          <w:marTop w:val="77"/>
          <w:marBottom w:val="0"/>
          <w:divBdr>
            <w:top w:val="none" w:sz="0" w:space="0" w:color="auto"/>
            <w:left w:val="none" w:sz="0" w:space="0" w:color="auto"/>
            <w:bottom w:val="none" w:sz="0" w:space="0" w:color="auto"/>
            <w:right w:val="none" w:sz="0" w:space="0" w:color="auto"/>
          </w:divBdr>
        </w:div>
      </w:divsChild>
    </w:div>
    <w:div w:id="521555465">
      <w:bodyDiv w:val="1"/>
      <w:marLeft w:val="0"/>
      <w:marRight w:val="0"/>
      <w:marTop w:val="0"/>
      <w:marBottom w:val="0"/>
      <w:divBdr>
        <w:top w:val="none" w:sz="0" w:space="0" w:color="auto"/>
        <w:left w:val="none" w:sz="0" w:space="0" w:color="auto"/>
        <w:bottom w:val="none" w:sz="0" w:space="0" w:color="auto"/>
        <w:right w:val="none" w:sz="0" w:space="0" w:color="auto"/>
      </w:divBdr>
    </w:div>
    <w:div w:id="576136947">
      <w:bodyDiv w:val="1"/>
      <w:marLeft w:val="0"/>
      <w:marRight w:val="0"/>
      <w:marTop w:val="0"/>
      <w:marBottom w:val="0"/>
      <w:divBdr>
        <w:top w:val="none" w:sz="0" w:space="0" w:color="auto"/>
        <w:left w:val="none" w:sz="0" w:space="0" w:color="auto"/>
        <w:bottom w:val="none" w:sz="0" w:space="0" w:color="auto"/>
        <w:right w:val="none" w:sz="0" w:space="0" w:color="auto"/>
      </w:divBdr>
      <w:divsChild>
        <w:div w:id="26563569">
          <w:marLeft w:val="1166"/>
          <w:marRight w:val="0"/>
          <w:marTop w:val="77"/>
          <w:marBottom w:val="0"/>
          <w:divBdr>
            <w:top w:val="none" w:sz="0" w:space="0" w:color="auto"/>
            <w:left w:val="none" w:sz="0" w:space="0" w:color="auto"/>
            <w:bottom w:val="none" w:sz="0" w:space="0" w:color="auto"/>
            <w:right w:val="none" w:sz="0" w:space="0" w:color="auto"/>
          </w:divBdr>
        </w:div>
        <w:div w:id="70927199">
          <w:marLeft w:val="547"/>
          <w:marRight w:val="0"/>
          <w:marTop w:val="86"/>
          <w:marBottom w:val="0"/>
          <w:divBdr>
            <w:top w:val="none" w:sz="0" w:space="0" w:color="auto"/>
            <w:left w:val="none" w:sz="0" w:space="0" w:color="auto"/>
            <w:bottom w:val="none" w:sz="0" w:space="0" w:color="auto"/>
            <w:right w:val="none" w:sz="0" w:space="0" w:color="auto"/>
          </w:divBdr>
        </w:div>
        <w:div w:id="649869866">
          <w:marLeft w:val="1800"/>
          <w:marRight w:val="0"/>
          <w:marTop w:val="67"/>
          <w:marBottom w:val="0"/>
          <w:divBdr>
            <w:top w:val="none" w:sz="0" w:space="0" w:color="auto"/>
            <w:left w:val="none" w:sz="0" w:space="0" w:color="auto"/>
            <w:bottom w:val="none" w:sz="0" w:space="0" w:color="auto"/>
            <w:right w:val="none" w:sz="0" w:space="0" w:color="auto"/>
          </w:divBdr>
        </w:div>
        <w:div w:id="1228615078">
          <w:marLeft w:val="547"/>
          <w:marRight w:val="0"/>
          <w:marTop w:val="86"/>
          <w:marBottom w:val="0"/>
          <w:divBdr>
            <w:top w:val="none" w:sz="0" w:space="0" w:color="auto"/>
            <w:left w:val="none" w:sz="0" w:space="0" w:color="auto"/>
            <w:bottom w:val="none" w:sz="0" w:space="0" w:color="auto"/>
            <w:right w:val="none" w:sz="0" w:space="0" w:color="auto"/>
          </w:divBdr>
        </w:div>
        <w:div w:id="1540514609">
          <w:marLeft w:val="1800"/>
          <w:marRight w:val="0"/>
          <w:marTop w:val="67"/>
          <w:marBottom w:val="0"/>
          <w:divBdr>
            <w:top w:val="none" w:sz="0" w:space="0" w:color="auto"/>
            <w:left w:val="none" w:sz="0" w:space="0" w:color="auto"/>
            <w:bottom w:val="none" w:sz="0" w:space="0" w:color="auto"/>
            <w:right w:val="none" w:sz="0" w:space="0" w:color="auto"/>
          </w:divBdr>
        </w:div>
        <w:div w:id="1668511590">
          <w:marLeft w:val="1166"/>
          <w:marRight w:val="0"/>
          <w:marTop w:val="77"/>
          <w:marBottom w:val="0"/>
          <w:divBdr>
            <w:top w:val="none" w:sz="0" w:space="0" w:color="auto"/>
            <w:left w:val="none" w:sz="0" w:space="0" w:color="auto"/>
            <w:bottom w:val="none" w:sz="0" w:space="0" w:color="auto"/>
            <w:right w:val="none" w:sz="0" w:space="0" w:color="auto"/>
          </w:divBdr>
        </w:div>
        <w:div w:id="1809125681">
          <w:marLeft w:val="1800"/>
          <w:marRight w:val="0"/>
          <w:marTop w:val="67"/>
          <w:marBottom w:val="0"/>
          <w:divBdr>
            <w:top w:val="none" w:sz="0" w:space="0" w:color="auto"/>
            <w:left w:val="none" w:sz="0" w:space="0" w:color="auto"/>
            <w:bottom w:val="none" w:sz="0" w:space="0" w:color="auto"/>
            <w:right w:val="none" w:sz="0" w:space="0" w:color="auto"/>
          </w:divBdr>
        </w:div>
        <w:div w:id="1848518748">
          <w:marLeft w:val="1800"/>
          <w:marRight w:val="0"/>
          <w:marTop w:val="67"/>
          <w:marBottom w:val="0"/>
          <w:divBdr>
            <w:top w:val="none" w:sz="0" w:space="0" w:color="auto"/>
            <w:left w:val="none" w:sz="0" w:space="0" w:color="auto"/>
            <w:bottom w:val="none" w:sz="0" w:space="0" w:color="auto"/>
            <w:right w:val="none" w:sz="0" w:space="0" w:color="auto"/>
          </w:divBdr>
        </w:div>
      </w:divsChild>
    </w:div>
    <w:div w:id="585773835">
      <w:bodyDiv w:val="1"/>
      <w:marLeft w:val="0"/>
      <w:marRight w:val="0"/>
      <w:marTop w:val="0"/>
      <w:marBottom w:val="0"/>
      <w:divBdr>
        <w:top w:val="none" w:sz="0" w:space="0" w:color="auto"/>
        <w:left w:val="none" w:sz="0" w:space="0" w:color="auto"/>
        <w:bottom w:val="none" w:sz="0" w:space="0" w:color="auto"/>
        <w:right w:val="none" w:sz="0" w:space="0" w:color="auto"/>
      </w:divBdr>
    </w:div>
    <w:div w:id="691223332">
      <w:bodyDiv w:val="1"/>
      <w:marLeft w:val="0"/>
      <w:marRight w:val="0"/>
      <w:marTop w:val="0"/>
      <w:marBottom w:val="0"/>
      <w:divBdr>
        <w:top w:val="none" w:sz="0" w:space="0" w:color="auto"/>
        <w:left w:val="none" w:sz="0" w:space="0" w:color="auto"/>
        <w:bottom w:val="none" w:sz="0" w:space="0" w:color="auto"/>
        <w:right w:val="none" w:sz="0" w:space="0" w:color="auto"/>
      </w:divBdr>
      <w:divsChild>
        <w:div w:id="149757922">
          <w:marLeft w:val="547"/>
          <w:marRight w:val="0"/>
          <w:marTop w:val="86"/>
          <w:marBottom w:val="0"/>
          <w:divBdr>
            <w:top w:val="none" w:sz="0" w:space="0" w:color="auto"/>
            <w:left w:val="none" w:sz="0" w:space="0" w:color="auto"/>
            <w:bottom w:val="none" w:sz="0" w:space="0" w:color="auto"/>
            <w:right w:val="none" w:sz="0" w:space="0" w:color="auto"/>
          </w:divBdr>
        </w:div>
      </w:divsChild>
    </w:div>
    <w:div w:id="717095633">
      <w:bodyDiv w:val="1"/>
      <w:marLeft w:val="0"/>
      <w:marRight w:val="0"/>
      <w:marTop w:val="0"/>
      <w:marBottom w:val="0"/>
      <w:divBdr>
        <w:top w:val="none" w:sz="0" w:space="0" w:color="auto"/>
        <w:left w:val="none" w:sz="0" w:space="0" w:color="auto"/>
        <w:bottom w:val="none" w:sz="0" w:space="0" w:color="auto"/>
        <w:right w:val="none" w:sz="0" w:space="0" w:color="auto"/>
      </w:divBdr>
    </w:div>
    <w:div w:id="874347424">
      <w:bodyDiv w:val="1"/>
      <w:marLeft w:val="0"/>
      <w:marRight w:val="0"/>
      <w:marTop w:val="0"/>
      <w:marBottom w:val="0"/>
      <w:divBdr>
        <w:top w:val="none" w:sz="0" w:space="0" w:color="auto"/>
        <w:left w:val="none" w:sz="0" w:space="0" w:color="auto"/>
        <w:bottom w:val="none" w:sz="0" w:space="0" w:color="auto"/>
        <w:right w:val="none" w:sz="0" w:space="0" w:color="auto"/>
      </w:divBdr>
      <w:divsChild>
        <w:div w:id="1155225864">
          <w:marLeft w:val="0"/>
          <w:marRight w:val="0"/>
          <w:marTop w:val="0"/>
          <w:marBottom w:val="0"/>
          <w:divBdr>
            <w:top w:val="none" w:sz="0" w:space="0" w:color="auto"/>
            <w:left w:val="none" w:sz="0" w:space="0" w:color="auto"/>
            <w:bottom w:val="none" w:sz="0" w:space="0" w:color="auto"/>
            <w:right w:val="none" w:sz="0" w:space="0" w:color="auto"/>
          </w:divBdr>
          <w:divsChild>
            <w:div w:id="60369042">
              <w:marLeft w:val="0"/>
              <w:marRight w:val="0"/>
              <w:marTop w:val="0"/>
              <w:marBottom w:val="0"/>
              <w:divBdr>
                <w:top w:val="none" w:sz="0" w:space="0" w:color="auto"/>
                <w:left w:val="none" w:sz="0" w:space="0" w:color="auto"/>
                <w:bottom w:val="none" w:sz="0" w:space="0" w:color="auto"/>
                <w:right w:val="none" w:sz="0" w:space="0" w:color="auto"/>
              </w:divBdr>
            </w:div>
            <w:div w:id="211230152">
              <w:marLeft w:val="0"/>
              <w:marRight w:val="0"/>
              <w:marTop w:val="0"/>
              <w:marBottom w:val="0"/>
              <w:divBdr>
                <w:top w:val="none" w:sz="0" w:space="0" w:color="auto"/>
                <w:left w:val="none" w:sz="0" w:space="0" w:color="auto"/>
                <w:bottom w:val="none" w:sz="0" w:space="0" w:color="auto"/>
                <w:right w:val="none" w:sz="0" w:space="0" w:color="auto"/>
              </w:divBdr>
            </w:div>
            <w:div w:id="441069292">
              <w:marLeft w:val="0"/>
              <w:marRight w:val="0"/>
              <w:marTop w:val="0"/>
              <w:marBottom w:val="0"/>
              <w:divBdr>
                <w:top w:val="none" w:sz="0" w:space="0" w:color="auto"/>
                <w:left w:val="none" w:sz="0" w:space="0" w:color="auto"/>
                <w:bottom w:val="none" w:sz="0" w:space="0" w:color="auto"/>
                <w:right w:val="none" w:sz="0" w:space="0" w:color="auto"/>
              </w:divBdr>
            </w:div>
            <w:div w:id="615260165">
              <w:marLeft w:val="0"/>
              <w:marRight w:val="0"/>
              <w:marTop w:val="0"/>
              <w:marBottom w:val="0"/>
              <w:divBdr>
                <w:top w:val="none" w:sz="0" w:space="0" w:color="auto"/>
                <w:left w:val="none" w:sz="0" w:space="0" w:color="auto"/>
                <w:bottom w:val="none" w:sz="0" w:space="0" w:color="auto"/>
                <w:right w:val="none" w:sz="0" w:space="0" w:color="auto"/>
              </w:divBdr>
            </w:div>
            <w:div w:id="844783015">
              <w:marLeft w:val="0"/>
              <w:marRight w:val="0"/>
              <w:marTop w:val="0"/>
              <w:marBottom w:val="0"/>
              <w:divBdr>
                <w:top w:val="none" w:sz="0" w:space="0" w:color="auto"/>
                <w:left w:val="none" w:sz="0" w:space="0" w:color="auto"/>
                <w:bottom w:val="none" w:sz="0" w:space="0" w:color="auto"/>
                <w:right w:val="none" w:sz="0" w:space="0" w:color="auto"/>
              </w:divBdr>
            </w:div>
            <w:div w:id="191458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42395">
      <w:bodyDiv w:val="1"/>
      <w:marLeft w:val="0"/>
      <w:marRight w:val="0"/>
      <w:marTop w:val="0"/>
      <w:marBottom w:val="0"/>
      <w:divBdr>
        <w:top w:val="none" w:sz="0" w:space="0" w:color="auto"/>
        <w:left w:val="none" w:sz="0" w:space="0" w:color="auto"/>
        <w:bottom w:val="none" w:sz="0" w:space="0" w:color="auto"/>
        <w:right w:val="none" w:sz="0" w:space="0" w:color="auto"/>
      </w:divBdr>
      <w:divsChild>
        <w:div w:id="47269634">
          <w:marLeft w:val="547"/>
          <w:marRight w:val="0"/>
          <w:marTop w:val="86"/>
          <w:marBottom w:val="0"/>
          <w:divBdr>
            <w:top w:val="none" w:sz="0" w:space="0" w:color="auto"/>
            <w:left w:val="none" w:sz="0" w:space="0" w:color="auto"/>
            <w:bottom w:val="none" w:sz="0" w:space="0" w:color="auto"/>
            <w:right w:val="none" w:sz="0" w:space="0" w:color="auto"/>
          </w:divBdr>
        </w:div>
      </w:divsChild>
    </w:div>
    <w:div w:id="930242189">
      <w:bodyDiv w:val="1"/>
      <w:marLeft w:val="0"/>
      <w:marRight w:val="0"/>
      <w:marTop w:val="0"/>
      <w:marBottom w:val="0"/>
      <w:divBdr>
        <w:top w:val="none" w:sz="0" w:space="0" w:color="auto"/>
        <w:left w:val="none" w:sz="0" w:space="0" w:color="auto"/>
        <w:bottom w:val="none" w:sz="0" w:space="0" w:color="auto"/>
        <w:right w:val="none" w:sz="0" w:space="0" w:color="auto"/>
      </w:divBdr>
    </w:div>
    <w:div w:id="961496274">
      <w:bodyDiv w:val="1"/>
      <w:marLeft w:val="0"/>
      <w:marRight w:val="0"/>
      <w:marTop w:val="0"/>
      <w:marBottom w:val="0"/>
      <w:divBdr>
        <w:top w:val="none" w:sz="0" w:space="0" w:color="auto"/>
        <w:left w:val="none" w:sz="0" w:space="0" w:color="auto"/>
        <w:bottom w:val="none" w:sz="0" w:space="0" w:color="auto"/>
        <w:right w:val="none" w:sz="0" w:space="0" w:color="auto"/>
      </w:divBdr>
      <w:divsChild>
        <w:div w:id="1623073606">
          <w:marLeft w:val="0"/>
          <w:marRight w:val="0"/>
          <w:marTop w:val="0"/>
          <w:marBottom w:val="0"/>
          <w:divBdr>
            <w:top w:val="none" w:sz="0" w:space="0" w:color="auto"/>
            <w:left w:val="none" w:sz="0" w:space="0" w:color="auto"/>
            <w:bottom w:val="none" w:sz="0" w:space="0" w:color="auto"/>
            <w:right w:val="none" w:sz="0" w:space="0" w:color="auto"/>
          </w:divBdr>
          <w:divsChild>
            <w:div w:id="496458479">
              <w:marLeft w:val="0"/>
              <w:marRight w:val="0"/>
              <w:marTop w:val="0"/>
              <w:marBottom w:val="0"/>
              <w:divBdr>
                <w:top w:val="none" w:sz="0" w:space="0" w:color="auto"/>
                <w:left w:val="none" w:sz="0" w:space="0" w:color="auto"/>
                <w:bottom w:val="none" w:sz="0" w:space="0" w:color="auto"/>
                <w:right w:val="none" w:sz="0" w:space="0" w:color="auto"/>
              </w:divBdr>
            </w:div>
            <w:div w:id="579557124">
              <w:marLeft w:val="0"/>
              <w:marRight w:val="0"/>
              <w:marTop w:val="0"/>
              <w:marBottom w:val="0"/>
              <w:divBdr>
                <w:top w:val="none" w:sz="0" w:space="0" w:color="auto"/>
                <w:left w:val="none" w:sz="0" w:space="0" w:color="auto"/>
                <w:bottom w:val="none" w:sz="0" w:space="0" w:color="auto"/>
                <w:right w:val="none" w:sz="0" w:space="0" w:color="auto"/>
              </w:divBdr>
            </w:div>
            <w:div w:id="696392447">
              <w:marLeft w:val="0"/>
              <w:marRight w:val="0"/>
              <w:marTop w:val="0"/>
              <w:marBottom w:val="0"/>
              <w:divBdr>
                <w:top w:val="none" w:sz="0" w:space="0" w:color="auto"/>
                <w:left w:val="none" w:sz="0" w:space="0" w:color="auto"/>
                <w:bottom w:val="none" w:sz="0" w:space="0" w:color="auto"/>
                <w:right w:val="none" w:sz="0" w:space="0" w:color="auto"/>
              </w:divBdr>
            </w:div>
            <w:div w:id="1085226127">
              <w:marLeft w:val="0"/>
              <w:marRight w:val="0"/>
              <w:marTop w:val="0"/>
              <w:marBottom w:val="0"/>
              <w:divBdr>
                <w:top w:val="none" w:sz="0" w:space="0" w:color="auto"/>
                <w:left w:val="none" w:sz="0" w:space="0" w:color="auto"/>
                <w:bottom w:val="none" w:sz="0" w:space="0" w:color="auto"/>
                <w:right w:val="none" w:sz="0" w:space="0" w:color="auto"/>
              </w:divBdr>
            </w:div>
            <w:div w:id="11729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2676">
      <w:bodyDiv w:val="1"/>
      <w:marLeft w:val="0"/>
      <w:marRight w:val="0"/>
      <w:marTop w:val="0"/>
      <w:marBottom w:val="0"/>
      <w:divBdr>
        <w:top w:val="none" w:sz="0" w:space="0" w:color="auto"/>
        <w:left w:val="none" w:sz="0" w:space="0" w:color="auto"/>
        <w:bottom w:val="none" w:sz="0" w:space="0" w:color="auto"/>
        <w:right w:val="none" w:sz="0" w:space="0" w:color="auto"/>
      </w:divBdr>
    </w:div>
    <w:div w:id="998265950">
      <w:bodyDiv w:val="1"/>
      <w:marLeft w:val="0"/>
      <w:marRight w:val="0"/>
      <w:marTop w:val="0"/>
      <w:marBottom w:val="0"/>
      <w:divBdr>
        <w:top w:val="none" w:sz="0" w:space="0" w:color="auto"/>
        <w:left w:val="none" w:sz="0" w:space="0" w:color="auto"/>
        <w:bottom w:val="none" w:sz="0" w:space="0" w:color="auto"/>
        <w:right w:val="none" w:sz="0" w:space="0" w:color="auto"/>
      </w:divBdr>
    </w:div>
    <w:div w:id="1024598972">
      <w:bodyDiv w:val="1"/>
      <w:marLeft w:val="0"/>
      <w:marRight w:val="0"/>
      <w:marTop w:val="0"/>
      <w:marBottom w:val="0"/>
      <w:divBdr>
        <w:top w:val="none" w:sz="0" w:space="0" w:color="auto"/>
        <w:left w:val="none" w:sz="0" w:space="0" w:color="auto"/>
        <w:bottom w:val="none" w:sz="0" w:space="0" w:color="auto"/>
        <w:right w:val="none" w:sz="0" w:space="0" w:color="auto"/>
      </w:divBdr>
    </w:div>
    <w:div w:id="1100636825">
      <w:bodyDiv w:val="1"/>
      <w:marLeft w:val="0"/>
      <w:marRight w:val="0"/>
      <w:marTop w:val="0"/>
      <w:marBottom w:val="0"/>
      <w:divBdr>
        <w:top w:val="none" w:sz="0" w:space="0" w:color="auto"/>
        <w:left w:val="none" w:sz="0" w:space="0" w:color="auto"/>
        <w:bottom w:val="none" w:sz="0" w:space="0" w:color="auto"/>
        <w:right w:val="none" w:sz="0" w:space="0" w:color="auto"/>
      </w:divBdr>
    </w:div>
    <w:div w:id="1114637727">
      <w:bodyDiv w:val="1"/>
      <w:marLeft w:val="0"/>
      <w:marRight w:val="0"/>
      <w:marTop w:val="0"/>
      <w:marBottom w:val="0"/>
      <w:divBdr>
        <w:top w:val="none" w:sz="0" w:space="0" w:color="auto"/>
        <w:left w:val="none" w:sz="0" w:space="0" w:color="auto"/>
        <w:bottom w:val="none" w:sz="0" w:space="0" w:color="auto"/>
        <w:right w:val="none" w:sz="0" w:space="0" w:color="auto"/>
      </w:divBdr>
    </w:div>
    <w:div w:id="1127159169">
      <w:bodyDiv w:val="1"/>
      <w:marLeft w:val="0"/>
      <w:marRight w:val="0"/>
      <w:marTop w:val="0"/>
      <w:marBottom w:val="0"/>
      <w:divBdr>
        <w:top w:val="none" w:sz="0" w:space="0" w:color="auto"/>
        <w:left w:val="none" w:sz="0" w:space="0" w:color="auto"/>
        <w:bottom w:val="none" w:sz="0" w:space="0" w:color="auto"/>
        <w:right w:val="none" w:sz="0" w:space="0" w:color="auto"/>
      </w:divBdr>
    </w:div>
    <w:div w:id="1173489996">
      <w:bodyDiv w:val="1"/>
      <w:marLeft w:val="0"/>
      <w:marRight w:val="0"/>
      <w:marTop w:val="0"/>
      <w:marBottom w:val="0"/>
      <w:divBdr>
        <w:top w:val="none" w:sz="0" w:space="0" w:color="auto"/>
        <w:left w:val="none" w:sz="0" w:space="0" w:color="auto"/>
        <w:bottom w:val="none" w:sz="0" w:space="0" w:color="auto"/>
        <w:right w:val="none" w:sz="0" w:space="0" w:color="auto"/>
      </w:divBdr>
    </w:div>
    <w:div w:id="1337075016">
      <w:bodyDiv w:val="1"/>
      <w:marLeft w:val="0"/>
      <w:marRight w:val="0"/>
      <w:marTop w:val="0"/>
      <w:marBottom w:val="0"/>
      <w:divBdr>
        <w:top w:val="none" w:sz="0" w:space="0" w:color="auto"/>
        <w:left w:val="none" w:sz="0" w:space="0" w:color="auto"/>
        <w:bottom w:val="none" w:sz="0" w:space="0" w:color="auto"/>
        <w:right w:val="none" w:sz="0" w:space="0" w:color="auto"/>
      </w:divBdr>
      <w:divsChild>
        <w:div w:id="5525247">
          <w:marLeft w:val="1166"/>
          <w:marRight w:val="0"/>
          <w:marTop w:val="77"/>
          <w:marBottom w:val="0"/>
          <w:divBdr>
            <w:top w:val="none" w:sz="0" w:space="0" w:color="auto"/>
            <w:left w:val="none" w:sz="0" w:space="0" w:color="auto"/>
            <w:bottom w:val="none" w:sz="0" w:space="0" w:color="auto"/>
            <w:right w:val="none" w:sz="0" w:space="0" w:color="auto"/>
          </w:divBdr>
        </w:div>
        <w:div w:id="73820086">
          <w:marLeft w:val="547"/>
          <w:marRight w:val="0"/>
          <w:marTop w:val="86"/>
          <w:marBottom w:val="0"/>
          <w:divBdr>
            <w:top w:val="none" w:sz="0" w:space="0" w:color="auto"/>
            <w:left w:val="none" w:sz="0" w:space="0" w:color="auto"/>
            <w:bottom w:val="none" w:sz="0" w:space="0" w:color="auto"/>
            <w:right w:val="none" w:sz="0" w:space="0" w:color="auto"/>
          </w:divBdr>
        </w:div>
        <w:div w:id="310987113">
          <w:marLeft w:val="1800"/>
          <w:marRight w:val="0"/>
          <w:marTop w:val="67"/>
          <w:marBottom w:val="0"/>
          <w:divBdr>
            <w:top w:val="none" w:sz="0" w:space="0" w:color="auto"/>
            <w:left w:val="none" w:sz="0" w:space="0" w:color="auto"/>
            <w:bottom w:val="none" w:sz="0" w:space="0" w:color="auto"/>
            <w:right w:val="none" w:sz="0" w:space="0" w:color="auto"/>
          </w:divBdr>
        </w:div>
        <w:div w:id="608046840">
          <w:marLeft w:val="1800"/>
          <w:marRight w:val="0"/>
          <w:marTop w:val="67"/>
          <w:marBottom w:val="0"/>
          <w:divBdr>
            <w:top w:val="none" w:sz="0" w:space="0" w:color="auto"/>
            <w:left w:val="none" w:sz="0" w:space="0" w:color="auto"/>
            <w:bottom w:val="none" w:sz="0" w:space="0" w:color="auto"/>
            <w:right w:val="none" w:sz="0" w:space="0" w:color="auto"/>
          </w:divBdr>
        </w:div>
        <w:div w:id="847139024">
          <w:marLeft w:val="1800"/>
          <w:marRight w:val="0"/>
          <w:marTop w:val="67"/>
          <w:marBottom w:val="0"/>
          <w:divBdr>
            <w:top w:val="none" w:sz="0" w:space="0" w:color="auto"/>
            <w:left w:val="none" w:sz="0" w:space="0" w:color="auto"/>
            <w:bottom w:val="none" w:sz="0" w:space="0" w:color="auto"/>
            <w:right w:val="none" w:sz="0" w:space="0" w:color="auto"/>
          </w:divBdr>
        </w:div>
        <w:div w:id="919024686">
          <w:marLeft w:val="1166"/>
          <w:marRight w:val="0"/>
          <w:marTop w:val="77"/>
          <w:marBottom w:val="0"/>
          <w:divBdr>
            <w:top w:val="none" w:sz="0" w:space="0" w:color="auto"/>
            <w:left w:val="none" w:sz="0" w:space="0" w:color="auto"/>
            <w:bottom w:val="none" w:sz="0" w:space="0" w:color="auto"/>
            <w:right w:val="none" w:sz="0" w:space="0" w:color="auto"/>
          </w:divBdr>
        </w:div>
        <w:div w:id="1061100614">
          <w:marLeft w:val="1166"/>
          <w:marRight w:val="0"/>
          <w:marTop w:val="77"/>
          <w:marBottom w:val="0"/>
          <w:divBdr>
            <w:top w:val="none" w:sz="0" w:space="0" w:color="auto"/>
            <w:left w:val="none" w:sz="0" w:space="0" w:color="auto"/>
            <w:bottom w:val="none" w:sz="0" w:space="0" w:color="auto"/>
            <w:right w:val="none" w:sz="0" w:space="0" w:color="auto"/>
          </w:divBdr>
        </w:div>
        <w:div w:id="1105613585">
          <w:marLeft w:val="1800"/>
          <w:marRight w:val="0"/>
          <w:marTop w:val="67"/>
          <w:marBottom w:val="0"/>
          <w:divBdr>
            <w:top w:val="none" w:sz="0" w:space="0" w:color="auto"/>
            <w:left w:val="none" w:sz="0" w:space="0" w:color="auto"/>
            <w:bottom w:val="none" w:sz="0" w:space="0" w:color="auto"/>
            <w:right w:val="none" w:sz="0" w:space="0" w:color="auto"/>
          </w:divBdr>
        </w:div>
        <w:div w:id="1268004895">
          <w:marLeft w:val="547"/>
          <w:marRight w:val="0"/>
          <w:marTop w:val="86"/>
          <w:marBottom w:val="0"/>
          <w:divBdr>
            <w:top w:val="none" w:sz="0" w:space="0" w:color="auto"/>
            <w:left w:val="none" w:sz="0" w:space="0" w:color="auto"/>
            <w:bottom w:val="none" w:sz="0" w:space="0" w:color="auto"/>
            <w:right w:val="none" w:sz="0" w:space="0" w:color="auto"/>
          </w:divBdr>
        </w:div>
        <w:div w:id="1521553915">
          <w:marLeft w:val="547"/>
          <w:marRight w:val="0"/>
          <w:marTop w:val="86"/>
          <w:marBottom w:val="0"/>
          <w:divBdr>
            <w:top w:val="none" w:sz="0" w:space="0" w:color="auto"/>
            <w:left w:val="none" w:sz="0" w:space="0" w:color="auto"/>
            <w:bottom w:val="none" w:sz="0" w:space="0" w:color="auto"/>
            <w:right w:val="none" w:sz="0" w:space="0" w:color="auto"/>
          </w:divBdr>
        </w:div>
        <w:div w:id="1574582839">
          <w:marLeft w:val="1800"/>
          <w:marRight w:val="0"/>
          <w:marTop w:val="67"/>
          <w:marBottom w:val="0"/>
          <w:divBdr>
            <w:top w:val="none" w:sz="0" w:space="0" w:color="auto"/>
            <w:left w:val="none" w:sz="0" w:space="0" w:color="auto"/>
            <w:bottom w:val="none" w:sz="0" w:space="0" w:color="auto"/>
            <w:right w:val="none" w:sz="0" w:space="0" w:color="auto"/>
          </w:divBdr>
        </w:div>
        <w:div w:id="1603417165">
          <w:marLeft w:val="1800"/>
          <w:marRight w:val="0"/>
          <w:marTop w:val="67"/>
          <w:marBottom w:val="0"/>
          <w:divBdr>
            <w:top w:val="none" w:sz="0" w:space="0" w:color="auto"/>
            <w:left w:val="none" w:sz="0" w:space="0" w:color="auto"/>
            <w:bottom w:val="none" w:sz="0" w:space="0" w:color="auto"/>
            <w:right w:val="none" w:sz="0" w:space="0" w:color="auto"/>
          </w:divBdr>
        </w:div>
        <w:div w:id="1744329175">
          <w:marLeft w:val="1166"/>
          <w:marRight w:val="0"/>
          <w:marTop w:val="77"/>
          <w:marBottom w:val="0"/>
          <w:divBdr>
            <w:top w:val="none" w:sz="0" w:space="0" w:color="auto"/>
            <w:left w:val="none" w:sz="0" w:space="0" w:color="auto"/>
            <w:bottom w:val="none" w:sz="0" w:space="0" w:color="auto"/>
            <w:right w:val="none" w:sz="0" w:space="0" w:color="auto"/>
          </w:divBdr>
        </w:div>
        <w:div w:id="1882815982">
          <w:marLeft w:val="1800"/>
          <w:marRight w:val="0"/>
          <w:marTop w:val="67"/>
          <w:marBottom w:val="0"/>
          <w:divBdr>
            <w:top w:val="none" w:sz="0" w:space="0" w:color="auto"/>
            <w:left w:val="none" w:sz="0" w:space="0" w:color="auto"/>
            <w:bottom w:val="none" w:sz="0" w:space="0" w:color="auto"/>
            <w:right w:val="none" w:sz="0" w:space="0" w:color="auto"/>
          </w:divBdr>
        </w:div>
        <w:div w:id="2077899907">
          <w:marLeft w:val="1800"/>
          <w:marRight w:val="0"/>
          <w:marTop w:val="67"/>
          <w:marBottom w:val="0"/>
          <w:divBdr>
            <w:top w:val="none" w:sz="0" w:space="0" w:color="auto"/>
            <w:left w:val="none" w:sz="0" w:space="0" w:color="auto"/>
            <w:bottom w:val="none" w:sz="0" w:space="0" w:color="auto"/>
            <w:right w:val="none" w:sz="0" w:space="0" w:color="auto"/>
          </w:divBdr>
        </w:div>
      </w:divsChild>
    </w:div>
    <w:div w:id="1611619616">
      <w:bodyDiv w:val="1"/>
      <w:marLeft w:val="0"/>
      <w:marRight w:val="0"/>
      <w:marTop w:val="0"/>
      <w:marBottom w:val="0"/>
      <w:divBdr>
        <w:top w:val="none" w:sz="0" w:space="0" w:color="auto"/>
        <w:left w:val="none" w:sz="0" w:space="0" w:color="auto"/>
        <w:bottom w:val="none" w:sz="0" w:space="0" w:color="auto"/>
        <w:right w:val="none" w:sz="0" w:space="0" w:color="auto"/>
      </w:divBdr>
    </w:div>
    <w:div w:id="1802110875">
      <w:bodyDiv w:val="1"/>
      <w:marLeft w:val="0"/>
      <w:marRight w:val="0"/>
      <w:marTop w:val="0"/>
      <w:marBottom w:val="0"/>
      <w:divBdr>
        <w:top w:val="none" w:sz="0" w:space="0" w:color="auto"/>
        <w:left w:val="none" w:sz="0" w:space="0" w:color="auto"/>
        <w:bottom w:val="none" w:sz="0" w:space="0" w:color="auto"/>
        <w:right w:val="none" w:sz="0" w:space="0" w:color="auto"/>
      </w:divBdr>
      <w:divsChild>
        <w:div w:id="83504012">
          <w:marLeft w:val="1166"/>
          <w:marRight w:val="0"/>
          <w:marTop w:val="77"/>
          <w:marBottom w:val="0"/>
          <w:divBdr>
            <w:top w:val="none" w:sz="0" w:space="0" w:color="auto"/>
            <w:left w:val="none" w:sz="0" w:space="0" w:color="auto"/>
            <w:bottom w:val="none" w:sz="0" w:space="0" w:color="auto"/>
            <w:right w:val="none" w:sz="0" w:space="0" w:color="auto"/>
          </w:divBdr>
        </w:div>
        <w:div w:id="428045980">
          <w:marLeft w:val="1166"/>
          <w:marRight w:val="0"/>
          <w:marTop w:val="77"/>
          <w:marBottom w:val="0"/>
          <w:divBdr>
            <w:top w:val="none" w:sz="0" w:space="0" w:color="auto"/>
            <w:left w:val="none" w:sz="0" w:space="0" w:color="auto"/>
            <w:bottom w:val="none" w:sz="0" w:space="0" w:color="auto"/>
            <w:right w:val="none" w:sz="0" w:space="0" w:color="auto"/>
          </w:divBdr>
        </w:div>
        <w:div w:id="564684598">
          <w:marLeft w:val="1166"/>
          <w:marRight w:val="0"/>
          <w:marTop w:val="77"/>
          <w:marBottom w:val="0"/>
          <w:divBdr>
            <w:top w:val="none" w:sz="0" w:space="0" w:color="auto"/>
            <w:left w:val="none" w:sz="0" w:space="0" w:color="auto"/>
            <w:bottom w:val="none" w:sz="0" w:space="0" w:color="auto"/>
            <w:right w:val="none" w:sz="0" w:space="0" w:color="auto"/>
          </w:divBdr>
        </w:div>
        <w:div w:id="2087654293">
          <w:marLeft w:val="1166"/>
          <w:marRight w:val="0"/>
          <w:marTop w:val="77"/>
          <w:marBottom w:val="0"/>
          <w:divBdr>
            <w:top w:val="none" w:sz="0" w:space="0" w:color="auto"/>
            <w:left w:val="none" w:sz="0" w:space="0" w:color="auto"/>
            <w:bottom w:val="none" w:sz="0" w:space="0" w:color="auto"/>
            <w:right w:val="none" w:sz="0" w:space="0" w:color="auto"/>
          </w:divBdr>
        </w:div>
      </w:divsChild>
    </w:div>
    <w:div w:id="1831557101">
      <w:bodyDiv w:val="1"/>
      <w:marLeft w:val="0"/>
      <w:marRight w:val="0"/>
      <w:marTop w:val="0"/>
      <w:marBottom w:val="0"/>
      <w:divBdr>
        <w:top w:val="none" w:sz="0" w:space="0" w:color="auto"/>
        <w:left w:val="none" w:sz="0" w:space="0" w:color="auto"/>
        <w:bottom w:val="none" w:sz="0" w:space="0" w:color="auto"/>
        <w:right w:val="none" w:sz="0" w:space="0" w:color="auto"/>
      </w:divBdr>
    </w:div>
    <w:div w:id="1898853730">
      <w:bodyDiv w:val="1"/>
      <w:marLeft w:val="0"/>
      <w:marRight w:val="0"/>
      <w:marTop w:val="0"/>
      <w:marBottom w:val="0"/>
      <w:divBdr>
        <w:top w:val="none" w:sz="0" w:space="0" w:color="auto"/>
        <w:left w:val="none" w:sz="0" w:space="0" w:color="auto"/>
        <w:bottom w:val="none" w:sz="0" w:space="0" w:color="auto"/>
        <w:right w:val="none" w:sz="0" w:space="0" w:color="auto"/>
      </w:divBdr>
    </w:div>
    <w:div w:id="1940138687">
      <w:bodyDiv w:val="1"/>
      <w:marLeft w:val="0"/>
      <w:marRight w:val="0"/>
      <w:marTop w:val="0"/>
      <w:marBottom w:val="0"/>
      <w:divBdr>
        <w:top w:val="none" w:sz="0" w:space="0" w:color="auto"/>
        <w:left w:val="none" w:sz="0" w:space="0" w:color="auto"/>
        <w:bottom w:val="none" w:sz="0" w:space="0" w:color="auto"/>
        <w:right w:val="none" w:sz="0" w:space="0" w:color="auto"/>
      </w:divBdr>
    </w:div>
    <w:div w:id="1943875867">
      <w:bodyDiv w:val="1"/>
      <w:marLeft w:val="0"/>
      <w:marRight w:val="0"/>
      <w:marTop w:val="0"/>
      <w:marBottom w:val="0"/>
      <w:divBdr>
        <w:top w:val="none" w:sz="0" w:space="0" w:color="auto"/>
        <w:left w:val="none" w:sz="0" w:space="0" w:color="auto"/>
        <w:bottom w:val="none" w:sz="0" w:space="0" w:color="auto"/>
        <w:right w:val="none" w:sz="0" w:space="0" w:color="auto"/>
      </w:divBdr>
    </w:div>
    <w:div w:id="1960602043">
      <w:bodyDiv w:val="1"/>
      <w:marLeft w:val="0"/>
      <w:marRight w:val="0"/>
      <w:marTop w:val="0"/>
      <w:marBottom w:val="0"/>
      <w:divBdr>
        <w:top w:val="none" w:sz="0" w:space="0" w:color="auto"/>
        <w:left w:val="none" w:sz="0" w:space="0" w:color="auto"/>
        <w:bottom w:val="none" w:sz="0" w:space="0" w:color="auto"/>
        <w:right w:val="none" w:sz="0" w:space="0" w:color="auto"/>
      </w:divBdr>
    </w:div>
    <w:div w:id="1990279691">
      <w:bodyDiv w:val="1"/>
      <w:marLeft w:val="0"/>
      <w:marRight w:val="0"/>
      <w:marTop w:val="0"/>
      <w:marBottom w:val="0"/>
      <w:divBdr>
        <w:top w:val="none" w:sz="0" w:space="0" w:color="auto"/>
        <w:left w:val="none" w:sz="0" w:space="0" w:color="auto"/>
        <w:bottom w:val="none" w:sz="0" w:space="0" w:color="auto"/>
        <w:right w:val="none" w:sz="0" w:space="0" w:color="auto"/>
      </w:divBdr>
      <w:divsChild>
        <w:div w:id="55325191">
          <w:marLeft w:val="1166"/>
          <w:marRight w:val="0"/>
          <w:marTop w:val="77"/>
          <w:marBottom w:val="0"/>
          <w:divBdr>
            <w:top w:val="none" w:sz="0" w:space="0" w:color="auto"/>
            <w:left w:val="none" w:sz="0" w:space="0" w:color="auto"/>
            <w:bottom w:val="none" w:sz="0" w:space="0" w:color="auto"/>
            <w:right w:val="none" w:sz="0" w:space="0" w:color="auto"/>
          </w:divBdr>
        </w:div>
        <w:div w:id="144049562">
          <w:marLeft w:val="1166"/>
          <w:marRight w:val="0"/>
          <w:marTop w:val="77"/>
          <w:marBottom w:val="0"/>
          <w:divBdr>
            <w:top w:val="none" w:sz="0" w:space="0" w:color="auto"/>
            <w:left w:val="none" w:sz="0" w:space="0" w:color="auto"/>
            <w:bottom w:val="none" w:sz="0" w:space="0" w:color="auto"/>
            <w:right w:val="none" w:sz="0" w:space="0" w:color="auto"/>
          </w:divBdr>
        </w:div>
        <w:div w:id="154222190">
          <w:marLeft w:val="1166"/>
          <w:marRight w:val="0"/>
          <w:marTop w:val="77"/>
          <w:marBottom w:val="0"/>
          <w:divBdr>
            <w:top w:val="none" w:sz="0" w:space="0" w:color="auto"/>
            <w:left w:val="none" w:sz="0" w:space="0" w:color="auto"/>
            <w:bottom w:val="none" w:sz="0" w:space="0" w:color="auto"/>
            <w:right w:val="none" w:sz="0" w:space="0" w:color="auto"/>
          </w:divBdr>
        </w:div>
        <w:div w:id="773474730">
          <w:marLeft w:val="1166"/>
          <w:marRight w:val="0"/>
          <w:marTop w:val="77"/>
          <w:marBottom w:val="0"/>
          <w:divBdr>
            <w:top w:val="none" w:sz="0" w:space="0" w:color="auto"/>
            <w:left w:val="none" w:sz="0" w:space="0" w:color="auto"/>
            <w:bottom w:val="none" w:sz="0" w:space="0" w:color="auto"/>
            <w:right w:val="none" w:sz="0" w:space="0" w:color="auto"/>
          </w:divBdr>
        </w:div>
        <w:div w:id="1235971716">
          <w:marLeft w:val="1166"/>
          <w:marRight w:val="0"/>
          <w:marTop w:val="77"/>
          <w:marBottom w:val="0"/>
          <w:divBdr>
            <w:top w:val="none" w:sz="0" w:space="0" w:color="auto"/>
            <w:left w:val="none" w:sz="0" w:space="0" w:color="auto"/>
            <w:bottom w:val="none" w:sz="0" w:space="0" w:color="auto"/>
            <w:right w:val="none" w:sz="0" w:space="0" w:color="auto"/>
          </w:divBdr>
        </w:div>
        <w:div w:id="1254048274">
          <w:marLeft w:val="1166"/>
          <w:marRight w:val="0"/>
          <w:marTop w:val="77"/>
          <w:marBottom w:val="0"/>
          <w:divBdr>
            <w:top w:val="none" w:sz="0" w:space="0" w:color="auto"/>
            <w:left w:val="none" w:sz="0" w:space="0" w:color="auto"/>
            <w:bottom w:val="none" w:sz="0" w:space="0" w:color="auto"/>
            <w:right w:val="none" w:sz="0" w:space="0" w:color="auto"/>
          </w:divBdr>
        </w:div>
        <w:div w:id="1511144522">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local.gov.uk" TargetMode="External"/><Relationship Id="rId39"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hyperlink" Target="http://www.arcom.ac.uk/-docs/proceedings/9ac79958d9024495cd81e13909ed08cb.pdf" TargetMode="External"/><Relationship Id="rId34" Type="http://schemas.openxmlformats.org/officeDocument/2006/relationships/hyperlink" Target="https://www.simplypsychology.org/maslow.html"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agcc.co.uk/download-file/47" TargetMode="External"/><Relationship Id="rId33" Type="http://schemas.openxmlformats.org/officeDocument/2006/relationships/hyperlink" Target="http://www.assembly.wales/NAfW%20Documents/Poverty%20and%20Deprivation%20in%20Rural%20Wales.pdf%20-%2022072008/Poverty%20and%20Deprivation%20in%20Rural%20Wales-English.pdf" TargetMode="External"/><Relationship Id="rId38"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leadership-central.com/two-factor-theory.html" TargetMode="External"/><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cheshirefire.gov.uk/jobs/on-call-firefighter-recruitment/what-is-an-on-call-firefighter" TargetMode="External"/><Relationship Id="rId32" Type="http://schemas.openxmlformats.org/officeDocument/2006/relationships/hyperlink" Target="https://arxiv.org/pdf/physics/0601009.pdf" TargetMode="External"/><Relationship Id="rId37" Type="http://schemas.openxmlformats.org/officeDocument/2006/relationships/image" Target="media/image14.emf"/><Relationship Id="rId40" Type="http://schemas.openxmlformats.org/officeDocument/2006/relationships/oleObject" Target="embeddings/oleObject2.bin"/><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usiness.linkedin.com/talent-solutions/blog/2013/12/8-millennials-traits-you-should-know-about-before-you-hire-them" TargetMode="External"/><Relationship Id="rId28" Type="http://schemas.openxmlformats.org/officeDocument/2006/relationships/hyperlink" Target="https://research-methodology.net/research-philosophy/interpretivism/" TargetMode="External"/><Relationship Id="rId36" Type="http://schemas.openxmlformats.org/officeDocument/2006/relationships/hyperlink" Target="http://www.local.gov.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my.firefighternation.com/group/forthosehowthinkfirefightingisapassionnotajob/forum/topics/889755:Topic:51509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archive.learnhigher.ac.uk/analysethis/main/qualitative2.html" TargetMode="External"/><Relationship Id="rId27" Type="http://schemas.openxmlformats.org/officeDocument/2006/relationships/hyperlink" Target="https://www.local.gov.uk/sites/default/files/documents/exploring-how-flexible-jo-75f.pdf" TargetMode="External"/><Relationship Id="rId30" Type="http://schemas.openxmlformats.org/officeDocument/2006/relationships/hyperlink" Target="https://luckyattitude.co.uk/millennial-characteristics/" TargetMode="External"/><Relationship Id="rId35" Type="http://schemas.openxmlformats.org/officeDocument/2006/relationships/hyperlink" Target="http://work.chron.com/advantages-qualitative-interviews-17251.html"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8A8FE-3BE1-4700-9348-B6AE57FC7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5358</Words>
  <Characters>30543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NEAS Rep</vt:lpstr>
    </vt:vector>
  </TitlesOfParts>
  <Company/>
  <LinksUpToDate>false</LinksUpToDate>
  <CharactersWithSpaces>35830</CharactersWithSpaces>
  <SharedDoc>false</SharedDoc>
  <HLinks>
    <vt:vector size="150" baseType="variant">
      <vt:variant>
        <vt:i4>1441842</vt:i4>
      </vt:variant>
      <vt:variant>
        <vt:i4>140</vt:i4>
      </vt:variant>
      <vt:variant>
        <vt:i4>0</vt:i4>
      </vt:variant>
      <vt:variant>
        <vt:i4>5</vt:i4>
      </vt:variant>
      <vt:variant>
        <vt:lpwstr/>
      </vt:variant>
      <vt:variant>
        <vt:lpwstr>_Toc478384616</vt:lpwstr>
      </vt:variant>
      <vt:variant>
        <vt:i4>1441842</vt:i4>
      </vt:variant>
      <vt:variant>
        <vt:i4>134</vt:i4>
      </vt:variant>
      <vt:variant>
        <vt:i4>0</vt:i4>
      </vt:variant>
      <vt:variant>
        <vt:i4>5</vt:i4>
      </vt:variant>
      <vt:variant>
        <vt:lpwstr/>
      </vt:variant>
      <vt:variant>
        <vt:lpwstr>_Toc478384615</vt:lpwstr>
      </vt:variant>
      <vt:variant>
        <vt:i4>1441842</vt:i4>
      </vt:variant>
      <vt:variant>
        <vt:i4>128</vt:i4>
      </vt:variant>
      <vt:variant>
        <vt:i4>0</vt:i4>
      </vt:variant>
      <vt:variant>
        <vt:i4>5</vt:i4>
      </vt:variant>
      <vt:variant>
        <vt:lpwstr/>
      </vt:variant>
      <vt:variant>
        <vt:lpwstr>_Toc478384614</vt:lpwstr>
      </vt:variant>
      <vt:variant>
        <vt:i4>1441842</vt:i4>
      </vt:variant>
      <vt:variant>
        <vt:i4>122</vt:i4>
      </vt:variant>
      <vt:variant>
        <vt:i4>0</vt:i4>
      </vt:variant>
      <vt:variant>
        <vt:i4>5</vt:i4>
      </vt:variant>
      <vt:variant>
        <vt:lpwstr/>
      </vt:variant>
      <vt:variant>
        <vt:lpwstr>_Toc478384613</vt:lpwstr>
      </vt:variant>
      <vt:variant>
        <vt:i4>1441842</vt:i4>
      </vt:variant>
      <vt:variant>
        <vt:i4>116</vt:i4>
      </vt:variant>
      <vt:variant>
        <vt:i4>0</vt:i4>
      </vt:variant>
      <vt:variant>
        <vt:i4>5</vt:i4>
      </vt:variant>
      <vt:variant>
        <vt:lpwstr/>
      </vt:variant>
      <vt:variant>
        <vt:lpwstr>_Toc478384612</vt:lpwstr>
      </vt:variant>
      <vt:variant>
        <vt:i4>1441842</vt:i4>
      </vt:variant>
      <vt:variant>
        <vt:i4>110</vt:i4>
      </vt:variant>
      <vt:variant>
        <vt:i4>0</vt:i4>
      </vt:variant>
      <vt:variant>
        <vt:i4>5</vt:i4>
      </vt:variant>
      <vt:variant>
        <vt:lpwstr/>
      </vt:variant>
      <vt:variant>
        <vt:lpwstr>_Toc478384611</vt:lpwstr>
      </vt:variant>
      <vt:variant>
        <vt:i4>1441842</vt:i4>
      </vt:variant>
      <vt:variant>
        <vt:i4>104</vt:i4>
      </vt:variant>
      <vt:variant>
        <vt:i4>0</vt:i4>
      </vt:variant>
      <vt:variant>
        <vt:i4>5</vt:i4>
      </vt:variant>
      <vt:variant>
        <vt:lpwstr/>
      </vt:variant>
      <vt:variant>
        <vt:lpwstr>_Toc478384610</vt:lpwstr>
      </vt:variant>
      <vt:variant>
        <vt:i4>1507378</vt:i4>
      </vt:variant>
      <vt:variant>
        <vt:i4>98</vt:i4>
      </vt:variant>
      <vt:variant>
        <vt:i4>0</vt:i4>
      </vt:variant>
      <vt:variant>
        <vt:i4>5</vt:i4>
      </vt:variant>
      <vt:variant>
        <vt:lpwstr/>
      </vt:variant>
      <vt:variant>
        <vt:lpwstr>_Toc478384609</vt:lpwstr>
      </vt:variant>
      <vt:variant>
        <vt:i4>1507378</vt:i4>
      </vt:variant>
      <vt:variant>
        <vt:i4>92</vt:i4>
      </vt:variant>
      <vt:variant>
        <vt:i4>0</vt:i4>
      </vt:variant>
      <vt:variant>
        <vt:i4>5</vt:i4>
      </vt:variant>
      <vt:variant>
        <vt:lpwstr/>
      </vt:variant>
      <vt:variant>
        <vt:lpwstr>_Toc478384608</vt:lpwstr>
      </vt:variant>
      <vt:variant>
        <vt:i4>1507378</vt:i4>
      </vt:variant>
      <vt:variant>
        <vt:i4>86</vt:i4>
      </vt:variant>
      <vt:variant>
        <vt:i4>0</vt:i4>
      </vt:variant>
      <vt:variant>
        <vt:i4>5</vt:i4>
      </vt:variant>
      <vt:variant>
        <vt:lpwstr/>
      </vt:variant>
      <vt:variant>
        <vt:lpwstr>_Toc478384607</vt:lpwstr>
      </vt:variant>
      <vt:variant>
        <vt:i4>1507378</vt:i4>
      </vt:variant>
      <vt:variant>
        <vt:i4>80</vt:i4>
      </vt:variant>
      <vt:variant>
        <vt:i4>0</vt:i4>
      </vt:variant>
      <vt:variant>
        <vt:i4>5</vt:i4>
      </vt:variant>
      <vt:variant>
        <vt:lpwstr/>
      </vt:variant>
      <vt:variant>
        <vt:lpwstr>_Toc478384606</vt:lpwstr>
      </vt:variant>
      <vt:variant>
        <vt:i4>1507378</vt:i4>
      </vt:variant>
      <vt:variant>
        <vt:i4>74</vt:i4>
      </vt:variant>
      <vt:variant>
        <vt:i4>0</vt:i4>
      </vt:variant>
      <vt:variant>
        <vt:i4>5</vt:i4>
      </vt:variant>
      <vt:variant>
        <vt:lpwstr/>
      </vt:variant>
      <vt:variant>
        <vt:lpwstr>_Toc478384605</vt:lpwstr>
      </vt:variant>
      <vt:variant>
        <vt:i4>1507378</vt:i4>
      </vt:variant>
      <vt:variant>
        <vt:i4>68</vt:i4>
      </vt:variant>
      <vt:variant>
        <vt:i4>0</vt:i4>
      </vt:variant>
      <vt:variant>
        <vt:i4>5</vt:i4>
      </vt:variant>
      <vt:variant>
        <vt:lpwstr/>
      </vt:variant>
      <vt:variant>
        <vt:lpwstr>_Toc478384604</vt:lpwstr>
      </vt:variant>
      <vt:variant>
        <vt:i4>1507378</vt:i4>
      </vt:variant>
      <vt:variant>
        <vt:i4>62</vt:i4>
      </vt:variant>
      <vt:variant>
        <vt:i4>0</vt:i4>
      </vt:variant>
      <vt:variant>
        <vt:i4>5</vt:i4>
      </vt:variant>
      <vt:variant>
        <vt:lpwstr/>
      </vt:variant>
      <vt:variant>
        <vt:lpwstr>_Toc478384603</vt:lpwstr>
      </vt:variant>
      <vt:variant>
        <vt:i4>1507378</vt:i4>
      </vt:variant>
      <vt:variant>
        <vt:i4>56</vt:i4>
      </vt:variant>
      <vt:variant>
        <vt:i4>0</vt:i4>
      </vt:variant>
      <vt:variant>
        <vt:i4>5</vt:i4>
      </vt:variant>
      <vt:variant>
        <vt:lpwstr/>
      </vt:variant>
      <vt:variant>
        <vt:lpwstr>_Toc478384602</vt:lpwstr>
      </vt:variant>
      <vt:variant>
        <vt:i4>1507378</vt:i4>
      </vt:variant>
      <vt:variant>
        <vt:i4>50</vt:i4>
      </vt:variant>
      <vt:variant>
        <vt:i4>0</vt:i4>
      </vt:variant>
      <vt:variant>
        <vt:i4>5</vt:i4>
      </vt:variant>
      <vt:variant>
        <vt:lpwstr/>
      </vt:variant>
      <vt:variant>
        <vt:lpwstr>_Toc478384601</vt:lpwstr>
      </vt:variant>
      <vt:variant>
        <vt:i4>1507378</vt:i4>
      </vt:variant>
      <vt:variant>
        <vt:i4>44</vt:i4>
      </vt:variant>
      <vt:variant>
        <vt:i4>0</vt:i4>
      </vt:variant>
      <vt:variant>
        <vt:i4>5</vt:i4>
      </vt:variant>
      <vt:variant>
        <vt:lpwstr/>
      </vt:variant>
      <vt:variant>
        <vt:lpwstr>_Toc478384600</vt:lpwstr>
      </vt:variant>
      <vt:variant>
        <vt:i4>1966129</vt:i4>
      </vt:variant>
      <vt:variant>
        <vt:i4>38</vt:i4>
      </vt:variant>
      <vt:variant>
        <vt:i4>0</vt:i4>
      </vt:variant>
      <vt:variant>
        <vt:i4>5</vt:i4>
      </vt:variant>
      <vt:variant>
        <vt:lpwstr/>
      </vt:variant>
      <vt:variant>
        <vt:lpwstr>_Toc478384599</vt:lpwstr>
      </vt:variant>
      <vt:variant>
        <vt:i4>1966129</vt:i4>
      </vt:variant>
      <vt:variant>
        <vt:i4>32</vt:i4>
      </vt:variant>
      <vt:variant>
        <vt:i4>0</vt:i4>
      </vt:variant>
      <vt:variant>
        <vt:i4>5</vt:i4>
      </vt:variant>
      <vt:variant>
        <vt:lpwstr/>
      </vt:variant>
      <vt:variant>
        <vt:lpwstr>_Toc478384598</vt:lpwstr>
      </vt:variant>
      <vt:variant>
        <vt:i4>1966129</vt:i4>
      </vt:variant>
      <vt:variant>
        <vt:i4>26</vt:i4>
      </vt:variant>
      <vt:variant>
        <vt:i4>0</vt:i4>
      </vt:variant>
      <vt:variant>
        <vt:i4>5</vt:i4>
      </vt:variant>
      <vt:variant>
        <vt:lpwstr/>
      </vt:variant>
      <vt:variant>
        <vt:lpwstr>_Toc478384597</vt:lpwstr>
      </vt:variant>
      <vt:variant>
        <vt:i4>1966129</vt:i4>
      </vt:variant>
      <vt:variant>
        <vt:i4>20</vt:i4>
      </vt:variant>
      <vt:variant>
        <vt:i4>0</vt:i4>
      </vt:variant>
      <vt:variant>
        <vt:i4>5</vt:i4>
      </vt:variant>
      <vt:variant>
        <vt:lpwstr/>
      </vt:variant>
      <vt:variant>
        <vt:lpwstr>_Toc478384596</vt:lpwstr>
      </vt:variant>
      <vt:variant>
        <vt:i4>1966129</vt:i4>
      </vt:variant>
      <vt:variant>
        <vt:i4>14</vt:i4>
      </vt:variant>
      <vt:variant>
        <vt:i4>0</vt:i4>
      </vt:variant>
      <vt:variant>
        <vt:i4>5</vt:i4>
      </vt:variant>
      <vt:variant>
        <vt:lpwstr/>
      </vt:variant>
      <vt:variant>
        <vt:lpwstr>_Toc478384595</vt:lpwstr>
      </vt:variant>
      <vt:variant>
        <vt:i4>1966129</vt:i4>
      </vt:variant>
      <vt:variant>
        <vt:i4>8</vt:i4>
      </vt:variant>
      <vt:variant>
        <vt:i4>0</vt:i4>
      </vt:variant>
      <vt:variant>
        <vt:i4>5</vt:i4>
      </vt:variant>
      <vt:variant>
        <vt:lpwstr/>
      </vt:variant>
      <vt:variant>
        <vt:lpwstr>_Toc478384594</vt:lpwstr>
      </vt:variant>
      <vt:variant>
        <vt:i4>1966129</vt:i4>
      </vt:variant>
      <vt:variant>
        <vt:i4>2</vt:i4>
      </vt:variant>
      <vt:variant>
        <vt:i4>0</vt:i4>
      </vt:variant>
      <vt:variant>
        <vt:i4>5</vt:i4>
      </vt:variant>
      <vt:variant>
        <vt:lpwstr/>
      </vt:variant>
      <vt:variant>
        <vt:lpwstr>_Toc478384593</vt:lpwstr>
      </vt:variant>
      <vt:variant>
        <vt:i4>2359323</vt:i4>
      </vt:variant>
      <vt:variant>
        <vt:i4>0</vt:i4>
      </vt:variant>
      <vt:variant>
        <vt:i4>0</vt:i4>
      </vt:variant>
      <vt:variant>
        <vt:i4>5</vt:i4>
      </vt:variant>
      <vt:variant>
        <vt:lpwstr>mailto:c.flannery@mawwfire.gov.uk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NEAS Rep</dc:title>
  <dc:subject/>
  <dc:creator>Carwyn Thomas</dc:creator>
  <cp:keywords/>
  <dc:description/>
  <cp:lastModifiedBy>Thomas Emyr              (ORM)</cp:lastModifiedBy>
  <cp:revision>5</cp:revision>
  <cp:lastPrinted>2018-03-13T12:58:00Z</cp:lastPrinted>
  <dcterms:created xsi:type="dcterms:W3CDTF">2018-05-16T18:06:00Z</dcterms:created>
  <dcterms:modified xsi:type="dcterms:W3CDTF">2018-05-16T18:52:00Z</dcterms:modified>
</cp:coreProperties>
</file>