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516928" w14:textId="3ECA15E4" w:rsidR="0044715F" w:rsidRPr="007B29F6" w:rsidRDefault="00E55141" w:rsidP="007B29F6">
      <w:pPr>
        <w:spacing w:line="360" w:lineRule="auto"/>
        <w:jc w:val="center"/>
        <w:rPr>
          <w:rFonts w:cs="Times New Roman"/>
          <w:b/>
          <w:bCs/>
          <w:szCs w:val="24"/>
        </w:rPr>
      </w:pPr>
      <w:r>
        <w:rPr>
          <w:noProof/>
        </w:rPr>
        <w:drawing>
          <wp:inline distT="0" distB="0" distL="0" distR="0" wp14:anchorId="3F39B30A" wp14:editId="65105642">
            <wp:extent cx="5715000" cy="18973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783BFFD7" w14:textId="77777777" w:rsidR="0044715F" w:rsidRPr="007B29F6" w:rsidRDefault="0044715F" w:rsidP="007B29F6">
      <w:pPr>
        <w:spacing w:line="360" w:lineRule="auto"/>
        <w:jc w:val="center"/>
        <w:rPr>
          <w:rFonts w:cs="Times New Roman"/>
          <w:b/>
          <w:bCs/>
          <w:szCs w:val="24"/>
        </w:rPr>
      </w:pPr>
    </w:p>
    <w:p w14:paraId="04E12A8E" w14:textId="77777777" w:rsidR="00194FEF" w:rsidRDefault="00194FEF" w:rsidP="007B29F6">
      <w:pPr>
        <w:spacing w:line="360" w:lineRule="auto"/>
        <w:jc w:val="center"/>
        <w:rPr>
          <w:rFonts w:cs="Times New Roman"/>
          <w:b/>
          <w:szCs w:val="24"/>
        </w:rPr>
      </w:pPr>
    </w:p>
    <w:p w14:paraId="66059C8C" w14:textId="77777777" w:rsidR="00194FEF" w:rsidRDefault="00194FEF" w:rsidP="007B29F6">
      <w:pPr>
        <w:spacing w:line="360" w:lineRule="auto"/>
        <w:jc w:val="center"/>
        <w:rPr>
          <w:rFonts w:cs="Times New Roman"/>
          <w:b/>
          <w:szCs w:val="24"/>
        </w:rPr>
      </w:pPr>
    </w:p>
    <w:p w14:paraId="2034F0EA" w14:textId="77777777" w:rsidR="00194FEF" w:rsidRDefault="00194FEF" w:rsidP="007B29F6">
      <w:pPr>
        <w:spacing w:line="360" w:lineRule="auto"/>
        <w:jc w:val="center"/>
        <w:rPr>
          <w:rFonts w:cs="Times New Roman"/>
          <w:b/>
          <w:szCs w:val="24"/>
        </w:rPr>
      </w:pPr>
    </w:p>
    <w:p w14:paraId="30D2D2EB" w14:textId="00538C2B" w:rsidR="0044715F" w:rsidRPr="007B29F6" w:rsidRDefault="00E55141" w:rsidP="007B29F6">
      <w:pPr>
        <w:spacing w:line="360" w:lineRule="auto"/>
        <w:jc w:val="center"/>
        <w:rPr>
          <w:rFonts w:cs="Times New Roman"/>
          <w:b/>
          <w:szCs w:val="24"/>
        </w:rPr>
      </w:pPr>
      <w:r>
        <w:rPr>
          <w:rFonts w:cs="Times New Roman"/>
          <w:b/>
          <w:szCs w:val="24"/>
        </w:rPr>
        <w:t xml:space="preserve">Title of the Dissertation: </w:t>
      </w:r>
      <w:r w:rsidRPr="007B29F6">
        <w:rPr>
          <w:rFonts w:cs="Times New Roman"/>
          <w:b/>
          <w:szCs w:val="24"/>
        </w:rPr>
        <w:t>“Influence</w:t>
      </w:r>
      <w:r w:rsidR="0044715F" w:rsidRPr="007B29F6">
        <w:rPr>
          <w:rFonts w:cs="Times New Roman"/>
          <w:b/>
          <w:szCs w:val="24"/>
        </w:rPr>
        <w:t xml:space="preserve"> of social media marketing in consumer engagement: Case study on </w:t>
      </w:r>
      <w:r>
        <w:rPr>
          <w:rFonts w:cs="Times New Roman"/>
          <w:b/>
          <w:szCs w:val="24"/>
        </w:rPr>
        <w:t>T</w:t>
      </w:r>
      <w:r w:rsidR="0044715F" w:rsidRPr="007B29F6">
        <w:rPr>
          <w:rFonts w:cs="Times New Roman"/>
          <w:b/>
          <w:szCs w:val="24"/>
        </w:rPr>
        <w:t>ik-</w:t>
      </w:r>
      <w:r w:rsidRPr="007B29F6">
        <w:rPr>
          <w:rFonts w:cs="Times New Roman"/>
          <w:b/>
          <w:szCs w:val="24"/>
        </w:rPr>
        <w:t>Tok</w:t>
      </w:r>
      <w:r>
        <w:rPr>
          <w:rFonts w:cs="Times New Roman"/>
          <w:b/>
          <w:szCs w:val="24"/>
        </w:rPr>
        <w:t>”</w:t>
      </w:r>
    </w:p>
    <w:p w14:paraId="22F245EF" w14:textId="5AF082EB" w:rsidR="00480156" w:rsidRPr="007B29F6" w:rsidRDefault="00480156" w:rsidP="007B29F6">
      <w:pPr>
        <w:spacing w:line="360" w:lineRule="auto"/>
        <w:jc w:val="center"/>
        <w:rPr>
          <w:rFonts w:cs="Times New Roman"/>
          <w:bCs/>
          <w:szCs w:val="24"/>
        </w:rPr>
      </w:pPr>
    </w:p>
    <w:p w14:paraId="69043A11" w14:textId="31DF243C" w:rsidR="00480156" w:rsidRPr="007B29F6" w:rsidRDefault="00480156" w:rsidP="00E55141">
      <w:pPr>
        <w:spacing w:line="360" w:lineRule="auto"/>
        <w:jc w:val="left"/>
        <w:rPr>
          <w:rFonts w:cs="Times New Roman"/>
          <w:bCs/>
          <w:szCs w:val="24"/>
        </w:rPr>
      </w:pPr>
    </w:p>
    <w:p w14:paraId="78A08996" w14:textId="77777777" w:rsidR="00194FEF" w:rsidRDefault="00194FEF" w:rsidP="00E55141">
      <w:pPr>
        <w:spacing w:line="360" w:lineRule="auto"/>
        <w:jc w:val="left"/>
        <w:rPr>
          <w:rFonts w:cs="Times New Roman"/>
          <w:szCs w:val="24"/>
        </w:rPr>
      </w:pPr>
    </w:p>
    <w:p w14:paraId="2E03D9A7" w14:textId="77777777" w:rsidR="00194FEF" w:rsidRDefault="00194FEF" w:rsidP="00E55141">
      <w:pPr>
        <w:spacing w:line="360" w:lineRule="auto"/>
        <w:jc w:val="left"/>
        <w:rPr>
          <w:rFonts w:cs="Times New Roman"/>
          <w:szCs w:val="24"/>
        </w:rPr>
      </w:pPr>
    </w:p>
    <w:p w14:paraId="74C7C021" w14:textId="77777777" w:rsidR="00194FEF" w:rsidRDefault="00194FEF" w:rsidP="00E55141">
      <w:pPr>
        <w:spacing w:line="360" w:lineRule="auto"/>
        <w:jc w:val="left"/>
        <w:rPr>
          <w:rFonts w:cs="Times New Roman"/>
          <w:szCs w:val="24"/>
        </w:rPr>
      </w:pPr>
    </w:p>
    <w:p w14:paraId="623492FD" w14:textId="64C1AAF1" w:rsidR="00480156" w:rsidRPr="007B29F6" w:rsidRDefault="00480156" w:rsidP="00E55141">
      <w:pPr>
        <w:spacing w:line="360" w:lineRule="auto"/>
        <w:jc w:val="left"/>
        <w:rPr>
          <w:rFonts w:cs="Times New Roman"/>
          <w:bCs/>
          <w:szCs w:val="24"/>
        </w:rPr>
      </w:pPr>
      <w:r w:rsidRPr="007B29F6">
        <w:rPr>
          <w:rFonts w:cs="Times New Roman"/>
          <w:szCs w:val="24"/>
        </w:rPr>
        <w:t xml:space="preserve">Student </w:t>
      </w:r>
      <w:r w:rsidR="00194FEF">
        <w:rPr>
          <w:rFonts w:cs="Times New Roman"/>
          <w:szCs w:val="24"/>
        </w:rPr>
        <w:t>N</w:t>
      </w:r>
      <w:r w:rsidR="00194FEF" w:rsidRPr="007B29F6">
        <w:rPr>
          <w:rFonts w:cs="Times New Roman"/>
          <w:szCs w:val="24"/>
        </w:rPr>
        <w:t>ame:</w:t>
      </w:r>
      <w:r w:rsidR="00E55141">
        <w:rPr>
          <w:rFonts w:cs="Times New Roman"/>
          <w:szCs w:val="24"/>
        </w:rPr>
        <w:t xml:space="preserve"> Moisiu Maria-Alexandra</w:t>
      </w:r>
    </w:p>
    <w:p w14:paraId="15F7D492" w14:textId="64874B93" w:rsidR="00480156" w:rsidRDefault="00480156" w:rsidP="00E55141">
      <w:pPr>
        <w:spacing w:line="360" w:lineRule="auto"/>
        <w:jc w:val="left"/>
        <w:rPr>
          <w:rFonts w:cs="Times New Roman"/>
          <w:szCs w:val="24"/>
        </w:rPr>
      </w:pPr>
      <w:r w:rsidRPr="007B29F6">
        <w:rPr>
          <w:rFonts w:cs="Times New Roman"/>
          <w:szCs w:val="24"/>
        </w:rPr>
        <w:t>Student ID</w:t>
      </w:r>
      <w:r w:rsidR="00E55141">
        <w:rPr>
          <w:rFonts w:cs="Times New Roman"/>
          <w:szCs w:val="24"/>
        </w:rPr>
        <w:t>: 1921355</w:t>
      </w:r>
    </w:p>
    <w:p w14:paraId="5C1F5745" w14:textId="11D0540E" w:rsidR="00E55141" w:rsidRDefault="00E55141" w:rsidP="00E55141">
      <w:pPr>
        <w:spacing w:line="360" w:lineRule="auto"/>
        <w:jc w:val="left"/>
        <w:rPr>
          <w:rFonts w:cs="Times New Roman"/>
          <w:szCs w:val="24"/>
        </w:rPr>
      </w:pPr>
      <w:r>
        <w:rPr>
          <w:rFonts w:cs="Times New Roman"/>
          <w:szCs w:val="24"/>
        </w:rPr>
        <w:t>Module Name: Dissertation Proposal</w:t>
      </w:r>
    </w:p>
    <w:p w14:paraId="77FA7894" w14:textId="06BBF807" w:rsidR="00E55141" w:rsidRDefault="00E55141" w:rsidP="00E55141">
      <w:pPr>
        <w:spacing w:line="360" w:lineRule="auto"/>
        <w:jc w:val="left"/>
        <w:rPr>
          <w:rFonts w:cs="Times New Roman"/>
          <w:szCs w:val="24"/>
        </w:rPr>
      </w:pPr>
      <w:r>
        <w:rPr>
          <w:rFonts w:cs="Times New Roman"/>
          <w:szCs w:val="24"/>
        </w:rPr>
        <w:t>Module Number: LCBB6000</w:t>
      </w:r>
    </w:p>
    <w:p w14:paraId="280C2A85" w14:textId="6694F4CB" w:rsidR="00E55141" w:rsidRPr="007B29F6" w:rsidRDefault="00E55141" w:rsidP="00E55141">
      <w:pPr>
        <w:spacing w:line="360" w:lineRule="auto"/>
        <w:jc w:val="left"/>
        <w:rPr>
          <w:rFonts w:cs="Times New Roman"/>
          <w:szCs w:val="24"/>
        </w:rPr>
      </w:pPr>
      <w:r>
        <w:rPr>
          <w:rFonts w:cs="Times New Roman"/>
          <w:szCs w:val="24"/>
        </w:rPr>
        <w:t xml:space="preserve">Lecturer Name: </w:t>
      </w:r>
      <w:r w:rsidR="00194FEF">
        <w:rPr>
          <w:rFonts w:cs="Times New Roman"/>
          <w:szCs w:val="24"/>
        </w:rPr>
        <w:t>Dr. Mohammed Chowdhury</w:t>
      </w:r>
    </w:p>
    <w:p w14:paraId="5FA2A4A7" w14:textId="77777777" w:rsidR="0044715F" w:rsidRPr="007B29F6" w:rsidRDefault="0044715F" w:rsidP="007B29F6">
      <w:pPr>
        <w:spacing w:line="360" w:lineRule="auto"/>
        <w:jc w:val="center"/>
        <w:rPr>
          <w:rFonts w:cs="Times New Roman"/>
          <w:szCs w:val="24"/>
        </w:rPr>
      </w:pPr>
    </w:p>
    <w:p w14:paraId="7D937CAC" w14:textId="1B9E4D57" w:rsidR="0044715F" w:rsidRPr="007B29F6" w:rsidRDefault="00194FEF" w:rsidP="007B29F6">
      <w:pPr>
        <w:spacing w:line="360" w:lineRule="auto"/>
        <w:jc w:val="center"/>
        <w:rPr>
          <w:rFonts w:cs="Times New Roman"/>
          <w:szCs w:val="24"/>
        </w:rPr>
      </w:pPr>
      <w:r>
        <w:rPr>
          <w:rFonts w:cs="Times New Roman"/>
          <w:szCs w:val="24"/>
        </w:rPr>
        <w:lastRenderedPageBreak/>
        <w:t>Table of content</w:t>
      </w:r>
    </w:p>
    <w:p w14:paraId="1E22C2CE" w14:textId="77777777" w:rsidR="0044715F" w:rsidRPr="007B29F6" w:rsidRDefault="0044715F" w:rsidP="007B29F6">
      <w:pPr>
        <w:spacing w:line="360" w:lineRule="auto"/>
        <w:jc w:val="center"/>
        <w:rPr>
          <w:rFonts w:cs="Times New Roman"/>
          <w:szCs w:val="24"/>
        </w:rPr>
      </w:pPr>
    </w:p>
    <w:sdt>
      <w:sdtPr>
        <w:rPr>
          <w:rFonts w:cs="Times New Roman"/>
          <w:szCs w:val="24"/>
        </w:rPr>
        <w:id w:val="961996917"/>
        <w:docPartObj>
          <w:docPartGallery w:val="Table of Contents"/>
          <w:docPartUnique/>
        </w:docPartObj>
      </w:sdtPr>
      <w:sdtEndPr>
        <w:rPr>
          <w:b/>
          <w:bCs/>
          <w:noProof/>
        </w:rPr>
      </w:sdtEndPr>
      <w:sdtContent>
        <w:p w14:paraId="637E07B1" w14:textId="5E98421A" w:rsidR="002B133F" w:rsidRPr="007B29F6" w:rsidRDefault="002B133F" w:rsidP="007B29F6">
          <w:pPr>
            <w:pStyle w:val="TOC1"/>
            <w:tabs>
              <w:tab w:val="right" w:leader="dot" w:pos="9350"/>
            </w:tabs>
            <w:spacing w:line="360" w:lineRule="auto"/>
            <w:rPr>
              <w:rFonts w:cs="Times New Roman"/>
              <w:noProof/>
              <w:szCs w:val="24"/>
            </w:rPr>
          </w:pPr>
          <w:r w:rsidRPr="007B29F6">
            <w:rPr>
              <w:rFonts w:cs="Times New Roman"/>
              <w:b/>
              <w:bCs/>
              <w:noProof/>
              <w:szCs w:val="24"/>
            </w:rPr>
            <w:fldChar w:fldCharType="begin"/>
          </w:r>
          <w:r w:rsidRPr="007B29F6">
            <w:rPr>
              <w:rFonts w:cs="Times New Roman"/>
              <w:b/>
              <w:bCs/>
              <w:noProof/>
              <w:szCs w:val="24"/>
            </w:rPr>
            <w:instrText xml:space="preserve"> TOC \o "1-3" \h \z \u </w:instrText>
          </w:r>
          <w:r w:rsidRPr="007B29F6">
            <w:rPr>
              <w:rFonts w:cs="Times New Roman"/>
              <w:b/>
              <w:bCs/>
              <w:noProof/>
              <w:szCs w:val="24"/>
            </w:rPr>
            <w:fldChar w:fldCharType="separate"/>
          </w:r>
          <w:hyperlink w:anchor="_Toc122445999" w:history="1">
            <w:r w:rsidRPr="007B29F6">
              <w:rPr>
                <w:rStyle w:val="Hyperlink"/>
                <w:rFonts w:cs="Times New Roman"/>
                <w:noProof/>
                <w:color w:val="auto"/>
                <w:szCs w:val="24"/>
              </w:rPr>
              <w:t>Chapter 1: Introduction</w:t>
            </w:r>
            <w:r w:rsidRPr="007B29F6">
              <w:rPr>
                <w:rFonts w:cs="Times New Roman"/>
                <w:noProof/>
                <w:webHidden/>
                <w:szCs w:val="24"/>
              </w:rPr>
              <w:tab/>
            </w:r>
            <w:r w:rsidRPr="007B29F6">
              <w:rPr>
                <w:rFonts w:cs="Times New Roman"/>
                <w:noProof/>
                <w:webHidden/>
                <w:szCs w:val="24"/>
              </w:rPr>
              <w:fldChar w:fldCharType="begin"/>
            </w:r>
            <w:r w:rsidRPr="007B29F6">
              <w:rPr>
                <w:rFonts w:cs="Times New Roman"/>
                <w:noProof/>
                <w:webHidden/>
                <w:szCs w:val="24"/>
              </w:rPr>
              <w:instrText xml:space="preserve"> PAGEREF _Toc122445999 \h </w:instrText>
            </w:r>
            <w:r w:rsidRPr="007B29F6">
              <w:rPr>
                <w:rFonts w:cs="Times New Roman"/>
                <w:noProof/>
                <w:webHidden/>
                <w:szCs w:val="24"/>
              </w:rPr>
            </w:r>
            <w:r w:rsidRPr="007B29F6">
              <w:rPr>
                <w:rFonts w:cs="Times New Roman"/>
                <w:noProof/>
                <w:webHidden/>
                <w:szCs w:val="24"/>
              </w:rPr>
              <w:fldChar w:fldCharType="separate"/>
            </w:r>
            <w:r w:rsidRPr="007B29F6">
              <w:rPr>
                <w:rFonts w:cs="Times New Roman"/>
                <w:noProof/>
                <w:webHidden/>
                <w:szCs w:val="24"/>
              </w:rPr>
              <w:t>2</w:t>
            </w:r>
            <w:r w:rsidRPr="007B29F6">
              <w:rPr>
                <w:rFonts w:cs="Times New Roman"/>
                <w:noProof/>
                <w:webHidden/>
                <w:szCs w:val="24"/>
              </w:rPr>
              <w:fldChar w:fldCharType="end"/>
            </w:r>
          </w:hyperlink>
        </w:p>
        <w:p w14:paraId="74FA0ECE"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0" w:history="1">
            <w:r w:rsidR="002B133F" w:rsidRPr="007B29F6">
              <w:rPr>
                <w:rStyle w:val="Hyperlink"/>
                <w:rFonts w:cs="Times New Roman"/>
                <w:noProof/>
                <w:color w:val="auto"/>
                <w:szCs w:val="24"/>
              </w:rPr>
              <w:t>Background</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_Toc122446000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2</w:t>
            </w:r>
            <w:r w:rsidR="002B133F" w:rsidRPr="007B29F6">
              <w:rPr>
                <w:rFonts w:cs="Times New Roman"/>
                <w:noProof/>
                <w:webHidden/>
                <w:szCs w:val="24"/>
              </w:rPr>
              <w:fldChar w:fldCharType="end"/>
            </w:r>
          </w:hyperlink>
        </w:p>
        <w:p w14:paraId="3816D831"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1" w:history="1">
            <w:r w:rsidR="002B133F" w:rsidRPr="007B29F6">
              <w:rPr>
                <w:rStyle w:val="Hyperlink"/>
                <w:rFonts w:cs="Times New Roman"/>
                <w:noProof/>
                <w:color w:val="auto"/>
                <w:szCs w:val="24"/>
              </w:rPr>
              <w:t>Significance of the topic</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_Toc122446001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2</w:t>
            </w:r>
            <w:r w:rsidR="002B133F" w:rsidRPr="007B29F6">
              <w:rPr>
                <w:rFonts w:cs="Times New Roman"/>
                <w:noProof/>
                <w:webHidden/>
                <w:szCs w:val="24"/>
              </w:rPr>
              <w:fldChar w:fldCharType="end"/>
            </w:r>
          </w:hyperlink>
        </w:p>
        <w:p w14:paraId="5F70A43E"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2" w:history="1">
            <w:r w:rsidR="002B133F" w:rsidRPr="007B29F6">
              <w:rPr>
                <w:rStyle w:val="Hyperlink"/>
                <w:rFonts w:cs="Times New Roman"/>
                <w:noProof/>
                <w:color w:val="auto"/>
                <w:szCs w:val="24"/>
              </w:rPr>
              <w:t>Purpose of the research</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_Toc122446002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3</w:t>
            </w:r>
            <w:r w:rsidR="002B133F" w:rsidRPr="007B29F6">
              <w:rPr>
                <w:rFonts w:cs="Times New Roman"/>
                <w:noProof/>
                <w:webHidden/>
                <w:szCs w:val="24"/>
              </w:rPr>
              <w:fldChar w:fldCharType="end"/>
            </w:r>
          </w:hyperlink>
        </w:p>
        <w:p w14:paraId="7F59D38F"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3" w:history="1">
            <w:r w:rsidR="002B133F" w:rsidRPr="007B29F6">
              <w:rPr>
                <w:rStyle w:val="Hyperlink"/>
                <w:rFonts w:cs="Times New Roman"/>
                <w:noProof/>
                <w:color w:val="auto"/>
                <w:szCs w:val="24"/>
              </w:rPr>
              <w:t>Aim and objectives</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_Toc122446003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3</w:t>
            </w:r>
            <w:r w:rsidR="002B133F" w:rsidRPr="007B29F6">
              <w:rPr>
                <w:rFonts w:cs="Times New Roman"/>
                <w:noProof/>
                <w:webHidden/>
                <w:szCs w:val="24"/>
              </w:rPr>
              <w:fldChar w:fldCharType="end"/>
            </w:r>
          </w:hyperlink>
        </w:p>
        <w:p w14:paraId="34160A83"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4" w:history="1">
            <w:r w:rsidR="002B133F" w:rsidRPr="007B29F6">
              <w:rPr>
                <w:rStyle w:val="Hyperlink"/>
                <w:rFonts w:cs="Times New Roman"/>
                <w:noProof/>
                <w:color w:val="auto"/>
                <w:szCs w:val="24"/>
              </w:rPr>
              <w:t>Research questions</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_Toc122446004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3</w:t>
            </w:r>
            <w:r w:rsidR="002B133F" w:rsidRPr="007B29F6">
              <w:rPr>
                <w:rFonts w:cs="Times New Roman"/>
                <w:noProof/>
                <w:webHidden/>
                <w:szCs w:val="24"/>
              </w:rPr>
              <w:fldChar w:fldCharType="end"/>
            </w:r>
          </w:hyperlink>
        </w:p>
        <w:p w14:paraId="4C9E1D47" w14:textId="77777777" w:rsidR="002B133F" w:rsidRPr="007B29F6" w:rsidRDefault="00000000" w:rsidP="007B29F6">
          <w:pPr>
            <w:pStyle w:val="TOC1"/>
            <w:tabs>
              <w:tab w:val="right" w:leader="dot" w:pos="9350"/>
            </w:tabs>
            <w:spacing w:line="360" w:lineRule="auto"/>
            <w:rPr>
              <w:rFonts w:cs="Times New Roman"/>
              <w:noProof/>
              <w:szCs w:val="24"/>
            </w:rPr>
          </w:pPr>
          <w:hyperlink w:anchor="_Toc122446005" w:history="1">
            <w:r w:rsidR="002B133F" w:rsidRPr="007B29F6">
              <w:rPr>
                <w:rStyle w:val="Hyperlink"/>
                <w:rFonts w:cs="Times New Roman"/>
                <w:noProof/>
                <w:color w:val="auto"/>
                <w:szCs w:val="24"/>
              </w:rPr>
              <w:t>Chapter 2: Literature Review</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_Toc122446005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3</w:t>
            </w:r>
            <w:r w:rsidR="002B133F" w:rsidRPr="007B29F6">
              <w:rPr>
                <w:rFonts w:cs="Times New Roman"/>
                <w:noProof/>
                <w:webHidden/>
                <w:szCs w:val="24"/>
              </w:rPr>
              <w:fldChar w:fldCharType="end"/>
            </w:r>
          </w:hyperlink>
        </w:p>
        <w:p w14:paraId="68D616E4"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6" w:history="1">
            <w:r w:rsidR="002B133F" w:rsidRPr="007B29F6">
              <w:rPr>
                <w:rStyle w:val="Hyperlink"/>
                <w:rFonts w:cs="Times New Roman"/>
                <w:noProof/>
                <w:color w:val="auto"/>
                <w:szCs w:val="24"/>
              </w:rPr>
              <w:t>Role of social media marketing in consumer engagement</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_Toc122446006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3</w:t>
            </w:r>
            <w:r w:rsidR="002B133F" w:rsidRPr="007B29F6">
              <w:rPr>
                <w:rFonts w:cs="Times New Roman"/>
                <w:noProof/>
                <w:webHidden/>
                <w:szCs w:val="24"/>
              </w:rPr>
              <w:fldChar w:fldCharType="end"/>
            </w:r>
          </w:hyperlink>
        </w:p>
        <w:p w14:paraId="78390A75"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7" w:history="1">
            <w:r w:rsidR="002B133F" w:rsidRPr="007B29F6">
              <w:rPr>
                <w:rStyle w:val="Hyperlink"/>
                <w:rFonts w:cs="Times New Roman"/>
                <w:noProof/>
                <w:color w:val="auto"/>
                <w:szCs w:val="24"/>
              </w:rPr>
              <w:t>Influence of social media marketing (Tik-Tok) in consumer engagement</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_Toc122446007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4</w:t>
            </w:r>
            <w:r w:rsidR="002B133F" w:rsidRPr="007B29F6">
              <w:rPr>
                <w:rFonts w:cs="Times New Roman"/>
                <w:noProof/>
                <w:webHidden/>
                <w:szCs w:val="24"/>
              </w:rPr>
              <w:fldChar w:fldCharType="end"/>
            </w:r>
          </w:hyperlink>
        </w:p>
        <w:p w14:paraId="3F531E58"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08" w:history="1">
            <w:r w:rsidR="002B133F" w:rsidRPr="007B29F6">
              <w:rPr>
                <w:rStyle w:val="Hyperlink"/>
                <w:rFonts w:cs="Times New Roman"/>
                <w:noProof/>
                <w:color w:val="auto"/>
                <w:szCs w:val="24"/>
              </w:rPr>
              <w:t>Literature Gap</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_Toc122446008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5</w:t>
            </w:r>
            <w:r w:rsidR="002B133F" w:rsidRPr="007B29F6">
              <w:rPr>
                <w:rFonts w:cs="Times New Roman"/>
                <w:noProof/>
                <w:webHidden/>
                <w:szCs w:val="24"/>
              </w:rPr>
              <w:fldChar w:fldCharType="end"/>
            </w:r>
          </w:hyperlink>
        </w:p>
        <w:p w14:paraId="72BFE8E9" w14:textId="77777777" w:rsidR="002B133F" w:rsidRPr="007B29F6" w:rsidRDefault="00000000" w:rsidP="007B29F6">
          <w:pPr>
            <w:pStyle w:val="TOC1"/>
            <w:tabs>
              <w:tab w:val="right" w:leader="dot" w:pos="9350"/>
            </w:tabs>
            <w:spacing w:line="360" w:lineRule="auto"/>
            <w:rPr>
              <w:rFonts w:cs="Times New Roman"/>
              <w:noProof/>
              <w:szCs w:val="24"/>
            </w:rPr>
          </w:pPr>
          <w:hyperlink w:anchor="_Toc122446009" w:history="1">
            <w:r w:rsidR="002B133F" w:rsidRPr="007B29F6">
              <w:rPr>
                <w:rStyle w:val="Hyperlink"/>
                <w:rFonts w:cs="Times New Roman"/>
                <w:noProof/>
                <w:color w:val="auto"/>
                <w:szCs w:val="24"/>
              </w:rPr>
              <w:t>Chapter 3: Research Methods and Methodology</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_Toc122446009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5</w:t>
            </w:r>
            <w:r w:rsidR="002B133F" w:rsidRPr="007B29F6">
              <w:rPr>
                <w:rFonts w:cs="Times New Roman"/>
                <w:noProof/>
                <w:webHidden/>
                <w:szCs w:val="24"/>
              </w:rPr>
              <w:fldChar w:fldCharType="end"/>
            </w:r>
          </w:hyperlink>
        </w:p>
        <w:p w14:paraId="475735C5"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0" w:history="1">
            <w:r w:rsidR="002B133F" w:rsidRPr="007B29F6">
              <w:rPr>
                <w:rStyle w:val="Hyperlink"/>
                <w:rFonts w:cs="Times New Roman"/>
                <w:noProof/>
                <w:color w:val="auto"/>
                <w:szCs w:val="24"/>
              </w:rPr>
              <w:t>Research philosophy</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_Toc122446010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5</w:t>
            </w:r>
            <w:r w:rsidR="002B133F" w:rsidRPr="007B29F6">
              <w:rPr>
                <w:rFonts w:cs="Times New Roman"/>
                <w:noProof/>
                <w:webHidden/>
                <w:szCs w:val="24"/>
              </w:rPr>
              <w:fldChar w:fldCharType="end"/>
            </w:r>
          </w:hyperlink>
        </w:p>
        <w:p w14:paraId="77B69B9B"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1" w:history="1">
            <w:r w:rsidR="002B133F" w:rsidRPr="007B29F6">
              <w:rPr>
                <w:rStyle w:val="Hyperlink"/>
                <w:rFonts w:cs="Times New Roman"/>
                <w:noProof/>
                <w:color w:val="auto"/>
                <w:szCs w:val="24"/>
              </w:rPr>
              <w:t>Research paradigm</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_Toc122446011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5</w:t>
            </w:r>
            <w:r w:rsidR="002B133F" w:rsidRPr="007B29F6">
              <w:rPr>
                <w:rFonts w:cs="Times New Roman"/>
                <w:noProof/>
                <w:webHidden/>
                <w:szCs w:val="24"/>
              </w:rPr>
              <w:fldChar w:fldCharType="end"/>
            </w:r>
          </w:hyperlink>
        </w:p>
        <w:p w14:paraId="337C8FBB"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2" w:history="1">
            <w:r w:rsidR="002B133F" w:rsidRPr="007B29F6">
              <w:rPr>
                <w:rStyle w:val="Hyperlink"/>
                <w:rFonts w:cs="Times New Roman"/>
                <w:noProof/>
                <w:color w:val="auto"/>
                <w:szCs w:val="24"/>
              </w:rPr>
              <w:t>Research approach</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_Toc122446012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5</w:t>
            </w:r>
            <w:r w:rsidR="002B133F" w:rsidRPr="007B29F6">
              <w:rPr>
                <w:rFonts w:cs="Times New Roman"/>
                <w:noProof/>
                <w:webHidden/>
                <w:szCs w:val="24"/>
              </w:rPr>
              <w:fldChar w:fldCharType="end"/>
            </w:r>
          </w:hyperlink>
        </w:p>
        <w:p w14:paraId="4CA2CDAD"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3" w:history="1">
            <w:r w:rsidR="002B133F" w:rsidRPr="007B29F6">
              <w:rPr>
                <w:rStyle w:val="Hyperlink"/>
                <w:rFonts w:cs="Times New Roman"/>
                <w:noProof/>
                <w:color w:val="auto"/>
                <w:szCs w:val="24"/>
              </w:rPr>
              <w:t>Research design</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_Toc122446013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6</w:t>
            </w:r>
            <w:r w:rsidR="002B133F" w:rsidRPr="007B29F6">
              <w:rPr>
                <w:rFonts w:cs="Times New Roman"/>
                <w:noProof/>
                <w:webHidden/>
                <w:szCs w:val="24"/>
              </w:rPr>
              <w:fldChar w:fldCharType="end"/>
            </w:r>
          </w:hyperlink>
        </w:p>
        <w:p w14:paraId="1CB95066"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4" w:history="1">
            <w:r w:rsidR="002B133F" w:rsidRPr="007B29F6">
              <w:rPr>
                <w:rStyle w:val="Hyperlink"/>
                <w:rFonts w:cs="Times New Roman"/>
                <w:noProof/>
                <w:color w:val="auto"/>
                <w:szCs w:val="24"/>
              </w:rPr>
              <w:t>Sampling methods</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_Toc122446014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6</w:t>
            </w:r>
            <w:r w:rsidR="002B133F" w:rsidRPr="007B29F6">
              <w:rPr>
                <w:rFonts w:cs="Times New Roman"/>
                <w:noProof/>
                <w:webHidden/>
                <w:szCs w:val="24"/>
              </w:rPr>
              <w:fldChar w:fldCharType="end"/>
            </w:r>
          </w:hyperlink>
        </w:p>
        <w:p w14:paraId="0C4E17C6"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5" w:history="1">
            <w:r w:rsidR="002B133F" w:rsidRPr="007B29F6">
              <w:rPr>
                <w:rStyle w:val="Hyperlink"/>
                <w:rFonts w:cs="Times New Roman"/>
                <w:noProof/>
                <w:color w:val="auto"/>
                <w:szCs w:val="24"/>
              </w:rPr>
              <w:t>Data collection methods/tools</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_Toc122446015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6</w:t>
            </w:r>
            <w:r w:rsidR="002B133F" w:rsidRPr="007B29F6">
              <w:rPr>
                <w:rFonts w:cs="Times New Roman"/>
                <w:noProof/>
                <w:webHidden/>
                <w:szCs w:val="24"/>
              </w:rPr>
              <w:fldChar w:fldCharType="end"/>
            </w:r>
          </w:hyperlink>
        </w:p>
        <w:p w14:paraId="2AF2BBAE"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6" w:history="1">
            <w:r w:rsidR="002B133F" w:rsidRPr="007B29F6">
              <w:rPr>
                <w:rStyle w:val="Hyperlink"/>
                <w:rFonts w:cs="Times New Roman"/>
                <w:noProof/>
                <w:color w:val="auto"/>
                <w:szCs w:val="24"/>
              </w:rPr>
              <w:t>Ways of interpreting data</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_Toc122446016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6</w:t>
            </w:r>
            <w:r w:rsidR="002B133F" w:rsidRPr="007B29F6">
              <w:rPr>
                <w:rFonts w:cs="Times New Roman"/>
                <w:noProof/>
                <w:webHidden/>
                <w:szCs w:val="24"/>
              </w:rPr>
              <w:fldChar w:fldCharType="end"/>
            </w:r>
          </w:hyperlink>
        </w:p>
        <w:p w14:paraId="3D16D741"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7" w:history="1">
            <w:r w:rsidR="002B133F" w:rsidRPr="007B29F6">
              <w:rPr>
                <w:rStyle w:val="Hyperlink"/>
                <w:rFonts w:cs="Times New Roman"/>
                <w:noProof/>
                <w:color w:val="auto"/>
                <w:szCs w:val="24"/>
              </w:rPr>
              <w:t>Time prospects of the research (Gantt chart)</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_Toc122446017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6</w:t>
            </w:r>
            <w:r w:rsidR="002B133F" w:rsidRPr="007B29F6">
              <w:rPr>
                <w:rFonts w:cs="Times New Roman"/>
                <w:noProof/>
                <w:webHidden/>
                <w:szCs w:val="24"/>
              </w:rPr>
              <w:fldChar w:fldCharType="end"/>
            </w:r>
          </w:hyperlink>
        </w:p>
        <w:p w14:paraId="304CB8AC" w14:textId="77777777" w:rsidR="002B133F" w:rsidRPr="007B29F6" w:rsidRDefault="00000000" w:rsidP="007B29F6">
          <w:pPr>
            <w:pStyle w:val="TOC2"/>
            <w:tabs>
              <w:tab w:val="right" w:leader="dot" w:pos="9350"/>
            </w:tabs>
            <w:spacing w:line="360" w:lineRule="auto"/>
            <w:rPr>
              <w:rFonts w:cs="Times New Roman"/>
              <w:noProof/>
              <w:szCs w:val="24"/>
            </w:rPr>
          </w:pPr>
          <w:hyperlink w:anchor="_Toc122446018" w:history="1">
            <w:r w:rsidR="002B133F" w:rsidRPr="007B29F6">
              <w:rPr>
                <w:rStyle w:val="Hyperlink"/>
                <w:rFonts w:cs="Times New Roman"/>
                <w:noProof/>
                <w:color w:val="auto"/>
                <w:szCs w:val="24"/>
              </w:rPr>
              <w:t>Ethical consideration of the research</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_Toc122446018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7</w:t>
            </w:r>
            <w:r w:rsidR="002B133F" w:rsidRPr="007B29F6">
              <w:rPr>
                <w:rFonts w:cs="Times New Roman"/>
                <w:noProof/>
                <w:webHidden/>
                <w:szCs w:val="24"/>
              </w:rPr>
              <w:fldChar w:fldCharType="end"/>
            </w:r>
          </w:hyperlink>
        </w:p>
        <w:p w14:paraId="0A557315" w14:textId="77777777" w:rsidR="002B133F" w:rsidRPr="007B29F6" w:rsidRDefault="00000000" w:rsidP="007B29F6">
          <w:pPr>
            <w:pStyle w:val="TOC1"/>
            <w:tabs>
              <w:tab w:val="right" w:leader="dot" w:pos="9350"/>
            </w:tabs>
            <w:spacing w:line="360" w:lineRule="auto"/>
            <w:rPr>
              <w:rFonts w:cs="Times New Roman"/>
              <w:noProof/>
              <w:szCs w:val="24"/>
            </w:rPr>
          </w:pPr>
          <w:hyperlink w:anchor="_Toc122446019" w:history="1">
            <w:r w:rsidR="002B133F" w:rsidRPr="007B29F6">
              <w:rPr>
                <w:rStyle w:val="Hyperlink"/>
                <w:rFonts w:cs="Times New Roman"/>
                <w:noProof/>
                <w:color w:val="auto"/>
                <w:szCs w:val="24"/>
              </w:rPr>
              <w:t>Chapter 4: Conclusion</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_Toc122446019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7</w:t>
            </w:r>
            <w:r w:rsidR="002B133F" w:rsidRPr="007B29F6">
              <w:rPr>
                <w:rFonts w:cs="Times New Roman"/>
                <w:noProof/>
                <w:webHidden/>
                <w:szCs w:val="24"/>
              </w:rPr>
              <w:fldChar w:fldCharType="end"/>
            </w:r>
          </w:hyperlink>
        </w:p>
        <w:p w14:paraId="0B2CA2E1" w14:textId="77777777" w:rsidR="002B133F" w:rsidRPr="007B29F6" w:rsidRDefault="00000000" w:rsidP="007B29F6">
          <w:pPr>
            <w:pStyle w:val="TOC1"/>
            <w:tabs>
              <w:tab w:val="right" w:leader="dot" w:pos="9350"/>
            </w:tabs>
            <w:spacing w:line="360" w:lineRule="auto"/>
            <w:rPr>
              <w:rFonts w:cs="Times New Roman"/>
              <w:noProof/>
              <w:szCs w:val="24"/>
            </w:rPr>
          </w:pPr>
          <w:hyperlink w:anchor="_Toc122446020" w:history="1">
            <w:r w:rsidR="002B133F" w:rsidRPr="007B29F6">
              <w:rPr>
                <w:rStyle w:val="Hyperlink"/>
                <w:rFonts w:cs="Times New Roman"/>
                <w:noProof/>
                <w:color w:val="auto"/>
                <w:szCs w:val="24"/>
              </w:rPr>
              <w:t>Chapter 5: References</w:t>
            </w:r>
            <w:r w:rsidR="002B133F" w:rsidRPr="007B29F6">
              <w:rPr>
                <w:rFonts w:cs="Times New Roman"/>
                <w:noProof/>
                <w:webHidden/>
                <w:szCs w:val="24"/>
              </w:rPr>
              <w:tab/>
            </w:r>
            <w:r w:rsidR="002B133F" w:rsidRPr="007B29F6">
              <w:rPr>
                <w:rFonts w:cs="Times New Roman"/>
                <w:noProof/>
                <w:webHidden/>
                <w:szCs w:val="24"/>
              </w:rPr>
              <w:fldChar w:fldCharType="begin"/>
            </w:r>
            <w:r w:rsidR="002B133F" w:rsidRPr="007B29F6">
              <w:rPr>
                <w:rFonts w:cs="Times New Roman"/>
                <w:noProof/>
                <w:webHidden/>
                <w:szCs w:val="24"/>
              </w:rPr>
              <w:instrText xml:space="preserve"> PAGEREF _Toc122446020 \h </w:instrText>
            </w:r>
            <w:r w:rsidR="002B133F" w:rsidRPr="007B29F6">
              <w:rPr>
                <w:rFonts w:cs="Times New Roman"/>
                <w:noProof/>
                <w:webHidden/>
                <w:szCs w:val="24"/>
              </w:rPr>
            </w:r>
            <w:r w:rsidR="002B133F" w:rsidRPr="007B29F6">
              <w:rPr>
                <w:rFonts w:cs="Times New Roman"/>
                <w:noProof/>
                <w:webHidden/>
                <w:szCs w:val="24"/>
              </w:rPr>
              <w:fldChar w:fldCharType="separate"/>
            </w:r>
            <w:r w:rsidR="002B133F" w:rsidRPr="007B29F6">
              <w:rPr>
                <w:rFonts w:cs="Times New Roman"/>
                <w:noProof/>
                <w:webHidden/>
                <w:szCs w:val="24"/>
              </w:rPr>
              <w:t>8</w:t>
            </w:r>
            <w:r w:rsidR="002B133F" w:rsidRPr="007B29F6">
              <w:rPr>
                <w:rFonts w:cs="Times New Roman"/>
                <w:noProof/>
                <w:webHidden/>
                <w:szCs w:val="24"/>
              </w:rPr>
              <w:fldChar w:fldCharType="end"/>
            </w:r>
          </w:hyperlink>
        </w:p>
        <w:p w14:paraId="4A7158B2" w14:textId="77777777" w:rsidR="00033D49" w:rsidRDefault="002B133F" w:rsidP="007B29F6">
          <w:pPr>
            <w:spacing w:line="360" w:lineRule="auto"/>
            <w:rPr>
              <w:rFonts w:cs="Times New Roman"/>
              <w:szCs w:val="24"/>
            </w:rPr>
          </w:pPr>
          <w:r w:rsidRPr="007B29F6">
            <w:rPr>
              <w:rFonts w:cs="Times New Roman"/>
              <w:b/>
              <w:bCs/>
              <w:noProof/>
              <w:szCs w:val="24"/>
            </w:rPr>
            <w:fldChar w:fldCharType="end"/>
          </w:r>
        </w:p>
      </w:sdtContent>
    </w:sdt>
    <w:p w14:paraId="79647F06" w14:textId="77777777" w:rsidR="00033D49" w:rsidRPr="007B29F6" w:rsidRDefault="00033D49" w:rsidP="007B29F6">
      <w:pPr>
        <w:spacing w:line="360" w:lineRule="auto"/>
        <w:rPr>
          <w:rFonts w:cs="Times New Roman"/>
          <w:szCs w:val="24"/>
        </w:rPr>
      </w:pPr>
    </w:p>
    <w:p w14:paraId="1F6A0BA2" w14:textId="77777777" w:rsidR="00480156" w:rsidRPr="007B29F6" w:rsidRDefault="00480156" w:rsidP="007B29F6">
      <w:pPr>
        <w:pStyle w:val="Heading1"/>
        <w:spacing w:line="360" w:lineRule="auto"/>
        <w:rPr>
          <w:rFonts w:cs="Times New Roman"/>
          <w:b w:val="0"/>
          <w:szCs w:val="24"/>
        </w:rPr>
      </w:pPr>
      <w:bookmarkStart w:id="0" w:name="_Toc122445999"/>
      <w:r w:rsidRPr="007B29F6">
        <w:rPr>
          <w:rFonts w:cs="Times New Roman"/>
          <w:szCs w:val="24"/>
        </w:rPr>
        <w:t>Chapter 1: Introduction</w:t>
      </w:r>
      <w:bookmarkEnd w:id="0"/>
      <w:r w:rsidRPr="007B29F6">
        <w:rPr>
          <w:rFonts w:cs="Times New Roman"/>
          <w:szCs w:val="24"/>
        </w:rPr>
        <w:t xml:space="preserve"> </w:t>
      </w:r>
    </w:p>
    <w:p w14:paraId="424D0278" w14:textId="77777777" w:rsidR="00480156" w:rsidRPr="007B29F6" w:rsidRDefault="00480156" w:rsidP="007B29F6">
      <w:pPr>
        <w:pStyle w:val="Heading2"/>
        <w:spacing w:line="360" w:lineRule="auto"/>
        <w:rPr>
          <w:rFonts w:cs="Times New Roman"/>
          <w:szCs w:val="24"/>
        </w:rPr>
      </w:pPr>
      <w:bookmarkStart w:id="1" w:name="_Toc122446000"/>
      <w:r w:rsidRPr="007B29F6">
        <w:rPr>
          <w:rFonts w:cs="Times New Roman"/>
          <w:szCs w:val="24"/>
        </w:rPr>
        <w:t>Background</w:t>
      </w:r>
      <w:bookmarkEnd w:id="1"/>
      <w:r w:rsidRPr="007B29F6">
        <w:rPr>
          <w:rFonts w:cs="Times New Roman"/>
          <w:szCs w:val="24"/>
        </w:rPr>
        <w:t xml:space="preserve"> </w:t>
      </w:r>
    </w:p>
    <w:p w14:paraId="1F648D69" w14:textId="77777777" w:rsidR="00DE7CE7" w:rsidRPr="007B29F6" w:rsidRDefault="000633AE" w:rsidP="007B29F6">
      <w:pPr>
        <w:spacing w:line="360" w:lineRule="auto"/>
        <w:rPr>
          <w:rFonts w:cs="Times New Roman"/>
          <w:szCs w:val="24"/>
        </w:rPr>
      </w:pPr>
      <w:r w:rsidRPr="007B29F6">
        <w:rPr>
          <w:rFonts w:cs="Times New Roman"/>
          <w:szCs w:val="24"/>
        </w:rPr>
        <w:tab/>
        <w:t xml:space="preserve">Technology </w:t>
      </w:r>
      <w:r w:rsidR="00DE7CE7" w:rsidRPr="007B29F6">
        <w:rPr>
          <w:rFonts w:cs="Times New Roman"/>
          <w:szCs w:val="24"/>
        </w:rPr>
        <w:t xml:space="preserve">rapidly bring innovation in consumer engagement options and the role of social media marketing is critical in this regard. </w:t>
      </w:r>
      <w:r w:rsidR="00D06FA2" w:rsidRPr="007B29F6">
        <w:rPr>
          <w:rFonts w:cs="Times New Roman"/>
          <w:szCs w:val="24"/>
        </w:rPr>
        <w:t xml:space="preserve">The impacts of social media marketing activities </w:t>
      </w:r>
      <w:r w:rsidR="0050364D" w:rsidRPr="007B29F6">
        <w:rPr>
          <w:rFonts w:cs="Times New Roman"/>
          <w:szCs w:val="24"/>
        </w:rPr>
        <w:t xml:space="preserve">increase brand knowledge and awareness among consumers. </w:t>
      </w:r>
      <w:proofErr w:type="spellStart"/>
      <w:r w:rsidR="0050364D" w:rsidRPr="007B29F6">
        <w:rPr>
          <w:rFonts w:cs="Times New Roman"/>
          <w:szCs w:val="24"/>
        </w:rPr>
        <w:t>Azpeitita</w:t>
      </w:r>
      <w:proofErr w:type="spellEnd"/>
      <w:r w:rsidR="0050364D" w:rsidRPr="007B29F6">
        <w:rPr>
          <w:rFonts w:cs="Times New Roman"/>
          <w:szCs w:val="24"/>
        </w:rPr>
        <w:t xml:space="preserve"> (2021) stated the effects of social media marketing on Tik-Tok users. Social media marketers improve consumer engagement by providing visual image and brand knowledge. </w:t>
      </w:r>
      <w:r w:rsidR="00B27C36" w:rsidRPr="007B29F6">
        <w:rPr>
          <w:rFonts w:cs="Times New Roman"/>
          <w:szCs w:val="24"/>
        </w:rPr>
        <w:t xml:space="preserve">Tik-Tok marketing improve consumer based content and improve the customer engagement activities. It helps in creating consumer engagement and customer values and trust within 15 seconds (Dewi, 2021). </w:t>
      </w:r>
      <w:r w:rsidR="00DE7CE7" w:rsidRPr="007B29F6">
        <w:rPr>
          <w:rFonts w:cs="Times New Roman"/>
          <w:szCs w:val="24"/>
        </w:rPr>
        <w:t>During the pandemic, tik-</w:t>
      </w:r>
      <w:proofErr w:type="spellStart"/>
      <w:r w:rsidR="00DE7CE7" w:rsidRPr="007B29F6">
        <w:rPr>
          <w:rFonts w:cs="Times New Roman"/>
          <w:szCs w:val="24"/>
        </w:rPr>
        <w:t>tok</w:t>
      </w:r>
      <w:proofErr w:type="spellEnd"/>
      <w:r w:rsidR="00DE7CE7" w:rsidRPr="007B29F6">
        <w:rPr>
          <w:rFonts w:cs="Times New Roman"/>
          <w:szCs w:val="24"/>
        </w:rPr>
        <w:t xml:space="preserve"> consumers </w:t>
      </w:r>
      <w:r w:rsidR="00B9600B" w:rsidRPr="007B29F6">
        <w:rPr>
          <w:rFonts w:cs="Times New Roman"/>
          <w:szCs w:val="24"/>
        </w:rPr>
        <w:t xml:space="preserve">get engaged due to social media marketing options that raise the consumer influence in business activities. </w:t>
      </w:r>
      <w:r w:rsidR="002173C0" w:rsidRPr="007B29F6">
        <w:rPr>
          <w:rFonts w:cs="Times New Roman"/>
          <w:szCs w:val="24"/>
        </w:rPr>
        <w:t xml:space="preserve">As per the study of </w:t>
      </w:r>
      <w:proofErr w:type="spellStart"/>
      <w:r w:rsidR="002173C0" w:rsidRPr="007B29F6">
        <w:rPr>
          <w:rFonts w:cs="Times New Roman"/>
          <w:szCs w:val="24"/>
        </w:rPr>
        <w:t>Fuaddah</w:t>
      </w:r>
      <w:proofErr w:type="spellEnd"/>
      <w:r w:rsidR="002173C0" w:rsidRPr="007B29F6">
        <w:rPr>
          <w:rFonts w:cs="Times New Roman"/>
          <w:szCs w:val="24"/>
        </w:rPr>
        <w:t xml:space="preserve"> et al. (2022) digital marketing help companies to increase customer engagement. The role of Tik-Tok is significant in this regard because it provide leverage to improve the digital marketing options. Consumer engagement is essential to </w:t>
      </w:r>
      <w:proofErr w:type="spellStart"/>
      <w:r w:rsidR="002173C0" w:rsidRPr="007B29F6">
        <w:rPr>
          <w:rFonts w:cs="Times New Roman"/>
          <w:szCs w:val="24"/>
        </w:rPr>
        <w:t>organise</w:t>
      </w:r>
      <w:proofErr w:type="spellEnd"/>
      <w:r w:rsidR="002173C0" w:rsidRPr="007B29F6">
        <w:rPr>
          <w:rFonts w:cs="Times New Roman"/>
          <w:szCs w:val="24"/>
        </w:rPr>
        <w:t xml:space="preserve"> the marketing based content and raise customer satisfaction. Tik-Tok improve the consumer </w:t>
      </w:r>
      <w:r w:rsidR="008259BA" w:rsidRPr="007B29F6">
        <w:rPr>
          <w:rFonts w:cs="Times New Roman"/>
          <w:szCs w:val="24"/>
        </w:rPr>
        <w:t>engagement</w:t>
      </w:r>
      <w:r w:rsidR="002173C0" w:rsidRPr="007B29F6">
        <w:rPr>
          <w:rFonts w:cs="Times New Roman"/>
          <w:szCs w:val="24"/>
        </w:rPr>
        <w:t xml:space="preserve"> level through ensuring collaboration and consumer engagement. </w:t>
      </w:r>
    </w:p>
    <w:p w14:paraId="6F91CA7C" w14:textId="77777777" w:rsidR="00480156" w:rsidRPr="007B29F6" w:rsidRDefault="00480156" w:rsidP="007B29F6">
      <w:pPr>
        <w:pStyle w:val="Heading2"/>
        <w:spacing w:line="360" w:lineRule="auto"/>
        <w:rPr>
          <w:rFonts w:cs="Times New Roman"/>
          <w:szCs w:val="24"/>
        </w:rPr>
      </w:pPr>
      <w:bookmarkStart w:id="2" w:name="_Toc122446001"/>
      <w:r w:rsidRPr="007B29F6">
        <w:rPr>
          <w:rFonts w:cs="Times New Roman"/>
          <w:szCs w:val="24"/>
        </w:rPr>
        <w:t>Significance of the topic</w:t>
      </w:r>
      <w:bookmarkEnd w:id="2"/>
      <w:r w:rsidRPr="007B29F6">
        <w:rPr>
          <w:rFonts w:cs="Times New Roman"/>
          <w:szCs w:val="24"/>
        </w:rPr>
        <w:t xml:space="preserve"> </w:t>
      </w:r>
    </w:p>
    <w:p w14:paraId="4711F2FA" w14:textId="77777777" w:rsidR="00530C6D" w:rsidRPr="007B29F6" w:rsidRDefault="00530C6D" w:rsidP="007B29F6">
      <w:pPr>
        <w:spacing w:line="360" w:lineRule="auto"/>
        <w:rPr>
          <w:rFonts w:cs="Times New Roman"/>
          <w:szCs w:val="24"/>
        </w:rPr>
      </w:pPr>
      <w:r w:rsidRPr="007B29F6">
        <w:rPr>
          <w:rFonts w:cs="Times New Roman"/>
          <w:szCs w:val="24"/>
        </w:rPr>
        <w:tab/>
        <w:t xml:space="preserve">Social media marketing has significant benefits and Tik-Tok is considered effective platform to ensure consumer engagement. This research is significant to </w:t>
      </w:r>
      <w:r w:rsidR="00105B6C" w:rsidRPr="007B29F6">
        <w:rPr>
          <w:rFonts w:cs="Times New Roman"/>
          <w:szCs w:val="24"/>
        </w:rPr>
        <w:t>conduct because tik-</w:t>
      </w:r>
      <w:proofErr w:type="spellStart"/>
      <w:r w:rsidR="00105B6C" w:rsidRPr="007B29F6">
        <w:rPr>
          <w:rFonts w:cs="Times New Roman"/>
          <w:szCs w:val="24"/>
        </w:rPr>
        <w:t>tok</w:t>
      </w:r>
      <w:proofErr w:type="spellEnd"/>
      <w:r w:rsidR="00105B6C" w:rsidRPr="007B29F6">
        <w:rPr>
          <w:rFonts w:cs="Times New Roman"/>
          <w:szCs w:val="24"/>
        </w:rPr>
        <w:t xml:space="preserve"> is considered </w:t>
      </w:r>
      <w:r w:rsidR="00005551" w:rsidRPr="007B29F6">
        <w:rPr>
          <w:rFonts w:cs="Times New Roman"/>
          <w:szCs w:val="24"/>
        </w:rPr>
        <w:t xml:space="preserve">a digital strategy for consumer brand engagement. Tik-Tok influence the consumer interest </w:t>
      </w:r>
      <w:r w:rsidR="00E87F41" w:rsidRPr="007B29F6">
        <w:rPr>
          <w:rFonts w:cs="Times New Roman"/>
          <w:szCs w:val="24"/>
        </w:rPr>
        <w:t xml:space="preserve">that influence the marketers to streamline successful work options (Xuan, 2021). </w:t>
      </w:r>
      <w:r w:rsidRPr="007B29F6">
        <w:rPr>
          <w:rFonts w:cs="Times New Roman"/>
          <w:szCs w:val="24"/>
        </w:rPr>
        <w:t xml:space="preserve">Practically, this research will help the social media marketers to raise consumer engagement through Tik-Tok. </w:t>
      </w:r>
      <w:r w:rsidR="00EB4EB5" w:rsidRPr="007B29F6">
        <w:rPr>
          <w:rFonts w:cs="Times New Roman"/>
          <w:szCs w:val="24"/>
        </w:rPr>
        <w:t>Ningrum et al. (2021) stated the influence of social medial marketing on consumer engagement because it is significant in circularity of business. Business companies</w:t>
      </w:r>
      <w:r w:rsidRPr="007B29F6">
        <w:rPr>
          <w:rFonts w:cs="Times New Roman"/>
          <w:szCs w:val="24"/>
        </w:rPr>
        <w:t xml:space="preserve"> can start the successful </w:t>
      </w:r>
      <w:r w:rsidR="008518EA" w:rsidRPr="007B29F6">
        <w:rPr>
          <w:rFonts w:cs="Times New Roman"/>
          <w:szCs w:val="24"/>
        </w:rPr>
        <w:t xml:space="preserve">campaigns </w:t>
      </w:r>
      <w:r w:rsidR="00541C03" w:rsidRPr="007B29F6">
        <w:rPr>
          <w:rFonts w:cs="Times New Roman"/>
          <w:szCs w:val="24"/>
        </w:rPr>
        <w:t xml:space="preserve">in promotional business strategies using codes that may increase influencer interest. </w:t>
      </w:r>
      <w:r w:rsidRPr="007B29F6">
        <w:rPr>
          <w:rFonts w:cs="Times New Roman"/>
          <w:szCs w:val="24"/>
        </w:rPr>
        <w:t xml:space="preserve"> </w:t>
      </w:r>
    </w:p>
    <w:p w14:paraId="16A34B72" w14:textId="77777777" w:rsidR="00480156" w:rsidRPr="007B29F6" w:rsidRDefault="00480156" w:rsidP="007B29F6">
      <w:pPr>
        <w:pStyle w:val="Heading2"/>
        <w:spacing w:line="360" w:lineRule="auto"/>
        <w:rPr>
          <w:rFonts w:cs="Times New Roman"/>
          <w:szCs w:val="24"/>
        </w:rPr>
      </w:pPr>
      <w:bookmarkStart w:id="3" w:name="_Toc122446002"/>
      <w:r w:rsidRPr="007B29F6">
        <w:rPr>
          <w:rFonts w:cs="Times New Roman"/>
          <w:szCs w:val="24"/>
        </w:rPr>
        <w:t>Purpose of the research</w:t>
      </w:r>
      <w:bookmarkEnd w:id="3"/>
    </w:p>
    <w:p w14:paraId="11921A1A" w14:textId="77777777" w:rsidR="006A5A58" w:rsidRDefault="006A5A58" w:rsidP="007B29F6">
      <w:pPr>
        <w:spacing w:line="360" w:lineRule="auto"/>
        <w:rPr>
          <w:rFonts w:cs="Times New Roman"/>
          <w:szCs w:val="24"/>
        </w:rPr>
      </w:pPr>
      <w:r w:rsidRPr="007B29F6">
        <w:rPr>
          <w:rFonts w:cs="Times New Roman"/>
          <w:szCs w:val="24"/>
        </w:rPr>
        <w:tab/>
        <w:t xml:space="preserve">The purpose of this research is to examine the influence of social media marketing </w:t>
      </w:r>
      <w:r w:rsidR="00B761C9" w:rsidRPr="007B29F6">
        <w:rPr>
          <w:rFonts w:cs="Times New Roman"/>
          <w:szCs w:val="24"/>
        </w:rPr>
        <w:t>in targeting consumers and tik-</w:t>
      </w:r>
      <w:proofErr w:type="spellStart"/>
      <w:r w:rsidR="00B761C9" w:rsidRPr="007B29F6">
        <w:rPr>
          <w:rFonts w:cs="Times New Roman"/>
          <w:szCs w:val="24"/>
        </w:rPr>
        <w:t>tok</w:t>
      </w:r>
      <w:proofErr w:type="spellEnd"/>
      <w:r w:rsidR="00B761C9" w:rsidRPr="007B29F6">
        <w:rPr>
          <w:rFonts w:cs="Times New Roman"/>
          <w:szCs w:val="24"/>
        </w:rPr>
        <w:t xml:space="preserve"> users. The reason behind it is that social media marketers target audience by generating successful consumer engagement options. </w:t>
      </w:r>
      <w:r w:rsidR="00982E41" w:rsidRPr="007B29F6">
        <w:rPr>
          <w:rFonts w:cs="Times New Roman"/>
          <w:szCs w:val="24"/>
        </w:rPr>
        <w:t xml:space="preserve">Tik Tok is considered as </w:t>
      </w:r>
      <w:r w:rsidR="00982E41" w:rsidRPr="007B29F6">
        <w:rPr>
          <w:rFonts w:cs="Times New Roman"/>
          <w:szCs w:val="24"/>
        </w:rPr>
        <w:lastRenderedPageBreak/>
        <w:t xml:space="preserve">significant media for the promotion of business companies and to examine </w:t>
      </w:r>
      <w:r w:rsidR="00F04270" w:rsidRPr="007B29F6">
        <w:rPr>
          <w:rFonts w:cs="Times New Roman"/>
          <w:szCs w:val="24"/>
        </w:rPr>
        <w:t xml:space="preserve">intentions of </w:t>
      </w:r>
      <w:r w:rsidR="006C6DF7" w:rsidRPr="007B29F6">
        <w:rPr>
          <w:rFonts w:cs="Times New Roman"/>
          <w:szCs w:val="24"/>
        </w:rPr>
        <w:t>youth</w:t>
      </w:r>
      <w:r w:rsidR="00F04270" w:rsidRPr="007B29F6">
        <w:rPr>
          <w:rFonts w:cs="Times New Roman"/>
          <w:szCs w:val="24"/>
        </w:rPr>
        <w:t xml:space="preserve"> (Pieter et al., 2021). </w:t>
      </w:r>
      <w:r w:rsidR="006C6DF7" w:rsidRPr="007B29F6">
        <w:rPr>
          <w:rFonts w:cs="Times New Roman"/>
          <w:szCs w:val="24"/>
        </w:rPr>
        <w:t>Therefore, social media marketing has greater influence on consumer engagement. This research is proposed to address the influence of social media on the tik-</w:t>
      </w:r>
      <w:proofErr w:type="spellStart"/>
      <w:r w:rsidR="006C6DF7" w:rsidRPr="007B29F6">
        <w:rPr>
          <w:rFonts w:cs="Times New Roman"/>
          <w:szCs w:val="24"/>
        </w:rPr>
        <w:t>tok</w:t>
      </w:r>
      <w:proofErr w:type="spellEnd"/>
      <w:r w:rsidR="006C6DF7" w:rsidRPr="007B29F6">
        <w:rPr>
          <w:rFonts w:cs="Times New Roman"/>
          <w:szCs w:val="24"/>
        </w:rPr>
        <w:t xml:space="preserve"> consumers. </w:t>
      </w:r>
    </w:p>
    <w:p w14:paraId="2D000813" w14:textId="77777777" w:rsidR="00F8497F" w:rsidRPr="007B29F6" w:rsidRDefault="00F8497F" w:rsidP="007B29F6">
      <w:pPr>
        <w:spacing w:line="360" w:lineRule="auto"/>
        <w:rPr>
          <w:rFonts w:cs="Times New Roman"/>
          <w:szCs w:val="24"/>
        </w:rPr>
      </w:pPr>
    </w:p>
    <w:p w14:paraId="75429651" w14:textId="77777777" w:rsidR="00480156" w:rsidRPr="007B29F6" w:rsidRDefault="00480156" w:rsidP="007B29F6">
      <w:pPr>
        <w:pStyle w:val="Heading2"/>
        <w:spacing w:line="360" w:lineRule="auto"/>
        <w:rPr>
          <w:rFonts w:cs="Times New Roman"/>
          <w:szCs w:val="24"/>
        </w:rPr>
      </w:pPr>
      <w:bookmarkStart w:id="4" w:name="_Toc122446003"/>
      <w:r w:rsidRPr="007B29F6">
        <w:rPr>
          <w:rFonts w:cs="Times New Roman"/>
          <w:szCs w:val="24"/>
        </w:rPr>
        <w:t>Aim and objectives</w:t>
      </w:r>
      <w:bookmarkEnd w:id="4"/>
      <w:r w:rsidRPr="007B29F6">
        <w:rPr>
          <w:rFonts w:cs="Times New Roman"/>
          <w:szCs w:val="24"/>
        </w:rPr>
        <w:t xml:space="preserve"> </w:t>
      </w:r>
    </w:p>
    <w:p w14:paraId="168DA454" w14:textId="77777777" w:rsidR="00480156" w:rsidRPr="007B29F6" w:rsidRDefault="00480156" w:rsidP="007B29F6">
      <w:pPr>
        <w:spacing w:line="360" w:lineRule="auto"/>
        <w:rPr>
          <w:rFonts w:cs="Times New Roman"/>
          <w:szCs w:val="24"/>
        </w:rPr>
      </w:pPr>
      <w:r w:rsidRPr="007B29F6">
        <w:rPr>
          <w:rFonts w:cs="Times New Roman"/>
          <w:szCs w:val="24"/>
        </w:rPr>
        <w:t>This study aims to address the influence of social media marketing in the consumer engagement. For instance, the case study of tik-</w:t>
      </w:r>
      <w:proofErr w:type="spellStart"/>
      <w:r w:rsidRPr="007B29F6">
        <w:rPr>
          <w:rFonts w:cs="Times New Roman"/>
          <w:szCs w:val="24"/>
        </w:rPr>
        <w:t>tok</w:t>
      </w:r>
      <w:proofErr w:type="spellEnd"/>
      <w:r w:rsidRPr="007B29F6">
        <w:rPr>
          <w:rFonts w:cs="Times New Roman"/>
          <w:szCs w:val="24"/>
        </w:rPr>
        <w:t xml:space="preserve"> is involved in this research. Following are the objectives of study </w:t>
      </w:r>
    </w:p>
    <w:p w14:paraId="52E5EA94" w14:textId="77777777" w:rsidR="00480156" w:rsidRPr="007B29F6" w:rsidRDefault="00480156" w:rsidP="007B29F6">
      <w:pPr>
        <w:pStyle w:val="ListParagraph"/>
        <w:numPr>
          <w:ilvl w:val="0"/>
          <w:numId w:val="3"/>
        </w:numPr>
        <w:spacing w:line="360" w:lineRule="auto"/>
        <w:rPr>
          <w:rFonts w:cs="Times New Roman"/>
        </w:rPr>
      </w:pPr>
      <w:r w:rsidRPr="007B29F6">
        <w:rPr>
          <w:rFonts w:cs="Times New Roman"/>
        </w:rPr>
        <w:t xml:space="preserve">To examine the role of social media marketing in consumer engagement </w:t>
      </w:r>
    </w:p>
    <w:p w14:paraId="59651538" w14:textId="77777777" w:rsidR="00480156" w:rsidRPr="007B29F6" w:rsidRDefault="00480156" w:rsidP="007B29F6">
      <w:pPr>
        <w:pStyle w:val="ListParagraph"/>
        <w:numPr>
          <w:ilvl w:val="0"/>
          <w:numId w:val="3"/>
        </w:numPr>
        <w:spacing w:line="360" w:lineRule="auto"/>
        <w:rPr>
          <w:rFonts w:cs="Times New Roman"/>
        </w:rPr>
      </w:pPr>
      <w:r w:rsidRPr="007B29F6">
        <w:rPr>
          <w:rFonts w:cs="Times New Roman"/>
        </w:rPr>
        <w:t xml:space="preserve">To explore the </w:t>
      </w:r>
      <w:proofErr w:type="spellStart"/>
      <w:r w:rsidR="00F8497F">
        <w:rPr>
          <w:rFonts w:cs="Times New Roman"/>
        </w:rPr>
        <w:t>affect</w:t>
      </w:r>
      <w:proofErr w:type="spellEnd"/>
      <w:r w:rsidRPr="007B29F6">
        <w:rPr>
          <w:rFonts w:cs="Times New Roman"/>
        </w:rPr>
        <w:t xml:space="preserve"> of </w:t>
      </w:r>
      <w:r w:rsidR="002915F6" w:rsidRPr="007B29F6">
        <w:rPr>
          <w:rFonts w:cs="Times New Roman"/>
        </w:rPr>
        <w:t>social media marketing in consumer engagement</w:t>
      </w:r>
    </w:p>
    <w:p w14:paraId="15EBDCF0" w14:textId="77777777" w:rsidR="009E3C3C" w:rsidRDefault="009E3C3C" w:rsidP="007B29F6">
      <w:pPr>
        <w:pStyle w:val="ListParagraph"/>
        <w:numPr>
          <w:ilvl w:val="0"/>
          <w:numId w:val="3"/>
        </w:numPr>
        <w:spacing w:line="360" w:lineRule="auto"/>
        <w:rPr>
          <w:rFonts w:cs="Times New Roman"/>
        </w:rPr>
      </w:pPr>
      <w:r w:rsidRPr="007B29F6">
        <w:rPr>
          <w:rFonts w:cs="Times New Roman"/>
        </w:rPr>
        <w:t xml:space="preserve">To find the </w:t>
      </w:r>
      <w:r w:rsidR="00F8497F">
        <w:rPr>
          <w:rFonts w:cs="Times New Roman"/>
        </w:rPr>
        <w:t xml:space="preserve">factors that are </w:t>
      </w:r>
      <w:r w:rsidRPr="007B29F6">
        <w:rPr>
          <w:rFonts w:cs="Times New Roman"/>
        </w:rPr>
        <w:t>influence</w:t>
      </w:r>
      <w:r w:rsidR="00F8497F">
        <w:rPr>
          <w:rFonts w:cs="Times New Roman"/>
        </w:rPr>
        <w:t xml:space="preserve">d by </w:t>
      </w:r>
      <w:r w:rsidRPr="007B29F6">
        <w:rPr>
          <w:rFonts w:cs="Times New Roman"/>
        </w:rPr>
        <w:t xml:space="preserve">social media marketing </w:t>
      </w:r>
      <w:r w:rsidR="00F8497F">
        <w:rPr>
          <w:rFonts w:cs="Times New Roman"/>
        </w:rPr>
        <w:t>specifically in</w:t>
      </w:r>
      <w:r w:rsidRPr="007B29F6">
        <w:rPr>
          <w:rFonts w:cs="Times New Roman"/>
        </w:rPr>
        <w:t xml:space="preserve"> consumers of tik-</w:t>
      </w:r>
      <w:proofErr w:type="spellStart"/>
      <w:r w:rsidRPr="007B29F6">
        <w:rPr>
          <w:rFonts w:cs="Times New Roman"/>
        </w:rPr>
        <w:t>tok</w:t>
      </w:r>
      <w:proofErr w:type="spellEnd"/>
      <w:r w:rsidRPr="007B29F6">
        <w:rPr>
          <w:rFonts w:cs="Times New Roman"/>
        </w:rPr>
        <w:t xml:space="preserve">. </w:t>
      </w:r>
    </w:p>
    <w:p w14:paraId="1487A3A1" w14:textId="77777777" w:rsidR="00F8497F" w:rsidRPr="007B29F6" w:rsidRDefault="00F8497F" w:rsidP="00F8497F">
      <w:pPr>
        <w:pStyle w:val="ListParagraph"/>
        <w:spacing w:line="360" w:lineRule="auto"/>
        <w:rPr>
          <w:rFonts w:cs="Times New Roman"/>
        </w:rPr>
      </w:pPr>
    </w:p>
    <w:p w14:paraId="329D130F" w14:textId="77777777" w:rsidR="00480156" w:rsidRPr="007B29F6" w:rsidRDefault="00480156" w:rsidP="007B29F6">
      <w:pPr>
        <w:pStyle w:val="Heading2"/>
        <w:spacing w:line="360" w:lineRule="auto"/>
        <w:rPr>
          <w:rFonts w:cs="Times New Roman"/>
          <w:szCs w:val="24"/>
        </w:rPr>
      </w:pPr>
      <w:bookmarkStart w:id="5" w:name="_Toc122446004"/>
      <w:r w:rsidRPr="007B29F6">
        <w:rPr>
          <w:rFonts w:cs="Times New Roman"/>
          <w:szCs w:val="24"/>
        </w:rPr>
        <w:t>Research questions</w:t>
      </w:r>
      <w:bookmarkEnd w:id="5"/>
      <w:r w:rsidRPr="007B29F6">
        <w:rPr>
          <w:rFonts w:cs="Times New Roman"/>
          <w:szCs w:val="24"/>
        </w:rPr>
        <w:t xml:space="preserve"> </w:t>
      </w:r>
    </w:p>
    <w:p w14:paraId="4EF0E96F" w14:textId="77777777" w:rsidR="0009548C" w:rsidRPr="007B29F6" w:rsidRDefault="0009548C" w:rsidP="007B29F6">
      <w:pPr>
        <w:spacing w:line="360" w:lineRule="auto"/>
        <w:rPr>
          <w:rFonts w:cs="Times New Roman"/>
          <w:szCs w:val="24"/>
        </w:rPr>
      </w:pPr>
      <w:r w:rsidRPr="007B29F6">
        <w:rPr>
          <w:rFonts w:cs="Times New Roman"/>
          <w:szCs w:val="24"/>
        </w:rPr>
        <w:t xml:space="preserve">Following are the research questions that will be answered in this study </w:t>
      </w:r>
    </w:p>
    <w:p w14:paraId="0B383001" w14:textId="77777777" w:rsidR="0009548C" w:rsidRPr="007B29F6" w:rsidRDefault="0009548C" w:rsidP="007B29F6">
      <w:pPr>
        <w:pStyle w:val="ListParagraph"/>
        <w:numPr>
          <w:ilvl w:val="0"/>
          <w:numId w:val="4"/>
        </w:numPr>
        <w:spacing w:line="360" w:lineRule="auto"/>
        <w:rPr>
          <w:rFonts w:cs="Times New Roman"/>
        </w:rPr>
      </w:pPr>
      <w:r w:rsidRPr="007B29F6">
        <w:rPr>
          <w:rFonts w:cs="Times New Roman"/>
        </w:rPr>
        <w:t>What is the influence of social media marketing in consumer engagement?</w:t>
      </w:r>
    </w:p>
    <w:p w14:paraId="05964054" w14:textId="77777777" w:rsidR="001E5CD7" w:rsidRPr="007B29F6" w:rsidRDefault="0009548C" w:rsidP="007B29F6">
      <w:pPr>
        <w:pStyle w:val="ListParagraph"/>
        <w:numPr>
          <w:ilvl w:val="0"/>
          <w:numId w:val="4"/>
        </w:numPr>
        <w:spacing w:line="360" w:lineRule="auto"/>
        <w:rPr>
          <w:rFonts w:cs="Times New Roman"/>
        </w:rPr>
      </w:pPr>
      <w:r w:rsidRPr="007B29F6">
        <w:rPr>
          <w:rFonts w:cs="Times New Roman"/>
        </w:rPr>
        <w:t>How social media marketing influence engagement of consumers of tik-</w:t>
      </w:r>
      <w:proofErr w:type="spellStart"/>
      <w:r w:rsidRPr="007B29F6">
        <w:rPr>
          <w:rFonts w:cs="Times New Roman"/>
        </w:rPr>
        <w:t>tok</w:t>
      </w:r>
      <w:proofErr w:type="spellEnd"/>
      <w:r w:rsidRPr="007B29F6">
        <w:rPr>
          <w:rFonts w:cs="Times New Roman"/>
        </w:rPr>
        <w:t xml:space="preserve">? </w:t>
      </w:r>
    </w:p>
    <w:p w14:paraId="702E7F33" w14:textId="77777777" w:rsidR="00F8497F" w:rsidRDefault="00F8497F" w:rsidP="007B29F6">
      <w:pPr>
        <w:pStyle w:val="Heading1"/>
        <w:spacing w:line="360" w:lineRule="auto"/>
        <w:rPr>
          <w:rFonts w:cs="Times New Roman"/>
          <w:szCs w:val="24"/>
        </w:rPr>
      </w:pPr>
      <w:bookmarkStart w:id="6" w:name="_Toc122446005"/>
    </w:p>
    <w:p w14:paraId="42D2B992" w14:textId="77777777" w:rsidR="001E5CD7" w:rsidRPr="007B29F6" w:rsidRDefault="001E5CD7" w:rsidP="007B29F6">
      <w:pPr>
        <w:pStyle w:val="Heading1"/>
        <w:spacing w:line="360" w:lineRule="auto"/>
        <w:rPr>
          <w:rFonts w:cs="Times New Roman"/>
          <w:szCs w:val="24"/>
        </w:rPr>
      </w:pPr>
      <w:r w:rsidRPr="007B29F6">
        <w:rPr>
          <w:rFonts w:cs="Times New Roman"/>
          <w:szCs w:val="24"/>
        </w:rPr>
        <w:t>Chapter 2: Literature Review</w:t>
      </w:r>
      <w:bookmarkEnd w:id="6"/>
      <w:r w:rsidRPr="007B29F6">
        <w:rPr>
          <w:rFonts w:cs="Times New Roman"/>
          <w:szCs w:val="24"/>
        </w:rPr>
        <w:t xml:space="preserve"> </w:t>
      </w:r>
    </w:p>
    <w:p w14:paraId="2925DB33" w14:textId="77777777" w:rsidR="00710E32" w:rsidRPr="007B29F6" w:rsidRDefault="00A0324B" w:rsidP="007B29F6">
      <w:pPr>
        <w:pStyle w:val="Heading2"/>
        <w:spacing w:line="360" w:lineRule="auto"/>
        <w:rPr>
          <w:rFonts w:cs="Times New Roman"/>
          <w:bCs/>
          <w:szCs w:val="24"/>
        </w:rPr>
      </w:pPr>
      <w:bookmarkStart w:id="7" w:name="_Toc122446006"/>
      <w:r w:rsidRPr="007B29F6">
        <w:rPr>
          <w:rFonts w:cs="Times New Roman"/>
          <w:szCs w:val="24"/>
        </w:rPr>
        <w:t>Role of social media marketing in consumer engagement</w:t>
      </w:r>
      <w:bookmarkEnd w:id="7"/>
    </w:p>
    <w:p w14:paraId="2C57001B" w14:textId="77777777" w:rsidR="00710E32" w:rsidRDefault="00A0324B" w:rsidP="007B29F6">
      <w:pPr>
        <w:spacing w:line="360" w:lineRule="auto"/>
        <w:rPr>
          <w:rFonts w:cs="Times New Roman"/>
          <w:szCs w:val="24"/>
        </w:rPr>
      </w:pPr>
      <w:r w:rsidRPr="007B29F6">
        <w:rPr>
          <w:rFonts w:cs="Times New Roman"/>
          <w:szCs w:val="24"/>
        </w:rPr>
        <w:tab/>
      </w:r>
      <w:r w:rsidR="00F5221A" w:rsidRPr="007B29F6">
        <w:rPr>
          <w:rFonts w:cs="Times New Roman"/>
          <w:szCs w:val="24"/>
        </w:rPr>
        <w:t xml:space="preserve">Social media marketing is the consumer engagement tool that improve the customer interest in brand offerings. The role of social media marketing activities are </w:t>
      </w:r>
      <w:r w:rsidR="00D002C5" w:rsidRPr="007B29F6">
        <w:rPr>
          <w:rFonts w:cs="Times New Roman"/>
          <w:szCs w:val="24"/>
        </w:rPr>
        <w:t>important</w:t>
      </w:r>
      <w:r w:rsidR="00F5221A" w:rsidRPr="007B29F6">
        <w:rPr>
          <w:rFonts w:cs="Times New Roman"/>
          <w:szCs w:val="24"/>
        </w:rPr>
        <w:t xml:space="preserve"> to address the high</w:t>
      </w:r>
      <w:r w:rsidR="00D002C5" w:rsidRPr="007B29F6">
        <w:rPr>
          <w:rFonts w:cs="Times New Roman"/>
          <w:szCs w:val="24"/>
        </w:rPr>
        <w:t xml:space="preserve"> </w:t>
      </w:r>
      <w:r w:rsidR="00F5221A" w:rsidRPr="007B29F6">
        <w:rPr>
          <w:rFonts w:cs="Times New Roman"/>
          <w:szCs w:val="24"/>
        </w:rPr>
        <w:t xml:space="preserve">level of customer </w:t>
      </w:r>
      <w:r w:rsidR="00D002C5" w:rsidRPr="007B29F6">
        <w:rPr>
          <w:rFonts w:cs="Times New Roman"/>
          <w:szCs w:val="24"/>
        </w:rPr>
        <w:t>engagement</w:t>
      </w:r>
      <w:r w:rsidR="00F5221A" w:rsidRPr="007B29F6">
        <w:rPr>
          <w:rFonts w:cs="Times New Roman"/>
          <w:szCs w:val="24"/>
        </w:rPr>
        <w:t xml:space="preserve">. Liu and Burns (2021) conducted a research and examined the impacts of social media marketing on luxury </w:t>
      </w:r>
      <w:r w:rsidR="00D002C5" w:rsidRPr="007B29F6">
        <w:rPr>
          <w:rFonts w:cs="Times New Roman"/>
          <w:szCs w:val="24"/>
        </w:rPr>
        <w:t>brand</w:t>
      </w:r>
      <w:r w:rsidR="00F5221A" w:rsidRPr="007B29F6">
        <w:rPr>
          <w:rFonts w:cs="Times New Roman"/>
          <w:szCs w:val="24"/>
        </w:rPr>
        <w:t xml:space="preserve"> marketing and customer engagement. </w:t>
      </w:r>
      <w:r w:rsidR="00D002C5" w:rsidRPr="007B29F6">
        <w:rPr>
          <w:rFonts w:cs="Times New Roman"/>
          <w:szCs w:val="24"/>
        </w:rPr>
        <w:t xml:space="preserve">The researchers founds the importance of </w:t>
      </w:r>
      <w:r w:rsidR="007E2105" w:rsidRPr="007B29F6">
        <w:rPr>
          <w:rFonts w:cs="Times New Roman"/>
          <w:szCs w:val="24"/>
        </w:rPr>
        <w:t xml:space="preserve">social media marketing in customer engagement and improvement in active participation of customers. Cheng et al. (2019) stated that customer involvement using social media marketing is critical and ensure communication among customer </w:t>
      </w:r>
      <w:r w:rsidR="007E2105" w:rsidRPr="007B29F6">
        <w:rPr>
          <w:rFonts w:cs="Times New Roman"/>
          <w:szCs w:val="24"/>
        </w:rPr>
        <w:lastRenderedPageBreak/>
        <w:t xml:space="preserve">and marketers. </w:t>
      </w:r>
      <w:r w:rsidR="00E32264" w:rsidRPr="007B29F6">
        <w:rPr>
          <w:rFonts w:cs="Times New Roman"/>
          <w:szCs w:val="24"/>
        </w:rPr>
        <w:t xml:space="preserve">Therefore, social media marketing play a vital role in consumer engagement because it offers </w:t>
      </w:r>
      <w:r w:rsidR="00AD55D4" w:rsidRPr="007B29F6">
        <w:rPr>
          <w:rFonts w:cs="Times New Roman"/>
          <w:szCs w:val="24"/>
        </w:rPr>
        <w:t xml:space="preserve">foster communication level that increase brand awareness. </w:t>
      </w:r>
      <w:r w:rsidR="008F66AD" w:rsidRPr="007B29F6">
        <w:rPr>
          <w:rFonts w:cs="Times New Roman"/>
          <w:szCs w:val="24"/>
        </w:rPr>
        <w:t xml:space="preserve">The </w:t>
      </w:r>
      <w:r w:rsidR="00C33B37" w:rsidRPr="007B29F6">
        <w:rPr>
          <w:rFonts w:cs="Times New Roman"/>
          <w:szCs w:val="24"/>
        </w:rPr>
        <w:t xml:space="preserve">marketer-generated content also </w:t>
      </w:r>
      <w:r w:rsidR="00720D2E" w:rsidRPr="007B29F6">
        <w:rPr>
          <w:rFonts w:cs="Times New Roman"/>
          <w:szCs w:val="24"/>
        </w:rPr>
        <w:t xml:space="preserve">improve the customer </w:t>
      </w:r>
      <w:r w:rsidR="00234348" w:rsidRPr="007B29F6">
        <w:rPr>
          <w:rFonts w:cs="Times New Roman"/>
          <w:szCs w:val="24"/>
        </w:rPr>
        <w:t xml:space="preserve">engagement because it provide digital engagement offerings (Meier et al., 2019). Hence, social media marketing play significant role in customer participation and improve the value creation options for brands. </w:t>
      </w:r>
      <w:r w:rsidR="00A803CF" w:rsidRPr="007B29F6">
        <w:rPr>
          <w:rFonts w:cs="Times New Roman"/>
          <w:szCs w:val="24"/>
        </w:rPr>
        <w:t xml:space="preserve">Additionally, social media marketing develop communication levels among the customers and brand managers. </w:t>
      </w:r>
      <w:r w:rsidR="0053600E" w:rsidRPr="007B29F6">
        <w:rPr>
          <w:rFonts w:cs="Times New Roman"/>
          <w:szCs w:val="24"/>
        </w:rPr>
        <w:t xml:space="preserve">In this way, customer participation is also encouraged with the help of social media marketing options. </w:t>
      </w:r>
    </w:p>
    <w:p w14:paraId="20ABD7B7" w14:textId="77777777" w:rsidR="00F8497F" w:rsidRPr="007B29F6" w:rsidRDefault="00F8497F" w:rsidP="007B29F6">
      <w:pPr>
        <w:spacing w:line="360" w:lineRule="auto"/>
        <w:rPr>
          <w:rFonts w:cs="Times New Roman"/>
          <w:szCs w:val="24"/>
        </w:rPr>
      </w:pPr>
    </w:p>
    <w:p w14:paraId="7B7F3B07" w14:textId="77777777" w:rsidR="00710E32" w:rsidRPr="007B29F6" w:rsidRDefault="00A0324B" w:rsidP="007B29F6">
      <w:pPr>
        <w:pStyle w:val="Heading2"/>
        <w:spacing w:line="360" w:lineRule="auto"/>
        <w:rPr>
          <w:rFonts w:cs="Times New Roman"/>
          <w:szCs w:val="24"/>
        </w:rPr>
      </w:pPr>
      <w:bookmarkStart w:id="8" w:name="_Toc122446007"/>
      <w:r w:rsidRPr="007B29F6">
        <w:rPr>
          <w:rFonts w:cs="Times New Roman"/>
          <w:szCs w:val="24"/>
        </w:rPr>
        <w:t>Influence of social media marketing (Tik-Tok) in consumer engagement</w:t>
      </w:r>
      <w:bookmarkEnd w:id="8"/>
    </w:p>
    <w:p w14:paraId="5B087A8C" w14:textId="77777777" w:rsidR="00A0324B" w:rsidRPr="007B29F6" w:rsidRDefault="001549E6" w:rsidP="007B29F6">
      <w:pPr>
        <w:spacing w:line="360" w:lineRule="auto"/>
        <w:rPr>
          <w:rFonts w:cs="Times New Roman"/>
          <w:szCs w:val="24"/>
        </w:rPr>
      </w:pPr>
      <w:r w:rsidRPr="007B29F6">
        <w:rPr>
          <w:rFonts w:cs="Times New Roman"/>
          <w:szCs w:val="24"/>
        </w:rPr>
        <w:tab/>
        <w:t xml:space="preserve">Tik-Tok is becoming a most </w:t>
      </w:r>
      <w:proofErr w:type="spellStart"/>
      <w:r w:rsidRPr="007B29F6">
        <w:rPr>
          <w:rFonts w:cs="Times New Roman"/>
          <w:szCs w:val="24"/>
        </w:rPr>
        <w:t>recognised</w:t>
      </w:r>
      <w:proofErr w:type="spellEnd"/>
      <w:r w:rsidRPr="007B29F6">
        <w:rPr>
          <w:rFonts w:cs="Times New Roman"/>
          <w:szCs w:val="24"/>
        </w:rPr>
        <w:t xml:space="preserve"> social media </w:t>
      </w:r>
      <w:r w:rsidR="0032155A" w:rsidRPr="007B29F6">
        <w:rPr>
          <w:rFonts w:cs="Times New Roman"/>
          <w:szCs w:val="24"/>
        </w:rPr>
        <w:t>marketing</w:t>
      </w:r>
      <w:r w:rsidRPr="007B29F6">
        <w:rPr>
          <w:rFonts w:cs="Times New Roman"/>
          <w:szCs w:val="24"/>
        </w:rPr>
        <w:t xml:space="preserve"> application that improve customer </w:t>
      </w:r>
      <w:r w:rsidR="0032155A" w:rsidRPr="007B29F6">
        <w:rPr>
          <w:rFonts w:cs="Times New Roman"/>
          <w:szCs w:val="24"/>
        </w:rPr>
        <w:t>engagement</w:t>
      </w:r>
      <w:r w:rsidRPr="007B29F6">
        <w:rPr>
          <w:rFonts w:cs="Times New Roman"/>
          <w:szCs w:val="24"/>
        </w:rPr>
        <w:t xml:space="preserve">. It raise the consumer awareness and increase implications for user </w:t>
      </w:r>
      <w:r w:rsidR="0032155A" w:rsidRPr="007B29F6">
        <w:rPr>
          <w:rFonts w:cs="Times New Roman"/>
          <w:szCs w:val="24"/>
        </w:rPr>
        <w:t>engagement</w:t>
      </w:r>
      <w:r w:rsidRPr="007B29F6">
        <w:rPr>
          <w:rFonts w:cs="Times New Roman"/>
          <w:szCs w:val="24"/>
        </w:rPr>
        <w:t xml:space="preserve">. Kang et al., (2022) found that Tik-Tok increase the user </w:t>
      </w:r>
      <w:r w:rsidR="0032155A" w:rsidRPr="007B29F6">
        <w:rPr>
          <w:rFonts w:cs="Times New Roman"/>
          <w:szCs w:val="24"/>
        </w:rPr>
        <w:t>engagement level because it ensure social interactive options by machine learning options. It also improve the automatic purchasing options for the customers. It has been found that more than 56 percent of consumers use Tik-Tok and this increase their engagement level.</w:t>
      </w:r>
      <w:r w:rsidR="00153576" w:rsidRPr="007B29F6">
        <w:rPr>
          <w:rFonts w:cs="Times New Roman"/>
          <w:szCs w:val="24"/>
        </w:rPr>
        <w:t xml:space="preserve"> According to </w:t>
      </w:r>
      <w:proofErr w:type="spellStart"/>
      <w:r w:rsidR="00153576" w:rsidRPr="007B29F6">
        <w:rPr>
          <w:rFonts w:cs="Times New Roman"/>
          <w:szCs w:val="24"/>
        </w:rPr>
        <w:t>Cantawee</w:t>
      </w:r>
      <w:proofErr w:type="spellEnd"/>
      <w:r w:rsidR="00153576" w:rsidRPr="007B29F6">
        <w:rPr>
          <w:rFonts w:cs="Times New Roman"/>
          <w:szCs w:val="24"/>
        </w:rPr>
        <w:t xml:space="preserve"> et al. (2021) tik-</w:t>
      </w:r>
      <w:proofErr w:type="spellStart"/>
      <w:r w:rsidR="00153576" w:rsidRPr="007B29F6">
        <w:rPr>
          <w:rFonts w:cs="Times New Roman"/>
          <w:szCs w:val="24"/>
        </w:rPr>
        <w:t>tok</w:t>
      </w:r>
      <w:proofErr w:type="spellEnd"/>
      <w:r w:rsidR="00153576" w:rsidRPr="007B29F6">
        <w:rPr>
          <w:rFonts w:cs="Times New Roman"/>
          <w:szCs w:val="24"/>
        </w:rPr>
        <w:t xml:space="preserve"> improve the consumer purchasing intention and increase the level of consumer participation through brand recognition. </w:t>
      </w:r>
      <w:r w:rsidR="002F6186" w:rsidRPr="007B29F6">
        <w:rPr>
          <w:rFonts w:cs="Times New Roman"/>
          <w:szCs w:val="24"/>
        </w:rPr>
        <w:t xml:space="preserve">Social media marketing also influence the </w:t>
      </w:r>
      <w:proofErr w:type="spellStart"/>
      <w:r w:rsidR="002F6186" w:rsidRPr="007B29F6">
        <w:rPr>
          <w:rFonts w:cs="Times New Roman"/>
          <w:szCs w:val="24"/>
        </w:rPr>
        <w:t>behaviour</w:t>
      </w:r>
      <w:proofErr w:type="spellEnd"/>
      <w:r w:rsidR="002F6186" w:rsidRPr="007B29F6">
        <w:rPr>
          <w:rFonts w:cs="Times New Roman"/>
          <w:szCs w:val="24"/>
        </w:rPr>
        <w:t xml:space="preserve"> of customers and their purchasing intentions. </w:t>
      </w:r>
      <w:r w:rsidR="0032155A" w:rsidRPr="007B29F6">
        <w:rPr>
          <w:rFonts w:cs="Times New Roman"/>
          <w:szCs w:val="24"/>
        </w:rPr>
        <w:t>Tik-Tom offer the go viral option that influence consumers to buy the product. In fact, it is significant to address the commodity features that tik-</w:t>
      </w:r>
      <w:proofErr w:type="spellStart"/>
      <w:r w:rsidR="0032155A" w:rsidRPr="007B29F6">
        <w:rPr>
          <w:rFonts w:cs="Times New Roman"/>
          <w:szCs w:val="24"/>
        </w:rPr>
        <w:t>tok</w:t>
      </w:r>
      <w:proofErr w:type="spellEnd"/>
      <w:r w:rsidR="0032155A" w:rsidRPr="007B29F6">
        <w:rPr>
          <w:rFonts w:cs="Times New Roman"/>
          <w:szCs w:val="24"/>
        </w:rPr>
        <w:t xml:space="preserve"> users share with the customers. </w:t>
      </w:r>
      <w:r w:rsidR="00111DE7" w:rsidRPr="007B29F6">
        <w:rPr>
          <w:rFonts w:cs="Times New Roman"/>
          <w:szCs w:val="24"/>
        </w:rPr>
        <w:t>Liver streaming options and recommended intention through short video also involve in tik-</w:t>
      </w:r>
      <w:proofErr w:type="spellStart"/>
      <w:r w:rsidR="00111DE7" w:rsidRPr="007B29F6">
        <w:rPr>
          <w:rFonts w:cs="Times New Roman"/>
          <w:szCs w:val="24"/>
        </w:rPr>
        <w:t>tok</w:t>
      </w:r>
      <w:proofErr w:type="spellEnd"/>
      <w:r w:rsidR="00111DE7" w:rsidRPr="007B29F6">
        <w:rPr>
          <w:rFonts w:cs="Times New Roman"/>
          <w:szCs w:val="24"/>
        </w:rPr>
        <w:t xml:space="preserve"> operations (Wang et al., 2022). </w:t>
      </w:r>
      <w:r w:rsidR="00153576" w:rsidRPr="007B29F6">
        <w:rPr>
          <w:rFonts w:cs="Times New Roman"/>
          <w:szCs w:val="24"/>
        </w:rPr>
        <w:t xml:space="preserve">Tik-Tok also provide the options for </w:t>
      </w:r>
      <w:r w:rsidR="00C40BBC" w:rsidRPr="007B29F6">
        <w:rPr>
          <w:rFonts w:cs="Times New Roman"/>
          <w:szCs w:val="24"/>
        </w:rPr>
        <w:t>gaining the consumer purchasing interest. As per the findings of Araujo et al. (2022) influence of tik-</w:t>
      </w:r>
      <w:proofErr w:type="spellStart"/>
      <w:r w:rsidR="00C40BBC" w:rsidRPr="007B29F6">
        <w:rPr>
          <w:rFonts w:cs="Times New Roman"/>
          <w:szCs w:val="24"/>
        </w:rPr>
        <w:t>tok</w:t>
      </w:r>
      <w:proofErr w:type="spellEnd"/>
      <w:r w:rsidR="00C40BBC" w:rsidRPr="007B29F6">
        <w:rPr>
          <w:rFonts w:cs="Times New Roman"/>
          <w:szCs w:val="24"/>
        </w:rPr>
        <w:t xml:space="preserve"> improve the engagement level of consumers and increase their intent to purchase brand items. Therefore, the role of </w:t>
      </w:r>
      <w:r w:rsidR="00233085" w:rsidRPr="007B29F6">
        <w:rPr>
          <w:rFonts w:cs="Times New Roman"/>
          <w:szCs w:val="24"/>
        </w:rPr>
        <w:t>tik-</w:t>
      </w:r>
      <w:proofErr w:type="spellStart"/>
      <w:r w:rsidR="00233085" w:rsidRPr="007B29F6">
        <w:rPr>
          <w:rFonts w:cs="Times New Roman"/>
          <w:szCs w:val="24"/>
        </w:rPr>
        <w:t>tok</w:t>
      </w:r>
      <w:proofErr w:type="spellEnd"/>
      <w:r w:rsidR="00233085" w:rsidRPr="007B29F6">
        <w:rPr>
          <w:rFonts w:cs="Times New Roman"/>
          <w:szCs w:val="24"/>
        </w:rPr>
        <w:t xml:space="preserve"> is significant to improve the customer </w:t>
      </w:r>
      <w:r w:rsidR="002F6186" w:rsidRPr="007B29F6">
        <w:rPr>
          <w:rFonts w:cs="Times New Roman"/>
          <w:szCs w:val="24"/>
        </w:rPr>
        <w:t>engagement</w:t>
      </w:r>
      <w:r w:rsidR="00233085" w:rsidRPr="007B29F6">
        <w:rPr>
          <w:rFonts w:cs="Times New Roman"/>
          <w:szCs w:val="24"/>
        </w:rPr>
        <w:t xml:space="preserve"> that increase brand awareness. </w:t>
      </w:r>
    </w:p>
    <w:p w14:paraId="6F522233" w14:textId="77777777" w:rsidR="00A0324B" w:rsidRPr="007B29F6" w:rsidRDefault="00A0324B" w:rsidP="007B29F6">
      <w:pPr>
        <w:pStyle w:val="Heading2"/>
        <w:spacing w:line="360" w:lineRule="auto"/>
        <w:rPr>
          <w:rFonts w:cs="Times New Roman"/>
          <w:szCs w:val="24"/>
        </w:rPr>
      </w:pPr>
      <w:bookmarkStart w:id="9" w:name="_Toc122446008"/>
      <w:r w:rsidRPr="007B29F6">
        <w:rPr>
          <w:rFonts w:cs="Times New Roman"/>
          <w:szCs w:val="24"/>
        </w:rPr>
        <w:t>Literature Gap</w:t>
      </w:r>
      <w:bookmarkEnd w:id="9"/>
    </w:p>
    <w:p w14:paraId="3CF6FA76" w14:textId="77777777" w:rsidR="001E5CD7" w:rsidRDefault="00A876A1" w:rsidP="007B29F6">
      <w:pPr>
        <w:spacing w:line="360" w:lineRule="auto"/>
        <w:rPr>
          <w:rFonts w:cs="Times New Roman"/>
          <w:szCs w:val="24"/>
        </w:rPr>
      </w:pPr>
      <w:r w:rsidRPr="007B29F6">
        <w:rPr>
          <w:rFonts w:cs="Times New Roman"/>
          <w:szCs w:val="24"/>
        </w:rPr>
        <w:tab/>
        <w:t xml:space="preserve">This research will find the influence of social media marketing with referring to the case study of Tik-Tok and its impact on consumer engagement. The information related to influence and role of social media marketing is provided in the existing studies. The literature findings has demonstrated that social media marketing improve the consumer level of engagement. There is </w:t>
      </w:r>
      <w:r w:rsidRPr="007B29F6">
        <w:rPr>
          <w:rFonts w:cs="Times New Roman"/>
          <w:szCs w:val="24"/>
        </w:rPr>
        <w:lastRenderedPageBreak/>
        <w:t xml:space="preserve">limited information available in literature related to role of Tik-Tok influence and social media marketing to improve the consumer participation. Therefore, the present research will fill this gap and will examine the </w:t>
      </w:r>
      <w:r w:rsidR="00BA6721" w:rsidRPr="007B29F6">
        <w:rPr>
          <w:rFonts w:cs="Times New Roman"/>
          <w:szCs w:val="24"/>
        </w:rPr>
        <w:t>influence</w:t>
      </w:r>
      <w:r w:rsidRPr="007B29F6">
        <w:rPr>
          <w:rFonts w:cs="Times New Roman"/>
          <w:szCs w:val="24"/>
        </w:rPr>
        <w:t xml:space="preserve"> of social media marketing in accordance to Tik-Tok and its role in consumer satisfaction. </w:t>
      </w:r>
    </w:p>
    <w:p w14:paraId="69F34520" w14:textId="77777777" w:rsidR="00F8497F" w:rsidRPr="007B29F6" w:rsidRDefault="00F8497F" w:rsidP="007B29F6">
      <w:pPr>
        <w:spacing w:line="360" w:lineRule="auto"/>
        <w:rPr>
          <w:rFonts w:cs="Times New Roman"/>
          <w:szCs w:val="24"/>
        </w:rPr>
      </w:pPr>
    </w:p>
    <w:p w14:paraId="34AFC8AC" w14:textId="77777777" w:rsidR="001E5CD7" w:rsidRPr="007B29F6" w:rsidRDefault="001E5CD7" w:rsidP="007B29F6">
      <w:pPr>
        <w:pStyle w:val="Heading1"/>
        <w:spacing w:line="360" w:lineRule="auto"/>
        <w:rPr>
          <w:rFonts w:cs="Times New Roman"/>
          <w:szCs w:val="24"/>
        </w:rPr>
      </w:pPr>
      <w:bookmarkStart w:id="10" w:name="_Toc122446009"/>
      <w:r w:rsidRPr="007B29F6">
        <w:rPr>
          <w:rFonts w:cs="Times New Roman"/>
          <w:szCs w:val="24"/>
        </w:rPr>
        <w:t>Chapter 3: Research Methods and Methodology</w:t>
      </w:r>
      <w:bookmarkEnd w:id="10"/>
      <w:r w:rsidRPr="007B29F6">
        <w:rPr>
          <w:rFonts w:cs="Times New Roman"/>
          <w:szCs w:val="24"/>
        </w:rPr>
        <w:t xml:space="preserve"> </w:t>
      </w:r>
    </w:p>
    <w:p w14:paraId="56B2457A" w14:textId="77777777" w:rsidR="001E5CD7" w:rsidRPr="007B29F6" w:rsidRDefault="00EC139F" w:rsidP="007B29F6">
      <w:pPr>
        <w:pStyle w:val="Heading2"/>
        <w:spacing w:line="360" w:lineRule="auto"/>
        <w:rPr>
          <w:rFonts w:cs="Times New Roman"/>
          <w:szCs w:val="24"/>
        </w:rPr>
      </w:pPr>
      <w:bookmarkStart w:id="11" w:name="_Toc122446010"/>
      <w:r w:rsidRPr="007B29F6">
        <w:rPr>
          <w:rFonts w:cs="Times New Roman"/>
          <w:szCs w:val="24"/>
        </w:rPr>
        <w:t>R</w:t>
      </w:r>
      <w:r w:rsidR="001E5CD7" w:rsidRPr="007B29F6">
        <w:rPr>
          <w:rFonts w:cs="Times New Roman"/>
          <w:szCs w:val="24"/>
        </w:rPr>
        <w:t>esearch philosophy</w:t>
      </w:r>
      <w:bookmarkEnd w:id="11"/>
      <w:r w:rsidR="001E5CD7" w:rsidRPr="007B29F6">
        <w:rPr>
          <w:rFonts w:cs="Times New Roman"/>
          <w:szCs w:val="24"/>
        </w:rPr>
        <w:t xml:space="preserve"> </w:t>
      </w:r>
    </w:p>
    <w:p w14:paraId="10202EBE" w14:textId="77777777" w:rsidR="00603FF8" w:rsidRPr="007B29F6" w:rsidRDefault="00603FF8" w:rsidP="007B29F6">
      <w:pPr>
        <w:spacing w:line="360" w:lineRule="auto"/>
        <w:rPr>
          <w:rFonts w:cs="Times New Roman"/>
          <w:szCs w:val="24"/>
        </w:rPr>
      </w:pPr>
      <w:r w:rsidRPr="007B29F6">
        <w:rPr>
          <w:rFonts w:cs="Times New Roman"/>
          <w:szCs w:val="24"/>
        </w:rPr>
        <w:tab/>
        <w:t>The research philosophy refers the important aspects, assumption and beliefs that the researcher used to solve the problem. It includes positivism, pragmatism,</w:t>
      </w:r>
      <w:r w:rsidR="0093178A" w:rsidRPr="007B29F6">
        <w:rPr>
          <w:rFonts w:cs="Times New Roman"/>
          <w:szCs w:val="24"/>
        </w:rPr>
        <w:t xml:space="preserve"> interpretivism</w:t>
      </w:r>
      <w:r w:rsidRPr="007B29F6">
        <w:rPr>
          <w:rFonts w:cs="Times New Roman"/>
          <w:szCs w:val="24"/>
        </w:rPr>
        <w:t xml:space="preserve"> and realism (</w:t>
      </w:r>
      <w:r w:rsidRPr="007B29F6">
        <w:rPr>
          <w:rFonts w:cs="Times New Roman"/>
          <w:szCs w:val="24"/>
          <w:shd w:val="clear" w:color="auto" w:fill="FFFFFF"/>
        </w:rPr>
        <w:t>Saunders et al.</w:t>
      </w:r>
      <w:r w:rsidRPr="007B29F6">
        <w:rPr>
          <w:rFonts w:cs="Times New Roman"/>
          <w:szCs w:val="24"/>
        </w:rPr>
        <w:t xml:space="preserve">, 2015). The role of research philosophy is significant to examine data pertinent to a specific factor. For this research, </w:t>
      </w:r>
      <w:r w:rsidR="00BD22D8" w:rsidRPr="007B29F6">
        <w:rPr>
          <w:rFonts w:cs="Times New Roman"/>
          <w:szCs w:val="24"/>
        </w:rPr>
        <w:t xml:space="preserve">there is no scientific observation is included and the researcher will use the </w:t>
      </w:r>
      <w:r w:rsidR="0093178A" w:rsidRPr="007B29F6">
        <w:rPr>
          <w:rFonts w:cs="Times New Roman"/>
          <w:szCs w:val="24"/>
        </w:rPr>
        <w:t>interpretivism</w:t>
      </w:r>
      <w:r w:rsidR="00BD22D8" w:rsidRPr="007B29F6">
        <w:rPr>
          <w:rFonts w:cs="Times New Roman"/>
          <w:szCs w:val="24"/>
        </w:rPr>
        <w:t xml:space="preserve"> philosophy to examine the influence of social media marketing on consumer engagement with the evidence of tik-</w:t>
      </w:r>
      <w:proofErr w:type="spellStart"/>
      <w:r w:rsidR="00BD22D8" w:rsidRPr="007B29F6">
        <w:rPr>
          <w:rFonts w:cs="Times New Roman"/>
          <w:szCs w:val="24"/>
        </w:rPr>
        <w:t>tok</w:t>
      </w:r>
      <w:proofErr w:type="spellEnd"/>
      <w:r w:rsidR="00BD22D8" w:rsidRPr="007B29F6">
        <w:rPr>
          <w:rFonts w:cs="Times New Roman"/>
          <w:szCs w:val="24"/>
        </w:rPr>
        <w:t xml:space="preserve">. </w:t>
      </w:r>
      <w:r w:rsidR="0093178A" w:rsidRPr="007B29F6">
        <w:rPr>
          <w:rFonts w:cs="Times New Roman"/>
          <w:szCs w:val="24"/>
        </w:rPr>
        <w:t>Interpretivism also</w:t>
      </w:r>
      <w:r w:rsidR="00BD22D8" w:rsidRPr="007B29F6">
        <w:rPr>
          <w:rFonts w:cs="Times New Roman"/>
          <w:szCs w:val="24"/>
        </w:rPr>
        <w:t xml:space="preserve"> provides </w:t>
      </w:r>
      <w:r w:rsidR="0093178A" w:rsidRPr="007B29F6">
        <w:rPr>
          <w:rFonts w:cs="Times New Roman"/>
          <w:szCs w:val="24"/>
        </w:rPr>
        <w:t>in-depth</w:t>
      </w:r>
      <w:r w:rsidR="00BD22D8" w:rsidRPr="007B29F6">
        <w:rPr>
          <w:rFonts w:cs="Times New Roman"/>
          <w:szCs w:val="24"/>
        </w:rPr>
        <w:t xml:space="preserve"> information related to research problem and identify the elements of the study with </w:t>
      </w:r>
      <w:r w:rsidR="0093178A" w:rsidRPr="007B29F6">
        <w:rPr>
          <w:rFonts w:cs="Times New Roman"/>
          <w:szCs w:val="24"/>
        </w:rPr>
        <w:t xml:space="preserve">existing knowledge. </w:t>
      </w:r>
    </w:p>
    <w:p w14:paraId="3DADE532" w14:textId="77777777" w:rsidR="001E5CD7" w:rsidRPr="007B29F6" w:rsidRDefault="00EC139F" w:rsidP="007B29F6">
      <w:pPr>
        <w:pStyle w:val="Heading2"/>
        <w:spacing w:line="360" w:lineRule="auto"/>
        <w:rPr>
          <w:rFonts w:cs="Times New Roman"/>
          <w:szCs w:val="24"/>
        </w:rPr>
      </w:pPr>
      <w:bookmarkStart w:id="12" w:name="_Toc122446011"/>
      <w:r w:rsidRPr="007B29F6">
        <w:rPr>
          <w:rFonts w:cs="Times New Roman"/>
          <w:szCs w:val="24"/>
        </w:rPr>
        <w:t>R</w:t>
      </w:r>
      <w:r w:rsidR="001E5CD7" w:rsidRPr="007B29F6">
        <w:rPr>
          <w:rFonts w:cs="Times New Roman"/>
          <w:szCs w:val="24"/>
        </w:rPr>
        <w:t>esearch paradigm</w:t>
      </w:r>
      <w:bookmarkEnd w:id="12"/>
      <w:r w:rsidR="001E5CD7" w:rsidRPr="007B29F6">
        <w:rPr>
          <w:rFonts w:cs="Times New Roman"/>
          <w:szCs w:val="24"/>
        </w:rPr>
        <w:t xml:space="preserve"> </w:t>
      </w:r>
    </w:p>
    <w:p w14:paraId="533E9584" w14:textId="77777777" w:rsidR="00BD22D8" w:rsidRPr="007B29F6" w:rsidRDefault="00BD22D8" w:rsidP="007B29F6">
      <w:pPr>
        <w:spacing w:line="360" w:lineRule="auto"/>
        <w:rPr>
          <w:rFonts w:cs="Times New Roman"/>
          <w:szCs w:val="24"/>
        </w:rPr>
      </w:pPr>
      <w:r w:rsidRPr="007B29F6">
        <w:rPr>
          <w:rFonts w:cs="Times New Roman"/>
          <w:szCs w:val="24"/>
        </w:rPr>
        <w:tab/>
        <w:t xml:space="preserve">Research paradigm define the model or pattern that the researcher use for the conduct of the study. It can be descriptive, exploratory, predictive and evaluative defining </w:t>
      </w:r>
      <w:r w:rsidR="004135F7" w:rsidRPr="007B29F6">
        <w:rPr>
          <w:rFonts w:cs="Times New Roman"/>
          <w:szCs w:val="24"/>
        </w:rPr>
        <w:t xml:space="preserve">purpose of this research. </w:t>
      </w:r>
      <w:r w:rsidR="002A40E3" w:rsidRPr="007B29F6">
        <w:rPr>
          <w:rFonts w:cs="Times New Roman"/>
          <w:szCs w:val="24"/>
        </w:rPr>
        <w:t xml:space="preserve">This research will use the descriptive paradigm of research in which information related to social media influence is examined. The reason behind the selection of descriptive research paradigm is that it describe in-depth information related to study objectives (Rahi, 2017). </w:t>
      </w:r>
    </w:p>
    <w:p w14:paraId="22FAC771" w14:textId="77777777" w:rsidR="001E5CD7" w:rsidRPr="007B29F6" w:rsidRDefault="00EC139F" w:rsidP="007B29F6">
      <w:pPr>
        <w:pStyle w:val="Heading2"/>
        <w:spacing w:line="360" w:lineRule="auto"/>
        <w:rPr>
          <w:rFonts w:cs="Times New Roman"/>
          <w:szCs w:val="24"/>
        </w:rPr>
      </w:pPr>
      <w:bookmarkStart w:id="13" w:name="_Toc122446012"/>
      <w:r w:rsidRPr="007B29F6">
        <w:rPr>
          <w:rFonts w:cs="Times New Roman"/>
          <w:szCs w:val="24"/>
        </w:rPr>
        <w:t>Research approach</w:t>
      </w:r>
      <w:bookmarkEnd w:id="13"/>
    </w:p>
    <w:p w14:paraId="09C1EF67" w14:textId="77777777" w:rsidR="00BF7977" w:rsidRPr="007B29F6" w:rsidRDefault="000B10E0" w:rsidP="007B29F6">
      <w:pPr>
        <w:spacing w:line="360" w:lineRule="auto"/>
        <w:rPr>
          <w:rFonts w:cs="Times New Roman"/>
          <w:szCs w:val="24"/>
        </w:rPr>
      </w:pPr>
      <w:r w:rsidRPr="007B29F6">
        <w:rPr>
          <w:rFonts w:cs="Times New Roman"/>
          <w:szCs w:val="24"/>
        </w:rPr>
        <w:tab/>
        <w:t>Research approach include the ways to represent the arguments based on researcher opinions. It can be deductive or inductive for quantitative a</w:t>
      </w:r>
      <w:r w:rsidR="00BF7977" w:rsidRPr="007B29F6">
        <w:rPr>
          <w:rFonts w:cs="Times New Roman"/>
          <w:szCs w:val="24"/>
        </w:rPr>
        <w:t xml:space="preserve">nd qualitative research design (Hayes et al., 2018). Deductive approach provide quantitative information based on numerical findings of research while inductive approach explain existing data based on theories and observation. In this research, inductive approach is used because it provide the details of general investigations Armat et al. (2018). This will help the researcher to examine the influence of social media marketing on consumer </w:t>
      </w:r>
      <w:r w:rsidR="00CD4FFB" w:rsidRPr="007B29F6">
        <w:rPr>
          <w:rFonts w:cs="Times New Roman"/>
          <w:szCs w:val="24"/>
        </w:rPr>
        <w:t>engagement</w:t>
      </w:r>
      <w:r w:rsidR="00BF7977" w:rsidRPr="007B29F6">
        <w:rPr>
          <w:rFonts w:cs="Times New Roman"/>
          <w:szCs w:val="24"/>
        </w:rPr>
        <w:t xml:space="preserve">. </w:t>
      </w:r>
    </w:p>
    <w:p w14:paraId="700A027B" w14:textId="77777777" w:rsidR="001E5CD7" w:rsidRPr="007B29F6" w:rsidRDefault="00EC139F" w:rsidP="007B29F6">
      <w:pPr>
        <w:pStyle w:val="Heading2"/>
        <w:spacing w:line="360" w:lineRule="auto"/>
        <w:rPr>
          <w:rFonts w:cs="Times New Roman"/>
          <w:szCs w:val="24"/>
        </w:rPr>
      </w:pPr>
      <w:bookmarkStart w:id="14" w:name="_Toc122446013"/>
      <w:r w:rsidRPr="007B29F6">
        <w:rPr>
          <w:rFonts w:cs="Times New Roman"/>
          <w:szCs w:val="24"/>
        </w:rPr>
        <w:lastRenderedPageBreak/>
        <w:t>R</w:t>
      </w:r>
      <w:r w:rsidR="001E5CD7" w:rsidRPr="007B29F6">
        <w:rPr>
          <w:rFonts w:cs="Times New Roman"/>
          <w:szCs w:val="24"/>
        </w:rPr>
        <w:t xml:space="preserve">esearch </w:t>
      </w:r>
      <w:r w:rsidR="00BF7977" w:rsidRPr="007B29F6">
        <w:rPr>
          <w:rFonts w:cs="Times New Roman"/>
          <w:szCs w:val="24"/>
        </w:rPr>
        <w:t>design</w:t>
      </w:r>
      <w:bookmarkEnd w:id="14"/>
      <w:r w:rsidR="00BF7977" w:rsidRPr="007B29F6">
        <w:rPr>
          <w:rFonts w:cs="Times New Roman"/>
          <w:szCs w:val="24"/>
        </w:rPr>
        <w:t xml:space="preserve"> </w:t>
      </w:r>
    </w:p>
    <w:p w14:paraId="4B0E0E23" w14:textId="77777777" w:rsidR="00BF7977" w:rsidRPr="007B29F6" w:rsidRDefault="00CD4FFB" w:rsidP="007B29F6">
      <w:pPr>
        <w:spacing w:line="360" w:lineRule="auto"/>
        <w:ind w:firstLine="720"/>
        <w:rPr>
          <w:rFonts w:cs="Times New Roman"/>
          <w:szCs w:val="24"/>
        </w:rPr>
      </w:pPr>
      <w:r w:rsidRPr="007B29F6">
        <w:rPr>
          <w:rFonts w:cs="Times New Roman"/>
          <w:szCs w:val="24"/>
        </w:rPr>
        <w:t xml:space="preserve">Quantitative, </w:t>
      </w:r>
      <w:r w:rsidR="00BF7977" w:rsidRPr="007B29F6">
        <w:rPr>
          <w:rFonts w:cs="Times New Roman"/>
          <w:szCs w:val="24"/>
        </w:rPr>
        <w:t xml:space="preserve">Qualitative </w:t>
      </w:r>
      <w:r w:rsidRPr="007B29F6">
        <w:rPr>
          <w:rFonts w:cs="Times New Roman"/>
          <w:szCs w:val="24"/>
        </w:rPr>
        <w:t xml:space="preserve">and mixed research design methods are the suitable choices for research design (Ranganathan et al., 2018). In the quantitative design, researcher gather the numerical information while qualitative explain the collection of secondary data for the findings of data. This </w:t>
      </w:r>
      <w:r w:rsidR="00481F63" w:rsidRPr="007B29F6">
        <w:rPr>
          <w:rFonts w:cs="Times New Roman"/>
          <w:szCs w:val="24"/>
        </w:rPr>
        <w:t>research will</w:t>
      </w:r>
      <w:r w:rsidRPr="007B29F6">
        <w:rPr>
          <w:rFonts w:cs="Times New Roman"/>
          <w:szCs w:val="24"/>
        </w:rPr>
        <w:t xml:space="preserve"> </w:t>
      </w:r>
      <w:proofErr w:type="spellStart"/>
      <w:r w:rsidRPr="007B29F6">
        <w:rPr>
          <w:rFonts w:cs="Times New Roman"/>
          <w:szCs w:val="24"/>
        </w:rPr>
        <w:t>utili</w:t>
      </w:r>
      <w:r w:rsidR="00481F63" w:rsidRPr="007B29F6">
        <w:rPr>
          <w:rFonts w:cs="Times New Roman"/>
          <w:szCs w:val="24"/>
        </w:rPr>
        <w:t>se</w:t>
      </w:r>
      <w:proofErr w:type="spellEnd"/>
      <w:r w:rsidR="00481F63" w:rsidRPr="007B29F6">
        <w:rPr>
          <w:rFonts w:cs="Times New Roman"/>
          <w:szCs w:val="24"/>
        </w:rPr>
        <w:t xml:space="preserve"> </w:t>
      </w:r>
      <w:r w:rsidRPr="007B29F6">
        <w:rPr>
          <w:rFonts w:cs="Times New Roman"/>
          <w:szCs w:val="24"/>
        </w:rPr>
        <w:t xml:space="preserve">qualitative design because it provide details of existing findings related to </w:t>
      </w:r>
      <w:r w:rsidR="00481F63" w:rsidRPr="007B29F6">
        <w:rPr>
          <w:rFonts w:cs="Times New Roman"/>
          <w:szCs w:val="24"/>
        </w:rPr>
        <w:t xml:space="preserve">influence of social media marketing including the case study of Tik-Tok. The reason behind this selection is that qualitative design </w:t>
      </w:r>
      <w:r w:rsidR="00D363DF" w:rsidRPr="007B29F6">
        <w:rPr>
          <w:rFonts w:cs="Times New Roman"/>
          <w:szCs w:val="24"/>
        </w:rPr>
        <w:t xml:space="preserve">provide logical and in-depth </w:t>
      </w:r>
      <w:r w:rsidR="00BB0044" w:rsidRPr="007B29F6">
        <w:rPr>
          <w:rFonts w:cs="Times New Roman"/>
          <w:szCs w:val="24"/>
        </w:rPr>
        <w:t>information</w:t>
      </w:r>
      <w:r w:rsidR="00D363DF" w:rsidRPr="007B29F6">
        <w:rPr>
          <w:rFonts w:cs="Times New Roman"/>
          <w:szCs w:val="24"/>
        </w:rPr>
        <w:t xml:space="preserve"> related to research study. </w:t>
      </w:r>
    </w:p>
    <w:p w14:paraId="75412C74" w14:textId="77777777" w:rsidR="001E5CD7" w:rsidRPr="007B29F6" w:rsidRDefault="001E5CD7" w:rsidP="007B29F6">
      <w:pPr>
        <w:pStyle w:val="Heading2"/>
        <w:spacing w:line="360" w:lineRule="auto"/>
        <w:rPr>
          <w:rFonts w:cs="Times New Roman"/>
          <w:szCs w:val="24"/>
        </w:rPr>
      </w:pPr>
      <w:bookmarkStart w:id="15" w:name="_Toc122446014"/>
      <w:r w:rsidRPr="007B29F6">
        <w:rPr>
          <w:rFonts w:cs="Times New Roman"/>
          <w:szCs w:val="24"/>
        </w:rPr>
        <w:t>Sampling methods</w:t>
      </w:r>
      <w:bookmarkEnd w:id="15"/>
      <w:r w:rsidRPr="007B29F6">
        <w:rPr>
          <w:rFonts w:cs="Times New Roman"/>
          <w:szCs w:val="24"/>
        </w:rPr>
        <w:t xml:space="preserve"> </w:t>
      </w:r>
    </w:p>
    <w:p w14:paraId="605352E1" w14:textId="77777777" w:rsidR="00BB0044" w:rsidRPr="007B29F6" w:rsidRDefault="00BB0044" w:rsidP="007B29F6">
      <w:pPr>
        <w:spacing w:line="360" w:lineRule="auto"/>
        <w:rPr>
          <w:rFonts w:cs="Times New Roman"/>
          <w:szCs w:val="24"/>
        </w:rPr>
      </w:pPr>
      <w:r w:rsidRPr="007B29F6">
        <w:rPr>
          <w:rFonts w:cs="Times New Roman"/>
          <w:szCs w:val="24"/>
        </w:rPr>
        <w:tab/>
        <w:t xml:space="preserve">The sample for this research will </w:t>
      </w:r>
      <w:r w:rsidR="002F5B4D" w:rsidRPr="007B29F6">
        <w:rPr>
          <w:rFonts w:cs="Times New Roman"/>
          <w:szCs w:val="24"/>
        </w:rPr>
        <w:t>be the social media marketers of retail sector who are using Tik-Tok to engage customers. For this purpose, 150 respondent working in the retail sector will ask to participate in the researcher. Convenience sampling will used by the researcher because it provide the details of perceived and logical information under non-probability sampling (</w:t>
      </w:r>
      <w:proofErr w:type="spellStart"/>
      <w:r w:rsidR="002F5B4D" w:rsidRPr="007B29F6">
        <w:rPr>
          <w:rFonts w:cs="Times New Roman"/>
          <w:szCs w:val="24"/>
        </w:rPr>
        <w:t>Etikan</w:t>
      </w:r>
      <w:proofErr w:type="spellEnd"/>
      <w:r w:rsidR="002F5B4D" w:rsidRPr="007B29F6">
        <w:rPr>
          <w:rFonts w:cs="Times New Roman"/>
          <w:szCs w:val="24"/>
        </w:rPr>
        <w:t xml:space="preserve"> et al. 2016).</w:t>
      </w:r>
    </w:p>
    <w:p w14:paraId="779F5B93" w14:textId="77777777" w:rsidR="001E5CD7" w:rsidRPr="007B29F6" w:rsidRDefault="001E5CD7" w:rsidP="007B29F6">
      <w:pPr>
        <w:pStyle w:val="Heading2"/>
        <w:spacing w:line="360" w:lineRule="auto"/>
        <w:rPr>
          <w:rFonts w:cs="Times New Roman"/>
          <w:szCs w:val="24"/>
        </w:rPr>
      </w:pPr>
      <w:bookmarkStart w:id="16" w:name="_Toc122446015"/>
      <w:r w:rsidRPr="007B29F6">
        <w:rPr>
          <w:rFonts w:cs="Times New Roman"/>
          <w:szCs w:val="24"/>
        </w:rPr>
        <w:t>Data collection methods/tools</w:t>
      </w:r>
      <w:bookmarkEnd w:id="16"/>
      <w:r w:rsidRPr="007B29F6">
        <w:rPr>
          <w:rFonts w:cs="Times New Roman"/>
          <w:szCs w:val="24"/>
        </w:rPr>
        <w:t xml:space="preserve"> </w:t>
      </w:r>
    </w:p>
    <w:p w14:paraId="37890E70" w14:textId="77777777" w:rsidR="002B2879" w:rsidRPr="007B29F6" w:rsidRDefault="002B2879" w:rsidP="007B29F6">
      <w:pPr>
        <w:spacing w:line="360" w:lineRule="auto"/>
        <w:rPr>
          <w:rFonts w:cs="Times New Roman"/>
          <w:szCs w:val="24"/>
        </w:rPr>
      </w:pPr>
      <w:r w:rsidRPr="007B29F6">
        <w:rPr>
          <w:rFonts w:cs="Times New Roman"/>
          <w:szCs w:val="24"/>
        </w:rPr>
        <w:tab/>
        <w:t>Primary and secondary data collection sources are involved in the research. Primary data is collected by conducting interview survey, and questionnaire method (Ruggiano et al., 2019). For secondary data collection</w:t>
      </w:r>
      <w:r w:rsidR="00262C29" w:rsidRPr="007B29F6">
        <w:rPr>
          <w:rFonts w:cs="Times New Roman"/>
          <w:szCs w:val="24"/>
        </w:rPr>
        <w:t xml:space="preserve">, literature findings, google scholar and research journals are used. In this research, the researcher select the primary data collection approach in which interviews will be conducted and influence of social media marketing is examined in raising customer </w:t>
      </w:r>
      <w:r w:rsidR="00616206" w:rsidRPr="007B29F6">
        <w:rPr>
          <w:rFonts w:cs="Times New Roman"/>
          <w:szCs w:val="24"/>
        </w:rPr>
        <w:t>engagement</w:t>
      </w:r>
      <w:r w:rsidR="00262C29" w:rsidRPr="007B29F6">
        <w:rPr>
          <w:rFonts w:cs="Times New Roman"/>
          <w:szCs w:val="24"/>
        </w:rPr>
        <w:t>.</w:t>
      </w:r>
      <w:r w:rsidR="00616206" w:rsidRPr="007B29F6">
        <w:rPr>
          <w:rFonts w:cs="Times New Roman"/>
          <w:szCs w:val="24"/>
        </w:rPr>
        <w:t xml:space="preserve"> The selection behind this approach is that primary data ensure the explanation of up-to-date scenarios and opinions of the researcher (Mazhar et al., 2021). Moreover, social media marketing has increased and digitalization enhance customer interest to purchase the product online. </w:t>
      </w:r>
      <w:r w:rsidR="007A10D6" w:rsidRPr="007B29F6">
        <w:rPr>
          <w:rFonts w:cs="Times New Roman"/>
          <w:szCs w:val="24"/>
        </w:rPr>
        <w:t xml:space="preserve">The research will use primary data collection method and use the interview approach to find the influence of social media marketing on consumer engagement. </w:t>
      </w:r>
    </w:p>
    <w:p w14:paraId="1FFBB83B" w14:textId="77777777" w:rsidR="00EC139F" w:rsidRPr="007B29F6" w:rsidRDefault="00EC139F" w:rsidP="007B29F6">
      <w:pPr>
        <w:pStyle w:val="Heading2"/>
        <w:spacing w:line="360" w:lineRule="auto"/>
        <w:rPr>
          <w:rFonts w:cs="Times New Roman"/>
          <w:szCs w:val="24"/>
        </w:rPr>
      </w:pPr>
      <w:bookmarkStart w:id="17" w:name="_Toc122446016"/>
      <w:r w:rsidRPr="007B29F6">
        <w:rPr>
          <w:rFonts w:cs="Times New Roman"/>
          <w:szCs w:val="24"/>
        </w:rPr>
        <w:t>Ways of interpreting data</w:t>
      </w:r>
      <w:bookmarkEnd w:id="17"/>
    </w:p>
    <w:p w14:paraId="16D7653C" w14:textId="77777777" w:rsidR="00F964B6" w:rsidRPr="007B29F6" w:rsidRDefault="00133700" w:rsidP="007B29F6">
      <w:pPr>
        <w:spacing w:line="360" w:lineRule="auto"/>
        <w:rPr>
          <w:rFonts w:cs="Times New Roman"/>
          <w:szCs w:val="24"/>
        </w:rPr>
      </w:pPr>
      <w:r w:rsidRPr="007B29F6">
        <w:rPr>
          <w:rFonts w:cs="Times New Roman"/>
          <w:szCs w:val="24"/>
        </w:rPr>
        <w:tab/>
        <w:t xml:space="preserve">It is the significant stage of research in which researcher interpreted the collected information. For the interpretation of information, content and thematic data analysis approaches are used. For this research, data collected from interview is </w:t>
      </w:r>
      <w:proofErr w:type="spellStart"/>
      <w:r w:rsidRPr="007B29F6">
        <w:rPr>
          <w:rFonts w:cs="Times New Roman"/>
          <w:szCs w:val="24"/>
        </w:rPr>
        <w:t>analysed</w:t>
      </w:r>
      <w:proofErr w:type="spellEnd"/>
      <w:r w:rsidRPr="007B29F6">
        <w:rPr>
          <w:rFonts w:cs="Times New Roman"/>
          <w:szCs w:val="24"/>
        </w:rPr>
        <w:t xml:space="preserve"> by using SPSS that provide regression and correlation (</w:t>
      </w:r>
      <w:proofErr w:type="spellStart"/>
      <w:r w:rsidRPr="007B29F6">
        <w:rPr>
          <w:rFonts w:cs="Times New Roman"/>
          <w:szCs w:val="24"/>
        </w:rPr>
        <w:t>Mohajan</w:t>
      </w:r>
      <w:proofErr w:type="spellEnd"/>
      <w:r w:rsidRPr="007B29F6">
        <w:rPr>
          <w:rFonts w:cs="Times New Roman"/>
          <w:szCs w:val="24"/>
        </w:rPr>
        <w:t xml:space="preserve">, 2020). The reason behind the </w:t>
      </w:r>
      <w:r w:rsidR="00F964B6" w:rsidRPr="007B29F6">
        <w:rPr>
          <w:rFonts w:cs="Times New Roman"/>
          <w:szCs w:val="24"/>
        </w:rPr>
        <w:t xml:space="preserve">selection of SPSS is that it </w:t>
      </w:r>
      <w:r w:rsidR="00F964B6" w:rsidRPr="007B29F6">
        <w:rPr>
          <w:rFonts w:cs="Times New Roman"/>
          <w:szCs w:val="24"/>
        </w:rPr>
        <w:lastRenderedPageBreak/>
        <w:t xml:space="preserve">provide details of relationship of research variable including social media marketing and consumer engagement. Statistical tests are performed in this study and findings ensure the relationship between the influence of social media marketing and consumer engagement. SPSS is effective tool because it determine the credible and authentic research findings that may ensure unique and accurate results of the research. </w:t>
      </w:r>
    </w:p>
    <w:p w14:paraId="6053724E" w14:textId="77777777" w:rsidR="009911C7" w:rsidRPr="007B29F6" w:rsidRDefault="001E5CD7" w:rsidP="007B29F6">
      <w:pPr>
        <w:pStyle w:val="Heading2"/>
        <w:spacing w:line="360" w:lineRule="auto"/>
        <w:rPr>
          <w:rFonts w:cs="Times New Roman"/>
          <w:szCs w:val="24"/>
        </w:rPr>
      </w:pPr>
      <w:bookmarkStart w:id="18" w:name="_Toc122446017"/>
      <w:r w:rsidRPr="007B29F6">
        <w:rPr>
          <w:rFonts w:cs="Times New Roman"/>
          <w:szCs w:val="24"/>
        </w:rPr>
        <w:t>Time prospects of the research (Gantt chart)</w:t>
      </w:r>
      <w:bookmarkEnd w:id="18"/>
    </w:p>
    <w:p w14:paraId="7C550D6C" w14:textId="77777777" w:rsidR="009911C7" w:rsidRPr="007B29F6" w:rsidRDefault="009911C7" w:rsidP="007B29F6">
      <w:pPr>
        <w:spacing w:line="360" w:lineRule="auto"/>
        <w:rPr>
          <w:rFonts w:cs="Times New Roman"/>
          <w:szCs w:val="24"/>
        </w:rPr>
      </w:pPr>
      <w:r w:rsidRPr="007B29F6">
        <w:rPr>
          <w:rFonts w:cs="Times New Roman"/>
          <w:szCs w:val="24"/>
        </w:rPr>
        <w:t>This research work needs specific time duration to complete the research work that is stated in the Gantt chart below:</w:t>
      </w:r>
    </w:p>
    <w:tbl>
      <w:tblPr>
        <w:tblW w:w="9990" w:type="dxa"/>
        <w:tblInd w:w="15" w:type="dxa"/>
        <w:tblLook w:val="04A0" w:firstRow="1" w:lastRow="0" w:firstColumn="1" w:lastColumn="0" w:noHBand="0" w:noVBand="1"/>
      </w:tblPr>
      <w:tblGrid>
        <w:gridCol w:w="2519"/>
        <w:gridCol w:w="1129"/>
        <w:gridCol w:w="1129"/>
        <w:gridCol w:w="940"/>
        <w:gridCol w:w="1129"/>
        <w:gridCol w:w="1035"/>
        <w:gridCol w:w="1130"/>
        <w:gridCol w:w="979"/>
      </w:tblGrid>
      <w:tr w:rsidR="007B29F6" w:rsidRPr="007B29F6" w14:paraId="4C0FAFAE" w14:textId="77777777" w:rsidTr="00A05BFF">
        <w:trPr>
          <w:trHeight w:val="412"/>
        </w:trPr>
        <w:tc>
          <w:tcPr>
            <w:tcW w:w="2519" w:type="dxa"/>
            <w:vMerge w:val="restart"/>
            <w:tcBorders>
              <w:top w:val="nil"/>
              <w:left w:val="single" w:sz="4" w:space="0" w:color="auto"/>
              <w:bottom w:val="single" w:sz="4" w:space="0" w:color="000000"/>
              <w:right w:val="single" w:sz="4" w:space="0" w:color="auto"/>
            </w:tcBorders>
            <w:shd w:val="clear" w:color="000000" w:fill="A6A6A6"/>
            <w:vAlign w:val="center"/>
            <w:hideMark/>
          </w:tcPr>
          <w:p w14:paraId="65F0E86F" w14:textId="77777777" w:rsidR="009911C7" w:rsidRPr="007B29F6" w:rsidRDefault="009911C7" w:rsidP="007B29F6">
            <w:pPr>
              <w:spacing w:after="0" w:line="360" w:lineRule="auto"/>
              <w:rPr>
                <w:rFonts w:eastAsia="Times New Roman" w:cs="Times New Roman"/>
                <w:b/>
                <w:bCs/>
                <w:szCs w:val="24"/>
              </w:rPr>
            </w:pPr>
            <w:r w:rsidRPr="007B29F6">
              <w:rPr>
                <w:rFonts w:eastAsia="Times New Roman" w:cs="Times New Roman"/>
                <w:b/>
                <w:bCs/>
                <w:szCs w:val="24"/>
              </w:rPr>
              <w:t>Task</w:t>
            </w:r>
          </w:p>
        </w:tc>
        <w:tc>
          <w:tcPr>
            <w:tcW w:w="6492" w:type="dxa"/>
            <w:gridSpan w:val="6"/>
            <w:tcBorders>
              <w:top w:val="single" w:sz="4" w:space="0" w:color="auto"/>
              <w:left w:val="nil"/>
              <w:bottom w:val="single" w:sz="4" w:space="0" w:color="auto"/>
              <w:right w:val="nil"/>
            </w:tcBorders>
            <w:shd w:val="clear" w:color="000000" w:fill="A6A6A6"/>
            <w:noWrap/>
            <w:vAlign w:val="center"/>
            <w:hideMark/>
          </w:tcPr>
          <w:p w14:paraId="6611E26F" w14:textId="77777777" w:rsidR="009911C7" w:rsidRPr="007B29F6" w:rsidRDefault="009911C7" w:rsidP="007B29F6">
            <w:pPr>
              <w:spacing w:after="0" w:line="360" w:lineRule="auto"/>
              <w:rPr>
                <w:rFonts w:eastAsia="Times New Roman" w:cs="Times New Roman"/>
                <w:bCs/>
                <w:szCs w:val="24"/>
              </w:rPr>
            </w:pPr>
            <w:r w:rsidRPr="007B29F6">
              <w:rPr>
                <w:rFonts w:eastAsia="Times New Roman" w:cs="Times New Roman"/>
                <w:bCs/>
                <w:szCs w:val="24"/>
              </w:rPr>
              <w:t xml:space="preserve">Grant Chart </w:t>
            </w:r>
          </w:p>
        </w:tc>
        <w:tc>
          <w:tcPr>
            <w:tcW w:w="979" w:type="dxa"/>
            <w:tcBorders>
              <w:top w:val="single" w:sz="4" w:space="0" w:color="auto"/>
              <w:left w:val="nil"/>
              <w:bottom w:val="single" w:sz="4" w:space="0" w:color="auto"/>
              <w:right w:val="nil"/>
            </w:tcBorders>
            <w:shd w:val="clear" w:color="000000" w:fill="A6A6A6"/>
          </w:tcPr>
          <w:p w14:paraId="57289CAE" w14:textId="77777777" w:rsidR="009911C7" w:rsidRPr="007B29F6" w:rsidRDefault="009911C7" w:rsidP="007B29F6">
            <w:pPr>
              <w:spacing w:after="0" w:line="360" w:lineRule="auto"/>
              <w:rPr>
                <w:rFonts w:eastAsia="Times New Roman" w:cs="Times New Roman"/>
                <w:bCs/>
                <w:szCs w:val="24"/>
              </w:rPr>
            </w:pPr>
          </w:p>
        </w:tc>
      </w:tr>
      <w:tr w:rsidR="007B29F6" w:rsidRPr="007B29F6" w14:paraId="127C697E" w14:textId="77777777" w:rsidTr="00A05BFF">
        <w:trPr>
          <w:trHeight w:val="137"/>
        </w:trPr>
        <w:tc>
          <w:tcPr>
            <w:tcW w:w="2519" w:type="dxa"/>
            <w:vMerge/>
            <w:tcBorders>
              <w:top w:val="nil"/>
              <w:left w:val="single" w:sz="4" w:space="0" w:color="auto"/>
              <w:bottom w:val="single" w:sz="4" w:space="0" w:color="000000"/>
              <w:right w:val="single" w:sz="4" w:space="0" w:color="auto"/>
            </w:tcBorders>
            <w:vAlign w:val="center"/>
            <w:hideMark/>
          </w:tcPr>
          <w:p w14:paraId="10D37257" w14:textId="77777777" w:rsidR="009911C7" w:rsidRPr="007B29F6" w:rsidRDefault="009911C7" w:rsidP="007B29F6">
            <w:pPr>
              <w:spacing w:after="0" w:line="360" w:lineRule="auto"/>
              <w:rPr>
                <w:rFonts w:eastAsia="Times New Roman" w:cs="Times New Roman"/>
                <w:b/>
                <w:bCs/>
                <w:szCs w:val="24"/>
              </w:rPr>
            </w:pPr>
          </w:p>
        </w:tc>
        <w:tc>
          <w:tcPr>
            <w:tcW w:w="1129" w:type="dxa"/>
            <w:tcBorders>
              <w:top w:val="nil"/>
              <w:left w:val="nil"/>
              <w:bottom w:val="single" w:sz="4" w:space="0" w:color="auto"/>
              <w:right w:val="single" w:sz="4" w:space="0" w:color="auto"/>
            </w:tcBorders>
            <w:shd w:val="clear" w:color="000000" w:fill="A6A6A6"/>
            <w:noWrap/>
            <w:vAlign w:val="center"/>
            <w:hideMark/>
          </w:tcPr>
          <w:p w14:paraId="1AD63C10"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1</w:t>
            </w:r>
            <w:r w:rsidR="009911C7" w:rsidRPr="007B29F6">
              <w:rPr>
                <w:rFonts w:eastAsia="Times New Roman" w:cs="Times New Roman"/>
                <w:b/>
                <w:bCs/>
                <w:szCs w:val="24"/>
              </w:rPr>
              <w:t xml:space="preserve"> </w:t>
            </w:r>
          </w:p>
        </w:tc>
        <w:tc>
          <w:tcPr>
            <w:tcW w:w="1129" w:type="dxa"/>
            <w:tcBorders>
              <w:top w:val="nil"/>
              <w:left w:val="nil"/>
              <w:bottom w:val="single" w:sz="4" w:space="0" w:color="auto"/>
              <w:right w:val="single" w:sz="4" w:space="0" w:color="auto"/>
            </w:tcBorders>
            <w:shd w:val="clear" w:color="000000" w:fill="A6A6A6"/>
            <w:noWrap/>
            <w:vAlign w:val="center"/>
            <w:hideMark/>
          </w:tcPr>
          <w:p w14:paraId="27CAFE17"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2</w:t>
            </w:r>
          </w:p>
        </w:tc>
        <w:tc>
          <w:tcPr>
            <w:tcW w:w="940" w:type="dxa"/>
            <w:tcBorders>
              <w:top w:val="nil"/>
              <w:left w:val="nil"/>
              <w:bottom w:val="single" w:sz="4" w:space="0" w:color="auto"/>
              <w:right w:val="single" w:sz="4" w:space="0" w:color="auto"/>
            </w:tcBorders>
            <w:shd w:val="clear" w:color="000000" w:fill="A6A6A6"/>
            <w:noWrap/>
            <w:vAlign w:val="center"/>
            <w:hideMark/>
          </w:tcPr>
          <w:p w14:paraId="31828EC0" w14:textId="77777777" w:rsidR="009911C7" w:rsidRPr="007B29F6" w:rsidRDefault="009911C7" w:rsidP="007B29F6">
            <w:pPr>
              <w:spacing w:after="0" w:line="360" w:lineRule="auto"/>
              <w:rPr>
                <w:rFonts w:eastAsia="Times New Roman" w:cs="Times New Roman"/>
                <w:b/>
                <w:bCs/>
                <w:szCs w:val="24"/>
              </w:rPr>
            </w:pPr>
            <w:r w:rsidRPr="007B29F6">
              <w:rPr>
                <w:rFonts w:eastAsia="Times New Roman" w:cs="Times New Roman"/>
                <w:b/>
                <w:bCs/>
                <w:szCs w:val="24"/>
              </w:rPr>
              <w:t xml:space="preserve"> </w:t>
            </w:r>
            <w:r w:rsidR="00B4506A" w:rsidRPr="007B29F6">
              <w:rPr>
                <w:rFonts w:eastAsia="Times New Roman" w:cs="Times New Roman"/>
                <w:b/>
                <w:bCs/>
                <w:szCs w:val="24"/>
              </w:rPr>
              <w:t>Week 3</w:t>
            </w:r>
          </w:p>
        </w:tc>
        <w:tc>
          <w:tcPr>
            <w:tcW w:w="1129" w:type="dxa"/>
            <w:tcBorders>
              <w:top w:val="nil"/>
              <w:left w:val="nil"/>
              <w:bottom w:val="single" w:sz="4" w:space="0" w:color="auto"/>
              <w:right w:val="single" w:sz="4" w:space="0" w:color="auto"/>
            </w:tcBorders>
            <w:shd w:val="clear" w:color="000000" w:fill="A6A6A6"/>
            <w:noWrap/>
            <w:vAlign w:val="center"/>
            <w:hideMark/>
          </w:tcPr>
          <w:p w14:paraId="78AB1FC8"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4</w:t>
            </w:r>
          </w:p>
        </w:tc>
        <w:tc>
          <w:tcPr>
            <w:tcW w:w="1035" w:type="dxa"/>
            <w:tcBorders>
              <w:top w:val="nil"/>
              <w:left w:val="nil"/>
              <w:bottom w:val="single" w:sz="4" w:space="0" w:color="auto"/>
              <w:right w:val="single" w:sz="4" w:space="0" w:color="auto"/>
            </w:tcBorders>
            <w:shd w:val="clear" w:color="000000" w:fill="A6A6A6"/>
            <w:noWrap/>
            <w:vAlign w:val="center"/>
            <w:hideMark/>
          </w:tcPr>
          <w:p w14:paraId="57EF3929"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5</w:t>
            </w:r>
            <w:r w:rsidR="009911C7" w:rsidRPr="007B29F6">
              <w:rPr>
                <w:rFonts w:eastAsia="Times New Roman" w:cs="Times New Roman"/>
                <w:b/>
                <w:bCs/>
                <w:szCs w:val="24"/>
              </w:rPr>
              <w:t xml:space="preserve"> </w:t>
            </w:r>
          </w:p>
        </w:tc>
        <w:tc>
          <w:tcPr>
            <w:tcW w:w="1129" w:type="dxa"/>
            <w:tcBorders>
              <w:top w:val="nil"/>
              <w:left w:val="nil"/>
              <w:bottom w:val="single" w:sz="4" w:space="0" w:color="auto"/>
              <w:right w:val="single" w:sz="4" w:space="0" w:color="auto"/>
            </w:tcBorders>
            <w:shd w:val="clear" w:color="000000" w:fill="A6A6A6"/>
            <w:noWrap/>
            <w:vAlign w:val="center"/>
            <w:hideMark/>
          </w:tcPr>
          <w:p w14:paraId="0F70BD54"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6</w:t>
            </w:r>
          </w:p>
        </w:tc>
        <w:tc>
          <w:tcPr>
            <w:tcW w:w="979" w:type="dxa"/>
            <w:tcBorders>
              <w:top w:val="nil"/>
              <w:left w:val="nil"/>
              <w:bottom w:val="single" w:sz="4" w:space="0" w:color="auto"/>
              <w:right w:val="single" w:sz="4" w:space="0" w:color="auto"/>
            </w:tcBorders>
            <w:shd w:val="clear" w:color="000000" w:fill="A6A6A6"/>
          </w:tcPr>
          <w:p w14:paraId="731BF46A" w14:textId="77777777" w:rsidR="009911C7" w:rsidRPr="007B29F6" w:rsidRDefault="00B4506A" w:rsidP="007B29F6">
            <w:pPr>
              <w:spacing w:after="0" w:line="360" w:lineRule="auto"/>
              <w:rPr>
                <w:rFonts w:eastAsia="Times New Roman" w:cs="Times New Roman"/>
                <w:b/>
                <w:bCs/>
                <w:szCs w:val="24"/>
              </w:rPr>
            </w:pPr>
            <w:r w:rsidRPr="007B29F6">
              <w:rPr>
                <w:rFonts w:eastAsia="Times New Roman" w:cs="Times New Roman"/>
                <w:b/>
                <w:bCs/>
                <w:szCs w:val="24"/>
              </w:rPr>
              <w:t>Week 7</w:t>
            </w:r>
          </w:p>
        </w:tc>
      </w:tr>
      <w:tr w:rsidR="007B29F6" w:rsidRPr="007B29F6" w14:paraId="7394D8A1"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49E7B84D"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Planning of research with aims and objectives  </w:t>
            </w:r>
          </w:p>
        </w:tc>
        <w:tc>
          <w:tcPr>
            <w:tcW w:w="1129" w:type="dxa"/>
            <w:tcBorders>
              <w:top w:val="nil"/>
              <w:left w:val="nil"/>
              <w:bottom w:val="single" w:sz="4" w:space="0" w:color="auto"/>
              <w:right w:val="single" w:sz="4" w:space="0" w:color="auto"/>
            </w:tcBorders>
            <w:shd w:val="clear" w:color="000000" w:fill="FFFF00"/>
            <w:noWrap/>
            <w:vAlign w:val="center"/>
            <w:hideMark/>
          </w:tcPr>
          <w:p w14:paraId="59963E48"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73E047F7"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hideMark/>
          </w:tcPr>
          <w:p w14:paraId="7E35B993"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6E1D3D80"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auto" w:fill="auto"/>
            <w:noWrap/>
            <w:vAlign w:val="center"/>
            <w:hideMark/>
          </w:tcPr>
          <w:p w14:paraId="72CD5680"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4A7C6835"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tcPr>
          <w:p w14:paraId="21B68EE6" w14:textId="77777777" w:rsidR="009911C7" w:rsidRPr="007B29F6" w:rsidRDefault="009911C7" w:rsidP="007B29F6">
            <w:pPr>
              <w:spacing w:after="0" w:line="360" w:lineRule="auto"/>
              <w:rPr>
                <w:rFonts w:eastAsia="Times New Roman" w:cs="Times New Roman"/>
                <w:szCs w:val="24"/>
              </w:rPr>
            </w:pPr>
          </w:p>
        </w:tc>
      </w:tr>
      <w:tr w:rsidR="007B29F6" w:rsidRPr="007B29F6" w14:paraId="2282E606"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304798D7"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Purpose of the research  </w:t>
            </w:r>
          </w:p>
        </w:tc>
        <w:tc>
          <w:tcPr>
            <w:tcW w:w="1129" w:type="dxa"/>
            <w:tcBorders>
              <w:top w:val="nil"/>
              <w:left w:val="nil"/>
              <w:bottom w:val="single" w:sz="4" w:space="0" w:color="auto"/>
              <w:right w:val="single" w:sz="4" w:space="0" w:color="auto"/>
            </w:tcBorders>
            <w:shd w:val="clear" w:color="000000" w:fill="ACB9CA"/>
            <w:noWrap/>
            <w:vAlign w:val="center"/>
            <w:hideMark/>
          </w:tcPr>
          <w:p w14:paraId="45BF4FCA"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nil"/>
              <w:right w:val="nil"/>
            </w:tcBorders>
            <w:shd w:val="clear" w:color="auto" w:fill="auto"/>
            <w:noWrap/>
            <w:vAlign w:val="center"/>
            <w:hideMark/>
          </w:tcPr>
          <w:p w14:paraId="5764D07F"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single" w:sz="4" w:space="0" w:color="auto"/>
              <w:bottom w:val="single" w:sz="4" w:space="0" w:color="auto"/>
              <w:right w:val="single" w:sz="4" w:space="0" w:color="auto"/>
            </w:tcBorders>
            <w:shd w:val="clear" w:color="auto" w:fill="auto"/>
            <w:noWrap/>
            <w:vAlign w:val="center"/>
            <w:hideMark/>
          </w:tcPr>
          <w:p w14:paraId="519F895A"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70652D24"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auto" w:fill="auto"/>
            <w:noWrap/>
            <w:vAlign w:val="center"/>
            <w:hideMark/>
          </w:tcPr>
          <w:p w14:paraId="7481AA0C"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2D6584D3"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tcPr>
          <w:p w14:paraId="2AA54CE0" w14:textId="77777777" w:rsidR="009911C7" w:rsidRPr="007B29F6" w:rsidRDefault="009911C7" w:rsidP="007B29F6">
            <w:pPr>
              <w:spacing w:after="0" w:line="360" w:lineRule="auto"/>
              <w:rPr>
                <w:rFonts w:eastAsia="Times New Roman" w:cs="Times New Roman"/>
                <w:szCs w:val="24"/>
              </w:rPr>
            </w:pPr>
          </w:p>
        </w:tc>
      </w:tr>
      <w:tr w:rsidR="007B29F6" w:rsidRPr="007B29F6" w14:paraId="3EA3ABED"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12BF33F2"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Rationale of study </w:t>
            </w:r>
          </w:p>
        </w:tc>
        <w:tc>
          <w:tcPr>
            <w:tcW w:w="1129" w:type="dxa"/>
            <w:tcBorders>
              <w:top w:val="nil"/>
              <w:left w:val="nil"/>
              <w:bottom w:val="single" w:sz="4" w:space="0" w:color="auto"/>
              <w:right w:val="single" w:sz="4" w:space="0" w:color="auto"/>
            </w:tcBorders>
            <w:shd w:val="clear" w:color="auto" w:fill="auto"/>
            <w:noWrap/>
            <w:vAlign w:val="center"/>
            <w:hideMark/>
          </w:tcPr>
          <w:p w14:paraId="4C38947E" w14:textId="77777777" w:rsidR="009911C7" w:rsidRPr="007B29F6" w:rsidRDefault="009911C7" w:rsidP="007B29F6">
            <w:pPr>
              <w:spacing w:after="0" w:line="360" w:lineRule="auto"/>
              <w:rPr>
                <w:rFonts w:eastAsia="Times New Roman" w:cs="Times New Roman"/>
                <w:szCs w:val="24"/>
              </w:rPr>
            </w:pPr>
          </w:p>
        </w:tc>
        <w:tc>
          <w:tcPr>
            <w:tcW w:w="1129" w:type="dxa"/>
            <w:tcBorders>
              <w:top w:val="single" w:sz="4" w:space="0" w:color="auto"/>
              <w:left w:val="nil"/>
              <w:bottom w:val="single" w:sz="4" w:space="0" w:color="auto"/>
              <w:right w:val="single" w:sz="4" w:space="0" w:color="auto"/>
            </w:tcBorders>
            <w:shd w:val="clear" w:color="000000" w:fill="806000"/>
            <w:noWrap/>
            <w:vAlign w:val="center"/>
            <w:hideMark/>
          </w:tcPr>
          <w:p w14:paraId="31A58DDA"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nil"/>
              <w:right w:val="nil"/>
            </w:tcBorders>
            <w:shd w:val="clear" w:color="auto" w:fill="auto"/>
            <w:noWrap/>
            <w:vAlign w:val="center"/>
            <w:hideMark/>
          </w:tcPr>
          <w:p w14:paraId="373FA323"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nil"/>
              <w:right w:val="nil"/>
            </w:tcBorders>
            <w:shd w:val="clear" w:color="auto" w:fill="auto"/>
            <w:noWrap/>
            <w:vAlign w:val="center"/>
            <w:hideMark/>
          </w:tcPr>
          <w:p w14:paraId="1F623F5F"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single" w:sz="4" w:space="0" w:color="auto"/>
              <w:bottom w:val="single" w:sz="4" w:space="0" w:color="auto"/>
              <w:right w:val="single" w:sz="4" w:space="0" w:color="auto"/>
            </w:tcBorders>
            <w:shd w:val="clear" w:color="auto" w:fill="auto"/>
            <w:noWrap/>
            <w:vAlign w:val="center"/>
            <w:hideMark/>
          </w:tcPr>
          <w:p w14:paraId="1725E832"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244980FC"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tcPr>
          <w:p w14:paraId="32E60D94" w14:textId="77777777" w:rsidR="009911C7" w:rsidRPr="007B29F6" w:rsidRDefault="009911C7" w:rsidP="007B29F6">
            <w:pPr>
              <w:spacing w:after="0" w:line="360" w:lineRule="auto"/>
              <w:rPr>
                <w:rFonts w:eastAsia="Times New Roman" w:cs="Times New Roman"/>
                <w:szCs w:val="24"/>
              </w:rPr>
            </w:pPr>
          </w:p>
        </w:tc>
      </w:tr>
      <w:tr w:rsidR="007B29F6" w:rsidRPr="007B29F6" w14:paraId="1A00CC85"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28076FAD"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Writing Introduction </w:t>
            </w:r>
          </w:p>
        </w:tc>
        <w:tc>
          <w:tcPr>
            <w:tcW w:w="1129" w:type="dxa"/>
            <w:tcBorders>
              <w:top w:val="nil"/>
              <w:left w:val="nil"/>
              <w:bottom w:val="single" w:sz="4" w:space="0" w:color="auto"/>
              <w:right w:val="single" w:sz="4" w:space="0" w:color="auto"/>
            </w:tcBorders>
            <w:shd w:val="clear" w:color="auto" w:fill="auto"/>
            <w:noWrap/>
            <w:vAlign w:val="center"/>
            <w:hideMark/>
          </w:tcPr>
          <w:p w14:paraId="40540BC0"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73539EA9" w14:textId="77777777" w:rsidR="009911C7" w:rsidRPr="007B29F6" w:rsidRDefault="009911C7" w:rsidP="007B29F6">
            <w:pPr>
              <w:spacing w:after="0" w:line="360" w:lineRule="auto"/>
              <w:rPr>
                <w:rFonts w:eastAsia="Times New Roman" w:cs="Times New Roman"/>
                <w:szCs w:val="24"/>
              </w:rPr>
            </w:pPr>
          </w:p>
        </w:tc>
        <w:tc>
          <w:tcPr>
            <w:tcW w:w="940" w:type="dxa"/>
            <w:tcBorders>
              <w:top w:val="single" w:sz="4" w:space="0" w:color="auto"/>
              <w:left w:val="nil"/>
              <w:bottom w:val="single" w:sz="4" w:space="0" w:color="auto"/>
              <w:right w:val="single" w:sz="4" w:space="0" w:color="auto"/>
            </w:tcBorders>
            <w:shd w:val="clear" w:color="000000" w:fill="C65911"/>
            <w:noWrap/>
            <w:vAlign w:val="center"/>
            <w:hideMark/>
          </w:tcPr>
          <w:p w14:paraId="69FAB865"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nil"/>
              <w:right w:val="nil"/>
            </w:tcBorders>
            <w:shd w:val="clear" w:color="auto" w:fill="auto"/>
            <w:noWrap/>
            <w:vAlign w:val="center"/>
            <w:hideMark/>
          </w:tcPr>
          <w:p w14:paraId="5280F666"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single" w:sz="4" w:space="0" w:color="auto"/>
              <w:bottom w:val="single" w:sz="4" w:space="0" w:color="auto"/>
              <w:right w:val="single" w:sz="4" w:space="0" w:color="auto"/>
            </w:tcBorders>
            <w:shd w:val="clear" w:color="auto" w:fill="auto"/>
            <w:noWrap/>
            <w:vAlign w:val="center"/>
            <w:hideMark/>
          </w:tcPr>
          <w:p w14:paraId="38797CA0"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27AECA3D"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tcPr>
          <w:p w14:paraId="77913DE7" w14:textId="77777777" w:rsidR="009911C7" w:rsidRPr="007B29F6" w:rsidRDefault="009911C7" w:rsidP="007B29F6">
            <w:pPr>
              <w:spacing w:after="0" w:line="360" w:lineRule="auto"/>
              <w:rPr>
                <w:rFonts w:eastAsia="Times New Roman" w:cs="Times New Roman"/>
                <w:szCs w:val="24"/>
              </w:rPr>
            </w:pPr>
          </w:p>
        </w:tc>
      </w:tr>
      <w:tr w:rsidR="007B29F6" w:rsidRPr="007B29F6" w14:paraId="445FA51F"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2BB2B8B3"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Literature review</w:t>
            </w:r>
          </w:p>
        </w:tc>
        <w:tc>
          <w:tcPr>
            <w:tcW w:w="1129" w:type="dxa"/>
            <w:tcBorders>
              <w:top w:val="nil"/>
              <w:left w:val="nil"/>
              <w:bottom w:val="single" w:sz="4" w:space="0" w:color="auto"/>
              <w:right w:val="single" w:sz="4" w:space="0" w:color="auto"/>
            </w:tcBorders>
            <w:shd w:val="clear" w:color="auto" w:fill="auto"/>
            <w:noWrap/>
            <w:vAlign w:val="center"/>
            <w:hideMark/>
          </w:tcPr>
          <w:p w14:paraId="02646F37"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620B4FB2"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000000" w:fill="C65911"/>
            <w:noWrap/>
            <w:vAlign w:val="center"/>
            <w:hideMark/>
          </w:tcPr>
          <w:p w14:paraId="66FD3AC7" w14:textId="77777777" w:rsidR="009911C7" w:rsidRPr="007B29F6" w:rsidRDefault="009911C7" w:rsidP="007B29F6">
            <w:pPr>
              <w:spacing w:after="0" w:line="360" w:lineRule="auto"/>
              <w:rPr>
                <w:rFonts w:eastAsia="Times New Roman" w:cs="Times New Roman"/>
                <w:szCs w:val="24"/>
              </w:rPr>
            </w:pPr>
          </w:p>
        </w:tc>
        <w:tc>
          <w:tcPr>
            <w:tcW w:w="1129" w:type="dxa"/>
            <w:tcBorders>
              <w:top w:val="single" w:sz="4" w:space="0" w:color="auto"/>
              <w:left w:val="nil"/>
              <w:bottom w:val="single" w:sz="4" w:space="0" w:color="auto"/>
              <w:right w:val="single" w:sz="4" w:space="0" w:color="auto"/>
            </w:tcBorders>
            <w:shd w:val="clear" w:color="000000" w:fill="FFFFFF"/>
            <w:noWrap/>
            <w:vAlign w:val="center"/>
            <w:hideMark/>
          </w:tcPr>
          <w:p w14:paraId="1BC4D058"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nil"/>
              <w:right w:val="nil"/>
            </w:tcBorders>
            <w:shd w:val="clear" w:color="auto" w:fill="auto"/>
            <w:noWrap/>
            <w:vAlign w:val="center"/>
            <w:hideMark/>
          </w:tcPr>
          <w:p w14:paraId="68797098"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15E17301"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single" w:sz="4" w:space="0" w:color="auto"/>
              <w:bottom w:val="single" w:sz="4" w:space="0" w:color="auto"/>
              <w:right w:val="single" w:sz="4" w:space="0" w:color="auto"/>
            </w:tcBorders>
          </w:tcPr>
          <w:p w14:paraId="0505A38A" w14:textId="77777777" w:rsidR="009911C7" w:rsidRPr="007B29F6" w:rsidRDefault="009911C7" w:rsidP="007B29F6">
            <w:pPr>
              <w:spacing w:after="0" w:line="360" w:lineRule="auto"/>
              <w:rPr>
                <w:rFonts w:eastAsia="Times New Roman" w:cs="Times New Roman"/>
                <w:szCs w:val="24"/>
              </w:rPr>
            </w:pPr>
          </w:p>
        </w:tc>
      </w:tr>
      <w:tr w:rsidR="007B29F6" w:rsidRPr="007B29F6" w14:paraId="2E2B890A"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244E74C0"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Methodology </w:t>
            </w:r>
          </w:p>
        </w:tc>
        <w:tc>
          <w:tcPr>
            <w:tcW w:w="1129" w:type="dxa"/>
            <w:tcBorders>
              <w:top w:val="nil"/>
              <w:left w:val="nil"/>
              <w:bottom w:val="single" w:sz="4" w:space="0" w:color="auto"/>
              <w:right w:val="single" w:sz="4" w:space="0" w:color="auto"/>
            </w:tcBorders>
            <w:shd w:val="clear" w:color="auto" w:fill="auto"/>
            <w:noWrap/>
            <w:vAlign w:val="center"/>
            <w:hideMark/>
          </w:tcPr>
          <w:p w14:paraId="70E19F19"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1AA16883"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hideMark/>
          </w:tcPr>
          <w:p w14:paraId="3D3328C1"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000000" w:fill="70AD47"/>
            <w:noWrap/>
            <w:vAlign w:val="center"/>
            <w:hideMark/>
          </w:tcPr>
          <w:p w14:paraId="6EAF52AC" w14:textId="77777777" w:rsidR="009911C7" w:rsidRPr="007B29F6" w:rsidRDefault="009911C7" w:rsidP="007B29F6">
            <w:pPr>
              <w:spacing w:after="0" w:line="360" w:lineRule="auto"/>
              <w:rPr>
                <w:rFonts w:eastAsia="Times New Roman" w:cs="Times New Roman"/>
                <w:szCs w:val="24"/>
              </w:rPr>
            </w:pPr>
          </w:p>
        </w:tc>
        <w:tc>
          <w:tcPr>
            <w:tcW w:w="1035" w:type="dxa"/>
            <w:tcBorders>
              <w:top w:val="single" w:sz="4" w:space="0" w:color="auto"/>
              <w:left w:val="nil"/>
              <w:bottom w:val="single" w:sz="4" w:space="0" w:color="auto"/>
              <w:right w:val="single" w:sz="4" w:space="0" w:color="auto"/>
            </w:tcBorders>
            <w:shd w:val="clear" w:color="auto" w:fill="auto"/>
            <w:noWrap/>
            <w:vAlign w:val="center"/>
            <w:hideMark/>
          </w:tcPr>
          <w:p w14:paraId="5703732A"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nil"/>
              <w:right w:val="nil"/>
            </w:tcBorders>
            <w:shd w:val="clear" w:color="auto" w:fill="auto"/>
            <w:noWrap/>
            <w:vAlign w:val="center"/>
            <w:hideMark/>
          </w:tcPr>
          <w:p w14:paraId="3A65F4A4"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nil"/>
              <w:right w:val="nil"/>
            </w:tcBorders>
          </w:tcPr>
          <w:p w14:paraId="7466FE02" w14:textId="77777777" w:rsidR="009911C7" w:rsidRPr="007B29F6" w:rsidRDefault="009911C7" w:rsidP="007B29F6">
            <w:pPr>
              <w:spacing w:after="0" w:line="360" w:lineRule="auto"/>
              <w:rPr>
                <w:rFonts w:eastAsia="Times New Roman" w:cs="Times New Roman"/>
                <w:szCs w:val="24"/>
              </w:rPr>
            </w:pPr>
          </w:p>
        </w:tc>
      </w:tr>
      <w:tr w:rsidR="007B29F6" w:rsidRPr="007B29F6" w14:paraId="3463D9EE"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57351747"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Interviews    </w:t>
            </w:r>
          </w:p>
        </w:tc>
        <w:tc>
          <w:tcPr>
            <w:tcW w:w="1129" w:type="dxa"/>
            <w:tcBorders>
              <w:top w:val="nil"/>
              <w:left w:val="nil"/>
              <w:bottom w:val="single" w:sz="4" w:space="0" w:color="auto"/>
              <w:right w:val="single" w:sz="4" w:space="0" w:color="auto"/>
            </w:tcBorders>
            <w:shd w:val="clear" w:color="auto" w:fill="auto"/>
            <w:noWrap/>
            <w:vAlign w:val="center"/>
            <w:hideMark/>
          </w:tcPr>
          <w:p w14:paraId="2ACAE60C"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44E81960"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hideMark/>
          </w:tcPr>
          <w:p w14:paraId="17224880"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19441B10"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000000" w:fill="C00000"/>
            <w:noWrap/>
            <w:vAlign w:val="center"/>
            <w:hideMark/>
          </w:tcPr>
          <w:p w14:paraId="64CEF001" w14:textId="77777777" w:rsidR="009911C7" w:rsidRPr="007B29F6" w:rsidRDefault="009911C7" w:rsidP="007B29F6">
            <w:pPr>
              <w:spacing w:after="0" w:line="360" w:lineRule="auto"/>
              <w:rPr>
                <w:rFonts w:eastAsia="Times New Roman" w:cs="Times New Roman"/>
                <w:szCs w:val="24"/>
              </w:rPr>
            </w:pPr>
          </w:p>
        </w:tc>
        <w:tc>
          <w:tcPr>
            <w:tcW w:w="1129" w:type="dxa"/>
            <w:tcBorders>
              <w:top w:val="single" w:sz="4" w:space="0" w:color="auto"/>
              <w:left w:val="nil"/>
              <w:bottom w:val="single" w:sz="4" w:space="0" w:color="auto"/>
              <w:right w:val="single" w:sz="4" w:space="0" w:color="auto"/>
            </w:tcBorders>
            <w:shd w:val="clear" w:color="auto" w:fill="auto"/>
            <w:noWrap/>
            <w:vAlign w:val="center"/>
            <w:hideMark/>
          </w:tcPr>
          <w:p w14:paraId="71DA433B" w14:textId="77777777" w:rsidR="009911C7" w:rsidRPr="007B29F6" w:rsidRDefault="009911C7" w:rsidP="007B29F6">
            <w:pPr>
              <w:spacing w:after="0" w:line="360" w:lineRule="auto"/>
              <w:rPr>
                <w:rFonts w:eastAsia="Times New Roman" w:cs="Times New Roman"/>
                <w:szCs w:val="24"/>
              </w:rPr>
            </w:pPr>
          </w:p>
        </w:tc>
        <w:tc>
          <w:tcPr>
            <w:tcW w:w="979" w:type="dxa"/>
            <w:tcBorders>
              <w:top w:val="single" w:sz="4" w:space="0" w:color="auto"/>
              <w:left w:val="nil"/>
              <w:bottom w:val="single" w:sz="4" w:space="0" w:color="auto"/>
              <w:right w:val="single" w:sz="4" w:space="0" w:color="auto"/>
            </w:tcBorders>
          </w:tcPr>
          <w:p w14:paraId="5D522BB6" w14:textId="77777777" w:rsidR="009911C7" w:rsidRPr="007B29F6" w:rsidRDefault="009911C7" w:rsidP="007B29F6">
            <w:pPr>
              <w:spacing w:after="0" w:line="360" w:lineRule="auto"/>
              <w:rPr>
                <w:rFonts w:eastAsia="Times New Roman" w:cs="Times New Roman"/>
                <w:szCs w:val="24"/>
              </w:rPr>
            </w:pPr>
          </w:p>
        </w:tc>
      </w:tr>
      <w:tr w:rsidR="007B29F6" w:rsidRPr="007B29F6" w14:paraId="260D9884"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75AC601E"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 xml:space="preserve">Data analysis </w:t>
            </w:r>
          </w:p>
        </w:tc>
        <w:tc>
          <w:tcPr>
            <w:tcW w:w="1129" w:type="dxa"/>
            <w:tcBorders>
              <w:top w:val="nil"/>
              <w:left w:val="nil"/>
              <w:bottom w:val="single" w:sz="4" w:space="0" w:color="auto"/>
              <w:right w:val="single" w:sz="4" w:space="0" w:color="auto"/>
            </w:tcBorders>
            <w:shd w:val="clear" w:color="auto" w:fill="auto"/>
            <w:noWrap/>
            <w:vAlign w:val="center"/>
            <w:hideMark/>
          </w:tcPr>
          <w:p w14:paraId="70F044E0"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4C8F2775"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hideMark/>
          </w:tcPr>
          <w:p w14:paraId="2AE98481"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5B8D09E6"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auto" w:fill="auto"/>
            <w:noWrap/>
            <w:vAlign w:val="center"/>
            <w:hideMark/>
          </w:tcPr>
          <w:p w14:paraId="4CC1AFDE"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000000" w:fill="FFFF00"/>
            <w:noWrap/>
            <w:vAlign w:val="center"/>
            <w:hideMark/>
          </w:tcPr>
          <w:p w14:paraId="3D84C665"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shd w:val="clear" w:color="000000" w:fill="FFFF00"/>
          </w:tcPr>
          <w:p w14:paraId="29BBD600" w14:textId="77777777" w:rsidR="009911C7" w:rsidRPr="007B29F6" w:rsidRDefault="009911C7" w:rsidP="007B29F6">
            <w:pPr>
              <w:spacing w:after="0" w:line="360" w:lineRule="auto"/>
              <w:rPr>
                <w:rFonts w:eastAsia="Times New Roman" w:cs="Times New Roman"/>
                <w:szCs w:val="24"/>
              </w:rPr>
            </w:pPr>
          </w:p>
        </w:tc>
      </w:tr>
      <w:tr w:rsidR="007B29F6" w:rsidRPr="007B29F6" w14:paraId="57962172"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tcPr>
          <w:p w14:paraId="72A0C39C" w14:textId="77777777" w:rsidR="009911C7" w:rsidRPr="007B29F6" w:rsidRDefault="00B4506A" w:rsidP="007B29F6">
            <w:pPr>
              <w:spacing w:after="0" w:line="360" w:lineRule="auto"/>
              <w:rPr>
                <w:rFonts w:eastAsia="Times New Roman" w:cs="Times New Roman"/>
                <w:szCs w:val="24"/>
              </w:rPr>
            </w:pPr>
            <w:r w:rsidRPr="007B29F6">
              <w:rPr>
                <w:rFonts w:eastAsia="Times New Roman" w:cs="Times New Roman"/>
                <w:szCs w:val="24"/>
              </w:rPr>
              <w:t xml:space="preserve">Findings and </w:t>
            </w:r>
            <w:r w:rsidR="009911C7" w:rsidRPr="007B29F6">
              <w:rPr>
                <w:rFonts w:eastAsia="Times New Roman" w:cs="Times New Roman"/>
                <w:szCs w:val="24"/>
              </w:rPr>
              <w:t xml:space="preserve">Discussion </w:t>
            </w:r>
          </w:p>
        </w:tc>
        <w:tc>
          <w:tcPr>
            <w:tcW w:w="1129" w:type="dxa"/>
            <w:tcBorders>
              <w:top w:val="nil"/>
              <w:left w:val="nil"/>
              <w:bottom w:val="single" w:sz="4" w:space="0" w:color="auto"/>
              <w:right w:val="single" w:sz="4" w:space="0" w:color="auto"/>
            </w:tcBorders>
            <w:shd w:val="clear" w:color="auto" w:fill="auto"/>
            <w:noWrap/>
            <w:vAlign w:val="center"/>
          </w:tcPr>
          <w:p w14:paraId="1C7D38B3"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tcPr>
          <w:p w14:paraId="0AF4FCC7"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tcPr>
          <w:p w14:paraId="73921849"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tcPr>
          <w:p w14:paraId="46BA98FD"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auto" w:fill="auto"/>
            <w:noWrap/>
            <w:vAlign w:val="center"/>
          </w:tcPr>
          <w:p w14:paraId="7F8BEE1C"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tcPr>
          <w:p w14:paraId="363A9DF6"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shd w:val="clear" w:color="000000" w:fill="FFFF00"/>
          </w:tcPr>
          <w:p w14:paraId="01CAAE87" w14:textId="77777777" w:rsidR="009911C7" w:rsidRPr="007B29F6" w:rsidRDefault="009911C7" w:rsidP="007B29F6">
            <w:pPr>
              <w:spacing w:after="0" w:line="360" w:lineRule="auto"/>
              <w:rPr>
                <w:rFonts w:eastAsia="Times New Roman" w:cs="Times New Roman"/>
                <w:szCs w:val="24"/>
              </w:rPr>
            </w:pPr>
          </w:p>
        </w:tc>
      </w:tr>
      <w:tr w:rsidR="007B29F6" w:rsidRPr="007B29F6" w14:paraId="702CC184" w14:textId="77777777" w:rsidTr="00A05BFF">
        <w:trPr>
          <w:trHeight w:val="137"/>
        </w:trPr>
        <w:tc>
          <w:tcPr>
            <w:tcW w:w="2519" w:type="dxa"/>
            <w:tcBorders>
              <w:top w:val="nil"/>
              <w:left w:val="single" w:sz="4" w:space="0" w:color="auto"/>
              <w:bottom w:val="single" w:sz="4" w:space="0" w:color="auto"/>
              <w:right w:val="single" w:sz="4" w:space="0" w:color="auto"/>
            </w:tcBorders>
            <w:shd w:val="clear" w:color="auto" w:fill="auto"/>
            <w:noWrap/>
            <w:vAlign w:val="center"/>
            <w:hideMark/>
          </w:tcPr>
          <w:p w14:paraId="358DF94B" w14:textId="77777777" w:rsidR="009911C7" w:rsidRPr="007B29F6" w:rsidRDefault="009911C7" w:rsidP="007B29F6">
            <w:pPr>
              <w:spacing w:after="0" w:line="360" w:lineRule="auto"/>
              <w:rPr>
                <w:rFonts w:eastAsia="Times New Roman" w:cs="Times New Roman"/>
                <w:szCs w:val="24"/>
              </w:rPr>
            </w:pPr>
            <w:r w:rsidRPr="007B29F6">
              <w:rPr>
                <w:rFonts w:eastAsia="Times New Roman" w:cs="Times New Roman"/>
                <w:szCs w:val="24"/>
              </w:rPr>
              <w:t>Conclusion</w:t>
            </w:r>
          </w:p>
        </w:tc>
        <w:tc>
          <w:tcPr>
            <w:tcW w:w="1129" w:type="dxa"/>
            <w:tcBorders>
              <w:top w:val="nil"/>
              <w:left w:val="nil"/>
              <w:bottom w:val="single" w:sz="4" w:space="0" w:color="auto"/>
              <w:right w:val="single" w:sz="4" w:space="0" w:color="auto"/>
            </w:tcBorders>
            <w:shd w:val="clear" w:color="auto" w:fill="auto"/>
            <w:noWrap/>
            <w:vAlign w:val="center"/>
            <w:hideMark/>
          </w:tcPr>
          <w:p w14:paraId="22A18BCA"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2A7C7A2F" w14:textId="77777777" w:rsidR="009911C7" w:rsidRPr="007B29F6" w:rsidRDefault="009911C7" w:rsidP="007B29F6">
            <w:pPr>
              <w:spacing w:after="0" w:line="360" w:lineRule="auto"/>
              <w:rPr>
                <w:rFonts w:eastAsia="Times New Roman" w:cs="Times New Roman"/>
                <w:szCs w:val="24"/>
              </w:rPr>
            </w:pPr>
          </w:p>
        </w:tc>
        <w:tc>
          <w:tcPr>
            <w:tcW w:w="940" w:type="dxa"/>
            <w:tcBorders>
              <w:top w:val="nil"/>
              <w:left w:val="nil"/>
              <w:bottom w:val="single" w:sz="4" w:space="0" w:color="auto"/>
              <w:right w:val="single" w:sz="4" w:space="0" w:color="auto"/>
            </w:tcBorders>
            <w:shd w:val="clear" w:color="auto" w:fill="auto"/>
            <w:noWrap/>
            <w:vAlign w:val="center"/>
            <w:hideMark/>
          </w:tcPr>
          <w:p w14:paraId="04682097"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29B6E738" w14:textId="77777777" w:rsidR="009911C7" w:rsidRPr="007B29F6" w:rsidRDefault="009911C7" w:rsidP="007B29F6">
            <w:pPr>
              <w:spacing w:after="0" w:line="360" w:lineRule="auto"/>
              <w:rPr>
                <w:rFonts w:eastAsia="Times New Roman" w:cs="Times New Roman"/>
                <w:szCs w:val="24"/>
              </w:rPr>
            </w:pPr>
          </w:p>
        </w:tc>
        <w:tc>
          <w:tcPr>
            <w:tcW w:w="1035" w:type="dxa"/>
            <w:tcBorders>
              <w:top w:val="nil"/>
              <w:left w:val="nil"/>
              <w:bottom w:val="single" w:sz="4" w:space="0" w:color="auto"/>
              <w:right w:val="single" w:sz="4" w:space="0" w:color="auto"/>
            </w:tcBorders>
            <w:shd w:val="clear" w:color="auto" w:fill="auto"/>
            <w:noWrap/>
            <w:vAlign w:val="center"/>
            <w:hideMark/>
          </w:tcPr>
          <w:p w14:paraId="68D1292E" w14:textId="77777777" w:rsidR="009911C7" w:rsidRPr="007B29F6" w:rsidRDefault="009911C7" w:rsidP="007B29F6">
            <w:pPr>
              <w:spacing w:after="0" w:line="360" w:lineRule="auto"/>
              <w:rPr>
                <w:rFonts w:eastAsia="Times New Roman" w:cs="Times New Roman"/>
                <w:szCs w:val="24"/>
              </w:rPr>
            </w:pPr>
          </w:p>
        </w:tc>
        <w:tc>
          <w:tcPr>
            <w:tcW w:w="1129" w:type="dxa"/>
            <w:tcBorders>
              <w:top w:val="nil"/>
              <w:left w:val="nil"/>
              <w:bottom w:val="single" w:sz="4" w:space="0" w:color="auto"/>
              <w:right w:val="single" w:sz="4" w:space="0" w:color="auto"/>
            </w:tcBorders>
            <w:shd w:val="clear" w:color="auto" w:fill="auto"/>
            <w:noWrap/>
            <w:vAlign w:val="center"/>
            <w:hideMark/>
          </w:tcPr>
          <w:p w14:paraId="3B25C1BF" w14:textId="77777777" w:rsidR="009911C7" w:rsidRPr="007B29F6" w:rsidRDefault="009911C7" w:rsidP="007B29F6">
            <w:pPr>
              <w:spacing w:after="0" w:line="360" w:lineRule="auto"/>
              <w:rPr>
                <w:rFonts w:eastAsia="Times New Roman" w:cs="Times New Roman"/>
                <w:szCs w:val="24"/>
              </w:rPr>
            </w:pPr>
          </w:p>
        </w:tc>
        <w:tc>
          <w:tcPr>
            <w:tcW w:w="979" w:type="dxa"/>
            <w:tcBorders>
              <w:top w:val="nil"/>
              <w:left w:val="nil"/>
              <w:bottom w:val="single" w:sz="4" w:space="0" w:color="auto"/>
              <w:right w:val="single" w:sz="4" w:space="0" w:color="auto"/>
            </w:tcBorders>
            <w:shd w:val="clear" w:color="000000" w:fill="FFFF00"/>
          </w:tcPr>
          <w:p w14:paraId="328695C7" w14:textId="77777777" w:rsidR="009911C7" w:rsidRPr="007B29F6" w:rsidRDefault="009911C7" w:rsidP="007B29F6">
            <w:pPr>
              <w:spacing w:after="0" w:line="360" w:lineRule="auto"/>
              <w:rPr>
                <w:rFonts w:eastAsia="Times New Roman" w:cs="Times New Roman"/>
                <w:szCs w:val="24"/>
              </w:rPr>
            </w:pPr>
          </w:p>
        </w:tc>
      </w:tr>
    </w:tbl>
    <w:p w14:paraId="0008D713" w14:textId="77777777" w:rsidR="009911C7" w:rsidRPr="007B29F6" w:rsidRDefault="009911C7" w:rsidP="007B29F6">
      <w:pPr>
        <w:spacing w:line="360" w:lineRule="auto"/>
        <w:rPr>
          <w:rFonts w:cs="Times New Roman"/>
          <w:szCs w:val="24"/>
        </w:rPr>
      </w:pPr>
    </w:p>
    <w:p w14:paraId="6E2F9997" w14:textId="77777777" w:rsidR="001E5CD7" w:rsidRPr="007B29F6" w:rsidRDefault="001E5CD7" w:rsidP="007B29F6">
      <w:pPr>
        <w:pStyle w:val="Heading2"/>
        <w:spacing w:line="360" w:lineRule="auto"/>
        <w:rPr>
          <w:rFonts w:cs="Times New Roman"/>
          <w:szCs w:val="24"/>
        </w:rPr>
      </w:pPr>
      <w:bookmarkStart w:id="19" w:name="_Toc122446018"/>
      <w:r w:rsidRPr="007B29F6">
        <w:rPr>
          <w:rFonts w:cs="Times New Roman"/>
          <w:szCs w:val="24"/>
        </w:rPr>
        <w:t>Ethical consideration of the research</w:t>
      </w:r>
      <w:bookmarkEnd w:id="19"/>
      <w:r w:rsidRPr="007B29F6">
        <w:rPr>
          <w:rFonts w:cs="Times New Roman"/>
          <w:szCs w:val="24"/>
        </w:rPr>
        <w:t xml:space="preserve"> </w:t>
      </w:r>
    </w:p>
    <w:p w14:paraId="33241DB5" w14:textId="77777777" w:rsidR="00415709" w:rsidRPr="007B29F6" w:rsidRDefault="00415709" w:rsidP="007B29F6">
      <w:pPr>
        <w:spacing w:line="360" w:lineRule="auto"/>
        <w:rPr>
          <w:rFonts w:cs="Times New Roman"/>
          <w:szCs w:val="24"/>
        </w:rPr>
      </w:pPr>
      <w:r w:rsidRPr="007B29F6">
        <w:rPr>
          <w:rFonts w:cs="Times New Roman"/>
          <w:szCs w:val="24"/>
        </w:rPr>
        <w:tab/>
        <w:t xml:space="preserve">Ethical specifications are significant to improve the authenticity and reliability of data collection method. </w:t>
      </w:r>
      <w:r w:rsidR="00AC06FA" w:rsidRPr="007B29F6">
        <w:rPr>
          <w:rFonts w:cs="Times New Roman"/>
          <w:szCs w:val="24"/>
        </w:rPr>
        <w:t xml:space="preserve">For this research, during the conduct of interviews, it is necessary to follow the ethical guidelines. Ethical specification improve the validity of information and scope of data (Arifin, 2018). </w:t>
      </w:r>
      <w:r w:rsidR="006B491A" w:rsidRPr="007B29F6">
        <w:rPr>
          <w:rFonts w:cs="Times New Roman"/>
          <w:szCs w:val="24"/>
        </w:rPr>
        <w:t xml:space="preserve">Therefore, no personal information will included in the interview and the researcher </w:t>
      </w:r>
      <w:r w:rsidR="006B491A" w:rsidRPr="007B29F6">
        <w:rPr>
          <w:rFonts w:cs="Times New Roman"/>
          <w:szCs w:val="24"/>
        </w:rPr>
        <w:lastRenderedPageBreak/>
        <w:t xml:space="preserve">must keep confidentiality of the collected information from the social media marketers. Moreover each participant should deal with equality and no biases should be involved during the </w:t>
      </w:r>
      <w:r w:rsidR="00306217" w:rsidRPr="007B29F6">
        <w:rPr>
          <w:rFonts w:cs="Times New Roman"/>
          <w:szCs w:val="24"/>
        </w:rPr>
        <w:t xml:space="preserve">conduct of interviews. </w:t>
      </w:r>
    </w:p>
    <w:p w14:paraId="0B9486F1" w14:textId="77777777" w:rsidR="001E5CD7" w:rsidRPr="007B29F6" w:rsidRDefault="001E5CD7" w:rsidP="007B29F6">
      <w:pPr>
        <w:pStyle w:val="Heading1"/>
        <w:spacing w:line="360" w:lineRule="auto"/>
        <w:rPr>
          <w:rFonts w:cs="Times New Roman"/>
          <w:szCs w:val="24"/>
        </w:rPr>
      </w:pPr>
      <w:bookmarkStart w:id="20" w:name="_Toc122446019"/>
      <w:r w:rsidRPr="007B29F6">
        <w:rPr>
          <w:rFonts w:cs="Times New Roman"/>
          <w:szCs w:val="24"/>
        </w:rPr>
        <w:t>Chapter 4: Conclusion</w:t>
      </w:r>
      <w:bookmarkEnd w:id="20"/>
    </w:p>
    <w:p w14:paraId="5C098B63" w14:textId="77777777" w:rsidR="001E5CD7" w:rsidRPr="007B29F6" w:rsidRDefault="00E8454D" w:rsidP="007B29F6">
      <w:pPr>
        <w:spacing w:line="360" w:lineRule="auto"/>
        <w:ind w:firstLine="720"/>
        <w:rPr>
          <w:rFonts w:cs="Times New Roman"/>
          <w:szCs w:val="24"/>
        </w:rPr>
      </w:pPr>
      <w:r w:rsidRPr="007B29F6">
        <w:rPr>
          <w:rFonts w:cs="Times New Roman"/>
          <w:szCs w:val="24"/>
        </w:rPr>
        <w:t>To conclude this discussion, it is stated that social media marketing influence consumer engagement and tik-</w:t>
      </w:r>
      <w:proofErr w:type="spellStart"/>
      <w:r w:rsidRPr="007B29F6">
        <w:rPr>
          <w:rFonts w:cs="Times New Roman"/>
          <w:szCs w:val="24"/>
        </w:rPr>
        <w:t>tok</w:t>
      </w:r>
      <w:proofErr w:type="spellEnd"/>
      <w:r w:rsidRPr="007B29F6">
        <w:rPr>
          <w:rFonts w:cs="Times New Roman"/>
          <w:szCs w:val="24"/>
        </w:rPr>
        <w:t xml:space="preserve"> play vital role in consumer engagement. This research will use the primary qualitative approach in which researcher will </w:t>
      </w:r>
      <w:proofErr w:type="spellStart"/>
      <w:r w:rsidRPr="007B29F6">
        <w:rPr>
          <w:rFonts w:cs="Times New Roman"/>
          <w:szCs w:val="24"/>
        </w:rPr>
        <w:t>utilise</w:t>
      </w:r>
      <w:proofErr w:type="spellEnd"/>
      <w:r w:rsidRPr="007B29F6">
        <w:rPr>
          <w:rFonts w:cs="Times New Roman"/>
          <w:szCs w:val="24"/>
        </w:rPr>
        <w:t xml:space="preserve"> the interview approach. The researcher will conduct interviews from the consumers who are keen to use tik-</w:t>
      </w:r>
      <w:proofErr w:type="spellStart"/>
      <w:r w:rsidRPr="007B29F6">
        <w:rPr>
          <w:rFonts w:cs="Times New Roman"/>
          <w:szCs w:val="24"/>
        </w:rPr>
        <w:t>tok</w:t>
      </w:r>
      <w:proofErr w:type="spellEnd"/>
      <w:r w:rsidRPr="007B29F6">
        <w:rPr>
          <w:rFonts w:cs="Times New Roman"/>
          <w:szCs w:val="24"/>
        </w:rPr>
        <w:t xml:space="preserve">. After the data collection, thematic analysis will conducted using statistical software, SPSS. In this way, the influence of social media marketing using Tik-Tok options and their impacts on consumer engagement is examined.  </w:t>
      </w:r>
    </w:p>
    <w:p w14:paraId="75354BE0" w14:textId="77777777" w:rsidR="00EB5475" w:rsidRPr="007B29F6" w:rsidRDefault="001E5CD7" w:rsidP="007B29F6">
      <w:pPr>
        <w:pStyle w:val="Heading1"/>
        <w:spacing w:line="360" w:lineRule="auto"/>
        <w:rPr>
          <w:rFonts w:cs="Times New Roman"/>
          <w:szCs w:val="24"/>
        </w:rPr>
      </w:pPr>
      <w:bookmarkStart w:id="21" w:name="_Toc122446020"/>
      <w:r w:rsidRPr="007B29F6">
        <w:rPr>
          <w:rFonts w:cs="Times New Roman"/>
          <w:szCs w:val="24"/>
        </w:rPr>
        <w:t xml:space="preserve">Chapter 5: </w:t>
      </w:r>
      <w:r w:rsidR="00EB5475" w:rsidRPr="007B29F6">
        <w:rPr>
          <w:rFonts w:cs="Times New Roman"/>
          <w:szCs w:val="24"/>
        </w:rPr>
        <w:t>References</w:t>
      </w:r>
      <w:bookmarkEnd w:id="21"/>
      <w:r w:rsidR="00EB5475" w:rsidRPr="007B29F6">
        <w:rPr>
          <w:rFonts w:cs="Times New Roman"/>
          <w:szCs w:val="24"/>
        </w:rPr>
        <w:t xml:space="preserve"> </w:t>
      </w:r>
    </w:p>
    <w:p w14:paraId="18ACB455" w14:textId="77777777" w:rsidR="00B03FB6" w:rsidRPr="007B29F6" w:rsidRDefault="00B03FB6" w:rsidP="007B29F6">
      <w:pPr>
        <w:spacing w:line="360" w:lineRule="auto"/>
        <w:rPr>
          <w:rFonts w:cs="Times New Roman"/>
          <w:szCs w:val="24"/>
        </w:rPr>
      </w:pPr>
    </w:p>
    <w:p w14:paraId="348EE058"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Azpeitia, J., 2021. Social media marketing and its effects on TikTok users.</w:t>
      </w:r>
    </w:p>
    <w:p w14:paraId="68416409" w14:textId="77777777" w:rsidR="006E21FF" w:rsidRPr="007B29F6" w:rsidRDefault="006E21FF" w:rsidP="007B29F6">
      <w:pPr>
        <w:spacing w:line="360" w:lineRule="auto"/>
        <w:ind w:left="720" w:hanging="720"/>
        <w:rPr>
          <w:rFonts w:cs="Times New Roman"/>
          <w:szCs w:val="24"/>
        </w:rPr>
      </w:pPr>
      <w:r w:rsidRPr="007B29F6">
        <w:rPr>
          <w:rFonts w:cs="Times New Roman"/>
          <w:szCs w:val="24"/>
          <w:shd w:val="clear" w:color="auto" w:fill="FFFFFF"/>
        </w:rPr>
        <w:t>Arifin, S.R.M., 2018. Ethical considerations in qualitative study. </w:t>
      </w:r>
      <w:r w:rsidRPr="007B29F6">
        <w:rPr>
          <w:rFonts w:cs="Times New Roman"/>
          <w:i/>
          <w:iCs/>
          <w:szCs w:val="24"/>
          <w:shd w:val="clear" w:color="auto" w:fill="FFFFFF"/>
        </w:rPr>
        <w:t>International Journal of Care Scholars</w:t>
      </w:r>
      <w:r w:rsidRPr="007B29F6">
        <w:rPr>
          <w:rFonts w:cs="Times New Roman"/>
          <w:szCs w:val="24"/>
          <w:shd w:val="clear" w:color="auto" w:fill="FFFFFF"/>
        </w:rPr>
        <w:t>, </w:t>
      </w:r>
      <w:r w:rsidRPr="007B29F6">
        <w:rPr>
          <w:rFonts w:cs="Times New Roman"/>
          <w:i/>
          <w:iCs/>
          <w:szCs w:val="24"/>
          <w:shd w:val="clear" w:color="auto" w:fill="FFFFFF"/>
        </w:rPr>
        <w:t>1</w:t>
      </w:r>
      <w:r w:rsidRPr="007B29F6">
        <w:rPr>
          <w:rFonts w:cs="Times New Roman"/>
          <w:szCs w:val="24"/>
          <w:shd w:val="clear" w:color="auto" w:fill="FFFFFF"/>
        </w:rPr>
        <w:t>(2), pp.30-33.</w:t>
      </w:r>
    </w:p>
    <w:p w14:paraId="2FA7A5D5" w14:textId="77777777" w:rsidR="006E21FF" w:rsidRPr="007B29F6" w:rsidRDefault="006E21FF" w:rsidP="007B29F6">
      <w:pPr>
        <w:spacing w:line="360" w:lineRule="auto"/>
        <w:ind w:left="720" w:hanging="720"/>
        <w:rPr>
          <w:rFonts w:cs="Times New Roman"/>
          <w:szCs w:val="24"/>
        </w:rPr>
      </w:pPr>
      <w:r w:rsidRPr="007B29F6">
        <w:rPr>
          <w:rFonts w:cs="Times New Roman"/>
          <w:szCs w:val="24"/>
        </w:rPr>
        <w:t xml:space="preserve">Armat, M.R., </w:t>
      </w:r>
      <w:proofErr w:type="spellStart"/>
      <w:r w:rsidRPr="007B29F6">
        <w:rPr>
          <w:rFonts w:cs="Times New Roman"/>
          <w:szCs w:val="24"/>
        </w:rPr>
        <w:t>Assarroudi</w:t>
      </w:r>
      <w:proofErr w:type="spellEnd"/>
      <w:r w:rsidRPr="007B29F6">
        <w:rPr>
          <w:rFonts w:cs="Times New Roman"/>
          <w:szCs w:val="24"/>
        </w:rPr>
        <w:t>, A., Rad, M., Sharifi, H. and Heydari, A., 2018. Inductive and deductive: Ambiguous labels in qualitative content analysis. </w:t>
      </w:r>
      <w:r w:rsidRPr="007B29F6">
        <w:rPr>
          <w:rFonts w:cs="Times New Roman"/>
          <w:i/>
          <w:iCs/>
          <w:szCs w:val="24"/>
        </w:rPr>
        <w:t>The Qualitative Report</w:t>
      </w:r>
      <w:r w:rsidRPr="007B29F6">
        <w:rPr>
          <w:rFonts w:cs="Times New Roman"/>
          <w:szCs w:val="24"/>
        </w:rPr>
        <w:t>, </w:t>
      </w:r>
      <w:r w:rsidRPr="007B29F6">
        <w:rPr>
          <w:rFonts w:cs="Times New Roman"/>
          <w:i/>
          <w:iCs/>
          <w:szCs w:val="24"/>
        </w:rPr>
        <w:t>23</w:t>
      </w:r>
      <w:r w:rsidRPr="007B29F6">
        <w:rPr>
          <w:rFonts w:cs="Times New Roman"/>
          <w:szCs w:val="24"/>
        </w:rPr>
        <w:t>(1), pp.219-221.</w:t>
      </w:r>
    </w:p>
    <w:p w14:paraId="4D9199D2" w14:textId="77777777" w:rsidR="006E21FF" w:rsidRPr="007B29F6" w:rsidRDefault="006E21FF" w:rsidP="007B29F6">
      <w:pPr>
        <w:spacing w:line="360" w:lineRule="auto"/>
        <w:ind w:left="720" w:hanging="720"/>
        <w:rPr>
          <w:rFonts w:cs="Times New Roman"/>
          <w:szCs w:val="24"/>
          <w:shd w:val="clear" w:color="auto" w:fill="FFFFFF"/>
        </w:rPr>
      </w:pPr>
    </w:p>
    <w:p w14:paraId="65C6E507"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 xml:space="preserve">Araujo, C.J., </w:t>
      </w:r>
      <w:proofErr w:type="spellStart"/>
      <w:r w:rsidRPr="007B29F6">
        <w:rPr>
          <w:rFonts w:cs="Times New Roman"/>
          <w:szCs w:val="24"/>
          <w:shd w:val="clear" w:color="auto" w:fill="FFFFFF"/>
        </w:rPr>
        <w:t>Perater</w:t>
      </w:r>
      <w:proofErr w:type="spellEnd"/>
      <w:r w:rsidRPr="007B29F6">
        <w:rPr>
          <w:rFonts w:cs="Times New Roman"/>
          <w:szCs w:val="24"/>
          <w:shd w:val="clear" w:color="auto" w:fill="FFFFFF"/>
        </w:rPr>
        <w:t>, K.A., Quicho, A.M. and Etrata, A., 2022. Influence of TikTok Video Advertisements on Generation Z’s Behavior and Purchase Intention. </w:t>
      </w:r>
      <w:r w:rsidRPr="007B29F6">
        <w:rPr>
          <w:rFonts w:cs="Times New Roman"/>
          <w:i/>
          <w:iCs/>
          <w:szCs w:val="24"/>
          <w:shd w:val="clear" w:color="auto" w:fill="FFFFFF"/>
        </w:rPr>
        <w:t>International Journal of Social and Management Studies</w:t>
      </w:r>
      <w:r w:rsidRPr="007B29F6">
        <w:rPr>
          <w:rFonts w:cs="Times New Roman"/>
          <w:szCs w:val="24"/>
          <w:shd w:val="clear" w:color="auto" w:fill="FFFFFF"/>
        </w:rPr>
        <w:t>, </w:t>
      </w:r>
      <w:r w:rsidRPr="007B29F6">
        <w:rPr>
          <w:rFonts w:cs="Times New Roman"/>
          <w:i/>
          <w:iCs/>
          <w:szCs w:val="24"/>
          <w:shd w:val="clear" w:color="auto" w:fill="FFFFFF"/>
        </w:rPr>
        <w:t>3</w:t>
      </w:r>
      <w:r w:rsidRPr="007B29F6">
        <w:rPr>
          <w:rFonts w:cs="Times New Roman"/>
          <w:szCs w:val="24"/>
          <w:shd w:val="clear" w:color="auto" w:fill="FFFFFF"/>
        </w:rPr>
        <w:t>(2), pp.140-152.</w:t>
      </w:r>
    </w:p>
    <w:p w14:paraId="1A4D3249" w14:textId="77777777" w:rsidR="006E21FF" w:rsidRPr="007B29F6" w:rsidRDefault="006E21FF" w:rsidP="007B29F6">
      <w:pPr>
        <w:spacing w:line="360" w:lineRule="auto"/>
        <w:ind w:left="720" w:hanging="720"/>
        <w:rPr>
          <w:rFonts w:cs="Times New Roman"/>
          <w:szCs w:val="24"/>
          <w:shd w:val="clear" w:color="auto" w:fill="FFFFFF"/>
        </w:rPr>
      </w:pPr>
      <w:proofErr w:type="spellStart"/>
      <w:r w:rsidRPr="007B29F6">
        <w:rPr>
          <w:rFonts w:cs="Times New Roman"/>
          <w:szCs w:val="24"/>
          <w:shd w:val="clear" w:color="auto" w:fill="FFFFFF"/>
        </w:rPr>
        <w:t>Cantawee</w:t>
      </w:r>
      <w:proofErr w:type="spellEnd"/>
      <w:r w:rsidRPr="007B29F6">
        <w:rPr>
          <w:rFonts w:cs="Times New Roman"/>
          <w:szCs w:val="24"/>
          <w:shd w:val="clear" w:color="auto" w:fill="FFFFFF"/>
        </w:rPr>
        <w:t xml:space="preserve">, S., </w:t>
      </w:r>
      <w:proofErr w:type="spellStart"/>
      <w:r w:rsidRPr="007B29F6">
        <w:rPr>
          <w:rFonts w:cs="Times New Roman"/>
          <w:szCs w:val="24"/>
          <w:shd w:val="clear" w:color="auto" w:fill="FFFFFF"/>
        </w:rPr>
        <w:t>Witoonphan</w:t>
      </w:r>
      <w:proofErr w:type="spellEnd"/>
      <w:r w:rsidRPr="007B29F6">
        <w:rPr>
          <w:rFonts w:cs="Times New Roman"/>
          <w:szCs w:val="24"/>
          <w:shd w:val="clear" w:color="auto" w:fill="FFFFFF"/>
        </w:rPr>
        <w:t xml:space="preserve">, N. and </w:t>
      </w:r>
      <w:proofErr w:type="spellStart"/>
      <w:r w:rsidRPr="007B29F6">
        <w:rPr>
          <w:rFonts w:cs="Times New Roman"/>
          <w:szCs w:val="24"/>
          <w:shd w:val="clear" w:color="auto" w:fill="FFFFFF"/>
        </w:rPr>
        <w:t>Sammasut</w:t>
      </w:r>
      <w:proofErr w:type="spellEnd"/>
      <w:r w:rsidRPr="007B29F6">
        <w:rPr>
          <w:rFonts w:cs="Times New Roman"/>
          <w:szCs w:val="24"/>
          <w:shd w:val="clear" w:color="auto" w:fill="FFFFFF"/>
        </w:rPr>
        <w:t>, T., 2021. Influencers Affecting Consumers’ Purchase Intentions through VDO Advertising on TikTok Online Social Media in Chonburi Province. </w:t>
      </w:r>
      <w:r w:rsidRPr="007B29F6">
        <w:rPr>
          <w:rFonts w:cs="Times New Roman"/>
          <w:i/>
          <w:iCs/>
          <w:szCs w:val="24"/>
          <w:shd w:val="clear" w:color="auto" w:fill="FFFFFF"/>
        </w:rPr>
        <w:t>UBRU International Journal</w:t>
      </w:r>
      <w:r w:rsidRPr="007B29F6">
        <w:rPr>
          <w:rFonts w:cs="Times New Roman"/>
          <w:szCs w:val="24"/>
          <w:shd w:val="clear" w:color="auto" w:fill="FFFFFF"/>
        </w:rPr>
        <w:t>, </w:t>
      </w:r>
      <w:r w:rsidRPr="007B29F6">
        <w:rPr>
          <w:rFonts w:cs="Times New Roman"/>
          <w:i/>
          <w:iCs/>
          <w:szCs w:val="24"/>
          <w:shd w:val="clear" w:color="auto" w:fill="FFFFFF"/>
        </w:rPr>
        <w:t>1</w:t>
      </w:r>
      <w:r w:rsidRPr="007B29F6">
        <w:rPr>
          <w:rFonts w:cs="Times New Roman"/>
          <w:szCs w:val="24"/>
          <w:shd w:val="clear" w:color="auto" w:fill="FFFFFF"/>
        </w:rPr>
        <w:t>(2), pp.11-23.</w:t>
      </w:r>
    </w:p>
    <w:p w14:paraId="1E8ECDD9" w14:textId="77777777" w:rsidR="006E21FF" w:rsidRPr="007B29F6" w:rsidRDefault="006E21FF" w:rsidP="007B29F6">
      <w:pPr>
        <w:spacing w:line="360" w:lineRule="auto"/>
        <w:ind w:left="720" w:hanging="720"/>
        <w:rPr>
          <w:rFonts w:cs="Times New Roman"/>
          <w:szCs w:val="24"/>
        </w:rPr>
      </w:pPr>
      <w:r w:rsidRPr="007B29F6">
        <w:rPr>
          <w:rFonts w:cs="Times New Roman"/>
          <w:szCs w:val="24"/>
          <w:shd w:val="clear" w:color="auto" w:fill="FFFFFF"/>
        </w:rPr>
        <w:lastRenderedPageBreak/>
        <w:t>Cheng, C.C. and Shiu, E.C., 2019. How to enhance SMEs customer involvement using social media: The role of Social CRM. </w:t>
      </w:r>
      <w:r w:rsidRPr="007B29F6">
        <w:rPr>
          <w:rFonts w:cs="Times New Roman"/>
          <w:i/>
          <w:iCs/>
          <w:szCs w:val="24"/>
          <w:shd w:val="clear" w:color="auto" w:fill="FFFFFF"/>
        </w:rPr>
        <w:t>International Small Business Journal</w:t>
      </w:r>
      <w:r w:rsidRPr="007B29F6">
        <w:rPr>
          <w:rFonts w:cs="Times New Roman"/>
          <w:szCs w:val="24"/>
          <w:shd w:val="clear" w:color="auto" w:fill="FFFFFF"/>
        </w:rPr>
        <w:t>, </w:t>
      </w:r>
      <w:r w:rsidRPr="007B29F6">
        <w:rPr>
          <w:rFonts w:cs="Times New Roman"/>
          <w:i/>
          <w:iCs/>
          <w:szCs w:val="24"/>
          <w:shd w:val="clear" w:color="auto" w:fill="FFFFFF"/>
        </w:rPr>
        <w:t>37</w:t>
      </w:r>
      <w:r w:rsidRPr="007B29F6">
        <w:rPr>
          <w:rFonts w:cs="Times New Roman"/>
          <w:szCs w:val="24"/>
          <w:shd w:val="clear" w:color="auto" w:fill="FFFFFF"/>
        </w:rPr>
        <w:t>(1), pp.22-42.</w:t>
      </w:r>
    </w:p>
    <w:p w14:paraId="677BC191"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 xml:space="preserve">Dewi, Y.R., 2021. Creating Customer </w:t>
      </w:r>
      <w:proofErr w:type="spellStart"/>
      <w:r w:rsidRPr="007B29F6">
        <w:rPr>
          <w:rFonts w:cs="Times New Roman"/>
          <w:szCs w:val="24"/>
          <w:shd w:val="clear" w:color="auto" w:fill="FFFFFF"/>
        </w:rPr>
        <w:t>Engangement</w:t>
      </w:r>
      <w:proofErr w:type="spellEnd"/>
      <w:r w:rsidRPr="007B29F6">
        <w:rPr>
          <w:rFonts w:cs="Times New Roman"/>
          <w:szCs w:val="24"/>
          <w:shd w:val="clear" w:color="auto" w:fill="FFFFFF"/>
        </w:rPr>
        <w:t xml:space="preserve"> and Customer Value within 15 second: How </w:t>
      </w:r>
      <w:proofErr w:type="spellStart"/>
      <w:r w:rsidRPr="007B29F6">
        <w:rPr>
          <w:rFonts w:cs="Times New Roman"/>
          <w:szCs w:val="24"/>
          <w:shd w:val="clear" w:color="auto" w:fill="FFFFFF"/>
        </w:rPr>
        <w:t>Tiktok</w:t>
      </w:r>
      <w:proofErr w:type="spellEnd"/>
      <w:r w:rsidRPr="007B29F6">
        <w:rPr>
          <w:rFonts w:cs="Times New Roman"/>
          <w:szCs w:val="24"/>
          <w:shd w:val="clear" w:color="auto" w:fill="FFFFFF"/>
        </w:rPr>
        <w:t xml:space="preserve"> Works for Content Marketing. </w:t>
      </w:r>
      <w:r w:rsidRPr="007B29F6">
        <w:rPr>
          <w:rFonts w:cs="Times New Roman"/>
          <w:i/>
          <w:iCs/>
          <w:szCs w:val="24"/>
          <w:shd w:val="clear" w:color="auto" w:fill="FFFFFF"/>
        </w:rPr>
        <w:t>AMAR (</w:t>
      </w:r>
      <w:proofErr w:type="spellStart"/>
      <w:r w:rsidRPr="007B29F6">
        <w:rPr>
          <w:rFonts w:cs="Times New Roman"/>
          <w:i/>
          <w:iCs/>
          <w:szCs w:val="24"/>
          <w:shd w:val="clear" w:color="auto" w:fill="FFFFFF"/>
        </w:rPr>
        <w:t>Andalas</w:t>
      </w:r>
      <w:proofErr w:type="spellEnd"/>
      <w:r w:rsidRPr="007B29F6">
        <w:rPr>
          <w:rFonts w:cs="Times New Roman"/>
          <w:i/>
          <w:iCs/>
          <w:szCs w:val="24"/>
          <w:shd w:val="clear" w:color="auto" w:fill="FFFFFF"/>
        </w:rPr>
        <w:t xml:space="preserve"> Management Review)</w:t>
      </w:r>
      <w:r w:rsidRPr="007B29F6">
        <w:rPr>
          <w:rFonts w:cs="Times New Roman"/>
          <w:szCs w:val="24"/>
          <w:shd w:val="clear" w:color="auto" w:fill="FFFFFF"/>
        </w:rPr>
        <w:t>, </w:t>
      </w:r>
      <w:r w:rsidRPr="007B29F6">
        <w:rPr>
          <w:rFonts w:cs="Times New Roman"/>
          <w:i/>
          <w:iCs/>
          <w:szCs w:val="24"/>
          <w:shd w:val="clear" w:color="auto" w:fill="FFFFFF"/>
        </w:rPr>
        <w:t>5</w:t>
      </w:r>
      <w:r w:rsidRPr="007B29F6">
        <w:rPr>
          <w:rFonts w:cs="Times New Roman"/>
          <w:szCs w:val="24"/>
          <w:shd w:val="clear" w:color="auto" w:fill="FFFFFF"/>
        </w:rPr>
        <w:t>(1), pp.33-45.</w:t>
      </w:r>
    </w:p>
    <w:p w14:paraId="11BDB94F" w14:textId="77777777" w:rsidR="006E21FF" w:rsidRPr="007B29F6" w:rsidRDefault="006E21FF" w:rsidP="007B29F6">
      <w:pPr>
        <w:spacing w:line="360" w:lineRule="auto"/>
        <w:ind w:left="720" w:hanging="720"/>
        <w:rPr>
          <w:rFonts w:cs="Times New Roman"/>
          <w:szCs w:val="24"/>
        </w:rPr>
      </w:pPr>
      <w:proofErr w:type="spellStart"/>
      <w:r w:rsidRPr="007B29F6">
        <w:rPr>
          <w:rFonts w:cs="Times New Roman"/>
          <w:szCs w:val="24"/>
          <w:shd w:val="clear" w:color="auto" w:fill="FFFFFF"/>
        </w:rPr>
        <w:t>Etikan</w:t>
      </w:r>
      <w:proofErr w:type="spellEnd"/>
      <w:r w:rsidRPr="007B29F6">
        <w:rPr>
          <w:rFonts w:cs="Times New Roman"/>
          <w:szCs w:val="24"/>
          <w:shd w:val="clear" w:color="auto" w:fill="FFFFFF"/>
        </w:rPr>
        <w:t xml:space="preserve">, I., Musa, S.A. and </w:t>
      </w:r>
      <w:proofErr w:type="spellStart"/>
      <w:r w:rsidRPr="007B29F6">
        <w:rPr>
          <w:rFonts w:cs="Times New Roman"/>
          <w:szCs w:val="24"/>
          <w:shd w:val="clear" w:color="auto" w:fill="FFFFFF"/>
        </w:rPr>
        <w:t>Alkassim</w:t>
      </w:r>
      <w:proofErr w:type="spellEnd"/>
      <w:r w:rsidRPr="007B29F6">
        <w:rPr>
          <w:rFonts w:cs="Times New Roman"/>
          <w:szCs w:val="24"/>
          <w:shd w:val="clear" w:color="auto" w:fill="FFFFFF"/>
        </w:rPr>
        <w:t>, R.S., 2016. Comparison of convenience sampling and purposive sampling. </w:t>
      </w:r>
      <w:r w:rsidRPr="007B29F6">
        <w:rPr>
          <w:rFonts w:cs="Times New Roman"/>
          <w:i/>
          <w:iCs/>
          <w:szCs w:val="24"/>
          <w:shd w:val="clear" w:color="auto" w:fill="FFFFFF"/>
        </w:rPr>
        <w:t>American journal of theoretical and applied statistics</w:t>
      </w:r>
      <w:r w:rsidRPr="007B29F6">
        <w:rPr>
          <w:rFonts w:cs="Times New Roman"/>
          <w:szCs w:val="24"/>
          <w:shd w:val="clear" w:color="auto" w:fill="FFFFFF"/>
        </w:rPr>
        <w:t>, </w:t>
      </w:r>
      <w:r w:rsidRPr="007B29F6">
        <w:rPr>
          <w:rFonts w:cs="Times New Roman"/>
          <w:i/>
          <w:iCs/>
          <w:szCs w:val="24"/>
          <w:shd w:val="clear" w:color="auto" w:fill="FFFFFF"/>
        </w:rPr>
        <w:t>5</w:t>
      </w:r>
      <w:r w:rsidRPr="007B29F6">
        <w:rPr>
          <w:rFonts w:cs="Times New Roman"/>
          <w:szCs w:val="24"/>
          <w:shd w:val="clear" w:color="auto" w:fill="FFFFFF"/>
        </w:rPr>
        <w:t>(1), pp.1-4.</w:t>
      </w:r>
    </w:p>
    <w:p w14:paraId="367AD92D" w14:textId="77777777" w:rsidR="006E21FF" w:rsidRPr="007B29F6" w:rsidRDefault="006E21FF" w:rsidP="007B29F6">
      <w:pPr>
        <w:spacing w:line="360" w:lineRule="auto"/>
        <w:ind w:left="720" w:hanging="720"/>
        <w:rPr>
          <w:rFonts w:cs="Times New Roman"/>
          <w:szCs w:val="24"/>
          <w:shd w:val="clear" w:color="auto" w:fill="FFFFFF"/>
        </w:rPr>
      </w:pPr>
      <w:proofErr w:type="spellStart"/>
      <w:r w:rsidRPr="007B29F6">
        <w:rPr>
          <w:rFonts w:cs="Times New Roman"/>
          <w:szCs w:val="24"/>
          <w:shd w:val="clear" w:color="auto" w:fill="FFFFFF"/>
        </w:rPr>
        <w:t>Fuaddah</w:t>
      </w:r>
      <w:proofErr w:type="spellEnd"/>
      <w:r w:rsidRPr="007B29F6">
        <w:rPr>
          <w:rFonts w:cs="Times New Roman"/>
          <w:szCs w:val="24"/>
          <w:shd w:val="clear" w:color="auto" w:fill="FFFFFF"/>
        </w:rPr>
        <w:t xml:space="preserve">, Z., </w:t>
      </w:r>
      <w:proofErr w:type="spellStart"/>
      <w:r w:rsidRPr="007B29F6">
        <w:rPr>
          <w:rFonts w:cs="Times New Roman"/>
          <w:szCs w:val="24"/>
          <w:shd w:val="clear" w:color="auto" w:fill="FFFFFF"/>
        </w:rPr>
        <w:t>Nurhaeni</w:t>
      </w:r>
      <w:proofErr w:type="spellEnd"/>
      <w:r w:rsidRPr="007B29F6">
        <w:rPr>
          <w:rFonts w:cs="Times New Roman"/>
          <w:szCs w:val="24"/>
          <w:shd w:val="clear" w:color="auto" w:fill="FFFFFF"/>
        </w:rPr>
        <w:t xml:space="preserve">, I.D.A. and </w:t>
      </w:r>
      <w:proofErr w:type="spellStart"/>
      <w:r w:rsidRPr="007B29F6">
        <w:rPr>
          <w:rFonts w:cs="Times New Roman"/>
          <w:szCs w:val="24"/>
          <w:shd w:val="clear" w:color="auto" w:fill="FFFFFF"/>
        </w:rPr>
        <w:t>Rahmanto</w:t>
      </w:r>
      <w:proofErr w:type="spellEnd"/>
      <w:r w:rsidRPr="007B29F6">
        <w:rPr>
          <w:rFonts w:cs="Times New Roman"/>
          <w:szCs w:val="24"/>
          <w:shd w:val="clear" w:color="auto" w:fill="FFFFFF"/>
        </w:rPr>
        <w:t xml:space="preserve">, A., 2022, July. Digital Marketing Strategy for Campaigning@ </w:t>
      </w:r>
      <w:proofErr w:type="spellStart"/>
      <w:r w:rsidRPr="007B29F6">
        <w:rPr>
          <w:rFonts w:cs="Times New Roman"/>
          <w:szCs w:val="24"/>
          <w:shd w:val="clear" w:color="auto" w:fill="FFFFFF"/>
        </w:rPr>
        <w:t>kedasbeutypusat</w:t>
      </w:r>
      <w:proofErr w:type="spellEnd"/>
      <w:r w:rsidRPr="007B29F6">
        <w:rPr>
          <w:rFonts w:cs="Times New Roman"/>
          <w:szCs w:val="24"/>
          <w:shd w:val="clear" w:color="auto" w:fill="FFFFFF"/>
        </w:rPr>
        <w:t xml:space="preserve"> Social Media Accounts on TikTok Application. In </w:t>
      </w:r>
      <w:r w:rsidRPr="007B29F6">
        <w:rPr>
          <w:rFonts w:cs="Times New Roman"/>
          <w:i/>
          <w:iCs/>
          <w:szCs w:val="24"/>
          <w:shd w:val="clear" w:color="auto" w:fill="FFFFFF"/>
        </w:rPr>
        <w:t>3rd International Media Conference 2021 (IMC 2021)</w:t>
      </w:r>
      <w:r w:rsidRPr="007B29F6">
        <w:rPr>
          <w:rFonts w:cs="Times New Roman"/>
          <w:szCs w:val="24"/>
          <w:shd w:val="clear" w:color="auto" w:fill="FFFFFF"/>
        </w:rPr>
        <w:t> (pp. 19-30). Atlantis Press.</w:t>
      </w:r>
    </w:p>
    <w:p w14:paraId="21EA6625" w14:textId="77777777" w:rsidR="006E21FF" w:rsidRPr="007B29F6" w:rsidRDefault="006E21FF" w:rsidP="007B29F6">
      <w:pPr>
        <w:spacing w:line="360" w:lineRule="auto"/>
        <w:ind w:left="720" w:hanging="720"/>
        <w:rPr>
          <w:rFonts w:cs="Times New Roman"/>
          <w:szCs w:val="24"/>
        </w:rPr>
      </w:pPr>
      <w:r w:rsidRPr="007B29F6">
        <w:rPr>
          <w:rFonts w:cs="Times New Roman"/>
          <w:szCs w:val="24"/>
        </w:rPr>
        <w:t>Hayes, B.K., Stephens, R.G., Ngo, J. and Dunn, J.C., 2018. The dimensionality of reasoning: Inductive and deductive inference can be explained by a single process. </w:t>
      </w:r>
      <w:r w:rsidRPr="007B29F6">
        <w:rPr>
          <w:rFonts w:cs="Times New Roman"/>
          <w:i/>
          <w:iCs/>
          <w:szCs w:val="24"/>
        </w:rPr>
        <w:t>Journal of Experimental Psychology: Learning, Memory, and Cognition</w:t>
      </w:r>
      <w:r w:rsidRPr="007B29F6">
        <w:rPr>
          <w:rFonts w:cs="Times New Roman"/>
          <w:szCs w:val="24"/>
        </w:rPr>
        <w:t>, </w:t>
      </w:r>
      <w:r w:rsidRPr="007B29F6">
        <w:rPr>
          <w:rFonts w:cs="Times New Roman"/>
          <w:i/>
          <w:iCs/>
          <w:szCs w:val="24"/>
        </w:rPr>
        <w:t>44</w:t>
      </w:r>
      <w:r w:rsidRPr="007B29F6">
        <w:rPr>
          <w:rFonts w:cs="Times New Roman"/>
          <w:szCs w:val="24"/>
        </w:rPr>
        <w:t>(9), p.1333.</w:t>
      </w:r>
    </w:p>
    <w:p w14:paraId="385D6844" w14:textId="77777777" w:rsidR="006E21FF" w:rsidRPr="007B29F6" w:rsidRDefault="006E21FF" w:rsidP="007B29F6">
      <w:pPr>
        <w:spacing w:line="360" w:lineRule="auto"/>
        <w:ind w:left="720" w:hanging="720"/>
        <w:rPr>
          <w:rFonts w:cs="Times New Roman"/>
          <w:szCs w:val="24"/>
          <w:shd w:val="clear" w:color="auto" w:fill="FFFFFF"/>
        </w:rPr>
      </w:pPr>
    </w:p>
    <w:p w14:paraId="7275D5D6"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Kang, H. and Lou, C., 2022. AI agency vs. human agency: understanding human–AI interactions on TikTok and their implications for user engagement. </w:t>
      </w:r>
      <w:r w:rsidRPr="007B29F6">
        <w:rPr>
          <w:rFonts w:cs="Times New Roman"/>
          <w:i/>
          <w:iCs/>
          <w:szCs w:val="24"/>
          <w:shd w:val="clear" w:color="auto" w:fill="FFFFFF"/>
        </w:rPr>
        <w:t>Journal of Computer-Mediated Communication</w:t>
      </w:r>
      <w:r w:rsidRPr="007B29F6">
        <w:rPr>
          <w:rFonts w:cs="Times New Roman"/>
          <w:szCs w:val="24"/>
          <w:shd w:val="clear" w:color="auto" w:fill="FFFFFF"/>
        </w:rPr>
        <w:t>, </w:t>
      </w:r>
      <w:r w:rsidRPr="007B29F6">
        <w:rPr>
          <w:rFonts w:cs="Times New Roman"/>
          <w:i/>
          <w:iCs/>
          <w:szCs w:val="24"/>
          <w:shd w:val="clear" w:color="auto" w:fill="FFFFFF"/>
        </w:rPr>
        <w:t>27</w:t>
      </w:r>
      <w:r w:rsidRPr="007B29F6">
        <w:rPr>
          <w:rFonts w:cs="Times New Roman"/>
          <w:szCs w:val="24"/>
          <w:shd w:val="clear" w:color="auto" w:fill="FFFFFF"/>
        </w:rPr>
        <w:t>(5), p.zmac014.</w:t>
      </w:r>
    </w:p>
    <w:p w14:paraId="2D996A7B"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Liu, X., Shin, H. and Burns, A.C., 2021. Examining the impact of luxury brand's social media marketing on customer engagement​: Using big data analytics and natural language processing. </w:t>
      </w:r>
      <w:r w:rsidRPr="007B29F6">
        <w:rPr>
          <w:rFonts w:cs="Times New Roman"/>
          <w:i/>
          <w:iCs/>
          <w:szCs w:val="24"/>
          <w:shd w:val="clear" w:color="auto" w:fill="FFFFFF"/>
        </w:rPr>
        <w:t>Journal of Business Research</w:t>
      </w:r>
      <w:r w:rsidRPr="007B29F6">
        <w:rPr>
          <w:rFonts w:cs="Times New Roman"/>
          <w:szCs w:val="24"/>
          <w:shd w:val="clear" w:color="auto" w:fill="FFFFFF"/>
        </w:rPr>
        <w:t>, </w:t>
      </w:r>
      <w:r w:rsidRPr="007B29F6">
        <w:rPr>
          <w:rFonts w:cs="Times New Roman"/>
          <w:i/>
          <w:iCs/>
          <w:szCs w:val="24"/>
          <w:shd w:val="clear" w:color="auto" w:fill="FFFFFF"/>
        </w:rPr>
        <w:t>125</w:t>
      </w:r>
      <w:r w:rsidRPr="007B29F6">
        <w:rPr>
          <w:rFonts w:cs="Times New Roman"/>
          <w:szCs w:val="24"/>
          <w:shd w:val="clear" w:color="auto" w:fill="FFFFFF"/>
        </w:rPr>
        <w:t>, pp.815-826.</w:t>
      </w:r>
    </w:p>
    <w:p w14:paraId="7196AE59"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Mazhar, S.A., Anjum, R., Anwar, A.I. and Khan, A.A., 2021. Methods of data collection: A fundamental tool of research. </w:t>
      </w:r>
      <w:r w:rsidRPr="007B29F6">
        <w:rPr>
          <w:rFonts w:cs="Times New Roman"/>
          <w:i/>
          <w:iCs/>
          <w:szCs w:val="24"/>
          <w:shd w:val="clear" w:color="auto" w:fill="FFFFFF"/>
        </w:rPr>
        <w:t>Journal of Integrated Community Health (ISSN 2319-9113)</w:t>
      </w:r>
      <w:r w:rsidRPr="007B29F6">
        <w:rPr>
          <w:rFonts w:cs="Times New Roman"/>
          <w:szCs w:val="24"/>
          <w:shd w:val="clear" w:color="auto" w:fill="FFFFFF"/>
        </w:rPr>
        <w:t>, </w:t>
      </w:r>
      <w:r w:rsidRPr="007B29F6">
        <w:rPr>
          <w:rFonts w:cs="Times New Roman"/>
          <w:i/>
          <w:iCs/>
          <w:szCs w:val="24"/>
          <w:shd w:val="clear" w:color="auto" w:fill="FFFFFF"/>
        </w:rPr>
        <w:t>10</w:t>
      </w:r>
      <w:r w:rsidRPr="007B29F6">
        <w:rPr>
          <w:rFonts w:cs="Times New Roman"/>
          <w:szCs w:val="24"/>
          <w:shd w:val="clear" w:color="auto" w:fill="FFFFFF"/>
        </w:rPr>
        <w:t>(1), pp.6-10.</w:t>
      </w:r>
    </w:p>
    <w:p w14:paraId="3CAB78FB"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 xml:space="preserve">Meire, M., Hewett, K., </w:t>
      </w:r>
      <w:proofErr w:type="spellStart"/>
      <w:r w:rsidRPr="007B29F6">
        <w:rPr>
          <w:rFonts w:cs="Times New Roman"/>
          <w:szCs w:val="24"/>
          <w:shd w:val="clear" w:color="auto" w:fill="FFFFFF"/>
        </w:rPr>
        <w:t>Ballings</w:t>
      </w:r>
      <w:proofErr w:type="spellEnd"/>
      <w:r w:rsidRPr="007B29F6">
        <w:rPr>
          <w:rFonts w:cs="Times New Roman"/>
          <w:szCs w:val="24"/>
          <w:shd w:val="clear" w:color="auto" w:fill="FFFFFF"/>
        </w:rPr>
        <w:t>, M., Kumar, V. and Van den Poel, D., 2019. The role of marketer-generated content in customer engagement marketing. </w:t>
      </w:r>
      <w:r w:rsidRPr="007B29F6">
        <w:rPr>
          <w:rFonts w:cs="Times New Roman"/>
          <w:i/>
          <w:iCs/>
          <w:szCs w:val="24"/>
          <w:shd w:val="clear" w:color="auto" w:fill="FFFFFF"/>
        </w:rPr>
        <w:t>Journal of Marketing</w:t>
      </w:r>
      <w:r w:rsidRPr="007B29F6">
        <w:rPr>
          <w:rFonts w:cs="Times New Roman"/>
          <w:szCs w:val="24"/>
          <w:shd w:val="clear" w:color="auto" w:fill="FFFFFF"/>
        </w:rPr>
        <w:t>, </w:t>
      </w:r>
      <w:r w:rsidRPr="007B29F6">
        <w:rPr>
          <w:rFonts w:cs="Times New Roman"/>
          <w:i/>
          <w:iCs/>
          <w:szCs w:val="24"/>
          <w:shd w:val="clear" w:color="auto" w:fill="FFFFFF"/>
        </w:rPr>
        <w:t>83</w:t>
      </w:r>
      <w:r w:rsidRPr="007B29F6">
        <w:rPr>
          <w:rFonts w:cs="Times New Roman"/>
          <w:szCs w:val="24"/>
          <w:shd w:val="clear" w:color="auto" w:fill="FFFFFF"/>
        </w:rPr>
        <w:t>(6), pp.21-42.</w:t>
      </w:r>
    </w:p>
    <w:p w14:paraId="194CF759" w14:textId="77777777" w:rsidR="006E21FF" w:rsidRPr="007B29F6" w:rsidRDefault="006E21FF" w:rsidP="007B29F6">
      <w:pPr>
        <w:spacing w:line="360" w:lineRule="auto"/>
        <w:ind w:left="720" w:hanging="720"/>
        <w:rPr>
          <w:rFonts w:cs="Times New Roman"/>
          <w:szCs w:val="24"/>
        </w:rPr>
      </w:pPr>
      <w:proofErr w:type="spellStart"/>
      <w:r w:rsidRPr="007B29F6">
        <w:rPr>
          <w:rFonts w:cs="Times New Roman"/>
          <w:szCs w:val="24"/>
        </w:rPr>
        <w:lastRenderedPageBreak/>
        <w:t>Mohajan</w:t>
      </w:r>
      <w:proofErr w:type="spellEnd"/>
      <w:r w:rsidRPr="007B29F6">
        <w:rPr>
          <w:rFonts w:cs="Times New Roman"/>
          <w:szCs w:val="24"/>
        </w:rPr>
        <w:t>, H.K., 2020. Quantitative research: A successful investigation in natural and social sciences. </w:t>
      </w:r>
      <w:r w:rsidRPr="007B29F6">
        <w:rPr>
          <w:rFonts w:cs="Times New Roman"/>
          <w:i/>
          <w:iCs/>
          <w:szCs w:val="24"/>
        </w:rPr>
        <w:t>Journal of Economic Development, Environment and People</w:t>
      </w:r>
      <w:r w:rsidRPr="007B29F6">
        <w:rPr>
          <w:rFonts w:cs="Times New Roman"/>
          <w:szCs w:val="24"/>
        </w:rPr>
        <w:t>, </w:t>
      </w:r>
      <w:r w:rsidRPr="007B29F6">
        <w:rPr>
          <w:rFonts w:cs="Times New Roman"/>
          <w:i/>
          <w:iCs/>
          <w:szCs w:val="24"/>
        </w:rPr>
        <w:t>9</w:t>
      </w:r>
      <w:r w:rsidRPr="007B29F6">
        <w:rPr>
          <w:rFonts w:cs="Times New Roman"/>
          <w:szCs w:val="24"/>
        </w:rPr>
        <w:t>(4), pp.50-79.</w:t>
      </w:r>
    </w:p>
    <w:p w14:paraId="38B9D3B8" w14:textId="77777777" w:rsidR="006E21FF" w:rsidRPr="007B29F6" w:rsidRDefault="006E21FF" w:rsidP="007B29F6">
      <w:pPr>
        <w:spacing w:line="360" w:lineRule="auto"/>
        <w:ind w:left="720" w:hanging="720"/>
        <w:rPr>
          <w:rFonts w:cs="Times New Roman"/>
          <w:szCs w:val="24"/>
        </w:rPr>
      </w:pPr>
    </w:p>
    <w:p w14:paraId="4BFC1123" w14:textId="77777777" w:rsidR="006E21FF" w:rsidRPr="007B29F6" w:rsidRDefault="006E21FF" w:rsidP="007B29F6">
      <w:pPr>
        <w:spacing w:line="360" w:lineRule="auto"/>
        <w:ind w:left="720" w:hanging="720"/>
        <w:rPr>
          <w:rFonts w:cs="Times New Roman"/>
          <w:szCs w:val="24"/>
        </w:rPr>
      </w:pPr>
      <w:r w:rsidRPr="007B29F6">
        <w:rPr>
          <w:rFonts w:cs="Times New Roman"/>
          <w:szCs w:val="24"/>
          <w:shd w:val="clear" w:color="auto" w:fill="FFFFFF"/>
        </w:rPr>
        <w:t xml:space="preserve">Ningrum, K.K. and </w:t>
      </w:r>
      <w:proofErr w:type="spellStart"/>
      <w:r w:rsidRPr="007B29F6">
        <w:rPr>
          <w:rFonts w:cs="Times New Roman"/>
          <w:szCs w:val="24"/>
          <w:shd w:val="clear" w:color="auto" w:fill="FFFFFF"/>
        </w:rPr>
        <w:t>Roostika</w:t>
      </w:r>
      <w:proofErr w:type="spellEnd"/>
      <w:r w:rsidRPr="007B29F6">
        <w:rPr>
          <w:rFonts w:cs="Times New Roman"/>
          <w:szCs w:val="24"/>
          <w:shd w:val="clear" w:color="auto" w:fill="FFFFFF"/>
        </w:rPr>
        <w:t>, R., 2021. The influence of social media marketing activities on consumer engagement and brand knowledge in the culinary business in Indonesia. </w:t>
      </w:r>
      <w:r w:rsidRPr="007B29F6">
        <w:rPr>
          <w:rFonts w:cs="Times New Roman"/>
          <w:i/>
          <w:iCs/>
          <w:szCs w:val="24"/>
          <w:shd w:val="clear" w:color="auto" w:fill="FFFFFF"/>
        </w:rPr>
        <w:t>International Journal of Research in Business and Social Science (2147-4478)</w:t>
      </w:r>
      <w:r w:rsidRPr="007B29F6">
        <w:rPr>
          <w:rFonts w:cs="Times New Roman"/>
          <w:szCs w:val="24"/>
          <w:shd w:val="clear" w:color="auto" w:fill="FFFFFF"/>
        </w:rPr>
        <w:t>, </w:t>
      </w:r>
      <w:r w:rsidRPr="007B29F6">
        <w:rPr>
          <w:rFonts w:cs="Times New Roman"/>
          <w:i/>
          <w:iCs/>
          <w:szCs w:val="24"/>
          <w:shd w:val="clear" w:color="auto" w:fill="FFFFFF"/>
        </w:rPr>
        <w:t>10</w:t>
      </w:r>
      <w:r w:rsidRPr="007B29F6">
        <w:rPr>
          <w:rFonts w:cs="Times New Roman"/>
          <w:szCs w:val="24"/>
          <w:shd w:val="clear" w:color="auto" w:fill="FFFFFF"/>
        </w:rPr>
        <w:t>(5), pp.34-45.</w:t>
      </w:r>
    </w:p>
    <w:p w14:paraId="202A36A5"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 xml:space="preserve">Pieter, G.M., Massie, J.D. and </w:t>
      </w:r>
      <w:proofErr w:type="spellStart"/>
      <w:r w:rsidRPr="007B29F6">
        <w:rPr>
          <w:rFonts w:cs="Times New Roman"/>
          <w:szCs w:val="24"/>
          <w:shd w:val="clear" w:color="auto" w:fill="FFFFFF"/>
        </w:rPr>
        <w:t>Saerang</w:t>
      </w:r>
      <w:proofErr w:type="spellEnd"/>
      <w:r w:rsidRPr="007B29F6">
        <w:rPr>
          <w:rFonts w:cs="Times New Roman"/>
          <w:szCs w:val="24"/>
          <w:shd w:val="clear" w:color="auto" w:fill="FFFFFF"/>
        </w:rPr>
        <w:t>, R.T., 2021. EXPLORING THE EFFECTIVENESS OF USING TIK TOK AS A MEDIA FOR PROMOTION: A CASE STUDY OF YOUTH INTENTION TO BUY PRODUCTS. </w:t>
      </w:r>
      <w:proofErr w:type="spellStart"/>
      <w:r w:rsidRPr="007B29F6">
        <w:rPr>
          <w:rFonts w:cs="Times New Roman"/>
          <w:i/>
          <w:iCs/>
          <w:szCs w:val="24"/>
          <w:shd w:val="clear" w:color="auto" w:fill="FFFFFF"/>
        </w:rPr>
        <w:t>Jurnal</w:t>
      </w:r>
      <w:proofErr w:type="spellEnd"/>
      <w:r w:rsidRPr="007B29F6">
        <w:rPr>
          <w:rFonts w:cs="Times New Roman"/>
          <w:i/>
          <w:iCs/>
          <w:szCs w:val="24"/>
          <w:shd w:val="clear" w:color="auto" w:fill="FFFFFF"/>
        </w:rPr>
        <w:t xml:space="preserve"> EMBA: </w:t>
      </w:r>
      <w:proofErr w:type="spellStart"/>
      <w:r w:rsidRPr="007B29F6">
        <w:rPr>
          <w:rFonts w:cs="Times New Roman"/>
          <w:i/>
          <w:iCs/>
          <w:szCs w:val="24"/>
          <w:shd w:val="clear" w:color="auto" w:fill="FFFFFF"/>
        </w:rPr>
        <w:t>Jurnal</w:t>
      </w:r>
      <w:proofErr w:type="spellEnd"/>
      <w:r w:rsidRPr="007B29F6">
        <w:rPr>
          <w:rFonts w:cs="Times New Roman"/>
          <w:i/>
          <w:iCs/>
          <w:szCs w:val="24"/>
          <w:shd w:val="clear" w:color="auto" w:fill="FFFFFF"/>
        </w:rPr>
        <w:t xml:space="preserve"> Riset Ekonomi, </w:t>
      </w:r>
      <w:proofErr w:type="spellStart"/>
      <w:r w:rsidRPr="007B29F6">
        <w:rPr>
          <w:rFonts w:cs="Times New Roman"/>
          <w:i/>
          <w:iCs/>
          <w:szCs w:val="24"/>
          <w:shd w:val="clear" w:color="auto" w:fill="FFFFFF"/>
        </w:rPr>
        <w:t>Manajemen</w:t>
      </w:r>
      <w:proofErr w:type="spellEnd"/>
      <w:r w:rsidRPr="007B29F6">
        <w:rPr>
          <w:rFonts w:cs="Times New Roman"/>
          <w:i/>
          <w:iCs/>
          <w:szCs w:val="24"/>
          <w:shd w:val="clear" w:color="auto" w:fill="FFFFFF"/>
        </w:rPr>
        <w:t xml:space="preserve">, </w:t>
      </w:r>
      <w:proofErr w:type="spellStart"/>
      <w:r w:rsidRPr="007B29F6">
        <w:rPr>
          <w:rFonts w:cs="Times New Roman"/>
          <w:i/>
          <w:iCs/>
          <w:szCs w:val="24"/>
          <w:shd w:val="clear" w:color="auto" w:fill="FFFFFF"/>
        </w:rPr>
        <w:t>Bisnis</w:t>
      </w:r>
      <w:proofErr w:type="spellEnd"/>
      <w:r w:rsidRPr="007B29F6">
        <w:rPr>
          <w:rFonts w:cs="Times New Roman"/>
          <w:i/>
          <w:iCs/>
          <w:szCs w:val="24"/>
          <w:shd w:val="clear" w:color="auto" w:fill="FFFFFF"/>
        </w:rPr>
        <w:t xml:space="preserve"> dan </w:t>
      </w:r>
      <w:proofErr w:type="spellStart"/>
      <w:r w:rsidRPr="007B29F6">
        <w:rPr>
          <w:rFonts w:cs="Times New Roman"/>
          <w:i/>
          <w:iCs/>
          <w:szCs w:val="24"/>
          <w:shd w:val="clear" w:color="auto" w:fill="FFFFFF"/>
        </w:rPr>
        <w:t>Akuntansi</w:t>
      </w:r>
      <w:proofErr w:type="spellEnd"/>
      <w:r w:rsidRPr="007B29F6">
        <w:rPr>
          <w:rFonts w:cs="Times New Roman"/>
          <w:szCs w:val="24"/>
          <w:shd w:val="clear" w:color="auto" w:fill="FFFFFF"/>
        </w:rPr>
        <w:t>, </w:t>
      </w:r>
      <w:r w:rsidRPr="007B29F6">
        <w:rPr>
          <w:rFonts w:cs="Times New Roman"/>
          <w:i/>
          <w:iCs/>
          <w:szCs w:val="24"/>
          <w:shd w:val="clear" w:color="auto" w:fill="FFFFFF"/>
        </w:rPr>
        <w:t>9</w:t>
      </w:r>
      <w:r w:rsidRPr="007B29F6">
        <w:rPr>
          <w:rFonts w:cs="Times New Roman"/>
          <w:szCs w:val="24"/>
          <w:shd w:val="clear" w:color="auto" w:fill="FFFFFF"/>
        </w:rPr>
        <w:t>(4), pp.11-20.</w:t>
      </w:r>
    </w:p>
    <w:p w14:paraId="0E7F23FF" w14:textId="77777777" w:rsidR="006E21FF" w:rsidRPr="007B29F6" w:rsidRDefault="006E21FF" w:rsidP="007B29F6">
      <w:pPr>
        <w:spacing w:line="360" w:lineRule="auto"/>
        <w:ind w:left="720" w:hanging="720"/>
        <w:rPr>
          <w:rFonts w:cs="Times New Roman"/>
          <w:szCs w:val="24"/>
        </w:rPr>
      </w:pPr>
      <w:r w:rsidRPr="007B29F6">
        <w:rPr>
          <w:rFonts w:cs="Times New Roman"/>
          <w:szCs w:val="24"/>
          <w:shd w:val="clear" w:color="auto" w:fill="FFFFFF"/>
        </w:rPr>
        <w:t>Ranganathan, P. and Aggarwal, R., 2018. Study designs: Part 1–An overview and classification. </w:t>
      </w:r>
      <w:r w:rsidRPr="007B29F6">
        <w:rPr>
          <w:rFonts w:cs="Times New Roman"/>
          <w:i/>
          <w:iCs/>
          <w:szCs w:val="24"/>
          <w:shd w:val="clear" w:color="auto" w:fill="FFFFFF"/>
        </w:rPr>
        <w:t>Perspectives in clinical research</w:t>
      </w:r>
      <w:r w:rsidRPr="007B29F6">
        <w:rPr>
          <w:rFonts w:cs="Times New Roman"/>
          <w:szCs w:val="24"/>
          <w:shd w:val="clear" w:color="auto" w:fill="FFFFFF"/>
        </w:rPr>
        <w:t>, </w:t>
      </w:r>
      <w:r w:rsidRPr="007B29F6">
        <w:rPr>
          <w:rFonts w:cs="Times New Roman"/>
          <w:i/>
          <w:iCs/>
          <w:szCs w:val="24"/>
          <w:shd w:val="clear" w:color="auto" w:fill="FFFFFF"/>
        </w:rPr>
        <w:t>9</w:t>
      </w:r>
      <w:r w:rsidRPr="007B29F6">
        <w:rPr>
          <w:rFonts w:cs="Times New Roman"/>
          <w:szCs w:val="24"/>
          <w:shd w:val="clear" w:color="auto" w:fill="FFFFFF"/>
        </w:rPr>
        <w:t>(4), p.184.</w:t>
      </w:r>
    </w:p>
    <w:p w14:paraId="3E94AF20" w14:textId="77777777" w:rsidR="006E21FF" w:rsidRPr="007B29F6" w:rsidRDefault="006E21FF" w:rsidP="007B29F6">
      <w:pPr>
        <w:spacing w:line="360" w:lineRule="auto"/>
        <w:ind w:left="720" w:hanging="720"/>
        <w:rPr>
          <w:rFonts w:cs="Times New Roman"/>
          <w:szCs w:val="24"/>
          <w:shd w:val="clear" w:color="auto" w:fill="FFFFFF"/>
        </w:rPr>
      </w:pPr>
    </w:p>
    <w:p w14:paraId="690F2F05"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Saunders, M.N., Lewis, P., Thornhill, A. and Bristow, A., 2015. Understanding research philosophy and approaches to theory development.</w:t>
      </w:r>
    </w:p>
    <w:p w14:paraId="068BCF34" w14:textId="77777777" w:rsidR="006E21FF" w:rsidRPr="007B29F6" w:rsidRDefault="006E21FF" w:rsidP="007B29F6">
      <w:pPr>
        <w:spacing w:line="360" w:lineRule="auto"/>
        <w:ind w:left="720" w:hanging="720"/>
        <w:rPr>
          <w:rFonts w:cs="Times New Roman"/>
          <w:szCs w:val="24"/>
          <w:shd w:val="clear" w:color="auto" w:fill="FFFFFF"/>
        </w:rPr>
      </w:pPr>
    </w:p>
    <w:p w14:paraId="3C989F16"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Rahi, S., 2017. Research design and methods: A systematic review of research paradigms, sampling issues and instruments development. </w:t>
      </w:r>
      <w:r w:rsidRPr="007B29F6">
        <w:rPr>
          <w:rFonts w:cs="Times New Roman"/>
          <w:i/>
          <w:iCs/>
          <w:szCs w:val="24"/>
          <w:shd w:val="clear" w:color="auto" w:fill="FFFFFF"/>
        </w:rPr>
        <w:t>International Journal of Economics &amp; Management Sciences</w:t>
      </w:r>
      <w:r w:rsidRPr="007B29F6">
        <w:rPr>
          <w:rFonts w:cs="Times New Roman"/>
          <w:szCs w:val="24"/>
          <w:shd w:val="clear" w:color="auto" w:fill="FFFFFF"/>
        </w:rPr>
        <w:t>, </w:t>
      </w:r>
      <w:r w:rsidRPr="007B29F6">
        <w:rPr>
          <w:rFonts w:cs="Times New Roman"/>
          <w:i/>
          <w:iCs/>
          <w:szCs w:val="24"/>
          <w:shd w:val="clear" w:color="auto" w:fill="FFFFFF"/>
        </w:rPr>
        <w:t>6</w:t>
      </w:r>
      <w:r w:rsidRPr="007B29F6">
        <w:rPr>
          <w:rFonts w:cs="Times New Roman"/>
          <w:szCs w:val="24"/>
          <w:shd w:val="clear" w:color="auto" w:fill="FFFFFF"/>
        </w:rPr>
        <w:t>(2), pp.1-5.</w:t>
      </w:r>
    </w:p>
    <w:p w14:paraId="461BD460"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Xuan, J., 2021. How Short Video Streamers Manage to Operate Successful Work-Case Study of Tik Tok. </w:t>
      </w:r>
      <w:r w:rsidRPr="007B29F6">
        <w:rPr>
          <w:rFonts w:cs="Times New Roman"/>
          <w:i/>
          <w:iCs/>
          <w:szCs w:val="24"/>
          <w:shd w:val="clear" w:color="auto" w:fill="FFFFFF"/>
        </w:rPr>
        <w:t>Journal of Frontiers in Art Research</w:t>
      </w:r>
      <w:r w:rsidRPr="007B29F6">
        <w:rPr>
          <w:rFonts w:cs="Times New Roman"/>
          <w:szCs w:val="24"/>
          <w:shd w:val="clear" w:color="auto" w:fill="FFFFFF"/>
        </w:rPr>
        <w:t>, </w:t>
      </w:r>
      <w:r w:rsidRPr="007B29F6">
        <w:rPr>
          <w:rFonts w:cs="Times New Roman"/>
          <w:i/>
          <w:iCs/>
          <w:szCs w:val="24"/>
          <w:shd w:val="clear" w:color="auto" w:fill="FFFFFF"/>
        </w:rPr>
        <w:t>1</w:t>
      </w:r>
      <w:r w:rsidRPr="007B29F6">
        <w:rPr>
          <w:rFonts w:cs="Times New Roman"/>
          <w:szCs w:val="24"/>
          <w:shd w:val="clear" w:color="auto" w:fill="FFFFFF"/>
        </w:rPr>
        <w:t>(5), pp.14-20.</w:t>
      </w:r>
    </w:p>
    <w:p w14:paraId="34AF485C" w14:textId="77777777" w:rsidR="006E21FF" w:rsidRPr="007B29F6" w:rsidRDefault="006E21FF" w:rsidP="007B29F6">
      <w:pPr>
        <w:spacing w:line="360" w:lineRule="auto"/>
        <w:ind w:left="720" w:hanging="720"/>
        <w:rPr>
          <w:rFonts w:cs="Times New Roman"/>
          <w:szCs w:val="24"/>
          <w:shd w:val="clear" w:color="auto" w:fill="FFFFFF"/>
        </w:rPr>
      </w:pPr>
    </w:p>
    <w:p w14:paraId="4377B0F6" w14:textId="77777777" w:rsidR="006E21FF" w:rsidRPr="007B29F6" w:rsidRDefault="006E21FF" w:rsidP="007B29F6">
      <w:pPr>
        <w:spacing w:line="360" w:lineRule="auto"/>
        <w:ind w:left="720" w:hanging="720"/>
        <w:rPr>
          <w:rFonts w:cs="Times New Roman"/>
          <w:szCs w:val="24"/>
          <w:shd w:val="clear" w:color="auto" w:fill="FFFFFF"/>
        </w:rPr>
      </w:pPr>
    </w:p>
    <w:p w14:paraId="61CCA867" w14:textId="77777777" w:rsidR="006E21FF" w:rsidRPr="007B29F6" w:rsidRDefault="006E21FF" w:rsidP="007B29F6">
      <w:pPr>
        <w:spacing w:line="360" w:lineRule="auto"/>
        <w:ind w:left="720" w:hanging="720"/>
        <w:rPr>
          <w:rFonts w:cs="Times New Roman"/>
          <w:szCs w:val="24"/>
          <w:shd w:val="clear" w:color="auto" w:fill="FFFFFF"/>
        </w:rPr>
      </w:pPr>
      <w:r w:rsidRPr="007B29F6">
        <w:rPr>
          <w:rFonts w:cs="Times New Roman"/>
          <w:szCs w:val="24"/>
          <w:shd w:val="clear" w:color="auto" w:fill="FFFFFF"/>
        </w:rPr>
        <w:t xml:space="preserve">Wang, S., Paulo Esperança, J. and Wu, Q., 2022. Effects of Live Streaming Proneness, Engagement and Intelligent Recommendation on Users' Purchase Intention in Short Video </w:t>
      </w:r>
      <w:r w:rsidRPr="007B29F6">
        <w:rPr>
          <w:rFonts w:cs="Times New Roman"/>
          <w:szCs w:val="24"/>
          <w:shd w:val="clear" w:color="auto" w:fill="FFFFFF"/>
        </w:rPr>
        <w:lastRenderedPageBreak/>
        <w:t>Community: Take TikTok (</w:t>
      </w:r>
      <w:proofErr w:type="spellStart"/>
      <w:r w:rsidRPr="007B29F6">
        <w:rPr>
          <w:rFonts w:cs="Times New Roman"/>
          <w:szCs w:val="24"/>
          <w:shd w:val="clear" w:color="auto" w:fill="FFFFFF"/>
        </w:rPr>
        <w:t>DouYin</w:t>
      </w:r>
      <w:proofErr w:type="spellEnd"/>
      <w:r w:rsidRPr="007B29F6">
        <w:rPr>
          <w:rFonts w:cs="Times New Roman"/>
          <w:szCs w:val="24"/>
          <w:shd w:val="clear" w:color="auto" w:fill="FFFFFF"/>
        </w:rPr>
        <w:t>) Online Courses as an Example. </w:t>
      </w:r>
      <w:r w:rsidRPr="007B29F6">
        <w:rPr>
          <w:rFonts w:cs="Times New Roman"/>
          <w:i/>
          <w:iCs/>
          <w:szCs w:val="24"/>
          <w:shd w:val="clear" w:color="auto" w:fill="FFFFFF"/>
        </w:rPr>
        <w:t>International Journal of Human–Computer Interaction</w:t>
      </w:r>
      <w:r w:rsidRPr="007B29F6">
        <w:rPr>
          <w:rFonts w:cs="Times New Roman"/>
          <w:szCs w:val="24"/>
          <w:shd w:val="clear" w:color="auto" w:fill="FFFFFF"/>
        </w:rPr>
        <w:t>, pp.1-13.</w:t>
      </w:r>
    </w:p>
    <w:p w14:paraId="03656BDC" w14:textId="77777777" w:rsidR="006E21FF" w:rsidRPr="007B29F6" w:rsidRDefault="006E21FF" w:rsidP="007B29F6">
      <w:pPr>
        <w:spacing w:line="360" w:lineRule="auto"/>
        <w:rPr>
          <w:rFonts w:cs="Times New Roman"/>
          <w:szCs w:val="24"/>
        </w:rPr>
      </w:pPr>
    </w:p>
    <w:p w14:paraId="64E794BC" w14:textId="77777777" w:rsidR="00153576" w:rsidRPr="007B29F6" w:rsidRDefault="00153576" w:rsidP="007B29F6">
      <w:pPr>
        <w:spacing w:line="360" w:lineRule="auto"/>
        <w:rPr>
          <w:rFonts w:cs="Times New Roman"/>
          <w:szCs w:val="24"/>
        </w:rPr>
      </w:pPr>
    </w:p>
    <w:p w14:paraId="2341EAE2" w14:textId="77777777" w:rsidR="00EB5475" w:rsidRPr="007B29F6" w:rsidRDefault="00EB5475" w:rsidP="007B29F6">
      <w:pPr>
        <w:spacing w:line="360" w:lineRule="auto"/>
        <w:rPr>
          <w:rFonts w:cs="Times New Roman"/>
          <w:szCs w:val="24"/>
        </w:rPr>
      </w:pPr>
    </w:p>
    <w:p w14:paraId="32DC99DF" w14:textId="77777777" w:rsidR="00480156" w:rsidRPr="007B29F6" w:rsidRDefault="00480156" w:rsidP="007B29F6">
      <w:pPr>
        <w:spacing w:line="360" w:lineRule="auto"/>
        <w:rPr>
          <w:rFonts w:cs="Times New Roman"/>
          <w:szCs w:val="24"/>
        </w:rPr>
      </w:pPr>
    </w:p>
    <w:p w14:paraId="5407DB93" w14:textId="77777777" w:rsidR="00480156" w:rsidRPr="007B29F6" w:rsidRDefault="00480156" w:rsidP="007B29F6">
      <w:pPr>
        <w:spacing w:line="360" w:lineRule="auto"/>
        <w:rPr>
          <w:rFonts w:cs="Times New Roman"/>
          <w:szCs w:val="24"/>
        </w:rPr>
      </w:pPr>
    </w:p>
    <w:p w14:paraId="4C7F6EE4" w14:textId="77777777" w:rsidR="00480156" w:rsidRPr="007B29F6" w:rsidRDefault="00480156" w:rsidP="007B29F6">
      <w:pPr>
        <w:spacing w:line="360" w:lineRule="auto"/>
        <w:rPr>
          <w:rFonts w:cs="Times New Roman"/>
          <w:szCs w:val="24"/>
        </w:rPr>
      </w:pPr>
    </w:p>
    <w:p w14:paraId="4FCE0E86" w14:textId="77777777" w:rsidR="00480156" w:rsidRPr="007B29F6" w:rsidRDefault="00480156" w:rsidP="007B29F6">
      <w:pPr>
        <w:spacing w:line="360" w:lineRule="auto"/>
        <w:rPr>
          <w:rFonts w:cs="Times New Roman"/>
          <w:szCs w:val="24"/>
        </w:rPr>
      </w:pPr>
    </w:p>
    <w:p w14:paraId="2F100186" w14:textId="77777777" w:rsidR="00480156" w:rsidRPr="007B29F6" w:rsidRDefault="00480156" w:rsidP="007B29F6">
      <w:pPr>
        <w:spacing w:line="360" w:lineRule="auto"/>
        <w:rPr>
          <w:rFonts w:cs="Times New Roman"/>
          <w:szCs w:val="24"/>
        </w:rPr>
      </w:pPr>
    </w:p>
    <w:p w14:paraId="1417392A" w14:textId="77777777" w:rsidR="002642AC" w:rsidRPr="007B29F6" w:rsidRDefault="002642AC" w:rsidP="007B29F6">
      <w:pPr>
        <w:spacing w:line="360" w:lineRule="auto"/>
        <w:rPr>
          <w:rFonts w:cs="Times New Roman"/>
          <w:szCs w:val="24"/>
        </w:rPr>
      </w:pPr>
    </w:p>
    <w:p w14:paraId="59F8BEAC" w14:textId="77777777" w:rsidR="002642AC" w:rsidRPr="007B29F6" w:rsidRDefault="002642AC" w:rsidP="007B29F6">
      <w:pPr>
        <w:spacing w:line="360" w:lineRule="auto"/>
        <w:rPr>
          <w:rFonts w:cs="Times New Roman"/>
          <w:szCs w:val="24"/>
        </w:rPr>
      </w:pPr>
    </w:p>
    <w:sectPr w:rsidR="002642AC" w:rsidRPr="007B29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E5BB5"/>
    <w:multiLevelType w:val="hybridMultilevel"/>
    <w:tmpl w:val="0D561B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573B84"/>
    <w:multiLevelType w:val="hybridMultilevel"/>
    <w:tmpl w:val="1410133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117060">
    <w:abstractNumId w:val="4"/>
  </w:num>
  <w:num w:numId="2" w16cid:durableId="1348749608">
    <w:abstractNumId w:val="2"/>
  </w:num>
  <w:num w:numId="3" w16cid:durableId="61873893">
    <w:abstractNumId w:val="3"/>
  </w:num>
  <w:num w:numId="4" w16cid:durableId="139083604">
    <w:abstractNumId w:val="1"/>
  </w:num>
  <w:num w:numId="5" w16cid:durableId="2140679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MwMDEzNDQwMDO0MLJU0lEKTi0uzszPAykwqgUAcEK5EiwAAAA="/>
  </w:docVars>
  <w:rsids>
    <w:rsidRoot w:val="002642AC"/>
    <w:rsid w:val="00005551"/>
    <w:rsid w:val="00033D49"/>
    <w:rsid w:val="000633AE"/>
    <w:rsid w:val="0009548C"/>
    <w:rsid w:val="000B10E0"/>
    <w:rsid w:val="000D27AE"/>
    <w:rsid w:val="00105B6C"/>
    <w:rsid w:val="00111DE7"/>
    <w:rsid w:val="00133700"/>
    <w:rsid w:val="00153576"/>
    <w:rsid w:val="001549E6"/>
    <w:rsid w:val="00194FEF"/>
    <w:rsid w:val="001B6D25"/>
    <w:rsid w:val="001E5CD7"/>
    <w:rsid w:val="002173C0"/>
    <w:rsid w:val="00233085"/>
    <w:rsid w:val="00234348"/>
    <w:rsid w:val="00262C29"/>
    <w:rsid w:val="002642AC"/>
    <w:rsid w:val="002915F6"/>
    <w:rsid w:val="002A40E3"/>
    <w:rsid w:val="002B133F"/>
    <w:rsid w:val="002B2879"/>
    <w:rsid w:val="002F5B4D"/>
    <w:rsid w:val="002F6186"/>
    <w:rsid w:val="00306217"/>
    <w:rsid w:val="0032155A"/>
    <w:rsid w:val="00385A56"/>
    <w:rsid w:val="004135F7"/>
    <w:rsid w:val="00415709"/>
    <w:rsid w:val="0044715F"/>
    <w:rsid w:val="00463937"/>
    <w:rsid w:val="00480156"/>
    <w:rsid w:val="00481F63"/>
    <w:rsid w:val="0050364D"/>
    <w:rsid w:val="00530C6D"/>
    <w:rsid w:val="0053600E"/>
    <w:rsid w:val="00541C03"/>
    <w:rsid w:val="00582BE3"/>
    <w:rsid w:val="00603FF8"/>
    <w:rsid w:val="00616206"/>
    <w:rsid w:val="006A5A58"/>
    <w:rsid w:val="006B491A"/>
    <w:rsid w:val="006C6DF7"/>
    <w:rsid w:val="006E21FF"/>
    <w:rsid w:val="006E58A4"/>
    <w:rsid w:val="00710E32"/>
    <w:rsid w:val="00720D2E"/>
    <w:rsid w:val="007A10D6"/>
    <w:rsid w:val="007B29F6"/>
    <w:rsid w:val="007E2105"/>
    <w:rsid w:val="008259BA"/>
    <w:rsid w:val="008518EA"/>
    <w:rsid w:val="008F66AD"/>
    <w:rsid w:val="0093178A"/>
    <w:rsid w:val="009730AE"/>
    <w:rsid w:val="00982E41"/>
    <w:rsid w:val="009911C7"/>
    <w:rsid w:val="009E3C3C"/>
    <w:rsid w:val="00A0324B"/>
    <w:rsid w:val="00A706CF"/>
    <w:rsid w:val="00A803CF"/>
    <w:rsid w:val="00A876A1"/>
    <w:rsid w:val="00AC06FA"/>
    <w:rsid w:val="00AD55D4"/>
    <w:rsid w:val="00B03FB6"/>
    <w:rsid w:val="00B27C36"/>
    <w:rsid w:val="00B4506A"/>
    <w:rsid w:val="00B46E63"/>
    <w:rsid w:val="00B7108D"/>
    <w:rsid w:val="00B761C9"/>
    <w:rsid w:val="00B9600B"/>
    <w:rsid w:val="00BA6721"/>
    <w:rsid w:val="00BB0044"/>
    <w:rsid w:val="00BD22D8"/>
    <w:rsid w:val="00BF7977"/>
    <w:rsid w:val="00C33B37"/>
    <w:rsid w:val="00C40BBC"/>
    <w:rsid w:val="00CD4FFB"/>
    <w:rsid w:val="00CF1884"/>
    <w:rsid w:val="00D002C5"/>
    <w:rsid w:val="00D06FA2"/>
    <w:rsid w:val="00D363DF"/>
    <w:rsid w:val="00DE7CE7"/>
    <w:rsid w:val="00E32264"/>
    <w:rsid w:val="00E55141"/>
    <w:rsid w:val="00E8454D"/>
    <w:rsid w:val="00E87F41"/>
    <w:rsid w:val="00EB4EB5"/>
    <w:rsid w:val="00EB5475"/>
    <w:rsid w:val="00EC139F"/>
    <w:rsid w:val="00F04270"/>
    <w:rsid w:val="00F5221A"/>
    <w:rsid w:val="00F8497F"/>
    <w:rsid w:val="00F964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DB85"/>
  <w15:chartTrackingRefBased/>
  <w15:docId w15:val="{30D7BADC-114D-4437-986C-A12D1861D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54D"/>
    <w:pPr>
      <w:jc w:val="both"/>
    </w:pPr>
    <w:rPr>
      <w:rFonts w:ascii="Times New Roman" w:hAnsi="Times New Roman"/>
      <w:sz w:val="24"/>
    </w:rPr>
  </w:style>
  <w:style w:type="paragraph" w:styleId="Heading1">
    <w:name w:val="heading 1"/>
    <w:basedOn w:val="Normal"/>
    <w:next w:val="Normal"/>
    <w:link w:val="Heading1Char"/>
    <w:uiPriority w:val="9"/>
    <w:qFormat/>
    <w:rsid w:val="0009548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9548C"/>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156"/>
    <w:pPr>
      <w:spacing w:after="0" w:line="240" w:lineRule="auto"/>
      <w:ind w:left="720"/>
      <w:contextualSpacing/>
    </w:pPr>
    <w:rPr>
      <w:szCs w:val="24"/>
      <w:lang w:val="en-GB"/>
    </w:rPr>
  </w:style>
  <w:style w:type="character" w:customStyle="1" w:styleId="Heading2Char">
    <w:name w:val="Heading 2 Char"/>
    <w:basedOn w:val="DefaultParagraphFont"/>
    <w:link w:val="Heading2"/>
    <w:uiPriority w:val="9"/>
    <w:rsid w:val="0009548C"/>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09548C"/>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2B133F"/>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B133F"/>
    <w:pPr>
      <w:spacing w:after="100"/>
    </w:pPr>
  </w:style>
  <w:style w:type="paragraph" w:styleId="TOC2">
    <w:name w:val="toc 2"/>
    <w:basedOn w:val="Normal"/>
    <w:next w:val="Normal"/>
    <w:autoRedefine/>
    <w:uiPriority w:val="39"/>
    <w:unhideWhenUsed/>
    <w:rsid w:val="002B133F"/>
    <w:pPr>
      <w:spacing w:after="100"/>
      <w:ind w:left="240"/>
    </w:pPr>
  </w:style>
  <w:style w:type="character" w:styleId="Hyperlink">
    <w:name w:val="Hyperlink"/>
    <w:basedOn w:val="DefaultParagraphFont"/>
    <w:uiPriority w:val="99"/>
    <w:unhideWhenUsed/>
    <w:rsid w:val="002B13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22F3A6-8B6D-44EF-86C4-57CF414B1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12</Pages>
  <Words>2992</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Maria-Alexandra Moisiu; ADMIN</dc:creator>
  <cp:keywords/>
  <dc:description/>
  <cp:lastModifiedBy>Maria-Alexandra Moisiu (1921355)</cp:lastModifiedBy>
  <cp:revision>60</cp:revision>
  <dcterms:created xsi:type="dcterms:W3CDTF">2022-12-20T06:24:00Z</dcterms:created>
  <dcterms:modified xsi:type="dcterms:W3CDTF">2023-01-05T16:35:00Z</dcterms:modified>
</cp:coreProperties>
</file>