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AA38B6" w14:textId="77777777" w:rsidR="00A05869" w:rsidRDefault="00A05869" w:rsidP="004C22A5">
      <w:pPr>
        <w:spacing w:line="480" w:lineRule="auto"/>
        <w:rPr>
          <w:rFonts w:ascii="Arial" w:hAnsi="Arial" w:cs="Arial"/>
          <w:b/>
          <w:u w:val="single"/>
        </w:rPr>
      </w:pPr>
    </w:p>
    <w:p w14:paraId="174E73EA" w14:textId="77777777" w:rsidR="00A05869" w:rsidRDefault="00A05869" w:rsidP="004C22A5">
      <w:pPr>
        <w:spacing w:line="480" w:lineRule="auto"/>
        <w:rPr>
          <w:rFonts w:ascii="Arial" w:hAnsi="Arial" w:cs="Arial"/>
          <w:b/>
          <w:u w:val="single"/>
        </w:rPr>
      </w:pPr>
    </w:p>
    <w:p w14:paraId="37C19620" w14:textId="77777777" w:rsidR="00A05869" w:rsidRPr="00BA4C0E" w:rsidRDefault="00A05869" w:rsidP="004C22A5">
      <w:pPr>
        <w:spacing w:line="480" w:lineRule="auto"/>
        <w:rPr>
          <w:rFonts w:ascii="Arial" w:hAnsi="Arial" w:cs="Arial"/>
          <w:b/>
        </w:rPr>
      </w:pPr>
    </w:p>
    <w:p w14:paraId="3B2B66AE" w14:textId="77777777" w:rsidR="00BA4C0E" w:rsidRDefault="00BA4C0E" w:rsidP="004C22A5">
      <w:pPr>
        <w:spacing w:line="480" w:lineRule="auto"/>
        <w:rPr>
          <w:rFonts w:ascii="Arial" w:hAnsi="Arial" w:cs="Arial"/>
          <w:b/>
          <w:sz w:val="36"/>
          <w:szCs w:val="32"/>
        </w:rPr>
      </w:pPr>
    </w:p>
    <w:p w14:paraId="0B0EEA6B" w14:textId="77777777" w:rsidR="00BA4C0E" w:rsidRDefault="00BA4C0E" w:rsidP="004C22A5">
      <w:pPr>
        <w:spacing w:line="480" w:lineRule="auto"/>
        <w:rPr>
          <w:rFonts w:ascii="Arial" w:hAnsi="Arial" w:cs="Arial"/>
          <w:b/>
          <w:sz w:val="36"/>
          <w:szCs w:val="32"/>
        </w:rPr>
      </w:pPr>
    </w:p>
    <w:p w14:paraId="18A9135B" w14:textId="6109500F" w:rsidR="00A05869" w:rsidRPr="00BA4C0E" w:rsidRDefault="00BA4C0E" w:rsidP="00BA4C0E">
      <w:pPr>
        <w:spacing w:line="480" w:lineRule="auto"/>
        <w:jc w:val="center"/>
        <w:rPr>
          <w:rFonts w:ascii="Arial" w:hAnsi="Arial" w:cs="Arial"/>
          <w:sz w:val="36"/>
          <w:szCs w:val="32"/>
        </w:rPr>
      </w:pPr>
      <w:r w:rsidRPr="00BA4C0E">
        <w:rPr>
          <w:rFonts w:ascii="Arial" w:hAnsi="Arial" w:cs="Arial"/>
          <w:b/>
          <w:sz w:val="36"/>
          <w:szCs w:val="32"/>
        </w:rPr>
        <w:t xml:space="preserve">Name: </w:t>
      </w:r>
      <w:r w:rsidRPr="00BA4C0E">
        <w:rPr>
          <w:rFonts w:ascii="Arial" w:hAnsi="Arial" w:cs="Arial"/>
          <w:sz w:val="36"/>
          <w:szCs w:val="32"/>
        </w:rPr>
        <w:t>Ffion C Bloomfield</w:t>
      </w:r>
    </w:p>
    <w:p w14:paraId="403FC3AA" w14:textId="721C1A57" w:rsidR="00BA4C0E" w:rsidRPr="00BA4C0E" w:rsidRDefault="00BA4C0E" w:rsidP="00BA4C0E">
      <w:pPr>
        <w:spacing w:line="480" w:lineRule="auto"/>
        <w:jc w:val="center"/>
        <w:rPr>
          <w:rFonts w:ascii="Arial" w:hAnsi="Arial" w:cs="Arial"/>
          <w:sz w:val="36"/>
          <w:szCs w:val="32"/>
        </w:rPr>
      </w:pPr>
      <w:r w:rsidRPr="00BA4C0E">
        <w:rPr>
          <w:rFonts w:ascii="Arial" w:hAnsi="Arial" w:cs="Arial"/>
          <w:b/>
          <w:sz w:val="36"/>
          <w:szCs w:val="32"/>
        </w:rPr>
        <w:t xml:space="preserve">Student Number: </w:t>
      </w:r>
      <w:r w:rsidRPr="00BA4C0E">
        <w:rPr>
          <w:rFonts w:ascii="Arial" w:hAnsi="Arial" w:cs="Arial"/>
          <w:sz w:val="36"/>
          <w:szCs w:val="32"/>
        </w:rPr>
        <w:t>1816270</w:t>
      </w:r>
    </w:p>
    <w:p w14:paraId="521E443E" w14:textId="3789CCE7" w:rsidR="00BA4C0E" w:rsidRPr="00BA4C0E" w:rsidRDefault="00BA4C0E" w:rsidP="00BA4C0E">
      <w:pPr>
        <w:spacing w:line="480" w:lineRule="auto"/>
        <w:jc w:val="center"/>
        <w:rPr>
          <w:rFonts w:ascii="Arial" w:hAnsi="Arial" w:cs="Arial"/>
          <w:sz w:val="36"/>
          <w:szCs w:val="32"/>
        </w:rPr>
      </w:pPr>
      <w:r w:rsidRPr="00BA4C0E">
        <w:rPr>
          <w:rFonts w:ascii="Arial" w:hAnsi="Arial" w:cs="Arial"/>
          <w:b/>
          <w:sz w:val="36"/>
          <w:szCs w:val="32"/>
        </w:rPr>
        <w:t xml:space="preserve">Module Code: </w:t>
      </w:r>
      <w:r w:rsidRPr="00BA4C0E">
        <w:rPr>
          <w:rFonts w:ascii="Arial" w:hAnsi="Arial" w:cs="Arial"/>
          <w:sz w:val="36"/>
          <w:szCs w:val="32"/>
        </w:rPr>
        <w:t>M6X01440</w:t>
      </w:r>
    </w:p>
    <w:p w14:paraId="49EB0EB3" w14:textId="02936F5C" w:rsidR="00BA4C0E" w:rsidRPr="00BA4C0E" w:rsidRDefault="00BA4C0E" w:rsidP="00BA4C0E">
      <w:pPr>
        <w:pStyle w:val="BodyText3"/>
        <w:ind w:right="-177"/>
        <w:jc w:val="center"/>
        <w:rPr>
          <w:rFonts w:ascii="Arial" w:hAnsi="Arial" w:cs="Arial"/>
          <w:b/>
          <w:sz w:val="36"/>
          <w:szCs w:val="32"/>
        </w:rPr>
      </w:pPr>
      <w:r w:rsidRPr="00BA4C0E">
        <w:rPr>
          <w:rFonts w:ascii="Arial" w:hAnsi="Arial" w:cs="Arial"/>
          <w:b/>
          <w:sz w:val="36"/>
          <w:szCs w:val="32"/>
        </w:rPr>
        <w:t>Module Title:</w:t>
      </w:r>
    </w:p>
    <w:p w14:paraId="599FC304" w14:textId="569A8C6D" w:rsidR="00BA4C0E" w:rsidRPr="00BA4C0E" w:rsidRDefault="00E05774" w:rsidP="00BA4C0E">
      <w:pPr>
        <w:pStyle w:val="BodyText3"/>
        <w:ind w:right="-177"/>
        <w:jc w:val="center"/>
        <w:rPr>
          <w:rFonts w:ascii="Arial" w:hAnsi="Arial" w:cs="Arial"/>
          <w:sz w:val="36"/>
          <w:szCs w:val="32"/>
        </w:rPr>
      </w:pPr>
      <w:r>
        <w:rPr>
          <w:rFonts w:ascii="Arial" w:hAnsi="Arial" w:cs="Arial"/>
          <w:sz w:val="36"/>
          <w:szCs w:val="32"/>
        </w:rPr>
        <w:t>Creating a Strategic Direction for School I</w:t>
      </w:r>
      <w:r w:rsidR="00BA4C0E" w:rsidRPr="00BA4C0E">
        <w:rPr>
          <w:rFonts w:ascii="Arial" w:hAnsi="Arial" w:cs="Arial"/>
          <w:sz w:val="36"/>
          <w:szCs w:val="32"/>
        </w:rPr>
        <w:t>mprovement</w:t>
      </w:r>
    </w:p>
    <w:p w14:paraId="36D5FA2B" w14:textId="77777777" w:rsidR="00BA4C0E" w:rsidRPr="00BA4C0E" w:rsidRDefault="00BA4C0E" w:rsidP="00BA4C0E">
      <w:pPr>
        <w:spacing w:line="480" w:lineRule="auto"/>
        <w:jc w:val="center"/>
        <w:rPr>
          <w:rFonts w:ascii="Arial" w:hAnsi="Arial" w:cs="Arial"/>
          <w:sz w:val="28"/>
        </w:rPr>
      </w:pPr>
    </w:p>
    <w:p w14:paraId="295859B6" w14:textId="77777777" w:rsidR="00A05869" w:rsidRDefault="00A05869" w:rsidP="004C22A5">
      <w:pPr>
        <w:spacing w:line="480" w:lineRule="auto"/>
        <w:rPr>
          <w:rFonts w:ascii="Arial" w:hAnsi="Arial" w:cs="Arial"/>
          <w:b/>
          <w:u w:val="single"/>
        </w:rPr>
      </w:pPr>
    </w:p>
    <w:p w14:paraId="3D7651D1" w14:textId="77777777" w:rsidR="00A05869" w:rsidRDefault="00A05869" w:rsidP="004C22A5">
      <w:pPr>
        <w:spacing w:line="480" w:lineRule="auto"/>
        <w:rPr>
          <w:rFonts w:ascii="Arial" w:hAnsi="Arial" w:cs="Arial"/>
          <w:b/>
          <w:u w:val="single"/>
        </w:rPr>
      </w:pPr>
    </w:p>
    <w:p w14:paraId="7F2D8953" w14:textId="77777777" w:rsidR="00A05869" w:rsidRDefault="00A05869" w:rsidP="004C22A5">
      <w:pPr>
        <w:spacing w:line="480" w:lineRule="auto"/>
        <w:rPr>
          <w:rFonts w:ascii="Arial" w:hAnsi="Arial" w:cs="Arial"/>
          <w:b/>
          <w:u w:val="single"/>
        </w:rPr>
      </w:pPr>
    </w:p>
    <w:p w14:paraId="10FA4385" w14:textId="77777777" w:rsidR="00A05869" w:rsidRDefault="00A05869" w:rsidP="004C22A5">
      <w:pPr>
        <w:spacing w:line="480" w:lineRule="auto"/>
        <w:rPr>
          <w:rFonts w:ascii="Arial" w:hAnsi="Arial" w:cs="Arial"/>
          <w:b/>
          <w:u w:val="single"/>
        </w:rPr>
      </w:pPr>
    </w:p>
    <w:p w14:paraId="6BFCFD49" w14:textId="77777777" w:rsidR="00A05869" w:rsidRDefault="00A05869" w:rsidP="004C22A5">
      <w:pPr>
        <w:spacing w:line="480" w:lineRule="auto"/>
        <w:rPr>
          <w:rFonts w:ascii="Arial" w:hAnsi="Arial" w:cs="Arial"/>
          <w:b/>
          <w:u w:val="single"/>
        </w:rPr>
      </w:pPr>
    </w:p>
    <w:p w14:paraId="638DCDA8" w14:textId="77777777" w:rsidR="00A05869" w:rsidRDefault="00A05869" w:rsidP="004C22A5">
      <w:pPr>
        <w:spacing w:line="480" w:lineRule="auto"/>
        <w:rPr>
          <w:rFonts w:ascii="Arial" w:hAnsi="Arial" w:cs="Arial"/>
          <w:b/>
          <w:u w:val="single"/>
        </w:rPr>
      </w:pPr>
    </w:p>
    <w:p w14:paraId="521794D9" w14:textId="77777777" w:rsidR="00A05869" w:rsidRDefault="00A05869" w:rsidP="004C22A5">
      <w:pPr>
        <w:spacing w:line="480" w:lineRule="auto"/>
        <w:rPr>
          <w:rFonts w:ascii="Arial" w:hAnsi="Arial" w:cs="Arial"/>
          <w:b/>
          <w:u w:val="single"/>
        </w:rPr>
      </w:pPr>
    </w:p>
    <w:p w14:paraId="6DB63B78" w14:textId="77777777" w:rsidR="00A05869" w:rsidRDefault="00A05869" w:rsidP="004C22A5">
      <w:pPr>
        <w:spacing w:line="480" w:lineRule="auto"/>
        <w:rPr>
          <w:rFonts w:ascii="Arial" w:hAnsi="Arial" w:cs="Arial"/>
          <w:b/>
          <w:u w:val="single"/>
        </w:rPr>
      </w:pPr>
    </w:p>
    <w:p w14:paraId="0314675A" w14:textId="77777777" w:rsidR="00A05869" w:rsidRDefault="00A05869" w:rsidP="004C22A5">
      <w:pPr>
        <w:spacing w:line="480" w:lineRule="auto"/>
        <w:rPr>
          <w:rFonts w:ascii="Arial" w:hAnsi="Arial" w:cs="Arial"/>
          <w:b/>
          <w:u w:val="single"/>
        </w:rPr>
      </w:pPr>
    </w:p>
    <w:p w14:paraId="40CDABCE" w14:textId="77777777" w:rsidR="00A05869" w:rsidRDefault="00A05869" w:rsidP="004C22A5">
      <w:pPr>
        <w:spacing w:line="480" w:lineRule="auto"/>
        <w:rPr>
          <w:rFonts w:ascii="Arial" w:hAnsi="Arial" w:cs="Arial"/>
          <w:b/>
          <w:u w:val="single"/>
        </w:rPr>
      </w:pPr>
    </w:p>
    <w:p w14:paraId="2D44DBF3" w14:textId="77777777" w:rsidR="00A05869" w:rsidRDefault="00A05869" w:rsidP="004C22A5">
      <w:pPr>
        <w:spacing w:line="480" w:lineRule="auto"/>
        <w:rPr>
          <w:rFonts w:ascii="Arial" w:hAnsi="Arial" w:cs="Arial"/>
          <w:b/>
          <w:u w:val="single"/>
        </w:rPr>
      </w:pPr>
    </w:p>
    <w:p w14:paraId="5643D01B" w14:textId="77777777" w:rsidR="00BA4C0E" w:rsidRDefault="00BA4C0E" w:rsidP="004C22A5">
      <w:pPr>
        <w:spacing w:line="480" w:lineRule="auto"/>
        <w:rPr>
          <w:rFonts w:ascii="Arial" w:hAnsi="Arial" w:cs="Arial"/>
          <w:b/>
          <w:u w:val="single"/>
        </w:rPr>
      </w:pPr>
    </w:p>
    <w:p w14:paraId="79B46512" w14:textId="1896676A" w:rsidR="000728CC" w:rsidRPr="000728CC" w:rsidRDefault="000728CC" w:rsidP="004C22A5">
      <w:pPr>
        <w:spacing w:line="480" w:lineRule="auto"/>
        <w:rPr>
          <w:rFonts w:ascii="Arial" w:hAnsi="Arial" w:cs="Arial"/>
          <w:b/>
          <w:u w:val="single"/>
        </w:rPr>
      </w:pPr>
      <w:r w:rsidRPr="000728CC">
        <w:rPr>
          <w:rFonts w:ascii="Arial" w:hAnsi="Arial" w:cs="Arial"/>
          <w:b/>
          <w:u w:val="single"/>
        </w:rPr>
        <w:lastRenderedPageBreak/>
        <w:t>School Context</w:t>
      </w:r>
    </w:p>
    <w:p w14:paraId="7AD3C40A" w14:textId="56BF70EC" w:rsidR="004C22A5" w:rsidRPr="005B26AF" w:rsidRDefault="004C22A5" w:rsidP="004C22A5">
      <w:pPr>
        <w:spacing w:line="480" w:lineRule="auto"/>
        <w:rPr>
          <w:rFonts w:ascii="Arial" w:hAnsi="Arial" w:cs="Arial"/>
        </w:rPr>
      </w:pPr>
      <w:r w:rsidRPr="005B26AF">
        <w:rPr>
          <w:rFonts w:ascii="Arial" w:hAnsi="Arial" w:cs="Arial"/>
        </w:rPr>
        <w:t xml:space="preserve">The school discussed in this report is a large primary school consisting of around 500 pupils taught in 16 classes, including two nursery classes. Pupils are taught by 16 full-time and two part-time teachers and supported by 27 part-time teaching assistants. </w:t>
      </w:r>
    </w:p>
    <w:p w14:paraId="29149A49" w14:textId="77777777" w:rsidR="004C22A5" w:rsidRDefault="004C22A5" w:rsidP="004C22A5">
      <w:pPr>
        <w:pStyle w:val="NormalWeb"/>
        <w:spacing w:line="480" w:lineRule="auto"/>
        <w:rPr>
          <w:rFonts w:ascii="Arial" w:hAnsi="Arial" w:cs="Arial"/>
          <w:sz w:val="24"/>
          <w:szCs w:val="24"/>
        </w:rPr>
      </w:pPr>
      <w:r w:rsidRPr="005B26AF">
        <w:rPr>
          <w:rFonts w:ascii="Arial" w:hAnsi="Arial" w:cs="Arial"/>
          <w:sz w:val="24"/>
          <w:szCs w:val="24"/>
        </w:rPr>
        <w:t xml:space="preserve">Around 14% of pupils are eligible for free school meals, which is below the national average of 19%. The school identifies around 15% of pupils as having additional learning needs, this is also below the national average of 21%. Most pupils are white British. English is the home language for many pupils. A few pupils speak Welsh at home and a very few pupils are looked after by the local authority. </w:t>
      </w:r>
    </w:p>
    <w:p w14:paraId="481629C3" w14:textId="62F9C1CB" w:rsidR="005B26AF" w:rsidRDefault="005B26AF" w:rsidP="004C22A5">
      <w:pPr>
        <w:pStyle w:val="NormalWeb"/>
        <w:spacing w:line="480" w:lineRule="auto"/>
        <w:rPr>
          <w:rFonts w:ascii="Arial" w:hAnsi="Arial" w:cs="Arial"/>
          <w:sz w:val="24"/>
          <w:szCs w:val="24"/>
        </w:rPr>
      </w:pPr>
      <w:r>
        <w:rPr>
          <w:rFonts w:ascii="Arial" w:hAnsi="Arial" w:cs="Arial"/>
          <w:sz w:val="24"/>
          <w:szCs w:val="24"/>
        </w:rPr>
        <w:t>This report will discuss the development of a new AoLE (Mathematics and Numeracy) from the new curriculum. This is linked to the School Development Plan (SDP) (Appendix 1) and supports the development of improving our Estyn recommendations and school data.</w:t>
      </w:r>
    </w:p>
    <w:p w14:paraId="5D0A1B5B" w14:textId="0E3EF840" w:rsidR="000728CC" w:rsidRPr="000728CC" w:rsidRDefault="000728CC" w:rsidP="004C22A5">
      <w:pPr>
        <w:pStyle w:val="NormalWeb"/>
        <w:spacing w:line="480" w:lineRule="auto"/>
        <w:rPr>
          <w:rFonts w:ascii="Arial" w:hAnsi="Arial" w:cs="Arial"/>
          <w:b/>
          <w:sz w:val="32"/>
          <w:szCs w:val="24"/>
          <w:u w:val="single"/>
        </w:rPr>
      </w:pPr>
      <w:r w:rsidRPr="000728CC">
        <w:rPr>
          <w:rFonts w:ascii="Arial" w:hAnsi="Arial" w:cs="Arial"/>
          <w:b/>
          <w:sz w:val="24"/>
          <w:u w:val="single"/>
        </w:rPr>
        <w:t>School Development Plan (SDP)</w:t>
      </w:r>
    </w:p>
    <w:p w14:paraId="1E7A02BF" w14:textId="02912B3D" w:rsidR="005B26AF" w:rsidRPr="00C45E7B" w:rsidRDefault="005B26AF" w:rsidP="005B26AF">
      <w:pPr>
        <w:spacing w:line="480" w:lineRule="auto"/>
        <w:rPr>
          <w:rFonts w:ascii="Arial" w:hAnsi="Arial" w:cs="Arial"/>
        </w:rPr>
      </w:pPr>
      <w:r w:rsidRPr="00DA56A4">
        <w:rPr>
          <w:rFonts w:ascii="Arial" w:hAnsi="Arial" w:cs="Arial"/>
        </w:rPr>
        <w:t xml:space="preserve">The School Development Plan (SDP) moves a school forward. It aims to build on strengths and develop identified key areas, which require support. </w:t>
      </w:r>
      <w:r w:rsidRPr="00C45E7B">
        <w:rPr>
          <w:rFonts w:ascii="Arial" w:hAnsi="Arial" w:cs="Arial"/>
          <w:shd w:val="clear" w:color="auto" w:fill="FFFFFF"/>
        </w:rPr>
        <w:t xml:space="preserve">The </w:t>
      </w:r>
      <w:r w:rsidRPr="00DA56A4">
        <w:rPr>
          <w:rFonts w:ascii="Arial" w:hAnsi="Arial" w:cs="Arial"/>
          <w:shd w:val="clear" w:color="auto" w:fill="FFFFFF"/>
        </w:rPr>
        <w:t>beginning</w:t>
      </w:r>
      <w:r w:rsidRPr="00C45E7B">
        <w:rPr>
          <w:rFonts w:ascii="Arial" w:hAnsi="Arial" w:cs="Arial"/>
          <w:shd w:val="clear" w:color="auto" w:fill="FFFFFF"/>
        </w:rPr>
        <w:t xml:space="preserve"> </w:t>
      </w:r>
      <w:r w:rsidRPr="00DA56A4">
        <w:rPr>
          <w:rFonts w:ascii="Arial" w:hAnsi="Arial" w:cs="Arial"/>
          <w:shd w:val="clear" w:color="auto" w:fill="FFFFFF"/>
        </w:rPr>
        <w:t>of the plan requires</w:t>
      </w:r>
      <w:r w:rsidRPr="00C45E7B">
        <w:rPr>
          <w:rFonts w:ascii="Arial" w:hAnsi="Arial" w:cs="Arial"/>
          <w:shd w:val="clear" w:color="auto" w:fill="FFFFFF"/>
        </w:rPr>
        <w:t xml:space="preserve"> progress against previous targets</w:t>
      </w:r>
      <w:r w:rsidRPr="00DA56A4">
        <w:rPr>
          <w:rFonts w:ascii="Arial" w:hAnsi="Arial" w:cs="Arial"/>
          <w:shd w:val="clear" w:color="auto" w:fill="FFFFFF"/>
        </w:rPr>
        <w:t xml:space="preserve"> to be analysed</w:t>
      </w:r>
      <w:r w:rsidRPr="00C45E7B">
        <w:rPr>
          <w:rFonts w:ascii="Arial" w:hAnsi="Arial" w:cs="Arial"/>
          <w:shd w:val="clear" w:color="auto" w:fill="FFFFFF"/>
        </w:rPr>
        <w:t xml:space="preserve">. The process of self-evaluation, collecting data and the current situation is then used to prioritise targets for the year and </w:t>
      </w:r>
      <w:r w:rsidRPr="00DA56A4">
        <w:rPr>
          <w:rFonts w:ascii="Arial" w:hAnsi="Arial" w:cs="Arial"/>
          <w:shd w:val="clear" w:color="auto" w:fill="FFFFFF"/>
        </w:rPr>
        <w:t>years after</w:t>
      </w:r>
      <w:r w:rsidRPr="00C45E7B">
        <w:rPr>
          <w:rFonts w:ascii="Arial" w:hAnsi="Arial" w:cs="Arial"/>
          <w:shd w:val="clear" w:color="auto" w:fill="FFFFFF"/>
        </w:rPr>
        <w:t>.</w:t>
      </w:r>
      <w:r>
        <w:rPr>
          <w:rFonts w:ascii="Arial" w:hAnsi="Arial" w:cs="Arial"/>
        </w:rPr>
        <w:t xml:space="preserve"> </w:t>
      </w:r>
      <w:r w:rsidRPr="00C45E7B">
        <w:rPr>
          <w:rFonts w:ascii="Arial" w:hAnsi="Arial" w:cs="Arial"/>
          <w:shd w:val="clear" w:color="auto" w:fill="FFFFFF"/>
        </w:rPr>
        <w:t>Local, County and National initiatives in education are taken into account, as well as views of parents, governors, staff and children.</w:t>
      </w:r>
      <w:r>
        <w:rPr>
          <w:rFonts w:ascii="Arial" w:hAnsi="Arial" w:cs="Arial"/>
        </w:rPr>
        <w:t xml:space="preserve"> </w:t>
      </w:r>
      <w:r w:rsidRPr="00C45E7B">
        <w:rPr>
          <w:rFonts w:ascii="Arial" w:hAnsi="Arial" w:cs="Arial"/>
          <w:shd w:val="clear" w:color="auto" w:fill="FFFFFF"/>
        </w:rPr>
        <w:t>All reports are shared with the Governing Body and form an integral part of t</w:t>
      </w:r>
      <w:r>
        <w:rPr>
          <w:rFonts w:ascii="Arial" w:hAnsi="Arial" w:cs="Arial"/>
          <w:shd w:val="clear" w:color="auto" w:fill="FFFFFF"/>
        </w:rPr>
        <w:t>he school self-evaluation cycle (Appendix 2)</w:t>
      </w:r>
    </w:p>
    <w:p w14:paraId="2ED0FFCB" w14:textId="32B173FB" w:rsidR="0071657D" w:rsidRDefault="0071657D" w:rsidP="004C22A5">
      <w:pPr>
        <w:pStyle w:val="NormalWeb"/>
        <w:spacing w:line="480" w:lineRule="auto"/>
        <w:jc w:val="both"/>
        <w:rPr>
          <w:rFonts w:ascii="Arial" w:hAnsi="Arial"/>
          <w:b/>
          <w:sz w:val="24"/>
          <w:szCs w:val="24"/>
          <w:u w:val="single"/>
        </w:rPr>
      </w:pPr>
      <w:r>
        <w:rPr>
          <w:rFonts w:ascii="Arial" w:hAnsi="Arial"/>
          <w:b/>
          <w:sz w:val="24"/>
          <w:szCs w:val="24"/>
          <w:u w:val="single"/>
        </w:rPr>
        <w:t>School Data for Mathematics and Numeracy</w:t>
      </w:r>
    </w:p>
    <w:p w14:paraId="22F1D628" w14:textId="438DE6FD" w:rsidR="0071657D" w:rsidRDefault="00BA12E8" w:rsidP="004C22A5">
      <w:pPr>
        <w:pStyle w:val="NormalWeb"/>
        <w:spacing w:line="480" w:lineRule="auto"/>
        <w:jc w:val="both"/>
        <w:rPr>
          <w:rFonts w:ascii="Arial" w:hAnsi="Arial"/>
          <w:sz w:val="24"/>
          <w:szCs w:val="24"/>
        </w:rPr>
      </w:pPr>
      <w:r>
        <w:rPr>
          <w:rFonts w:ascii="Arial" w:hAnsi="Arial"/>
          <w:sz w:val="24"/>
          <w:szCs w:val="24"/>
        </w:rPr>
        <w:t>In Mathematics all children in 2017/18 achieved outcome 5 in Mathematical Development in the Foundation Phase</w:t>
      </w:r>
      <w:r w:rsidR="001F6916">
        <w:rPr>
          <w:rFonts w:ascii="Arial" w:hAnsi="Arial"/>
          <w:sz w:val="24"/>
          <w:szCs w:val="24"/>
        </w:rPr>
        <w:t xml:space="preserve"> (Appendix 3)</w:t>
      </w:r>
      <w:r>
        <w:rPr>
          <w:rFonts w:ascii="Arial" w:hAnsi="Arial"/>
          <w:sz w:val="24"/>
          <w:szCs w:val="24"/>
        </w:rPr>
        <w:t>. This was an increase from previous years. In KS2 majority achieved Level 4 at the end of year 6 although there was a small percentage that did not. There was however an increase from the previous year</w:t>
      </w:r>
      <w:r w:rsidR="00595554">
        <w:rPr>
          <w:rFonts w:ascii="Arial" w:hAnsi="Arial"/>
          <w:sz w:val="24"/>
          <w:szCs w:val="24"/>
        </w:rPr>
        <w:t>. Key information gathered from our school data was:</w:t>
      </w:r>
    </w:p>
    <w:p w14:paraId="00E407D4" w14:textId="470D0D62" w:rsidR="00595554" w:rsidRDefault="00595554" w:rsidP="004C22A5">
      <w:pPr>
        <w:pStyle w:val="NormalWeb"/>
        <w:spacing w:line="480" w:lineRule="auto"/>
        <w:jc w:val="both"/>
        <w:rPr>
          <w:rFonts w:ascii="Arial" w:hAnsi="Arial"/>
          <w:sz w:val="24"/>
          <w:szCs w:val="24"/>
        </w:rPr>
      </w:pPr>
      <w:r>
        <w:rPr>
          <w:rFonts w:ascii="Arial" w:hAnsi="Arial"/>
          <w:sz w:val="24"/>
          <w:szCs w:val="24"/>
        </w:rPr>
        <w:t>Foundation Phase</w:t>
      </w:r>
    </w:p>
    <w:p w14:paraId="5B1466A4" w14:textId="27C015B4" w:rsidR="00595554" w:rsidRDefault="00595554" w:rsidP="00595554">
      <w:pPr>
        <w:pStyle w:val="NormalWeb"/>
        <w:numPr>
          <w:ilvl w:val="0"/>
          <w:numId w:val="24"/>
        </w:numPr>
        <w:spacing w:line="480" w:lineRule="auto"/>
        <w:jc w:val="both"/>
        <w:rPr>
          <w:rFonts w:ascii="Arial" w:hAnsi="Arial"/>
          <w:sz w:val="24"/>
          <w:szCs w:val="24"/>
        </w:rPr>
      </w:pPr>
      <w:r>
        <w:rPr>
          <w:rFonts w:ascii="Arial" w:hAnsi="Arial"/>
          <w:sz w:val="24"/>
          <w:szCs w:val="24"/>
        </w:rPr>
        <w:t>Decrease in outcome 6 in boys and girls</w:t>
      </w:r>
    </w:p>
    <w:p w14:paraId="50AA13A2" w14:textId="06F0F56B" w:rsidR="00595554" w:rsidRDefault="00595554" w:rsidP="00595554">
      <w:pPr>
        <w:pStyle w:val="NormalWeb"/>
        <w:numPr>
          <w:ilvl w:val="0"/>
          <w:numId w:val="24"/>
        </w:numPr>
        <w:spacing w:line="480" w:lineRule="auto"/>
        <w:jc w:val="both"/>
        <w:rPr>
          <w:rFonts w:ascii="Arial" w:hAnsi="Arial"/>
          <w:sz w:val="24"/>
          <w:szCs w:val="24"/>
        </w:rPr>
      </w:pPr>
      <w:r>
        <w:rPr>
          <w:rFonts w:ascii="Arial" w:hAnsi="Arial"/>
          <w:sz w:val="24"/>
          <w:szCs w:val="24"/>
        </w:rPr>
        <w:t>Decrease in boys achieving outcome 6</w:t>
      </w:r>
    </w:p>
    <w:p w14:paraId="0B989664" w14:textId="126D8D38" w:rsidR="00BA12E8" w:rsidRPr="00595554" w:rsidRDefault="00595554" w:rsidP="004C22A5">
      <w:pPr>
        <w:pStyle w:val="NormalWeb"/>
        <w:numPr>
          <w:ilvl w:val="0"/>
          <w:numId w:val="24"/>
        </w:numPr>
        <w:spacing w:line="480" w:lineRule="auto"/>
        <w:jc w:val="both"/>
        <w:rPr>
          <w:rFonts w:ascii="Arial" w:hAnsi="Arial"/>
          <w:b/>
          <w:sz w:val="24"/>
          <w:szCs w:val="24"/>
          <w:u w:val="single"/>
        </w:rPr>
      </w:pPr>
      <w:r w:rsidRPr="00595554">
        <w:rPr>
          <w:rFonts w:ascii="Arial" w:hAnsi="Arial"/>
          <w:sz w:val="24"/>
          <w:szCs w:val="24"/>
        </w:rPr>
        <w:t xml:space="preserve">Difference in FSM and non-fsm in outcome </w:t>
      </w:r>
      <w:r>
        <w:rPr>
          <w:rFonts w:ascii="Arial" w:hAnsi="Arial"/>
          <w:sz w:val="24"/>
          <w:szCs w:val="24"/>
        </w:rPr>
        <w:t>6</w:t>
      </w:r>
    </w:p>
    <w:p w14:paraId="09D02D7B" w14:textId="229834B8" w:rsidR="00595554" w:rsidRDefault="00595554" w:rsidP="00595554">
      <w:pPr>
        <w:pStyle w:val="NormalWeb"/>
        <w:spacing w:line="480" w:lineRule="auto"/>
        <w:jc w:val="both"/>
        <w:rPr>
          <w:rFonts w:ascii="Arial" w:hAnsi="Arial"/>
          <w:sz w:val="24"/>
          <w:szCs w:val="24"/>
        </w:rPr>
      </w:pPr>
      <w:r>
        <w:rPr>
          <w:rFonts w:ascii="Arial" w:hAnsi="Arial"/>
          <w:sz w:val="24"/>
          <w:szCs w:val="24"/>
        </w:rPr>
        <w:t>Key Stage 2</w:t>
      </w:r>
    </w:p>
    <w:p w14:paraId="0FCF6667" w14:textId="1C852690" w:rsidR="00595554" w:rsidRPr="00595554" w:rsidRDefault="00595554" w:rsidP="00595554">
      <w:pPr>
        <w:pStyle w:val="NormalWeb"/>
        <w:numPr>
          <w:ilvl w:val="0"/>
          <w:numId w:val="25"/>
        </w:numPr>
        <w:spacing w:line="480" w:lineRule="auto"/>
        <w:jc w:val="both"/>
        <w:rPr>
          <w:rFonts w:ascii="Arial" w:hAnsi="Arial"/>
          <w:b/>
          <w:sz w:val="24"/>
          <w:szCs w:val="24"/>
          <w:u w:val="single"/>
        </w:rPr>
      </w:pPr>
      <w:r>
        <w:rPr>
          <w:rFonts w:ascii="Arial" w:hAnsi="Arial"/>
          <w:sz w:val="24"/>
          <w:szCs w:val="24"/>
        </w:rPr>
        <w:t>Not all achieved CSI (level 4) at the end of Key Stage 2</w:t>
      </w:r>
    </w:p>
    <w:p w14:paraId="752EB93C" w14:textId="72995F25" w:rsidR="00595554" w:rsidRPr="00595554" w:rsidRDefault="00595554" w:rsidP="00595554">
      <w:pPr>
        <w:pStyle w:val="NormalWeb"/>
        <w:numPr>
          <w:ilvl w:val="0"/>
          <w:numId w:val="25"/>
        </w:numPr>
        <w:spacing w:line="480" w:lineRule="auto"/>
        <w:jc w:val="both"/>
        <w:rPr>
          <w:rFonts w:ascii="Arial" w:hAnsi="Arial"/>
          <w:b/>
          <w:sz w:val="24"/>
          <w:szCs w:val="24"/>
          <w:u w:val="single"/>
        </w:rPr>
      </w:pPr>
      <w:r>
        <w:rPr>
          <w:rFonts w:ascii="Arial" w:hAnsi="Arial"/>
          <w:sz w:val="24"/>
          <w:szCs w:val="24"/>
        </w:rPr>
        <w:t>Significant difference between boys and girls achieving level 5 (boys achieving less)</w:t>
      </w:r>
    </w:p>
    <w:p w14:paraId="77CE24E2" w14:textId="18487F48" w:rsidR="00BA12E8" w:rsidRPr="00595554" w:rsidRDefault="00595554" w:rsidP="004C22A5">
      <w:pPr>
        <w:pStyle w:val="NormalWeb"/>
        <w:numPr>
          <w:ilvl w:val="0"/>
          <w:numId w:val="25"/>
        </w:numPr>
        <w:spacing w:line="480" w:lineRule="auto"/>
        <w:jc w:val="both"/>
        <w:rPr>
          <w:rFonts w:ascii="Arial" w:hAnsi="Arial"/>
          <w:b/>
          <w:sz w:val="24"/>
          <w:szCs w:val="24"/>
          <w:u w:val="single"/>
        </w:rPr>
      </w:pPr>
      <w:r>
        <w:rPr>
          <w:rFonts w:ascii="Arial" w:hAnsi="Arial"/>
          <w:sz w:val="24"/>
          <w:szCs w:val="24"/>
        </w:rPr>
        <w:t>Considerable difference between FSM (33%) and non-FSM (60%) achieving level 5</w:t>
      </w:r>
    </w:p>
    <w:p w14:paraId="30479B9D" w14:textId="06FB2041" w:rsidR="00595554" w:rsidRPr="00595554" w:rsidRDefault="00595554" w:rsidP="00595554">
      <w:pPr>
        <w:pStyle w:val="NormalWeb"/>
        <w:spacing w:line="480" w:lineRule="auto"/>
        <w:jc w:val="both"/>
        <w:rPr>
          <w:rFonts w:ascii="Arial" w:hAnsi="Arial"/>
          <w:b/>
          <w:sz w:val="24"/>
          <w:szCs w:val="24"/>
          <w:u w:val="single"/>
        </w:rPr>
      </w:pPr>
      <w:r>
        <w:rPr>
          <w:rFonts w:ascii="Arial" w:hAnsi="Arial"/>
          <w:sz w:val="24"/>
          <w:szCs w:val="24"/>
        </w:rPr>
        <w:t xml:space="preserve">This information will feed into the SDP to ensure standards are raised within these areas. WG test results, FSM learners and the gap between boys and girls will need to be a focus. </w:t>
      </w:r>
    </w:p>
    <w:p w14:paraId="020A0F43" w14:textId="77777777" w:rsidR="00E05774" w:rsidRDefault="00E05774" w:rsidP="004C22A5">
      <w:pPr>
        <w:pStyle w:val="NormalWeb"/>
        <w:spacing w:line="480" w:lineRule="auto"/>
        <w:jc w:val="both"/>
        <w:rPr>
          <w:rFonts w:ascii="Arial" w:hAnsi="Arial"/>
          <w:b/>
          <w:sz w:val="24"/>
          <w:szCs w:val="24"/>
          <w:u w:val="single"/>
        </w:rPr>
      </w:pPr>
    </w:p>
    <w:p w14:paraId="56F832C3" w14:textId="77777777" w:rsidR="00E05774" w:rsidRDefault="00E05774" w:rsidP="004C22A5">
      <w:pPr>
        <w:pStyle w:val="NormalWeb"/>
        <w:spacing w:line="480" w:lineRule="auto"/>
        <w:jc w:val="both"/>
        <w:rPr>
          <w:rFonts w:ascii="Arial" w:hAnsi="Arial"/>
          <w:b/>
          <w:sz w:val="24"/>
          <w:szCs w:val="24"/>
          <w:u w:val="single"/>
        </w:rPr>
      </w:pPr>
    </w:p>
    <w:p w14:paraId="20C667E6" w14:textId="0C3BED5F" w:rsidR="000728CC" w:rsidRPr="000728CC" w:rsidRDefault="000728CC" w:rsidP="004C22A5">
      <w:pPr>
        <w:pStyle w:val="NormalWeb"/>
        <w:spacing w:line="480" w:lineRule="auto"/>
        <w:jc w:val="both"/>
        <w:rPr>
          <w:rFonts w:ascii="Arial" w:hAnsi="Arial"/>
          <w:b/>
          <w:sz w:val="24"/>
          <w:szCs w:val="24"/>
          <w:u w:val="single"/>
        </w:rPr>
      </w:pPr>
      <w:r w:rsidRPr="000728CC">
        <w:rPr>
          <w:rFonts w:ascii="Arial" w:hAnsi="Arial"/>
          <w:b/>
          <w:sz w:val="24"/>
          <w:szCs w:val="24"/>
          <w:u w:val="single"/>
        </w:rPr>
        <w:t>Mathematics and Numeracy AoLE</w:t>
      </w:r>
    </w:p>
    <w:p w14:paraId="5F5AEF80" w14:textId="2A8781BD" w:rsidR="00975717" w:rsidRDefault="00975717" w:rsidP="004C22A5">
      <w:pPr>
        <w:pStyle w:val="NormalWeb"/>
        <w:spacing w:line="480" w:lineRule="auto"/>
        <w:jc w:val="both"/>
      </w:pPr>
      <w:r>
        <w:rPr>
          <w:rFonts w:ascii="Arial" w:hAnsi="Arial"/>
          <w:sz w:val="24"/>
          <w:szCs w:val="24"/>
        </w:rPr>
        <w:t xml:space="preserve">Mathematics and numeracy is a single discipline AoLE, and unlike some other multi-disciplinary AoLEs lends itself to a more concise definition, which centres on the disciplines of mathematics and numeracy, providing knowledge and skills, which will equip learners for life. Mathematics and numeracy are unique in providing learners with the confidence, skills and knowledge necessary to develop in all areas of learning during and beyond their school lives. The mastering of mathematical and numerical concepts and processes enables learners to apply them appropriately across all other areas of learning. Mathematics helps young people make sense of the world around them. It is an ideal vehicle through which to develop skills needed in everyday life. Mathematics helps to develop resilience, problem solving abilities, logical thinking and the knowledge, reasoning and skills, which enable continuous development. </w:t>
      </w:r>
      <w:r w:rsidR="00257715">
        <w:rPr>
          <w:rFonts w:ascii="Arial" w:hAnsi="Arial"/>
          <w:sz w:val="24"/>
          <w:szCs w:val="24"/>
        </w:rPr>
        <w:t>There is substantial evidence that a lack of Numeracy skills leads to poorer outcomes. Organisations for Economic Co-operation and Development (OECD) data indicate that those with poor numeracy skills are more than twice as likely to be unemployed. It also indicates a direct relationship between wage d</w:t>
      </w:r>
      <w:r w:rsidR="00C93BC5">
        <w:rPr>
          <w:rFonts w:ascii="Arial" w:hAnsi="Arial"/>
          <w:sz w:val="24"/>
          <w:szCs w:val="24"/>
        </w:rPr>
        <w:t>istribution and numeracy skills (OECD, 2019)</w:t>
      </w:r>
    </w:p>
    <w:p w14:paraId="720E175F" w14:textId="5B5C0093" w:rsidR="000728CC" w:rsidRPr="000728CC" w:rsidRDefault="006666CC" w:rsidP="004C22A5">
      <w:pPr>
        <w:pStyle w:val="NormalWeb"/>
        <w:spacing w:before="0" w:beforeAutospacing="0" w:after="192" w:afterAutospacing="0" w:line="480" w:lineRule="auto"/>
        <w:jc w:val="both"/>
        <w:rPr>
          <w:rFonts w:ascii="Arial" w:hAnsi="Arial"/>
          <w:b/>
          <w:sz w:val="24"/>
          <w:szCs w:val="24"/>
          <w:u w:val="single"/>
        </w:rPr>
      </w:pPr>
      <w:r>
        <w:rPr>
          <w:rFonts w:ascii="Arial" w:hAnsi="Arial"/>
          <w:b/>
          <w:sz w:val="24"/>
          <w:szCs w:val="24"/>
          <w:u w:val="single"/>
        </w:rPr>
        <w:t>The Aim of the N</w:t>
      </w:r>
      <w:r w:rsidR="000728CC" w:rsidRPr="000728CC">
        <w:rPr>
          <w:rFonts w:ascii="Arial" w:hAnsi="Arial"/>
          <w:b/>
          <w:sz w:val="24"/>
          <w:szCs w:val="24"/>
          <w:u w:val="single"/>
        </w:rPr>
        <w:t xml:space="preserve">ew </w:t>
      </w:r>
      <w:r w:rsidR="00DF1E6A">
        <w:rPr>
          <w:rFonts w:ascii="Arial" w:hAnsi="Arial"/>
          <w:b/>
          <w:sz w:val="24"/>
          <w:szCs w:val="24"/>
          <w:u w:val="single"/>
        </w:rPr>
        <w:t>Curriculum</w:t>
      </w:r>
    </w:p>
    <w:p w14:paraId="3EA2F74A" w14:textId="048E3606" w:rsidR="00975717" w:rsidRDefault="00975717" w:rsidP="004C22A5">
      <w:pPr>
        <w:pStyle w:val="NormalWeb"/>
        <w:spacing w:before="0" w:beforeAutospacing="0" w:after="192" w:afterAutospacing="0" w:line="480" w:lineRule="auto"/>
        <w:jc w:val="both"/>
        <w:rPr>
          <w:rFonts w:ascii="Arial" w:hAnsi="Arial"/>
          <w:color w:val="000000"/>
          <w:sz w:val="24"/>
          <w:szCs w:val="26"/>
        </w:rPr>
      </w:pPr>
      <w:r>
        <w:rPr>
          <w:rFonts w:ascii="Arial" w:hAnsi="Arial"/>
          <w:sz w:val="24"/>
          <w:szCs w:val="24"/>
        </w:rPr>
        <w:t>Th</w:t>
      </w:r>
      <w:r w:rsidR="00C93BC5">
        <w:rPr>
          <w:rFonts w:ascii="Arial" w:hAnsi="Arial"/>
          <w:sz w:val="24"/>
          <w:szCs w:val="24"/>
        </w:rPr>
        <w:t>e aim</w:t>
      </w:r>
      <w:r>
        <w:rPr>
          <w:rFonts w:ascii="Arial" w:hAnsi="Arial"/>
          <w:sz w:val="24"/>
          <w:szCs w:val="24"/>
        </w:rPr>
        <w:t xml:space="preserve"> of the new curriculum is to develop mastery approaches that allow pupils to acquire deep learning and conceptual understanding through problem solving. In developing a fluency in the language of mathematics, learners will encounter opportunities to develop a depth of knowledge, numerical and analytical skills and where appropriate, be able to apply these to a variety of situations across the wider curriculum and in real life situations. Bruner believes that </w:t>
      </w:r>
      <w:r>
        <w:rPr>
          <w:rFonts w:ascii="Arial" w:hAnsi="Arial"/>
          <w:color w:val="000000"/>
          <w:sz w:val="24"/>
          <w:szCs w:val="26"/>
        </w:rPr>
        <w:t>l</w:t>
      </w:r>
      <w:r w:rsidRPr="00B941A9">
        <w:rPr>
          <w:rFonts w:ascii="Arial" w:hAnsi="Arial"/>
          <w:color w:val="000000"/>
          <w:sz w:val="24"/>
          <w:szCs w:val="26"/>
        </w:rPr>
        <w:t xml:space="preserve">anguage is important for the increased ability to deal with </w:t>
      </w:r>
      <w:r w:rsidR="00C93BC5">
        <w:rPr>
          <w:rFonts w:ascii="Arial" w:hAnsi="Arial"/>
          <w:color w:val="000000"/>
          <w:sz w:val="24"/>
          <w:szCs w:val="26"/>
        </w:rPr>
        <w:t>abstract concepts and</w:t>
      </w:r>
      <w:r w:rsidRPr="00B941A9">
        <w:rPr>
          <w:rFonts w:ascii="Arial" w:hAnsi="Arial"/>
          <w:color w:val="000000"/>
          <w:sz w:val="24"/>
          <w:szCs w:val="26"/>
        </w:rPr>
        <w:t xml:space="preserve"> that language can code stimuli and free an individual from the constraints of dealing only with appearances, to provide a more complex yet flexible cognition.</w:t>
      </w:r>
      <w:r>
        <w:rPr>
          <w:rFonts w:ascii="Arial" w:hAnsi="Arial"/>
          <w:color w:val="000000"/>
          <w:sz w:val="24"/>
          <w:szCs w:val="26"/>
        </w:rPr>
        <w:t xml:space="preserve"> </w:t>
      </w:r>
      <w:r w:rsidRPr="00B941A9">
        <w:rPr>
          <w:rFonts w:ascii="Arial" w:hAnsi="Arial"/>
          <w:color w:val="000000"/>
          <w:sz w:val="24"/>
          <w:szCs w:val="26"/>
        </w:rPr>
        <w:t>The use of words can aid the development of the concepts they represent and can remove the constraints of the “here &amp; now” concept. Bruner views the infant as an intelligent &amp; active problem solver from birth, with intellectual abilities basically similar to those of the mature adult</w:t>
      </w:r>
      <w:r>
        <w:rPr>
          <w:rFonts w:ascii="Arial" w:hAnsi="Arial"/>
          <w:color w:val="000000"/>
          <w:sz w:val="24"/>
          <w:szCs w:val="26"/>
        </w:rPr>
        <w:t xml:space="preserve"> (Bruner 1983)</w:t>
      </w:r>
      <w:r w:rsidRPr="00B941A9">
        <w:rPr>
          <w:rFonts w:ascii="Arial" w:hAnsi="Arial"/>
          <w:color w:val="000000"/>
          <w:sz w:val="24"/>
          <w:szCs w:val="26"/>
        </w:rPr>
        <w:t>.</w:t>
      </w:r>
      <w:r>
        <w:rPr>
          <w:rFonts w:ascii="Arial" w:hAnsi="Arial"/>
          <w:color w:val="000000"/>
          <w:sz w:val="24"/>
          <w:szCs w:val="26"/>
        </w:rPr>
        <w:t xml:space="preserve"> </w:t>
      </w:r>
      <w:r w:rsidR="00C93BC5">
        <w:rPr>
          <w:rFonts w:ascii="Arial" w:hAnsi="Arial"/>
          <w:color w:val="000000"/>
          <w:sz w:val="24"/>
          <w:szCs w:val="26"/>
        </w:rPr>
        <w:t xml:space="preserve">Teachers need to tailor their planning in Mathematics to ensure problem solving is being covered regularly through all areas of mathematics and where possible linked to the real world.  </w:t>
      </w:r>
    </w:p>
    <w:p w14:paraId="1A0ECFAE" w14:textId="4A83A348" w:rsidR="000728CC" w:rsidRPr="000728CC" w:rsidRDefault="00DF1E6A" w:rsidP="004C22A5">
      <w:pPr>
        <w:pStyle w:val="NormalWeb"/>
        <w:spacing w:before="0" w:beforeAutospacing="0" w:after="192" w:afterAutospacing="0" w:line="480" w:lineRule="auto"/>
        <w:jc w:val="both"/>
        <w:rPr>
          <w:rFonts w:ascii="Arial" w:hAnsi="Arial"/>
          <w:b/>
          <w:color w:val="000000"/>
          <w:sz w:val="24"/>
          <w:szCs w:val="26"/>
          <w:u w:val="single"/>
        </w:rPr>
      </w:pPr>
      <w:r>
        <w:rPr>
          <w:rFonts w:ascii="Arial" w:hAnsi="Arial"/>
          <w:b/>
          <w:color w:val="000000"/>
          <w:sz w:val="24"/>
          <w:szCs w:val="26"/>
          <w:u w:val="single"/>
        </w:rPr>
        <w:t>‘What Matters’ S</w:t>
      </w:r>
      <w:r w:rsidR="000728CC" w:rsidRPr="000728CC">
        <w:rPr>
          <w:rFonts w:ascii="Arial" w:hAnsi="Arial"/>
          <w:b/>
          <w:color w:val="000000"/>
          <w:sz w:val="24"/>
          <w:szCs w:val="26"/>
          <w:u w:val="single"/>
        </w:rPr>
        <w:t>tatements</w:t>
      </w:r>
    </w:p>
    <w:p w14:paraId="293F447A" w14:textId="34AC1BBA" w:rsidR="00E2360B" w:rsidRDefault="00E2360B" w:rsidP="004C22A5">
      <w:pPr>
        <w:pStyle w:val="NormalWeb"/>
        <w:spacing w:before="0" w:beforeAutospacing="0" w:after="192" w:afterAutospacing="0" w:line="480" w:lineRule="auto"/>
        <w:jc w:val="both"/>
        <w:rPr>
          <w:rFonts w:ascii="Arial" w:hAnsi="Arial"/>
          <w:color w:val="000000"/>
          <w:sz w:val="24"/>
          <w:szCs w:val="26"/>
        </w:rPr>
      </w:pPr>
      <w:r>
        <w:rPr>
          <w:rFonts w:ascii="Arial" w:hAnsi="Arial"/>
          <w:sz w:val="24"/>
          <w:szCs w:val="24"/>
        </w:rPr>
        <w:t>There needs to be a focus on “what matters” in order to give pupils a richer and deeper learning experience and to allow more opportunity to develop greater understanding of not just the “what”, but importantly, the “how” and “why” underpinned by a suitable balance of knowledge and skills. All areas of mathematics are interconnected and dependent on one another. It is key for teachers to identify what the children already know in order to plan further s</w:t>
      </w:r>
      <w:r w:rsidR="00C93BC5">
        <w:rPr>
          <w:rFonts w:ascii="Arial" w:hAnsi="Arial"/>
          <w:sz w:val="24"/>
          <w:szCs w:val="24"/>
        </w:rPr>
        <w:t>essions. Donaldson states that W</w:t>
      </w:r>
      <w:r>
        <w:rPr>
          <w:rFonts w:ascii="Arial" w:hAnsi="Arial"/>
          <w:sz w:val="24"/>
          <w:szCs w:val="24"/>
        </w:rPr>
        <w:t xml:space="preserve">hat is important when planning to teach any specific topic is to work our the prior knowledge the learners need in order to be able to access and understand the new topic. </w:t>
      </w:r>
      <w:r>
        <w:rPr>
          <w:rFonts w:ascii="Arial" w:hAnsi="Arial"/>
          <w:color w:val="000000"/>
          <w:sz w:val="24"/>
          <w:szCs w:val="26"/>
        </w:rPr>
        <w:t xml:space="preserve">Thus links to the theory of Jean Piaget who </w:t>
      </w:r>
      <w:r w:rsidR="00F45E0C">
        <w:rPr>
          <w:rFonts w:ascii="Arial" w:hAnsi="Arial"/>
          <w:color w:val="000000"/>
          <w:sz w:val="24"/>
          <w:szCs w:val="26"/>
        </w:rPr>
        <w:t xml:space="preserve">believed that the use of relevant language follows the development of a concept. He </w:t>
      </w:r>
      <w:r>
        <w:rPr>
          <w:rFonts w:ascii="Arial" w:hAnsi="Arial"/>
          <w:color w:val="000000"/>
          <w:sz w:val="24"/>
          <w:szCs w:val="26"/>
        </w:rPr>
        <w:t>suggests that children move through 4 different stages of mental development. His theory focuses on how children acquire knowledge and understanding the nature of intelligence. Children need to move through different stages in mathematics in order to progress further for example learners need to know how to add in 2’s in order to understand the 2 times table. They need to develop basic mathematical skills in order to develop further.</w:t>
      </w:r>
      <w:r w:rsidR="00A66D83">
        <w:rPr>
          <w:rFonts w:ascii="Arial" w:hAnsi="Arial"/>
          <w:color w:val="000000"/>
          <w:sz w:val="24"/>
          <w:szCs w:val="26"/>
        </w:rPr>
        <w:t xml:space="preserve"> This does however differ from</w:t>
      </w:r>
      <w:r w:rsidR="00F45E0C">
        <w:rPr>
          <w:rFonts w:ascii="Arial" w:hAnsi="Arial"/>
          <w:color w:val="000000"/>
          <w:sz w:val="24"/>
          <w:szCs w:val="26"/>
        </w:rPr>
        <w:t xml:space="preserve"> Vygotsky’s theory</w:t>
      </w:r>
      <w:r w:rsidR="00A66D83">
        <w:rPr>
          <w:rFonts w:ascii="Arial" w:hAnsi="Arial"/>
          <w:color w:val="000000"/>
          <w:sz w:val="24"/>
          <w:szCs w:val="26"/>
        </w:rPr>
        <w:t>,</w:t>
      </w:r>
      <w:r w:rsidR="00F45E0C">
        <w:rPr>
          <w:rFonts w:ascii="Arial" w:hAnsi="Arial"/>
          <w:color w:val="000000"/>
          <w:sz w:val="24"/>
          <w:szCs w:val="26"/>
        </w:rPr>
        <w:t xml:space="preserve"> who saw the experience of communication with adults about familiar everyday experiences as fundamental, not only for building up knowledge of language but also for a particular ways of thinking and interpreting their own experiences. The naming of attributes, he believed helped concepts to form.</w:t>
      </w:r>
      <w:r w:rsidR="008439B0">
        <w:rPr>
          <w:rFonts w:ascii="Arial" w:hAnsi="Arial"/>
          <w:color w:val="000000"/>
          <w:sz w:val="24"/>
          <w:szCs w:val="26"/>
        </w:rPr>
        <w:t xml:space="preserve"> He believed that children do not react to the words that are used but interpret the context to understand meaning.</w:t>
      </w:r>
      <w:r w:rsidR="00DB1486">
        <w:rPr>
          <w:rFonts w:ascii="Arial" w:hAnsi="Arial"/>
          <w:color w:val="000000"/>
          <w:sz w:val="24"/>
          <w:szCs w:val="26"/>
        </w:rPr>
        <w:t xml:space="preserve"> Teachers need time allocated during staff meeting time to look at the ‘what matter’ statements. This should not be a rushed process nor should teachers be just expected to know them. Trust Trio groups (groups of 3 teaching staff from mixed phases) could work together to share ideas and expertise for lesson ideas and implementation. </w:t>
      </w:r>
    </w:p>
    <w:p w14:paraId="717D10B8" w14:textId="3E464A3B" w:rsidR="00AD280F" w:rsidRPr="00AD280F" w:rsidRDefault="00AD280F" w:rsidP="004C22A5">
      <w:pPr>
        <w:pStyle w:val="NormalWeb"/>
        <w:spacing w:before="0" w:beforeAutospacing="0" w:after="192" w:afterAutospacing="0" w:line="480" w:lineRule="auto"/>
        <w:jc w:val="both"/>
        <w:rPr>
          <w:rFonts w:ascii="Arial" w:hAnsi="Arial"/>
          <w:b/>
          <w:sz w:val="24"/>
          <w:szCs w:val="24"/>
          <w:u w:val="single"/>
        </w:rPr>
      </w:pPr>
      <w:r w:rsidRPr="00AD280F">
        <w:rPr>
          <w:rFonts w:ascii="Arial" w:hAnsi="Arial"/>
          <w:b/>
          <w:sz w:val="24"/>
          <w:szCs w:val="24"/>
          <w:u w:val="single"/>
        </w:rPr>
        <w:t>Real Life Experiences</w:t>
      </w:r>
    </w:p>
    <w:p w14:paraId="45234866" w14:textId="77FE3C99" w:rsidR="00975717" w:rsidRPr="00335D5E" w:rsidRDefault="00975717" w:rsidP="004C22A5">
      <w:pPr>
        <w:pStyle w:val="NormalWeb"/>
        <w:spacing w:before="0" w:beforeAutospacing="0" w:after="192" w:afterAutospacing="0" w:line="480" w:lineRule="auto"/>
        <w:jc w:val="both"/>
        <w:rPr>
          <w:rFonts w:ascii="Arial" w:hAnsi="Arial"/>
          <w:sz w:val="24"/>
          <w:szCs w:val="24"/>
        </w:rPr>
      </w:pPr>
      <w:r>
        <w:rPr>
          <w:rFonts w:ascii="Arial" w:hAnsi="Arial"/>
          <w:sz w:val="24"/>
          <w:szCs w:val="24"/>
        </w:rPr>
        <w:t xml:space="preserve">As stated by Donaldson, mathematics and numeracy experiences need to be as engaging, exciting and accessible as possible for learners, and that all learners need to develop mathematical resilience (Donaldson 2019). This should be developed through real life examples as much as possible so that learners are able to see the value of what they are learning and how it is applied in real life. These experiences should be drawn from the local, national and international environments helping them make connections between the concrete and abstract. Enterprise projects would be a </w:t>
      </w:r>
      <w:r w:rsidR="00C93BC5">
        <w:rPr>
          <w:rFonts w:ascii="Arial" w:hAnsi="Arial"/>
          <w:sz w:val="24"/>
          <w:szCs w:val="24"/>
        </w:rPr>
        <w:t>prodigious</w:t>
      </w:r>
      <w:r>
        <w:rPr>
          <w:rFonts w:ascii="Arial" w:hAnsi="Arial"/>
          <w:sz w:val="24"/>
          <w:szCs w:val="24"/>
        </w:rPr>
        <w:t xml:space="preserve"> way of developing key mathematical skills, which would be linked to Education for Sustainable Development and Global Citizenship (ESDGC), Community and could incorporate a range of skills from other AoLE’s such as Language, Literacy and Communication by creating texts linked to enterprise such as instructional texts, Advertisement. Through Expressive Arts a dramatized advert could be created to sell their products. In Science and Technology learners learn the science behind how things are made, investigation</w:t>
      </w:r>
      <w:r w:rsidR="00C93BC5">
        <w:rPr>
          <w:rFonts w:ascii="Arial" w:hAnsi="Arial"/>
          <w:sz w:val="24"/>
          <w:szCs w:val="24"/>
        </w:rPr>
        <w:t>s</w:t>
      </w:r>
      <w:r>
        <w:rPr>
          <w:rFonts w:ascii="Arial" w:hAnsi="Arial"/>
          <w:sz w:val="24"/>
          <w:szCs w:val="24"/>
        </w:rPr>
        <w:t xml:space="preserve"> and trialling different products/ materials. The development of Humanities would be through learning about the town/city and how different products sell, interviews with consumers and learning about the geography of where products would be </w:t>
      </w:r>
      <w:r w:rsidR="00C93BC5">
        <w:rPr>
          <w:rFonts w:ascii="Arial" w:hAnsi="Arial"/>
          <w:sz w:val="24"/>
          <w:szCs w:val="24"/>
        </w:rPr>
        <w:t xml:space="preserve">best </w:t>
      </w:r>
      <w:r>
        <w:rPr>
          <w:rFonts w:ascii="Arial" w:hAnsi="Arial"/>
          <w:sz w:val="24"/>
          <w:szCs w:val="24"/>
        </w:rPr>
        <w:t xml:space="preserve">sold. Health and Well-being would be at heart of an enterprise project. Not only would it develop the self-esteem and confidence of the learners but would also develop the health and well being of the wider community. People of all ages enjoy children being apart of their community and love to watch children thrive and develop. The local community would also gain as funds from the enterprise stalls could be partially given to develop certain areas within the local community along with some of it going to the school to help support the School Development Plan (SDP). </w:t>
      </w:r>
      <w:r w:rsidR="00DB1486">
        <w:rPr>
          <w:rFonts w:ascii="Arial" w:hAnsi="Arial"/>
          <w:sz w:val="24"/>
          <w:szCs w:val="24"/>
        </w:rPr>
        <w:t xml:space="preserve">Vygotsky </w:t>
      </w:r>
      <w:r w:rsidR="008439B0">
        <w:rPr>
          <w:rFonts w:ascii="Arial" w:hAnsi="Arial"/>
          <w:sz w:val="24"/>
          <w:szCs w:val="24"/>
        </w:rPr>
        <w:t xml:space="preserve">suggested that social and cognitive development work together. He emphasised the importance of families, communities and children (Ragoff 2003). While Piaget believed that children learn best from personal experiences. Enterprise projects would combine these theories by having personalised learning in the classroom but transferring it into the community around other members of their local area. </w:t>
      </w:r>
      <w:r w:rsidR="00DB1486">
        <w:rPr>
          <w:rFonts w:ascii="Arial" w:hAnsi="Arial"/>
          <w:sz w:val="24"/>
          <w:szCs w:val="24"/>
        </w:rPr>
        <w:t xml:space="preserve">The SLT could allocate a team, as part of performance management, to develop the ‘enterprise projects’ across the school liaising with different schools and the wider community. This would offer good leadership opportunity for middle leaders within a setting. </w:t>
      </w:r>
    </w:p>
    <w:p w14:paraId="299A948C" w14:textId="5536021E" w:rsidR="00AD280F" w:rsidRPr="00AD280F" w:rsidRDefault="00AD280F" w:rsidP="004C22A5">
      <w:pPr>
        <w:spacing w:before="100" w:beforeAutospacing="1" w:after="100" w:afterAutospacing="1" w:line="480" w:lineRule="auto"/>
        <w:jc w:val="both"/>
        <w:rPr>
          <w:rFonts w:ascii="Arial" w:hAnsi="Arial"/>
          <w:b/>
          <w:u w:val="single"/>
        </w:rPr>
      </w:pPr>
      <w:r>
        <w:rPr>
          <w:rFonts w:ascii="Arial" w:hAnsi="Arial"/>
          <w:b/>
          <w:u w:val="single"/>
        </w:rPr>
        <w:t xml:space="preserve">The 4 Core </w:t>
      </w:r>
      <w:r w:rsidRPr="00AD280F">
        <w:rPr>
          <w:rFonts w:ascii="Arial" w:hAnsi="Arial"/>
          <w:b/>
          <w:u w:val="single"/>
        </w:rPr>
        <w:t>Purposes</w:t>
      </w:r>
    </w:p>
    <w:p w14:paraId="30432E5D" w14:textId="511C82A3" w:rsidR="00975717" w:rsidRDefault="00975717" w:rsidP="004C22A5">
      <w:pPr>
        <w:spacing w:before="100" w:beforeAutospacing="1" w:after="100" w:afterAutospacing="1" w:line="480" w:lineRule="auto"/>
        <w:jc w:val="both"/>
        <w:rPr>
          <w:rFonts w:ascii="Arial" w:hAnsi="Arial" w:cs="Arial"/>
          <w:color w:val="151E28"/>
          <w:szCs w:val="30"/>
        </w:rPr>
      </w:pPr>
      <w:r>
        <w:rPr>
          <w:rFonts w:ascii="Arial" w:hAnsi="Arial"/>
        </w:rPr>
        <w:t xml:space="preserve">Mathematics and Numeracy AoLE promotes the 4 core purposes in a number of ways, which is transferable across all subjects, and in the wider world. It states in the Draft Statutory Guidance that it is essential for progress in other areas of learning and experience, not least in Science and Technology, which would be virtually impossible without it (Donaldson, 2019). </w:t>
      </w:r>
      <w:r w:rsidR="00C93BC5">
        <w:rPr>
          <w:rFonts w:ascii="Arial" w:hAnsi="Arial"/>
        </w:rPr>
        <w:t>E</w:t>
      </w:r>
      <w:r>
        <w:rPr>
          <w:rFonts w:ascii="Arial" w:hAnsi="Arial"/>
        </w:rPr>
        <w:t xml:space="preserve">ducators of the twenty-first centaury need to </w:t>
      </w:r>
      <w:r w:rsidR="00C93BC5">
        <w:rPr>
          <w:rFonts w:ascii="Arial" w:hAnsi="Arial"/>
        </w:rPr>
        <w:t>provide</w:t>
      </w:r>
      <w:r>
        <w:rPr>
          <w:rFonts w:ascii="Arial" w:hAnsi="Arial"/>
        </w:rPr>
        <w:t xml:space="preserve"> every opportunity possible to develop </w:t>
      </w:r>
      <w:r w:rsidR="00C93BC5">
        <w:rPr>
          <w:rFonts w:ascii="Arial" w:hAnsi="Arial"/>
        </w:rPr>
        <w:t xml:space="preserve">them </w:t>
      </w:r>
      <w:r>
        <w:rPr>
          <w:rFonts w:ascii="Arial" w:hAnsi="Arial"/>
        </w:rPr>
        <w:t xml:space="preserve">as </w:t>
      </w:r>
      <w:r>
        <w:rPr>
          <w:rFonts w:ascii="Arial" w:hAnsi="Arial" w:cs="Arial"/>
          <w:bCs/>
          <w:color w:val="151E28"/>
          <w:szCs w:val="30"/>
        </w:rPr>
        <w:t>a</w:t>
      </w:r>
      <w:r w:rsidRPr="00986986">
        <w:rPr>
          <w:rFonts w:ascii="Arial" w:hAnsi="Arial" w:cs="Arial"/>
          <w:bCs/>
          <w:color w:val="151E28"/>
          <w:szCs w:val="30"/>
        </w:rPr>
        <w:t>mbitious, capable learners</w:t>
      </w:r>
      <w:r w:rsidRPr="00986986">
        <w:rPr>
          <w:rFonts w:ascii="Arial" w:hAnsi="Arial" w:cs="Arial"/>
          <w:color w:val="151E28"/>
          <w:szCs w:val="30"/>
        </w:rPr>
        <w:t xml:space="preserve"> who are ready </w:t>
      </w:r>
      <w:r>
        <w:rPr>
          <w:rFonts w:ascii="Arial" w:hAnsi="Arial" w:cs="Arial"/>
          <w:color w:val="151E28"/>
          <w:szCs w:val="30"/>
        </w:rPr>
        <w:t xml:space="preserve">to learn throughout their lives, </w:t>
      </w:r>
      <w:r>
        <w:rPr>
          <w:rFonts w:ascii="Arial" w:hAnsi="Arial" w:cs="Arial"/>
          <w:bCs/>
          <w:color w:val="151E28"/>
          <w:szCs w:val="30"/>
        </w:rPr>
        <w:t>e</w:t>
      </w:r>
      <w:r w:rsidRPr="00986986">
        <w:rPr>
          <w:rFonts w:ascii="Arial" w:hAnsi="Arial" w:cs="Arial"/>
          <w:bCs/>
          <w:color w:val="151E28"/>
          <w:szCs w:val="30"/>
        </w:rPr>
        <w:t>nterprising, creative contributors</w:t>
      </w:r>
      <w:r w:rsidRPr="00986986">
        <w:rPr>
          <w:rFonts w:ascii="Arial" w:hAnsi="Arial" w:cs="Arial"/>
          <w:color w:val="151E28"/>
          <w:szCs w:val="30"/>
        </w:rPr>
        <w:t> who are ready to pl</w:t>
      </w:r>
      <w:r>
        <w:rPr>
          <w:rFonts w:ascii="Arial" w:hAnsi="Arial" w:cs="Arial"/>
          <w:color w:val="151E28"/>
          <w:szCs w:val="30"/>
        </w:rPr>
        <w:t xml:space="preserve">ay a full part in life and work, </w:t>
      </w:r>
      <w:r>
        <w:rPr>
          <w:rFonts w:ascii="Arial" w:hAnsi="Arial" w:cs="Arial"/>
          <w:bCs/>
          <w:color w:val="151E28"/>
          <w:szCs w:val="30"/>
        </w:rPr>
        <w:t>e</w:t>
      </w:r>
      <w:r w:rsidRPr="00986986">
        <w:rPr>
          <w:rFonts w:ascii="Arial" w:hAnsi="Arial" w:cs="Arial"/>
          <w:bCs/>
          <w:color w:val="151E28"/>
          <w:szCs w:val="30"/>
        </w:rPr>
        <w:t>thical, informed citizens</w:t>
      </w:r>
      <w:r w:rsidRPr="00986986">
        <w:rPr>
          <w:rFonts w:ascii="Arial" w:hAnsi="Arial" w:cs="Arial"/>
          <w:color w:val="151E28"/>
          <w:szCs w:val="30"/>
        </w:rPr>
        <w:t xml:space="preserve"> who are ready to be </w:t>
      </w:r>
      <w:r>
        <w:rPr>
          <w:rFonts w:ascii="Arial" w:hAnsi="Arial" w:cs="Arial"/>
          <w:color w:val="151E28"/>
          <w:szCs w:val="30"/>
        </w:rPr>
        <w:t xml:space="preserve">citizens of Wales and the world and </w:t>
      </w:r>
      <w:r>
        <w:rPr>
          <w:rFonts w:ascii="Arial" w:hAnsi="Arial" w:cs="Arial"/>
          <w:bCs/>
          <w:color w:val="151E28"/>
          <w:szCs w:val="30"/>
        </w:rPr>
        <w:t>h</w:t>
      </w:r>
      <w:r w:rsidRPr="00986986">
        <w:rPr>
          <w:rFonts w:ascii="Arial" w:hAnsi="Arial" w:cs="Arial"/>
          <w:bCs/>
          <w:color w:val="151E28"/>
          <w:szCs w:val="30"/>
        </w:rPr>
        <w:t>ealthy, confident individuals</w:t>
      </w:r>
      <w:r w:rsidRPr="00986986">
        <w:rPr>
          <w:rFonts w:ascii="Arial" w:hAnsi="Arial" w:cs="Arial"/>
          <w:color w:val="151E28"/>
          <w:szCs w:val="30"/>
        </w:rPr>
        <w:t> who are ready to lead fulfilling lives as valued members of society.</w:t>
      </w:r>
      <w:r>
        <w:rPr>
          <w:rFonts w:ascii="Arial" w:hAnsi="Arial" w:cs="Arial"/>
          <w:color w:val="151E28"/>
          <w:szCs w:val="30"/>
        </w:rPr>
        <w:t xml:space="preserve"> In order for this to happen it is key that certain aspects of mathematics and numeracy is kept consistent across the whole school such as language used, strategies developed with the learners and the use of concrete materials. Tim Burr recorded that consistency in primary school</w:t>
      </w:r>
      <w:r w:rsidR="00C93BC5">
        <w:rPr>
          <w:rFonts w:ascii="Arial" w:hAnsi="Arial" w:cs="Arial"/>
          <w:color w:val="151E28"/>
          <w:szCs w:val="30"/>
        </w:rPr>
        <w:t>s</w:t>
      </w:r>
      <w:r>
        <w:rPr>
          <w:rFonts w:ascii="Arial" w:hAnsi="Arial" w:cs="Arial"/>
          <w:color w:val="151E28"/>
          <w:szCs w:val="30"/>
        </w:rPr>
        <w:t>’ planning and delivery had contributed to a rise in national performance (Burr, 2008)</w:t>
      </w:r>
      <w:r w:rsidR="00C93BC5">
        <w:rPr>
          <w:rFonts w:ascii="Arial" w:hAnsi="Arial" w:cs="Arial"/>
          <w:color w:val="151E28"/>
          <w:szCs w:val="30"/>
        </w:rPr>
        <w:t xml:space="preserve">. </w:t>
      </w:r>
      <w:r w:rsidR="00241F15">
        <w:rPr>
          <w:rFonts w:ascii="Arial" w:hAnsi="Arial" w:cs="Arial"/>
          <w:color w:val="151E28"/>
          <w:szCs w:val="30"/>
        </w:rPr>
        <w:t>It is key to note that all children including upper KS2 will still require the ‘concrete’ of maths, at times, when learning new concepts. As they progress through the primary sector it would be advantageous for schools to have ‘non-negotiable’ way of teaching the different concepts while using a consistent language bank. This will ensure that previous knowledge is build upon rather than visited but in a different way, which would conflict with what Piaget, expressed regarding the importance of building upon previous knowledge and understanding. This language bank and non-negotiable list could be decided upon by staff after a trial period within the schools of systems that work best. Learners could give feedback on strategies they find most helpful as well as teacher becoming researchers in the classroom and discovering when they feel works b</w:t>
      </w:r>
      <w:r w:rsidR="00854137">
        <w:rPr>
          <w:rFonts w:ascii="Arial" w:hAnsi="Arial" w:cs="Arial"/>
          <w:color w:val="151E28"/>
          <w:szCs w:val="30"/>
        </w:rPr>
        <w:t xml:space="preserve">est in raising standards. These strategies could be monitored and assessed for effectiveness through summative assessments done within a school termly such as the NFER Maths and English, Single Word Spelling Test and Salford Reading Test. </w:t>
      </w:r>
      <w:r w:rsidR="00227557">
        <w:rPr>
          <w:rFonts w:ascii="Arial" w:hAnsi="Arial" w:cs="Arial"/>
          <w:color w:val="151E28"/>
          <w:szCs w:val="30"/>
        </w:rPr>
        <w:t xml:space="preserve">Teachers would need to present this information during a termly pupil progress meeting with </w:t>
      </w:r>
      <w:r w:rsidR="00DB1486">
        <w:rPr>
          <w:rFonts w:ascii="Arial" w:hAnsi="Arial" w:cs="Arial"/>
          <w:color w:val="151E28"/>
          <w:szCs w:val="30"/>
        </w:rPr>
        <w:t>SLT</w:t>
      </w:r>
      <w:r w:rsidR="00227557">
        <w:rPr>
          <w:rFonts w:ascii="Arial" w:hAnsi="Arial" w:cs="Arial"/>
          <w:color w:val="151E28"/>
          <w:szCs w:val="30"/>
        </w:rPr>
        <w:t xml:space="preserve">. </w:t>
      </w:r>
    </w:p>
    <w:p w14:paraId="13FC2639" w14:textId="4B530CB5" w:rsidR="00AD280F" w:rsidRPr="00AD280F" w:rsidRDefault="00AD280F" w:rsidP="004C22A5">
      <w:pPr>
        <w:spacing w:line="480" w:lineRule="auto"/>
        <w:jc w:val="both"/>
        <w:rPr>
          <w:rFonts w:ascii="Arial" w:hAnsi="Arial" w:cs="Arial"/>
          <w:b/>
          <w:color w:val="151E28"/>
          <w:szCs w:val="30"/>
          <w:u w:val="single"/>
        </w:rPr>
      </w:pPr>
      <w:r w:rsidRPr="00AD280F">
        <w:rPr>
          <w:rFonts w:ascii="Arial" w:hAnsi="Arial" w:cs="Arial"/>
          <w:b/>
          <w:color w:val="151E28"/>
          <w:szCs w:val="30"/>
          <w:u w:val="single"/>
        </w:rPr>
        <w:t>Deeper Learning</w:t>
      </w:r>
    </w:p>
    <w:p w14:paraId="7679113A" w14:textId="346420DC" w:rsidR="0021744D" w:rsidRDefault="00E971D9" w:rsidP="004C22A5">
      <w:pPr>
        <w:spacing w:line="480" w:lineRule="auto"/>
        <w:jc w:val="both"/>
        <w:rPr>
          <w:rFonts w:ascii="Arial" w:hAnsi="Arial" w:cs="Arial"/>
          <w:iCs/>
          <w:color w:val="333333"/>
          <w:shd w:val="clear" w:color="auto" w:fill="FFFFFF"/>
        </w:rPr>
      </w:pPr>
      <w:r>
        <w:rPr>
          <w:rFonts w:ascii="Arial" w:hAnsi="Arial" w:cs="Arial"/>
          <w:color w:val="151E28"/>
          <w:szCs w:val="30"/>
        </w:rPr>
        <w:t>Being able to apply and re</w:t>
      </w:r>
      <w:r w:rsidR="00B75265">
        <w:rPr>
          <w:rFonts w:ascii="Arial" w:hAnsi="Arial" w:cs="Arial"/>
          <w:color w:val="151E28"/>
          <w:szCs w:val="30"/>
        </w:rPr>
        <w:t>ason wi</w:t>
      </w:r>
      <w:r>
        <w:rPr>
          <w:rFonts w:ascii="Arial" w:hAnsi="Arial" w:cs="Arial"/>
          <w:color w:val="151E28"/>
          <w:szCs w:val="30"/>
        </w:rPr>
        <w:t>th the abstract representations of concepts is central to learning mathematics (Donaldson, 2019). Chil</w:t>
      </w:r>
      <w:r w:rsidR="00B75265">
        <w:rPr>
          <w:rFonts w:ascii="Arial" w:hAnsi="Arial" w:cs="Arial"/>
          <w:color w:val="151E28"/>
          <w:szCs w:val="30"/>
        </w:rPr>
        <w:t>dren need to build resilience i</w:t>
      </w:r>
      <w:r>
        <w:rPr>
          <w:rFonts w:ascii="Arial" w:hAnsi="Arial" w:cs="Arial"/>
          <w:color w:val="151E28"/>
          <w:szCs w:val="30"/>
        </w:rPr>
        <w:t>n mathematics to persevere and investigate</w:t>
      </w:r>
      <w:r w:rsidR="00B75265">
        <w:rPr>
          <w:rFonts w:ascii="Arial" w:hAnsi="Arial" w:cs="Arial"/>
          <w:color w:val="151E28"/>
          <w:szCs w:val="30"/>
        </w:rPr>
        <w:t xml:space="preserve"> numbers through experiential activities following modelling of a new concept. Two of the Pedagogical Principles ‘</w:t>
      </w:r>
      <w:r w:rsidR="00B75265" w:rsidRPr="00B75265">
        <w:rPr>
          <w:rFonts w:ascii="Arial" w:hAnsi="Arial" w:cs="Arial"/>
          <w:bCs/>
          <w:color w:val="151E28"/>
          <w:szCs w:val="30"/>
          <w:lang w:val="en-US"/>
        </w:rPr>
        <w:t>Getting learners familiar with a</w:t>
      </w:r>
      <w:r w:rsidR="00B75265">
        <w:rPr>
          <w:rFonts w:ascii="Arial" w:hAnsi="Arial" w:cs="Arial"/>
          <w:bCs/>
          <w:color w:val="151E28"/>
          <w:szCs w:val="30"/>
          <w:lang w:val="en-US"/>
        </w:rPr>
        <w:t xml:space="preserve"> range of approaches including </w:t>
      </w:r>
      <w:r w:rsidR="00B75265" w:rsidRPr="00B75265">
        <w:rPr>
          <w:rFonts w:ascii="Arial" w:hAnsi="Arial" w:cs="Arial"/>
          <w:bCs/>
          <w:color w:val="151E28"/>
          <w:szCs w:val="30"/>
          <w:lang w:val="en-US"/>
        </w:rPr>
        <w:t xml:space="preserve">direct teaching’ and </w:t>
      </w:r>
      <w:r w:rsidR="00B75265">
        <w:rPr>
          <w:rFonts w:ascii="Arial" w:hAnsi="Arial" w:cs="Arial"/>
          <w:bCs/>
          <w:color w:val="151E28"/>
          <w:szCs w:val="30"/>
          <w:lang w:val="en-US"/>
        </w:rPr>
        <w:t>‘</w:t>
      </w:r>
      <w:r w:rsidR="00B75265" w:rsidRPr="00B75265">
        <w:rPr>
          <w:rFonts w:ascii="Arial" w:hAnsi="Arial" w:cs="Arial"/>
          <w:bCs/>
          <w:color w:val="151E28"/>
          <w:szCs w:val="30"/>
          <w:lang w:val="en-US"/>
        </w:rPr>
        <w:t>Providing activities that promote problem solving, creative and critical thinking</w:t>
      </w:r>
      <w:r w:rsidR="00B75265">
        <w:rPr>
          <w:rFonts w:ascii="Arial" w:hAnsi="Arial" w:cs="Arial"/>
          <w:bCs/>
          <w:color w:val="151E28"/>
          <w:szCs w:val="30"/>
          <w:lang w:val="en-US"/>
        </w:rPr>
        <w:t>’ need to be demonstrated</w:t>
      </w:r>
      <w:r w:rsidR="008B78BA">
        <w:rPr>
          <w:rFonts w:ascii="Arial" w:hAnsi="Arial" w:cs="Arial"/>
          <w:bCs/>
          <w:color w:val="151E28"/>
          <w:szCs w:val="30"/>
          <w:lang w:val="en-US"/>
        </w:rPr>
        <w:t xml:space="preserve"> in all mathematic </w:t>
      </w:r>
      <w:r w:rsidR="00B75265">
        <w:rPr>
          <w:rFonts w:ascii="Arial" w:hAnsi="Arial" w:cs="Arial"/>
          <w:bCs/>
          <w:color w:val="151E28"/>
          <w:szCs w:val="30"/>
          <w:lang w:val="en-US"/>
        </w:rPr>
        <w:t>lessons. Learners need modeling and direct teaching of new concepts using concrete object to consolidate where necessary followed by supporting activities that then allow the children to explore,</w:t>
      </w:r>
      <w:r w:rsidR="008B78BA">
        <w:rPr>
          <w:rFonts w:ascii="Arial" w:hAnsi="Arial" w:cs="Arial"/>
          <w:bCs/>
          <w:color w:val="151E28"/>
          <w:szCs w:val="30"/>
          <w:lang w:val="en-US"/>
        </w:rPr>
        <w:t xml:space="preserve"> investigate and problem solve</w:t>
      </w:r>
      <w:r w:rsidR="00B75265">
        <w:rPr>
          <w:rFonts w:ascii="Arial" w:hAnsi="Arial" w:cs="Arial"/>
          <w:bCs/>
          <w:color w:val="151E28"/>
          <w:szCs w:val="30"/>
          <w:lang w:val="en-US"/>
        </w:rPr>
        <w:t xml:space="preserve"> using the new learnt concept.  </w:t>
      </w:r>
      <w:r w:rsidR="008B78BA">
        <w:rPr>
          <w:rFonts w:ascii="Arial" w:hAnsi="Arial" w:cs="Arial"/>
          <w:bCs/>
          <w:color w:val="151E28"/>
          <w:szCs w:val="30"/>
          <w:lang w:val="en-US"/>
        </w:rPr>
        <w:t>This links to the</w:t>
      </w:r>
      <w:r w:rsidR="008B78BA" w:rsidRPr="00986981">
        <w:rPr>
          <w:rFonts w:ascii="Arial" w:hAnsi="Arial" w:cs="Arial"/>
          <w:color w:val="000000"/>
          <w:shd w:val="clear" w:color="auto" w:fill="FFFFFF"/>
        </w:rPr>
        <w:t xml:space="preserve"> Montessori approach</w:t>
      </w:r>
      <w:r w:rsidR="008B78BA">
        <w:rPr>
          <w:rFonts w:ascii="Arial" w:hAnsi="Arial" w:cs="Arial"/>
          <w:color w:val="000000"/>
          <w:shd w:val="clear" w:color="auto" w:fill="FFFFFF"/>
        </w:rPr>
        <w:t>,</w:t>
      </w:r>
      <w:r w:rsidR="008B78BA" w:rsidRPr="00986981">
        <w:rPr>
          <w:rFonts w:ascii="Arial" w:hAnsi="Arial" w:cs="Arial"/>
          <w:color w:val="000000"/>
          <w:shd w:val="clear" w:color="auto" w:fill="FFFFFF"/>
        </w:rPr>
        <w:t xml:space="preserve"> </w:t>
      </w:r>
      <w:r w:rsidR="008B78BA">
        <w:rPr>
          <w:rFonts w:ascii="Arial" w:hAnsi="Arial" w:cs="Arial"/>
          <w:color w:val="000000"/>
          <w:shd w:val="clear" w:color="auto" w:fill="FFFFFF"/>
        </w:rPr>
        <w:t xml:space="preserve">which </w:t>
      </w:r>
      <w:r w:rsidR="008B78BA" w:rsidRPr="00986981">
        <w:rPr>
          <w:rFonts w:ascii="Arial" w:hAnsi="Arial" w:cs="Arial"/>
          <w:color w:val="000000"/>
          <w:shd w:val="clear" w:color="auto" w:fill="FFFFFF"/>
        </w:rPr>
        <w:t xml:space="preserve">allows children choices, thus preparing them to become independent learners. Children discover the world around them through a </w:t>
      </w:r>
      <w:r w:rsidR="008B78BA">
        <w:rPr>
          <w:rFonts w:ascii="Arial" w:hAnsi="Arial" w:cs="Arial"/>
          <w:color w:val="000000"/>
          <w:shd w:val="clear" w:color="auto" w:fill="FFFFFF"/>
        </w:rPr>
        <w:t>‘</w:t>
      </w:r>
      <w:r w:rsidR="008B78BA" w:rsidRPr="00986981">
        <w:rPr>
          <w:rFonts w:ascii="Arial" w:hAnsi="Arial" w:cs="Arial"/>
          <w:color w:val="000000"/>
          <w:shd w:val="clear" w:color="auto" w:fill="FFFFFF"/>
        </w:rPr>
        <w:t>hands on</w:t>
      </w:r>
      <w:r w:rsidR="008B78BA">
        <w:rPr>
          <w:rFonts w:ascii="Arial" w:hAnsi="Arial" w:cs="Arial"/>
          <w:color w:val="000000"/>
          <w:shd w:val="clear" w:color="auto" w:fill="FFFFFF"/>
        </w:rPr>
        <w:t>’</w:t>
      </w:r>
      <w:r w:rsidR="008B78BA" w:rsidRPr="00986981">
        <w:rPr>
          <w:rFonts w:ascii="Arial" w:hAnsi="Arial" w:cs="Arial"/>
          <w:color w:val="000000"/>
          <w:shd w:val="clear" w:color="auto" w:fill="FFFFFF"/>
        </w:rPr>
        <w:t xml:space="preserve"> approach, rather than the information being landed upon them. This promotes enthusiasm and curiosity driven learning.</w:t>
      </w:r>
      <w:r w:rsidR="008B78BA">
        <w:rPr>
          <w:rFonts w:ascii="Arial" w:hAnsi="Arial" w:cs="Arial"/>
          <w:color w:val="000000"/>
          <w:shd w:val="clear" w:color="auto" w:fill="FFFFFF"/>
        </w:rPr>
        <w:t xml:space="preserve"> </w:t>
      </w:r>
      <w:r w:rsidR="008B78BA" w:rsidRPr="00986981">
        <w:rPr>
          <w:rFonts w:ascii="Arial" w:hAnsi="Arial" w:cs="Arial"/>
          <w:iCs/>
          <w:color w:val="333333"/>
          <w:shd w:val="clear" w:color="auto" w:fill="FFFFFF"/>
        </w:rPr>
        <w:t>A logical, developmentally appropriate progression that allows the child to come to an abstract understanding of a concept by first encountering it in a concrete form, such as learning the mathematical concept of the decimal system by working with Golden Beads grouped into units, 10s, 100s, and 1,000s</w:t>
      </w:r>
      <w:r w:rsidR="008B78BA">
        <w:rPr>
          <w:rFonts w:ascii="Arial" w:hAnsi="Arial" w:cs="Arial"/>
          <w:iCs/>
          <w:color w:val="333333"/>
          <w:shd w:val="clear" w:color="auto" w:fill="FFFFFF"/>
        </w:rPr>
        <w:t xml:space="preserve"> (Montessori, 2008)</w:t>
      </w:r>
      <w:r w:rsidR="00D01DDF">
        <w:rPr>
          <w:rFonts w:ascii="Arial" w:hAnsi="Arial" w:cs="Arial"/>
          <w:iCs/>
          <w:color w:val="333333"/>
          <w:shd w:val="clear" w:color="auto" w:fill="FFFFFF"/>
        </w:rPr>
        <w:t xml:space="preserve">. </w:t>
      </w:r>
      <w:r w:rsidR="00C4092A">
        <w:rPr>
          <w:rFonts w:ascii="Arial" w:hAnsi="Arial" w:cs="Arial"/>
          <w:iCs/>
          <w:color w:val="333333"/>
          <w:shd w:val="clear" w:color="auto" w:fill="FFFFFF"/>
        </w:rPr>
        <w:t>Thus requires having resources for all children to access</w:t>
      </w:r>
      <w:r w:rsidR="00DF1E6A">
        <w:rPr>
          <w:rFonts w:ascii="Arial" w:hAnsi="Arial" w:cs="Arial"/>
          <w:iCs/>
          <w:color w:val="333333"/>
          <w:shd w:val="clear" w:color="auto" w:fill="FFFFFF"/>
        </w:rPr>
        <w:t>,</w:t>
      </w:r>
      <w:r w:rsidR="00C4092A">
        <w:rPr>
          <w:rFonts w:ascii="Arial" w:hAnsi="Arial" w:cs="Arial"/>
          <w:iCs/>
          <w:color w:val="333333"/>
          <w:shd w:val="clear" w:color="auto" w:fill="FFFFFF"/>
        </w:rPr>
        <w:t xml:space="preserve"> which nowadays is challenging for schools</w:t>
      </w:r>
      <w:r w:rsidR="0021744D">
        <w:rPr>
          <w:rFonts w:ascii="Arial" w:hAnsi="Arial" w:cs="Arial"/>
          <w:iCs/>
          <w:color w:val="333333"/>
          <w:shd w:val="clear" w:color="auto" w:fill="FFFFFF"/>
        </w:rPr>
        <w:t xml:space="preserve"> due to budget cuts and funding</w:t>
      </w:r>
      <w:r w:rsidR="00C4092A">
        <w:rPr>
          <w:rFonts w:ascii="Arial" w:hAnsi="Arial" w:cs="Arial"/>
          <w:iCs/>
          <w:color w:val="333333"/>
          <w:shd w:val="clear" w:color="auto" w:fill="FFFFFF"/>
        </w:rPr>
        <w:t xml:space="preserve">. </w:t>
      </w:r>
      <w:r w:rsidR="0021744D">
        <w:rPr>
          <w:rFonts w:ascii="Arial" w:hAnsi="Arial" w:cs="Arial"/>
          <w:iCs/>
          <w:color w:val="333333"/>
          <w:shd w:val="clear" w:color="auto" w:fill="FFFFFF"/>
        </w:rPr>
        <w:t xml:space="preserve">However as long as schools are using the same language and strategies with the children the object wouldn’t have to be the same. </w:t>
      </w:r>
      <w:r w:rsidR="00AD280F">
        <w:rPr>
          <w:rFonts w:ascii="Arial" w:hAnsi="Arial" w:cs="Arial"/>
          <w:iCs/>
          <w:color w:val="333333"/>
          <w:shd w:val="clear" w:color="auto" w:fill="FFFFFF"/>
        </w:rPr>
        <w:t>School can also use fundraising opportunities to raise funds for different areas. This could be linked to a m</w:t>
      </w:r>
      <w:r w:rsidR="00DF1E6A">
        <w:rPr>
          <w:rFonts w:ascii="Arial" w:hAnsi="Arial" w:cs="Arial"/>
          <w:iCs/>
          <w:color w:val="333333"/>
          <w:shd w:val="clear" w:color="auto" w:fill="FFFFFF"/>
        </w:rPr>
        <w:t>aths week as mentioned in the SD</w:t>
      </w:r>
      <w:r w:rsidR="00AD280F">
        <w:rPr>
          <w:rFonts w:ascii="Arial" w:hAnsi="Arial" w:cs="Arial"/>
          <w:iCs/>
          <w:color w:val="333333"/>
          <w:shd w:val="clear" w:color="auto" w:fill="FFFFFF"/>
        </w:rPr>
        <w:t>P.</w:t>
      </w:r>
      <w:r w:rsidR="00DF1E6A">
        <w:rPr>
          <w:rFonts w:ascii="Arial" w:hAnsi="Arial" w:cs="Arial"/>
          <w:iCs/>
          <w:color w:val="333333"/>
          <w:shd w:val="clear" w:color="auto" w:fill="FFFFFF"/>
        </w:rPr>
        <w:t xml:space="preserve"> </w:t>
      </w:r>
    </w:p>
    <w:p w14:paraId="0AC0503E" w14:textId="77777777" w:rsidR="00E05774" w:rsidRDefault="00E05774" w:rsidP="004C22A5">
      <w:pPr>
        <w:spacing w:line="480" w:lineRule="auto"/>
        <w:jc w:val="both"/>
        <w:rPr>
          <w:rFonts w:ascii="Arial" w:hAnsi="Arial" w:cs="Arial"/>
          <w:iCs/>
          <w:color w:val="333333"/>
          <w:shd w:val="clear" w:color="auto" w:fill="FFFFFF"/>
        </w:rPr>
      </w:pPr>
    </w:p>
    <w:p w14:paraId="7D93563A" w14:textId="365D5BAF" w:rsidR="00AD280F" w:rsidRPr="00AD280F" w:rsidRDefault="00AD280F" w:rsidP="004C22A5">
      <w:pPr>
        <w:spacing w:line="480" w:lineRule="auto"/>
        <w:jc w:val="both"/>
        <w:rPr>
          <w:rFonts w:ascii="Arial" w:hAnsi="Arial" w:cs="Arial"/>
          <w:b/>
          <w:iCs/>
          <w:color w:val="333333"/>
          <w:u w:val="single"/>
          <w:shd w:val="clear" w:color="auto" w:fill="FFFFFF"/>
        </w:rPr>
      </w:pPr>
      <w:r w:rsidRPr="00AD280F">
        <w:rPr>
          <w:rFonts w:ascii="Arial" w:hAnsi="Arial" w:cs="Arial"/>
          <w:b/>
          <w:iCs/>
          <w:color w:val="333333"/>
          <w:u w:val="single"/>
          <w:shd w:val="clear" w:color="auto" w:fill="FFFFFF"/>
        </w:rPr>
        <w:t>5 Proficiencies</w:t>
      </w:r>
    </w:p>
    <w:p w14:paraId="4B14EA96" w14:textId="1D96CC38" w:rsidR="002C7ED6" w:rsidRPr="0021744D" w:rsidRDefault="002C7ED6" w:rsidP="004C22A5">
      <w:pPr>
        <w:spacing w:line="480" w:lineRule="auto"/>
        <w:jc w:val="both"/>
        <w:rPr>
          <w:rFonts w:ascii="Arial" w:hAnsi="Arial" w:cs="Arial"/>
          <w:iCs/>
          <w:color w:val="333333"/>
          <w:shd w:val="clear" w:color="auto" w:fill="FFFFFF"/>
        </w:rPr>
      </w:pPr>
      <w:r w:rsidRPr="0021744D">
        <w:rPr>
          <w:rFonts w:ascii="Arial" w:hAnsi="Arial" w:cs="Arial"/>
          <w:iCs/>
          <w:color w:val="333333"/>
          <w:shd w:val="clear" w:color="auto" w:fill="FFFFFF"/>
        </w:rPr>
        <w:t xml:space="preserve">Professor Anna Watson </w:t>
      </w:r>
      <w:r w:rsidR="005E6639" w:rsidRPr="0021744D">
        <w:rPr>
          <w:rFonts w:ascii="Arial" w:hAnsi="Arial" w:cs="Arial"/>
          <w:iCs/>
          <w:color w:val="333333"/>
          <w:shd w:val="clear" w:color="auto" w:fill="FFFFFF"/>
        </w:rPr>
        <w:t xml:space="preserve">(Watson, </w:t>
      </w:r>
      <w:r w:rsidR="00BE3F53" w:rsidRPr="0021744D">
        <w:rPr>
          <w:rFonts w:ascii="Arial" w:hAnsi="Arial" w:cs="Arial"/>
          <w:iCs/>
          <w:color w:val="333333"/>
          <w:shd w:val="clear" w:color="auto" w:fill="FFFFFF"/>
        </w:rPr>
        <w:t xml:space="preserve">2018) </w:t>
      </w:r>
      <w:r w:rsidRPr="0021744D">
        <w:rPr>
          <w:rFonts w:ascii="Arial" w:hAnsi="Arial" w:cs="Arial"/>
          <w:iCs/>
          <w:color w:val="333333"/>
          <w:shd w:val="clear" w:color="auto" w:fill="FFFFFF"/>
        </w:rPr>
        <w:t xml:space="preserve">stated </w:t>
      </w:r>
      <w:r w:rsidR="00BE3F53" w:rsidRPr="0021744D">
        <w:rPr>
          <w:rFonts w:ascii="Arial" w:hAnsi="Arial" w:cs="Arial"/>
          <w:iCs/>
          <w:color w:val="333333"/>
          <w:shd w:val="clear" w:color="auto" w:fill="FFFFFF"/>
        </w:rPr>
        <w:t>that P</w:t>
      </w:r>
      <w:r w:rsidRPr="0021744D">
        <w:rPr>
          <w:rFonts w:ascii="Arial" w:hAnsi="Arial" w:cs="Arial"/>
          <w:iCs/>
          <w:color w:val="333333"/>
          <w:shd w:val="clear" w:color="auto" w:fill="FFFFFF"/>
        </w:rPr>
        <w:t>rogression in Mathematics and Numeracy involves the development of the following interconnected and interdependent proficiencies:</w:t>
      </w:r>
    </w:p>
    <w:p w14:paraId="1A86C7A2" w14:textId="21471A93" w:rsidR="002C7ED6" w:rsidRDefault="002C7ED6" w:rsidP="004C22A5">
      <w:pPr>
        <w:pStyle w:val="ListParagraph"/>
        <w:numPr>
          <w:ilvl w:val="0"/>
          <w:numId w:val="2"/>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Conceptual understanding, having the knowledge to understand and explain mathematical concept</w:t>
      </w:r>
    </w:p>
    <w:p w14:paraId="0540C80C" w14:textId="483CBBAE" w:rsidR="002C7ED6" w:rsidRDefault="002C7ED6" w:rsidP="004C22A5">
      <w:pPr>
        <w:pStyle w:val="ListParagraph"/>
        <w:numPr>
          <w:ilvl w:val="0"/>
          <w:numId w:val="2"/>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Communication with symbols</w:t>
      </w:r>
    </w:p>
    <w:p w14:paraId="4CFE0619" w14:textId="19B8592D" w:rsidR="002C7ED6" w:rsidRDefault="002C7ED6" w:rsidP="004C22A5">
      <w:pPr>
        <w:pStyle w:val="ListParagraph"/>
        <w:numPr>
          <w:ilvl w:val="0"/>
          <w:numId w:val="2"/>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Strategic competence (formulating problems mathematically in order to solve them)</w:t>
      </w:r>
    </w:p>
    <w:p w14:paraId="1202FD51" w14:textId="77777777" w:rsidR="00BE3F53" w:rsidRDefault="002C7ED6" w:rsidP="004C22A5">
      <w:pPr>
        <w:pStyle w:val="ListParagraph"/>
        <w:numPr>
          <w:ilvl w:val="0"/>
          <w:numId w:val="2"/>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Logical reasoning</w:t>
      </w:r>
    </w:p>
    <w:p w14:paraId="004D652D" w14:textId="6B100DA2" w:rsidR="00DF1E6A" w:rsidRDefault="002C7ED6" w:rsidP="004C22A5">
      <w:pPr>
        <w:spacing w:line="480" w:lineRule="auto"/>
        <w:jc w:val="both"/>
        <w:rPr>
          <w:rFonts w:ascii="Arial" w:hAnsi="Arial" w:cs="Arial"/>
          <w:iCs/>
          <w:color w:val="333333"/>
          <w:shd w:val="clear" w:color="auto" w:fill="FFFFFF"/>
        </w:rPr>
      </w:pPr>
      <w:r w:rsidRPr="00BE3F53">
        <w:rPr>
          <w:rFonts w:ascii="Arial" w:hAnsi="Arial" w:cs="Arial"/>
          <w:iCs/>
          <w:color w:val="333333"/>
          <w:shd w:val="clear" w:color="auto" w:fill="FFFFFF"/>
        </w:rPr>
        <w:t>All 5 proficiencies must not be taught through a hierarchy but should be developed alongside each other. In planning however it may be easier to target certain ones at certain points in teaching learning activities. Planning and teaching through the 5 proficiencies would allow for regular</w:t>
      </w:r>
      <w:r w:rsidR="00BE3F53">
        <w:rPr>
          <w:rFonts w:ascii="Arial" w:hAnsi="Arial" w:cs="Arial"/>
          <w:iCs/>
          <w:color w:val="333333"/>
          <w:shd w:val="clear" w:color="auto" w:fill="FFFFFF"/>
        </w:rPr>
        <w:t xml:space="preserve"> formative assessment on </w:t>
      </w:r>
      <w:r w:rsidRPr="00BE3F53">
        <w:rPr>
          <w:rFonts w:ascii="Arial" w:hAnsi="Arial" w:cs="Arial"/>
          <w:iCs/>
          <w:color w:val="333333"/>
          <w:shd w:val="clear" w:color="auto" w:fill="FFFFFF"/>
        </w:rPr>
        <w:t xml:space="preserve">deeper understanding of different maths concepts. Many children appear to understand a concept for example a child may know that </w:t>
      </w:r>
      <w:r w:rsidR="00BE3F53">
        <w:rPr>
          <w:rFonts w:ascii="Arial" w:hAnsi="Arial" w:cs="Arial"/>
          <w:iCs/>
          <w:color w:val="333333"/>
          <w:shd w:val="clear" w:color="auto" w:fill="FFFFFF"/>
        </w:rPr>
        <w:t xml:space="preserve">   </w:t>
      </w:r>
      <w:r w:rsidRPr="00BE3F53">
        <w:rPr>
          <w:rFonts w:ascii="Arial" w:hAnsi="Arial" w:cs="Arial"/>
          <w:iCs/>
          <w:color w:val="333333"/>
          <w:shd w:val="clear" w:color="auto" w:fill="FFFFFF"/>
        </w:rPr>
        <w:t>2 x 2 is 4 but they then need to show what</w:t>
      </w:r>
      <w:r w:rsidR="00BE3F53">
        <w:rPr>
          <w:rFonts w:ascii="Arial" w:hAnsi="Arial" w:cs="Arial"/>
          <w:iCs/>
          <w:color w:val="333333"/>
          <w:shd w:val="clear" w:color="auto" w:fill="FFFFFF"/>
        </w:rPr>
        <w:t xml:space="preserve"> this looks like in other ways for example explain exactly what is meant by 2 x 2= 4, </w:t>
      </w:r>
      <w:r w:rsidRPr="00BE3F53">
        <w:rPr>
          <w:rFonts w:ascii="Arial" w:hAnsi="Arial" w:cs="Arial"/>
          <w:iCs/>
          <w:color w:val="333333"/>
          <w:shd w:val="clear" w:color="auto" w:fill="FFFFFF"/>
        </w:rPr>
        <w:t xml:space="preserve">write problem solving questions related to the sum, recognise the operation and what it actually means and be able to use it fluently across other areas of the curriculum. </w:t>
      </w:r>
      <w:r w:rsidR="00BE3F53">
        <w:rPr>
          <w:rFonts w:ascii="Arial" w:hAnsi="Arial" w:cs="Arial"/>
          <w:iCs/>
          <w:color w:val="333333"/>
          <w:shd w:val="clear" w:color="auto" w:fill="FFFFFF"/>
        </w:rPr>
        <w:t xml:space="preserve">This formative assessment should drive the short term planning for future learning </w:t>
      </w:r>
      <w:r w:rsidR="00227557">
        <w:rPr>
          <w:rFonts w:ascii="Arial" w:hAnsi="Arial" w:cs="Arial"/>
          <w:iCs/>
          <w:color w:val="333333"/>
          <w:shd w:val="clear" w:color="auto" w:fill="FFFFFF"/>
        </w:rPr>
        <w:t>with the SLT</w:t>
      </w:r>
      <w:r w:rsidR="00BE3F53">
        <w:rPr>
          <w:rFonts w:ascii="Arial" w:hAnsi="Arial" w:cs="Arial"/>
          <w:iCs/>
          <w:color w:val="333333"/>
          <w:shd w:val="clear" w:color="auto" w:fill="FFFFFF"/>
        </w:rPr>
        <w:t xml:space="preserve"> an</w:t>
      </w:r>
      <w:r w:rsidR="00227557">
        <w:rPr>
          <w:rFonts w:ascii="Arial" w:hAnsi="Arial" w:cs="Arial"/>
          <w:iCs/>
          <w:color w:val="333333"/>
          <w:shd w:val="clear" w:color="auto" w:fill="FFFFFF"/>
        </w:rPr>
        <w:t>d class teachers determining</w:t>
      </w:r>
      <w:r w:rsidR="00BE3F53">
        <w:rPr>
          <w:rFonts w:ascii="Arial" w:hAnsi="Arial" w:cs="Arial"/>
          <w:iCs/>
          <w:color w:val="333333"/>
          <w:shd w:val="clear" w:color="auto" w:fill="FFFFFF"/>
        </w:rPr>
        <w:t xml:space="preserve"> the length of time that would be suitable on particular aspects of </w:t>
      </w:r>
      <w:r w:rsidR="00A50407">
        <w:rPr>
          <w:rFonts w:ascii="Arial" w:hAnsi="Arial" w:cs="Arial"/>
          <w:iCs/>
          <w:color w:val="333333"/>
          <w:shd w:val="clear" w:color="auto" w:fill="FFFFFF"/>
        </w:rPr>
        <w:t>mathematics</w:t>
      </w:r>
      <w:r w:rsidR="00BE3F53">
        <w:rPr>
          <w:rFonts w:ascii="Arial" w:hAnsi="Arial" w:cs="Arial"/>
          <w:iCs/>
          <w:color w:val="333333"/>
          <w:shd w:val="clear" w:color="auto" w:fill="FFFFFF"/>
        </w:rPr>
        <w:t xml:space="preserve"> to ensure coverage in all year groups. </w:t>
      </w:r>
      <w:r w:rsidR="00DF1E6A">
        <w:rPr>
          <w:rFonts w:ascii="Arial" w:hAnsi="Arial" w:cs="Arial"/>
          <w:iCs/>
          <w:color w:val="333333"/>
          <w:shd w:val="clear" w:color="auto" w:fill="FFFFFF"/>
        </w:rPr>
        <w:t xml:space="preserve">Implementation of ‘My Maths’ </w:t>
      </w:r>
      <w:r w:rsidR="009E0734">
        <w:rPr>
          <w:rFonts w:ascii="Arial" w:hAnsi="Arial" w:cs="Arial"/>
          <w:iCs/>
          <w:color w:val="333333"/>
          <w:shd w:val="clear" w:color="auto" w:fill="FFFFFF"/>
        </w:rPr>
        <w:t xml:space="preserve">the online mathematics tool for teachers and children is necessary to aid with raising standards in maths and should be put into short term planning. </w:t>
      </w:r>
    </w:p>
    <w:p w14:paraId="14DD31DF" w14:textId="342F2D3D" w:rsidR="002C7ED6" w:rsidRDefault="00BE3F53" w:rsidP="004C22A5">
      <w:p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 xml:space="preserve">In long term planning, schools would need to </w:t>
      </w:r>
      <w:r w:rsidR="00A50407">
        <w:rPr>
          <w:rFonts w:ascii="Arial" w:hAnsi="Arial" w:cs="Arial"/>
          <w:iCs/>
          <w:color w:val="333333"/>
          <w:shd w:val="clear" w:color="auto" w:fill="FFFFFF"/>
        </w:rPr>
        <w:t xml:space="preserve">generate a robust mapping and tracking tool across year groups and the whole school linked to the progression steps for all learners. </w:t>
      </w:r>
      <w:r w:rsidR="00810BCC">
        <w:rPr>
          <w:rFonts w:ascii="Arial" w:hAnsi="Arial" w:cs="Arial"/>
          <w:iCs/>
          <w:color w:val="333333"/>
          <w:shd w:val="clear" w:color="auto" w:fill="FFFFFF"/>
        </w:rPr>
        <w:t>These 5 proficiencies could be included in short term planning linked to activities, recorded during learning walks and should be evident in teacher evaluations at the end of each lesson. This would be a manageable way for the SLT to monitor deeper learning with</w:t>
      </w:r>
      <w:r w:rsidR="005E6639">
        <w:rPr>
          <w:rFonts w:ascii="Arial" w:hAnsi="Arial" w:cs="Arial"/>
          <w:iCs/>
          <w:color w:val="333333"/>
          <w:shd w:val="clear" w:color="auto" w:fill="FFFFFF"/>
        </w:rPr>
        <w:t>in</w:t>
      </w:r>
      <w:r w:rsidR="00810BCC">
        <w:rPr>
          <w:rFonts w:ascii="Arial" w:hAnsi="Arial" w:cs="Arial"/>
          <w:iCs/>
          <w:color w:val="333333"/>
          <w:shd w:val="clear" w:color="auto" w:fill="FFFFFF"/>
        </w:rPr>
        <w:t xml:space="preserve"> a classroom, which as stated above is ‘essential’ in the progression process of mathematics. This would require a training session during an inset for all staff to be clear on expectations in class and in planning. </w:t>
      </w:r>
    </w:p>
    <w:p w14:paraId="5F5D856C" w14:textId="77777777" w:rsidR="00502E1F" w:rsidRDefault="00502E1F" w:rsidP="004C22A5">
      <w:pPr>
        <w:spacing w:line="480" w:lineRule="auto"/>
        <w:jc w:val="both"/>
        <w:rPr>
          <w:rFonts w:ascii="Arial" w:hAnsi="Arial" w:cs="Arial"/>
          <w:iCs/>
          <w:color w:val="333333"/>
          <w:shd w:val="clear" w:color="auto" w:fill="FFFFFF"/>
        </w:rPr>
      </w:pPr>
    </w:p>
    <w:p w14:paraId="073D43D9" w14:textId="54609A79" w:rsidR="00AD280F" w:rsidRPr="00AD280F" w:rsidRDefault="00AD280F" w:rsidP="004C22A5">
      <w:pPr>
        <w:spacing w:line="480" w:lineRule="auto"/>
        <w:jc w:val="both"/>
        <w:rPr>
          <w:rFonts w:ascii="Arial" w:hAnsi="Arial" w:cs="Arial"/>
          <w:b/>
          <w:iCs/>
          <w:color w:val="333333"/>
          <w:u w:val="single"/>
          <w:shd w:val="clear" w:color="auto" w:fill="FFFFFF"/>
        </w:rPr>
      </w:pPr>
      <w:r w:rsidRPr="00AD280F">
        <w:rPr>
          <w:rFonts w:ascii="Arial" w:hAnsi="Arial" w:cs="Arial"/>
          <w:b/>
          <w:iCs/>
          <w:color w:val="333333"/>
          <w:u w:val="single"/>
          <w:shd w:val="clear" w:color="auto" w:fill="FFFFFF"/>
        </w:rPr>
        <w:t>Principles of Progresssion</w:t>
      </w:r>
    </w:p>
    <w:p w14:paraId="05CEA8CC" w14:textId="0C84ACE1" w:rsidR="00502E1F" w:rsidRDefault="00502E1F" w:rsidP="004C22A5">
      <w:p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 xml:space="preserve">Donaldson has developed ‘Principles of Progresssion’ which outlines interdependent proficiencies, which have been used to formulate the achievement outcomes at each stage of mathematics learning. </w:t>
      </w:r>
      <w:r w:rsidR="001E259D">
        <w:rPr>
          <w:rFonts w:ascii="Arial" w:hAnsi="Arial" w:cs="Arial"/>
          <w:iCs/>
          <w:color w:val="333333"/>
          <w:shd w:val="clear" w:color="auto" w:fill="FFFFFF"/>
        </w:rPr>
        <w:t>These should guide the progression of learning within the ar</w:t>
      </w:r>
      <w:r w:rsidR="00045A7A">
        <w:rPr>
          <w:rFonts w:ascii="Arial" w:hAnsi="Arial" w:cs="Arial"/>
          <w:iCs/>
          <w:color w:val="333333"/>
          <w:shd w:val="clear" w:color="auto" w:fill="FFFFFF"/>
        </w:rPr>
        <w:t xml:space="preserve">ea of learning and experience. As the new curriculum only offers the progression steps in recorder pupils achievement, It will be crucial for schools to ensure they monitor and record these progressions for each individual child effectively. As the progression steps are from 3- 16 years of age, it would be advantageous to have a systematic recording tool used by all primary and secondary school across Wales. Raising the standards of learning that are achieved through school education is an important national priority (Black 1998) and is still to this day. The fact that this was a national priority in 1998 and is still a priority within schools shows that there is still need for improvement in the way schools assess and record this information. The new curriculum is a progressive document throughout a child’s education and now allows the chance for a new system to be devised that would suit all. This would ensure consistency and would mean that everyone would be ‘on the same page’ when assessing learners. There has been a vast improvement in the active participation and </w:t>
      </w:r>
      <w:r w:rsidR="00A66D83">
        <w:rPr>
          <w:rFonts w:ascii="Arial" w:hAnsi="Arial" w:cs="Arial"/>
          <w:iCs/>
          <w:color w:val="333333"/>
          <w:shd w:val="clear" w:color="auto" w:fill="FFFFFF"/>
        </w:rPr>
        <w:t xml:space="preserve">self-assessing of learners which was deemed as a priority for effective formative assessment to take place by Paul Black.  However, school still continue to have varying opinions and </w:t>
      </w:r>
      <w:r w:rsidR="00810BCC">
        <w:rPr>
          <w:rFonts w:ascii="Arial" w:hAnsi="Arial" w:cs="Arial"/>
          <w:iCs/>
          <w:color w:val="333333"/>
          <w:shd w:val="clear" w:color="auto" w:fill="FFFFFF"/>
        </w:rPr>
        <w:t>ideas, which</w:t>
      </w:r>
      <w:r w:rsidR="00A66D83">
        <w:rPr>
          <w:rFonts w:ascii="Arial" w:hAnsi="Arial" w:cs="Arial"/>
          <w:iCs/>
          <w:color w:val="333333"/>
          <w:shd w:val="clear" w:color="auto" w:fill="FFFFFF"/>
        </w:rPr>
        <w:t xml:space="preserve"> is often apparent during internal and external moderation processes.  </w:t>
      </w:r>
      <w:r w:rsidR="0076743E">
        <w:rPr>
          <w:rFonts w:ascii="Arial" w:hAnsi="Arial" w:cs="Arial"/>
          <w:iCs/>
          <w:color w:val="333333"/>
          <w:shd w:val="clear" w:color="auto" w:fill="FFFFFF"/>
        </w:rPr>
        <w:t>A generic</w:t>
      </w:r>
      <w:r w:rsidR="005E6639">
        <w:rPr>
          <w:rFonts w:ascii="Arial" w:hAnsi="Arial" w:cs="Arial"/>
          <w:iCs/>
          <w:color w:val="333333"/>
          <w:shd w:val="clear" w:color="auto" w:fill="FFFFFF"/>
        </w:rPr>
        <w:t xml:space="preserve"> excel spread sheet could be devised, that includes </w:t>
      </w:r>
      <w:r w:rsidR="0076743E">
        <w:rPr>
          <w:rFonts w:ascii="Arial" w:hAnsi="Arial" w:cs="Arial"/>
          <w:iCs/>
          <w:color w:val="333333"/>
          <w:shd w:val="clear" w:color="auto" w:fill="FFFFFF"/>
        </w:rPr>
        <w:t>6 tabs at the bottom for the different areas of learning, namely:</w:t>
      </w:r>
    </w:p>
    <w:p w14:paraId="055F069D" w14:textId="77777777" w:rsidR="00AD280F" w:rsidRDefault="00AD280F" w:rsidP="004C22A5">
      <w:pPr>
        <w:pStyle w:val="ListParagraph"/>
        <w:numPr>
          <w:ilvl w:val="0"/>
          <w:numId w:val="4"/>
        </w:numPr>
        <w:spacing w:line="480" w:lineRule="auto"/>
        <w:jc w:val="both"/>
        <w:rPr>
          <w:rFonts w:ascii="Arial" w:hAnsi="Arial" w:cs="Arial"/>
          <w:iCs/>
          <w:color w:val="333333"/>
          <w:shd w:val="clear" w:color="auto" w:fill="FFFFFF"/>
        </w:rPr>
        <w:sectPr w:rsidR="00AD280F" w:rsidSect="008851DD">
          <w:pgSz w:w="11900" w:h="16840"/>
          <w:pgMar w:top="1440" w:right="1440" w:bottom="1440" w:left="1440" w:header="708" w:footer="708" w:gutter="0"/>
          <w:cols w:space="708"/>
          <w:docGrid w:linePitch="360"/>
        </w:sectPr>
      </w:pPr>
    </w:p>
    <w:p w14:paraId="2AC4A2E9" w14:textId="1912E81B" w:rsidR="0076743E" w:rsidRDefault="0076743E" w:rsidP="004C22A5">
      <w:pPr>
        <w:pStyle w:val="ListParagraph"/>
        <w:numPr>
          <w:ilvl w:val="0"/>
          <w:numId w:val="4"/>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Numeracy and Mathematics</w:t>
      </w:r>
    </w:p>
    <w:p w14:paraId="75F75D45" w14:textId="13A9C01D" w:rsidR="0076743E" w:rsidRDefault="0076743E" w:rsidP="004C22A5">
      <w:pPr>
        <w:pStyle w:val="ListParagraph"/>
        <w:numPr>
          <w:ilvl w:val="0"/>
          <w:numId w:val="4"/>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Health and Well-Being</w:t>
      </w:r>
    </w:p>
    <w:p w14:paraId="0BCCE3D9" w14:textId="485871E9" w:rsidR="0076743E" w:rsidRDefault="0076743E" w:rsidP="004C22A5">
      <w:pPr>
        <w:pStyle w:val="ListParagraph"/>
        <w:numPr>
          <w:ilvl w:val="0"/>
          <w:numId w:val="4"/>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Language, Literacy and Communication</w:t>
      </w:r>
    </w:p>
    <w:p w14:paraId="1639D0A4" w14:textId="6ECF0AD1" w:rsidR="0076743E" w:rsidRDefault="0076743E" w:rsidP="004C22A5">
      <w:pPr>
        <w:pStyle w:val="ListParagraph"/>
        <w:numPr>
          <w:ilvl w:val="0"/>
          <w:numId w:val="4"/>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Science and Technology</w:t>
      </w:r>
    </w:p>
    <w:p w14:paraId="528260F9" w14:textId="5F9EA3DB" w:rsidR="0076743E" w:rsidRDefault="0076743E" w:rsidP="004C22A5">
      <w:pPr>
        <w:pStyle w:val="ListParagraph"/>
        <w:numPr>
          <w:ilvl w:val="0"/>
          <w:numId w:val="4"/>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Humanities</w:t>
      </w:r>
    </w:p>
    <w:p w14:paraId="17DEF661" w14:textId="723BDCB8" w:rsidR="0076743E" w:rsidRDefault="0076743E" w:rsidP="004C22A5">
      <w:pPr>
        <w:pStyle w:val="ListParagraph"/>
        <w:numPr>
          <w:ilvl w:val="0"/>
          <w:numId w:val="4"/>
        </w:num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Expressive Arts</w:t>
      </w:r>
    </w:p>
    <w:p w14:paraId="31CF712D" w14:textId="77777777" w:rsidR="00AD280F" w:rsidRDefault="00AD280F" w:rsidP="004C22A5">
      <w:pPr>
        <w:spacing w:line="480" w:lineRule="auto"/>
        <w:jc w:val="both"/>
        <w:rPr>
          <w:rFonts w:ascii="Arial" w:hAnsi="Arial" w:cs="Arial"/>
          <w:iCs/>
          <w:color w:val="333333"/>
          <w:shd w:val="clear" w:color="auto" w:fill="FFFFFF"/>
        </w:rPr>
        <w:sectPr w:rsidR="00AD280F" w:rsidSect="00AD280F">
          <w:type w:val="continuous"/>
          <w:pgSz w:w="11900" w:h="16840"/>
          <w:pgMar w:top="1440" w:right="1440" w:bottom="1440" w:left="1440" w:header="708" w:footer="708" w:gutter="0"/>
          <w:cols w:num="2" w:space="708"/>
          <w:docGrid w:linePitch="360"/>
        </w:sectPr>
      </w:pPr>
    </w:p>
    <w:p w14:paraId="5D8C481F" w14:textId="298D6E5B" w:rsidR="00834460" w:rsidRPr="0076743E" w:rsidRDefault="0076743E" w:rsidP="004C22A5">
      <w:pPr>
        <w:spacing w:line="480" w:lineRule="auto"/>
        <w:jc w:val="both"/>
        <w:rPr>
          <w:rFonts w:ascii="Arial" w:hAnsi="Arial" w:cs="Arial"/>
          <w:iCs/>
          <w:color w:val="333333"/>
          <w:shd w:val="clear" w:color="auto" w:fill="FFFFFF"/>
        </w:rPr>
      </w:pPr>
      <w:r>
        <w:rPr>
          <w:rFonts w:ascii="Arial" w:hAnsi="Arial" w:cs="Arial"/>
          <w:iCs/>
          <w:color w:val="333333"/>
          <w:shd w:val="clear" w:color="auto" w:fill="FFFFFF"/>
        </w:rPr>
        <w:t>The progression steps could then be added, for that area, on each tab. Each of these progression steps could be RAG rated (all starting as RED) in a box adjacent to the step and teachers could then change them to Amber once they have touched upon the progression step and Green once they have fully secured the progression step. A further box could be added next to the RAG rating to include page numbers from pupil’s books/ a note for digital reference of evidence of this progression step</w:t>
      </w:r>
      <w:r w:rsidR="00923300">
        <w:rPr>
          <w:rFonts w:ascii="Arial" w:hAnsi="Arial" w:cs="Arial"/>
          <w:iCs/>
          <w:color w:val="333333"/>
          <w:shd w:val="clear" w:color="auto" w:fill="FFFFFF"/>
        </w:rPr>
        <w:t xml:space="preserve"> once achieved (Green)</w:t>
      </w:r>
      <w:r>
        <w:rPr>
          <w:rFonts w:ascii="Arial" w:hAnsi="Arial" w:cs="Arial"/>
          <w:iCs/>
          <w:color w:val="333333"/>
          <w:shd w:val="clear" w:color="auto" w:fill="FFFFFF"/>
        </w:rPr>
        <w:t xml:space="preserve">. Each child would have their own </w:t>
      </w:r>
      <w:r w:rsidR="00923300">
        <w:rPr>
          <w:rFonts w:ascii="Arial" w:hAnsi="Arial" w:cs="Arial"/>
          <w:iCs/>
          <w:color w:val="333333"/>
          <w:shd w:val="clear" w:color="auto" w:fill="FFFFFF"/>
        </w:rPr>
        <w:t>spreadsheet,</w:t>
      </w:r>
      <w:r>
        <w:rPr>
          <w:rFonts w:ascii="Arial" w:hAnsi="Arial" w:cs="Arial"/>
          <w:iCs/>
          <w:color w:val="333333"/>
          <w:shd w:val="clear" w:color="auto" w:fill="FFFFFF"/>
        </w:rPr>
        <w:t xml:space="preserve"> which would be passed on, Via HWB (Learning Platform for Wales) each year aid</w:t>
      </w:r>
      <w:r w:rsidR="00923300">
        <w:rPr>
          <w:rFonts w:ascii="Arial" w:hAnsi="Arial" w:cs="Arial"/>
          <w:iCs/>
          <w:color w:val="333333"/>
          <w:shd w:val="clear" w:color="auto" w:fill="FFFFFF"/>
        </w:rPr>
        <w:t>ing with transition between each year group</w:t>
      </w:r>
      <w:r>
        <w:rPr>
          <w:rFonts w:ascii="Arial" w:hAnsi="Arial" w:cs="Arial"/>
          <w:iCs/>
          <w:color w:val="333333"/>
          <w:shd w:val="clear" w:color="auto" w:fill="FFFFFF"/>
        </w:rPr>
        <w:t xml:space="preserve">. </w:t>
      </w:r>
      <w:r w:rsidR="00923300">
        <w:rPr>
          <w:rFonts w:ascii="Arial" w:hAnsi="Arial" w:cs="Arial"/>
          <w:iCs/>
          <w:color w:val="333333"/>
          <w:shd w:val="clear" w:color="auto" w:fill="FFFFFF"/>
        </w:rPr>
        <w:t>It would be advantageous to discuss systems with cluster schools and feeder comprehensive schools t find out what systems they have in place if it is not done on a national scale. Ideally this would be devised by the Welsh Assembly Government (WAG) and distributed to all school in Wales, which would ensure consistency. However, if this is not the case, ICT Coordinator could generate the master</w:t>
      </w:r>
      <w:r w:rsidR="0021744D">
        <w:rPr>
          <w:rFonts w:ascii="Arial" w:hAnsi="Arial" w:cs="Arial"/>
          <w:iCs/>
          <w:color w:val="333333"/>
          <w:shd w:val="clear" w:color="auto" w:fill="FFFFFF"/>
        </w:rPr>
        <w:t>,</w:t>
      </w:r>
      <w:r w:rsidR="00923300">
        <w:rPr>
          <w:rFonts w:ascii="Arial" w:hAnsi="Arial" w:cs="Arial"/>
          <w:iCs/>
          <w:color w:val="333333"/>
          <w:shd w:val="clear" w:color="auto" w:fill="FFFFFF"/>
        </w:rPr>
        <w:t xml:space="preserve"> which can then be shared with staff to update for each child in their class. The ICT Coordinator could deliver a training session during a staff meeting on how to input the information needed and where these files should be kept. The teachers would have overall responsibility in ensuring these are up to dateand a working document for all learners in their care that academic year. Having them on HWB would make them assessable to the SLT who would regularly check updated spreadsheets for individual children. It would also make it assessable for other professionals </w:t>
      </w:r>
      <w:r w:rsidR="00090BEC">
        <w:rPr>
          <w:rFonts w:ascii="Arial" w:hAnsi="Arial" w:cs="Arial"/>
          <w:iCs/>
          <w:color w:val="333333"/>
          <w:shd w:val="clear" w:color="auto" w:fill="FFFFFF"/>
        </w:rPr>
        <w:t>within</w:t>
      </w:r>
      <w:r w:rsidR="00923300">
        <w:rPr>
          <w:rFonts w:ascii="Arial" w:hAnsi="Arial" w:cs="Arial"/>
          <w:iCs/>
          <w:color w:val="333333"/>
          <w:shd w:val="clear" w:color="auto" w:fill="FFFFFF"/>
        </w:rPr>
        <w:t xml:space="preserve"> the school such as the </w:t>
      </w:r>
      <w:r w:rsidR="00090BEC">
        <w:rPr>
          <w:rFonts w:ascii="Arial" w:hAnsi="Arial" w:cs="Arial"/>
          <w:iCs/>
          <w:color w:val="333333"/>
          <w:shd w:val="clear" w:color="auto" w:fill="FFFFFF"/>
        </w:rPr>
        <w:t>Special Educational Needs Coordinator (SENCo) who may need them for meeting with parents and external agencies.</w:t>
      </w:r>
      <w:r w:rsidR="00F33ABD">
        <w:rPr>
          <w:rFonts w:ascii="Arial" w:hAnsi="Arial" w:cs="Arial"/>
          <w:iCs/>
          <w:color w:val="333333"/>
          <w:shd w:val="clear" w:color="auto" w:fill="FFFFFF"/>
        </w:rPr>
        <w:t xml:space="preserve"> Assessment could also feed into reports for the end of year.</w:t>
      </w:r>
    </w:p>
    <w:p w14:paraId="7E359633" w14:textId="68D00DF9" w:rsidR="00AD280F" w:rsidRPr="00AD280F" w:rsidRDefault="00AD280F" w:rsidP="004C22A5">
      <w:pPr>
        <w:spacing w:before="100" w:beforeAutospacing="1" w:after="100" w:afterAutospacing="1" w:line="480" w:lineRule="auto"/>
        <w:jc w:val="both"/>
        <w:rPr>
          <w:rFonts w:ascii="Arial" w:hAnsi="Arial" w:cs="Arial"/>
          <w:b/>
          <w:color w:val="151E28"/>
          <w:szCs w:val="30"/>
          <w:u w:val="single"/>
        </w:rPr>
      </w:pPr>
      <w:r w:rsidRPr="00AD280F">
        <w:rPr>
          <w:rFonts w:ascii="Arial" w:hAnsi="Arial" w:cs="Arial"/>
          <w:b/>
          <w:color w:val="151E28"/>
          <w:szCs w:val="30"/>
          <w:u w:val="single"/>
        </w:rPr>
        <w:t>Strategic Plan</w:t>
      </w:r>
    </w:p>
    <w:p w14:paraId="74AA8366" w14:textId="0658858A" w:rsidR="00B75265" w:rsidRPr="00B75265" w:rsidRDefault="00834460" w:rsidP="004C22A5">
      <w:pPr>
        <w:spacing w:before="100" w:beforeAutospacing="1" w:after="100" w:afterAutospacing="1" w:line="480" w:lineRule="auto"/>
        <w:jc w:val="both"/>
        <w:rPr>
          <w:rFonts w:ascii="Arial" w:hAnsi="Arial" w:cs="Arial"/>
          <w:color w:val="151E28"/>
          <w:szCs w:val="30"/>
        </w:rPr>
      </w:pPr>
      <w:r>
        <w:rPr>
          <w:rFonts w:ascii="Arial" w:hAnsi="Arial" w:cs="Arial"/>
          <w:color w:val="151E28"/>
          <w:szCs w:val="30"/>
        </w:rPr>
        <w:t>In order to roll out these changes, below is a 5-year strategic plan that has been devised to develop the new AoLE- Mathematics and Numeracy- in a primary setting. The strategic plan will include all of the suggested strategies that have been discussed above</w:t>
      </w:r>
      <w:r w:rsidR="00DF1E6A">
        <w:rPr>
          <w:rFonts w:ascii="Arial" w:hAnsi="Arial" w:cs="Arial"/>
          <w:color w:val="151E28"/>
          <w:szCs w:val="30"/>
        </w:rPr>
        <w:t xml:space="preserve"> and are all</w:t>
      </w:r>
      <w:r w:rsidR="00AD280F">
        <w:rPr>
          <w:rFonts w:ascii="Arial" w:hAnsi="Arial" w:cs="Arial"/>
          <w:color w:val="151E28"/>
          <w:szCs w:val="30"/>
        </w:rPr>
        <w:t xml:space="preserve"> linked to the school SDP</w:t>
      </w:r>
      <w:r>
        <w:rPr>
          <w:rFonts w:ascii="Arial" w:hAnsi="Arial" w:cs="Arial"/>
          <w:color w:val="151E28"/>
          <w:szCs w:val="30"/>
        </w:rPr>
        <w:t xml:space="preserve">. </w:t>
      </w:r>
    </w:p>
    <w:p w14:paraId="59AA54B1" w14:textId="2A7FCB14" w:rsidR="00E971D9" w:rsidRPr="00E2360B" w:rsidRDefault="00B75265" w:rsidP="004C22A5">
      <w:pPr>
        <w:spacing w:before="100" w:beforeAutospacing="1" w:after="100" w:afterAutospacing="1" w:line="480" w:lineRule="auto"/>
        <w:jc w:val="both"/>
        <w:rPr>
          <w:rFonts w:ascii="Arial" w:hAnsi="Arial" w:cs="Arial"/>
          <w:color w:val="151E28"/>
          <w:szCs w:val="30"/>
        </w:rPr>
      </w:pPr>
      <w:r>
        <w:rPr>
          <w:rFonts w:ascii="Arial" w:hAnsi="Arial" w:cs="Arial"/>
          <w:color w:val="151E28"/>
          <w:szCs w:val="30"/>
        </w:rPr>
        <w:t xml:space="preserve"> </w:t>
      </w:r>
    </w:p>
    <w:p w14:paraId="469EAC0C" w14:textId="77777777" w:rsidR="008851DD" w:rsidRDefault="008851DD" w:rsidP="00AD280F">
      <w:pPr>
        <w:pStyle w:val="Bibliography"/>
        <w:spacing w:line="480" w:lineRule="auto"/>
        <w:jc w:val="both"/>
      </w:pPr>
    </w:p>
    <w:p w14:paraId="093E0CBB" w14:textId="77777777" w:rsidR="00AD280F" w:rsidRDefault="00AD280F" w:rsidP="00AD280F"/>
    <w:p w14:paraId="2C7B0CDE" w14:textId="77777777" w:rsidR="00AD280F" w:rsidRDefault="00AD280F" w:rsidP="00AD280F"/>
    <w:p w14:paraId="07A97D90" w14:textId="77777777" w:rsidR="00AD280F" w:rsidRPr="00AD280F" w:rsidRDefault="00AD280F" w:rsidP="00AD280F">
      <w:pPr>
        <w:sectPr w:rsidR="00AD280F" w:rsidRPr="00AD280F" w:rsidSect="00AD280F">
          <w:type w:val="continuous"/>
          <w:pgSz w:w="11900" w:h="16840"/>
          <w:pgMar w:top="1440" w:right="1440" w:bottom="1440" w:left="1440" w:header="708" w:footer="708" w:gutter="0"/>
          <w:cols w:space="708"/>
          <w:docGrid w:linePitch="360"/>
        </w:sectPr>
      </w:pPr>
    </w:p>
    <w:p w14:paraId="11C0D340" w14:textId="6F35FF72" w:rsidR="008851DD" w:rsidRPr="006E6583" w:rsidRDefault="00DA5166" w:rsidP="00AD280F">
      <w:pPr>
        <w:pStyle w:val="Bibliography"/>
        <w:jc w:val="center"/>
        <w:rPr>
          <w:rFonts w:ascii="Arial" w:hAnsi="Arial" w:cs="Arial"/>
          <w:b/>
          <w:szCs w:val="22"/>
          <w:u w:val="single"/>
        </w:rPr>
      </w:pPr>
      <w:r w:rsidRPr="006E6583">
        <w:rPr>
          <w:rFonts w:ascii="Arial" w:hAnsi="Arial" w:cs="Arial"/>
          <w:b/>
          <w:szCs w:val="22"/>
          <w:u w:val="single"/>
        </w:rPr>
        <w:t>Proposed 5 Year S</w:t>
      </w:r>
      <w:r w:rsidR="008851DD" w:rsidRPr="006E6583">
        <w:rPr>
          <w:rFonts w:ascii="Arial" w:hAnsi="Arial" w:cs="Arial"/>
          <w:b/>
          <w:szCs w:val="22"/>
          <w:u w:val="single"/>
        </w:rPr>
        <w:t>trategic Plan for implementing</w:t>
      </w:r>
      <w:r w:rsidRPr="006E6583">
        <w:rPr>
          <w:rFonts w:ascii="Arial" w:hAnsi="Arial" w:cs="Arial"/>
          <w:b/>
          <w:szCs w:val="22"/>
          <w:u w:val="single"/>
        </w:rPr>
        <w:t xml:space="preserve"> the new AoLE Mathematics and Numeracy</w:t>
      </w:r>
    </w:p>
    <w:p w14:paraId="10B4F595" w14:textId="77777777" w:rsidR="00AD280F" w:rsidRPr="006E6583" w:rsidRDefault="00AD280F" w:rsidP="00AD280F">
      <w:pPr>
        <w:rPr>
          <w:rFonts w:ascii="Arial" w:hAnsi="Arial"/>
        </w:rPr>
      </w:pPr>
    </w:p>
    <w:tbl>
      <w:tblPr>
        <w:tblStyle w:val="TableGrid"/>
        <w:tblW w:w="16019" w:type="dxa"/>
        <w:tblInd w:w="-885" w:type="dxa"/>
        <w:tblLayout w:type="fixed"/>
        <w:tblLook w:val="04A0" w:firstRow="1" w:lastRow="0" w:firstColumn="1" w:lastColumn="0" w:noHBand="0" w:noVBand="1"/>
      </w:tblPr>
      <w:tblGrid>
        <w:gridCol w:w="1277"/>
        <w:gridCol w:w="2551"/>
        <w:gridCol w:w="3119"/>
        <w:gridCol w:w="2268"/>
        <w:gridCol w:w="850"/>
        <w:gridCol w:w="3261"/>
        <w:gridCol w:w="2693"/>
      </w:tblGrid>
      <w:tr w:rsidR="009E0734" w:rsidRPr="006E6583" w14:paraId="0F5959C6" w14:textId="77777777" w:rsidTr="009E0734">
        <w:trPr>
          <w:trHeight w:val="411"/>
        </w:trPr>
        <w:tc>
          <w:tcPr>
            <w:tcW w:w="16019" w:type="dxa"/>
            <w:gridSpan w:val="7"/>
          </w:tcPr>
          <w:p w14:paraId="01D2F115" w14:textId="3C4A445B" w:rsidR="009E0734" w:rsidRPr="006E6583" w:rsidRDefault="00D42540" w:rsidP="004C22A5">
            <w:pPr>
              <w:rPr>
                <w:rFonts w:ascii="Arial" w:hAnsi="Arial"/>
              </w:rPr>
            </w:pPr>
            <w:r>
              <w:rPr>
                <w:rFonts w:ascii="Arial" w:hAnsi="Arial"/>
              </w:rPr>
              <w:t xml:space="preserve">SDP </w:t>
            </w:r>
            <w:r w:rsidR="009E0734" w:rsidRPr="006E6583">
              <w:rPr>
                <w:rFonts w:ascii="Arial" w:hAnsi="Arial"/>
              </w:rPr>
              <w:t>Priority 2</w:t>
            </w:r>
          </w:p>
          <w:p w14:paraId="7E654D74" w14:textId="7F15C928" w:rsidR="009E0734" w:rsidRPr="006E6583" w:rsidRDefault="009E0734" w:rsidP="004C22A5">
            <w:pPr>
              <w:rPr>
                <w:rFonts w:ascii="Arial" w:hAnsi="Arial" w:cs="Arial"/>
                <w:sz w:val="22"/>
                <w:szCs w:val="22"/>
              </w:rPr>
            </w:pPr>
            <w:r w:rsidRPr="006E6583">
              <w:rPr>
                <w:rFonts w:ascii="Arial" w:hAnsi="Arial" w:cs="Arial"/>
                <w:szCs w:val="22"/>
              </w:rPr>
              <w:t>To revise our pedagogy and delivery of mathematics using the ERW SoW to improve standards achieved by all pupils.  This includes targeted improvements to WG standardised test results on procedural and reasoning</w:t>
            </w:r>
            <w:r w:rsidRPr="006E6583">
              <w:rPr>
                <w:rFonts w:ascii="Arial" w:hAnsi="Arial" w:cs="Arial"/>
                <w:sz w:val="18"/>
                <w:szCs w:val="22"/>
              </w:rPr>
              <w:t>.</w:t>
            </w:r>
            <w:r w:rsidRPr="006E6583">
              <w:rPr>
                <w:rFonts w:ascii="Arial" w:hAnsi="Arial" w:cs="Arial"/>
                <w:b/>
                <w:i/>
                <w:color w:val="365F91" w:themeColor="accent1" w:themeShade="BF"/>
                <w:sz w:val="18"/>
                <w:szCs w:val="22"/>
              </w:rPr>
              <w:t xml:space="preserve"> (Estyn 2018, 2017-2018 Welsh Government test results)</w:t>
            </w:r>
          </w:p>
        </w:tc>
      </w:tr>
      <w:tr w:rsidR="00D42540" w:rsidRPr="006E6583" w14:paraId="17E4A25B" w14:textId="77777777" w:rsidTr="009E0734">
        <w:trPr>
          <w:trHeight w:val="411"/>
        </w:trPr>
        <w:tc>
          <w:tcPr>
            <w:tcW w:w="16019" w:type="dxa"/>
            <w:gridSpan w:val="7"/>
          </w:tcPr>
          <w:p w14:paraId="497490D2" w14:textId="1FBA78C0" w:rsidR="00D42540" w:rsidRDefault="00D42540" w:rsidP="004C22A5">
            <w:pPr>
              <w:rPr>
                <w:rFonts w:ascii="Arial" w:hAnsi="Arial"/>
              </w:rPr>
            </w:pPr>
            <w:r>
              <w:rPr>
                <w:rFonts w:ascii="Arial" w:hAnsi="Arial"/>
              </w:rPr>
              <w:t xml:space="preserve">Strategic Plan to implement the Maths and Numeracy AoLE </w:t>
            </w:r>
          </w:p>
        </w:tc>
      </w:tr>
      <w:tr w:rsidR="009E0734" w:rsidRPr="006E6583" w14:paraId="7FB9F0EF" w14:textId="77777777" w:rsidTr="00151653">
        <w:trPr>
          <w:trHeight w:val="411"/>
        </w:trPr>
        <w:tc>
          <w:tcPr>
            <w:tcW w:w="1277" w:type="dxa"/>
          </w:tcPr>
          <w:p w14:paraId="0A3425B7" w14:textId="77777777" w:rsidR="009E0734" w:rsidRPr="006E6583" w:rsidRDefault="009E0734" w:rsidP="004C22A5">
            <w:pPr>
              <w:rPr>
                <w:rFonts w:ascii="Arial" w:hAnsi="Arial"/>
              </w:rPr>
            </w:pPr>
          </w:p>
        </w:tc>
        <w:tc>
          <w:tcPr>
            <w:tcW w:w="2551" w:type="dxa"/>
          </w:tcPr>
          <w:p w14:paraId="475E0043" w14:textId="14775553" w:rsidR="009E0734" w:rsidRPr="006E6583" w:rsidRDefault="009E0734" w:rsidP="004C22A5">
            <w:pPr>
              <w:rPr>
                <w:rFonts w:ascii="Arial" w:hAnsi="Arial"/>
              </w:rPr>
            </w:pPr>
            <w:r w:rsidRPr="006E6583">
              <w:rPr>
                <w:rFonts w:ascii="Arial" w:hAnsi="Arial"/>
              </w:rPr>
              <w:t>2018/19</w:t>
            </w:r>
          </w:p>
        </w:tc>
        <w:tc>
          <w:tcPr>
            <w:tcW w:w="3119" w:type="dxa"/>
          </w:tcPr>
          <w:p w14:paraId="7C3CF748" w14:textId="059599C0" w:rsidR="009E0734" w:rsidRPr="006E6583" w:rsidRDefault="009E0734" w:rsidP="004C22A5">
            <w:pPr>
              <w:rPr>
                <w:rFonts w:ascii="Arial" w:hAnsi="Arial"/>
              </w:rPr>
            </w:pPr>
            <w:r w:rsidRPr="006E6583">
              <w:rPr>
                <w:rFonts w:ascii="Arial" w:hAnsi="Arial"/>
              </w:rPr>
              <w:t>2019/ 20 (Year 1)</w:t>
            </w:r>
          </w:p>
        </w:tc>
        <w:tc>
          <w:tcPr>
            <w:tcW w:w="2268" w:type="dxa"/>
          </w:tcPr>
          <w:p w14:paraId="49E78968" w14:textId="57380C6D" w:rsidR="009E0734" w:rsidRPr="006E6583" w:rsidRDefault="009E0734" w:rsidP="004C22A5">
            <w:pPr>
              <w:rPr>
                <w:rFonts w:ascii="Arial" w:hAnsi="Arial"/>
              </w:rPr>
            </w:pPr>
            <w:r w:rsidRPr="006E6583">
              <w:rPr>
                <w:rFonts w:ascii="Arial" w:hAnsi="Arial"/>
              </w:rPr>
              <w:t>2020/21 (Year 2)</w:t>
            </w:r>
          </w:p>
        </w:tc>
        <w:tc>
          <w:tcPr>
            <w:tcW w:w="4111" w:type="dxa"/>
            <w:gridSpan w:val="2"/>
          </w:tcPr>
          <w:p w14:paraId="528F252F" w14:textId="1C419BD9" w:rsidR="009E0734" w:rsidRPr="006E6583" w:rsidRDefault="009E0734" w:rsidP="004C22A5">
            <w:pPr>
              <w:rPr>
                <w:rFonts w:ascii="Arial" w:hAnsi="Arial"/>
              </w:rPr>
            </w:pPr>
            <w:r w:rsidRPr="006E6583">
              <w:rPr>
                <w:rFonts w:ascii="Arial" w:hAnsi="Arial"/>
              </w:rPr>
              <w:t>2021/ 22 (Year 3)</w:t>
            </w:r>
          </w:p>
        </w:tc>
        <w:tc>
          <w:tcPr>
            <w:tcW w:w="2693" w:type="dxa"/>
          </w:tcPr>
          <w:p w14:paraId="03160B3E" w14:textId="135B3C4C" w:rsidR="009E0734" w:rsidRPr="006E6583" w:rsidRDefault="009E0734" w:rsidP="004C22A5">
            <w:pPr>
              <w:rPr>
                <w:rFonts w:ascii="Arial" w:hAnsi="Arial"/>
              </w:rPr>
            </w:pPr>
            <w:r w:rsidRPr="006E6583">
              <w:rPr>
                <w:rFonts w:ascii="Arial" w:hAnsi="Arial"/>
              </w:rPr>
              <w:t>2022/ 23 (Year 4)</w:t>
            </w:r>
          </w:p>
        </w:tc>
      </w:tr>
      <w:tr w:rsidR="009E0734" w:rsidRPr="006E6583" w14:paraId="570B6A10" w14:textId="77777777" w:rsidTr="00151653">
        <w:tc>
          <w:tcPr>
            <w:tcW w:w="1277" w:type="dxa"/>
          </w:tcPr>
          <w:p w14:paraId="4CA18827" w14:textId="77777777" w:rsidR="009E0734" w:rsidRPr="006E6583" w:rsidRDefault="009E0734" w:rsidP="004C22A5">
            <w:pPr>
              <w:rPr>
                <w:rFonts w:ascii="Arial" w:hAnsi="Arial"/>
              </w:rPr>
            </w:pPr>
            <w:r w:rsidRPr="006E6583">
              <w:rPr>
                <w:rFonts w:ascii="Arial" w:hAnsi="Arial"/>
              </w:rPr>
              <w:t>Teaching and Learning</w:t>
            </w:r>
          </w:p>
        </w:tc>
        <w:tc>
          <w:tcPr>
            <w:tcW w:w="2551" w:type="dxa"/>
          </w:tcPr>
          <w:p w14:paraId="7FF43CFD" w14:textId="77777777" w:rsidR="009E0734" w:rsidRPr="006E6583" w:rsidRDefault="009E0734" w:rsidP="009E0734">
            <w:pPr>
              <w:pStyle w:val="ListParagraph"/>
              <w:numPr>
                <w:ilvl w:val="0"/>
                <w:numId w:val="18"/>
              </w:numPr>
              <w:rPr>
                <w:rFonts w:ascii="Arial" w:hAnsi="Arial"/>
              </w:rPr>
            </w:pPr>
            <w:r w:rsidRPr="006E6583">
              <w:rPr>
                <w:rFonts w:ascii="Arial" w:hAnsi="Arial"/>
              </w:rPr>
              <w:t xml:space="preserve">Implementation of My Maths for deeper learning. </w:t>
            </w:r>
          </w:p>
          <w:p w14:paraId="0ED30623" w14:textId="77777777" w:rsidR="009E0734" w:rsidRDefault="009E0734" w:rsidP="009E0734">
            <w:pPr>
              <w:pStyle w:val="ListParagraph"/>
              <w:numPr>
                <w:ilvl w:val="0"/>
                <w:numId w:val="18"/>
              </w:numPr>
              <w:rPr>
                <w:rFonts w:ascii="Arial" w:hAnsi="Arial"/>
              </w:rPr>
            </w:pPr>
            <w:r w:rsidRPr="006E6583">
              <w:rPr>
                <w:rFonts w:ascii="Arial" w:hAnsi="Arial"/>
              </w:rPr>
              <w:t>Consistent coverage of skills for WG tests I all year groups</w:t>
            </w:r>
          </w:p>
          <w:p w14:paraId="1B5CEF80" w14:textId="2D4C66F5" w:rsidR="00E05774" w:rsidRPr="006E6583" w:rsidRDefault="00E05774" w:rsidP="009E0734">
            <w:pPr>
              <w:pStyle w:val="ListParagraph"/>
              <w:numPr>
                <w:ilvl w:val="0"/>
                <w:numId w:val="18"/>
              </w:numPr>
              <w:rPr>
                <w:rFonts w:ascii="Arial" w:hAnsi="Arial"/>
              </w:rPr>
            </w:pPr>
            <w:r>
              <w:rPr>
                <w:rFonts w:ascii="Arial" w:hAnsi="Arial"/>
              </w:rPr>
              <w:t xml:space="preserve">Target FSM Learners </w:t>
            </w:r>
          </w:p>
        </w:tc>
        <w:tc>
          <w:tcPr>
            <w:tcW w:w="3119" w:type="dxa"/>
          </w:tcPr>
          <w:p w14:paraId="6B0E5060" w14:textId="52ED5157" w:rsidR="009E0734" w:rsidRPr="006E6583" w:rsidRDefault="009E0734" w:rsidP="004C22A5">
            <w:pPr>
              <w:pStyle w:val="ListParagraph"/>
              <w:numPr>
                <w:ilvl w:val="0"/>
                <w:numId w:val="5"/>
              </w:numPr>
              <w:rPr>
                <w:rFonts w:ascii="Arial" w:hAnsi="Arial"/>
              </w:rPr>
            </w:pPr>
            <w:r w:rsidRPr="006E6583">
              <w:rPr>
                <w:rFonts w:ascii="Arial" w:hAnsi="Arial"/>
              </w:rPr>
              <w:t>What matter statements introduction</w:t>
            </w:r>
          </w:p>
          <w:p w14:paraId="3B8EA75D" w14:textId="1AEA5ABC" w:rsidR="009E0734" w:rsidRPr="006E6583" w:rsidRDefault="009E0734" w:rsidP="004C22A5">
            <w:pPr>
              <w:pStyle w:val="ListParagraph"/>
              <w:numPr>
                <w:ilvl w:val="0"/>
                <w:numId w:val="5"/>
              </w:numPr>
              <w:rPr>
                <w:rFonts w:ascii="Arial" w:hAnsi="Arial"/>
              </w:rPr>
            </w:pPr>
            <w:r w:rsidRPr="006E6583">
              <w:rPr>
                <w:rFonts w:ascii="Arial" w:hAnsi="Arial"/>
              </w:rPr>
              <w:t>Begin to look at the 5 proficiencies and identify them in learning walks (informally)</w:t>
            </w:r>
          </w:p>
          <w:p w14:paraId="671690D4" w14:textId="77777777" w:rsidR="009E0734" w:rsidRDefault="009E0734" w:rsidP="004C22A5">
            <w:pPr>
              <w:pStyle w:val="ListParagraph"/>
              <w:numPr>
                <w:ilvl w:val="0"/>
                <w:numId w:val="5"/>
              </w:numPr>
              <w:rPr>
                <w:rFonts w:ascii="Arial" w:hAnsi="Arial"/>
              </w:rPr>
            </w:pPr>
            <w:r w:rsidRPr="006E6583">
              <w:rPr>
                <w:rFonts w:ascii="Arial" w:hAnsi="Arial"/>
              </w:rPr>
              <w:t>Enterprise projects to be introduced</w:t>
            </w:r>
          </w:p>
          <w:p w14:paraId="575CB07B" w14:textId="67BF0E53" w:rsidR="00E05774" w:rsidRPr="006E6583" w:rsidRDefault="00E05774" w:rsidP="004C22A5">
            <w:pPr>
              <w:pStyle w:val="ListParagraph"/>
              <w:numPr>
                <w:ilvl w:val="0"/>
                <w:numId w:val="5"/>
              </w:numPr>
              <w:rPr>
                <w:rFonts w:ascii="Arial" w:hAnsi="Arial"/>
              </w:rPr>
            </w:pPr>
            <w:r>
              <w:rPr>
                <w:rFonts w:ascii="Arial" w:hAnsi="Arial"/>
              </w:rPr>
              <w:t>Monitor FSM leaners by analysing data</w:t>
            </w:r>
          </w:p>
        </w:tc>
        <w:tc>
          <w:tcPr>
            <w:tcW w:w="3118" w:type="dxa"/>
            <w:gridSpan w:val="2"/>
          </w:tcPr>
          <w:p w14:paraId="546EF65C" w14:textId="22F427C1" w:rsidR="00F01A06" w:rsidRDefault="00F01A06" w:rsidP="004C22A5">
            <w:pPr>
              <w:pStyle w:val="ListParagraph"/>
              <w:numPr>
                <w:ilvl w:val="0"/>
                <w:numId w:val="5"/>
              </w:numPr>
              <w:rPr>
                <w:rFonts w:ascii="Arial" w:hAnsi="Arial"/>
              </w:rPr>
            </w:pPr>
            <w:r>
              <w:rPr>
                <w:rFonts w:ascii="Arial" w:hAnsi="Arial"/>
              </w:rPr>
              <w:t>Monitor the effectiveness and use of My Maths in the classroom.</w:t>
            </w:r>
          </w:p>
          <w:p w14:paraId="5E10EB3C" w14:textId="313BCEC0" w:rsidR="009E0734" w:rsidRPr="006E6583" w:rsidRDefault="009E0734" w:rsidP="004C22A5">
            <w:pPr>
              <w:pStyle w:val="ListParagraph"/>
              <w:numPr>
                <w:ilvl w:val="0"/>
                <w:numId w:val="5"/>
              </w:numPr>
              <w:rPr>
                <w:rFonts w:ascii="Arial" w:hAnsi="Arial"/>
              </w:rPr>
            </w:pPr>
            <w:r w:rsidRPr="006E6583">
              <w:rPr>
                <w:rFonts w:ascii="Arial" w:hAnsi="Arial"/>
              </w:rPr>
              <w:t>Concrete to abstract teaching. Language and non negotiable to be introduced and implemented.</w:t>
            </w:r>
          </w:p>
          <w:p w14:paraId="5610C378" w14:textId="77777777" w:rsidR="009E0734" w:rsidRDefault="009E0734" w:rsidP="004C22A5">
            <w:pPr>
              <w:pStyle w:val="ListParagraph"/>
              <w:numPr>
                <w:ilvl w:val="0"/>
                <w:numId w:val="5"/>
              </w:numPr>
              <w:rPr>
                <w:rFonts w:ascii="Arial" w:hAnsi="Arial"/>
              </w:rPr>
            </w:pPr>
            <w:r w:rsidRPr="006E6583">
              <w:rPr>
                <w:rFonts w:ascii="Arial" w:hAnsi="Arial"/>
              </w:rPr>
              <w:t>Enterprise projects being undertaken once a year in each year group (Summer fair).</w:t>
            </w:r>
          </w:p>
          <w:p w14:paraId="19EB3441" w14:textId="5C27AE74" w:rsidR="00E05774" w:rsidRPr="006E6583" w:rsidRDefault="00E05774" w:rsidP="004C22A5">
            <w:pPr>
              <w:pStyle w:val="ListParagraph"/>
              <w:numPr>
                <w:ilvl w:val="0"/>
                <w:numId w:val="5"/>
              </w:numPr>
              <w:rPr>
                <w:rFonts w:ascii="Arial" w:hAnsi="Arial"/>
              </w:rPr>
            </w:pPr>
            <w:r>
              <w:rPr>
                <w:rFonts w:ascii="Arial" w:hAnsi="Arial"/>
              </w:rPr>
              <w:t>Monitor FSM leaners by analysing data</w:t>
            </w:r>
          </w:p>
        </w:tc>
        <w:tc>
          <w:tcPr>
            <w:tcW w:w="3261" w:type="dxa"/>
          </w:tcPr>
          <w:p w14:paraId="2CC04BDE" w14:textId="3013E34D" w:rsidR="009E0734" w:rsidRPr="006E6583" w:rsidRDefault="009E0734" w:rsidP="004C22A5">
            <w:pPr>
              <w:pStyle w:val="ListParagraph"/>
              <w:numPr>
                <w:ilvl w:val="0"/>
                <w:numId w:val="5"/>
              </w:numPr>
              <w:rPr>
                <w:rFonts w:ascii="Arial" w:hAnsi="Arial"/>
              </w:rPr>
            </w:pPr>
            <w:r w:rsidRPr="006E6583">
              <w:rPr>
                <w:rFonts w:ascii="Arial" w:hAnsi="Arial"/>
              </w:rPr>
              <w:t>Evidence of teachers engaging with ‘What Matter’ statements in planning and evaluations.</w:t>
            </w:r>
          </w:p>
          <w:p w14:paraId="682B3EB1" w14:textId="01292FF3" w:rsidR="009E0734" w:rsidRPr="006E6583" w:rsidRDefault="009E0734" w:rsidP="004C22A5">
            <w:pPr>
              <w:pStyle w:val="ListParagraph"/>
              <w:numPr>
                <w:ilvl w:val="0"/>
                <w:numId w:val="5"/>
              </w:numPr>
              <w:rPr>
                <w:rFonts w:ascii="Arial" w:hAnsi="Arial"/>
              </w:rPr>
            </w:pPr>
            <w:r w:rsidRPr="006E6583">
              <w:rPr>
                <w:rFonts w:ascii="Arial" w:hAnsi="Arial"/>
              </w:rPr>
              <w:t xml:space="preserve">Teachers to begin to input 5 proficiencies in short term planning and make reference to </w:t>
            </w:r>
            <w:r w:rsidR="00F01A06">
              <w:rPr>
                <w:rFonts w:ascii="Arial" w:hAnsi="Arial"/>
              </w:rPr>
              <w:t xml:space="preserve">them </w:t>
            </w:r>
            <w:r w:rsidRPr="006E6583">
              <w:rPr>
                <w:rFonts w:ascii="Arial" w:hAnsi="Arial"/>
              </w:rPr>
              <w:t>in evaluations.</w:t>
            </w:r>
          </w:p>
          <w:p w14:paraId="597E018A" w14:textId="242123F1" w:rsidR="009E0734" w:rsidRDefault="009E0734" w:rsidP="004C22A5">
            <w:pPr>
              <w:pStyle w:val="ListParagraph"/>
              <w:numPr>
                <w:ilvl w:val="0"/>
                <w:numId w:val="5"/>
              </w:numPr>
              <w:rPr>
                <w:rFonts w:ascii="Arial" w:hAnsi="Arial"/>
              </w:rPr>
            </w:pPr>
            <w:r w:rsidRPr="006E6583">
              <w:rPr>
                <w:rFonts w:ascii="Arial" w:hAnsi="Arial"/>
              </w:rPr>
              <w:t>Enterprise projects being undertaken termly in each year group (Christmas fair/ Summer fair/ during family assembly).</w:t>
            </w:r>
          </w:p>
          <w:p w14:paraId="6F4065B8" w14:textId="587FF224" w:rsidR="009E0734" w:rsidRPr="00E05774" w:rsidRDefault="00E05774" w:rsidP="004C22A5">
            <w:pPr>
              <w:pStyle w:val="ListParagraph"/>
              <w:numPr>
                <w:ilvl w:val="0"/>
                <w:numId w:val="5"/>
              </w:numPr>
              <w:rPr>
                <w:rFonts w:ascii="Arial" w:hAnsi="Arial"/>
              </w:rPr>
            </w:pPr>
            <w:r>
              <w:rPr>
                <w:rFonts w:ascii="Arial" w:hAnsi="Arial"/>
              </w:rPr>
              <w:t>Monitor FSM leaners by analysing data</w:t>
            </w:r>
          </w:p>
        </w:tc>
        <w:tc>
          <w:tcPr>
            <w:tcW w:w="2693" w:type="dxa"/>
          </w:tcPr>
          <w:p w14:paraId="1C1EA503" w14:textId="77777777" w:rsidR="009E0734" w:rsidRDefault="00F01A06" w:rsidP="00F01A06">
            <w:pPr>
              <w:pStyle w:val="ListParagraph"/>
              <w:numPr>
                <w:ilvl w:val="0"/>
                <w:numId w:val="5"/>
              </w:numPr>
              <w:rPr>
                <w:rFonts w:ascii="Arial" w:hAnsi="Arial"/>
              </w:rPr>
            </w:pPr>
            <w:r>
              <w:rPr>
                <w:rFonts w:ascii="Arial" w:hAnsi="Arial"/>
              </w:rPr>
              <w:t>All staff to be planning for maths AoLE in short and long term planning.</w:t>
            </w:r>
          </w:p>
          <w:p w14:paraId="3619BD0D" w14:textId="7A9F86E5" w:rsidR="00F01A06" w:rsidRDefault="00F01A06" w:rsidP="00F01A06">
            <w:pPr>
              <w:pStyle w:val="ListParagraph"/>
              <w:numPr>
                <w:ilvl w:val="0"/>
                <w:numId w:val="5"/>
              </w:numPr>
              <w:rPr>
                <w:rFonts w:ascii="Arial" w:hAnsi="Arial"/>
              </w:rPr>
            </w:pPr>
            <w:r>
              <w:rPr>
                <w:rFonts w:ascii="Arial" w:hAnsi="Arial"/>
              </w:rPr>
              <w:t>Making reference and planning around the 5 proficiencies</w:t>
            </w:r>
          </w:p>
          <w:p w14:paraId="2CC50448" w14:textId="77777777" w:rsidR="00F01A06" w:rsidRDefault="00F01A06" w:rsidP="00F01A06">
            <w:pPr>
              <w:pStyle w:val="ListParagraph"/>
              <w:numPr>
                <w:ilvl w:val="0"/>
                <w:numId w:val="5"/>
              </w:numPr>
              <w:rPr>
                <w:rFonts w:ascii="Arial" w:hAnsi="Arial"/>
              </w:rPr>
            </w:pPr>
            <w:r>
              <w:rPr>
                <w:rFonts w:ascii="Arial" w:hAnsi="Arial"/>
              </w:rPr>
              <w:t>Enterprise projects to continue</w:t>
            </w:r>
          </w:p>
          <w:p w14:paraId="3F79429E" w14:textId="77777777" w:rsidR="00F01A06" w:rsidRDefault="00F01A06" w:rsidP="00F01A06">
            <w:pPr>
              <w:pStyle w:val="ListParagraph"/>
              <w:numPr>
                <w:ilvl w:val="0"/>
                <w:numId w:val="5"/>
              </w:numPr>
              <w:rPr>
                <w:rFonts w:ascii="Arial" w:hAnsi="Arial"/>
              </w:rPr>
            </w:pPr>
            <w:r>
              <w:rPr>
                <w:rFonts w:ascii="Arial" w:hAnsi="Arial"/>
              </w:rPr>
              <w:t xml:space="preserve"> Evaluate effectiveness of changes to planning and teaching and learning </w:t>
            </w:r>
          </w:p>
          <w:p w14:paraId="3E622AA9" w14:textId="29FD84B0" w:rsidR="00E05774" w:rsidRPr="00F01A06" w:rsidRDefault="00E05774" w:rsidP="00F01A06">
            <w:pPr>
              <w:pStyle w:val="ListParagraph"/>
              <w:numPr>
                <w:ilvl w:val="0"/>
                <w:numId w:val="5"/>
              </w:numPr>
              <w:rPr>
                <w:rFonts w:ascii="Arial" w:hAnsi="Arial"/>
              </w:rPr>
            </w:pPr>
            <w:r>
              <w:rPr>
                <w:rFonts w:ascii="Arial" w:hAnsi="Arial"/>
              </w:rPr>
              <w:t>Evaluate progress with FSM children closing the gap</w:t>
            </w:r>
          </w:p>
        </w:tc>
      </w:tr>
      <w:tr w:rsidR="009E0734" w:rsidRPr="006E6583" w14:paraId="03FA35A3" w14:textId="77777777" w:rsidTr="00151653">
        <w:tc>
          <w:tcPr>
            <w:tcW w:w="1277" w:type="dxa"/>
          </w:tcPr>
          <w:p w14:paraId="2F71BDA0" w14:textId="2B3CBEC3" w:rsidR="009E0734" w:rsidRPr="006E6583" w:rsidRDefault="009E0734" w:rsidP="004C22A5">
            <w:pPr>
              <w:rPr>
                <w:rFonts w:ascii="Arial" w:hAnsi="Arial"/>
              </w:rPr>
            </w:pPr>
            <w:r w:rsidRPr="006E6583">
              <w:rPr>
                <w:rFonts w:ascii="Arial" w:hAnsi="Arial"/>
              </w:rPr>
              <w:t>Assessment</w:t>
            </w:r>
          </w:p>
          <w:p w14:paraId="5990E35E" w14:textId="77777777" w:rsidR="009E0734" w:rsidRPr="006E6583" w:rsidRDefault="009E0734" w:rsidP="004C22A5">
            <w:pPr>
              <w:rPr>
                <w:rFonts w:ascii="Arial" w:hAnsi="Arial"/>
              </w:rPr>
            </w:pPr>
          </w:p>
        </w:tc>
        <w:tc>
          <w:tcPr>
            <w:tcW w:w="2551" w:type="dxa"/>
          </w:tcPr>
          <w:p w14:paraId="4068FBE1" w14:textId="77777777" w:rsidR="009E0734" w:rsidRPr="006E6583" w:rsidRDefault="002535CE" w:rsidP="002535CE">
            <w:pPr>
              <w:pStyle w:val="ListParagraph"/>
              <w:numPr>
                <w:ilvl w:val="0"/>
                <w:numId w:val="19"/>
              </w:numPr>
              <w:rPr>
                <w:rFonts w:ascii="Arial" w:hAnsi="Arial"/>
              </w:rPr>
            </w:pPr>
            <w:r w:rsidRPr="006E6583">
              <w:rPr>
                <w:rFonts w:ascii="Arial" w:hAnsi="Arial"/>
              </w:rPr>
              <w:t>`Use the new Assessment tool on My Maths to aid with triangulation of data from NFERs and WG tests</w:t>
            </w:r>
          </w:p>
          <w:p w14:paraId="3B5E75D0" w14:textId="77777777" w:rsidR="002535CE" w:rsidRPr="006E6583" w:rsidRDefault="002535CE" w:rsidP="002535CE">
            <w:pPr>
              <w:pStyle w:val="ListParagraph"/>
              <w:numPr>
                <w:ilvl w:val="0"/>
                <w:numId w:val="19"/>
              </w:numPr>
              <w:rPr>
                <w:rFonts w:ascii="Arial" w:hAnsi="Arial"/>
              </w:rPr>
            </w:pPr>
            <w:r w:rsidRPr="006E6583">
              <w:rPr>
                <w:rFonts w:ascii="Arial" w:hAnsi="Arial"/>
              </w:rPr>
              <w:t>Look at data from previous years will all staff to monior progress of learners</w:t>
            </w:r>
          </w:p>
          <w:p w14:paraId="6BF0CB64" w14:textId="3C973BFA" w:rsidR="002535CE" w:rsidRPr="006E6583" w:rsidRDefault="002535CE" w:rsidP="002535CE">
            <w:pPr>
              <w:pStyle w:val="ListParagraph"/>
              <w:numPr>
                <w:ilvl w:val="0"/>
                <w:numId w:val="19"/>
              </w:numPr>
              <w:rPr>
                <w:rFonts w:ascii="Arial" w:hAnsi="Arial"/>
              </w:rPr>
            </w:pPr>
            <w:r w:rsidRPr="006E6583">
              <w:rPr>
                <w:rFonts w:ascii="Arial" w:hAnsi="Arial"/>
              </w:rPr>
              <w:t>Continue to use incerts as a main assessment tool</w:t>
            </w:r>
          </w:p>
        </w:tc>
        <w:tc>
          <w:tcPr>
            <w:tcW w:w="3119" w:type="dxa"/>
          </w:tcPr>
          <w:p w14:paraId="7FDBA803" w14:textId="77777777" w:rsidR="009E0734" w:rsidRPr="006E6583" w:rsidRDefault="009E0734" w:rsidP="004C22A5">
            <w:pPr>
              <w:pStyle w:val="ListParagraph"/>
              <w:numPr>
                <w:ilvl w:val="0"/>
                <w:numId w:val="6"/>
              </w:numPr>
              <w:rPr>
                <w:rFonts w:ascii="Arial" w:hAnsi="Arial"/>
              </w:rPr>
            </w:pPr>
            <w:r w:rsidRPr="006E6583">
              <w:rPr>
                <w:rFonts w:ascii="Arial" w:hAnsi="Arial"/>
              </w:rPr>
              <w:t xml:space="preserve">Principles of progression steps introduction. </w:t>
            </w:r>
          </w:p>
          <w:p w14:paraId="3289576A" w14:textId="77777777" w:rsidR="009E0734" w:rsidRPr="006E6583" w:rsidRDefault="009E0734" w:rsidP="004C22A5">
            <w:pPr>
              <w:pStyle w:val="ListParagraph"/>
              <w:numPr>
                <w:ilvl w:val="0"/>
                <w:numId w:val="6"/>
              </w:numPr>
              <w:rPr>
                <w:rFonts w:ascii="Arial" w:hAnsi="Arial"/>
              </w:rPr>
            </w:pPr>
            <w:r w:rsidRPr="006E6583">
              <w:rPr>
                <w:rFonts w:ascii="Arial" w:hAnsi="Arial"/>
              </w:rPr>
              <w:t>Introduce Pupil Progress Meetings Termly</w:t>
            </w:r>
          </w:p>
          <w:p w14:paraId="0FB7A488" w14:textId="16687306" w:rsidR="009E0734" w:rsidRPr="006E6583" w:rsidRDefault="009E0734" w:rsidP="004C22A5">
            <w:pPr>
              <w:pStyle w:val="ListParagraph"/>
              <w:numPr>
                <w:ilvl w:val="0"/>
                <w:numId w:val="6"/>
              </w:numPr>
              <w:rPr>
                <w:rFonts w:ascii="Arial" w:hAnsi="Arial"/>
              </w:rPr>
            </w:pPr>
            <w:r w:rsidRPr="006E6583">
              <w:rPr>
                <w:rFonts w:ascii="Arial" w:hAnsi="Arial"/>
              </w:rPr>
              <w:t>Look at WG Assessment guidelines and suggestions. Assess results related to the SDP.</w:t>
            </w:r>
          </w:p>
        </w:tc>
        <w:tc>
          <w:tcPr>
            <w:tcW w:w="3118" w:type="dxa"/>
            <w:gridSpan w:val="2"/>
          </w:tcPr>
          <w:p w14:paraId="520D9AB4" w14:textId="77777777" w:rsidR="009E0734" w:rsidRPr="006E6583" w:rsidRDefault="009E0734" w:rsidP="004C22A5">
            <w:pPr>
              <w:pStyle w:val="ListParagraph"/>
              <w:numPr>
                <w:ilvl w:val="0"/>
                <w:numId w:val="6"/>
              </w:numPr>
              <w:rPr>
                <w:rFonts w:ascii="Arial" w:hAnsi="Arial"/>
              </w:rPr>
            </w:pPr>
            <w:r w:rsidRPr="006E6583">
              <w:rPr>
                <w:rFonts w:ascii="Arial" w:hAnsi="Arial"/>
              </w:rPr>
              <w:t>Excel spreadsheet to be set up and used by ICT Coordinator and one other member of staff in trial period.</w:t>
            </w:r>
          </w:p>
          <w:p w14:paraId="7B776245" w14:textId="77777777" w:rsidR="009E0734" w:rsidRPr="006E6583" w:rsidRDefault="009E0734" w:rsidP="004C22A5">
            <w:pPr>
              <w:pStyle w:val="ListParagraph"/>
              <w:numPr>
                <w:ilvl w:val="0"/>
                <w:numId w:val="6"/>
              </w:numPr>
              <w:rPr>
                <w:rFonts w:ascii="Arial" w:hAnsi="Arial"/>
              </w:rPr>
            </w:pPr>
            <w:r w:rsidRPr="006E6583">
              <w:rPr>
                <w:rFonts w:ascii="Arial" w:hAnsi="Arial"/>
              </w:rPr>
              <w:t xml:space="preserve">Teaching staff to gather evidence from summative assessments to create a triangulation of data. </w:t>
            </w:r>
          </w:p>
          <w:p w14:paraId="132FA9C9" w14:textId="2E01FE3C" w:rsidR="009E0734" w:rsidRPr="006E6583" w:rsidRDefault="009E0734" w:rsidP="004C22A5">
            <w:pPr>
              <w:pStyle w:val="ListParagraph"/>
              <w:numPr>
                <w:ilvl w:val="0"/>
                <w:numId w:val="6"/>
              </w:numPr>
              <w:rPr>
                <w:rFonts w:ascii="Arial" w:hAnsi="Arial"/>
              </w:rPr>
            </w:pPr>
            <w:r w:rsidRPr="006E6583">
              <w:rPr>
                <w:rFonts w:ascii="Arial" w:hAnsi="Arial"/>
              </w:rPr>
              <w:t>Look at WG Assessment guidelines and suggestions. Assess results related to the SDP.</w:t>
            </w:r>
          </w:p>
        </w:tc>
        <w:tc>
          <w:tcPr>
            <w:tcW w:w="3261" w:type="dxa"/>
          </w:tcPr>
          <w:p w14:paraId="28520D14" w14:textId="77777777" w:rsidR="009E0734" w:rsidRPr="006E6583" w:rsidRDefault="009E0734" w:rsidP="004C22A5">
            <w:pPr>
              <w:pStyle w:val="ListParagraph"/>
              <w:numPr>
                <w:ilvl w:val="0"/>
                <w:numId w:val="6"/>
              </w:numPr>
              <w:rPr>
                <w:rFonts w:ascii="Arial" w:hAnsi="Arial"/>
              </w:rPr>
            </w:pPr>
            <w:r w:rsidRPr="006E6583">
              <w:rPr>
                <w:rFonts w:ascii="Arial" w:hAnsi="Arial"/>
              </w:rPr>
              <w:t>Make changes where necessary based on feedback from trial and roll out for teaching staff to begin to use.</w:t>
            </w:r>
          </w:p>
          <w:p w14:paraId="1D82FF5E" w14:textId="77777777" w:rsidR="009E0734" w:rsidRPr="006E6583" w:rsidRDefault="009E0734" w:rsidP="004C22A5">
            <w:pPr>
              <w:pStyle w:val="ListParagraph"/>
              <w:numPr>
                <w:ilvl w:val="0"/>
                <w:numId w:val="6"/>
              </w:numPr>
              <w:rPr>
                <w:rFonts w:ascii="Arial" w:hAnsi="Arial"/>
              </w:rPr>
            </w:pPr>
            <w:r w:rsidRPr="006E6583">
              <w:rPr>
                <w:rFonts w:ascii="Arial" w:hAnsi="Arial"/>
              </w:rPr>
              <w:t>Staff to continue to carry our termly summative assessments and record data on given triangulation spreadsheet.</w:t>
            </w:r>
          </w:p>
          <w:p w14:paraId="26913639" w14:textId="458B7C22" w:rsidR="009E0734" w:rsidRPr="006E6583" w:rsidRDefault="009E0734" w:rsidP="004C22A5">
            <w:pPr>
              <w:pStyle w:val="ListParagraph"/>
              <w:numPr>
                <w:ilvl w:val="0"/>
                <w:numId w:val="6"/>
              </w:numPr>
              <w:rPr>
                <w:rFonts w:ascii="Arial" w:hAnsi="Arial"/>
              </w:rPr>
            </w:pPr>
            <w:r w:rsidRPr="006E6583">
              <w:rPr>
                <w:rFonts w:ascii="Arial" w:hAnsi="Arial"/>
              </w:rPr>
              <w:t>Look at WG Assessment guidelines and suggestions. Assess results related to the SDP.</w:t>
            </w:r>
          </w:p>
        </w:tc>
        <w:tc>
          <w:tcPr>
            <w:tcW w:w="2693" w:type="dxa"/>
          </w:tcPr>
          <w:p w14:paraId="6CE5C635" w14:textId="0DD85A2E" w:rsidR="009E0734" w:rsidRDefault="00F01A06" w:rsidP="00F01A06">
            <w:pPr>
              <w:pStyle w:val="ListParagraph"/>
              <w:numPr>
                <w:ilvl w:val="0"/>
                <w:numId w:val="6"/>
              </w:numPr>
              <w:rPr>
                <w:rFonts w:ascii="Arial" w:hAnsi="Arial"/>
              </w:rPr>
            </w:pPr>
            <w:r>
              <w:rPr>
                <w:rFonts w:ascii="Arial" w:hAnsi="Arial"/>
              </w:rPr>
              <w:t xml:space="preserve">Review the assessment tool and discuss its success and short comings </w:t>
            </w:r>
          </w:p>
          <w:p w14:paraId="65556B29" w14:textId="77777777" w:rsidR="00F01A06" w:rsidRDefault="00F01A06" w:rsidP="00F01A06">
            <w:pPr>
              <w:pStyle w:val="ListParagraph"/>
              <w:numPr>
                <w:ilvl w:val="0"/>
                <w:numId w:val="6"/>
              </w:numPr>
              <w:rPr>
                <w:rFonts w:ascii="Arial" w:hAnsi="Arial"/>
              </w:rPr>
            </w:pPr>
            <w:r>
              <w:rPr>
                <w:rFonts w:ascii="Arial" w:hAnsi="Arial"/>
              </w:rPr>
              <w:t>Look ta WG test data to evaluate impact on test results/ standards.</w:t>
            </w:r>
          </w:p>
          <w:p w14:paraId="63E5DA72" w14:textId="3FC435EC" w:rsidR="00F01A06" w:rsidRPr="00F01A06" w:rsidRDefault="00F01A06" w:rsidP="00F01A06">
            <w:pPr>
              <w:pStyle w:val="ListParagraph"/>
              <w:numPr>
                <w:ilvl w:val="0"/>
                <w:numId w:val="6"/>
              </w:numPr>
              <w:rPr>
                <w:rFonts w:ascii="Arial" w:hAnsi="Arial"/>
              </w:rPr>
            </w:pPr>
          </w:p>
        </w:tc>
      </w:tr>
      <w:tr w:rsidR="009E0734" w:rsidRPr="006E6583" w14:paraId="27E57191" w14:textId="77777777" w:rsidTr="00151653">
        <w:tc>
          <w:tcPr>
            <w:tcW w:w="1277" w:type="dxa"/>
          </w:tcPr>
          <w:p w14:paraId="33DBB05D" w14:textId="18FCE83A" w:rsidR="009E0734" w:rsidRPr="006E6583" w:rsidRDefault="009E0734" w:rsidP="004C22A5">
            <w:pPr>
              <w:rPr>
                <w:rFonts w:ascii="Arial" w:hAnsi="Arial"/>
              </w:rPr>
            </w:pPr>
            <w:r w:rsidRPr="006E6583">
              <w:rPr>
                <w:rFonts w:ascii="Arial" w:hAnsi="Arial"/>
              </w:rPr>
              <w:t>Classroom Environment</w:t>
            </w:r>
          </w:p>
        </w:tc>
        <w:tc>
          <w:tcPr>
            <w:tcW w:w="2551" w:type="dxa"/>
          </w:tcPr>
          <w:p w14:paraId="603FBBD8" w14:textId="3FBB235E" w:rsidR="009E0734" w:rsidRPr="006E6583" w:rsidRDefault="002535CE" w:rsidP="002535CE">
            <w:pPr>
              <w:pStyle w:val="ListParagraph"/>
              <w:numPr>
                <w:ilvl w:val="0"/>
                <w:numId w:val="20"/>
              </w:numPr>
              <w:rPr>
                <w:rFonts w:ascii="Arial" w:hAnsi="Arial"/>
              </w:rPr>
            </w:pPr>
            <w:r w:rsidRPr="006E6583">
              <w:rPr>
                <w:rFonts w:ascii="Arial" w:hAnsi="Arial"/>
              </w:rPr>
              <w:t xml:space="preserve">Staff to begin to look for ideas to bring to meeting based on developing math areas especially in KS2. </w:t>
            </w:r>
          </w:p>
          <w:p w14:paraId="30E8691C" w14:textId="58D7265D" w:rsidR="002535CE" w:rsidRPr="006E6583" w:rsidRDefault="002535CE" w:rsidP="002535CE">
            <w:pPr>
              <w:pStyle w:val="ListParagraph"/>
              <w:numPr>
                <w:ilvl w:val="0"/>
                <w:numId w:val="20"/>
              </w:numPr>
              <w:rPr>
                <w:rFonts w:ascii="Arial" w:hAnsi="Arial"/>
              </w:rPr>
            </w:pPr>
            <w:r w:rsidRPr="006E6583">
              <w:rPr>
                <w:rFonts w:ascii="Arial" w:hAnsi="Arial"/>
              </w:rPr>
              <w:t>Take on advise from Cath Delve training on areas of learning in FP and KS2</w:t>
            </w:r>
          </w:p>
        </w:tc>
        <w:tc>
          <w:tcPr>
            <w:tcW w:w="3119" w:type="dxa"/>
          </w:tcPr>
          <w:p w14:paraId="0E00B4EE" w14:textId="77777777" w:rsidR="009E0734" w:rsidRPr="006E6583" w:rsidRDefault="002535CE" w:rsidP="004C22A5">
            <w:pPr>
              <w:pStyle w:val="ListParagraph"/>
              <w:numPr>
                <w:ilvl w:val="0"/>
                <w:numId w:val="6"/>
              </w:numPr>
              <w:rPr>
                <w:rFonts w:ascii="Arial" w:hAnsi="Arial"/>
              </w:rPr>
            </w:pPr>
            <w:r w:rsidRPr="006E6583">
              <w:rPr>
                <w:rFonts w:ascii="Arial" w:hAnsi="Arial"/>
              </w:rPr>
              <w:t>Maths a</w:t>
            </w:r>
            <w:r w:rsidR="009E0734" w:rsidRPr="006E6583">
              <w:rPr>
                <w:rFonts w:ascii="Arial" w:hAnsi="Arial"/>
              </w:rPr>
              <w:t>reas within the classroom to be developed across the whole school.</w:t>
            </w:r>
          </w:p>
          <w:p w14:paraId="21B53835" w14:textId="77777777" w:rsidR="002535CE" w:rsidRPr="006E6583" w:rsidRDefault="002535CE" w:rsidP="004C22A5">
            <w:pPr>
              <w:pStyle w:val="ListParagraph"/>
              <w:numPr>
                <w:ilvl w:val="0"/>
                <w:numId w:val="6"/>
              </w:numPr>
              <w:rPr>
                <w:rFonts w:ascii="Arial" w:hAnsi="Arial"/>
              </w:rPr>
            </w:pPr>
            <w:r w:rsidRPr="006E6583">
              <w:rPr>
                <w:rFonts w:ascii="Arial" w:hAnsi="Arial"/>
              </w:rPr>
              <w:t>FP to build on MD area ensuring challenges are differentiated foe all to access and challenge MAT</w:t>
            </w:r>
          </w:p>
          <w:p w14:paraId="5F15282B" w14:textId="628D4292" w:rsidR="002535CE" w:rsidRPr="006E6583" w:rsidRDefault="002535CE" w:rsidP="004C22A5">
            <w:pPr>
              <w:pStyle w:val="ListParagraph"/>
              <w:numPr>
                <w:ilvl w:val="0"/>
                <w:numId w:val="6"/>
              </w:numPr>
              <w:rPr>
                <w:rFonts w:ascii="Arial" w:hAnsi="Arial"/>
              </w:rPr>
            </w:pPr>
            <w:r w:rsidRPr="006E6583">
              <w:rPr>
                <w:rFonts w:ascii="Arial" w:hAnsi="Arial"/>
              </w:rPr>
              <w:t>KS2 ensure all activities are skill based and developing key areas linked to WG tests</w:t>
            </w:r>
          </w:p>
        </w:tc>
        <w:tc>
          <w:tcPr>
            <w:tcW w:w="3118" w:type="dxa"/>
            <w:gridSpan w:val="2"/>
          </w:tcPr>
          <w:p w14:paraId="016C051D" w14:textId="77777777" w:rsidR="009E0734" w:rsidRPr="006E6583" w:rsidRDefault="009E0734" w:rsidP="004C22A5">
            <w:pPr>
              <w:pStyle w:val="ListParagraph"/>
              <w:numPr>
                <w:ilvl w:val="0"/>
                <w:numId w:val="6"/>
              </w:numPr>
              <w:rPr>
                <w:rFonts w:ascii="Arial" w:hAnsi="Arial"/>
              </w:rPr>
            </w:pPr>
            <w:r w:rsidRPr="006E6583">
              <w:rPr>
                <w:rFonts w:ascii="Arial" w:hAnsi="Arial"/>
              </w:rPr>
              <w:t>Clear evidence of areas being used within the classroom for investigations and independent learning.</w:t>
            </w:r>
          </w:p>
          <w:p w14:paraId="49B2E106" w14:textId="5FE79F2F" w:rsidR="009E0734" w:rsidRPr="006E6583" w:rsidRDefault="009E0734" w:rsidP="004C22A5">
            <w:pPr>
              <w:pStyle w:val="ListParagraph"/>
              <w:numPr>
                <w:ilvl w:val="0"/>
                <w:numId w:val="6"/>
              </w:numPr>
              <w:rPr>
                <w:rFonts w:ascii="Arial" w:hAnsi="Arial"/>
              </w:rPr>
            </w:pPr>
            <w:r w:rsidRPr="006E6583">
              <w:rPr>
                <w:rFonts w:ascii="Arial" w:hAnsi="Arial"/>
              </w:rPr>
              <w:t>Discussion of Maths Working Walls. Gather ideas in teams of what this should look like.</w:t>
            </w:r>
          </w:p>
        </w:tc>
        <w:tc>
          <w:tcPr>
            <w:tcW w:w="3261" w:type="dxa"/>
          </w:tcPr>
          <w:p w14:paraId="704878F8" w14:textId="67A00851" w:rsidR="009E0734" w:rsidRPr="006E6583" w:rsidRDefault="009E0734" w:rsidP="004C22A5">
            <w:pPr>
              <w:pStyle w:val="ListParagraph"/>
              <w:numPr>
                <w:ilvl w:val="0"/>
                <w:numId w:val="6"/>
              </w:numPr>
              <w:rPr>
                <w:rFonts w:ascii="Arial" w:hAnsi="Arial"/>
              </w:rPr>
            </w:pPr>
            <w:r w:rsidRPr="006E6583">
              <w:rPr>
                <w:rFonts w:ascii="Arial" w:hAnsi="Arial"/>
              </w:rPr>
              <w:t xml:space="preserve">Maths Working Walls to be in all classrooms </w:t>
            </w:r>
          </w:p>
          <w:p w14:paraId="18BC6F53" w14:textId="208EED29" w:rsidR="009E0734" w:rsidRPr="006E6583" w:rsidRDefault="009E0734" w:rsidP="004C22A5">
            <w:pPr>
              <w:pStyle w:val="ListParagraph"/>
              <w:numPr>
                <w:ilvl w:val="0"/>
                <w:numId w:val="6"/>
              </w:numPr>
              <w:rPr>
                <w:rFonts w:ascii="Arial" w:hAnsi="Arial"/>
              </w:rPr>
            </w:pPr>
            <w:r w:rsidRPr="006E6583">
              <w:rPr>
                <w:rFonts w:ascii="Arial" w:hAnsi="Arial"/>
              </w:rPr>
              <w:t xml:space="preserve">Are teachers engaging with the new curriculum? </w:t>
            </w:r>
          </w:p>
          <w:p w14:paraId="5465E7E6" w14:textId="77777777" w:rsidR="009E0734" w:rsidRPr="006E6583" w:rsidRDefault="009E0734" w:rsidP="004C22A5">
            <w:pPr>
              <w:pStyle w:val="ListParagraph"/>
              <w:numPr>
                <w:ilvl w:val="0"/>
                <w:numId w:val="6"/>
              </w:numPr>
              <w:rPr>
                <w:rFonts w:ascii="Arial" w:hAnsi="Arial"/>
              </w:rPr>
            </w:pPr>
            <w:r w:rsidRPr="006E6583">
              <w:rPr>
                <w:rFonts w:ascii="Arial" w:hAnsi="Arial"/>
              </w:rPr>
              <w:t>Do environments allow for independent learning?</w:t>
            </w:r>
          </w:p>
          <w:p w14:paraId="335181F3" w14:textId="77777777" w:rsidR="009E0734" w:rsidRPr="006E6583" w:rsidRDefault="009E0734" w:rsidP="004C22A5">
            <w:pPr>
              <w:pStyle w:val="ListParagraph"/>
              <w:numPr>
                <w:ilvl w:val="0"/>
                <w:numId w:val="6"/>
              </w:numPr>
              <w:rPr>
                <w:rFonts w:ascii="Arial" w:hAnsi="Arial"/>
              </w:rPr>
            </w:pPr>
            <w:r w:rsidRPr="006E6583">
              <w:rPr>
                <w:rFonts w:ascii="Arial" w:hAnsi="Arial"/>
              </w:rPr>
              <w:t>Are environments bilingual?</w:t>
            </w:r>
          </w:p>
          <w:p w14:paraId="021F2F84" w14:textId="3D85DA72" w:rsidR="009E0734" w:rsidRPr="006E6583" w:rsidRDefault="009E0734" w:rsidP="004C22A5">
            <w:pPr>
              <w:pStyle w:val="ListParagraph"/>
              <w:numPr>
                <w:ilvl w:val="0"/>
                <w:numId w:val="6"/>
              </w:numPr>
              <w:rPr>
                <w:rFonts w:ascii="Arial" w:hAnsi="Arial"/>
              </w:rPr>
            </w:pPr>
            <w:r w:rsidRPr="006E6583">
              <w:rPr>
                <w:rFonts w:ascii="Arial" w:hAnsi="Arial"/>
              </w:rPr>
              <w:t>Are areas od learning accessible for all children with challenging activities included?</w:t>
            </w:r>
          </w:p>
          <w:p w14:paraId="6E6F7021" w14:textId="131A3AA5" w:rsidR="009E0734" w:rsidRPr="006E6583" w:rsidRDefault="009E0734" w:rsidP="004C22A5">
            <w:pPr>
              <w:pStyle w:val="ListParagraph"/>
              <w:numPr>
                <w:ilvl w:val="0"/>
                <w:numId w:val="6"/>
              </w:numPr>
              <w:rPr>
                <w:rFonts w:ascii="Arial" w:hAnsi="Arial"/>
              </w:rPr>
            </w:pPr>
            <w:r w:rsidRPr="006E6583">
              <w:rPr>
                <w:rFonts w:ascii="Arial" w:hAnsi="Arial"/>
              </w:rPr>
              <w:t>Are resources easily accessible?</w:t>
            </w:r>
          </w:p>
        </w:tc>
        <w:tc>
          <w:tcPr>
            <w:tcW w:w="2693" w:type="dxa"/>
          </w:tcPr>
          <w:p w14:paraId="1E8B3DAE" w14:textId="77777777" w:rsidR="009E0734" w:rsidRDefault="00F01A06" w:rsidP="00F01A06">
            <w:pPr>
              <w:pStyle w:val="ListParagraph"/>
              <w:numPr>
                <w:ilvl w:val="0"/>
                <w:numId w:val="6"/>
              </w:numPr>
              <w:rPr>
                <w:rFonts w:ascii="Arial" w:hAnsi="Arial"/>
              </w:rPr>
            </w:pPr>
            <w:r>
              <w:rPr>
                <w:rFonts w:ascii="Arial" w:hAnsi="Arial"/>
              </w:rPr>
              <w:t>Ensure all classrooms have the Mathematics and Numeracy AoLE.</w:t>
            </w:r>
          </w:p>
          <w:p w14:paraId="1116ACFD" w14:textId="77777777" w:rsidR="00F01A06" w:rsidRDefault="00F01A06" w:rsidP="00F01A06">
            <w:pPr>
              <w:pStyle w:val="ListParagraph"/>
              <w:numPr>
                <w:ilvl w:val="0"/>
                <w:numId w:val="6"/>
              </w:numPr>
              <w:rPr>
                <w:rFonts w:ascii="Arial" w:hAnsi="Arial"/>
              </w:rPr>
            </w:pPr>
            <w:r>
              <w:rPr>
                <w:rFonts w:ascii="Arial" w:hAnsi="Arial"/>
              </w:rPr>
              <w:t>Evaluate effectiveness of this area of learning in class settings</w:t>
            </w:r>
          </w:p>
          <w:p w14:paraId="0D2BEFB6" w14:textId="55FE9F1A" w:rsidR="00F01A06" w:rsidRDefault="00F01A06" w:rsidP="00F01A06">
            <w:pPr>
              <w:pStyle w:val="ListParagraph"/>
              <w:numPr>
                <w:ilvl w:val="0"/>
                <w:numId w:val="6"/>
              </w:numPr>
              <w:rPr>
                <w:rFonts w:ascii="Arial" w:hAnsi="Arial"/>
              </w:rPr>
            </w:pPr>
            <w:r>
              <w:rPr>
                <w:rFonts w:ascii="Arial" w:hAnsi="Arial"/>
              </w:rPr>
              <w:t>Look at provision for all groups’ learners.</w:t>
            </w:r>
          </w:p>
          <w:p w14:paraId="231641C2" w14:textId="35E429FF" w:rsidR="00F01A06" w:rsidRPr="00F01A06" w:rsidRDefault="00F01A06" w:rsidP="00F01A06">
            <w:pPr>
              <w:rPr>
                <w:rFonts w:ascii="Arial" w:hAnsi="Arial"/>
              </w:rPr>
            </w:pPr>
          </w:p>
        </w:tc>
      </w:tr>
      <w:tr w:rsidR="009E0734" w:rsidRPr="006E6583" w14:paraId="243B4F6E" w14:textId="77777777" w:rsidTr="00151653">
        <w:tc>
          <w:tcPr>
            <w:tcW w:w="1277" w:type="dxa"/>
          </w:tcPr>
          <w:p w14:paraId="4D62C3E3" w14:textId="6997C4F3" w:rsidR="009E0734" w:rsidRPr="006E6583" w:rsidRDefault="009E0734" w:rsidP="004C22A5">
            <w:pPr>
              <w:rPr>
                <w:rFonts w:ascii="Arial" w:hAnsi="Arial"/>
              </w:rPr>
            </w:pPr>
            <w:r w:rsidRPr="006E6583">
              <w:rPr>
                <w:rFonts w:ascii="Arial" w:hAnsi="Arial"/>
              </w:rPr>
              <w:t>Staff Training/ insets</w:t>
            </w:r>
          </w:p>
          <w:p w14:paraId="56BCC413" w14:textId="77777777" w:rsidR="009E0734" w:rsidRPr="006E6583" w:rsidRDefault="009E0734" w:rsidP="004C22A5">
            <w:pPr>
              <w:rPr>
                <w:rFonts w:ascii="Arial" w:hAnsi="Arial"/>
              </w:rPr>
            </w:pPr>
          </w:p>
        </w:tc>
        <w:tc>
          <w:tcPr>
            <w:tcW w:w="2551" w:type="dxa"/>
          </w:tcPr>
          <w:p w14:paraId="094895E8" w14:textId="77777777" w:rsidR="009E0734" w:rsidRPr="006E6583" w:rsidRDefault="002535CE" w:rsidP="002535CE">
            <w:pPr>
              <w:pStyle w:val="ListParagraph"/>
              <w:numPr>
                <w:ilvl w:val="0"/>
                <w:numId w:val="21"/>
              </w:numPr>
              <w:rPr>
                <w:rFonts w:ascii="Arial" w:hAnsi="Arial"/>
              </w:rPr>
            </w:pPr>
            <w:r w:rsidRPr="006E6583">
              <w:rPr>
                <w:rFonts w:ascii="Arial" w:hAnsi="Arial"/>
              </w:rPr>
              <w:t xml:space="preserve">Look at school data in a staff meeting so all staff are aware of results and areas to improve. </w:t>
            </w:r>
          </w:p>
          <w:p w14:paraId="14352373" w14:textId="77777777" w:rsidR="002535CE" w:rsidRPr="006E6583" w:rsidRDefault="002535CE" w:rsidP="002535CE">
            <w:pPr>
              <w:pStyle w:val="ListParagraph"/>
              <w:numPr>
                <w:ilvl w:val="0"/>
                <w:numId w:val="21"/>
              </w:numPr>
              <w:rPr>
                <w:rFonts w:ascii="Arial" w:hAnsi="Arial"/>
              </w:rPr>
            </w:pPr>
            <w:r w:rsidRPr="006E6583">
              <w:rPr>
                <w:rFonts w:ascii="Arial" w:hAnsi="Arial"/>
              </w:rPr>
              <w:t>Share the SDP with all staff and ask for feedback</w:t>
            </w:r>
          </w:p>
          <w:p w14:paraId="58F22190" w14:textId="77777777" w:rsidR="002535CE" w:rsidRDefault="002535CE" w:rsidP="002535CE">
            <w:pPr>
              <w:pStyle w:val="ListParagraph"/>
              <w:numPr>
                <w:ilvl w:val="0"/>
                <w:numId w:val="21"/>
              </w:numPr>
              <w:rPr>
                <w:rFonts w:ascii="Arial" w:hAnsi="Arial"/>
              </w:rPr>
            </w:pPr>
            <w:r w:rsidRPr="006E6583">
              <w:rPr>
                <w:rFonts w:ascii="Arial" w:hAnsi="Arial"/>
              </w:rPr>
              <w:t xml:space="preserve">Share SDP posters with staff for key Success Criterias </w:t>
            </w:r>
          </w:p>
          <w:p w14:paraId="28428318" w14:textId="04682AF6" w:rsidR="006E6583" w:rsidRPr="006E6583" w:rsidRDefault="006E6583" w:rsidP="002535CE">
            <w:pPr>
              <w:pStyle w:val="ListParagraph"/>
              <w:numPr>
                <w:ilvl w:val="0"/>
                <w:numId w:val="21"/>
              </w:numPr>
              <w:rPr>
                <w:rFonts w:ascii="Arial" w:hAnsi="Arial"/>
              </w:rPr>
            </w:pPr>
            <w:r>
              <w:rPr>
                <w:rFonts w:ascii="Arial" w:hAnsi="Arial"/>
              </w:rPr>
              <w:t xml:space="preserve">Time allocated to staff to discuss effectiveness of the new My Maths </w:t>
            </w:r>
          </w:p>
        </w:tc>
        <w:tc>
          <w:tcPr>
            <w:tcW w:w="3119" w:type="dxa"/>
          </w:tcPr>
          <w:p w14:paraId="62291643" w14:textId="77777777" w:rsidR="009E0734" w:rsidRPr="006E6583" w:rsidRDefault="009E0734" w:rsidP="004C22A5">
            <w:pPr>
              <w:pStyle w:val="ListParagraph"/>
              <w:numPr>
                <w:ilvl w:val="0"/>
                <w:numId w:val="6"/>
              </w:numPr>
              <w:rPr>
                <w:rFonts w:ascii="Arial" w:hAnsi="Arial"/>
              </w:rPr>
            </w:pPr>
            <w:r w:rsidRPr="006E6583">
              <w:rPr>
                <w:rFonts w:ascii="Arial" w:hAnsi="Arial"/>
              </w:rPr>
              <w:t>What matters statements</w:t>
            </w:r>
          </w:p>
          <w:p w14:paraId="1AAC0B22" w14:textId="2F041895" w:rsidR="009E0734" w:rsidRPr="006E6583" w:rsidRDefault="009E0734" w:rsidP="004C22A5">
            <w:pPr>
              <w:pStyle w:val="ListParagraph"/>
              <w:numPr>
                <w:ilvl w:val="0"/>
                <w:numId w:val="6"/>
              </w:numPr>
              <w:rPr>
                <w:rFonts w:ascii="Arial" w:hAnsi="Arial"/>
              </w:rPr>
            </w:pPr>
            <w:r w:rsidRPr="006E6583">
              <w:rPr>
                <w:rFonts w:ascii="Arial" w:hAnsi="Arial"/>
              </w:rPr>
              <w:t xml:space="preserve">Principles of progression </w:t>
            </w:r>
          </w:p>
        </w:tc>
        <w:tc>
          <w:tcPr>
            <w:tcW w:w="3118" w:type="dxa"/>
            <w:gridSpan w:val="2"/>
          </w:tcPr>
          <w:p w14:paraId="3D7BD990" w14:textId="77777777" w:rsidR="009E0734" w:rsidRPr="006E6583" w:rsidRDefault="009E0734" w:rsidP="004C22A5">
            <w:pPr>
              <w:pStyle w:val="ListParagraph"/>
              <w:numPr>
                <w:ilvl w:val="0"/>
                <w:numId w:val="6"/>
              </w:numPr>
              <w:rPr>
                <w:rFonts w:ascii="Arial" w:hAnsi="Arial"/>
              </w:rPr>
            </w:pPr>
            <w:r w:rsidRPr="006E6583">
              <w:rPr>
                <w:rFonts w:ascii="Arial" w:hAnsi="Arial"/>
              </w:rPr>
              <w:t>Inset on language to and strategies to be used with children throughout the school for consistency.</w:t>
            </w:r>
          </w:p>
          <w:p w14:paraId="5533E1E7" w14:textId="4D10B261" w:rsidR="009E0734" w:rsidRPr="006E6583" w:rsidRDefault="009E0734" w:rsidP="004C22A5">
            <w:pPr>
              <w:pStyle w:val="ListParagraph"/>
              <w:numPr>
                <w:ilvl w:val="0"/>
                <w:numId w:val="6"/>
              </w:numPr>
              <w:rPr>
                <w:rFonts w:ascii="Arial" w:hAnsi="Arial"/>
              </w:rPr>
            </w:pPr>
            <w:r w:rsidRPr="006E6583">
              <w:rPr>
                <w:rFonts w:ascii="Arial" w:hAnsi="Arial"/>
              </w:rPr>
              <w:t xml:space="preserve">Begin to look at the 5 proficiencies for deeper learning </w:t>
            </w:r>
          </w:p>
        </w:tc>
        <w:tc>
          <w:tcPr>
            <w:tcW w:w="3261" w:type="dxa"/>
          </w:tcPr>
          <w:p w14:paraId="531A20A7" w14:textId="77777777" w:rsidR="009E0734" w:rsidRPr="006E6583" w:rsidRDefault="009E0734" w:rsidP="004C22A5">
            <w:pPr>
              <w:pStyle w:val="ListParagraph"/>
              <w:numPr>
                <w:ilvl w:val="0"/>
                <w:numId w:val="6"/>
              </w:numPr>
              <w:rPr>
                <w:rFonts w:ascii="Arial" w:hAnsi="Arial"/>
              </w:rPr>
            </w:pPr>
            <w:r w:rsidRPr="006E6583">
              <w:rPr>
                <w:rFonts w:ascii="Arial" w:hAnsi="Arial"/>
              </w:rPr>
              <w:t>What will the Maths Working Wall look like?</w:t>
            </w:r>
          </w:p>
          <w:p w14:paraId="023156CA" w14:textId="77777777" w:rsidR="009E0734" w:rsidRPr="006E6583" w:rsidRDefault="009E0734" w:rsidP="004C22A5">
            <w:pPr>
              <w:pStyle w:val="ListParagraph"/>
              <w:numPr>
                <w:ilvl w:val="0"/>
                <w:numId w:val="6"/>
              </w:numPr>
              <w:rPr>
                <w:rFonts w:ascii="Arial" w:hAnsi="Arial"/>
              </w:rPr>
            </w:pPr>
            <w:r w:rsidRPr="006E6583">
              <w:rPr>
                <w:rFonts w:ascii="Arial" w:hAnsi="Arial"/>
              </w:rPr>
              <w:t xml:space="preserve">Training by ICT Coordinator and feedback on trial of assessment tool online. </w:t>
            </w:r>
          </w:p>
          <w:p w14:paraId="426E50DB" w14:textId="712E0BE4" w:rsidR="009E0734" w:rsidRPr="006E6583" w:rsidRDefault="009E0734" w:rsidP="004C22A5">
            <w:pPr>
              <w:pStyle w:val="ListParagraph"/>
              <w:numPr>
                <w:ilvl w:val="0"/>
                <w:numId w:val="6"/>
              </w:numPr>
              <w:rPr>
                <w:rFonts w:ascii="Arial" w:hAnsi="Arial"/>
              </w:rPr>
            </w:pPr>
            <w:r w:rsidRPr="006E6583">
              <w:rPr>
                <w:rFonts w:ascii="Arial" w:hAnsi="Arial"/>
              </w:rPr>
              <w:t xml:space="preserve">What the new short term planning will look like include the 5 proficiencies and evidence of what matter statements being included in lessons. </w:t>
            </w:r>
          </w:p>
        </w:tc>
        <w:tc>
          <w:tcPr>
            <w:tcW w:w="2693" w:type="dxa"/>
          </w:tcPr>
          <w:p w14:paraId="0B325032" w14:textId="08B75746" w:rsidR="009E0734" w:rsidRPr="00F01A06" w:rsidRDefault="00F01A06" w:rsidP="00F01A06">
            <w:pPr>
              <w:pStyle w:val="ListParagraph"/>
              <w:numPr>
                <w:ilvl w:val="0"/>
                <w:numId w:val="6"/>
              </w:numPr>
              <w:rPr>
                <w:rFonts w:ascii="Arial" w:hAnsi="Arial"/>
              </w:rPr>
            </w:pPr>
            <w:r>
              <w:rPr>
                <w:rFonts w:ascii="Arial" w:hAnsi="Arial"/>
              </w:rPr>
              <w:t>Up to date training on any new documentation on new curriculum</w:t>
            </w:r>
          </w:p>
        </w:tc>
      </w:tr>
      <w:tr w:rsidR="009E0734" w:rsidRPr="006E6583" w14:paraId="1398DF9B" w14:textId="77777777" w:rsidTr="00151653">
        <w:tc>
          <w:tcPr>
            <w:tcW w:w="1277" w:type="dxa"/>
          </w:tcPr>
          <w:p w14:paraId="6C6DFABF" w14:textId="559DB84F" w:rsidR="009E0734" w:rsidRPr="006E6583" w:rsidRDefault="009E0734" w:rsidP="004C22A5">
            <w:pPr>
              <w:rPr>
                <w:rFonts w:ascii="Arial" w:hAnsi="Arial"/>
              </w:rPr>
            </w:pPr>
            <w:r w:rsidRPr="006E6583">
              <w:rPr>
                <w:rFonts w:ascii="Arial" w:hAnsi="Arial"/>
              </w:rPr>
              <w:t>SLT</w:t>
            </w:r>
          </w:p>
          <w:p w14:paraId="4DD6121B" w14:textId="77777777" w:rsidR="009E0734" w:rsidRPr="006E6583" w:rsidRDefault="009E0734" w:rsidP="004C22A5">
            <w:pPr>
              <w:rPr>
                <w:rFonts w:ascii="Arial" w:hAnsi="Arial"/>
              </w:rPr>
            </w:pPr>
          </w:p>
        </w:tc>
        <w:tc>
          <w:tcPr>
            <w:tcW w:w="2551" w:type="dxa"/>
          </w:tcPr>
          <w:p w14:paraId="1AA5CA1F" w14:textId="77777777" w:rsidR="009E0734" w:rsidRPr="006E6583" w:rsidRDefault="006E6583" w:rsidP="006E6583">
            <w:pPr>
              <w:pStyle w:val="ListParagraph"/>
              <w:numPr>
                <w:ilvl w:val="0"/>
                <w:numId w:val="22"/>
              </w:numPr>
              <w:rPr>
                <w:rFonts w:ascii="Arial" w:hAnsi="Arial"/>
              </w:rPr>
            </w:pPr>
            <w:r w:rsidRPr="006E6583">
              <w:rPr>
                <w:rFonts w:ascii="Arial" w:hAnsi="Arial"/>
              </w:rPr>
              <w:t>Monitor skill coverage through learning walks, book looks, data analysis</w:t>
            </w:r>
          </w:p>
          <w:p w14:paraId="028CF88A" w14:textId="61152042" w:rsidR="006E6583" w:rsidRPr="006E6583" w:rsidRDefault="006E6583" w:rsidP="006E6583">
            <w:pPr>
              <w:pStyle w:val="ListParagraph"/>
              <w:numPr>
                <w:ilvl w:val="0"/>
                <w:numId w:val="22"/>
              </w:numPr>
              <w:rPr>
                <w:rFonts w:ascii="Arial" w:hAnsi="Arial"/>
              </w:rPr>
            </w:pPr>
            <w:r w:rsidRPr="006E6583">
              <w:rPr>
                <w:rFonts w:ascii="Arial" w:hAnsi="Arial"/>
              </w:rPr>
              <w:t>Monitor classroom environment. Look at area of learning when on learning walks</w:t>
            </w:r>
          </w:p>
          <w:p w14:paraId="4A3095B6" w14:textId="77777777" w:rsidR="006E6583" w:rsidRPr="006E6583" w:rsidRDefault="006E6583" w:rsidP="006E6583">
            <w:pPr>
              <w:pStyle w:val="ListParagraph"/>
              <w:numPr>
                <w:ilvl w:val="0"/>
                <w:numId w:val="22"/>
              </w:numPr>
              <w:rPr>
                <w:rFonts w:ascii="Arial" w:hAnsi="Arial"/>
              </w:rPr>
            </w:pPr>
            <w:r w:rsidRPr="006E6583">
              <w:rPr>
                <w:rFonts w:ascii="Arial" w:hAnsi="Arial"/>
              </w:rPr>
              <w:t>Pupil performance meeting (Termly) to check progress of children using all data from tests and Inserts.</w:t>
            </w:r>
          </w:p>
          <w:p w14:paraId="19B3AEB2" w14:textId="77777777" w:rsidR="006E6583" w:rsidRDefault="006E6583" w:rsidP="006E6583">
            <w:pPr>
              <w:pStyle w:val="ListParagraph"/>
              <w:numPr>
                <w:ilvl w:val="0"/>
                <w:numId w:val="22"/>
              </w:numPr>
              <w:rPr>
                <w:rFonts w:ascii="Arial" w:hAnsi="Arial"/>
              </w:rPr>
            </w:pPr>
            <w:r w:rsidRPr="006E6583">
              <w:rPr>
                <w:rFonts w:ascii="Arial" w:hAnsi="Arial"/>
              </w:rPr>
              <w:t xml:space="preserve">Look at the implementation of My Maths. Is it being used? Is it effective? Look at test results. </w:t>
            </w:r>
          </w:p>
          <w:p w14:paraId="1262EA75" w14:textId="0E8247C9" w:rsidR="006E6583" w:rsidRPr="006E6583" w:rsidRDefault="006E6583" w:rsidP="006E6583">
            <w:pPr>
              <w:pStyle w:val="ListParagraph"/>
              <w:numPr>
                <w:ilvl w:val="0"/>
                <w:numId w:val="22"/>
              </w:numPr>
              <w:rPr>
                <w:rFonts w:ascii="Arial" w:hAnsi="Arial"/>
              </w:rPr>
            </w:pPr>
            <w:r>
              <w:rPr>
                <w:rFonts w:ascii="Arial" w:hAnsi="Arial"/>
              </w:rPr>
              <w:t>Ensure SDP posters are visible for all around the school</w:t>
            </w:r>
          </w:p>
        </w:tc>
        <w:tc>
          <w:tcPr>
            <w:tcW w:w="3119" w:type="dxa"/>
          </w:tcPr>
          <w:p w14:paraId="5E1D7F81" w14:textId="77777777" w:rsidR="009E0734" w:rsidRPr="006E6583" w:rsidRDefault="009E0734" w:rsidP="004C22A5">
            <w:pPr>
              <w:pStyle w:val="ListParagraph"/>
              <w:numPr>
                <w:ilvl w:val="0"/>
                <w:numId w:val="7"/>
              </w:numPr>
              <w:rPr>
                <w:rFonts w:ascii="Arial" w:hAnsi="Arial"/>
              </w:rPr>
            </w:pPr>
            <w:r w:rsidRPr="006E6583">
              <w:rPr>
                <w:rFonts w:ascii="Arial" w:hAnsi="Arial"/>
              </w:rPr>
              <w:t>Learning Walks</w:t>
            </w:r>
          </w:p>
          <w:p w14:paraId="2CB1675C" w14:textId="77777777" w:rsidR="009E0734" w:rsidRPr="006E6583" w:rsidRDefault="009E0734" w:rsidP="004C22A5">
            <w:pPr>
              <w:pStyle w:val="ListParagraph"/>
              <w:numPr>
                <w:ilvl w:val="0"/>
                <w:numId w:val="7"/>
              </w:numPr>
              <w:rPr>
                <w:rFonts w:ascii="Arial" w:hAnsi="Arial"/>
              </w:rPr>
            </w:pPr>
            <w:r w:rsidRPr="006E6583">
              <w:rPr>
                <w:rFonts w:ascii="Arial" w:hAnsi="Arial"/>
              </w:rPr>
              <w:t>Talk to Children</w:t>
            </w:r>
          </w:p>
          <w:p w14:paraId="4644F2A5" w14:textId="2CD6F2B0" w:rsidR="009E0734" w:rsidRPr="006E6583" w:rsidRDefault="009E0734" w:rsidP="004C22A5">
            <w:pPr>
              <w:pStyle w:val="ListParagraph"/>
              <w:numPr>
                <w:ilvl w:val="0"/>
                <w:numId w:val="7"/>
              </w:numPr>
              <w:rPr>
                <w:rFonts w:ascii="Arial" w:hAnsi="Arial"/>
              </w:rPr>
            </w:pPr>
            <w:r w:rsidRPr="006E6583">
              <w:rPr>
                <w:rFonts w:ascii="Arial" w:hAnsi="Arial"/>
              </w:rPr>
              <w:t>Gain feedback from staff on processes so far</w:t>
            </w:r>
          </w:p>
          <w:p w14:paraId="77C94685" w14:textId="2928DAD3" w:rsidR="009E0734" w:rsidRPr="006E6583" w:rsidRDefault="009E0734" w:rsidP="004C22A5">
            <w:pPr>
              <w:pStyle w:val="ListParagraph"/>
              <w:numPr>
                <w:ilvl w:val="0"/>
                <w:numId w:val="7"/>
              </w:numPr>
              <w:rPr>
                <w:rFonts w:ascii="Arial" w:hAnsi="Arial"/>
              </w:rPr>
            </w:pPr>
            <w:r w:rsidRPr="006E6583">
              <w:rPr>
                <w:rFonts w:ascii="Arial" w:hAnsi="Arial"/>
              </w:rPr>
              <w:t xml:space="preserve">Monitor and check on staff knowledge and understanding of the What matter statements and Principle progression steps through learning walks and PM meetings. </w:t>
            </w:r>
          </w:p>
        </w:tc>
        <w:tc>
          <w:tcPr>
            <w:tcW w:w="3118" w:type="dxa"/>
            <w:gridSpan w:val="2"/>
          </w:tcPr>
          <w:p w14:paraId="3DFAFEB7" w14:textId="77777777" w:rsidR="009E0734" w:rsidRPr="006E6583" w:rsidRDefault="009E0734" w:rsidP="004C22A5">
            <w:pPr>
              <w:pStyle w:val="ListParagraph"/>
              <w:numPr>
                <w:ilvl w:val="0"/>
                <w:numId w:val="7"/>
              </w:numPr>
              <w:rPr>
                <w:rFonts w:ascii="Arial" w:hAnsi="Arial"/>
              </w:rPr>
            </w:pPr>
            <w:r w:rsidRPr="006E6583">
              <w:rPr>
                <w:rFonts w:ascii="Arial" w:hAnsi="Arial"/>
              </w:rPr>
              <w:t>Learning Walks</w:t>
            </w:r>
          </w:p>
          <w:p w14:paraId="610A904A" w14:textId="77777777" w:rsidR="009E0734" w:rsidRPr="006E6583" w:rsidRDefault="009E0734" w:rsidP="004C22A5">
            <w:pPr>
              <w:pStyle w:val="ListParagraph"/>
              <w:numPr>
                <w:ilvl w:val="0"/>
                <w:numId w:val="7"/>
              </w:numPr>
              <w:rPr>
                <w:rFonts w:ascii="Arial" w:hAnsi="Arial"/>
              </w:rPr>
            </w:pPr>
            <w:r w:rsidRPr="006E6583">
              <w:rPr>
                <w:rFonts w:ascii="Arial" w:hAnsi="Arial"/>
              </w:rPr>
              <w:t>Talk to Children</w:t>
            </w:r>
          </w:p>
          <w:p w14:paraId="4D29219A" w14:textId="6D4E509B" w:rsidR="009E0734" w:rsidRPr="006E6583" w:rsidRDefault="009E0734" w:rsidP="004C22A5">
            <w:pPr>
              <w:pStyle w:val="ListParagraph"/>
              <w:numPr>
                <w:ilvl w:val="0"/>
                <w:numId w:val="7"/>
              </w:numPr>
              <w:rPr>
                <w:rFonts w:ascii="Arial" w:hAnsi="Arial"/>
              </w:rPr>
            </w:pPr>
            <w:r w:rsidRPr="006E6583">
              <w:rPr>
                <w:rFonts w:ascii="Arial" w:hAnsi="Arial"/>
              </w:rPr>
              <w:t>Gain feedback from staff on processes so far</w:t>
            </w:r>
          </w:p>
          <w:p w14:paraId="4280304B" w14:textId="77777777" w:rsidR="009E0734" w:rsidRPr="006E6583" w:rsidRDefault="009E0734" w:rsidP="004C22A5">
            <w:pPr>
              <w:pStyle w:val="ListParagraph"/>
              <w:numPr>
                <w:ilvl w:val="0"/>
                <w:numId w:val="7"/>
              </w:numPr>
              <w:rPr>
                <w:rFonts w:ascii="Arial" w:hAnsi="Arial"/>
              </w:rPr>
            </w:pPr>
            <w:r w:rsidRPr="006E6583">
              <w:rPr>
                <w:rFonts w:ascii="Arial" w:hAnsi="Arial"/>
              </w:rPr>
              <w:t>Decide upon language and strategies to be used by all teachers and learners</w:t>
            </w:r>
          </w:p>
          <w:p w14:paraId="6759A99B" w14:textId="77777777" w:rsidR="009E0734" w:rsidRPr="006E6583" w:rsidRDefault="009E0734" w:rsidP="004C22A5">
            <w:pPr>
              <w:pStyle w:val="ListParagraph"/>
              <w:numPr>
                <w:ilvl w:val="0"/>
                <w:numId w:val="7"/>
              </w:numPr>
              <w:rPr>
                <w:rFonts w:ascii="Arial" w:hAnsi="Arial"/>
              </w:rPr>
            </w:pPr>
            <w:r w:rsidRPr="006E6583">
              <w:rPr>
                <w:rFonts w:ascii="Arial" w:hAnsi="Arial"/>
              </w:rPr>
              <w:t>Decide upon a team to set up enterprise projects in the community.</w:t>
            </w:r>
          </w:p>
          <w:p w14:paraId="3A171230" w14:textId="77777777" w:rsidR="009E0734" w:rsidRPr="006E6583" w:rsidRDefault="009E0734" w:rsidP="004C22A5">
            <w:pPr>
              <w:pStyle w:val="ListParagraph"/>
              <w:numPr>
                <w:ilvl w:val="0"/>
                <w:numId w:val="7"/>
              </w:numPr>
              <w:rPr>
                <w:rFonts w:ascii="Arial" w:hAnsi="Arial"/>
              </w:rPr>
            </w:pPr>
            <w:r w:rsidRPr="006E6583">
              <w:rPr>
                <w:rFonts w:ascii="Arial" w:hAnsi="Arial"/>
              </w:rPr>
              <w:t>Work alongside the ICT Coordinator to develop the online assessment tool.</w:t>
            </w:r>
          </w:p>
          <w:p w14:paraId="2D97DFCF" w14:textId="77777777" w:rsidR="009E0734" w:rsidRPr="006E6583" w:rsidRDefault="009E0734" w:rsidP="004C22A5">
            <w:pPr>
              <w:pStyle w:val="ListParagraph"/>
              <w:numPr>
                <w:ilvl w:val="0"/>
                <w:numId w:val="7"/>
              </w:numPr>
              <w:rPr>
                <w:rFonts w:ascii="Arial" w:hAnsi="Arial"/>
              </w:rPr>
            </w:pPr>
            <w:r w:rsidRPr="006E6583">
              <w:rPr>
                <w:rFonts w:ascii="Arial" w:hAnsi="Arial"/>
              </w:rPr>
              <w:t xml:space="preserve">Look at Areas of learning in classrooms during learning walks.  </w:t>
            </w:r>
          </w:p>
          <w:p w14:paraId="53D2B660" w14:textId="77777777" w:rsidR="009E0734" w:rsidRPr="006E6583" w:rsidRDefault="009E0734" w:rsidP="004C22A5">
            <w:pPr>
              <w:pStyle w:val="ListParagraph"/>
              <w:numPr>
                <w:ilvl w:val="0"/>
                <w:numId w:val="7"/>
              </w:numPr>
              <w:rPr>
                <w:rFonts w:ascii="Arial" w:hAnsi="Arial"/>
              </w:rPr>
            </w:pPr>
            <w:r w:rsidRPr="006E6583">
              <w:rPr>
                <w:rFonts w:ascii="Arial" w:hAnsi="Arial"/>
              </w:rPr>
              <w:t xml:space="preserve">Dedicate time for ICT Coordinator and member of staff to feedback on new assessment tool (what worked/what didn’t?) </w:t>
            </w:r>
          </w:p>
          <w:p w14:paraId="7FA3491C" w14:textId="55AB54B8" w:rsidR="009E0734" w:rsidRPr="006E6583" w:rsidRDefault="009E0734" w:rsidP="004C22A5">
            <w:pPr>
              <w:pStyle w:val="ListParagraph"/>
              <w:numPr>
                <w:ilvl w:val="0"/>
                <w:numId w:val="7"/>
              </w:numPr>
              <w:rPr>
                <w:rFonts w:ascii="Arial" w:hAnsi="Arial"/>
              </w:rPr>
            </w:pPr>
            <w:r w:rsidRPr="006E6583">
              <w:rPr>
                <w:rFonts w:ascii="Arial" w:hAnsi="Arial"/>
              </w:rPr>
              <w:t xml:space="preserve">Decide upon the Maths Working Wall. </w:t>
            </w:r>
          </w:p>
        </w:tc>
        <w:tc>
          <w:tcPr>
            <w:tcW w:w="3261" w:type="dxa"/>
          </w:tcPr>
          <w:p w14:paraId="53BDE9D9" w14:textId="77777777" w:rsidR="009E0734" w:rsidRPr="006E6583" w:rsidRDefault="009E0734" w:rsidP="004C22A5">
            <w:pPr>
              <w:pStyle w:val="ListParagraph"/>
              <w:numPr>
                <w:ilvl w:val="0"/>
                <w:numId w:val="7"/>
              </w:numPr>
              <w:rPr>
                <w:rFonts w:ascii="Arial" w:hAnsi="Arial"/>
              </w:rPr>
            </w:pPr>
            <w:r w:rsidRPr="006E6583">
              <w:rPr>
                <w:rFonts w:ascii="Arial" w:hAnsi="Arial"/>
              </w:rPr>
              <w:t>Learning Walks</w:t>
            </w:r>
          </w:p>
          <w:p w14:paraId="23EF0F07" w14:textId="77777777" w:rsidR="009E0734" w:rsidRPr="006E6583" w:rsidRDefault="009E0734" w:rsidP="004C22A5">
            <w:pPr>
              <w:pStyle w:val="ListParagraph"/>
              <w:numPr>
                <w:ilvl w:val="0"/>
                <w:numId w:val="7"/>
              </w:numPr>
              <w:rPr>
                <w:rFonts w:ascii="Arial" w:hAnsi="Arial"/>
              </w:rPr>
            </w:pPr>
            <w:r w:rsidRPr="006E6583">
              <w:rPr>
                <w:rFonts w:ascii="Arial" w:hAnsi="Arial"/>
              </w:rPr>
              <w:t>Talk to Children</w:t>
            </w:r>
          </w:p>
          <w:p w14:paraId="3638AD7C" w14:textId="252043CE" w:rsidR="009E0734" w:rsidRPr="006E6583" w:rsidRDefault="009E0734" w:rsidP="004C22A5">
            <w:pPr>
              <w:pStyle w:val="ListParagraph"/>
              <w:numPr>
                <w:ilvl w:val="0"/>
                <w:numId w:val="7"/>
              </w:numPr>
              <w:rPr>
                <w:rFonts w:ascii="Arial" w:hAnsi="Arial"/>
              </w:rPr>
            </w:pPr>
            <w:r w:rsidRPr="006E6583">
              <w:rPr>
                <w:rFonts w:ascii="Arial" w:hAnsi="Arial"/>
              </w:rPr>
              <w:t>Gain feedback from staff on processes so far</w:t>
            </w:r>
          </w:p>
        </w:tc>
        <w:tc>
          <w:tcPr>
            <w:tcW w:w="2693" w:type="dxa"/>
          </w:tcPr>
          <w:p w14:paraId="173E3BF5" w14:textId="77777777" w:rsidR="00F01A06" w:rsidRPr="006E6583" w:rsidRDefault="00F01A06" w:rsidP="00F01A06">
            <w:pPr>
              <w:pStyle w:val="ListParagraph"/>
              <w:numPr>
                <w:ilvl w:val="0"/>
                <w:numId w:val="7"/>
              </w:numPr>
              <w:rPr>
                <w:rFonts w:ascii="Arial" w:hAnsi="Arial"/>
              </w:rPr>
            </w:pPr>
            <w:r w:rsidRPr="006E6583">
              <w:rPr>
                <w:rFonts w:ascii="Arial" w:hAnsi="Arial"/>
              </w:rPr>
              <w:t>Learning Walks</w:t>
            </w:r>
          </w:p>
          <w:p w14:paraId="498ED416" w14:textId="77777777" w:rsidR="00F01A06" w:rsidRPr="006E6583" w:rsidRDefault="00F01A06" w:rsidP="00F01A06">
            <w:pPr>
              <w:pStyle w:val="ListParagraph"/>
              <w:numPr>
                <w:ilvl w:val="0"/>
                <w:numId w:val="7"/>
              </w:numPr>
              <w:rPr>
                <w:rFonts w:ascii="Arial" w:hAnsi="Arial"/>
              </w:rPr>
            </w:pPr>
            <w:r w:rsidRPr="006E6583">
              <w:rPr>
                <w:rFonts w:ascii="Arial" w:hAnsi="Arial"/>
              </w:rPr>
              <w:t>Talk to Children</w:t>
            </w:r>
          </w:p>
          <w:p w14:paraId="3257E2E0" w14:textId="77777777" w:rsidR="009E0734" w:rsidRDefault="00F01A06" w:rsidP="00F01A06">
            <w:pPr>
              <w:pStyle w:val="ListParagraph"/>
              <w:numPr>
                <w:ilvl w:val="0"/>
                <w:numId w:val="7"/>
              </w:numPr>
              <w:rPr>
                <w:rFonts w:ascii="Arial" w:hAnsi="Arial"/>
              </w:rPr>
            </w:pPr>
            <w:r w:rsidRPr="00F01A06">
              <w:rPr>
                <w:rFonts w:ascii="Arial" w:hAnsi="Arial"/>
              </w:rPr>
              <w:t>Gain feedback from staff on processes so far</w:t>
            </w:r>
          </w:p>
          <w:p w14:paraId="5141BE85" w14:textId="77777777" w:rsidR="00F01A06" w:rsidRDefault="00F01A06" w:rsidP="00F01A06">
            <w:pPr>
              <w:pStyle w:val="ListParagraph"/>
              <w:numPr>
                <w:ilvl w:val="0"/>
                <w:numId w:val="7"/>
              </w:numPr>
              <w:rPr>
                <w:rFonts w:ascii="Arial" w:hAnsi="Arial"/>
              </w:rPr>
            </w:pPr>
            <w:r>
              <w:rPr>
                <w:rFonts w:ascii="Arial" w:hAnsi="Arial"/>
              </w:rPr>
              <w:t>Evaluate strategies in place by looking at test data/ learning walks</w:t>
            </w:r>
          </w:p>
          <w:p w14:paraId="1C12AD8E" w14:textId="047D3CFA" w:rsidR="00F01A06" w:rsidRPr="00F01A06" w:rsidRDefault="00F01A06" w:rsidP="00F01A06">
            <w:pPr>
              <w:pStyle w:val="ListParagraph"/>
              <w:numPr>
                <w:ilvl w:val="0"/>
                <w:numId w:val="7"/>
              </w:numPr>
              <w:rPr>
                <w:rFonts w:ascii="Arial" w:hAnsi="Arial"/>
              </w:rPr>
            </w:pPr>
            <w:r>
              <w:rPr>
                <w:rFonts w:ascii="Arial" w:hAnsi="Arial"/>
              </w:rPr>
              <w:t xml:space="preserve">Check standards to see improvement over the 5 years.  </w:t>
            </w:r>
          </w:p>
        </w:tc>
      </w:tr>
      <w:tr w:rsidR="009E0734" w:rsidRPr="006E6583" w14:paraId="5EFCD2A3" w14:textId="77777777" w:rsidTr="00151653">
        <w:tc>
          <w:tcPr>
            <w:tcW w:w="1277" w:type="dxa"/>
          </w:tcPr>
          <w:p w14:paraId="30092B73" w14:textId="6236E408" w:rsidR="009E0734" w:rsidRPr="006E6583" w:rsidRDefault="009E0734" w:rsidP="004C22A5">
            <w:pPr>
              <w:rPr>
                <w:rFonts w:ascii="Arial" w:hAnsi="Arial"/>
              </w:rPr>
            </w:pPr>
            <w:r w:rsidRPr="006E6583">
              <w:rPr>
                <w:rFonts w:ascii="Arial" w:hAnsi="Arial"/>
              </w:rPr>
              <w:t>Middle Leaders/ Teaching Staff/ Learners</w:t>
            </w:r>
          </w:p>
          <w:p w14:paraId="5B63D5AE" w14:textId="77777777" w:rsidR="009E0734" w:rsidRPr="006E6583" w:rsidRDefault="009E0734" w:rsidP="004C22A5">
            <w:pPr>
              <w:rPr>
                <w:rFonts w:ascii="Arial" w:hAnsi="Arial"/>
              </w:rPr>
            </w:pPr>
          </w:p>
        </w:tc>
        <w:tc>
          <w:tcPr>
            <w:tcW w:w="2551" w:type="dxa"/>
          </w:tcPr>
          <w:p w14:paraId="1D326202" w14:textId="77777777" w:rsidR="009E0734" w:rsidRPr="006E6583" w:rsidRDefault="006E6583" w:rsidP="006E6583">
            <w:pPr>
              <w:pStyle w:val="ListParagraph"/>
              <w:numPr>
                <w:ilvl w:val="0"/>
                <w:numId w:val="23"/>
              </w:numPr>
              <w:rPr>
                <w:rFonts w:ascii="Arial" w:hAnsi="Arial"/>
              </w:rPr>
            </w:pPr>
            <w:r w:rsidRPr="006E6583">
              <w:rPr>
                <w:rFonts w:ascii="Arial" w:hAnsi="Arial"/>
              </w:rPr>
              <w:t>Maths coordinator to give training on My Maths and monitor to feedback to SLT.</w:t>
            </w:r>
          </w:p>
          <w:p w14:paraId="26CF8951" w14:textId="77777777" w:rsidR="006E6583" w:rsidRDefault="006E6583" w:rsidP="006E6583">
            <w:pPr>
              <w:pStyle w:val="ListParagraph"/>
              <w:numPr>
                <w:ilvl w:val="0"/>
                <w:numId w:val="23"/>
              </w:numPr>
              <w:rPr>
                <w:rFonts w:ascii="Arial" w:hAnsi="Arial"/>
              </w:rPr>
            </w:pPr>
            <w:r>
              <w:rPr>
                <w:rFonts w:ascii="Arial" w:hAnsi="Arial"/>
              </w:rPr>
              <w:t xml:space="preserve">All teachers to implement ‘My Maths’ </w:t>
            </w:r>
          </w:p>
          <w:p w14:paraId="10212444" w14:textId="77777777" w:rsidR="006E6583" w:rsidRDefault="006E6583" w:rsidP="006E6583">
            <w:pPr>
              <w:pStyle w:val="ListParagraph"/>
              <w:numPr>
                <w:ilvl w:val="0"/>
                <w:numId w:val="23"/>
              </w:numPr>
              <w:rPr>
                <w:rFonts w:ascii="Arial" w:hAnsi="Arial"/>
              </w:rPr>
            </w:pPr>
            <w:r>
              <w:rPr>
                <w:rFonts w:ascii="Arial" w:hAnsi="Arial"/>
              </w:rPr>
              <w:t xml:space="preserve">All teachers to ensure they use skill trackers to inform planning and highlight as they are being covered to ensure good coverage. </w:t>
            </w:r>
          </w:p>
          <w:p w14:paraId="7BD19233" w14:textId="32E56E91" w:rsidR="006E6583" w:rsidRPr="006E6583" w:rsidRDefault="006E6583" w:rsidP="006E6583">
            <w:pPr>
              <w:pStyle w:val="ListParagraph"/>
              <w:numPr>
                <w:ilvl w:val="0"/>
                <w:numId w:val="23"/>
              </w:numPr>
              <w:rPr>
                <w:rFonts w:ascii="Arial" w:hAnsi="Arial"/>
              </w:rPr>
            </w:pPr>
          </w:p>
        </w:tc>
        <w:tc>
          <w:tcPr>
            <w:tcW w:w="3119" w:type="dxa"/>
          </w:tcPr>
          <w:p w14:paraId="403836F6" w14:textId="77777777" w:rsidR="009E0734" w:rsidRPr="006E6583" w:rsidRDefault="009E0734" w:rsidP="004C22A5">
            <w:pPr>
              <w:pStyle w:val="ListParagraph"/>
              <w:numPr>
                <w:ilvl w:val="0"/>
                <w:numId w:val="7"/>
              </w:numPr>
              <w:rPr>
                <w:rFonts w:ascii="Arial" w:hAnsi="Arial"/>
              </w:rPr>
            </w:pPr>
            <w:r w:rsidRPr="006E6583">
              <w:rPr>
                <w:rFonts w:ascii="Arial" w:hAnsi="Arial"/>
              </w:rPr>
              <w:t>Choose someone to take lead on Enterprise projects for next year.</w:t>
            </w:r>
          </w:p>
          <w:p w14:paraId="31E29DCC" w14:textId="18595390" w:rsidR="009E0734" w:rsidRPr="006E6583" w:rsidRDefault="009E0734" w:rsidP="004C22A5">
            <w:pPr>
              <w:pStyle w:val="ListParagraph"/>
              <w:numPr>
                <w:ilvl w:val="0"/>
                <w:numId w:val="7"/>
              </w:numPr>
              <w:rPr>
                <w:rFonts w:ascii="Arial" w:hAnsi="Arial"/>
              </w:rPr>
            </w:pPr>
            <w:r w:rsidRPr="006E6583">
              <w:rPr>
                <w:rFonts w:ascii="Arial" w:hAnsi="Arial"/>
              </w:rPr>
              <w:t xml:space="preserve">Create a questionnaire for the children to find out what they think about Mathematics. This will be done yearly to see how perceptions of Mathematics changes over the 5 years </w:t>
            </w:r>
          </w:p>
        </w:tc>
        <w:tc>
          <w:tcPr>
            <w:tcW w:w="3118" w:type="dxa"/>
            <w:gridSpan w:val="2"/>
          </w:tcPr>
          <w:p w14:paraId="7733F567" w14:textId="42EAB838" w:rsidR="009E0734" w:rsidRPr="006E6583" w:rsidRDefault="009E0734" w:rsidP="004C22A5">
            <w:pPr>
              <w:pStyle w:val="ListParagraph"/>
              <w:numPr>
                <w:ilvl w:val="0"/>
                <w:numId w:val="7"/>
              </w:numPr>
              <w:rPr>
                <w:rFonts w:ascii="Arial" w:hAnsi="Arial"/>
              </w:rPr>
            </w:pPr>
            <w:r w:rsidRPr="006E6583">
              <w:rPr>
                <w:rFonts w:ascii="Arial" w:hAnsi="Arial"/>
              </w:rPr>
              <w:t>ICT Coordinator to develop online assessment tool with SLT</w:t>
            </w:r>
          </w:p>
          <w:p w14:paraId="36357EA7" w14:textId="77777777" w:rsidR="009E0734" w:rsidRPr="006E6583" w:rsidRDefault="009E0734" w:rsidP="004C22A5">
            <w:pPr>
              <w:pStyle w:val="ListParagraph"/>
              <w:numPr>
                <w:ilvl w:val="0"/>
                <w:numId w:val="7"/>
              </w:numPr>
              <w:rPr>
                <w:rFonts w:ascii="Arial" w:hAnsi="Arial"/>
              </w:rPr>
            </w:pPr>
            <w:r w:rsidRPr="006E6583">
              <w:rPr>
                <w:rFonts w:ascii="Arial" w:hAnsi="Arial"/>
              </w:rPr>
              <w:t xml:space="preserve"> Choose a team of 3 members of staff for enterprise projects </w:t>
            </w:r>
          </w:p>
          <w:p w14:paraId="0F1E38AE" w14:textId="77777777" w:rsidR="009E0734" w:rsidRPr="006E6583" w:rsidRDefault="009E0734" w:rsidP="004C22A5">
            <w:pPr>
              <w:pStyle w:val="ListParagraph"/>
              <w:numPr>
                <w:ilvl w:val="0"/>
                <w:numId w:val="7"/>
              </w:numPr>
              <w:rPr>
                <w:rFonts w:ascii="Arial" w:hAnsi="Arial"/>
              </w:rPr>
            </w:pPr>
            <w:r w:rsidRPr="006E6583">
              <w:rPr>
                <w:rFonts w:ascii="Arial" w:hAnsi="Arial"/>
              </w:rPr>
              <w:t>Al staff engage with Enterprise project</w:t>
            </w:r>
          </w:p>
          <w:p w14:paraId="5DCC6AE8" w14:textId="6A8DC00E" w:rsidR="009E0734" w:rsidRPr="006E6583" w:rsidRDefault="009E0734" w:rsidP="004C22A5">
            <w:pPr>
              <w:pStyle w:val="ListParagraph"/>
              <w:numPr>
                <w:ilvl w:val="0"/>
                <w:numId w:val="7"/>
              </w:numPr>
              <w:rPr>
                <w:rFonts w:ascii="Arial" w:hAnsi="Arial"/>
              </w:rPr>
            </w:pPr>
            <w:r w:rsidRPr="006E6583">
              <w:rPr>
                <w:rFonts w:ascii="Arial" w:hAnsi="Arial"/>
              </w:rPr>
              <w:t>Questionnaire for the children to find out what they think about Mathematics.</w:t>
            </w:r>
          </w:p>
        </w:tc>
        <w:tc>
          <w:tcPr>
            <w:tcW w:w="3261" w:type="dxa"/>
          </w:tcPr>
          <w:p w14:paraId="73F30B04" w14:textId="77777777" w:rsidR="009E0734" w:rsidRPr="006E6583" w:rsidRDefault="009E0734" w:rsidP="004C22A5">
            <w:pPr>
              <w:pStyle w:val="ListParagraph"/>
              <w:numPr>
                <w:ilvl w:val="0"/>
                <w:numId w:val="7"/>
              </w:numPr>
              <w:rPr>
                <w:rFonts w:ascii="Arial" w:hAnsi="Arial"/>
              </w:rPr>
            </w:pPr>
            <w:r w:rsidRPr="006E6583">
              <w:rPr>
                <w:rFonts w:ascii="Arial" w:hAnsi="Arial"/>
              </w:rPr>
              <w:t xml:space="preserve">Trial new short term planning </w:t>
            </w:r>
          </w:p>
          <w:p w14:paraId="7D20482C" w14:textId="77777777" w:rsidR="009E0734" w:rsidRPr="006E6583" w:rsidRDefault="009E0734" w:rsidP="004C22A5">
            <w:pPr>
              <w:pStyle w:val="ListParagraph"/>
              <w:numPr>
                <w:ilvl w:val="0"/>
                <w:numId w:val="7"/>
              </w:numPr>
              <w:rPr>
                <w:rFonts w:ascii="Arial" w:hAnsi="Arial"/>
              </w:rPr>
            </w:pPr>
            <w:r w:rsidRPr="006E6583">
              <w:rPr>
                <w:rFonts w:ascii="Arial" w:hAnsi="Arial"/>
              </w:rPr>
              <w:t>Know the What matters statements</w:t>
            </w:r>
          </w:p>
          <w:p w14:paraId="22742385" w14:textId="204DA234" w:rsidR="009E0734" w:rsidRPr="006E6583" w:rsidRDefault="009E0734" w:rsidP="004C22A5">
            <w:pPr>
              <w:pStyle w:val="ListParagraph"/>
              <w:numPr>
                <w:ilvl w:val="0"/>
                <w:numId w:val="7"/>
              </w:numPr>
              <w:rPr>
                <w:rFonts w:ascii="Arial" w:hAnsi="Arial"/>
              </w:rPr>
            </w:pPr>
            <w:r w:rsidRPr="006E6583">
              <w:rPr>
                <w:rFonts w:ascii="Arial" w:hAnsi="Arial"/>
              </w:rPr>
              <w:t xml:space="preserve">Understand the 5 proficiencies that will be evident in short term planners </w:t>
            </w:r>
          </w:p>
          <w:p w14:paraId="3C466DA2" w14:textId="77777777" w:rsidR="009E0734" w:rsidRPr="006E6583" w:rsidRDefault="009E0734" w:rsidP="004C22A5">
            <w:pPr>
              <w:pStyle w:val="ListParagraph"/>
              <w:numPr>
                <w:ilvl w:val="0"/>
                <w:numId w:val="7"/>
              </w:numPr>
              <w:rPr>
                <w:rFonts w:ascii="Arial" w:hAnsi="Arial"/>
              </w:rPr>
            </w:pPr>
            <w:r w:rsidRPr="006E6583">
              <w:rPr>
                <w:rFonts w:ascii="Arial" w:hAnsi="Arial"/>
              </w:rPr>
              <w:t>Engage with Enterprise projects (Termly)</w:t>
            </w:r>
          </w:p>
          <w:p w14:paraId="2FE92BD6" w14:textId="77777777" w:rsidR="009E0734" w:rsidRPr="006E6583" w:rsidRDefault="009E0734" w:rsidP="004C22A5">
            <w:pPr>
              <w:pStyle w:val="ListParagraph"/>
              <w:numPr>
                <w:ilvl w:val="0"/>
                <w:numId w:val="7"/>
              </w:numPr>
              <w:rPr>
                <w:rFonts w:ascii="Arial" w:hAnsi="Arial"/>
              </w:rPr>
            </w:pPr>
            <w:r w:rsidRPr="006E6583">
              <w:rPr>
                <w:rFonts w:ascii="Arial" w:hAnsi="Arial"/>
              </w:rPr>
              <w:t>ICT Coordinator to monitor and check assessment tool</w:t>
            </w:r>
          </w:p>
          <w:p w14:paraId="062E3148" w14:textId="1F436D96" w:rsidR="009E0734" w:rsidRPr="006E6583" w:rsidRDefault="009E0734" w:rsidP="004C22A5">
            <w:pPr>
              <w:pStyle w:val="ListParagraph"/>
              <w:numPr>
                <w:ilvl w:val="0"/>
                <w:numId w:val="7"/>
              </w:numPr>
              <w:rPr>
                <w:rFonts w:ascii="Arial" w:hAnsi="Arial"/>
              </w:rPr>
            </w:pPr>
            <w:r w:rsidRPr="006E6583">
              <w:rPr>
                <w:rFonts w:ascii="Arial" w:hAnsi="Arial"/>
              </w:rPr>
              <w:t>Questionnaire for the children to find out what they think about Mathematics.</w:t>
            </w:r>
          </w:p>
        </w:tc>
        <w:tc>
          <w:tcPr>
            <w:tcW w:w="2693" w:type="dxa"/>
          </w:tcPr>
          <w:p w14:paraId="1344C5A9" w14:textId="025169A6" w:rsidR="009E0734" w:rsidRDefault="00F01A06" w:rsidP="00F01A06">
            <w:pPr>
              <w:pStyle w:val="ListParagraph"/>
              <w:numPr>
                <w:ilvl w:val="0"/>
                <w:numId w:val="7"/>
              </w:numPr>
              <w:rPr>
                <w:rFonts w:ascii="Arial" w:hAnsi="Arial"/>
              </w:rPr>
            </w:pPr>
            <w:r>
              <w:rPr>
                <w:rFonts w:ascii="Arial" w:hAnsi="Arial"/>
              </w:rPr>
              <w:t>Feedback of findings during staff meeting</w:t>
            </w:r>
          </w:p>
          <w:p w14:paraId="039C7970" w14:textId="77777777" w:rsidR="00F01A06" w:rsidRDefault="00F01A06" w:rsidP="00F01A06">
            <w:pPr>
              <w:pStyle w:val="ListParagraph"/>
              <w:numPr>
                <w:ilvl w:val="0"/>
                <w:numId w:val="7"/>
              </w:numPr>
              <w:rPr>
                <w:rFonts w:ascii="Arial" w:hAnsi="Arial"/>
              </w:rPr>
            </w:pPr>
            <w:r>
              <w:rPr>
                <w:rFonts w:ascii="Arial" w:hAnsi="Arial"/>
              </w:rPr>
              <w:t xml:space="preserve">Record strategies that are working/ not so great- link to Building Learning Power as in the SDP. </w:t>
            </w:r>
          </w:p>
          <w:p w14:paraId="0C9AFE18" w14:textId="76FE26E9" w:rsidR="00B171D4" w:rsidRPr="006E6583" w:rsidRDefault="00B171D4" w:rsidP="00B171D4">
            <w:pPr>
              <w:pStyle w:val="ListParagraph"/>
              <w:numPr>
                <w:ilvl w:val="0"/>
                <w:numId w:val="7"/>
              </w:numPr>
              <w:rPr>
                <w:rFonts w:ascii="Arial" w:hAnsi="Arial"/>
              </w:rPr>
            </w:pPr>
            <w:r>
              <w:rPr>
                <w:rFonts w:ascii="Arial" w:hAnsi="Arial"/>
              </w:rPr>
              <w:t>Continue to engage with e</w:t>
            </w:r>
            <w:r w:rsidRPr="006E6583">
              <w:rPr>
                <w:rFonts w:ascii="Arial" w:hAnsi="Arial"/>
              </w:rPr>
              <w:t>nterprise projects (Termly)</w:t>
            </w:r>
          </w:p>
          <w:p w14:paraId="31128DC6" w14:textId="36CFAAF6" w:rsidR="00B171D4" w:rsidRPr="006E6583" w:rsidRDefault="00B171D4" w:rsidP="00B171D4">
            <w:pPr>
              <w:pStyle w:val="ListParagraph"/>
              <w:numPr>
                <w:ilvl w:val="0"/>
                <w:numId w:val="7"/>
              </w:numPr>
              <w:rPr>
                <w:rFonts w:ascii="Arial" w:hAnsi="Arial"/>
              </w:rPr>
            </w:pPr>
            <w:r w:rsidRPr="006E6583">
              <w:rPr>
                <w:rFonts w:ascii="Arial" w:hAnsi="Arial"/>
              </w:rPr>
              <w:t>ICT Coordinator to monitor and check assessment tool</w:t>
            </w:r>
            <w:r>
              <w:rPr>
                <w:rFonts w:ascii="Arial" w:hAnsi="Arial"/>
              </w:rPr>
              <w:t>. Collate data from this and present to SLT on effectiveness</w:t>
            </w:r>
          </w:p>
          <w:p w14:paraId="74E0612C" w14:textId="7BB91AAF" w:rsidR="00F01A06" w:rsidRPr="00B171D4" w:rsidRDefault="00B171D4" w:rsidP="001D6ABB">
            <w:pPr>
              <w:pStyle w:val="ListParagraph"/>
              <w:numPr>
                <w:ilvl w:val="0"/>
                <w:numId w:val="7"/>
              </w:numPr>
              <w:rPr>
                <w:rFonts w:ascii="Arial" w:hAnsi="Arial"/>
              </w:rPr>
            </w:pPr>
            <w:r w:rsidRPr="00B171D4">
              <w:rPr>
                <w:rFonts w:ascii="Arial" w:hAnsi="Arial"/>
              </w:rPr>
              <w:t xml:space="preserve">Questionnaire for the </w:t>
            </w:r>
            <w:r w:rsidR="001D6ABB">
              <w:rPr>
                <w:rFonts w:ascii="Arial" w:hAnsi="Arial"/>
              </w:rPr>
              <w:t xml:space="preserve"> again to compare to last year.</w:t>
            </w:r>
          </w:p>
        </w:tc>
      </w:tr>
    </w:tbl>
    <w:p w14:paraId="2D74F27A" w14:textId="24EB5F42" w:rsidR="008851DD" w:rsidRPr="006E6583" w:rsidRDefault="008851DD" w:rsidP="004C22A5">
      <w:pPr>
        <w:rPr>
          <w:rFonts w:ascii="Arial" w:hAnsi="Arial"/>
        </w:rPr>
        <w:sectPr w:rsidR="008851DD" w:rsidRPr="006E6583" w:rsidSect="008851DD">
          <w:pgSz w:w="16840" w:h="11900" w:orient="landscape"/>
          <w:pgMar w:top="1440" w:right="1440" w:bottom="1440" w:left="1440" w:header="708" w:footer="708" w:gutter="0"/>
          <w:cols w:space="708"/>
          <w:docGrid w:linePitch="360"/>
        </w:sectPr>
      </w:pPr>
    </w:p>
    <w:p w14:paraId="08B525CE" w14:textId="6B87D2A5" w:rsidR="00D72D40" w:rsidRDefault="000728CC" w:rsidP="004C22A5">
      <w:pPr>
        <w:spacing w:line="480" w:lineRule="auto"/>
        <w:rPr>
          <w:rFonts w:ascii="Arial" w:hAnsi="Arial" w:cs="Arial"/>
          <w:b/>
          <w:i/>
        </w:rPr>
      </w:pPr>
      <w:r w:rsidRPr="00AD0F83">
        <w:rPr>
          <w:rFonts w:ascii="Arial" w:hAnsi="Arial" w:cs="Arial"/>
        </w:rPr>
        <w:t xml:space="preserve">The SDP </w:t>
      </w:r>
      <w:r w:rsidR="00DF1E6A">
        <w:rPr>
          <w:rFonts w:ascii="Arial" w:hAnsi="Arial" w:cs="Arial"/>
        </w:rPr>
        <w:t>and strategic plans need</w:t>
      </w:r>
      <w:r w:rsidRPr="00AD0F83">
        <w:rPr>
          <w:rFonts w:ascii="Arial" w:hAnsi="Arial" w:cs="Arial"/>
        </w:rPr>
        <w:t xml:space="preserve"> to be shared with all stakeholders in order to su</w:t>
      </w:r>
      <w:r>
        <w:rPr>
          <w:rFonts w:ascii="Arial" w:hAnsi="Arial" w:cs="Arial"/>
        </w:rPr>
        <w:t>ccessfully achieve the schools vision. S</w:t>
      </w:r>
      <w:r w:rsidRPr="00AD0F83">
        <w:rPr>
          <w:rFonts w:ascii="Arial" w:hAnsi="Arial" w:cs="Arial"/>
        </w:rPr>
        <w:t xml:space="preserve">ystems need to </w:t>
      </w:r>
      <w:r>
        <w:rPr>
          <w:rFonts w:ascii="Arial" w:hAnsi="Arial" w:cs="Arial"/>
        </w:rPr>
        <w:t xml:space="preserve">be </w:t>
      </w:r>
      <w:r w:rsidRPr="00AD0F83">
        <w:rPr>
          <w:rFonts w:ascii="Arial" w:hAnsi="Arial" w:cs="Arial"/>
        </w:rPr>
        <w:t>change</w:t>
      </w:r>
      <w:r>
        <w:rPr>
          <w:rFonts w:ascii="Arial" w:hAnsi="Arial" w:cs="Arial"/>
        </w:rPr>
        <w:t>d</w:t>
      </w:r>
      <w:r w:rsidRPr="00AD0F83">
        <w:rPr>
          <w:rFonts w:ascii="Arial" w:hAnsi="Arial" w:cs="Arial"/>
        </w:rPr>
        <w:t xml:space="preserve"> to adhere to the new curriculum in </w:t>
      </w:r>
      <w:r>
        <w:rPr>
          <w:rFonts w:ascii="Arial" w:hAnsi="Arial" w:cs="Arial"/>
        </w:rPr>
        <w:t>Wales and these c</w:t>
      </w:r>
      <w:r w:rsidRPr="00AD0F83">
        <w:rPr>
          <w:rFonts w:ascii="Arial" w:hAnsi="Arial" w:cs="Arial"/>
        </w:rPr>
        <w:t>hanging factors need to be conside</w:t>
      </w:r>
      <w:r>
        <w:rPr>
          <w:rFonts w:ascii="Arial" w:hAnsi="Arial" w:cs="Arial"/>
        </w:rPr>
        <w:t>red now</w:t>
      </w:r>
      <w:r w:rsidRPr="00AD0F83">
        <w:rPr>
          <w:rFonts w:ascii="Arial" w:hAnsi="Arial" w:cs="Arial"/>
        </w:rPr>
        <w:t xml:space="preserve"> when developing an SDP.</w:t>
      </w:r>
      <w:r>
        <w:rPr>
          <w:rFonts w:ascii="Arial" w:hAnsi="Arial" w:cs="Arial"/>
        </w:rPr>
        <w:t xml:space="preserve"> In my school I would have a teacher friendly and child friendly SDP. This would be displayed around the school everyone to see. The Poster would consist of the main School priorities and then simple Success Criteria of how we will achieve </w:t>
      </w:r>
      <w:r w:rsidR="001F6916">
        <w:rPr>
          <w:rFonts w:ascii="Arial" w:hAnsi="Arial" w:cs="Arial"/>
        </w:rPr>
        <w:t>that within the year (Appendix 4</w:t>
      </w:r>
      <w:r>
        <w:rPr>
          <w:rFonts w:ascii="Arial" w:hAnsi="Arial" w:cs="Arial"/>
        </w:rPr>
        <w:t xml:space="preserve">). This would ensure that all stakeholders are clear on what the vision to achieve the ultimate goal. </w:t>
      </w:r>
    </w:p>
    <w:p w14:paraId="4129BFEB" w14:textId="77777777" w:rsidR="000728CC" w:rsidRPr="000728CC" w:rsidRDefault="000728CC" w:rsidP="004C22A5">
      <w:pPr>
        <w:spacing w:line="480" w:lineRule="auto"/>
        <w:rPr>
          <w:rFonts w:ascii="Arial" w:hAnsi="Arial" w:cs="Arial"/>
          <w:b/>
          <w:i/>
        </w:rPr>
      </w:pPr>
    </w:p>
    <w:p w14:paraId="4C683828" w14:textId="77777777" w:rsidR="00F3510E" w:rsidRDefault="00AD0F83" w:rsidP="004C22A5">
      <w:pPr>
        <w:widowControl w:val="0"/>
        <w:autoSpaceDE w:val="0"/>
        <w:autoSpaceDN w:val="0"/>
        <w:adjustRightInd w:val="0"/>
        <w:spacing w:after="240" w:line="480" w:lineRule="auto"/>
        <w:rPr>
          <w:rFonts w:ascii="Arial" w:eastAsiaTheme="minorEastAsia" w:hAnsi="Arial" w:cs="Arial"/>
          <w:szCs w:val="32"/>
          <w:lang w:val="en-US"/>
        </w:rPr>
      </w:pPr>
      <w:r w:rsidRPr="00AD0F83">
        <w:rPr>
          <w:rFonts w:ascii="Arial" w:eastAsiaTheme="minorEastAsia" w:hAnsi="Arial" w:cs="Arial"/>
          <w:szCs w:val="32"/>
          <w:lang w:val="en-US"/>
        </w:rPr>
        <w:t>An education system cannot exceed the quality of its teachers, and our new curriculum cannot be delivered without a well-supported, aspirational teaching profession. The world’s highest-performing education systems have vibrant, engaged educators and support staff who are committed to continuous learning. We will support teachers in Wales to be lifelong professional learners that reflect on and enhance their own practice to motivate and inspire the children and young people in their care</w:t>
      </w:r>
      <w:r w:rsidR="00C53483">
        <w:rPr>
          <w:rFonts w:ascii="Arial" w:eastAsiaTheme="minorEastAsia" w:hAnsi="Arial" w:cs="Arial"/>
          <w:szCs w:val="32"/>
          <w:lang w:val="en-US"/>
        </w:rPr>
        <w:t xml:space="preserve"> (Williams, 2017)</w:t>
      </w:r>
      <w:r w:rsidRPr="00AD0F83">
        <w:rPr>
          <w:rFonts w:ascii="Arial" w:eastAsiaTheme="minorEastAsia" w:hAnsi="Arial" w:cs="Arial"/>
          <w:szCs w:val="32"/>
          <w:lang w:val="en-US"/>
        </w:rPr>
        <w:t xml:space="preserve">. </w:t>
      </w:r>
    </w:p>
    <w:p w14:paraId="79E315BC" w14:textId="77777777" w:rsidR="00DF1E6A" w:rsidRDefault="00DF1E6A" w:rsidP="004C22A5">
      <w:pPr>
        <w:widowControl w:val="0"/>
        <w:autoSpaceDE w:val="0"/>
        <w:autoSpaceDN w:val="0"/>
        <w:adjustRightInd w:val="0"/>
        <w:spacing w:after="240" w:line="480" w:lineRule="auto"/>
        <w:rPr>
          <w:rFonts w:ascii="Arial" w:eastAsiaTheme="minorEastAsia" w:hAnsi="Arial" w:cs="Arial"/>
          <w:szCs w:val="32"/>
          <w:lang w:val="en-US"/>
        </w:rPr>
      </w:pPr>
    </w:p>
    <w:p w14:paraId="0C839872" w14:textId="77777777" w:rsidR="00031B83" w:rsidRDefault="00C53483" w:rsidP="004C22A5">
      <w:pPr>
        <w:widowControl w:val="0"/>
        <w:autoSpaceDE w:val="0"/>
        <w:autoSpaceDN w:val="0"/>
        <w:adjustRightInd w:val="0"/>
        <w:spacing w:after="240" w:line="480" w:lineRule="auto"/>
        <w:rPr>
          <w:rFonts w:ascii="Arial" w:eastAsiaTheme="minorEastAsia" w:hAnsi="Arial" w:cs="Arial"/>
          <w:szCs w:val="32"/>
          <w:lang w:val="en-US"/>
        </w:rPr>
      </w:pPr>
      <w:r>
        <w:rPr>
          <w:rFonts w:ascii="Arial" w:eastAsiaTheme="minorEastAsia" w:hAnsi="Arial" w:cs="Arial"/>
          <w:szCs w:val="32"/>
          <w:lang w:val="en-US"/>
        </w:rPr>
        <w:t>We need to ensure staff are supported in developing as professionals and given opportunities for Continuous Professional Development (CPD) and Learning.  In our school, we have bought in to Building Learning Power, which gives teachers access to an online tool that has a wealth of educational strategies to use to develop the 17 learning habits within a classroom setting. As well as this we have set up a folder on HWB for all teachers to access. This folder is updated r</w:t>
      </w:r>
      <w:r w:rsidR="00F3510E">
        <w:rPr>
          <w:rFonts w:ascii="Arial" w:eastAsiaTheme="minorEastAsia" w:hAnsi="Arial" w:cs="Arial"/>
          <w:szCs w:val="32"/>
          <w:lang w:val="en-US"/>
        </w:rPr>
        <w:t>egularly by SLT</w:t>
      </w:r>
      <w:r>
        <w:rPr>
          <w:rFonts w:ascii="Arial" w:eastAsiaTheme="minorEastAsia" w:hAnsi="Arial" w:cs="Arial"/>
          <w:szCs w:val="32"/>
          <w:lang w:val="en-US"/>
        </w:rPr>
        <w:t xml:space="preserve"> with new curriculum/ education </w:t>
      </w:r>
      <w:r w:rsidR="00F3510E">
        <w:rPr>
          <w:rFonts w:ascii="Arial" w:eastAsiaTheme="minorEastAsia" w:hAnsi="Arial" w:cs="Arial"/>
          <w:szCs w:val="32"/>
          <w:lang w:val="en-US"/>
        </w:rPr>
        <w:t xml:space="preserve">documents that are deemed important to read such as new Welsh Government documents. </w:t>
      </w:r>
      <w:r w:rsidR="00031B83">
        <w:rPr>
          <w:rFonts w:ascii="Arial" w:eastAsiaTheme="minorEastAsia" w:hAnsi="Arial" w:cs="Arial"/>
          <w:szCs w:val="32"/>
          <w:lang w:val="en-US"/>
        </w:rPr>
        <w:t>In order to have ‘</w:t>
      </w:r>
      <w:r w:rsidR="00031B83" w:rsidRPr="00AD0F83">
        <w:rPr>
          <w:rFonts w:ascii="Arial" w:eastAsiaTheme="minorEastAsia" w:hAnsi="Arial" w:cs="Arial"/>
          <w:szCs w:val="32"/>
          <w:lang w:val="en-US"/>
        </w:rPr>
        <w:t>well-supported, aspirational teach</w:t>
      </w:r>
      <w:r w:rsidR="00031B83">
        <w:rPr>
          <w:rFonts w:ascii="Arial" w:eastAsiaTheme="minorEastAsia" w:hAnsi="Arial" w:cs="Arial"/>
          <w:szCs w:val="32"/>
          <w:lang w:val="en-US"/>
        </w:rPr>
        <w:t xml:space="preserve">ers’ it is essential that communication is good between all staff. This could be done through regular informative emails, a notice board in the staff room and in meetings/ inset days. </w:t>
      </w:r>
    </w:p>
    <w:p w14:paraId="6DC37C36" w14:textId="77777777" w:rsidR="00680330" w:rsidRDefault="00680330" w:rsidP="004C22A5">
      <w:pPr>
        <w:widowControl w:val="0"/>
        <w:autoSpaceDE w:val="0"/>
        <w:autoSpaceDN w:val="0"/>
        <w:adjustRightInd w:val="0"/>
        <w:spacing w:after="240" w:line="480" w:lineRule="auto"/>
        <w:rPr>
          <w:rFonts w:ascii="Arial" w:eastAsiaTheme="minorEastAsia" w:hAnsi="Arial" w:cs="Arial"/>
          <w:szCs w:val="32"/>
          <w:lang w:val="en-US"/>
        </w:rPr>
      </w:pPr>
    </w:p>
    <w:p w14:paraId="0EC1040E" w14:textId="40EFC3B6" w:rsidR="00AD0F83" w:rsidRDefault="00031B83" w:rsidP="004C22A5">
      <w:pPr>
        <w:widowControl w:val="0"/>
        <w:autoSpaceDE w:val="0"/>
        <w:autoSpaceDN w:val="0"/>
        <w:adjustRightInd w:val="0"/>
        <w:spacing w:after="240" w:line="480" w:lineRule="auto"/>
        <w:rPr>
          <w:rFonts w:ascii="Arial" w:eastAsiaTheme="minorEastAsia" w:hAnsi="Arial" w:cs="Arial"/>
          <w:szCs w:val="32"/>
          <w:lang w:val="en-US"/>
        </w:rPr>
      </w:pPr>
      <w:r>
        <w:rPr>
          <w:rFonts w:ascii="Arial" w:eastAsiaTheme="minorEastAsia" w:hAnsi="Arial" w:cs="Arial"/>
          <w:szCs w:val="32"/>
          <w:lang w:val="en-US"/>
        </w:rPr>
        <w:t xml:space="preserve">Staff need time to discuss and evaluate their findings when trailing new system in the classroom. In the strategic plan time has been allocated for staff to come together during staff meeting, training sessions and inset days to ensure new systems are discussed effectively. This is a good way of finding out what is working and what is not working in the classroom. It allows teachers to discuss matters on a professional level, which is important in moving forward and achieving our goal- SDP. This time needs to be timetables at the start of the year when SLT devise timetables for the staff meeting agendas in September, </w:t>
      </w:r>
      <w:r w:rsidR="001B220B">
        <w:rPr>
          <w:rFonts w:ascii="Arial" w:eastAsiaTheme="minorEastAsia" w:hAnsi="Arial" w:cs="Arial"/>
          <w:szCs w:val="32"/>
          <w:lang w:val="en-US"/>
        </w:rPr>
        <w:t xml:space="preserve">January and April (Termly). SLT need to ensure that these meetings are rearranged if the meeting gets cancelled. This could be done in a phase meeting during lunch or could be a video link which is recorded and played back during another staff meeting to be discussed. </w:t>
      </w:r>
    </w:p>
    <w:p w14:paraId="7F812864" w14:textId="77777777" w:rsidR="00680330" w:rsidRDefault="00680330" w:rsidP="004C22A5">
      <w:pPr>
        <w:widowControl w:val="0"/>
        <w:autoSpaceDE w:val="0"/>
        <w:autoSpaceDN w:val="0"/>
        <w:adjustRightInd w:val="0"/>
        <w:spacing w:after="240" w:line="480" w:lineRule="auto"/>
        <w:rPr>
          <w:rFonts w:ascii="Arial" w:eastAsiaTheme="minorEastAsia" w:hAnsi="Arial" w:cs="Arial"/>
          <w:szCs w:val="32"/>
          <w:lang w:val="en-US"/>
        </w:rPr>
      </w:pPr>
    </w:p>
    <w:p w14:paraId="1722B994" w14:textId="1DBF06E2" w:rsidR="00A70106" w:rsidRPr="00EF00FF" w:rsidRDefault="00A70106" w:rsidP="004C22A5">
      <w:pPr>
        <w:spacing w:line="480" w:lineRule="auto"/>
        <w:textAlignment w:val="top"/>
        <w:rPr>
          <w:rFonts w:ascii="Arial" w:hAnsi="Arial"/>
        </w:rPr>
      </w:pPr>
      <w:r w:rsidRPr="00EF00FF">
        <w:rPr>
          <w:rFonts w:ascii="Arial" w:hAnsi="Arial"/>
        </w:rPr>
        <w:t xml:space="preserve">Through change, we as professionals need to develop a Growth Mindset </w:t>
      </w:r>
      <w:r w:rsidR="00EF00FF" w:rsidRPr="00EF00FF">
        <w:rPr>
          <w:rFonts w:ascii="Arial" w:hAnsi="Arial"/>
        </w:rPr>
        <w:t>(The meaning of effort and difficulty is transformed from being a</w:t>
      </w:r>
      <w:r w:rsidR="00EF00FF">
        <w:rPr>
          <w:rFonts w:ascii="Arial" w:hAnsi="Arial"/>
        </w:rPr>
        <w:t xml:space="preserve"> negative to a positive) a</w:t>
      </w:r>
      <w:r w:rsidR="00EF00FF" w:rsidRPr="00EF00FF">
        <w:rPr>
          <w:rFonts w:ascii="Arial" w:hAnsi="Arial"/>
        </w:rPr>
        <w:t>mongst</w:t>
      </w:r>
      <w:r w:rsidRPr="00EF00FF">
        <w:rPr>
          <w:rFonts w:ascii="Arial" w:hAnsi="Arial"/>
        </w:rPr>
        <w:t xml:space="preserve"> our staff to enhance motivation.  Carol Dweck believes that having a fixed mindset is the key to success. This said it is important that we realise that thi</w:t>
      </w:r>
      <w:r w:rsidR="00EF00FF">
        <w:rPr>
          <w:rFonts w:ascii="Arial" w:hAnsi="Arial"/>
        </w:rPr>
        <w:t>s</w:t>
      </w:r>
      <w:r w:rsidRPr="00EF00FF">
        <w:rPr>
          <w:rFonts w:ascii="Arial" w:hAnsi="Arial"/>
        </w:rPr>
        <w:t xml:space="preserve"> is important to </w:t>
      </w:r>
      <w:r w:rsidR="00EF00FF" w:rsidRPr="00EF00FF">
        <w:rPr>
          <w:rFonts w:ascii="Arial" w:hAnsi="Arial"/>
        </w:rPr>
        <w:t>instil</w:t>
      </w:r>
      <w:r w:rsidRPr="00EF00FF">
        <w:rPr>
          <w:rFonts w:ascii="Arial" w:hAnsi="Arial"/>
        </w:rPr>
        <w:t xml:space="preserve"> within our staff before we try to change the mindsets of our children. Staff need to ‘buy into’ Growth Mindset’ first. Within my setting this is a challenge as many staff lack motivation and most have a fixed mindset. In order to change this it is important to praise staff when </w:t>
      </w:r>
      <w:r w:rsidR="00EF00FF" w:rsidRPr="00EF00FF">
        <w:rPr>
          <w:rFonts w:ascii="Arial" w:hAnsi="Arial"/>
        </w:rPr>
        <w:t>appropriate ensuring</w:t>
      </w:r>
      <w:r w:rsidRPr="00EF00FF">
        <w:rPr>
          <w:rFonts w:ascii="Arial" w:hAnsi="Arial"/>
        </w:rPr>
        <w:t xml:space="preserve"> they are r</w:t>
      </w:r>
      <w:r w:rsidR="00EF00FF" w:rsidRPr="00EF00FF">
        <w:rPr>
          <w:rFonts w:ascii="Arial" w:hAnsi="Arial"/>
        </w:rPr>
        <w:t>ecognised for their</w:t>
      </w:r>
      <w:r w:rsidRPr="00EF00FF">
        <w:rPr>
          <w:rFonts w:ascii="Arial" w:hAnsi="Arial"/>
        </w:rPr>
        <w:t xml:space="preserve"> efforts and </w:t>
      </w:r>
      <w:r w:rsidR="00EF00FF" w:rsidRPr="00EF00FF">
        <w:rPr>
          <w:rFonts w:ascii="Arial" w:hAnsi="Arial"/>
        </w:rPr>
        <w:t>contributions</w:t>
      </w:r>
      <w:r w:rsidRPr="00EF00FF">
        <w:rPr>
          <w:rFonts w:ascii="Arial" w:hAnsi="Arial"/>
        </w:rPr>
        <w:t xml:space="preserve">. Time is also another factor that came up on our well being survey </w:t>
      </w:r>
      <w:r w:rsidR="00EF00FF" w:rsidRPr="00EF00FF">
        <w:rPr>
          <w:rFonts w:ascii="Arial" w:hAnsi="Arial"/>
        </w:rPr>
        <w:t xml:space="preserve">and so this could be given by our non deputy head teaching a class once a term for a teacher to have extra leadership time out of class. We could cut down on staff meetings by having one every other week to allow time for directed study time (linked to the new curriculum of CPD time) or for classroom tasks. </w:t>
      </w:r>
    </w:p>
    <w:p w14:paraId="0F521631" w14:textId="77777777" w:rsidR="00DF1E6A" w:rsidRDefault="00DF1E6A" w:rsidP="004C22A5">
      <w:pPr>
        <w:widowControl w:val="0"/>
        <w:autoSpaceDE w:val="0"/>
        <w:autoSpaceDN w:val="0"/>
        <w:adjustRightInd w:val="0"/>
        <w:spacing w:after="240" w:line="480" w:lineRule="auto"/>
        <w:rPr>
          <w:rFonts w:ascii="Arial" w:eastAsiaTheme="minorEastAsia" w:hAnsi="Arial" w:cs="Arial"/>
          <w:szCs w:val="32"/>
          <w:lang w:val="en-US"/>
        </w:rPr>
      </w:pPr>
    </w:p>
    <w:p w14:paraId="32C4BF68" w14:textId="715D5C6B" w:rsidR="001B220B" w:rsidRPr="00F5792E" w:rsidRDefault="00F5792E" w:rsidP="004C22A5">
      <w:pPr>
        <w:widowControl w:val="0"/>
        <w:autoSpaceDE w:val="0"/>
        <w:autoSpaceDN w:val="0"/>
        <w:adjustRightInd w:val="0"/>
        <w:spacing w:after="240" w:line="480" w:lineRule="auto"/>
        <w:rPr>
          <w:rFonts w:ascii="Arial" w:eastAsiaTheme="minorEastAsia" w:hAnsi="Arial" w:cs="Arial"/>
          <w:sz w:val="20"/>
          <w:lang w:val="en-US"/>
        </w:rPr>
      </w:pPr>
      <w:r w:rsidRPr="00F5792E">
        <w:rPr>
          <w:rFonts w:ascii="Arial" w:eastAsiaTheme="minorEastAsia" w:hAnsi="Arial" w:cs="Arial"/>
          <w:lang w:val="en-US"/>
        </w:rPr>
        <w:t>In the strategic plan in the Middle Leaders/ teachers section, it shows who will</w:t>
      </w:r>
      <w:r>
        <w:rPr>
          <w:rFonts w:ascii="Arial" w:eastAsiaTheme="minorEastAsia" w:hAnsi="Arial" w:cs="Arial"/>
          <w:lang w:val="en-US"/>
        </w:rPr>
        <w:t xml:space="preserve"> be accountable for the moves forward. In delegating roles it is key to look at the </w:t>
      </w:r>
      <w:r>
        <w:rPr>
          <w:rFonts w:ascii="Arial" w:hAnsi="Arial"/>
        </w:rPr>
        <w:t xml:space="preserve">strengths/ </w:t>
      </w:r>
      <w:r w:rsidRPr="00F5792E">
        <w:rPr>
          <w:rFonts w:ascii="Arial" w:hAnsi="Arial"/>
        </w:rPr>
        <w:t>weaknesses/ experience/ expertise</w:t>
      </w:r>
      <w:r>
        <w:rPr>
          <w:rFonts w:ascii="Arial" w:hAnsi="Arial"/>
        </w:rPr>
        <w:t xml:space="preserve"> of members of staff to ensure systems are led properly and most effectively. In my proposal for the new curriculum I have suggested an assessment too to monitor and assess learners throughout their education. </w:t>
      </w:r>
      <w:r w:rsidR="00A70106">
        <w:rPr>
          <w:rFonts w:ascii="Arial" w:hAnsi="Arial"/>
        </w:rPr>
        <w:t xml:space="preserve">Working with the ICT Coordinator here is advantageous as they have good knowledge of how online tools and systems work. They are able to suggest ways to move an idea forward and apply their knowledge and expertise to overcome problems that ay arise during the ‘building’ process and beyond. </w:t>
      </w:r>
    </w:p>
    <w:p w14:paraId="5B2A1E8E" w14:textId="77777777" w:rsidR="00DF1E6A" w:rsidRDefault="00DF1E6A" w:rsidP="004C22A5">
      <w:pPr>
        <w:widowControl w:val="0"/>
        <w:autoSpaceDE w:val="0"/>
        <w:autoSpaceDN w:val="0"/>
        <w:adjustRightInd w:val="0"/>
        <w:spacing w:after="240" w:line="480" w:lineRule="auto"/>
        <w:rPr>
          <w:rFonts w:ascii="Arial" w:hAnsi="Arial"/>
        </w:rPr>
      </w:pPr>
    </w:p>
    <w:p w14:paraId="4AF15603" w14:textId="6A456B0A" w:rsidR="000C2154" w:rsidRDefault="00EF00FF" w:rsidP="004C22A5">
      <w:pPr>
        <w:widowControl w:val="0"/>
        <w:autoSpaceDE w:val="0"/>
        <w:autoSpaceDN w:val="0"/>
        <w:adjustRightInd w:val="0"/>
        <w:spacing w:after="240" w:line="480" w:lineRule="auto"/>
        <w:rPr>
          <w:rFonts w:ascii="Arial" w:hAnsi="Arial"/>
        </w:rPr>
      </w:pPr>
      <w:r w:rsidRPr="00EF00FF">
        <w:rPr>
          <w:rFonts w:ascii="Arial" w:hAnsi="Arial"/>
        </w:rPr>
        <w:t xml:space="preserve">Budgeting is currently a huge consideration when developing the SDP and any strategic plan within a school as there has been so many </w:t>
      </w:r>
      <w:r w:rsidR="007B5282" w:rsidRPr="00EF00FF">
        <w:rPr>
          <w:rFonts w:ascii="Arial" w:hAnsi="Arial"/>
        </w:rPr>
        <w:t>budgets</w:t>
      </w:r>
      <w:r w:rsidR="007B5282">
        <w:rPr>
          <w:rFonts w:ascii="Arial" w:hAnsi="Arial"/>
        </w:rPr>
        <w:t xml:space="preserve"> cut</w:t>
      </w:r>
      <w:r w:rsidRPr="00EF00FF">
        <w:rPr>
          <w:rFonts w:ascii="Arial" w:hAnsi="Arial"/>
        </w:rPr>
        <w:t xml:space="preserve"> over he past 5 years. </w:t>
      </w:r>
      <w:r>
        <w:rPr>
          <w:rFonts w:ascii="Arial" w:hAnsi="Arial"/>
        </w:rPr>
        <w:t xml:space="preserve">Carmarthenshire where my school is based has seen a </w:t>
      </w:r>
      <w:r w:rsidR="000C2154">
        <w:rPr>
          <w:rFonts w:ascii="Arial" w:hAnsi="Arial"/>
        </w:rPr>
        <w:t xml:space="preserve">decrease in all Local Authority budget expenditure over the last year compared to the previous school year. </w:t>
      </w:r>
      <w:r w:rsidR="004C1A7B">
        <w:rPr>
          <w:rFonts w:ascii="Arial" w:hAnsi="Arial"/>
        </w:rPr>
        <w:t>Welsh Government recorded that Carmarthenshire schools saw a:</w:t>
      </w:r>
    </w:p>
    <w:p w14:paraId="23E12CE1" w14:textId="0133A62C" w:rsidR="000C2154" w:rsidRPr="000C2154" w:rsidRDefault="000C2154" w:rsidP="004C22A5">
      <w:pPr>
        <w:pStyle w:val="ListParagraph"/>
        <w:widowControl w:val="0"/>
        <w:numPr>
          <w:ilvl w:val="0"/>
          <w:numId w:val="17"/>
        </w:numPr>
        <w:autoSpaceDE w:val="0"/>
        <w:autoSpaceDN w:val="0"/>
        <w:adjustRightInd w:val="0"/>
        <w:spacing w:after="240" w:line="480" w:lineRule="auto"/>
        <w:rPr>
          <w:rFonts w:ascii="Arial" w:eastAsiaTheme="minorEastAsia" w:hAnsi="Arial" w:cs="Arial"/>
          <w:lang w:val="en-US"/>
        </w:rPr>
      </w:pPr>
      <w:r w:rsidRPr="000C2154">
        <w:rPr>
          <w:rFonts w:ascii="Arial" w:eastAsiaTheme="minorEastAsia" w:hAnsi="Arial" w:cs="Arial"/>
          <w:lang w:val="en-US"/>
        </w:rPr>
        <w:t>0.3%</w:t>
      </w:r>
      <w:r>
        <w:rPr>
          <w:rFonts w:ascii="Arial" w:eastAsiaTheme="minorEastAsia" w:hAnsi="Arial" w:cs="Arial"/>
          <w:lang w:val="en-US"/>
        </w:rPr>
        <w:t xml:space="preserve"> decrease</w:t>
      </w:r>
      <w:r w:rsidRPr="000C2154">
        <w:rPr>
          <w:rFonts w:ascii="Arial" w:eastAsiaTheme="minorEastAsia" w:hAnsi="Arial" w:cs="Arial"/>
          <w:lang w:val="en-US"/>
        </w:rPr>
        <w:t xml:space="preserve"> in education net revenue expenditure </w:t>
      </w:r>
      <w:r>
        <w:rPr>
          <w:rFonts w:ascii="Arial" w:eastAsiaTheme="minorEastAsia" w:hAnsi="Arial" w:cs="Arial"/>
          <w:lang w:val="en-US"/>
        </w:rPr>
        <w:t>(- £362)</w:t>
      </w:r>
    </w:p>
    <w:p w14:paraId="7035C65A" w14:textId="6369C9CA" w:rsidR="000C2154" w:rsidRDefault="000C2154" w:rsidP="004C22A5">
      <w:pPr>
        <w:pStyle w:val="ListParagraph"/>
        <w:widowControl w:val="0"/>
        <w:numPr>
          <w:ilvl w:val="0"/>
          <w:numId w:val="16"/>
        </w:numPr>
        <w:autoSpaceDE w:val="0"/>
        <w:autoSpaceDN w:val="0"/>
        <w:adjustRightInd w:val="0"/>
        <w:spacing w:after="240" w:line="480" w:lineRule="auto"/>
        <w:rPr>
          <w:rFonts w:ascii="Arial" w:eastAsiaTheme="minorEastAsia" w:hAnsi="Arial" w:cs="Arial"/>
          <w:lang w:val="en-US"/>
        </w:rPr>
      </w:pPr>
      <w:r>
        <w:rPr>
          <w:rFonts w:ascii="Arial" w:eastAsiaTheme="minorEastAsia" w:hAnsi="Arial" w:cs="Arial"/>
          <w:lang w:val="en-US"/>
        </w:rPr>
        <w:t>0.9% gross school budget expenditure (- £1378)</w:t>
      </w:r>
    </w:p>
    <w:p w14:paraId="4C75EF4A" w14:textId="0F7D3DF6" w:rsidR="000C2154" w:rsidRPr="000C2154" w:rsidRDefault="000C2154" w:rsidP="004C22A5">
      <w:pPr>
        <w:pStyle w:val="ListParagraph"/>
        <w:widowControl w:val="0"/>
        <w:numPr>
          <w:ilvl w:val="0"/>
          <w:numId w:val="16"/>
        </w:numPr>
        <w:autoSpaceDE w:val="0"/>
        <w:autoSpaceDN w:val="0"/>
        <w:adjustRightInd w:val="0"/>
        <w:spacing w:after="240" w:line="480" w:lineRule="auto"/>
        <w:rPr>
          <w:rFonts w:ascii="Arial" w:eastAsiaTheme="minorEastAsia" w:hAnsi="Arial" w:cs="Arial"/>
          <w:lang w:val="en-US"/>
        </w:rPr>
      </w:pPr>
      <w:r>
        <w:rPr>
          <w:rFonts w:ascii="Arial" w:eastAsiaTheme="minorEastAsia" w:hAnsi="Arial" w:cs="Arial"/>
          <w:lang w:val="en-US"/>
        </w:rPr>
        <w:t>0.7% decrease in delegated school budged (- £872)</w:t>
      </w:r>
    </w:p>
    <w:p w14:paraId="01A7DE6D" w14:textId="403EF518" w:rsidR="00EF00FF" w:rsidRPr="000C2154" w:rsidRDefault="000C2154" w:rsidP="004C22A5">
      <w:pPr>
        <w:pStyle w:val="ListParagraph"/>
        <w:widowControl w:val="0"/>
        <w:numPr>
          <w:ilvl w:val="0"/>
          <w:numId w:val="16"/>
        </w:numPr>
        <w:autoSpaceDE w:val="0"/>
        <w:autoSpaceDN w:val="0"/>
        <w:adjustRightInd w:val="0"/>
        <w:spacing w:after="240" w:line="480" w:lineRule="auto"/>
        <w:rPr>
          <w:rFonts w:ascii="Times" w:eastAsiaTheme="minorEastAsia" w:hAnsi="Times" w:cs="Times"/>
          <w:sz w:val="20"/>
          <w:lang w:val="en-US"/>
        </w:rPr>
      </w:pPr>
      <w:r w:rsidRPr="000C2154">
        <w:rPr>
          <w:rFonts w:ascii="Arial" w:hAnsi="Arial"/>
        </w:rPr>
        <w:t>1.4</w:t>
      </w:r>
      <w:r>
        <w:rPr>
          <w:rFonts w:ascii="Arial" w:hAnsi="Arial"/>
        </w:rPr>
        <w:t>%</w:t>
      </w:r>
      <w:r w:rsidRPr="000C2154">
        <w:rPr>
          <w:rFonts w:ascii="Arial" w:hAnsi="Arial"/>
        </w:rPr>
        <w:t xml:space="preserve"> decrease in </w:t>
      </w:r>
      <w:r w:rsidR="00EF00FF" w:rsidRPr="000C2154">
        <w:rPr>
          <w:rFonts w:ascii="Arial" w:eastAsiaTheme="minorEastAsia" w:hAnsi="Arial" w:cs="Arial"/>
          <w:szCs w:val="30"/>
          <w:lang w:val="en-US"/>
        </w:rPr>
        <w:t>total gross schools budgeted expenditure per pupil</w:t>
      </w:r>
      <w:r>
        <w:rPr>
          <w:rFonts w:ascii="Arial" w:eastAsiaTheme="minorEastAsia" w:hAnsi="Arial" w:cs="Arial"/>
          <w:szCs w:val="30"/>
          <w:lang w:val="en-US"/>
        </w:rPr>
        <w:t xml:space="preserve"> ( - £77 per pupil)</w:t>
      </w:r>
    </w:p>
    <w:p w14:paraId="410963C0" w14:textId="4DDBA780" w:rsidR="00042F08" w:rsidRPr="00EF00FF" w:rsidRDefault="004C1A7B" w:rsidP="004C22A5">
      <w:pPr>
        <w:spacing w:line="480" w:lineRule="auto"/>
        <w:textAlignment w:val="top"/>
        <w:rPr>
          <w:rFonts w:ascii="Arial" w:hAnsi="Arial"/>
        </w:rPr>
      </w:pPr>
      <w:r>
        <w:rPr>
          <w:rFonts w:ascii="Arial" w:hAnsi="Arial"/>
        </w:rPr>
        <w:t xml:space="preserve">These budget cuts need to be considered when taking a school through change especially such as the new curriculum where school will need </w:t>
      </w:r>
      <w:r w:rsidR="00E92508">
        <w:rPr>
          <w:rFonts w:ascii="Arial" w:hAnsi="Arial"/>
        </w:rPr>
        <w:t xml:space="preserve">to invest in money in </w:t>
      </w:r>
      <w:r>
        <w:rPr>
          <w:rFonts w:ascii="Arial" w:hAnsi="Arial"/>
        </w:rPr>
        <w:t xml:space="preserve">a number things such as staff CPD, resources, environment changes to aid with the new curriculum (outdoor learning). </w:t>
      </w:r>
      <w:r w:rsidR="00E92508">
        <w:rPr>
          <w:rFonts w:ascii="Arial" w:hAnsi="Arial"/>
        </w:rPr>
        <w:t>Developing Mathematics and Numeracy will require purchasing new re</w:t>
      </w:r>
      <w:r w:rsidR="00F3709B">
        <w:rPr>
          <w:rFonts w:ascii="Arial" w:hAnsi="Arial"/>
        </w:rPr>
        <w:t>sources such as nu</w:t>
      </w:r>
      <w:r w:rsidR="00460353">
        <w:rPr>
          <w:rFonts w:ascii="Arial" w:hAnsi="Arial"/>
        </w:rPr>
        <w:t>mber bl</w:t>
      </w:r>
      <w:r w:rsidR="00F3709B">
        <w:rPr>
          <w:rFonts w:ascii="Arial" w:hAnsi="Arial"/>
        </w:rPr>
        <w:t>ocks, N</w:t>
      </w:r>
      <w:r w:rsidR="00E92508">
        <w:rPr>
          <w:rFonts w:ascii="Arial" w:hAnsi="Arial"/>
        </w:rPr>
        <w:t>umicon, counting sticks</w:t>
      </w:r>
      <w:r w:rsidR="00F3709B">
        <w:rPr>
          <w:rFonts w:ascii="Arial" w:hAnsi="Arial"/>
        </w:rPr>
        <w:t xml:space="preserve">. Rather than getting all the money from the school budget we could raise funds through working alongside the Parent and Teacher Association (PTA) </w:t>
      </w:r>
      <w:r w:rsidR="00F65C6E">
        <w:rPr>
          <w:rFonts w:ascii="Arial" w:hAnsi="Arial"/>
        </w:rPr>
        <w:t xml:space="preserve">to gather ideas for events </w:t>
      </w:r>
      <w:r w:rsidR="00F3709B">
        <w:rPr>
          <w:rFonts w:ascii="Arial" w:hAnsi="Arial"/>
        </w:rPr>
        <w:t xml:space="preserve">or have a maths week to raise money for such resources. </w:t>
      </w:r>
      <w:r w:rsidR="00151653">
        <w:rPr>
          <w:rFonts w:ascii="Arial" w:hAnsi="Arial"/>
        </w:rPr>
        <w:t>All year groups could also raise monies through the enterprise projects run within the school and the local community</w:t>
      </w:r>
      <w:r w:rsidR="00775A8D">
        <w:rPr>
          <w:rFonts w:ascii="Arial" w:hAnsi="Arial"/>
        </w:rPr>
        <w:t xml:space="preserve">. </w:t>
      </w:r>
    </w:p>
    <w:p w14:paraId="62F52C13" w14:textId="77777777" w:rsidR="007B5282" w:rsidRDefault="007B5282" w:rsidP="00D72D40">
      <w:pPr>
        <w:pStyle w:val="Bibliography"/>
        <w:spacing w:line="360" w:lineRule="auto"/>
        <w:jc w:val="both"/>
        <w:rPr>
          <w:rFonts w:ascii="Arial" w:hAnsi="Arial"/>
        </w:rPr>
      </w:pPr>
    </w:p>
    <w:p w14:paraId="6784FE78" w14:textId="76BA77A1" w:rsidR="001B220B" w:rsidRPr="007B5282" w:rsidRDefault="007B5282" w:rsidP="00D72D40">
      <w:pPr>
        <w:pStyle w:val="Bibliography"/>
        <w:spacing w:line="360" w:lineRule="auto"/>
        <w:jc w:val="both"/>
        <w:rPr>
          <w:rFonts w:ascii="Arial" w:hAnsi="Arial"/>
          <w:b/>
          <w:u w:val="single"/>
        </w:rPr>
      </w:pPr>
      <w:r w:rsidRPr="007B5282">
        <w:rPr>
          <w:rFonts w:ascii="Arial" w:hAnsi="Arial"/>
          <w:b/>
          <w:u w:val="single"/>
        </w:rPr>
        <w:t>Reflection on Progress</w:t>
      </w:r>
    </w:p>
    <w:p w14:paraId="18F77027" w14:textId="77777777" w:rsidR="00680330" w:rsidRDefault="00680330" w:rsidP="00D72D40">
      <w:pPr>
        <w:pStyle w:val="Bibliography"/>
        <w:spacing w:line="360" w:lineRule="auto"/>
        <w:jc w:val="both"/>
        <w:rPr>
          <w:rFonts w:ascii="Arial" w:hAnsi="Arial" w:cs="Arial"/>
          <w:b/>
          <w:sz w:val="22"/>
          <w:szCs w:val="22"/>
          <w:u w:val="single"/>
        </w:rPr>
      </w:pPr>
    </w:p>
    <w:p w14:paraId="6F9DB0C6" w14:textId="4F84B985" w:rsidR="00151653" w:rsidRPr="00A44C8E" w:rsidRDefault="00151653" w:rsidP="00A44C8E">
      <w:pPr>
        <w:spacing w:line="480" w:lineRule="auto"/>
        <w:rPr>
          <w:rFonts w:ascii="Arial" w:hAnsi="Arial" w:cs="Arial"/>
        </w:rPr>
      </w:pPr>
      <w:r w:rsidRPr="00A44C8E">
        <w:rPr>
          <w:rFonts w:ascii="Arial" w:hAnsi="Arial" w:cs="Arial"/>
        </w:rPr>
        <w:t>Professional standards describe the skills, knowledge and behaviours that characterise excellent practice and support professional growth. The five professional standards for teaching and leadership concentrate on the five essential elements of every teacher’s work (Appendix 5)</w:t>
      </w:r>
    </w:p>
    <w:p w14:paraId="67964A54" w14:textId="77777777" w:rsidR="00680330" w:rsidRPr="00A44C8E" w:rsidRDefault="00680330" w:rsidP="00A44C8E">
      <w:pPr>
        <w:pStyle w:val="Bibliography"/>
        <w:spacing w:line="480" w:lineRule="auto"/>
        <w:jc w:val="both"/>
        <w:rPr>
          <w:rFonts w:ascii="Arial" w:hAnsi="Arial" w:cs="Arial"/>
          <w:b/>
          <w:u w:val="single"/>
        </w:rPr>
      </w:pPr>
    </w:p>
    <w:p w14:paraId="201C2F5A" w14:textId="4CA86D1B" w:rsidR="00417260" w:rsidRPr="00A44C8E" w:rsidRDefault="00417260" w:rsidP="00A44C8E">
      <w:pPr>
        <w:spacing w:line="480" w:lineRule="auto"/>
        <w:rPr>
          <w:rFonts w:ascii="Arial" w:hAnsi="Arial" w:cs="Arial"/>
        </w:rPr>
      </w:pPr>
      <w:r w:rsidRPr="00A44C8E">
        <w:rPr>
          <w:rFonts w:ascii="Arial" w:hAnsi="Arial" w:cs="Arial"/>
        </w:rPr>
        <w:t>The strategic plan for implementation of the new AoLE allows for the development of these five skills.</w:t>
      </w:r>
    </w:p>
    <w:p w14:paraId="746E7488" w14:textId="77777777" w:rsidR="00417260" w:rsidRPr="00A44C8E" w:rsidRDefault="00417260" w:rsidP="00A44C8E">
      <w:pPr>
        <w:spacing w:line="480" w:lineRule="auto"/>
        <w:rPr>
          <w:rFonts w:ascii="Arial" w:hAnsi="Arial" w:cs="Arial"/>
        </w:rPr>
      </w:pPr>
    </w:p>
    <w:p w14:paraId="6303DDDF" w14:textId="0B888769" w:rsidR="00417260" w:rsidRPr="00A44C8E" w:rsidRDefault="00417260" w:rsidP="00A44C8E">
      <w:pPr>
        <w:spacing w:line="480" w:lineRule="auto"/>
        <w:rPr>
          <w:rFonts w:ascii="Arial" w:hAnsi="Arial" w:cs="Arial"/>
        </w:rPr>
      </w:pPr>
      <w:r w:rsidRPr="00A44C8E">
        <w:rPr>
          <w:rFonts w:ascii="Arial" w:hAnsi="Arial" w:cs="Arial"/>
        </w:rPr>
        <w:t xml:space="preserve">The lead of this new AoLE would be accountable for the pedagogy of others by creating a strategic plan to develop the new AoLE throughout the school. This would mean looking closely at the pedagogical principles and monitoring pedagogy through regular learning walks. </w:t>
      </w:r>
    </w:p>
    <w:p w14:paraId="0FBF8065" w14:textId="77777777" w:rsidR="00417260" w:rsidRPr="00A44C8E" w:rsidRDefault="00417260" w:rsidP="00A44C8E">
      <w:pPr>
        <w:spacing w:line="480" w:lineRule="auto"/>
        <w:rPr>
          <w:rFonts w:ascii="Arial" w:hAnsi="Arial" w:cs="Arial"/>
        </w:rPr>
      </w:pPr>
    </w:p>
    <w:p w14:paraId="40AD4D7A" w14:textId="32BF51B9" w:rsidR="00417260" w:rsidRPr="00A44C8E" w:rsidRDefault="00417260" w:rsidP="00A44C8E">
      <w:pPr>
        <w:spacing w:line="480" w:lineRule="auto"/>
        <w:rPr>
          <w:rFonts w:ascii="Arial" w:hAnsi="Arial" w:cs="Arial"/>
        </w:rPr>
      </w:pPr>
      <w:r w:rsidRPr="00A44C8E">
        <w:rPr>
          <w:rFonts w:ascii="Arial" w:hAnsi="Arial" w:cs="Arial"/>
        </w:rPr>
        <w:t xml:space="preserve">In Leadership, It is important when developing and implementing a new AoLE within a setting that you bring coherence, clarity and endeavour to develop a shared commitment in visualising the vision for all stakeholders. </w:t>
      </w:r>
    </w:p>
    <w:p w14:paraId="70AEE452" w14:textId="29D2DC47" w:rsidR="00417260" w:rsidRPr="00A44C8E" w:rsidRDefault="008F220C" w:rsidP="00A44C8E">
      <w:pPr>
        <w:spacing w:line="480" w:lineRule="auto"/>
        <w:rPr>
          <w:rFonts w:ascii="Arial" w:hAnsi="Arial" w:cs="Arial"/>
        </w:rPr>
      </w:pPr>
      <w:r w:rsidRPr="00A44C8E">
        <w:rPr>
          <w:rFonts w:ascii="Arial" w:hAnsi="Arial" w:cs="Arial"/>
        </w:rPr>
        <w:t>Leading a new AoLE will facilitate professional learning as it develops knowledge, skills and understanding by carrying out research and encouraging wider reading. This also progressively develops pedagogy.</w:t>
      </w:r>
    </w:p>
    <w:p w14:paraId="52CD5215" w14:textId="77777777" w:rsidR="008F220C" w:rsidRPr="00A44C8E" w:rsidRDefault="008F220C" w:rsidP="00A44C8E">
      <w:pPr>
        <w:spacing w:line="480" w:lineRule="auto"/>
        <w:rPr>
          <w:rFonts w:ascii="Arial" w:hAnsi="Arial" w:cs="Arial"/>
        </w:rPr>
      </w:pPr>
    </w:p>
    <w:p w14:paraId="0BAE6145" w14:textId="62FD1545" w:rsidR="00680330" w:rsidRPr="00A44C8E" w:rsidRDefault="008F220C" w:rsidP="00A44C8E">
      <w:pPr>
        <w:spacing w:line="480" w:lineRule="auto"/>
        <w:rPr>
          <w:rFonts w:ascii="Arial" w:hAnsi="Arial" w:cs="Arial"/>
        </w:rPr>
      </w:pPr>
      <w:r w:rsidRPr="00A44C8E">
        <w:rPr>
          <w:rFonts w:ascii="Arial" w:hAnsi="Arial" w:cs="Arial"/>
        </w:rPr>
        <w:t>By allowing teachers to try new ideas in the classroom and having regular feedback sessions to evaluate practices encourages innovation. When leading its imperative that techniques and approaches are strategic, consistent and manageable for all. T</w:t>
      </w:r>
      <w:r w:rsidR="00F16AA3" w:rsidRPr="00A44C8E">
        <w:rPr>
          <w:rFonts w:ascii="Arial" w:hAnsi="Arial" w:cs="Arial"/>
        </w:rPr>
        <w:t>ime should always be factored in</w:t>
      </w:r>
      <w:r w:rsidRPr="00A44C8E">
        <w:rPr>
          <w:rFonts w:ascii="Arial" w:hAnsi="Arial" w:cs="Arial"/>
        </w:rPr>
        <w:t xml:space="preserve"> for the evaluation process as </w:t>
      </w:r>
      <w:r w:rsidR="00F16AA3" w:rsidRPr="00A44C8E">
        <w:rPr>
          <w:rFonts w:ascii="Arial" w:hAnsi="Arial" w:cs="Arial"/>
        </w:rPr>
        <w:t>this is how teachers can share ideas, feel that their ideas are valued and give SLT the opportunity to assess and monitor change.</w:t>
      </w:r>
    </w:p>
    <w:p w14:paraId="6F17113C" w14:textId="77777777" w:rsidR="00F16AA3" w:rsidRPr="00A44C8E" w:rsidRDefault="00F16AA3" w:rsidP="00A44C8E">
      <w:pPr>
        <w:spacing w:line="480" w:lineRule="auto"/>
        <w:rPr>
          <w:rFonts w:ascii="Arial" w:hAnsi="Arial" w:cs="Arial"/>
        </w:rPr>
      </w:pPr>
    </w:p>
    <w:p w14:paraId="07D7F296" w14:textId="77777777" w:rsidR="00F902DD" w:rsidRDefault="00F16AA3" w:rsidP="00F902DD">
      <w:pPr>
        <w:spacing w:line="480" w:lineRule="auto"/>
        <w:rPr>
          <w:rFonts w:ascii="Arial" w:hAnsi="Arial" w:cs="Arial"/>
        </w:rPr>
      </w:pPr>
      <w:r w:rsidRPr="00A44C8E">
        <w:rPr>
          <w:rFonts w:ascii="Arial" w:hAnsi="Arial" w:cs="Arial"/>
        </w:rPr>
        <w:t>Collaboration</w:t>
      </w:r>
      <w:r w:rsidR="00A44C8E">
        <w:rPr>
          <w:rFonts w:ascii="Arial" w:hAnsi="Arial" w:cs="Arial"/>
        </w:rPr>
        <w:t xml:space="preserve"> is key when developing something new in a school. It is important that leaders develop a climate where everyone feels supported and listened to. Teachers should be given time to express opinion and be able to share ideas and thought. </w:t>
      </w:r>
      <w:r w:rsidRPr="00A44C8E">
        <w:rPr>
          <w:rFonts w:ascii="Arial" w:hAnsi="Arial" w:cs="Arial"/>
        </w:rPr>
        <w:t xml:space="preserve"> </w:t>
      </w:r>
      <w:r w:rsidR="00A44C8E">
        <w:rPr>
          <w:rFonts w:ascii="Arial" w:hAnsi="Arial" w:cs="Arial"/>
        </w:rPr>
        <w:t xml:space="preserve">In Developing a new AoLE it is paramount that your setting advocates good collaboration amongst all learning partners. </w:t>
      </w:r>
      <w:r w:rsidR="00F902DD">
        <w:rPr>
          <w:rFonts w:ascii="Arial" w:hAnsi="Arial" w:cs="Arial"/>
        </w:rPr>
        <w:t>This could be done as part of staff meeting sessions and/ or phase meetings.</w:t>
      </w:r>
    </w:p>
    <w:p w14:paraId="2372C676" w14:textId="0282289B" w:rsidR="00151653" w:rsidRPr="00F902DD" w:rsidRDefault="00151653" w:rsidP="00F902DD">
      <w:pPr>
        <w:spacing w:line="480" w:lineRule="auto"/>
        <w:rPr>
          <w:rFonts w:ascii="Arial" w:hAnsi="Arial" w:cs="Arial"/>
        </w:rPr>
      </w:pPr>
      <w:bookmarkStart w:id="0" w:name="_GoBack"/>
      <w:bookmarkEnd w:id="0"/>
      <w:r w:rsidRPr="00A44C8E">
        <w:rPr>
          <w:rFonts w:ascii="Arial" w:hAnsi="Arial" w:cs="Arial"/>
          <w:b/>
          <w:u w:val="single"/>
        </w:rPr>
        <w:t>References</w:t>
      </w:r>
    </w:p>
    <w:p w14:paraId="05346687" w14:textId="77777777" w:rsidR="00151653" w:rsidRPr="00A44C8E" w:rsidRDefault="00151653" w:rsidP="00A44C8E">
      <w:pPr>
        <w:spacing w:line="480" w:lineRule="auto"/>
        <w:jc w:val="both"/>
        <w:rPr>
          <w:rFonts w:ascii="Arial" w:hAnsi="Arial"/>
        </w:rPr>
      </w:pPr>
    </w:p>
    <w:p w14:paraId="464DEB5C" w14:textId="77777777" w:rsidR="00151653" w:rsidRPr="00A44C8E" w:rsidRDefault="00151653" w:rsidP="00A44C8E">
      <w:pPr>
        <w:spacing w:line="480" w:lineRule="auto"/>
        <w:jc w:val="both"/>
        <w:rPr>
          <w:rFonts w:ascii="Arial" w:hAnsi="Arial" w:cs="Arial"/>
          <w:color w:val="000000"/>
          <w:shd w:val="clear" w:color="auto" w:fill="FFFFFF"/>
        </w:rPr>
      </w:pPr>
      <w:r w:rsidRPr="00A44C8E">
        <w:rPr>
          <w:rFonts w:ascii="Arial" w:hAnsi="Arial" w:cs="Arial"/>
        </w:rPr>
        <w:t xml:space="preserve">Bruner, J, (1983). Child’s Talk Learning to Use Language. UK: </w:t>
      </w:r>
      <w:r w:rsidRPr="00A44C8E">
        <w:rPr>
          <w:rFonts w:ascii="Arial" w:hAnsi="Arial" w:cs="Arial"/>
          <w:color w:val="000000"/>
          <w:shd w:val="clear" w:color="auto" w:fill="FFFFFF"/>
        </w:rPr>
        <w:t>W.W. Norton, 1983. P56-58.</w:t>
      </w:r>
    </w:p>
    <w:p w14:paraId="364B099B" w14:textId="77777777" w:rsidR="00151653" w:rsidRPr="00A44C8E" w:rsidRDefault="00151653" w:rsidP="00A44C8E">
      <w:pPr>
        <w:spacing w:line="480" w:lineRule="auto"/>
        <w:jc w:val="both"/>
        <w:rPr>
          <w:rFonts w:ascii="Arial" w:hAnsi="Arial" w:cs="Arial"/>
          <w:color w:val="000000"/>
          <w:shd w:val="clear" w:color="auto" w:fill="FFFFFF"/>
        </w:rPr>
      </w:pPr>
    </w:p>
    <w:p w14:paraId="77BC4956" w14:textId="77777777" w:rsidR="00151653" w:rsidRPr="00A44C8E" w:rsidRDefault="00151653" w:rsidP="00A44C8E">
      <w:pPr>
        <w:spacing w:line="480" w:lineRule="auto"/>
        <w:jc w:val="both"/>
        <w:rPr>
          <w:rFonts w:ascii="Arial" w:hAnsi="Arial"/>
        </w:rPr>
      </w:pPr>
      <w:r w:rsidRPr="00A44C8E">
        <w:rPr>
          <w:rFonts w:ascii="Arial" w:hAnsi="Arial" w:cs="Arial"/>
          <w:color w:val="000000"/>
          <w:shd w:val="clear" w:color="auto" w:fill="FFFFFF"/>
        </w:rPr>
        <w:t>Black,P etal (1998). Inside the Black Box Raising Standards through classroom assessment. London: GLAssessment. P1</w:t>
      </w:r>
    </w:p>
    <w:p w14:paraId="0D5653C5" w14:textId="77777777" w:rsidR="00151653" w:rsidRPr="00A44C8E" w:rsidRDefault="00151653" w:rsidP="00A44C8E">
      <w:pPr>
        <w:spacing w:line="480" w:lineRule="auto"/>
        <w:jc w:val="both"/>
        <w:rPr>
          <w:rFonts w:ascii="Arial" w:hAnsi="Arial"/>
        </w:rPr>
      </w:pPr>
    </w:p>
    <w:p w14:paraId="43D852DB" w14:textId="77777777" w:rsidR="00151653" w:rsidRPr="00A44C8E" w:rsidRDefault="00151653" w:rsidP="00A44C8E">
      <w:pPr>
        <w:pStyle w:val="Bibliography"/>
        <w:spacing w:line="480" w:lineRule="auto"/>
        <w:ind w:left="720" w:hanging="720"/>
        <w:jc w:val="both"/>
        <w:rPr>
          <w:rFonts w:ascii="Arial" w:hAnsi="Arial"/>
        </w:rPr>
      </w:pPr>
      <w:r w:rsidRPr="00A44C8E">
        <w:rPr>
          <w:rFonts w:ascii="Arial" w:hAnsi="Arial"/>
        </w:rPr>
        <w:t>Burr, T, (2008). Mathematics Performance in Primary Schools: Getting the Best Result. Norwich: Published by TSO, 2008. P10.</w:t>
      </w:r>
    </w:p>
    <w:p w14:paraId="5CEF6E6E" w14:textId="77777777" w:rsidR="00151653" w:rsidRPr="00A44C8E" w:rsidRDefault="00151653" w:rsidP="00A44C8E">
      <w:pPr>
        <w:spacing w:line="480" w:lineRule="auto"/>
        <w:jc w:val="both"/>
        <w:rPr>
          <w:rFonts w:ascii="Arial" w:hAnsi="Arial" w:cs="Arial"/>
        </w:rPr>
      </w:pPr>
    </w:p>
    <w:p w14:paraId="686C47C0" w14:textId="77777777" w:rsidR="00151653" w:rsidRPr="00A44C8E" w:rsidRDefault="00151653" w:rsidP="00A44C8E">
      <w:pPr>
        <w:spacing w:line="480" w:lineRule="auto"/>
        <w:jc w:val="both"/>
        <w:rPr>
          <w:rFonts w:ascii="Arial" w:hAnsi="Arial" w:cs="Arial"/>
        </w:rPr>
      </w:pPr>
      <w:r w:rsidRPr="00A44C8E">
        <w:rPr>
          <w:rFonts w:ascii="Arial" w:hAnsi="Arial" w:cs="Arial"/>
        </w:rPr>
        <w:t>Montessori, M (2004) edited by Gerald Lee Gutec. The Origins of an Educational innovation: Including an Abridged and Annotated Edition of Maria Montossori’s The Montessori Method. America: Roman and Littlefield Publishers 2004.</w:t>
      </w:r>
    </w:p>
    <w:p w14:paraId="1D099021" w14:textId="77777777" w:rsidR="00151653" w:rsidRPr="00A44C8E" w:rsidRDefault="00151653" w:rsidP="00A44C8E">
      <w:pPr>
        <w:spacing w:line="480" w:lineRule="auto"/>
        <w:jc w:val="both"/>
        <w:rPr>
          <w:rFonts w:ascii="Arial" w:hAnsi="Arial"/>
        </w:rPr>
      </w:pPr>
    </w:p>
    <w:p w14:paraId="12EB13BD" w14:textId="77777777" w:rsidR="00151653" w:rsidRPr="00A44C8E" w:rsidRDefault="00151653" w:rsidP="00A44C8E">
      <w:pPr>
        <w:spacing w:line="480" w:lineRule="auto"/>
        <w:jc w:val="both"/>
        <w:rPr>
          <w:rFonts w:ascii="Arial" w:hAnsi="Arial"/>
        </w:rPr>
      </w:pPr>
    </w:p>
    <w:p w14:paraId="5F60F3A7" w14:textId="77777777" w:rsidR="00151653" w:rsidRPr="00A44C8E" w:rsidRDefault="00151653" w:rsidP="00A44C8E">
      <w:pPr>
        <w:spacing w:line="480" w:lineRule="auto"/>
        <w:jc w:val="both"/>
        <w:rPr>
          <w:rFonts w:ascii="Arial" w:hAnsi="Arial"/>
        </w:rPr>
      </w:pPr>
      <w:r w:rsidRPr="00A44C8E">
        <w:rPr>
          <w:rFonts w:ascii="Arial" w:hAnsi="Arial"/>
        </w:rPr>
        <w:t>Ragoff, B (2003). Apprenticeship in Thinking (Oxford University Press 1990) and The Cultural Nature of  Human Development (Oxford University Press 2003)</w:t>
      </w:r>
    </w:p>
    <w:p w14:paraId="25703E23" w14:textId="77777777" w:rsidR="00151653" w:rsidRPr="00A44C8E" w:rsidRDefault="00151653" w:rsidP="00A44C8E">
      <w:pPr>
        <w:spacing w:line="480" w:lineRule="auto"/>
        <w:jc w:val="both"/>
        <w:rPr>
          <w:rFonts w:ascii="Arial" w:hAnsi="Arial"/>
        </w:rPr>
      </w:pPr>
      <w:r w:rsidRPr="00A44C8E">
        <w:rPr>
          <w:rFonts w:ascii="Arial" w:hAnsi="Arial"/>
        </w:rPr>
        <w:t xml:space="preserve">Watson, A (2018) adapted for Welsh context- Helping Children Learn Mathematics by Kilpatrick. Oxford: Swafford and Findle National research Council </w:t>
      </w:r>
    </w:p>
    <w:p w14:paraId="5E0C90D7" w14:textId="77777777" w:rsidR="00151653" w:rsidRPr="00A44C8E" w:rsidRDefault="00151653" w:rsidP="00A44C8E">
      <w:pPr>
        <w:spacing w:line="480" w:lineRule="auto"/>
        <w:jc w:val="both"/>
        <w:rPr>
          <w:rFonts w:ascii="Arial" w:hAnsi="Arial"/>
        </w:rPr>
      </w:pPr>
    </w:p>
    <w:p w14:paraId="231D76ED" w14:textId="77777777" w:rsidR="00151653" w:rsidRPr="00A44C8E" w:rsidRDefault="00151653" w:rsidP="00A44C8E">
      <w:pPr>
        <w:spacing w:line="480" w:lineRule="auto"/>
        <w:jc w:val="both"/>
        <w:rPr>
          <w:rFonts w:ascii="Arial" w:hAnsi="Arial"/>
          <w:b/>
          <w:u w:val="single"/>
        </w:rPr>
      </w:pPr>
    </w:p>
    <w:p w14:paraId="537A0BB9" w14:textId="77777777" w:rsidR="00A44C8E" w:rsidRDefault="00A44C8E" w:rsidP="00A44C8E">
      <w:pPr>
        <w:spacing w:line="480" w:lineRule="auto"/>
        <w:jc w:val="both"/>
        <w:rPr>
          <w:rFonts w:ascii="Arial" w:hAnsi="Arial"/>
          <w:b/>
          <w:u w:val="single"/>
        </w:rPr>
      </w:pPr>
    </w:p>
    <w:p w14:paraId="0C209592" w14:textId="77777777" w:rsidR="00A44C8E" w:rsidRDefault="00A44C8E" w:rsidP="00A44C8E">
      <w:pPr>
        <w:spacing w:line="480" w:lineRule="auto"/>
        <w:jc w:val="both"/>
        <w:rPr>
          <w:rFonts w:ascii="Arial" w:hAnsi="Arial"/>
          <w:b/>
          <w:u w:val="single"/>
        </w:rPr>
      </w:pPr>
    </w:p>
    <w:p w14:paraId="5916C1F4" w14:textId="77777777" w:rsidR="00A44C8E" w:rsidRDefault="00A44C8E" w:rsidP="00A44C8E">
      <w:pPr>
        <w:spacing w:line="480" w:lineRule="auto"/>
        <w:jc w:val="both"/>
        <w:rPr>
          <w:rFonts w:ascii="Arial" w:hAnsi="Arial"/>
          <w:b/>
          <w:u w:val="single"/>
        </w:rPr>
      </w:pPr>
    </w:p>
    <w:p w14:paraId="3C682E60" w14:textId="77777777" w:rsidR="00151653" w:rsidRPr="00A44C8E" w:rsidRDefault="00151653" w:rsidP="00A44C8E">
      <w:pPr>
        <w:spacing w:line="480" w:lineRule="auto"/>
        <w:jc w:val="both"/>
        <w:rPr>
          <w:rFonts w:ascii="Arial" w:hAnsi="Arial"/>
          <w:b/>
          <w:u w:val="single"/>
        </w:rPr>
      </w:pPr>
      <w:r w:rsidRPr="00A44C8E">
        <w:rPr>
          <w:rFonts w:ascii="Arial" w:hAnsi="Arial"/>
          <w:b/>
          <w:u w:val="single"/>
        </w:rPr>
        <w:t>Websites</w:t>
      </w:r>
    </w:p>
    <w:p w14:paraId="03C7EF45" w14:textId="77777777" w:rsidR="00151653" w:rsidRPr="00A44C8E" w:rsidRDefault="00151653" w:rsidP="00A44C8E">
      <w:pPr>
        <w:spacing w:line="480" w:lineRule="auto"/>
        <w:jc w:val="both"/>
        <w:rPr>
          <w:rFonts w:ascii="Arial" w:hAnsi="Arial"/>
          <w:b/>
          <w:u w:val="single"/>
        </w:rPr>
      </w:pPr>
    </w:p>
    <w:p w14:paraId="2832EE1A" w14:textId="77777777" w:rsidR="00151653" w:rsidRPr="00A44C8E" w:rsidRDefault="00151653" w:rsidP="00A44C8E">
      <w:pPr>
        <w:spacing w:line="480" w:lineRule="auto"/>
        <w:jc w:val="both"/>
        <w:rPr>
          <w:rFonts w:ascii="Arial" w:hAnsi="Arial"/>
        </w:rPr>
      </w:pPr>
      <w:r w:rsidRPr="00A44C8E">
        <w:rPr>
          <w:rFonts w:ascii="Arial" w:hAnsi="Arial"/>
        </w:rPr>
        <w:t xml:space="preserve">Organisations for Economic Co-operation and Development (OECD) 2019. Why is Numeracy Important? Available from: </w:t>
      </w:r>
      <w:hyperlink r:id="rId9" w:history="1">
        <w:r w:rsidRPr="00A44C8E">
          <w:rPr>
            <w:rStyle w:val="Hyperlink"/>
            <w:rFonts w:ascii="Arial" w:hAnsi="Arial"/>
          </w:rPr>
          <w:t>https://www.nationalnumeracy.org.uk/why-numeracy-important</w:t>
        </w:r>
      </w:hyperlink>
    </w:p>
    <w:p w14:paraId="44E53296" w14:textId="77777777" w:rsidR="00151653" w:rsidRPr="00257715" w:rsidRDefault="00151653" w:rsidP="00151653">
      <w:pPr>
        <w:spacing w:line="360" w:lineRule="auto"/>
        <w:jc w:val="both"/>
      </w:pPr>
    </w:p>
    <w:p w14:paraId="27D287D9" w14:textId="77777777" w:rsidR="00151653" w:rsidRDefault="00151653" w:rsidP="00151653">
      <w:pPr>
        <w:pStyle w:val="Bibliography"/>
        <w:spacing w:line="360" w:lineRule="auto"/>
        <w:ind w:left="720" w:hanging="720"/>
        <w:jc w:val="both"/>
        <w:rPr>
          <w:rFonts w:ascii="Arial" w:hAnsi="Arial" w:cs="Arial"/>
          <w:b/>
          <w:sz w:val="22"/>
          <w:szCs w:val="22"/>
          <w:u w:val="single"/>
        </w:rPr>
      </w:pPr>
      <w:r w:rsidRPr="00DA56A4">
        <w:rPr>
          <w:rFonts w:ascii="Arial" w:hAnsi="Arial" w:cs="Arial"/>
          <w:b/>
          <w:sz w:val="22"/>
          <w:szCs w:val="22"/>
          <w:u w:val="single"/>
        </w:rPr>
        <w:t>http://www.horsley.gloucs.sch.uk/school-development-plan.html</w:t>
      </w:r>
    </w:p>
    <w:p w14:paraId="52B26420" w14:textId="77777777" w:rsidR="00151653" w:rsidRDefault="00151653" w:rsidP="00151653">
      <w:pPr>
        <w:pStyle w:val="Bibliography"/>
        <w:spacing w:line="360" w:lineRule="auto"/>
        <w:ind w:left="720" w:hanging="720"/>
        <w:jc w:val="both"/>
        <w:rPr>
          <w:rFonts w:ascii="Arial" w:hAnsi="Arial" w:cs="Arial"/>
          <w:b/>
          <w:sz w:val="22"/>
          <w:szCs w:val="22"/>
          <w:u w:val="single"/>
        </w:rPr>
      </w:pPr>
    </w:p>
    <w:p w14:paraId="591B8528"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0FD02F5E"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40B5E8D6"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1DB242B8"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5AB652AD"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1F8E9BC7"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3CFAEE78"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019B4EE2"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3E2DED0C"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02EBC100"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2957E190"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2B750C83"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446DB4BD"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3FBB8483"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17D764DE"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3D4552DE"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2788EDA9"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4B122C28"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1334EA7A"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70140C08"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4C1E7435"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475D0546"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56A0171C"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56A36E5A"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56CD6316"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205F2E84" w14:textId="77777777" w:rsidR="00A44C8E" w:rsidRDefault="00A44C8E" w:rsidP="00151653">
      <w:pPr>
        <w:pStyle w:val="Bibliography"/>
        <w:spacing w:line="360" w:lineRule="auto"/>
        <w:ind w:left="720" w:hanging="720"/>
        <w:jc w:val="both"/>
        <w:rPr>
          <w:rFonts w:ascii="Arial" w:hAnsi="Arial" w:cs="Arial"/>
          <w:b/>
          <w:sz w:val="22"/>
          <w:szCs w:val="22"/>
          <w:u w:val="single"/>
        </w:rPr>
      </w:pPr>
    </w:p>
    <w:p w14:paraId="20B806BB" w14:textId="77777777" w:rsidR="00151653" w:rsidRDefault="00151653" w:rsidP="00151653">
      <w:pPr>
        <w:pStyle w:val="Bibliography"/>
        <w:spacing w:line="360" w:lineRule="auto"/>
        <w:ind w:left="720" w:hanging="720"/>
        <w:jc w:val="both"/>
        <w:rPr>
          <w:rFonts w:ascii="Arial" w:hAnsi="Arial" w:cs="Arial"/>
          <w:b/>
          <w:sz w:val="22"/>
          <w:szCs w:val="22"/>
          <w:u w:val="single"/>
        </w:rPr>
      </w:pPr>
      <w:r w:rsidRPr="002B0EE6">
        <w:rPr>
          <w:rFonts w:ascii="Arial" w:hAnsi="Arial" w:cs="Arial"/>
          <w:b/>
          <w:sz w:val="22"/>
          <w:szCs w:val="22"/>
          <w:u w:val="single"/>
        </w:rPr>
        <w:t xml:space="preserve">Bibliography </w:t>
      </w:r>
    </w:p>
    <w:p w14:paraId="4EE6E503" w14:textId="77777777" w:rsidR="00151653" w:rsidRDefault="00151653" w:rsidP="00151653">
      <w:pPr>
        <w:spacing w:line="360" w:lineRule="auto"/>
        <w:jc w:val="both"/>
        <w:rPr>
          <w:rFonts w:ascii="Arial" w:hAnsi="Arial" w:cs="Arial"/>
        </w:rPr>
      </w:pPr>
    </w:p>
    <w:p w14:paraId="0AEC7CF5" w14:textId="77777777" w:rsidR="00151653" w:rsidRDefault="00151653" w:rsidP="00151653">
      <w:pPr>
        <w:spacing w:line="360" w:lineRule="auto"/>
        <w:jc w:val="both"/>
      </w:pPr>
      <w:r w:rsidRPr="00AD27A6">
        <w:rPr>
          <w:rFonts w:ascii="Arial" w:hAnsi="Arial" w:cs="Arial"/>
        </w:rPr>
        <w:t>Bruner, J</w:t>
      </w:r>
      <w:r>
        <w:rPr>
          <w:rFonts w:ascii="Arial" w:hAnsi="Arial" w:cs="Arial"/>
        </w:rPr>
        <w:t>,</w:t>
      </w:r>
      <w:r w:rsidRPr="00AD27A6">
        <w:rPr>
          <w:rFonts w:ascii="Arial" w:hAnsi="Arial" w:cs="Arial"/>
        </w:rPr>
        <w:t xml:space="preserve"> </w:t>
      </w:r>
      <w:r>
        <w:rPr>
          <w:rFonts w:ascii="Arial" w:hAnsi="Arial" w:cs="Arial"/>
        </w:rPr>
        <w:t>(</w:t>
      </w:r>
      <w:r w:rsidRPr="00AD27A6">
        <w:rPr>
          <w:rFonts w:ascii="Arial" w:hAnsi="Arial" w:cs="Arial"/>
        </w:rPr>
        <w:t>1983</w:t>
      </w:r>
      <w:r>
        <w:rPr>
          <w:rFonts w:ascii="Arial" w:hAnsi="Arial" w:cs="Arial"/>
        </w:rPr>
        <w:t>)</w:t>
      </w:r>
      <w:r w:rsidRPr="00AD27A6">
        <w:rPr>
          <w:rFonts w:ascii="Arial" w:hAnsi="Arial" w:cs="Arial"/>
        </w:rPr>
        <w:t xml:space="preserve">. </w:t>
      </w:r>
      <w:r>
        <w:rPr>
          <w:rFonts w:ascii="Arial" w:hAnsi="Arial" w:cs="Arial"/>
        </w:rPr>
        <w:t xml:space="preserve">Child’s Talk Learning to Use Language. UK: </w:t>
      </w:r>
      <w:r w:rsidRPr="00AD27A6">
        <w:rPr>
          <w:rFonts w:ascii="Arial" w:hAnsi="Arial" w:cs="Arial"/>
          <w:color w:val="000000"/>
          <w:shd w:val="clear" w:color="auto" w:fill="FFFFFF"/>
        </w:rPr>
        <w:t xml:space="preserve">W.W. Norton, 1983. </w:t>
      </w:r>
    </w:p>
    <w:p w14:paraId="2D8286D1" w14:textId="77777777" w:rsidR="00151653" w:rsidRDefault="00151653" w:rsidP="00151653">
      <w:pPr>
        <w:pStyle w:val="Bibliography"/>
        <w:spacing w:line="360" w:lineRule="auto"/>
        <w:ind w:left="720" w:hanging="720"/>
        <w:jc w:val="both"/>
      </w:pPr>
    </w:p>
    <w:p w14:paraId="037AC22B" w14:textId="77777777" w:rsidR="00151653" w:rsidRDefault="00151653" w:rsidP="00151653">
      <w:pPr>
        <w:pStyle w:val="Bibliography"/>
        <w:spacing w:line="360" w:lineRule="auto"/>
        <w:ind w:left="720" w:hanging="720"/>
        <w:jc w:val="both"/>
        <w:rPr>
          <w:rFonts w:ascii="Arial" w:hAnsi="Arial" w:cs="Arial"/>
          <w:b/>
          <w:sz w:val="22"/>
          <w:szCs w:val="22"/>
          <w:u w:val="single"/>
        </w:rPr>
      </w:pPr>
      <w:r>
        <w:t xml:space="preserve">Burr, T, (2008). Mathematics Performance in Primary Schools: Getting the Best Result. Norwich: Published by TSO, 2008. </w:t>
      </w:r>
    </w:p>
    <w:p w14:paraId="17778E9E" w14:textId="77777777" w:rsidR="00151653" w:rsidRPr="00975717" w:rsidRDefault="00151653" w:rsidP="00151653">
      <w:pPr>
        <w:spacing w:line="360" w:lineRule="auto"/>
        <w:jc w:val="both"/>
      </w:pPr>
    </w:p>
    <w:p w14:paraId="60A6F034" w14:textId="77777777" w:rsidR="00151653" w:rsidRPr="002B0EE6" w:rsidRDefault="00151653" w:rsidP="00151653">
      <w:pPr>
        <w:spacing w:line="360" w:lineRule="auto"/>
        <w:jc w:val="both"/>
      </w:pPr>
    </w:p>
    <w:p w14:paraId="7F59EC8E" w14:textId="77777777" w:rsidR="00151653" w:rsidRPr="00313A0E" w:rsidRDefault="00151653" w:rsidP="00151653">
      <w:pPr>
        <w:pStyle w:val="Bibliography"/>
        <w:spacing w:line="360" w:lineRule="auto"/>
        <w:ind w:left="720" w:hanging="720"/>
        <w:jc w:val="both"/>
        <w:rPr>
          <w:rFonts w:ascii="Arial" w:hAnsi="Arial" w:cs="Arial"/>
          <w:i/>
          <w:sz w:val="22"/>
          <w:szCs w:val="22"/>
        </w:rPr>
      </w:pPr>
      <w:r w:rsidRPr="00313A0E">
        <w:rPr>
          <w:rFonts w:ascii="Arial" w:hAnsi="Arial" w:cs="Arial"/>
          <w:i/>
          <w:sz w:val="22"/>
          <w:szCs w:val="22"/>
        </w:rPr>
        <w:t xml:space="preserve">Donaldson, G. (2015). </w:t>
      </w:r>
      <w:r>
        <w:rPr>
          <w:rFonts w:ascii="Arial" w:hAnsi="Arial" w:cs="Arial"/>
          <w:i/>
          <w:sz w:val="22"/>
          <w:szCs w:val="22"/>
        </w:rPr>
        <w:t>Successful Futures</w:t>
      </w:r>
      <w:r w:rsidRPr="00313A0E">
        <w:rPr>
          <w:rFonts w:ascii="Arial" w:hAnsi="Arial" w:cs="Arial"/>
          <w:i/>
          <w:sz w:val="22"/>
          <w:szCs w:val="22"/>
        </w:rPr>
        <w:t>. Cardiff: Welsh Government.</w:t>
      </w:r>
    </w:p>
    <w:p w14:paraId="37D4F27B" w14:textId="77777777" w:rsidR="00151653" w:rsidRPr="001D44FB" w:rsidRDefault="00151653" w:rsidP="00151653">
      <w:pPr>
        <w:pStyle w:val="heading"/>
        <w:spacing w:before="0" w:after="0" w:line="360" w:lineRule="auto"/>
        <w:jc w:val="both"/>
        <w:rPr>
          <w:rFonts w:ascii="Arial" w:hAnsi="Arial" w:cs="Arial"/>
          <w:sz w:val="22"/>
          <w:szCs w:val="22"/>
        </w:rPr>
      </w:pPr>
    </w:p>
    <w:p w14:paraId="7F672BED" w14:textId="77777777" w:rsidR="00151653" w:rsidRPr="001D44FB" w:rsidRDefault="00151653" w:rsidP="00151653">
      <w:pPr>
        <w:pStyle w:val="Bibliography"/>
        <w:spacing w:line="360" w:lineRule="auto"/>
        <w:ind w:left="720" w:hanging="720"/>
        <w:jc w:val="both"/>
        <w:rPr>
          <w:rFonts w:ascii="Arial" w:hAnsi="Arial" w:cs="Arial"/>
          <w:noProof/>
          <w:sz w:val="22"/>
          <w:szCs w:val="22"/>
        </w:rPr>
      </w:pPr>
      <w:r w:rsidRPr="001D44FB">
        <w:rPr>
          <w:rFonts w:ascii="Arial" w:hAnsi="Arial" w:cs="Arial"/>
          <w:noProof/>
          <w:sz w:val="22"/>
          <w:szCs w:val="22"/>
        </w:rPr>
        <w:t xml:space="preserve">Fullan, M. (2011) </w:t>
      </w:r>
      <w:r w:rsidRPr="001D44FB">
        <w:rPr>
          <w:rFonts w:ascii="Arial" w:hAnsi="Arial" w:cs="Arial"/>
          <w:i/>
          <w:iCs/>
          <w:noProof/>
          <w:sz w:val="22"/>
          <w:szCs w:val="22"/>
        </w:rPr>
        <w:t>Six secrets of change: what the best leaders do to help their organisations survive.</w:t>
      </w:r>
      <w:r w:rsidRPr="001D44FB">
        <w:rPr>
          <w:rFonts w:ascii="Arial" w:hAnsi="Arial" w:cs="Arial"/>
          <w:noProof/>
          <w:sz w:val="22"/>
          <w:szCs w:val="22"/>
        </w:rPr>
        <w:t xml:space="preserve"> California: Jossey-Bass</w:t>
      </w:r>
      <w:r>
        <w:rPr>
          <w:rFonts w:ascii="Arial" w:hAnsi="Arial" w:cs="Arial"/>
          <w:noProof/>
          <w:sz w:val="22"/>
          <w:szCs w:val="22"/>
        </w:rPr>
        <w:t xml:space="preserve"> 2011</w:t>
      </w:r>
      <w:r w:rsidRPr="001D44FB">
        <w:rPr>
          <w:rFonts w:ascii="Arial" w:hAnsi="Arial" w:cs="Arial"/>
          <w:noProof/>
          <w:sz w:val="22"/>
          <w:szCs w:val="22"/>
        </w:rPr>
        <w:t>.</w:t>
      </w:r>
    </w:p>
    <w:p w14:paraId="340D1BBC" w14:textId="77777777" w:rsidR="00151653" w:rsidRPr="001D44FB" w:rsidRDefault="00151653" w:rsidP="00151653">
      <w:pPr>
        <w:spacing w:line="360" w:lineRule="auto"/>
        <w:jc w:val="both"/>
        <w:rPr>
          <w:sz w:val="22"/>
          <w:szCs w:val="22"/>
        </w:rPr>
      </w:pPr>
    </w:p>
    <w:p w14:paraId="75EDBFDA" w14:textId="77777777" w:rsidR="00151653" w:rsidRDefault="00151653" w:rsidP="00151653">
      <w:pPr>
        <w:spacing w:line="360" w:lineRule="auto"/>
        <w:jc w:val="both"/>
        <w:rPr>
          <w:rFonts w:ascii="Arial" w:hAnsi="Arial" w:cs="Arial"/>
          <w:sz w:val="22"/>
          <w:szCs w:val="22"/>
        </w:rPr>
      </w:pPr>
      <w:r w:rsidRPr="001D44FB">
        <w:rPr>
          <w:rFonts w:ascii="Arial" w:hAnsi="Arial" w:cs="Arial"/>
          <w:sz w:val="22"/>
          <w:szCs w:val="22"/>
        </w:rPr>
        <w:t xml:space="preserve">Goleman, D. (2003) </w:t>
      </w:r>
      <w:r w:rsidRPr="001D44FB">
        <w:rPr>
          <w:rFonts w:ascii="Arial" w:hAnsi="Arial" w:cs="Arial"/>
          <w:i/>
          <w:sz w:val="22"/>
          <w:szCs w:val="22"/>
        </w:rPr>
        <w:t>The New leaders: transforming the art of leadership.</w:t>
      </w:r>
      <w:r w:rsidRPr="001D44FB">
        <w:rPr>
          <w:rFonts w:ascii="Arial" w:hAnsi="Arial" w:cs="Arial"/>
          <w:sz w:val="22"/>
          <w:szCs w:val="22"/>
        </w:rPr>
        <w:t xml:space="preserve"> London: Sphere.</w:t>
      </w:r>
    </w:p>
    <w:p w14:paraId="3CE6161E" w14:textId="77777777" w:rsidR="00151653" w:rsidRDefault="00151653" w:rsidP="00151653">
      <w:pPr>
        <w:spacing w:line="360" w:lineRule="auto"/>
        <w:jc w:val="both"/>
        <w:rPr>
          <w:rFonts w:ascii="Arial" w:hAnsi="Arial" w:cs="Arial"/>
          <w:sz w:val="22"/>
          <w:szCs w:val="22"/>
        </w:rPr>
      </w:pPr>
    </w:p>
    <w:p w14:paraId="61EB438E" w14:textId="77777777" w:rsidR="00151653" w:rsidRPr="001D44FB" w:rsidRDefault="00151653" w:rsidP="00151653">
      <w:pPr>
        <w:spacing w:line="360" w:lineRule="auto"/>
        <w:jc w:val="both"/>
        <w:rPr>
          <w:rFonts w:ascii="Arial" w:hAnsi="Arial" w:cs="Arial"/>
          <w:sz w:val="22"/>
          <w:szCs w:val="22"/>
        </w:rPr>
      </w:pPr>
      <w:r>
        <w:rPr>
          <w:rFonts w:ascii="Arial" w:hAnsi="Arial" w:cs="Arial"/>
          <w:sz w:val="22"/>
          <w:szCs w:val="22"/>
        </w:rPr>
        <w:t>Montessori, M (2004) edited by Gerald Lee Gutec. The Origins of an Educational innovation: Including an Abridged and Annotated Edition of Maria Montossori’s The Montessori Method. America: Roman and Littlefield Publishers 2004.</w:t>
      </w:r>
    </w:p>
    <w:p w14:paraId="198B8371" w14:textId="77777777" w:rsidR="00151653" w:rsidRPr="001D44FB" w:rsidRDefault="00151653" w:rsidP="00151653">
      <w:pPr>
        <w:spacing w:line="360" w:lineRule="auto"/>
        <w:jc w:val="both"/>
        <w:rPr>
          <w:rFonts w:ascii="Arial" w:hAnsi="Arial" w:cs="Arial"/>
          <w:sz w:val="22"/>
          <w:szCs w:val="22"/>
        </w:rPr>
      </w:pPr>
    </w:p>
    <w:p w14:paraId="183E4C43" w14:textId="77777777" w:rsidR="00151653" w:rsidRPr="001D44FB" w:rsidRDefault="00151653" w:rsidP="00151653">
      <w:pPr>
        <w:spacing w:line="360" w:lineRule="auto"/>
        <w:jc w:val="both"/>
        <w:rPr>
          <w:rFonts w:ascii="Arial" w:hAnsi="Arial" w:cs="Arial"/>
          <w:sz w:val="22"/>
          <w:szCs w:val="22"/>
        </w:rPr>
      </w:pPr>
      <w:r w:rsidRPr="001D44FB">
        <w:rPr>
          <w:rFonts w:ascii="Arial" w:hAnsi="Arial" w:cs="Arial"/>
          <w:sz w:val="22"/>
          <w:szCs w:val="22"/>
        </w:rPr>
        <w:t xml:space="preserve">Ofsted. (2014) </w:t>
      </w:r>
      <w:r w:rsidRPr="001D44FB">
        <w:rPr>
          <w:rFonts w:ascii="Arial" w:hAnsi="Arial" w:cs="Arial"/>
          <w:i/>
          <w:sz w:val="22"/>
          <w:szCs w:val="22"/>
        </w:rPr>
        <w:t xml:space="preserve">Annual Report of HMI Chief Inspector 2013-14. </w:t>
      </w:r>
      <w:r w:rsidRPr="001D44FB">
        <w:rPr>
          <w:rFonts w:ascii="Arial" w:hAnsi="Arial" w:cs="Arial"/>
          <w:sz w:val="22"/>
          <w:szCs w:val="22"/>
        </w:rPr>
        <w:t xml:space="preserve">London: Ofsted. </w:t>
      </w:r>
    </w:p>
    <w:p w14:paraId="29006163" w14:textId="77777777" w:rsidR="00151653" w:rsidRPr="001D44FB" w:rsidRDefault="00151653" w:rsidP="00151653">
      <w:pPr>
        <w:spacing w:line="360" w:lineRule="auto"/>
        <w:jc w:val="both"/>
        <w:rPr>
          <w:rFonts w:ascii="Arial" w:hAnsi="Arial" w:cs="Arial"/>
          <w:sz w:val="22"/>
          <w:szCs w:val="22"/>
        </w:rPr>
      </w:pPr>
    </w:p>
    <w:p w14:paraId="0EA4CB8A" w14:textId="77777777" w:rsidR="00151653" w:rsidRPr="001D44FB" w:rsidRDefault="00151653" w:rsidP="00151653">
      <w:pPr>
        <w:spacing w:line="360" w:lineRule="auto"/>
        <w:jc w:val="both"/>
        <w:rPr>
          <w:rFonts w:ascii="Arial" w:hAnsi="Arial" w:cs="Arial"/>
          <w:sz w:val="22"/>
          <w:szCs w:val="22"/>
        </w:rPr>
      </w:pPr>
      <w:r w:rsidRPr="001D44FB">
        <w:rPr>
          <w:rFonts w:ascii="Arial" w:hAnsi="Arial" w:cs="Arial"/>
          <w:sz w:val="22"/>
          <w:szCs w:val="22"/>
        </w:rPr>
        <w:t xml:space="preserve">Welsh Government. (2014) </w:t>
      </w:r>
      <w:r w:rsidRPr="001D44FB">
        <w:rPr>
          <w:rFonts w:ascii="Arial" w:hAnsi="Arial" w:cs="Arial"/>
          <w:i/>
          <w:sz w:val="22"/>
          <w:szCs w:val="22"/>
        </w:rPr>
        <w:t>Rewriting the Future</w:t>
      </w:r>
      <w:r w:rsidRPr="001D44FB">
        <w:rPr>
          <w:rFonts w:ascii="Arial" w:hAnsi="Arial" w:cs="Arial"/>
          <w:sz w:val="22"/>
          <w:szCs w:val="22"/>
        </w:rPr>
        <w:t>. Cardiff: Welsh Government.</w:t>
      </w:r>
    </w:p>
    <w:p w14:paraId="632125ED" w14:textId="77777777" w:rsidR="00151653" w:rsidRPr="001D44FB" w:rsidRDefault="00151653" w:rsidP="00151653">
      <w:pPr>
        <w:spacing w:line="360" w:lineRule="auto"/>
        <w:jc w:val="both"/>
        <w:rPr>
          <w:rFonts w:ascii="Arial" w:hAnsi="Arial" w:cs="Arial"/>
          <w:sz w:val="22"/>
          <w:szCs w:val="22"/>
        </w:rPr>
      </w:pPr>
    </w:p>
    <w:p w14:paraId="09B8E92A" w14:textId="77777777" w:rsidR="00151653" w:rsidRDefault="00151653" w:rsidP="00151653">
      <w:pPr>
        <w:spacing w:line="360" w:lineRule="auto"/>
        <w:ind w:left="709" w:hanging="709"/>
        <w:jc w:val="both"/>
        <w:rPr>
          <w:rFonts w:ascii="Arial" w:hAnsi="Arial" w:cs="Arial"/>
          <w:sz w:val="22"/>
          <w:szCs w:val="22"/>
        </w:rPr>
      </w:pPr>
      <w:r w:rsidRPr="001D44FB">
        <w:rPr>
          <w:rFonts w:ascii="Arial" w:hAnsi="Arial" w:cs="Arial"/>
          <w:sz w:val="22"/>
          <w:szCs w:val="22"/>
        </w:rPr>
        <w:t xml:space="preserve">Welsh Government. (2014) </w:t>
      </w:r>
      <w:r w:rsidRPr="001D44FB">
        <w:rPr>
          <w:rFonts w:ascii="Arial" w:hAnsi="Arial" w:cs="Arial"/>
          <w:i/>
          <w:sz w:val="22"/>
          <w:szCs w:val="22"/>
        </w:rPr>
        <w:t>Qualified for Life/Qualified for Life Timeline</w:t>
      </w:r>
      <w:r w:rsidRPr="001D44FB">
        <w:rPr>
          <w:rFonts w:ascii="Arial" w:hAnsi="Arial" w:cs="Arial"/>
          <w:sz w:val="22"/>
          <w:szCs w:val="22"/>
        </w:rPr>
        <w:t xml:space="preserve">. </w:t>
      </w:r>
    </w:p>
    <w:p w14:paraId="15D5B199" w14:textId="77777777" w:rsidR="00151653" w:rsidRDefault="00151653" w:rsidP="00151653">
      <w:pPr>
        <w:spacing w:line="360" w:lineRule="auto"/>
        <w:ind w:left="709" w:hanging="709"/>
        <w:jc w:val="both"/>
        <w:rPr>
          <w:rFonts w:ascii="Arial" w:hAnsi="Arial" w:cs="Arial"/>
          <w:sz w:val="22"/>
          <w:szCs w:val="22"/>
        </w:rPr>
      </w:pPr>
      <w:r w:rsidRPr="001D44FB">
        <w:rPr>
          <w:rFonts w:ascii="Arial" w:hAnsi="Arial" w:cs="Arial"/>
          <w:sz w:val="22"/>
          <w:szCs w:val="22"/>
        </w:rPr>
        <w:t xml:space="preserve">Cardiff: Welsh Government.  </w:t>
      </w:r>
    </w:p>
    <w:p w14:paraId="420AFD0B" w14:textId="77777777" w:rsidR="00151653" w:rsidRDefault="00151653" w:rsidP="00151653">
      <w:pPr>
        <w:spacing w:line="360" w:lineRule="auto"/>
        <w:jc w:val="both"/>
      </w:pPr>
    </w:p>
    <w:p w14:paraId="3A9A6D42" w14:textId="77777777" w:rsidR="00151653" w:rsidRDefault="00151653" w:rsidP="00151653">
      <w:pPr>
        <w:spacing w:line="360" w:lineRule="auto"/>
        <w:jc w:val="both"/>
        <w:rPr>
          <w:rFonts w:ascii="Arial" w:hAnsi="Arial"/>
          <w:b/>
          <w:u w:val="single"/>
        </w:rPr>
      </w:pPr>
    </w:p>
    <w:p w14:paraId="515E43C8" w14:textId="77777777" w:rsidR="00151653" w:rsidRDefault="00151653" w:rsidP="00151653">
      <w:pPr>
        <w:spacing w:line="360" w:lineRule="auto"/>
        <w:jc w:val="both"/>
        <w:rPr>
          <w:rFonts w:ascii="Arial" w:hAnsi="Arial"/>
          <w:b/>
          <w:u w:val="single"/>
        </w:rPr>
      </w:pPr>
      <w:r w:rsidRPr="00257715">
        <w:rPr>
          <w:rFonts w:ascii="Arial" w:hAnsi="Arial"/>
          <w:b/>
          <w:u w:val="single"/>
        </w:rPr>
        <w:t>Websites</w:t>
      </w:r>
    </w:p>
    <w:p w14:paraId="285B4273" w14:textId="77777777" w:rsidR="00151653" w:rsidRPr="00257715" w:rsidRDefault="00151653" w:rsidP="00151653">
      <w:pPr>
        <w:spacing w:line="360" w:lineRule="auto"/>
        <w:jc w:val="both"/>
        <w:rPr>
          <w:rFonts w:ascii="Arial" w:hAnsi="Arial"/>
          <w:b/>
          <w:u w:val="single"/>
        </w:rPr>
      </w:pPr>
    </w:p>
    <w:p w14:paraId="5010F3BE" w14:textId="77777777" w:rsidR="00151653" w:rsidRDefault="00151653" w:rsidP="00151653">
      <w:pPr>
        <w:spacing w:line="360" w:lineRule="auto"/>
        <w:jc w:val="both"/>
        <w:rPr>
          <w:rFonts w:ascii="Arial" w:hAnsi="Arial"/>
        </w:rPr>
      </w:pPr>
      <w:r>
        <w:rPr>
          <w:rFonts w:ascii="Arial" w:hAnsi="Arial"/>
        </w:rPr>
        <w:t xml:space="preserve">Organisations for Economic Co-operation and Development (OECD) 2019. Why is Numeracy Important? Available from: </w:t>
      </w:r>
      <w:hyperlink r:id="rId10" w:history="1">
        <w:r w:rsidRPr="00D229B0">
          <w:rPr>
            <w:rStyle w:val="Hyperlink"/>
            <w:rFonts w:ascii="Arial" w:hAnsi="Arial"/>
          </w:rPr>
          <w:t>https://www.nationalnumeracy.org.uk/why-numeracy-important</w:t>
        </w:r>
      </w:hyperlink>
    </w:p>
    <w:p w14:paraId="3563A22E" w14:textId="77777777" w:rsidR="00151653" w:rsidRDefault="00151653" w:rsidP="00151653">
      <w:pPr>
        <w:spacing w:line="360" w:lineRule="auto"/>
        <w:jc w:val="both"/>
      </w:pPr>
    </w:p>
    <w:p w14:paraId="4A51969A" w14:textId="77777777" w:rsidR="00151653" w:rsidRDefault="00151653" w:rsidP="00151653">
      <w:pPr>
        <w:spacing w:line="360" w:lineRule="auto"/>
        <w:jc w:val="both"/>
      </w:pPr>
    </w:p>
    <w:p w14:paraId="370B6E42" w14:textId="77777777" w:rsidR="00151653" w:rsidRDefault="00151653" w:rsidP="00151653">
      <w:pPr>
        <w:spacing w:line="360" w:lineRule="auto"/>
        <w:jc w:val="both"/>
      </w:pPr>
    </w:p>
    <w:p w14:paraId="4C91AB6C" w14:textId="77777777" w:rsidR="00151653" w:rsidRDefault="00151653" w:rsidP="00151653">
      <w:pPr>
        <w:spacing w:line="360" w:lineRule="auto"/>
        <w:jc w:val="both"/>
        <w:sectPr w:rsidR="00151653" w:rsidSect="008851DD">
          <w:pgSz w:w="11900" w:h="16840"/>
          <w:pgMar w:top="1440" w:right="1440" w:bottom="1440" w:left="1440" w:header="708" w:footer="708" w:gutter="0"/>
          <w:cols w:space="708"/>
          <w:docGrid w:linePitch="360"/>
        </w:sectPr>
      </w:pPr>
    </w:p>
    <w:p w14:paraId="0B6A3916" w14:textId="77777777" w:rsidR="00151653" w:rsidRDefault="00151653" w:rsidP="00151653">
      <w:pPr>
        <w:spacing w:line="360" w:lineRule="auto"/>
        <w:jc w:val="both"/>
      </w:pPr>
    </w:p>
    <w:p w14:paraId="051CB539" w14:textId="77777777" w:rsidR="00151653" w:rsidRPr="00D72D40" w:rsidRDefault="00151653" w:rsidP="00151653">
      <w:pPr>
        <w:pStyle w:val="Header"/>
        <w:rPr>
          <w:rFonts w:asciiTheme="minorHAnsi" w:hAnsiTheme="minorHAnsi"/>
          <w:szCs w:val="22"/>
        </w:rPr>
      </w:pPr>
      <w:r>
        <w:rPr>
          <w:rFonts w:asciiTheme="minorHAnsi" w:hAnsiTheme="minorHAnsi"/>
          <w:szCs w:val="22"/>
        </w:rPr>
        <w:t>Appendix 1</w:t>
      </w:r>
    </w:p>
    <w:p w14:paraId="3960EFF9" w14:textId="77777777" w:rsidR="00151653" w:rsidRDefault="00151653" w:rsidP="00151653">
      <w:pPr>
        <w:pStyle w:val="Header"/>
        <w:jc w:val="center"/>
        <w:rPr>
          <w:rFonts w:asciiTheme="minorHAnsi" w:hAnsiTheme="minorHAnsi"/>
          <w:b/>
          <w:szCs w:val="22"/>
        </w:rPr>
      </w:pPr>
      <w:r>
        <w:rPr>
          <w:rFonts w:asciiTheme="minorHAnsi" w:hAnsiTheme="minorHAnsi"/>
          <w:b/>
          <w:szCs w:val="22"/>
        </w:rPr>
        <w:t>Mathematics 2018 – 2019</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13402"/>
      </w:tblGrid>
      <w:tr w:rsidR="00151653" w14:paraId="26A8565C" w14:textId="77777777" w:rsidTr="00151653">
        <w:trPr>
          <w:cantSplit/>
        </w:trPr>
        <w:tc>
          <w:tcPr>
            <w:tcW w:w="1384"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6E2FA00" w14:textId="77777777" w:rsidR="00151653" w:rsidRDefault="00151653" w:rsidP="00151653">
            <w:pPr>
              <w:rPr>
                <w:rFonts w:asciiTheme="minorHAnsi" w:hAnsiTheme="minorHAnsi"/>
                <w:b/>
                <w:sz w:val="22"/>
                <w:szCs w:val="22"/>
              </w:rPr>
            </w:pPr>
            <w:r>
              <w:rPr>
                <w:rFonts w:asciiTheme="minorHAnsi" w:hAnsiTheme="minorHAnsi"/>
                <w:b/>
                <w:sz w:val="22"/>
                <w:szCs w:val="22"/>
              </w:rPr>
              <w:t>Priority 2</w:t>
            </w:r>
          </w:p>
        </w:tc>
        <w:tc>
          <w:tcPr>
            <w:tcW w:w="13402" w:type="dxa"/>
            <w:tcBorders>
              <w:top w:val="single" w:sz="4" w:space="0" w:color="auto"/>
              <w:left w:val="single" w:sz="4" w:space="0" w:color="auto"/>
              <w:bottom w:val="single" w:sz="4" w:space="0" w:color="auto"/>
              <w:right w:val="single" w:sz="4" w:space="0" w:color="auto"/>
            </w:tcBorders>
            <w:hideMark/>
          </w:tcPr>
          <w:p w14:paraId="5C9DA3F8" w14:textId="77777777" w:rsidR="00151653" w:rsidRDefault="00151653" w:rsidP="00151653">
            <w:pPr>
              <w:rPr>
                <w:rFonts w:asciiTheme="minorHAnsi" w:hAnsiTheme="minorHAnsi"/>
                <w:sz w:val="22"/>
                <w:szCs w:val="22"/>
              </w:rPr>
            </w:pPr>
            <w:r>
              <w:rPr>
                <w:rFonts w:asciiTheme="minorHAnsi" w:hAnsiTheme="minorHAnsi"/>
                <w:sz w:val="22"/>
                <w:szCs w:val="22"/>
              </w:rPr>
              <w:t xml:space="preserve">To revise our pedagogy and delivery of mathematics using the ERW SoW to improve standards achieved by all pupils.  This includes targeted improvements to WG standardised tests results on procedural and </w:t>
            </w:r>
            <w:r w:rsidRPr="005E2E89">
              <w:rPr>
                <w:rFonts w:asciiTheme="minorHAnsi" w:hAnsiTheme="minorHAnsi"/>
                <w:sz w:val="22"/>
                <w:szCs w:val="22"/>
              </w:rPr>
              <w:t>reasoning</w:t>
            </w:r>
            <w:r w:rsidRPr="005E2E89">
              <w:rPr>
                <w:rFonts w:asciiTheme="minorHAnsi" w:hAnsiTheme="minorHAnsi"/>
                <w:sz w:val="20"/>
                <w:szCs w:val="22"/>
              </w:rPr>
              <w:t>.</w:t>
            </w:r>
            <w:r w:rsidRPr="005E2E89">
              <w:rPr>
                <w:rFonts w:asciiTheme="minorHAnsi" w:hAnsiTheme="minorHAnsi"/>
                <w:b/>
                <w:i/>
                <w:color w:val="365F91" w:themeColor="accent1" w:themeShade="BF"/>
                <w:sz w:val="20"/>
                <w:szCs w:val="23"/>
              </w:rPr>
              <w:t xml:space="preserve"> (Est</w:t>
            </w:r>
            <w:r>
              <w:rPr>
                <w:rFonts w:asciiTheme="minorHAnsi" w:hAnsiTheme="minorHAnsi"/>
                <w:b/>
                <w:i/>
                <w:color w:val="365F91" w:themeColor="accent1" w:themeShade="BF"/>
                <w:sz w:val="20"/>
                <w:szCs w:val="23"/>
              </w:rPr>
              <w:t>yn 2018, 2017-2018</w:t>
            </w:r>
            <w:r w:rsidRPr="005E2E89">
              <w:rPr>
                <w:rFonts w:asciiTheme="minorHAnsi" w:hAnsiTheme="minorHAnsi"/>
                <w:b/>
                <w:i/>
                <w:color w:val="365F91" w:themeColor="accent1" w:themeShade="BF"/>
                <w:sz w:val="20"/>
                <w:szCs w:val="23"/>
              </w:rPr>
              <w:t xml:space="preserve"> Welsh Government test results)</w:t>
            </w:r>
          </w:p>
        </w:tc>
      </w:tr>
    </w:tbl>
    <w:p w14:paraId="2305C52A" w14:textId="77777777" w:rsidR="00151653" w:rsidRDefault="00151653" w:rsidP="00151653">
      <w:pPr>
        <w:rPr>
          <w:rFonts w:asciiTheme="minorHAnsi" w:hAnsiTheme="minorHAnsi"/>
          <w:sz w:val="22"/>
          <w:szCs w:val="22"/>
        </w:rPr>
      </w:pPr>
    </w:p>
    <w:tbl>
      <w:tblPr>
        <w:tblW w:w="14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09"/>
        <w:gridCol w:w="2358"/>
        <w:gridCol w:w="3454"/>
        <w:gridCol w:w="1136"/>
        <w:gridCol w:w="4327"/>
      </w:tblGrid>
      <w:tr w:rsidR="00151653" w14:paraId="7ED5FDF0" w14:textId="77777777" w:rsidTr="00151653">
        <w:trPr>
          <w:cantSplit/>
        </w:trPr>
        <w:tc>
          <w:tcPr>
            <w:tcW w:w="5868"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2F69A983" w14:textId="77777777" w:rsidR="00151653" w:rsidRDefault="00151653" w:rsidP="00151653">
            <w:pPr>
              <w:jc w:val="center"/>
              <w:rPr>
                <w:rFonts w:asciiTheme="minorHAnsi" w:hAnsiTheme="minorHAnsi"/>
                <w:b/>
                <w:sz w:val="22"/>
                <w:szCs w:val="22"/>
              </w:rPr>
            </w:pPr>
            <w:r>
              <w:rPr>
                <w:rFonts w:asciiTheme="minorHAnsi" w:hAnsiTheme="minorHAnsi"/>
                <w:b/>
                <w:sz w:val="22"/>
                <w:szCs w:val="22"/>
              </w:rPr>
              <w:t>Where are we now?</w:t>
            </w:r>
          </w:p>
          <w:p w14:paraId="0398C47C" w14:textId="77777777" w:rsidR="00151653" w:rsidRDefault="00151653" w:rsidP="00151653">
            <w:pPr>
              <w:jc w:val="center"/>
              <w:rPr>
                <w:rFonts w:asciiTheme="minorHAnsi" w:hAnsiTheme="minorHAnsi"/>
                <w:sz w:val="22"/>
                <w:szCs w:val="22"/>
              </w:rPr>
            </w:pPr>
            <w:r>
              <w:rPr>
                <w:rFonts w:asciiTheme="minorHAnsi" w:hAnsiTheme="minorHAnsi"/>
                <w:sz w:val="22"/>
                <w:szCs w:val="22"/>
              </w:rPr>
              <w:t>based on our self-evaluation</w:t>
            </w:r>
          </w:p>
        </w:tc>
        <w:tc>
          <w:tcPr>
            <w:tcW w:w="4590" w:type="dxa"/>
            <w:gridSpan w:val="2"/>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16B67DE0" w14:textId="77777777" w:rsidR="00151653" w:rsidRDefault="00151653" w:rsidP="00151653">
            <w:pPr>
              <w:jc w:val="center"/>
              <w:rPr>
                <w:rFonts w:asciiTheme="minorHAnsi" w:hAnsiTheme="minorHAnsi"/>
                <w:b/>
                <w:sz w:val="22"/>
                <w:szCs w:val="22"/>
              </w:rPr>
            </w:pPr>
            <w:r>
              <w:rPr>
                <w:rFonts w:asciiTheme="minorHAnsi" w:hAnsiTheme="minorHAnsi"/>
                <w:b/>
                <w:sz w:val="22"/>
                <w:szCs w:val="22"/>
              </w:rPr>
              <w:t>Targets &amp; Success Criteria</w:t>
            </w:r>
          </w:p>
          <w:p w14:paraId="7207B005" w14:textId="77777777" w:rsidR="00151653" w:rsidRDefault="00151653" w:rsidP="00151653">
            <w:pPr>
              <w:jc w:val="center"/>
              <w:rPr>
                <w:rFonts w:asciiTheme="minorHAnsi" w:hAnsiTheme="minorHAnsi"/>
                <w:sz w:val="22"/>
                <w:szCs w:val="22"/>
              </w:rPr>
            </w:pPr>
            <w:r>
              <w:rPr>
                <w:rFonts w:asciiTheme="minorHAnsi" w:hAnsiTheme="minorHAnsi"/>
                <w:sz w:val="22"/>
                <w:szCs w:val="22"/>
              </w:rPr>
              <w:t>We will know we have succeeded when:</w:t>
            </w:r>
          </w:p>
        </w:tc>
        <w:tc>
          <w:tcPr>
            <w:tcW w:w="4328"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2BF8B21E" w14:textId="77777777" w:rsidR="00151653" w:rsidRDefault="00151653" w:rsidP="00151653">
            <w:pPr>
              <w:jc w:val="center"/>
              <w:rPr>
                <w:rFonts w:asciiTheme="minorHAnsi" w:hAnsiTheme="minorHAnsi"/>
                <w:b/>
                <w:sz w:val="22"/>
                <w:szCs w:val="22"/>
              </w:rPr>
            </w:pPr>
            <w:r>
              <w:rPr>
                <w:rFonts w:asciiTheme="minorHAnsi" w:hAnsiTheme="minorHAnsi"/>
                <w:b/>
                <w:sz w:val="22"/>
                <w:szCs w:val="22"/>
              </w:rPr>
              <w:t>Key Sources of Evidence</w:t>
            </w:r>
          </w:p>
        </w:tc>
      </w:tr>
      <w:tr w:rsidR="00151653" w14:paraId="336A1604" w14:textId="77777777" w:rsidTr="00151653">
        <w:trPr>
          <w:cantSplit/>
          <w:trHeight w:val="1440"/>
        </w:trPr>
        <w:tc>
          <w:tcPr>
            <w:tcW w:w="5868" w:type="dxa"/>
            <w:gridSpan w:val="2"/>
            <w:tcBorders>
              <w:top w:val="single" w:sz="4" w:space="0" w:color="auto"/>
              <w:left w:val="single" w:sz="4" w:space="0" w:color="auto"/>
              <w:bottom w:val="single" w:sz="4" w:space="0" w:color="auto"/>
              <w:right w:val="single" w:sz="4" w:space="0" w:color="auto"/>
            </w:tcBorders>
            <w:hideMark/>
          </w:tcPr>
          <w:p w14:paraId="727BE69B" w14:textId="77777777" w:rsidR="00151653" w:rsidRDefault="00151653" w:rsidP="00151653">
            <w:pPr>
              <w:rPr>
                <w:rFonts w:asciiTheme="minorHAnsi" w:hAnsiTheme="minorHAnsi"/>
                <w:b/>
                <w:i/>
                <w:sz w:val="18"/>
                <w:szCs w:val="22"/>
              </w:rPr>
            </w:pPr>
            <w:r>
              <w:rPr>
                <w:rFonts w:asciiTheme="minorHAnsi" w:hAnsiTheme="minorHAnsi"/>
                <w:b/>
                <w:i/>
                <w:sz w:val="18"/>
                <w:szCs w:val="22"/>
              </w:rPr>
              <w:t>Our aim, in maths, is to have “fluent, confident mathematicians, who can use maths flexibly, solve problems and explain their thinking”.</w:t>
            </w:r>
          </w:p>
          <w:p w14:paraId="164AC36B" w14:textId="77777777" w:rsidR="00151653" w:rsidRDefault="00151653" w:rsidP="00151653">
            <w:pPr>
              <w:rPr>
                <w:rFonts w:asciiTheme="minorHAnsi" w:hAnsiTheme="minorHAnsi"/>
                <w:sz w:val="18"/>
                <w:szCs w:val="22"/>
              </w:rPr>
            </w:pPr>
            <w:r>
              <w:rPr>
                <w:rFonts w:asciiTheme="minorHAnsi" w:hAnsiTheme="minorHAnsi"/>
                <w:sz w:val="18"/>
                <w:szCs w:val="22"/>
              </w:rPr>
              <w:t xml:space="preserve">Performance data indicated that Teacher Assessment results across the school were very good, with nearly all pupils achieving targets set. </w:t>
            </w:r>
          </w:p>
          <w:p w14:paraId="4D37A421" w14:textId="77777777" w:rsidR="00151653" w:rsidRPr="00086E62" w:rsidRDefault="00151653" w:rsidP="00151653">
            <w:pPr>
              <w:pStyle w:val="ListParagraph"/>
              <w:numPr>
                <w:ilvl w:val="0"/>
                <w:numId w:val="9"/>
              </w:numPr>
              <w:contextualSpacing w:val="0"/>
              <w:rPr>
                <w:rFonts w:asciiTheme="minorHAnsi" w:hAnsiTheme="minorHAnsi"/>
                <w:sz w:val="18"/>
                <w:szCs w:val="22"/>
              </w:rPr>
            </w:pPr>
            <w:r>
              <w:rPr>
                <w:rFonts w:asciiTheme="minorHAnsi" w:hAnsiTheme="minorHAnsi"/>
                <w:sz w:val="18"/>
                <w:szCs w:val="22"/>
              </w:rPr>
              <w:t xml:space="preserve">WG tests indicate at procedural, all year groups on average performed at the expected level.  </w:t>
            </w:r>
          </w:p>
          <w:p w14:paraId="6AA07208" w14:textId="77777777" w:rsidR="00151653" w:rsidRDefault="00151653" w:rsidP="00151653">
            <w:pPr>
              <w:pStyle w:val="ListParagraph"/>
              <w:numPr>
                <w:ilvl w:val="0"/>
                <w:numId w:val="9"/>
              </w:numPr>
              <w:contextualSpacing w:val="0"/>
              <w:rPr>
                <w:rFonts w:asciiTheme="minorHAnsi" w:hAnsiTheme="minorHAnsi"/>
                <w:sz w:val="18"/>
                <w:szCs w:val="22"/>
              </w:rPr>
            </w:pPr>
            <w:r>
              <w:rPr>
                <w:rFonts w:asciiTheme="minorHAnsi" w:hAnsiTheme="minorHAnsi"/>
                <w:sz w:val="18"/>
                <w:szCs w:val="22"/>
              </w:rPr>
              <w:t>There were however performance indicators from the WG tests which highlighted the need for targeted support in reasoning, particularly in year 2.</w:t>
            </w:r>
          </w:p>
          <w:p w14:paraId="28439A43" w14:textId="77777777" w:rsidR="00151653" w:rsidRDefault="00151653" w:rsidP="00151653">
            <w:pPr>
              <w:pStyle w:val="ListParagraph"/>
              <w:numPr>
                <w:ilvl w:val="0"/>
                <w:numId w:val="9"/>
              </w:numPr>
              <w:contextualSpacing w:val="0"/>
              <w:rPr>
                <w:rFonts w:asciiTheme="minorHAnsi" w:hAnsiTheme="minorHAnsi"/>
                <w:sz w:val="18"/>
                <w:szCs w:val="22"/>
              </w:rPr>
            </w:pPr>
            <w:r>
              <w:rPr>
                <w:rFonts w:asciiTheme="minorHAnsi" w:hAnsiTheme="minorHAnsi"/>
                <w:sz w:val="18"/>
                <w:szCs w:val="22"/>
              </w:rPr>
              <w:t>There needs to be targeted support across the year groups for both procedural and reasoning at the higher level.</w:t>
            </w:r>
          </w:p>
          <w:p w14:paraId="4481D1C2" w14:textId="77777777" w:rsidR="00151653" w:rsidRDefault="00151653" w:rsidP="00151653">
            <w:pPr>
              <w:rPr>
                <w:rFonts w:asciiTheme="minorHAnsi" w:hAnsiTheme="minorHAnsi"/>
                <w:sz w:val="18"/>
                <w:szCs w:val="22"/>
              </w:rPr>
            </w:pPr>
            <w:r>
              <w:rPr>
                <w:rFonts w:asciiTheme="minorHAnsi" w:hAnsiTheme="minorHAnsi"/>
                <w:sz w:val="18"/>
                <w:szCs w:val="22"/>
              </w:rPr>
              <w:t>Good practices in NAC and Reasoning need to be shared across the school. INCERT pupil tracking needs to be further established through bespoking pupil progress meetings.  Evidence of achievement will be recognised on INCERTS. This will include the impact of intervention programmes.</w:t>
            </w:r>
          </w:p>
        </w:tc>
        <w:tc>
          <w:tcPr>
            <w:tcW w:w="4590" w:type="dxa"/>
            <w:gridSpan w:val="2"/>
            <w:tcBorders>
              <w:top w:val="single" w:sz="4" w:space="0" w:color="auto"/>
              <w:left w:val="single" w:sz="4" w:space="0" w:color="auto"/>
              <w:bottom w:val="single" w:sz="4" w:space="0" w:color="auto"/>
              <w:right w:val="single" w:sz="4" w:space="0" w:color="auto"/>
            </w:tcBorders>
            <w:hideMark/>
          </w:tcPr>
          <w:p w14:paraId="4358DC03" w14:textId="77777777" w:rsidR="00151653" w:rsidRDefault="00151653" w:rsidP="00151653">
            <w:pPr>
              <w:pStyle w:val="ListParagraph"/>
              <w:numPr>
                <w:ilvl w:val="0"/>
                <w:numId w:val="10"/>
              </w:numPr>
              <w:contextualSpacing w:val="0"/>
              <w:rPr>
                <w:rFonts w:asciiTheme="minorHAnsi" w:hAnsiTheme="minorHAnsi"/>
                <w:sz w:val="18"/>
                <w:szCs w:val="22"/>
              </w:rPr>
            </w:pPr>
            <w:r>
              <w:rPr>
                <w:rFonts w:asciiTheme="minorHAnsi" w:hAnsiTheme="minorHAnsi"/>
                <w:b/>
                <w:sz w:val="18"/>
                <w:szCs w:val="22"/>
              </w:rPr>
              <w:t>M1</w:t>
            </w:r>
            <w:r>
              <w:rPr>
                <w:rFonts w:asciiTheme="minorHAnsi" w:hAnsiTheme="minorHAnsi"/>
                <w:sz w:val="18"/>
                <w:szCs w:val="22"/>
              </w:rPr>
              <w:t>: There is consistent coverage of WG Maths skills through all year groups in Medium Term Planning.</w:t>
            </w:r>
          </w:p>
          <w:p w14:paraId="42FD4571" w14:textId="77777777" w:rsidR="00151653" w:rsidRDefault="00151653" w:rsidP="00151653">
            <w:pPr>
              <w:pStyle w:val="ListParagraph"/>
              <w:numPr>
                <w:ilvl w:val="0"/>
                <w:numId w:val="10"/>
              </w:numPr>
              <w:contextualSpacing w:val="0"/>
              <w:rPr>
                <w:rFonts w:asciiTheme="minorHAnsi" w:hAnsiTheme="minorHAnsi"/>
                <w:sz w:val="18"/>
                <w:szCs w:val="22"/>
              </w:rPr>
            </w:pPr>
            <w:r>
              <w:rPr>
                <w:rFonts w:asciiTheme="minorHAnsi" w:hAnsiTheme="minorHAnsi"/>
                <w:b/>
                <w:sz w:val="18"/>
                <w:szCs w:val="22"/>
              </w:rPr>
              <w:t>M2</w:t>
            </w:r>
            <w:r>
              <w:rPr>
                <w:rFonts w:asciiTheme="minorHAnsi" w:hAnsiTheme="minorHAnsi"/>
                <w:sz w:val="18"/>
                <w:szCs w:val="22"/>
              </w:rPr>
              <w:t xml:space="preserve">: </w:t>
            </w:r>
            <w:r w:rsidRPr="00F5792E">
              <w:rPr>
                <w:rFonts w:asciiTheme="minorHAnsi" w:hAnsiTheme="minorHAnsi"/>
                <w:sz w:val="18"/>
                <w:szCs w:val="22"/>
              </w:rPr>
              <w:t>There is an increase in learners’ progress</w:t>
            </w:r>
            <w:r>
              <w:rPr>
                <w:rFonts w:asciiTheme="minorHAnsi" w:hAnsiTheme="minorHAnsi"/>
                <w:sz w:val="18"/>
                <w:szCs w:val="22"/>
              </w:rPr>
              <w:t xml:space="preserve"> and WG results. </w:t>
            </w:r>
          </w:p>
          <w:p w14:paraId="095DDE8A" w14:textId="77777777" w:rsidR="00151653" w:rsidRDefault="00151653" w:rsidP="00151653">
            <w:pPr>
              <w:pStyle w:val="ListParagraph"/>
              <w:numPr>
                <w:ilvl w:val="0"/>
                <w:numId w:val="10"/>
              </w:numPr>
              <w:contextualSpacing w:val="0"/>
              <w:rPr>
                <w:rFonts w:asciiTheme="minorHAnsi" w:hAnsiTheme="minorHAnsi"/>
                <w:sz w:val="18"/>
                <w:szCs w:val="22"/>
              </w:rPr>
            </w:pPr>
            <w:r>
              <w:rPr>
                <w:rFonts w:asciiTheme="minorHAnsi" w:hAnsiTheme="minorHAnsi"/>
                <w:b/>
                <w:sz w:val="18"/>
                <w:szCs w:val="22"/>
              </w:rPr>
              <w:t>M3</w:t>
            </w:r>
            <w:r>
              <w:rPr>
                <w:rFonts w:asciiTheme="minorHAnsi" w:hAnsiTheme="minorHAnsi"/>
                <w:sz w:val="18"/>
                <w:szCs w:val="22"/>
              </w:rPr>
              <w:t xml:space="preserve">: Implementation of ‘My Maths’ as an alternative programme to Maths Awards to raise standards. </w:t>
            </w:r>
          </w:p>
          <w:p w14:paraId="712F097B" w14:textId="77777777" w:rsidR="00151653" w:rsidRDefault="00151653" w:rsidP="00151653">
            <w:pPr>
              <w:pStyle w:val="ListParagraph"/>
              <w:numPr>
                <w:ilvl w:val="0"/>
                <w:numId w:val="10"/>
              </w:numPr>
              <w:contextualSpacing w:val="0"/>
              <w:rPr>
                <w:rFonts w:asciiTheme="minorHAnsi" w:hAnsiTheme="minorHAnsi"/>
                <w:sz w:val="18"/>
                <w:szCs w:val="22"/>
              </w:rPr>
            </w:pPr>
            <w:r>
              <w:rPr>
                <w:rFonts w:asciiTheme="minorHAnsi" w:hAnsiTheme="minorHAnsi"/>
                <w:b/>
                <w:sz w:val="18"/>
                <w:szCs w:val="22"/>
              </w:rPr>
              <w:t>M4:</w:t>
            </w:r>
            <w:r>
              <w:rPr>
                <w:rFonts w:asciiTheme="minorHAnsi" w:hAnsiTheme="minorHAnsi"/>
                <w:sz w:val="18"/>
                <w:szCs w:val="22"/>
              </w:rPr>
              <w:t xml:space="preserve"> Implementation of ‘Springboard Maths’ as an additional intervention resource in the classroom.</w:t>
            </w:r>
          </w:p>
          <w:p w14:paraId="348B9A1D" w14:textId="77777777" w:rsidR="00151653" w:rsidRDefault="00151653" w:rsidP="00151653">
            <w:pPr>
              <w:pStyle w:val="ListParagraph"/>
              <w:numPr>
                <w:ilvl w:val="0"/>
                <w:numId w:val="10"/>
              </w:numPr>
              <w:contextualSpacing w:val="0"/>
              <w:rPr>
                <w:rFonts w:asciiTheme="minorHAnsi" w:hAnsiTheme="minorHAnsi"/>
                <w:sz w:val="18"/>
                <w:szCs w:val="22"/>
              </w:rPr>
            </w:pPr>
            <w:r>
              <w:rPr>
                <w:rFonts w:asciiTheme="minorHAnsi" w:hAnsiTheme="minorHAnsi"/>
                <w:b/>
                <w:sz w:val="18"/>
                <w:szCs w:val="22"/>
              </w:rPr>
              <w:t>M5:</w:t>
            </w:r>
            <w:r>
              <w:rPr>
                <w:rFonts w:asciiTheme="minorHAnsi" w:hAnsiTheme="minorHAnsi"/>
                <w:sz w:val="18"/>
                <w:szCs w:val="22"/>
              </w:rPr>
              <w:t xml:space="preserve"> ‘Maths Week’, whereby guests will be invited to demonstrate the importance of maths in everyday life and to highlight that maths can be fun and engaging.</w:t>
            </w:r>
          </w:p>
          <w:p w14:paraId="6AA409B3" w14:textId="77777777" w:rsidR="00151653" w:rsidRDefault="00151653" w:rsidP="00151653">
            <w:pPr>
              <w:pStyle w:val="ListParagraph"/>
              <w:numPr>
                <w:ilvl w:val="0"/>
                <w:numId w:val="10"/>
              </w:numPr>
              <w:contextualSpacing w:val="0"/>
              <w:rPr>
                <w:rFonts w:asciiTheme="minorHAnsi" w:hAnsiTheme="minorHAnsi"/>
                <w:sz w:val="18"/>
                <w:szCs w:val="22"/>
              </w:rPr>
            </w:pPr>
            <w:r>
              <w:rPr>
                <w:rFonts w:asciiTheme="minorHAnsi" w:hAnsiTheme="minorHAnsi"/>
                <w:b/>
                <w:sz w:val="18"/>
                <w:szCs w:val="22"/>
              </w:rPr>
              <w:t>M6:</w:t>
            </w:r>
            <w:r>
              <w:rPr>
                <w:rFonts w:asciiTheme="minorHAnsi" w:hAnsiTheme="minorHAnsi"/>
                <w:sz w:val="18"/>
                <w:szCs w:val="22"/>
              </w:rPr>
              <w:t xml:space="preserve"> An improved application of mathematical skills through mastery in maths (evidenced in NFER and WG test results against TA).</w:t>
            </w:r>
          </w:p>
          <w:p w14:paraId="3214F697" w14:textId="77777777" w:rsidR="00151653" w:rsidRDefault="00151653" w:rsidP="00151653">
            <w:pPr>
              <w:pStyle w:val="ListParagraph"/>
              <w:numPr>
                <w:ilvl w:val="0"/>
                <w:numId w:val="10"/>
              </w:numPr>
              <w:contextualSpacing w:val="0"/>
              <w:rPr>
                <w:rFonts w:asciiTheme="minorHAnsi" w:hAnsiTheme="minorHAnsi"/>
                <w:sz w:val="18"/>
                <w:szCs w:val="22"/>
              </w:rPr>
            </w:pPr>
            <w:r>
              <w:rPr>
                <w:rFonts w:asciiTheme="minorHAnsi" w:hAnsiTheme="minorHAnsi"/>
                <w:b/>
                <w:sz w:val="18"/>
                <w:szCs w:val="23"/>
              </w:rPr>
              <w:t>M7:</w:t>
            </w:r>
            <w:r>
              <w:rPr>
                <w:rFonts w:asciiTheme="minorHAnsi" w:hAnsiTheme="minorHAnsi"/>
                <w:sz w:val="18"/>
                <w:szCs w:val="23"/>
              </w:rPr>
              <w:t xml:space="preserve"> There is an improvement in standards achieved in WG tests, supported by - intervention strategies provision (FSM/MAT project, Springboard)</w:t>
            </w:r>
          </w:p>
          <w:p w14:paraId="6944BB2C" w14:textId="77777777" w:rsidR="00151653" w:rsidRDefault="00151653" w:rsidP="00151653">
            <w:pPr>
              <w:pStyle w:val="ListParagraph"/>
              <w:numPr>
                <w:ilvl w:val="0"/>
                <w:numId w:val="10"/>
              </w:numPr>
              <w:contextualSpacing w:val="0"/>
              <w:rPr>
                <w:rFonts w:asciiTheme="minorHAnsi" w:hAnsiTheme="minorHAnsi"/>
                <w:sz w:val="18"/>
                <w:szCs w:val="22"/>
              </w:rPr>
            </w:pPr>
            <w:r>
              <w:rPr>
                <w:rFonts w:asciiTheme="minorHAnsi" w:hAnsiTheme="minorHAnsi"/>
                <w:b/>
                <w:sz w:val="18"/>
                <w:szCs w:val="23"/>
              </w:rPr>
              <w:t>M8:</w:t>
            </w:r>
            <w:r>
              <w:rPr>
                <w:rFonts w:asciiTheme="minorHAnsi" w:hAnsiTheme="minorHAnsi"/>
                <w:sz w:val="18"/>
                <w:szCs w:val="23"/>
              </w:rPr>
              <w:t xml:space="preserve"> Staff support each other with their learning through the BLP partnerships of teaching and learning.</w:t>
            </w:r>
          </w:p>
        </w:tc>
        <w:tc>
          <w:tcPr>
            <w:tcW w:w="4328" w:type="dxa"/>
            <w:tcBorders>
              <w:top w:val="single" w:sz="4" w:space="0" w:color="auto"/>
              <w:left w:val="single" w:sz="4" w:space="0" w:color="auto"/>
              <w:bottom w:val="single" w:sz="4" w:space="0" w:color="auto"/>
              <w:right w:val="single" w:sz="4" w:space="0" w:color="auto"/>
            </w:tcBorders>
          </w:tcPr>
          <w:p w14:paraId="0CCD694B" w14:textId="77777777" w:rsidR="00151653" w:rsidRDefault="00151653" w:rsidP="00151653">
            <w:pPr>
              <w:rPr>
                <w:rFonts w:asciiTheme="minorHAnsi" w:hAnsiTheme="minorHAnsi"/>
                <w:sz w:val="18"/>
                <w:szCs w:val="23"/>
              </w:rPr>
            </w:pPr>
            <w:r>
              <w:rPr>
                <w:rFonts w:asciiTheme="minorHAnsi" w:hAnsiTheme="minorHAnsi"/>
                <w:sz w:val="18"/>
                <w:szCs w:val="23"/>
              </w:rPr>
              <w:t>School Performance Data</w:t>
            </w:r>
          </w:p>
          <w:p w14:paraId="3F4D21B6" w14:textId="77777777" w:rsidR="00151653" w:rsidRPr="00BA1925" w:rsidRDefault="00151653" w:rsidP="00151653">
            <w:pPr>
              <w:pStyle w:val="ListParagraph"/>
              <w:numPr>
                <w:ilvl w:val="0"/>
                <w:numId w:val="15"/>
              </w:numPr>
              <w:contextualSpacing w:val="0"/>
              <w:rPr>
                <w:rFonts w:asciiTheme="minorHAnsi" w:hAnsiTheme="minorHAnsi"/>
                <w:sz w:val="18"/>
                <w:szCs w:val="23"/>
              </w:rPr>
            </w:pPr>
            <w:r>
              <w:rPr>
                <w:rFonts w:asciiTheme="minorHAnsi" w:hAnsiTheme="minorHAnsi"/>
                <w:sz w:val="18"/>
                <w:szCs w:val="23"/>
              </w:rPr>
              <w:t>WG test results</w:t>
            </w:r>
          </w:p>
          <w:p w14:paraId="0D131731" w14:textId="77777777" w:rsidR="00151653" w:rsidRDefault="00151653" w:rsidP="00151653">
            <w:pPr>
              <w:pStyle w:val="ListParagraph"/>
              <w:ind w:left="420"/>
              <w:rPr>
                <w:rFonts w:asciiTheme="minorHAnsi" w:hAnsiTheme="minorHAnsi"/>
                <w:sz w:val="18"/>
                <w:szCs w:val="23"/>
              </w:rPr>
            </w:pPr>
            <w:r>
              <w:rPr>
                <w:rFonts w:asciiTheme="minorHAnsi" w:hAnsiTheme="minorHAnsi"/>
                <w:sz w:val="18"/>
                <w:szCs w:val="23"/>
              </w:rPr>
              <w:t>Monitoring, Evaluating and Reviewing practices including :-</w:t>
            </w:r>
          </w:p>
          <w:p w14:paraId="306D5EA3"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INCERTS pupil tracker including bespoke tracker for ALN/MAT pupils</w:t>
            </w:r>
          </w:p>
          <w:p w14:paraId="6ED450A7"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Pupil Progress meetings (termly)</w:t>
            </w:r>
          </w:p>
          <w:p w14:paraId="622714C5"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Phase meeting agenda and minutes</w:t>
            </w:r>
          </w:p>
          <w:p w14:paraId="1054BE62"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Staff meeting agenda and minutes</w:t>
            </w:r>
          </w:p>
          <w:p w14:paraId="1E186FE6"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PM targets and review of progress</w:t>
            </w:r>
          </w:p>
          <w:p w14:paraId="2A898A2C"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Work Scrutiny</w:t>
            </w:r>
          </w:p>
          <w:p w14:paraId="798675A0"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Quality of teacher feedback impacting on pupil achievement</w:t>
            </w:r>
          </w:p>
          <w:p w14:paraId="365B6B72"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Lesson Observation Records and feedback</w:t>
            </w:r>
          </w:p>
          <w:p w14:paraId="6C35B2AD"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External report and verification of current practice from Core Visits, Literacy and Numeracy providers</w:t>
            </w:r>
          </w:p>
          <w:p w14:paraId="631494E0"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Pupil discussions</w:t>
            </w:r>
          </w:p>
          <w:p w14:paraId="27A0434C"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Evidence of CPD and impact on practice/standards</w:t>
            </w:r>
          </w:p>
          <w:p w14:paraId="4A427FFE" w14:textId="77777777" w:rsidR="00151653" w:rsidRDefault="00151653" w:rsidP="00151653">
            <w:pPr>
              <w:pStyle w:val="ListParagraph"/>
              <w:numPr>
                <w:ilvl w:val="0"/>
                <w:numId w:val="11"/>
              </w:numPr>
              <w:contextualSpacing w:val="0"/>
              <w:rPr>
                <w:rFonts w:asciiTheme="minorHAnsi" w:hAnsiTheme="minorHAnsi"/>
                <w:sz w:val="18"/>
                <w:szCs w:val="23"/>
              </w:rPr>
            </w:pPr>
            <w:r>
              <w:rPr>
                <w:rFonts w:asciiTheme="minorHAnsi" w:hAnsiTheme="minorHAnsi"/>
                <w:sz w:val="18"/>
                <w:szCs w:val="23"/>
              </w:rPr>
              <w:t xml:space="preserve">Intervention pupil tracking systems </w:t>
            </w:r>
          </w:p>
          <w:p w14:paraId="743514C1" w14:textId="77777777" w:rsidR="00151653" w:rsidRPr="009C22E3" w:rsidRDefault="00151653" w:rsidP="00151653">
            <w:pPr>
              <w:ind w:left="360"/>
              <w:rPr>
                <w:rFonts w:asciiTheme="minorHAnsi" w:hAnsiTheme="minorHAnsi"/>
                <w:sz w:val="18"/>
                <w:szCs w:val="22"/>
              </w:rPr>
            </w:pPr>
          </w:p>
        </w:tc>
      </w:tr>
      <w:tr w:rsidR="00151653" w14:paraId="0D910B0B" w14:textId="77777777" w:rsidTr="00151653">
        <w:trPr>
          <w:cantSplit/>
          <w:trHeight w:val="324"/>
        </w:trPr>
        <w:tc>
          <w:tcPr>
            <w:tcW w:w="3510"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07DB727F" w14:textId="77777777" w:rsidR="00151653" w:rsidRDefault="00151653" w:rsidP="00151653">
            <w:pPr>
              <w:tabs>
                <w:tab w:val="num" w:pos="360"/>
              </w:tabs>
              <w:ind w:left="360" w:hanging="360"/>
              <w:rPr>
                <w:rFonts w:asciiTheme="minorHAnsi" w:hAnsiTheme="minorHAnsi"/>
                <w:b/>
                <w:sz w:val="22"/>
                <w:szCs w:val="22"/>
              </w:rPr>
            </w:pPr>
            <w:r>
              <w:rPr>
                <w:sz w:val="22"/>
                <w:szCs w:val="22"/>
              </w:rPr>
              <w:br w:type="page"/>
            </w:r>
            <w:r>
              <w:rPr>
                <w:rFonts w:asciiTheme="minorHAnsi" w:hAnsiTheme="minorHAnsi"/>
                <w:b/>
                <w:sz w:val="22"/>
                <w:szCs w:val="22"/>
              </w:rPr>
              <w:t>Who is leading on this project?</w:t>
            </w:r>
          </w:p>
        </w:tc>
        <w:tc>
          <w:tcPr>
            <w:tcW w:w="2358" w:type="dxa"/>
            <w:tcBorders>
              <w:top w:val="single" w:sz="4" w:space="0" w:color="auto"/>
              <w:left w:val="single" w:sz="4" w:space="0" w:color="auto"/>
              <w:bottom w:val="single" w:sz="4" w:space="0" w:color="auto"/>
              <w:right w:val="single" w:sz="4" w:space="0" w:color="auto"/>
            </w:tcBorders>
            <w:shd w:val="clear" w:color="auto" w:fill="C6D9F1" w:themeFill="text2" w:themeFillTint="33"/>
          </w:tcPr>
          <w:p w14:paraId="08C419DA" w14:textId="77777777" w:rsidR="00151653" w:rsidRDefault="00151653" w:rsidP="00151653">
            <w:pPr>
              <w:rPr>
                <w:rFonts w:asciiTheme="minorHAnsi" w:hAnsiTheme="minorHAnsi"/>
                <w:b/>
                <w:sz w:val="22"/>
                <w:szCs w:val="22"/>
              </w:rPr>
            </w:pPr>
            <w:r>
              <w:rPr>
                <w:rFonts w:asciiTheme="minorHAnsi" w:hAnsiTheme="minorHAnsi"/>
                <w:b/>
                <w:sz w:val="22"/>
                <w:szCs w:val="22"/>
              </w:rPr>
              <w:t>Staff</w:t>
            </w:r>
          </w:p>
          <w:p w14:paraId="66207E02" w14:textId="77777777" w:rsidR="00151653" w:rsidRDefault="00151653" w:rsidP="00151653">
            <w:pPr>
              <w:rPr>
                <w:rFonts w:asciiTheme="minorHAnsi" w:hAnsiTheme="minorHAnsi"/>
                <w:b/>
                <w:sz w:val="22"/>
                <w:szCs w:val="22"/>
              </w:rPr>
            </w:pPr>
          </w:p>
        </w:tc>
        <w:tc>
          <w:tcPr>
            <w:tcW w:w="3454" w:type="dxa"/>
            <w:tcBorders>
              <w:top w:val="single" w:sz="4" w:space="0" w:color="auto"/>
              <w:left w:val="single" w:sz="4" w:space="0" w:color="auto"/>
              <w:bottom w:val="single" w:sz="4" w:space="0" w:color="auto"/>
              <w:right w:val="single" w:sz="4" w:space="0" w:color="auto"/>
            </w:tcBorders>
            <w:hideMark/>
          </w:tcPr>
          <w:p w14:paraId="078F0D50" w14:textId="77777777" w:rsidR="00151653" w:rsidRDefault="00151653" w:rsidP="00151653">
            <w:pPr>
              <w:jc w:val="center"/>
              <w:rPr>
                <w:rFonts w:asciiTheme="minorHAnsi" w:hAnsiTheme="minorHAnsi"/>
                <w:sz w:val="22"/>
                <w:szCs w:val="22"/>
              </w:rPr>
            </w:pPr>
            <w:r w:rsidRPr="0C959CFE">
              <w:rPr>
                <w:rFonts w:asciiTheme="minorHAnsi" w:hAnsiTheme="minorHAnsi"/>
                <w:sz w:val="22"/>
                <w:szCs w:val="22"/>
              </w:rPr>
              <w:t>AW, NM and SLT</w:t>
            </w:r>
          </w:p>
        </w:tc>
        <w:tc>
          <w:tcPr>
            <w:tcW w:w="1136"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15FE6FD6" w14:textId="77777777" w:rsidR="00151653" w:rsidRDefault="00151653" w:rsidP="00151653">
            <w:pPr>
              <w:rPr>
                <w:rFonts w:asciiTheme="minorHAnsi" w:hAnsiTheme="minorHAnsi"/>
                <w:b/>
                <w:sz w:val="22"/>
                <w:szCs w:val="22"/>
              </w:rPr>
            </w:pPr>
            <w:r>
              <w:rPr>
                <w:rFonts w:asciiTheme="minorHAnsi" w:hAnsiTheme="minorHAnsi"/>
                <w:b/>
                <w:sz w:val="18"/>
                <w:szCs w:val="22"/>
              </w:rPr>
              <w:t>Governing Body</w:t>
            </w:r>
          </w:p>
        </w:tc>
        <w:tc>
          <w:tcPr>
            <w:tcW w:w="4328" w:type="dxa"/>
            <w:tcBorders>
              <w:top w:val="single" w:sz="4" w:space="0" w:color="auto"/>
              <w:left w:val="single" w:sz="4" w:space="0" w:color="auto"/>
              <w:bottom w:val="single" w:sz="4" w:space="0" w:color="auto"/>
              <w:right w:val="single" w:sz="4" w:space="0" w:color="auto"/>
            </w:tcBorders>
          </w:tcPr>
          <w:p w14:paraId="5D1519F1" w14:textId="77777777" w:rsidR="00151653" w:rsidRDefault="00151653" w:rsidP="00151653">
            <w:pPr>
              <w:jc w:val="center"/>
              <w:rPr>
                <w:rFonts w:asciiTheme="minorHAnsi" w:hAnsiTheme="minorHAnsi"/>
                <w:sz w:val="22"/>
                <w:szCs w:val="22"/>
              </w:rPr>
            </w:pPr>
            <w:r>
              <w:rPr>
                <w:rFonts w:asciiTheme="minorHAnsi" w:hAnsiTheme="minorHAnsi"/>
                <w:sz w:val="22"/>
                <w:szCs w:val="22"/>
              </w:rPr>
              <w:t>Mr Doug Rose &amp; Curriculum Sub-committee</w:t>
            </w:r>
          </w:p>
        </w:tc>
      </w:tr>
    </w:tbl>
    <w:p w14:paraId="10616C55" w14:textId="77777777" w:rsidR="00151653" w:rsidRDefault="00151653" w:rsidP="00151653">
      <w:pPr>
        <w:rPr>
          <w:rFonts w:asciiTheme="minorHAnsi" w:hAnsiTheme="minorHAnsi"/>
          <w:sz w:val="22"/>
          <w:szCs w:val="22"/>
        </w:rPr>
      </w:pPr>
    </w:p>
    <w:p w14:paraId="0485A95D" w14:textId="77777777" w:rsidR="00151653" w:rsidRDefault="00151653" w:rsidP="00151653">
      <w:pPr>
        <w:rPr>
          <w:rFonts w:asciiTheme="minorHAnsi" w:hAnsiTheme="minorHAnsi"/>
          <w:sz w:val="22"/>
          <w:szCs w:val="22"/>
        </w:rPr>
      </w:pPr>
    </w:p>
    <w:p w14:paraId="16BEF5E8" w14:textId="77777777" w:rsidR="00151653" w:rsidRDefault="00151653" w:rsidP="00151653">
      <w:pPr>
        <w:rPr>
          <w:rFonts w:asciiTheme="minorHAnsi" w:hAnsiTheme="minorHAnsi"/>
          <w:sz w:val="22"/>
          <w:szCs w:val="22"/>
        </w:rPr>
      </w:pPr>
    </w:p>
    <w:p w14:paraId="36EC83B3" w14:textId="77777777" w:rsidR="00151653" w:rsidRDefault="00151653" w:rsidP="00151653">
      <w:pPr>
        <w:rPr>
          <w:rFonts w:asciiTheme="minorHAnsi" w:hAnsiTheme="minorHAnsi"/>
          <w:sz w:val="22"/>
          <w:szCs w:val="22"/>
        </w:rPr>
      </w:pPr>
    </w:p>
    <w:p w14:paraId="2A852945" w14:textId="77777777" w:rsidR="00151653" w:rsidRDefault="00151653" w:rsidP="00151653">
      <w:pPr>
        <w:rPr>
          <w:rFonts w:asciiTheme="minorHAnsi" w:hAnsiTheme="minorHAnsi"/>
          <w:sz w:val="22"/>
          <w:szCs w:val="22"/>
        </w:rPr>
      </w:pPr>
    </w:p>
    <w:tbl>
      <w:tblPr>
        <w:tblW w:w="14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334"/>
        <w:gridCol w:w="1138"/>
        <w:gridCol w:w="1170"/>
        <w:gridCol w:w="1261"/>
        <w:gridCol w:w="1981"/>
        <w:gridCol w:w="972"/>
      </w:tblGrid>
      <w:tr w:rsidR="00151653" w14:paraId="5D1654C9" w14:textId="77777777" w:rsidTr="00151653">
        <w:trPr>
          <w:cantSplit/>
        </w:trPr>
        <w:tc>
          <w:tcPr>
            <w:tcW w:w="8330"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18CFB3B" w14:textId="77777777" w:rsidR="00151653" w:rsidRDefault="00151653" w:rsidP="00151653">
            <w:pPr>
              <w:rPr>
                <w:rFonts w:asciiTheme="minorHAnsi" w:hAnsiTheme="minorHAnsi"/>
                <w:b/>
                <w:sz w:val="22"/>
                <w:szCs w:val="22"/>
              </w:rPr>
            </w:pPr>
            <w:r>
              <w:rPr>
                <w:rFonts w:asciiTheme="minorHAnsi" w:hAnsiTheme="minorHAnsi"/>
                <w:b/>
                <w:sz w:val="22"/>
                <w:szCs w:val="22"/>
              </w:rPr>
              <w:t xml:space="preserve">Step 1: Preparing </w:t>
            </w:r>
            <w:r>
              <w:rPr>
                <w:rFonts w:asciiTheme="minorHAnsi" w:hAnsiTheme="minorHAnsi"/>
                <w:sz w:val="22"/>
                <w:szCs w:val="22"/>
              </w:rPr>
              <w:t>(Seeking advice, viewing good practice, professional development)</w:t>
            </w:r>
            <w:r>
              <w:rPr>
                <w:rFonts w:asciiTheme="minorHAnsi" w:hAnsiTheme="minorHAnsi"/>
                <w:b/>
                <w:sz w:val="22"/>
                <w:szCs w:val="22"/>
              </w:rPr>
              <w:t xml:space="preserve"> </w:t>
            </w:r>
          </w:p>
        </w:tc>
        <w:tc>
          <w:tcPr>
            <w:tcW w:w="1138"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288EE4FF" w14:textId="77777777" w:rsidR="00151653" w:rsidRDefault="00151653" w:rsidP="00151653">
            <w:pPr>
              <w:jc w:val="center"/>
              <w:rPr>
                <w:rFonts w:asciiTheme="minorHAnsi" w:hAnsiTheme="minorHAnsi"/>
                <w:b/>
                <w:sz w:val="22"/>
                <w:szCs w:val="22"/>
              </w:rPr>
            </w:pPr>
            <w:r>
              <w:rPr>
                <w:rFonts w:asciiTheme="minorHAnsi" w:hAnsiTheme="minorHAnsi"/>
                <w:b/>
                <w:sz w:val="22"/>
                <w:szCs w:val="22"/>
              </w:rPr>
              <w:t>By whom?</w:t>
            </w:r>
          </w:p>
        </w:tc>
        <w:tc>
          <w:tcPr>
            <w:tcW w:w="1170"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0CF3C6F5" w14:textId="77777777" w:rsidR="00151653" w:rsidRDefault="00151653" w:rsidP="00151653">
            <w:pPr>
              <w:jc w:val="center"/>
              <w:rPr>
                <w:rFonts w:asciiTheme="minorHAnsi" w:hAnsiTheme="minorHAnsi"/>
                <w:b/>
                <w:sz w:val="22"/>
                <w:szCs w:val="22"/>
              </w:rPr>
            </w:pPr>
            <w:r>
              <w:rPr>
                <w:rFonts w:asciiTheme="minorHAnsi" w:hAnsiTheme="minorHAnsi"/>
                <w:b/>
                <w:sz w:val="22"/>
                <w:szCs w:val="22"/>
              </w:rPr>
              <w:t>Start</w:t>
            </w:r>
          </w:p>
        </w:tc>
        <w:tc>
          <w:tcPr>
            <w:tcW w:w="1260"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7F2460F1" w14:textId="77777777" w:rsidR="00151653" w:rsidRDefault="00151653" w:rsidP="00151653">
            <w:pPr>
              <w:jc w:val="center"/>
              <w:rPr>
                <w:rFonts w:asciiTheme="minorHAnsi" w:hAnsiTheme="minorHAnsi"/>
                <w:b/>
                <w:sz w:val="22"/>
                <w:szCs w:val="22"/>
              </w:rPr>
            </w:pPr>
            <w:r>
              <w:rPr>
                <w:rFonts w:asciiTheme="minorHAnsi" w:hAnsiTheme="minorHAnsi"/>
                <w:b/>
                <w:sz w:val="22"/>
                <w:szCs w:val="22"/>
              </w:rPr>
              <w:t>End</w:t>
            </w:r>
          </w:p>
        </w:tc>
        <w:tc>
          <w:tcPr>
            <w:tcW w:w="1980"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31A809BE" w14:textId="77777777" w:rsidR="00151653" w:rsidRDefault="00151653" w:rsidP="00151653">
            <w:pPr>
              <w:pStyle w:val="Heading3"/>
              <w:rPr>
                <w:rFonts w:asciiTheme="minorHAnsi" w:hAnsiTheme="minorHAnsi"/>
                <w:sz w:val="22"/>
                <w:szCs w:val="22"/>
              </w:rPr>
            </w:pPr>
            <w:r>
              <w:rPr>
                <w:rFonts w:asciiTheme="minorHAnsi" w:hAnsiTheme="minorHAnsi"/>
                <w:sz w:val="22"/>
                <w:szCs w:val="22"/>
              </w:rPr>
              <w:t>Est. Cost</w:t>
            </w:r>
          </w:p>
        </w:tc>
        <w:tc>
          <w:tcPr>
            <w:tcW w:w="972"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168A922C" w14:textId="77777777" w:rsidR="00151653" w:rsidRDefault="00151653" w:rsidP="00151653">
            <w:pPr>
              <w:pStyle w:val="Heading3"/>
              <w:rPr>
                <w:rFonts w:asciiTheme="minorHAnsi" w:hAnsiTheme="minorHAnsi"/>
                <w:sz w:val="22"/>
                <w:szCs w:val="22"/>
              </w:rPr>
            </w:pPr>
            <w:r>
              <w:rPr>
                <w:rFonts w:asciiTheme="minorHAnsi" w:hAnsiTheme="minorHAnsi"/>
                <w:sz w:val="22"/>
                <w:szCs w:val="22"/>
              </w:rPr>
              <w:t>Source</w:t>
            </w:r>
          </w:p>
        </w:tc>
      </w:tr>
      <w:tr w:rsidR="00151653" w14:paraId="166A888A" w14:textId="77777777" w:rsidTr="00151653">
        <w:trPr>
          <w:cantSplit/>
          <w:trHeight w:val="624"/>
        </w:trPr>
        <w:tc>
          <w:tcPr>
            <w:tcW w:w="8330" w:type="dxa"/>
            <w:tcBorders>
              <w:top w:val="single" w:sz="4" w:space="0" w:color="auto"/>
              <w:left w:val="single" w:sz="4" w:space="0" w:color="auto"/>
              <w:bottom w:val="single" w:sz="4" w:space="0" w:color="auto"/>
              <w:right w:val="single" w:sz="4" w:space="0" w:color="auto"/>
            </w:tcBorders>
          </w:tcPr>
          <w:p w14:paraId="3CBF82B4" w14:textId="77777777" w:rsidR="00151653" w:rsidRDefault="00151653" w:rsidP="00151653">
            <w:pPr>
              <w:rPr>
                <w:rFonts w:asciiTheme="minorHAnsi" w:hAnsiTheme="minorHAnsi"/>
                <w:sz w:val="22"/>
                <w:szCs w:val="22"/>
              </w:rPr>
            </w:pPr>
            <w:r>
              <w:rPr>
                <w:rFonts w:asciiTheme="minorHAnsi" w:hAnsiTheme="minorHAnsi"/>
                <w:sz w:val="22"/>
                <w:szCs w:val="22"/>
              </w:rPr>
              <w:t>Identify learners who are underperforming along with those who are FSM and potential MAT.</w:t>
            </w:r>
          </w:p>
          <w:p w14:paraId="1A060B82" w14:textId="77777777" w:rsidR="00151653" w:rsidRDefault="00151653" w:rsidP="00151653">
            <w:pPr>
              <w:rPr>
                <w:rFonts w:asciiTheme="minorHAnsi" w:hAnsiTheme="minorHAnsi"/>
                <w:sz w:val="22"/>
                <w:szCs w:val="22"/>
              </w:rPr>
            </w:pPr>
            <w:r>
              <w:rPr>
                <w:rFonts w:asciiTheme="minorHAnsi" w:hAnsiTheme="minorHAnsi"/>
                <w:sz w:val="22"/>
                <w:szCs w:val="22"/>
              </w:rPr>
              <w:t>Research intervention programmes to find the most effective and seek advice from ERW Maths Advisor</w:t>
            </w:r>
          </w:p>
          <w:p w14:paraId="74F44514" w14:textId="77777777" w:rsidR="00151653" w:rsidRDefault="00151653" w:rsidP="00151653">
            <w:pPr>
              <w:rPr>
                <w:rFonts w:asciiTheme="minorHAnsi" w:hAnsiTheme="minorHAnsi"/>
                <w:sz w:val="22"/>
                <w:szCs w:val="22"/>
              </w:rPr>
            </w:pPr>
          </w:p>
        </w:tc>
        <w:tc>
          <w:tcPr>
            <w:tcW w:w="1138" w:type="dxa"/>
            <w:tcBorders>
              <w:top w:val="single" w:sz="4" w:space="0" w:color="auto"/>
              <w:left w:val="single" w:sz="4" w:space="0" w:color="auto"/>
              <w:bottom w:val="single" w:sz="4" w:space="0" w:color="auto"/>
              <w:right w:val="single" w:sz="4" w:space="0" w:color="auto"/>
            </w:tcBorders>
            <w:hideMark/>
          </w:tcPr>
          <w:p w14:paraId="5A0AFBB6" w14:textId="77777777" w:rsidR="00151653" w:rsidRDefault="00151653" w:rsidP="00151653">
            <w:pPr>
              <w:jc w:val="center"/>
              <w:rPr>
                <w:rFonts w:asciiTheme="minorHAnsi" w:hAnsiTheme="minorHAnsi"/>
                <w:sz w:val="22"/>
                <w:szCs w:val="22"/>
              </w:rPr>
            </w:pPr>
            <w:r w:rsidRPr="0C959CFE">
              <w:rPr>
                <w:rFonts w:asciiTheme="minorHAnsi" w:hAnsiTheme="minorHAnsi"/>
                <w:sz w:val="22"/>
                <w:szCs w:val="22"/>
              </w:rPr>
              <w:t>AW/NM</w:t>
            </w:r>
          </w:p>
        </w:tc>
        <w:tc>
          <w:tcPr>
            <w:tcW w:w="1170" w:type="dxa"/>
            <w:tcBorders>
              <w:top w:val="single" w:sz="4" w:space="0" w:color="auto"/>
              <w:left w:val="single" w:sz="4" w:space="0" w:color="auto"/>
              <w:bottom w:val="single" w:sz="4" w:space="0" w:color="auto"/>
              <w:right w:val="single" w:sz="4" w:space="0" w:color="auto"/>
            </w:tcBorders>
            <w:hideMark/>
          </w:tcPr>
          <w:p w14:paraId="7267613C" w14:textId="77777777" w:rsidR="00151653" w:rsidRDefault="00151653" w:rsidP="00151653">
            <w:pPr>
              <w:jc w:val="center"/>
              <w:rPr>
                <w:rFonts w:asciiTheme="minorHAnsi" w:hAnsiTheme="minorHAnsi"/>
                <w:sz w:val="22"/>
                <w:szCs w:val="22"/>
              </w:rPr>
            </w:pPr>
            <w:r>
              <w:rPr>
                <w:rFonts w:asciiTheme="minorHAnsi" w:hAnsiTheme="minorHAnsi"/>
                <w:sz w:val="22"/>
                <w:szCs w:val="22"/>
              </w:rPr>
              <w:t>Autumn term 2018</w:t>
            </w:r>
          </w:p>
        </w:tc>
        <w:tc>
          <w:tcPr>
            <w:tcW w:w="1260" w:type="dxa"/>
            <w:tcBorders>
              <w:top w:val="single" w:sz="4" w:space="0" w:color="auto"/>
              <w:left w:val="single" w:sz="4" w:space="0" w:color="auto"/>
              <w:bottom w:val="single" w:sz="4" w:space="0" w:color="auto"/>
              <w:right w:val="single" w:sz="4" w:space="0" w:color="auto"/>
            </w:tcBorders>
            <w:hideMark/>
          </w:tcPr>
          <w:p w14:paraId="030A3F20" w14:textId="77777777" w:rsidR="00151653" w:rsidRDefault="00151653" w:rsidP="00151653">
            <w:pPr>
              <w:jc w:val="center"/>
              <w:rPr>
                <w:rFonts w:asciiTheme="minorHAnsi" w:hAnsiTheme="minorHAnsi"/>
                <w:sz w:val="22"/>
                <w:szCs w:val="22"/>
              </w:rPr>
            </w:pPr>
            <w:r>
              <w:rPr>
                <w:rFonts w:asciiTheme="minorHAnsi" w:hAnsiTheme="minorHAnsi"/>
                <w:sz w:val="22"/>
                <w:szCs w:val="22"/>
              </w:rPr>
              <w:t>Autumn term 2018</w:t>
            </w:r>
          </w:p>
        </w:tc>
        <w:tc>
          <w:tcPr>
            <w:tcW w:w="1980" w:type="dxa"/>
            <w:tcBorders>
              <w:top w:val="single" w:sz="4" w:space="0" w:color="auto"/>
              <w:left w:val="single" w:sz="4" w:space="0" w:color="auto"/>
              <w:bottom w:val="single" w:sz="4" w:space="0" w:color="auto"/>
              <w:right w:val="single" w:sz="4" w:space="0" w:color="auto"/>
            </w:tcBorders>
          </w:tcPr>
          <w:p w14:paraId="3B2459B6" w14:textId="77777777" w:rsidR="00151653" w:rsidRDefault="00151653" w:rsidP="00151653">
            <w:pPr>
              <w:rPr>
                <w:rFonts w:asciiTheme="minorHAnsi" w:hAnsiTheme="minorHAnsi"/>
                <w:sz w:val="22"/>
                <w:szCs w:val="22"/>
              </w:rPr>
            </w:pPr>
          </w:p>
        </w:tc>
        <w:tc>
          <w:tcPr>
            <w:tcW w:w="972" w:type="dxa"/>
            <w:tcBorders>
              <w:top w:val="single" w:sz="4" w:space="0" w:color="auto"/>
              <w:left w:val="single" w:sz="4" w:space="0" w:color="auto"/>
              <w:bottom w:val="single" w:sz="4" w:space="0" w:color="auto"/>
              <w:right w:val="single" w:sz="4" w:space="0" w:color="auto"/>
            </w:tcBorders>
            <w:hideMark/>
          </w:tcPr>
          <w:p w14:paraId="7C925F9A" w14:textId="77777777" w:rsidR="00151653" w:rsidRDefault="00151653" w:rsidP="00151653">
            <w:pPr>
              <w:jc w:val="center"/>
              <w:rPr>
                <w:rFonts w:asciiTheme="minorHAnsi" w:hAnsiTheme="minorHAnsi"/>
                <w:sz w:val="22"/>
                <w:szCs w:val="22"/>
              </w:rPr>
            </w:pPr>
            <w:r>
              <w:rPr>
                <w:rFonts w:asciiTheme="minorHAnsi" w:hAnsiTheme="minorHAnsi"/>
                <w:sz w:val="22"/>
                <w:szCs w:val="22"/>
              </w:rPr>
              <w:t>SEG</w:t>
            </w:r>
          </w:p>
        </w:tc>
      </w:tr>
      <w:tr w:rsidR="00151653" w14:paraId="0E0ED8C0" w14:textId="77777777" w:rsidTr="00151653">
        <w:trPr>
          <w:cantSplit/>
          <w:trHeight w:val="624"/>
        </w:trPr>
        <w:tc>
          <w:tcPr>
            <w:tcW w:w="8330" w:type="dxa"/>
            <w:tcBorders>
              <w:top w:val="single" w:sz="4" w:space="0" w:color="auto"/>
              <w:left w:val="single" w:sz="4" w:space="0" w:color="auto"/>
              <w:bottom w:val="single" w:sz="4" w:space="0" w:color="auto"/>
              <w:right w:val="single" w:sz="4" w:space="0" w:color="auto"/>
            </w:tcBorders>
            <w:hideMark/>
          </w:tcPr>
          <w:p w14:paraId="1004D7B3" w14:textId="77777777" w:rsidR="00151653" w:rsidRDefault="00151653" w:rsidP="00151653">
            <w:pPr>
              <w:rPr>
                <w:rFonts w:asciiTheme="minorHAnsi" w:hAnsiTheme="minorHAnsi"/>
                <w:sz w:val="22"/>
                <w:szCs w:val="22"/>
              </w:rPr>
            </w:pPr>
            <w:r>
              <w:rPr>
                <w:rFonts w:asciiTheme="minorHAnsi" w:hAnsiTheme="minorHAnsi"/>
                <w:sz w:val="22"/>
                <w:szCs w:val="22"/>
              </w:rPr>
              <w:t>Seek guidance from cluster leader for learning in Maths with regards to methods used and best practice, particularly for mathematical reasoning.</w:t>
            </w:r>
          </w:p>
        </w:tc>
        <w:tc>
          <w:tcPr>
            <w:tcW w:w="1138" w:type="dxa"/>
            <w:tcBorders>
              <w:top w:val="single" w:sz="4" w:space="0" w:color="auto"/>
              <w:left w:val="single" w:sz="4" w:space="0" w:color="auto"/>
              <w:bottom w:val="single" w:sz="4" w:space="0" w:color="auto"/>
              <w:right w:val="single" w:sz="4" w:space="0" w:color="auto"/>
            </w:tcBorders>
            <w:hideMark/>
          </w:tcPr>
          <w:p w14:paraId="24D39F08" w14:textId="77777777" w:rsidR="00151653" w:rsidRDefault="00151653" w:rsidP="00151653">
            <w:pPr>
              <w:jc w:val="center"/>
              <w:rPr>
                <w:rFonts w:asciiTheme="minorHAnsi" w:hAnsiTheme="minorHAnsi"/>
                <w:sz w:val="22"/>
                <w:szCs w:val="22"/>
              </w:rPr>
            </w:pPr>
            <w:r w:rsidRPr="0C959CFE">
              <w:rPr>
                <w:rFonts w:asciiTheme="minorHAnsi" w:hAnsiTheme="minorHAnsi"/>
                <w:sz w:val="22"/>
                <w:szCs w:val="22"/>
              </w:rPr>
              <w:t>AW/NM</w:t>
            </w:r>
          </w:p>
          <w:p w14:paraId="6588C7CD" w14:textId="77777777" w:rsidR="00151653" w:rsidRDefault="00151653" w:rsidP="00151653">
            <w:pPr>
              <w:jc w:val="center"/>
              <w:rPr>
                <w:rFonts w:asciiTheme="minorHAnsi" w:hAnsiTheme="minorHAnsi"/>
                <w:sz w:val="22"/>
                <w:szCs w:val="22"/>
              </w:rPr>
            </w:pPr>
          </w:p>
        </w:tc>
        <w:tc>
          <w:tcPr>
            <w:tcW w:w="1170" w:type="dxa"/>
            <w:tcBorders>
              <w:top w:val="single" w:sz="4" w:space="0" w:color="auto"/>
              <w:left w:val="single" w:sz="4" w:space="0" w:color="auto"/>
              <w:bottom w:val="single" w:sz="4" w:space="0" w:color="auto"/>
              <w:right w:val="single" w:sz="4" w:space="0" w:color="auto"/>
            </w:tcBorders>
            <w:hideMark/>
          </w:tcPr>
          <w:p w14:paraId="4B65F1C4" w14:textId="77777777" w:rsidR="00151653" w:rsidRDefault="00151653" w:rsidP="00151653">
            <w:pPr>
              <w:jc w:val="center"/>
              <w:rPr>
                <w:rFonts w:asciiTheme="minorHAnsi" w:hAnsiTheme="minorHAnsi"/>
                <w:sz w:val="22"/>
                <w:szCs w:val="22"/>
              </w:rPr>
            </w:pPr>
            <w:r>
              <w:rPr>
                <w:rFonts w:asciiTheme="minorHAnsi" w:hAnsiTheme="minorHAnsi"/>
                <w:sz w:val="22"/>
                <w:szCs w:val="22"/>
              </w:rPr>
              <w:t>Autumn term 2018</w:t>
            </w:r>
          </w:p>
        </w:tc>
        <w:tc>
          <w:tcPr>
            <w:tcW w:w="1260" w:type="dxa"/>
            <w:tcBorders>
              <w:top w:val="single" w:sz="4" w:space="0" w:color="auto"/>
              <w:left w:val="single" w:sz="4" w:space="0" w:color="auto"/>
              <w:bottom w:val="single" w:sz="4" w:space="0" w:color="auto"/>
              <w:right w:val="single" w:sz="4" w:space="0" w:color="auto"/>
            </w:tcBorders>
            <w:hideMark/>
          </w:tcPr>
          <w:p w14:paraId="20F8D46E" w14:textId="77777777" w:rsidR="00151653" w:rsidRDefault="00151653" w:rsidP="00151653">
            <w:pPr>
              <w:jc w:val="center"/>
              <w:rPr>
                <w:rFonts w:asciiTheme="minorHAnsi" w:hAnsiTheme="minorHAnsi"/>
                <w:sz w:val="22"/>
                <w:szCs w:val="22"/>
                <w:lang w:val="it-IT"/>
              </w:rPr>
            </w:pPr>
            <w:r>
              <w:rPr>
                <w:rFonts w:asciiTheme="minorHAnsi" w:hAnsiTheme="minorHAnsi"/>
                <w:sz w:val="22"/>
                <w:szCs w:val="22"/>
              </w:rPr>
              <w:t>Autumn term 2018</w:t>
            </w:r>
          </w:p>
        </w:tc>
        <w:tc>
          <w:tcPr>
            <w:tcW w:w="1980" w:type="dxa"/>
            <w:tcBorders>
              <w:top w:val="single" w:sz="4" w:space="0" w:color="auto"/>
              <w:left w:val="single" w:sz="4" w:space="0" w:color="auto"/>
              <w:bottom w:val="single" w:sz="4" w:space="0" w:color="auto"/>
              <w:right w:val="single" w:sz="4" w:space="0" w:color="auto"/>
            </w:tcBorders>
            <w:hideMark/>
          </w:tcPr>
          <w:p w14:paraId="04FA4CD7" w14:textId="77777777" w:rsidR="00151653" w:rsidRDefault="00151653" w:rsidP="00151653">
            <w:pPr>
              <w:jc w:val="center"/>
              <w:rPr>
                <w:rFonts w:asciiTheme="minorHAnsi" w:hAnsiTheme="minorHAnsi"/>
                <w:sz w:val="22"/>
                <w:szCs w:val="22"/>
              </w:rPr>
            </w:pPr>
          </w:p>
        </w:tc>
        <w:tc>
          <w:tcPr>
            <w:tcW w:w="972" w:type="dxa"/>
            <w:tcBorders>
              <w:top w:val="single" w:sz="4" w:space="0" w:color="auto"/>
              <w:left w:val="single" w:sz="4" w:space="0" w:color="auto"/>
              <w:bottom w:val="single" w:sz="4" w:space="0" w:color="auto"/>
              <w:right w:val="single" w:sz="4" w:space="0" w:color="auto"/>
            </w:tcBorders>
            <w:hideMark/>
          </w:tcPr>
          <w:p w14:paraId="11629585" w14:textId="77777777" w:rsidR="00151653" w:rsidRDefault="00151653" w:rsidP="00151653">
            <w:pPr>
              <w:jc w:val="center"/>
              <w:rPr>
                <w:rFonts w:asciiTheme="minorHAnsi" w:hAnsiTheme="minorHAnsi"/>
                <w:sz w:val="22"/>
                <w:szCs w:val="22"/>
              </w:rPr>
            </w:pPr>
          </w:p>
        </w:tc>
      </w:tr>
      <w:tr w:rsidR="00151653" w14:paraId="60B3B787" w14:textId="77777777" w:rsidTr="00151653">
        <w:trPr>
          <w:cantSplit/>
        </w:trPr>
        <w:tc>
          <w:tcPr>
            <w:tcW w:w="8330"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A9DF186" w14:textId="77777777" w:rsidR="00151653" w:rsidRDefault="00151653" w:rsidP="00151653">
            <w:pPr>
              <w:rPr>
                <w:rFonts w:asciiTheme="minorHAnsi" w:hAnsiTheme="minorHAnsi"/>
                <w:b/>
                <w:sz w:val="22"/>
                <w:szCs w:val="22"/>
              </w:rPr>
            </w:pPr>
            <w:r>
              <w:rPr>
                <w:rFonts w:asciiTheme="minorHAnsi" w:hAnsiTheme="minorHAnsi"/>
                <w:b/>
                <w:sz w:val="22"/>
                <w:szCs w:val="22"/>
              </w:rPr>
              <w:t xml:space="preserve">Step 2: Action Plan </w:t>
            </w:r>
            <w:r>
              <w:rPr>
                <w:rFonts w:asciiTheme="minorHAnsi" w:hAnsiTheme="minorHAnsi"/>
                <w:sz w:val="22"/>
                <w:szCs w:val="22"/>
              </w:rPr>
              <w:t>(Activities &amp; strategies to make improvement happen)</w:t>
            </w:r>
          </w:p>
        </w:tc>
        <w:tc>
          <w:tcPr>
            <w:tcW w:w="1138"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48478F3A" w14:textId="77777777" w:rsidR="00151653" w:rsidRDefault="00151653" w:rsidP="00151653">
            <w:pPr>
              <w:jc w:val="center"/>
              <w:rPr>
                <w:rFonts w:asciiTheme="minorHAnsi" w:hAnsiTheme="minorHAnsi"/>
                <w:b/>
                <w:sz w:val="22"/>
                <w:szCs w:val="22"/>
              </w:rPr>
            </w:pPr>
            <w:r>
              <w:rPr>
                <w:rFonts w:asciiTheme="minorHAnsi" w:hAnsiTheme="minorHAnsi"/>
                <w:b/>
                <w:sz w:val="22"/>
                <w:szCs w:val="22"/>
              </w:rPr>
              <w:t>By whom?</w:t>
            </w:r>
          </w:p>
        </w:tc>
        <w:tc>
          <w:tcPr>
            <w:tcW w:w="1170"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7C4E6CF9" w14:textId="77777777" w:rsidR="00151653" w:rsidRDefault="00151653" w:rsidP="00151653">
            <w:pPr>
              <w:jc w:val="center"/>
              <w:rPr>
                <w:rFonts w:asciiTheme="minorHAnsi" w:hAnsiTheme="minorHAnsi"/>
                <w:b/>
                <w:sz w:val="22"/>
                <w:szCs w:val="22"/>
              </w:rPr>
            </w:pPr>
            <w:r>
              <w:rPr>
                <w:rFonts w:asciiTheme="minorHAnsi" w:hAnsiTheme="minorHAnsi"/>
                <w:b/>
                <w:sz w:val="22"/>
                <w:szCs w:val="22"/>
              </w:rPr>
              <w:t>Start</w:t>
            </w:r>
          </w:p>
        </w:tc>
        <w:tc>
          <w:tcPr>
            <w:tcW w:w="1260"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67B7828B" w14:textId="77777777" w:rsidR="00151653" w:rsidRDefault="00151653" w:rsidP="00151653">
            <w:pPr>
              <w:jc w:val="center"/>
              <w:rPr>
                <w:rFonts w:asciiTheme="minorHAnsi" w:hAnsiTheme="minorHAnsi"/>
                <w:b/>
                <w:sz w:val="22"/>
                <w:szCs w:val="22"/>
              </w:rPr>
            </w:pPr>
            <w:r>
              <w:rPr>
                <w:rFonts w:asciiTheme="minorHAnsi" w:hAnsiTheme="minorHAnsi"/>
                <w:b/>
                <w:sz w:val="22"/>
                <w:szCs w:val="22"/>
              </w:rPr>
              <w:t>End</w:t>
            </w:r>
          </w:p>
        </w:tc>
        <w:tc>
          <w:tcPr>
            <w:tcW w:w="1980"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0617F287" w14:textId="77777777" w:rsidR="00151653" w:rsidRDefault="00151653" w:rsidP="00151653">
            <w:pPr>
              <w:pStyle w:val="Heading3"/>
              <w:rPr>
                <w:rFonts w:asciiTheme="minorHAnsi" w:hAnsiTheme="minorHAnsi"/>
                <w:sz w:val="22"/>
                <w:szCs w:val="22"/>
              </w:rPr>
            </w:pPr>
            <w:r>
              <w:rPr>
                <w:rFonts w:asciiTheme="minorHAnsi" w:hAnsiTheme="minorHAnsi"/>
                <w:sz w:val="22"/>
                <w:szCs w:val="22"/>
              </w:rPr>
              <w:t>Est. Cost</w:t>
            </w:r>
          </w:p>
        </w:tc>
        <w:tc>
          <w:tcPr>
            <w:tcW w:w="972" w:type="dxa"/>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FBFEB53" w14:textId="77777777" w:rsidR="00151653" w:rsidRDefault="00151653" w:rsidP="00151653">
            <w:pPr>
              <w:pStyle w:val="Heading3"/>
              <w:rPr>
                <w:rFonts w:asciiTheme="minorHAnsi" w:hAnsiTheme="minorHAnsi"/>
                <w:sz w:val="22"/>
                <w:szCs w:val="22"/>
              </w:rPr>
            </w:pPr>
            <w:r>
              <w:rPr>
                <w:rFonts w:asciiTheme="minorHAnsi" w:hAnsiTheme="minorHAnsi"/>
                <w:sz w:val="22"/>
                <w:szCs w:val="22"/>
              </w:rPr>
              <w:t>Source</w:t>
            </w:r>
          </w:p>
        </w:tc>
      </w:tr>
      <w:tr w:rsidR="00151653" w14:paraId="4E07A624" w14:textId="77777777" w:rsidTr="00151653">
        <w:trPr>
          <w:cantSplit/>
          <w:trHeight w:val="624"/>
        </w:trPr>
        <w:tc>
          <w:tcPr>
            <w:tcW w:w="8330" w:type="dxa"/>
            <w:tcBorders>
              <w:top w:val="single" w:sz="4" w:space="0" w:color="auto"/>
              <w:left w:val="single" w:sz="4" w:space="0" w:color="auto"/>
              <w:bottom w:val="single" w:sz="4" w:space="0" w:color="auto"/>
              <w:right w:val="single" w:sz="4" w:space="0" w:color="auto"/>
            </w:tcBorders>
            <w:hideMark/>
          </w:tcPr>
          <w:p w14:paraId="699490DB" w14:textId="77777777" w:rsidR="00151653" w:rsidRDefault="00151653" w:rsidP="00151653">
            <w:pPr>
              <w:rPr>
                <w:rFonts w:asciiTheme="minorHAnsi" w:hAnsiTheme="minorHAnsi"/>
                <w:b/>
                <w:bCs/>
                <w:sz w:val="22"/>
                <w:szCs w:val="22"/>
              </w:rPr>
            </w:pPr>
            <w:r>
              <w:rPr>
                <w:rFonts w:asciiTheme="minorHAnsi" w:hAnsiTheme="minorHAnsi"/>
                <w:b/>
                <w:bCs/>
                <w:sz w:val="22"/>
                <w:szCs w:val="22"/>
              </w:rPr>
              <w:t>Milestone 1:  Respond to WG data and identify groups of learners (ALN, MAT, FSM)</w:t>
            </w:r>
          </w:p>
          <w:p w14:paraId="03860119" w14:textId="77777777" w:rsidR="00151653" w:rsidRDefault="00151653" w:rsidP="00151653">
            <w:pPr>
              <w:rPr>
                <w:rFonts w:asciiTheme="minorHAnsi" w:hAnsiTheme="minorHAnsi"/>
                <w:sz w:val="22"/>
                <w:szCs w:val="22"/>
              </w:rPr>
            </w:pPr>
            <w:r>
              <w:rPr>
                <w:rFonts w:asciiTheme="minorHAnsi" w:hAnsiTheme="minorHAnsi"/>
                <w:sz w:val="22"/>
                <w:szCs w:val="22"/>
              </w:rPr>
              <w:t>Identify strengths and areas for improvement in WG Reasoning tests.</w:t>
            </w:r>
          </w:p>
          <w:p w14:paraId="46E4BFE6" w14:textId="77777777" w:rsidR="00151653" w:rsidRDefault="00151653" w:rsidP="00151653">
            <w:pPr>
              <w:rPr>
                <w:rFonts w:asciiTheme="minorHAnsi" w:hAnsiTheme="minorHAnsi"/>
                <w:sz w:val="22"/>
                <w:szCs w:val="22"/>
              </w:rPr>
            </w:pPr>
            <w:r>
              <w:rPr>
                <w:rFonts w:asciiTheme="minorHAnsi" w:hAnsiTheme="minorHAnsi"/>
                <w:sz w:val="22"/>
                <w:szCs w:val="22"/>
              </w:rPr>
              <w:t xml:space="preserve">Review past tests papers and identify specific questions which are showing underachievement </w:t>
            </w:r>
          </w:p>
          <w:p w14:paraId="50A2ADA6" w14:textId="77777777" w:rsidR="00151653" w:rsidRDefault="00151653" w:rsidP="00151653">
            <w:pPr>
              <w:rPr>
                <w:rFonts w:asciiTheme="minorHAnsi" w:hAnsiTheme="minorHAnsi"/>
                <w:sz w:val="22"/>
                <w:szCs w:val="22"/>
              </w:rPr>
            </w:pPr>
            <w:r>
              <w:rPr>
                <w:rFonts w:asciiTheme="minorHAnsi" w:hAnsiTheme="minorHAnsi"/>
                <w:sz w:val="22"/>
                <w:szCs w:val="22"/>
              </w:rPr>
              <w:t>Develop range of suitable questions to support the learners for use in maths lessons. Evaluate data analysis provided by maths advisory teacher.</w:t>
            </w:r>
          </w:p>
        </w:tc>
        <w:tc>
          <w:tcPr>
            <w:tcW w:w="1138" w:type="dxa"/>
            <w:tcBorders>
              <w:top w:val="single" w:sz="4" w:space="0" w:color="auto"/>
              <w:left w:val="single" w:sz="4" w:space="0" w:color="auto"/>
              <w:bottom w:val="single" w:sz="4" w:space="0" w:color="auto"/>
              <w:right w:val="single" w:sz="4" w:space="0" w:color="auto"/>
            </w:tcBorders>
            <w:hideMark/>
          </w:tcPr>
          <w:p w14:paraId="0BECA402" w14:textId="77777777" w:rsidR="00151653" w:rsidRDefault="00151653" w:rsidP="00151653">
            <w:pPr>
              <w:jc w:val="center"/>
              <w:rPr>
                <w:rFonts w:asciiTheme="minorHAnsi" w:hAnsiTheme="minorHAnsi"/>
                <w:sz w:val="22"/>
                <w:szCs w:val="22"/>
              </w:rPr>
            </w:pPr>
            <w:r w:rsidRPr="0C959CFE">
              <w:rPr>
                <w:rFonts w:asciiTheme="minorHAnsi" w:hAnsiTheme="minorHAnsi"/>
                <w:sz w:val="22"/>
                <w:szCs w:val="22"/>
              </w:rPr>
              <w:t>AW/NM</w:t>
            </w:r>
          </w:p>
          <w:p w14:paraId="105C8705" w14:textId="77777777" w:rsidR="00151653" w:rsidRDefault="00151653" w:rsidP="00151653">
            <w:pPr>
              <w:jc w:val="center"/>
              <w:rPr>
                <w:rFonts w:asciiTheme="minorHAnsi" w:hAnsiTheme="minorHAnsi"/>
                <w:sz w:val="22"/>
                <w:szCs w:val="22"/>
              </w:rPr>
            </w:pPr>
          </w:p>
        </w:tc>
        <w:tc>
          <w:tcPr>
            <w:tcW w:w="1170" w:type="dxa"/>
            <w:tcBorders>
              <w:top w:val="single" w:sz="4" w:space="0" w:color="auto"/>
              <w:left w:val="single" w:sz="4" w:space="0" w:color="auto"/>
              <w:bottom w:val="single" w:sz="4" w:space="0" w:color="auto"/>
              <w:right w:val="single" w:sz="4" w:space="0" w:color="auto"/>
            </w:tcBorders>
            <w:hideMark/>
          </w:tcPr>
          <w:p w14:paraId="48B47753" w14:textId="77777777" w:rsidR="00151653" w:rsidRDefault="00151653" w:rsidP="00151653">
            <w:pPr>
              <w:jc w:val="center"/>
              <w:rPr>
                <w:rFonts w:asciiTheme="minorHAnsi" w:hAnsiTheme="minorHAnsi"/>
                <w:sz w:val="22"/>
                <w:szCs w:val="22"/>
              </w:rPr>
            </w:pPr>
            <w:r>
              <w:rPr>
                <w:rFonts w:asciiTheme="minorHAnsi" w:hAnsiTheme="minorHAnsi"/>
                <w:sz w:val="22"/>
                <w:szCs w:val="22"/>
              </w:rPr>
              <w:t>Autumn term 2018</w:t>
            </w:r>
          </w:p>
        </w:tc>
        <w:tc>
          <w:tcPr>
            <w:tcW w:w="1260" w:type="dxa"/>
            <w:tcBorders>
              <w:top w:val="single" w:sz="4" w:space="0" w:color="auto"/>
              <w:left w:val="single" w:sz="4" w:space="0" w:color="auto"/>
              <w:bottom w:val="single" w:sz="4" w:space="0" w:color="auto"/>
              <w:right w:val="single" w:sz="4" w:space="0" w:color="auto"/>
            </w:tcBorders>
            <w:hideMark/>
          </w:tcPr>
          <w:p w14:paraId="4E5280F2" w14:textId="77777777" w:rsidR="00151653" w:rsidRDefault="00151653" w:rsidP="00151653">
            <w:pPr>
              <w:jc w:val="center"/>
              <w:rPr>
                <w:rFonts w:asciiTheme="minorHAnsi" w:hAnsiTheme="minorHAnsi"/>
                <w:sz w:val="22"/>
                <w:szCs w:val="22"/>
              </w:rPr>
            </w:pPr>
            <w:r>
              <w:rPr>
                <w:rFonts w:asciiTheme="minorHAnsi" w:hAnsiTheme="minorHAnsi"/>
                <w:sz w:val="22"/>
                <w:szCs w:val="22"/>
              </w:rPr>
              <w:t>December 2018</w:t>
            </w:r>
          </w:p>
          <w:p w14:paraId="4E299CEE" w14:textId="77777777" w:rsidR="00151653" w:rsidRDefault="00151653" w:rsidP="00151653">
            <w:pPr>
              <w:jc w:val="center"/>
              <w:rPr>
                <w:rFonts w:asciiTheme="minorHAnsi" w:hAnsiTheme="minorHAnsi"/>
                <w:sz w:val="22"/>
                <w:szCs w:val="22"/>
                <w:lang w:val="it-IT"/>
              </w:rPr>
            </w:pPr>
          </w:p>
        </w:tc>
        <w:tc>
          <w:tcPr>
            <w:tcW w:w="1980" w:type="dxa"/>
            <w:tcBorders>
              <w:top w:val="single" w:sz="4" w:space="0" w:color="auto"/>
              <w:left w:val="single" w:sz="4" w:space="0" w:color="auto"/>
              <w:bottom w:val="single" w:sz="4" w:space="0" w:color="auto"/>
              <w:right w:val="single" w:sz="4" w:space="0" w:color="auto"/>
            </w:tcBorders>
            <w:hideMark/>
          </w:tcPr>
          <w:p w14:paraId="2D762836" w14:textId="77777777" w:rsidR="00151653" w:rsidRDefault="00151653" w:rsidP="00151653">
            <w:pPr>
              <w:jc w:val="center"/>
              <w:rPr>
                <w:rFonts w:asciiTheme="minorHAnsi" w:hAnsiTheme="minorHAnsi"/>
                <w:sz w:val="22"/>
                <w:szCs w:val="22"/>
              </w:rPr>
            </w:pPr>
          </w:p>
        </w:tc>
        <w:tc>
          <w:tcPr>
            <w:tcW w:w="972" w:type="dxa"/>
            <w:tcBorders>
              <w:top w:val="single" w:sz="4" w:space="0" w:color="auto"/>
              <w:left w:val="single" w:sz="4" w:space="0" w:color="auto"/>
              <w:bottom w:val="single" w:sz="4" w:space="0" w:color="auto"/>
              <w:right w:val="single" w:sz="4" w:space="0" w:color="auto"/>
            </w:tcBorders>
          </w:tcPr>
          <w:p w14:paraId="28F1599D" w14:textId="77777777" w:rsidR="00151653" w:rsidRDefault="00151653" w:rsidP="00151653">
            <w:pPr>
              <w:jc w:val="center"/>
              <w:rPr>
                <w:rFonts w:asciiTheme="minorHAnsi" w:hAnsiTheme="minorHAnsi"/>
                <w:sz w:val="22"/>
                <w:szCs w:val="22"/>
              </w:rPr>
            </w:pPr>
          </w:p>
        </w:tc>
      </w:tr>
      <w:tr w:rsidR="00151653" w14:paraId="5E9849AE" w14:textId="77777777" w:rsidTr="00151653">
        <w:trPr>
          <w:cantSplit/>
          <w:trHeight w:val="624"/>
        </w:trPr>
        <w:tc>
          <w:tcPr>
            <w:tcW w:w="8330" w:type="dxa"/>
            <w:tcBorders>
              <w:top w:val="single" w:sz="4" w:space="0" w:color="auto"/>
              <w:left w:val="single" w:sz="4" w:space="0" w:color="auto"/>
              <w:bottom w:val="single" w:sz="4" w:space="0" w:color="auto"/>
              <w:right w:val="single" w:sz="4" w:space="0" w:color="auto"/>
            </w:tcBorders>
          </w:tcPr>
          <w:p w14:paraId="167D7F35" w14:textId="77777777" w:rsidR="00151653" w:rsidRDefault="00151653" w:rsidP="00151653">
            <w:pPr>
              <w:rPr>
                <w:rFonts w:asciiTheme="minorHAnsi" w:hAnsiTheme="minorHAnsi"/>
                <w:b/>
                <w:bCs/>
                <w:sz w:val="22"/>
                <w:szCs w:val="22"/>
              </w:rPr>
            </w:pPr>
            <w:r>
              <w:rPr>
                <w:rFonts w:asciiTheme="minorHAnsi" w:hAnsiTheme="minorHAnsi"/>
                <w:b/>
                <w:bCs/>
                <w:sz w:val="22"/>
                <w:szCs w:val="22"/>
              </w:rPr>
              <w:t>Milestone 2: Provision for groups of learners (ALN, MAT, FSM)</w:t>
            </w:r>
          </w:p>
          <w:p w14:paraId="6785DCB5" w14:textId="77777777" w:rsidR="00151653" w:rsidRDefault="00151653" w:rsidP="00151653">
            <w:pPr>
              <w:rPr>
                <w:rFonts w:asciiTheme="minorHAnsi" w:hAnsiTheme="minorHAnsi"/>
                <w:sz w:val="22"/>
                <w:szCs w:val="22"/>
              </w:rPr>
            </w:pPr>
            <w:r>
              <w:rPr>
                <w:rFonts w:asciiTheme="minorHAnsi" w:hAnsiTheme="minorHAnsi"/>
                <w:sz w:val="22"/>
                <w:szCs w:val="22"/>
              </w:rPr>
              <w:t>Identify pupils who are underachieving, vulnerable and FSM using INCERTS/teacher assessment/WG tests</w:t>
            </w:r>
          </w:p>
          <w:p w14:paraId="1570FE66" w14:textId="77777777" w:rsidR="00151653" w:rsidRDefault="00151653" w:rsidP="00151653">
            <w:pPr>
              <w:rPr>
                <w:rFonts w:asciiTheme="minorHAnsi" w:hAnsiTheme="minorHAnsi"/>
                <w:sz w:val="22"/>
                <w:szCs w:val="22"/>
              </w:rPr>
            </w:pPr>
            <w:r>
              <w:rPr>
                <w:rFonts w:asciiTheme="minorHAnsi" w:hAnsiTheme="minorHAnsi"/>
                <w:sz w:val="22"/>
                <w:szCs w:val="22"/>
              </w:rPr>
              <w:t>Target pupils during pupil progress meetings</w:t>
            </w:r>
          </w:p>
          <w:p w14:paraId="2ADC3F16" w14:textId="77777777" w:rsidR="00151653" w:rsidRDefault="00151653" w:rsidP="00151653">
            <w:pPr>
              <w:rPr>
                <w:rFonts w:asciiTheme="minorHAnsi" w:hAnsiTheme="minorHAnsi"/>
                <w:sz w:val="22"/>
                <w:szCs w:val="22"/>
              </w:rPr>
            </w:pPr>
            <w:r>
              <w:rPr>
                <w:rFonts w:asciiTheme="minorHAnsi" w:hAnsiTheme="minorHAnsi"/>
                <w:sz w:val="22"/>
                <w:szCs w:val="22"/>
              </w:rPr>
              <w:t>Speak to numeracy advisory teacher to identify appropriate intervention programme which will raise standards of achievement for these pupils</w:t>
            </w:r>
          </w:p>
          <w:p w14:paraId="5E6CF307" w14:textId="77777777" w:rsidR="00151653" w:rsidRDefault="00151653" w:rsidP="00151653">
            <w:pPr>
              <w:rPr>
                <w:rFonts w:asciiTheme="minorHAnsi" w:hAnsiTheme="minorHAnsi"/>
                <w:sz w:val="22"/>
                <w:szCs w:val="22"/>
              </w:rPr>
            </w:pPr>
            <w:r>
              <w:rPr>
                <w:rFonts w:asciiTheme="minorHAnsi" w:hAnsiTheme="minorHAnsi"/>
                <w:sz w:val="22"/>
                <w:szCs w:val="22"/>
              </w:rPr>
              <w:t>Identify times and staff to carry out the programme in the classroom</w:t>
            </w:r>
          </w:p>
          <w:p w14:paraId="14B42AB0" w14:textId="77777777" w:rsidR="00151653" w:rsidRDefault="00151653" w:rsidP="00151653">
            <w:pPr>
              <w:rPr>
                <w:rFonts w:asciiTheme="minorHAnsi" w:hAnsiTheme="minorHAnsi"/>
                <w:sz w:val="22"/>
                <w:szCs w:val="22"/>
              </w:rPr>
            </w:pPr>
            <w:r>
              <w:rPr>
                <w:rFonts w:asciiTheme="minorHAnsi" w:hAnsiTheme="minorHAnsi"/>
                <w:sz w:val="22"/>
                <w:szCs w:val="22"/>
              </w:rPr>
              <w:t xml:space="preserve">Implement programme </w:t>
            </w:r>
          </w:p>
          <w:p w14:paraId="5ED65EED" w14:textId="77777777" w:rsidR="00151653" w:rsidRDefault="00151653" w:rsidP="00151653">
            <w:pPr>
              <w:rPr>
                <w:rFonts w:asciiTheme="minorHAnsi" w:hAnsiTheme="minorHAnsi"/>
                <w:sz w:val="22"/>
                <w:szCs w:val="22"/>
              </w:rPr>
            </w:pPr>
            <w:r>
              <w:rPr>
                <w:rFonts w:asciiTheme="minorHAnsi" w:hAnsiTheme="minorHAnsi"/>
                <w:sz w:val="22"/>
                <w:szCs w:val="22"/>
              </w:rPr>
              <w:t>Assess pupils to ensure value added over a period of 12 months</w:t>
            </w:r>
          </w:p>
          <w:p w14:paraId="6104A4C1" w14:textId="77777777" w:rsidR="00151653" w:rsidRDefault="00151653" w:rsidP="00151653">
            <w:pPr>
              <w:rPr>
                <w:rFonts w:asciiTheme="minorHAnsi" w:hAnsiTheme="minorHAnsi"/>
                <w:sz w:val="22"/>
                <w:szCs w:val="22"/>
              </w:rPr>
            </w:pPr>
            <w:r>
              <w:rPr>
                <w:rFonts w:asciiTheme="minorHAnsi" w:hAnsiTheme="minorHAnsi"/>
                <w:sz w:val="22"/>
                <w:szCs w:val="22"/>
              </w:rPr>
              <w:t>Identify ‘Springboard Maths’ as a suitable programme to support mental recall of maths, to supplement ‘My Maths’. Demonstrate how this programme will be implemented during phase meetings and feedback to parents via workshops.</w:t>
            </w:r>
          </w:p>
          <w:p w14:paraId="0A316738" w14:textId="77777777" w:rsidR="00151653" w:rsidRDefault="00151653" w:rsidP="00151653">
            <w:pPr>
              <w:rPr>
                <w:rFonts w:asciiTheme="minorHAnsi" w:hAnsiTheme="minorHAnsi"/>
                <w:sz w:val="22"/>
                <w:szCs w:val="22"/>
              </w:rPr>
            </w:pPr>
          </w:p>
        </w:tc>
        <w:tc>
          <w:tcPr>
            <w:tcW w:w="1138" w:type="dxa"/>
            <w:tcBorders>
              <w:top w:val="single" w:sz="4" w:space="0" w:color="auto"/>
              <w:left w:val="single" w:sz="4" w:space="0" w:color="auto"/>
              <w:bottom w:val="single" w:sz="4" w:space="0" w:color="auto"/>
              <w:right w:val="single" w:sz="4" w:space="0" w:color="auto"/>
            </w:tcBorders>
            <w:hideMark/>
          </w:tcPr>
          <w:p w14:paraId="2451806C" w14:textId="77777777" w:rsidR="00151653" w:rsidRDefault="00151653" w:rsidP="00151653">
            <w:pPr>
              <w:jc w:val="center"/>
              <w:rPr>
                <w:rFonts w:asciiTheme="minorHAnsi" w:hAnsiTheme="minorHAnsi"/>
                <w:sz w:val="22"/>
                <w:szCs w:val="22"/>
              </w:rPr>
            </w:pPr>
            <w:r w:rsidRPr="0C959CFE">
              <w:rPr>
                <w:rFonts w:asciiTheme="minorHAnsi" w:hAnsiTheme="minorHAnsi"/>
                <w:sz w:val="22"/>
                <w:szCs w:val="22"/>
              </w:rPr>
              <w:t>AW/NM</w:t>
            </w:r>
          </w:p>
          <w:p w14:paraId="65B88819" w14:textId="77777777" w:rsidR="00151653" w:rsidRDefault="00151653" w:rsidP="00151653">
            <w:pPr>
              <w:jc w:val="center"/>
              <w:rPr>
                <w:rFonts w:asciiTheme="minorHAnsi" w:hAnsiTheme="minorHAnsi"/>
                <w:sz w:val="22"/>
                <w:szCs w:val="22"/>
              </w:rPr>
            </w:pPr>
          </w:p>
        </w:tc>
        <w:tc>
          <w:tcPr>
            <w:tcW w:w="1170" w:type="dxa"/>
            <w:tcBorders>
              <w:top w:val="single" w:sz="4" w:space="0" w:color="auto"/>
              <w:left w:val="single" w:sz="4" w:space="0" w:color="auto"/>
              <w:bottom w:val="single" w:sz="4" w:space="0" w:color="auto"/>
              <w:right w:val="single" w:sz="4" w:space="0" w:color="auto"/>
            </w:tcBorders>
            <w:hideMark/>
          </w:tcPr>
          <w:p w14:paraId="734A1141" w14:textId="77777777" w:rsidR="00151653" w:rsidRDefault="00151653" w:rsidP="00151653">
            <w:pPr>
              <w:jc w:val="center"/>
              <w:rPr>
                <w:rFonts w:asciiTheme="minorHAnsi" w:hAnsiTheme="minorHAnsi"/>
                <w:sz w:val="22"/>
                <w:szCs w:val="22"/>
              </w:rPr>
            </w:pPr>
            <w:r>
              <w:rPr>
                <w:rFonts w:asciiTheme="minorHAnsi" w:hAnsiTheme="minorHAnsi"/>
                <w:sz w:val="22"/>
                <w:szCs w:val="22"/>
              </w:rPr>
              <w:t>Autumn term 2018</w:t>
            </w:r>
          </w:p>
        </w:tc>
        <w:tc>
          <w:tcPr>
            <w:tcW w:w="1260" w:type="dxa"/>
            <w:tcBorders>
              <w:top w:val="single" w:sz="4" w:space="0" w:color="auto"/>
              <w:left w:val="single" w:sz="4" w:space="0" w:color="auto"/>
              <w:bottom w:val="single" w:sz="4" w:space="0" w:color="auto"/>
              <w:right w:val="single" w:sz="4" w:space="0" w:color="auto"/>
            </w:tcBorders>
            <w:hideMark/>
          </w:tcPr>
          <w:p w14:paraId="7B84D336" w14:textId="77777777" w:rsidR="00151653" w:rsidRDefault="00151653" w:rsidP="00151653">
            <w:pPr>
              <w:jc w:val="center"/>
              <w:rPr>
                <w:rFonts w:asciiTheme="minorHAnsi" w:hAnsiTheme="minorHAnsi"/>
                <w:sz w:val="22"/>
                <w:szCs w:val="22"/>
                <w:lang w:val="it-IT"/>
              </w:rPr>
            </w:pPr>
            <w:r>
              <w:rPr>
                <w:rFonts w:asciiTheme="minorHAnsi" w:hAnsiTheme="minorHAnsi"/>
                <w:sz w:val="22"/>
                <w:szCs w:val="22"/>
              </w:rPr>
              <w:t>Summer term 2019</w:t>
            </w:r>
          </w:p>
        </w:tc>
        <w:tc>
          <w:tcPr>
            <w:tcW w:w="1980" w:type="dxa"/>
            <w:tcBorders>
              <w:top w:val="single" w:sz="4" w:space="0" w:color="auto"/>
              <w:left w:val="single" w:sz="4" w:space="0" w:color="auto"/>
              <w:bottom w:val="single" w:sz="4" w:space="0" w:color="auto"/>
              <w:right w:val="single" w:sz="4" w:space="0" w:color="auto"/>
            </w:tcBorders>
            <w:hideMark/>
          </w:tcPr>
          <w:p w14:paraId="31A7AE56" w14:textId="77777777" w:rsidR="00151653" w:rsidRDefault="00151653" w:rsidP="00151653">
            <w:pPr>
              <w:jc w:val="center"/>
              <w:rPr>
                <w:rFonts w:asciiTheme="minorHAnsi" w:hAnsiTheme="minorHAnsi"/>
                <w:sz w:val="22"/>
                <w:szCs w:val="22"/>
              </w:rPr>
            </w:pPr>
            <w:r>
              <w:rPr>
                <w:rFonts w:asciiTheme="minorHAnsi" w:hAnsiTheme="minorHAnsi"/>
                <w:sz w:val="22"/>
                <w:szCs w:val="22"/>
              </w:rPr>
              <w:t>£249 for subscription renewal</w:t>
            </w:r>
          </w:p>
        </w:tc>
        <w:tc>
          <w:tcPr>
            <w:tcW w:w="972" w:type="dxa"/>
            <w:tcBorders>
              <w:top w:val="single" w:sz="4" w:space="0" w:color="auto"/>
              <w:left w:val="single" w:sz="4" w:space="0" w:color="auto"/>
              <w:bottom w:val="single" w:sz="4" w:space="0" w:color="auto"/>
              <w:right w:val="single" w:sz="4" w:space="0" w:color="auto"/>
            </w:tcBorders>
          </w:tcPr>
          <w:p w14:paraId="08D7EC7E" w14:textId="77777777" w:rsidR="00151653" w:rsidRDefault="00151653" w:rsidP="00151653">
            <w:pPr>
              <w:jc w:val="center"/>
              <w:rPr>
                <w:rFonts w:asciiTheme="minorHAnsi" w:hAnsiTheme="minorHAnsi"/>
                <w:sz w:val="22"/>
                <w:szCs w:val="22"/>
              </w:rPr>
            </w:pPr>
          </w:p>
        </w:tc>
      </w:tr>
      <w:tr w:rsidR="00151653" w14:paraId="08DBCCCE" w14:textId="77777777" w:rsidTr="00151653">
        <w:trPr>
          <w:cantSplit/>
          <w:trHeight w:val="624"/>
        </w:trPr>
        <w:tc>
          <w:tcPr>
            <w:tcW w:w="8330" w:type="dxa"/>
            <w:tcBorders>
              <w:top w:val="single" w:sz="4" w:space="0" w:color="auto"/>
              <w:left w:val="single" w:sz="4" w:space="0" w:color="auto"/>
              <w:bottom w:val="single" w:sz="4" w:space="0" w:color="auto"/>
              <w:right w:val="single" w:sz="4" w:space="0" w:color="auto"/>
            </w:tcBorders>
          </w:tcPr>
          <w:p w14:paraId="134F82FD" w14:textId="77777777" w:rsidR="00151653" w:rsidRDefault="00151653" w:rsidP="00151653">
            <w:pPr>
              <w:rPr>
                <w:rFonts w:asciiTheme="minorHAnsi" w:hAnsiTheme="minorHAnsi"/>
                <w:b/>
                <w:bCs/>
                <w:sz w:val="22"/>
                <w:szCs w:val="22"/>
              </w:rPr>
            </w:pPr>
            <w:r>
              <w:rPr>
                <w:rFonts w:asciiTheme="minorHAnsi" w:hAnsiTheme="minorHAnsi"/>
                <w:b/>
                <w:bCs/>
                <w:sz w:val="22"/>
                <w:szCs w:val="22"/>
              </w:rPr>
              <w:t>Milestone 3:  Review the planning of maths skills in response to whole school maths training in previous academic year (in response to WG Test results)</w:t>
            </w:r>
          </w:p>
          <w:p w14:paraId="6C60D12A" w14:textId="77777777" w:rsidR="00151653" w:rsidRDefault="00151653" w:rsidP="00151653">
            <w:pPr>
              <w:rPr>
                <w:rFonts w:asciiTheme="minorHAnsi" w:hAnsiTheme="minorHAnsi"/>
                <w:sz w:val="22"/>
                <w:szCs w:val="22"/>
              </w:rPr>
            </w:pPr>
            <w:r>
              <w:rPr>
                <w:rFonts w:asciiTheme="minorHAnsi" w:hAnsiTheme="minorHAnsi"/>
                <w:sz w:val="22"/>
                <w:szCs w:val="22"/>
              </w:rPr>
              <w:t>Improved questioning to focus upon thinking and reasoning skills.</w:t>
            </w:r>
          </w:p>
          <w:p w14:paraId="59452D5F" w14:textId="77777777" w:rsidR="00151653" w:rsidRDefault="00151653" w:rsidP="00151653">
            <w:pPr>
              <w:rPr>
                <w:rFonts w:asciiTheme="minorHAnsi" w:hAnsiTheme="minorHAnsi"/>
                <w:sz w:val="22"/>
                <w:szCs w:val="22"/>
              </w:rPr>
            </w:pPr>
            <w:r>
              <w:rPr>
                <w:rFonts w:asciiTheme="minorHAnsi" w:hAnsiTheme="minorHAnsi"/>
                <w:sz w:val="22"/>
                <w:szCs w:val="22"/>
              </w:rPr>
              <w:t>Placing reasoning skills at the heart of every maths experience alongside quick fact recall.</w:t>
            </w:r>
          </w:p>
          <w:p w14:paraId="4DEA6BC1" w14:textId="77777777" w:rsidR="00151653" w:rsidRDefault="00151653" w:rsidP="00151653">
            <w:pPr>
              <w:rPr>
                <w:rFonts w:asciiTheme="minorHAnsi" w:hAnsiTheme="minorHAnsi"/>
                <w:sz w:val="22"/>
                <w:szCs w:val="22"/>
              </w:rPr>
            </w:pPr>
            <w:r>
              <w:rPr>
                <w:rFonts w:asciiTheme="minorHAnsi" w:hAnsiTheme="minorHAnsi"/>
                <w:sz w:val="22"/>
                <w:szCs w:val="22"/>
              </w:rPr>
              <w:t>Utilising concrete apparatus to teach new concepts, moving to pictoral and finally abstract concepts.</w:t>
            </w:r>
          </w:p>
          <w:p w14:paraId="3534A793" w14:textId="77777777" w:rsidR="00151653" w:rsidRDefault="00151653" w:rsidP="00151653">
            <w:pPr>
              <w:rPr>
                <w:rFonts w:asciiTheme="minorHAnsi" w:hAnsiTheme="minorHAnsi"/>
                <w:sz w:val="22"/>
                <w:szCs w:val="22"/>
              </w:rPr>
            </w:pPr>
            <w:r>
              <w:rPr>
                <w:rFonts w:asciiTheme="minorHAnsi" w:hAnsiTheme="minorHAnsi"/>
                <w:sz w:val="22"/>
                <w:szCs w:val="22"/>
              </w:rPr>
              <w:t>Planning of reasoning activities based on calendar events.</w:t>
            </w:r>
          </w:p>
          <w:p w14:paraId="400D91C9" w14:textId="77777777" w:rsidR="00151653" w:rsidRDefault="00151653" w:rsidP="00151653">
            <w:pPr>
              <w:rPr>
                <w:rFonts w:asciiTheme="minorHAnsi" w:hAnsiTheme="minorHAnsi"/>
                <w:sz w:val="22"/>
                <w:szCs w:val="22"/>
              </w:rPr>
            </w:pPr>
          </w:p>
        </w:tc>
        <w:tc>
          <w:tcPr>
            <w:tcW w:w="1138" w:type="dxa"/>
            <w:tcBorders>
              <w:top w:val="single" w:sz="4" w:space="0" w:color="auto"/>
              <w:left w:val="single" w:sz="4" w:space="0" w:color="auto"/>
              <w:bottom w:val="single" w:sz="4" w:space="0" w:color="auto"/>
              <w:right w:val="single" w:sz="4" w:space="0" w:color="auto"/>
            </w:tcBorders>
            <w:hideMark/>
          </w:tcPr>
          <w:p w14:paraId="639EAEA0" w14:textId="77777777" w:rsidR="00151653" w:rsidRDefault="00151653" w:rsidP="00151653">
            <w:pPr>
              <w:jc w:val="center"/>
              <w:rPr>
                <w:rFonts w:asciiTheme="minorHAnsi" w:hAnsiTheme="minorHAnsi"/>
                <w:sz w:val="22"/>
                <w:szCs w:val="22"/>
              </w:rPr>
            </w:pPr>
            <w:r w:rsidRPr="0C959CFE">
              <w:rPr>
                <w:rFonts w:asciiTheme="minorHAnsi" w:hAnsiTheme="minorHAnsi"/>
                <w:sz w:val="22"/>
                <w:szCs w:val="22"/>
              </w:rPr>
              <w:t>AW/NM</w:t>
            </w:r>
          </w:p>
          <w:p w14:paraId="599E0B76" w14:textId="77777777" w:rsidR="00151653" w:rsidRDefault="00151653" w:rsidP="00151653">
            <w:pPr>
              <w:jc w:val="center"/>
              <w:rPr>
                <w:rFonts w:asciiTheme="minorHAnsi" w:hAnsiTheme="minorHAnsi"/>
                <w:sz w:val="22"/>
                <w:szCs w:val="22"/>
              </w:rPr>
            </w:pPr>
          </w:p>
        </w:tc>
        <w:tc>
          <w:tcPr>
            <w:tcW w:w="1170" w:type="dxa"/>
            <w:tcBorders>
              <w:top w:val="single" w:sz="4" w:space="0" w:color="auto"/>
              <w:left w:val="single" w:sz="4" w:space="0" w:color="auto"/>
              <w:bottom w:val="single" w:sz="4" w:space="0" w:color="auto"/>
              <w:right w:val="single" w:sz="4" w:space="0" w:color="auto"/>
            </w:tcBorders>
            <w:hideMark/>
          </w:tcPr>
          <w:p w14:paraId="1F2A97D1" w14:textId="77777777" w:rsidR="00151653" w:rsidRDefault="00151653" w:rsidP="00151653">
            <w:pPr>
              <w:jc w:val="center"/>
              <w:rPr>
                <w:rFonts w:asciiTheme="minorHAnsi" w:hAnsiTheme="minorHAnsi"/>
                <w:sz w:val="22"/>
                <w:szCs w:val="22"/>
              </w:rPr>
            </w:pPr>
            <w:r>
              <w:rPr>
                <w:rFonts w:asciiTheme="minorHAnsi" w:hAnsiTheme="minorHAnsi"/>
                <w:sz w:val="22"/>
                <w:szCs w:val="22"/>
              </w:rPr>
              <w:t>Autumn term 2018</w:t>
            </w:r>
          </w:p>
        </w:tc>
        <w:tc>
          <w:tcPr>
            <w:tcW w:w="1260" w:type="dxa"/>
            <w:tcBorders>
              <w:top w:val="single" w:sz="4" w:space="0" w:color="auto"/>
              <w:left w:val="single" w:sz="4" w:space="0" w:color="auto"/>
              <w:bottom w:val="single" w:sz="4" w:space="0" w:color="auto"/>
              <w:right w:val="single" w:sz="4" w:space="0" w:color="auto"/>
            </w:tcBorders>
            <w:hideMark/>
          </w:tcPr>
          <w:p w14:paraId="400F009F" w14:textId="77777777" w:rsidR="00151653" w:rsidRDefault="00151653" w:rsidP="00151653">
            <w:pPr>
              <w:jc w:val="center"/>
              <w:rPr>
                <w:rFonts w:asciiTheme="minorHAnsi" w:hAnsiTheme="minorHAnsi"/>
                <w:sz w:val="22"/>
                <w:szCs w:val="22"/>
                <w:lang w:val="it-IT"/>
              </w:rPr>
            </w:pPr>
            <w:r>
              <w:rPr>
                <w:rFonts w:asciiTheme="minorHAnsi" w:hAnsiTheme="minorHAnsi"/>
                <w:sz w:val="22"/>
                <w:szCs w:val="22"/>
              </w:rPr>
              <w:t>Summer term 2019</w:t>
            </w:r>
          </w:p>
        </w:tc>
        <w:tc>
          <w:tcPr>
            <w:tcW w:w="1980" w:type="dxa"/>
            <w:tcBorders>
              <w:top w:val="single" w:sz="4" w:space="0" w:color="auto"/>
              <w:left w:val="single" w:sz="4" w:space="0" w:color="auto"/>
              <w:bottom w:val="single" w:sz="4" w:space="0" w:color="auto"/>
              <w:right w:val="single" w:sz="4" w:space="0" w:color="auto"/>
            </w:tcBorders>
          </w:tcPr>
          <w:p w14:paraId="1A97A97B" w14:textId="77777777" w:rsidR="00151653" w:rsidRDefault="00151653" w:rsidP="00151653">
            <w:pPr>
              <w:jc w:val="center"/>
              <w:rPr>
                <w:rFonts w:asciiTheme="minorHAnsi" w:hAnsiTheme="minorHAnsi"/>
                <w:sz w:val="22"/>
                <w:szCs w:val="22"/>
              </w:rPr>
            </w:pPr>
          </w:p>
        </w:tc>
        <w:tc>
          <w:tcPr>
            <w:tcW w:w="972" w:type="dxa"/>
            <w:tcBorders>
              <w:top w:val="single" w:sz="4" w:space="0" w:color="auto"/>
              <w:left w:val="single" w:sz="4" w:space="0" w:color="auto"/>
              <w:bottom w:val="single" w:sz="4" w:space="0" w:color="auto"/>
              <w:right w:val="single" w:sz="4" w:space="0" w:color="auto"/>
            </w:tcBorders>
          </w:tcPr>
          <w:p w14:paraId="474DA5BB" w14:textId="77777777" w:rsidR="00151653" w:rsidRDefault="00151653" w:rsidP="00151653">
            <w:pPr>
              <w:jc w:val="center"/>
              <w:rPr>
                <w:rFonts w:asciiTheme="minorHAnsi" w:hAnsiTheme="minorHAnsi"/>
                <w:sz w:val="22"/>
                <w:szCs w:val="22"/>
              </w:rPr>
            </w:pPr>
          </w:p>
        </w:tc>
      </w:tr>
      <w:tr w:rsidR="00151653" w14:paraId="0E8A27F7" w14:textId="77777777" w:rsidTr="00151653">
        <w:trPr>
          <w:cantSplit/>
          <w:trHeight w:val="624"/>
        </w:trPr>
        <w:tc>
          <w:tcPr>
            <w:tcW w:w="8330" w:type="dxa"/>
            <w:tcBorders>
              <w:top w:val="single" w:sz="4" w:space="0" w:color="auto"/>
              <w:left w:val="single" w:sz="4" w:space="0" w:color="auto"/>
              <w:bottom w:val="single" w:sz="4" w:space="0" w:color="auto"/>
              <w:right w:val="single" w:sz="4" w:space="0" w:color="auto"/>
            </w:tcBorders>
          </w:tcPr>
          <w:p w14:paraId="734CB474" w14:textId="77777777" w:rsidR="00151653" w:rsidRDefault="00151653" w:rsidP="00151653">
            <w:pPr>
              <w:rPr>
                <w:rFonts w:asciiTheme="minorHAnsi" w:hAnsiTheme="minorHAnsi"/>
                <w:b/>
                <w:bCs/>
                <w:sz w:val="22"/>
                <w:szCs w:val="22"/>
              </w:rPr>
            </w:pPr>
            <w:r>
              <w:rPr>
                <w:rFonts w:asciiTheme="minorHAnsi" w:hAnsiTheme="minorHAnsi"/>
                <w:b/>
                <w:bCs/>
                <w:sz w:val="22"/>
                <w:szCs w:val="22"/>
              </w:rPr>
              <w:t>Milestone 4:  Active Participation</w:t>
            </w:r>
          </w:p>
          <w:p w14:paraId="60B3BA21" w14:textId="77777777" w:rsidR="00151653" w:rsidRDefault="00151653" w:rsidP="00151653">
            <w:pPr>
              <w:rPr>
                <w:rFonts w:asciiTheme="minorHAnsi" w:hAnsiTheme="minorHAnsi"/>
                <w:bCs/>
                <w:sz w:val="22"/>
                <w:szCs w:val="22"/>
              </w:rPr>
            </w:pPr>
            <w:r>
              <w:rPr>
                <w:rFonts w:asciiTheme="minorHAnsi" w:hAnsiTheme="minorHAnsi"/>
                <w:bCs/>
                <w:sz w:val="22"/>
                <w:szCs w:val="22"/>
              </w:rPr>
              <w:t>To actively participate in staff CPD as part of a BLP with a focus on improving teaching and learning specifically in maths.</w:t>
            </w:r>
          </w:p>
          <w:p w14:paraId="69F864B8" w14:textId="77777777" w:rsidR="00151653" w:rsidRDefault="00151653" w:rsidP="00151653">
            <w:pPr>
              <w:rPr>
                <w:rFonts w:asciiTheme="minorHAnsi" w:hAnsiTheme="minorHAnsi"/>
                <w:sz w:val="22"/>
                <w:szCs w:val="22"/>
              </w:rPr>
            </w:pPr>
          </w:p>
        </w:tc>
        <w:tc>
          <w:tcPr>
            <w:tcW w:w="1138" w:type="dxa"/>
            <w:tcBorders>
              <w:top w:val="single" w:sz="4" w:space="0" w:color="auto"/>
              <w:left w:val="single" w:sz="4" w:space="0" w:color="auto"/>
              <w:bottom w:val="single" w:sz="4" w:space="0" w:color="auto"/>
              <w:right w:val="single" w:sz="4" w:space="0" w:color="auto"/>
            </w:tcBorders>
            <w:hideMark/>
          </w:tcPr>
          <w:p w14:paraId="793CD3C9" w14:textId="77777777" w:rsidR="00151653" w:rsidRDefault="00151653" w:rsidP="00151653">
            <w:pPr>
              <w:jc w:val="center"/>
              <w:rPr>
                <w:rFonts w:asciiTheme="minorHAnsi" w:hAnsiTheme="minorHAnsi"/>
                <w:sz w:val="22"/>
                <w:szCs w:val="22"/>
              </w:rPr>
            </w:pPr>
            <w:r w:rsidRPr="0C959CFE">
              <w:rPr>
                <w:rFonts w:asciiTheme="minorHAnsi" w:hAnsiTheme="minorHAnsi"/>
                <w:sz w:val="22"/>
                <w:szCs w:val="22"/>
              </w:rPr>
              <w:t>AW/NM</w:t>
            </w:r>
          </w:p>
          <w:p w14:paraId="2D95CA45" w14:textId="77777777" w:rsidR="00151653" w:rsidRDefault="00151653" w:rsidP="00151653">
            <w:pPr>
              <w:jc w:val="center"/>
              <w:rPr>
                <w:rFonts w:asciiTheme="minorHAnsi" w:hAnsiTheme="minorHAnsi"/>
                <w:sz w:val="22"/>
                <w:szCs w:val="22"/>
              </w:rPr>
            </w:pPr>
          </w:p>
        </w:tc>
        <w:tc>
          <w:tcPr>
            <w:tcW w:w="1170" w:type="dxa"/>
            <w:tcBorders>
              <w:top w:val="single" w:sz="4" w:space="0" w:color="auto"/>
              <w:left w:val="single" w:sz="4" w:space="0" w:color="auto"/>
              <w:bottom w:val="single" w:sz="4" w:space="0" w:color="auto"/>
              <w:right w:val="single" w:sz="4" w:space="0" w:color="auto"/>
            </w:tcBorders>
            <w:hideMark/>
          </w:tcPr>
          <w:p w14:paraId="667D8378" w14:textId="77777777" w:rsidR="00151653" w:rsidRDefault="00151653" w:rsidP="00151653">
            <w:pPr>
              <w:jc w:val="center"/>
              <w:rPr>
                <w:rFonts w:asciiTheme="minorHAnsi" w:hAnsiTheme="minorHAnsi"/>
                <w:sz w:val="22"/>
                <w:szCs w:val="22"/>
              </w:rPr>
            </w:pPr>
            <w:r>
              <w:rPr>
                <w:rFonts w:asciiTheme="minorHAnsi" w:hAnsiTheme="minorHAnsi"/>
                <w:sz w:val="22"/>
                <w:szCs w:val="22"/>
              </w:rPr>
              <w:t>Autumn 2018</w:t>
            </w:r>
          </w:p>
        </w:tc>
        <w:tc>
          <w:tcPr>
            <w:tcW w:w="1260" w:type="dxa"/>
            <w:tcBorders>
              <w:top w:val="single" w:sz="4" w:space="0" w:color="auto"/>
              <w:left w:val="single" w:sz="4" w:space="0" w:color="auto"/>
              <w:bottom w:val="single" w:sz="4" w:space="0" w:color="auto"/>
              <w:right w:val="single" w:sz="4" w:space="0" w:color="auto"/>
            </w:tcBorders>
            <w:hideMark/>
          </w:tcPr>
          <w:p w14:paraId="78297A97" w14:textId="77777777" w:rsidR="00151653" w:rsidRDefault="00151653" w:rsidP="00151653">
            <w:pPr>
              <w:jc w:val="center"/>
              <w:rPr>
                <w:rFonts w:asciiTheme="minorHAnsi" w:hAnsiTheme="minorHAnsi"/>
                <w:sz w:val="22"/>
                <w:szCs w:val="22"/>
                <w:lang w:val="it-IT"/>
              </w:rPr>
            </w:pPr>
            <w:r>
              <w:rPr>
                <w:rFonts w:asciiTheme="minorHAnsi" w:hAnsiTheme="minorHAnsi"/>
                <w:sz w:val="22"/>
                <w:szCs w:val="22"/>
              </w:rPr>
              <w:t>Spring 2019</w:t>
            </w:r>
          </w:p>
        </w:tc>
        <w:tc>
          <w:tcPr>
            <w:tcW w:w="1980" w:type="dxa"/>
            <w:tcBorders>
              <w:top w:val="single" w:sz="4" w:space="0" w:color="auto"/>
              <w:left w:val="single" w:sz="4" w:space="0" w:color="auto"/>
              <w:bottom w:val="single" w:sz="4" w:space="0" w:color="auto"/>
              <w:right w:val="single" w:sz="4" w:space="0" w:color="auto"/>
            </w:tcBorders>
          </w:tcPr>
          <w:p w14:paraId="6A50F78D" w14:textId="77777777" w:rsidR="00151653" w:rsidRDefault="00151653" w:rsidP="00151653">
            <w:pPr>
              <w:jc w:val="center"/>
              <w:rPr>
                <w:rFonts w:asciiTheme="minorHAnsi" w:hAnsiTheme="minorHAnsi"/>
                <w:sz w:val="22"/>
                <w:szCs w:val="22"/>
              </w:rPr>
            </w:pPr>
          </w:p>
        </w:tc>
        <w:tc>
          <w:tcPr>
            <w:tcW w:w="972" w:type="dxa"/>
            <w:tcBorders>
              <w:top w:val="single" w:sz="4" w:space="0" w:color="auto"/>
              <w:left w:val="single" w:sz="4" w:space="0" w:color="auto"/>
              <w:bottom w:val="single" w:sz="4" w:space="0" w:color="auto"/>
              <w:right w:val="single" w:sz="4" w:space="0" w:color="auto"/>
            </w:tcBorders>
            <w:hideMark/>
          </w:tcPr>
          <w:p w14:paraId="3F35D070" w14:textId="77777777" w:rsidR="00151653" w:rsidRDefault="00151653" w:rsidP="00151653">
            <w:pPr>
              <w:jc w:val="center"/>
              <w:rPr>
                <w:rFonts w:asciiTheme="minorHAnsi" w:hAnsiTheme="minorHAnsi"/>
                <w:sz w:val="22"/>
                <w:szCs w:val="22"/>
              </w:rPr>
            </w:pPr>
            <w:r>
              <w:rPr>
                <w:rFonts w:asciiTheme="minorHAnsi" w:hAnsiTheme="minorHAnsi"/>
                <w:sz w:val="22"/>
                <w:szCs w:val="22"/>
              </w:rPr>
              <w:t>SEG</w:t>
            </w:r>
          </w:p>
        </w:tc>
      </w:tr>
      <w:tr w:rsidR="00151653" w14:paraId="7DE0AC20" w14:textId="77777777" w:rsidTr="00151653">
        <w:trPr>
          <w:cantSplit/>
          <w:trHeight w:val="624"/>
        </w:trPr>
        <w:tc>
          <w:tcPr>
            <w:tcW w:w="8330" w:type="dxa"/>
            <w:tcBorders>
              <w:top w:val="single" w:sz="4" w:space="0" w:color="auto"/>
              <w:left w:val="single" w:sz="4" w:space="0" w:color="auto"/>
              <w:bottom w:val="single" w:sz="4" w:space="0" w:color="auto"/>
              <w:right w:val="single" w:sz="4" w:space="0" w:color="auto"/>
            </w:tcBorders>
          </w:tcPr>
          <w:p w14:paraId="652BE8F3" w14:textId="77777777" w:rsidR="00151653" w:rsidRDefault="00151653" w:rsidP="00151653">
            <w:pPr>
              <w:rPr>
                <w:rFonts w:asciiTheme="minorHAnsi" w:hAnsiTheme="minorHAnsi"/>
                <w:b/>
                <w:bCs/>
                <w:sz w:val="22"/>
                <w:szCs w:val="22"/>
              </w:rPr>
            </w:pPr>
            <w:r>
              <w:rPr>
                <w:rFonts w:asciiTheme="minorHAnsi" w:hAnsiTheme="minorHAnsi"/>
                <w:b/>
                <w:bCs/>
                <w:sz w:val="22"/>
                <w:szCs w:val="22"/>
              </w:rPr>
              <w:t>Milestone 5:  To improve standards</w:t>
            </w:r>
          </w:p>
          <w:p w14:paraId="60949149" w14:textId="77777777" w:rsidR="00151653" w:rsidRDefault="00151653" w:rsidP="00151653">
            <w:pPr>
              <w:rPr>
                <w:rFonts w:asciiTheme="minorHAnsi" w:hAnsiTheme="minorHAnsi"/>
                <w:b/>
                <w:i/>
                <w:sz w:val="20"/>
                <w:szCs w:val="22"/>
              </w:rPr>
            </w:pPr>
            <w:r>
              <w:rPr>
                <w:rFonts w:asciiTheme="minorHAnsi" w:hAnsiTheme="minorHAnsi"/>
                <w:b/>
                <w:i/>
                <w:sz w:val="20"/>
                <w:szCs w:val="22"/>
              </w:rPr>
              <w:t>Our aim, in maths, is to have “fluent, confident mathematicians, who can use maths flexibly, solve problems and explain their thinking”.</w:t>
            </w:r>
          </w:p>
          <w:p w14:paraId="3E9683A6" w14:textId="77777777" w:rsidR="00151653" w:rsidRPr="004D4731" w:rsidRDefault="00151653" w:rsidP="00151653">
            <w:pPr>
              <w:pStyle w:val="ListParagraph"/>
              <w:numPr>
                <w:ilvl w:val="0"/>
                <w:numId w:val="9"/>
              </w:numPr>
              <w:contextualSpacing w:val="0"/>
              <w:rPr>
                <w:rFonts w:asciiTheme="minorHAnsi" w:hAnsiTheme="minorHAnsi"/>
                <w:bCs/>
                <w:sz w:val="22"/>
                <w:szCs w:val="22"/>
              </w:rPr>
            </w:pPr>
            <w:r w:rsidRPr="004D4731">
              <w:rPr>
                <w:rFonts w:asciiTheme="minorHAnsi" w:hAnsiTheme="minorHAnsi"/>
                <w:bCs/>
                <w:sz w:val="22"/>
                <w:szCs w:val="22"/>
              </w:rPr>
              <w:t xml:space="preserve">WG tests indicate at procedural, all year groups on average performed at the expected level.  </w:t>
            </w:r>
          </w:p>
          <w:p w14:paraId="2F4540E3" w14:textId="77777777" w:rsidR="00151653" w:rsidRPr="004D4731" w:rsidRDefault="00151653" w:rsidP="00151653">
            <w:pPr>
              <w:pStyle w:val="ListParagraph"/>
              <w:numPr>
                <w:ilvl w:val="0"/>
                <w:numId w:val="9"/>
              </w:numPr>
              <w:contextualSpacing w:val="0"/>
              <w:rPr>
                <w:rFonts w:asciiTheme="minorHAnsi" w:hAnsiTheme="minorHAnsi"/>
                <w:bCs/>
                <w:sz w:val="22"/>
                <w:szCs w:val="22"/>
              </w:rPr>
            </w:pPr>
            <w:r w:rsidRPr="004D4731">
              <w:rPr>
                <w:rFonts w:asciiTheme="minorHAnsi" w:hAnsiTheme="minorHAnsi"/>
                <w:bCs/>
                <w:sz w:val="22"/>
                <w:szCs w:val="22"/>
              </w:rPr>
              <w:t>There were however performance indicators from the WG tests which highlighted the need for targeted support in reasoning, particularly in year 2.</w:t>
            </w:r>
          </w:p>
          <w:p w14:paraId="0ED7062E" w14:textId="77777777" w:rsidR="00151653" w:rsidRDefault="00151653" w:rsidP="00151653">
            <w:pPr>
              <w:pStyle w:val="ListParagraph"/>
              <w:rPr>
                <w:rFonts w:asciiTheme="minorHAnsi" w:hAnsiTheme="minorHAnsi"/>
                <w:b/>
                <w:bCs/>
                <w:sz w:val="22"/>
                <w:szCs w:val="22"/>
              </w:rPr>
            </w:pPr>
          </w:p>
        </w:tc>
        <w:tc>
          <w:tcPr>
            <w:tcW w:w="1138" w:type="dxa"/>
            <w:tcBorders>
              <w:top w:val="single" w:sz="4" w:space="0" w:color="auto"/>
              <w:left w:val="single" w:sz="4" w:space="0" w:color="auto"/>
              <w:bottom w:val="single" w:sz="4" w:space="0" w:color="auto"/>
              <w:right w:val="single" w:sz="4" w:space="0" w:color="auto"/>
            </w:tcBorders>
            <w:hideMark/>
          </w:tcPr>
          <w:p w14:paraId="6A14D1A6" w14:textId="77777777" w:rsidR="00151653" w:rsidRDefault="00151653" w:rsidP="00151653">
            <w:pPr>
              <w:jc w:val="center"/>
              <w:rPr>
                <w:rFonts w:asciiTheme="minorHAnsi" w:hAnsiTheme="minorHAnsi"/>
                <w:sz w:val="22"/>
                <w:szCs w:val="22"/>
              </w:rPr>
            </w:pPr>
            <w:r>
              <w:rPr>
                <w:rFonts w:asciiTheme="minorHAnsi" w:hAnsiTheme="minorHAnsi"/>
                <w:sz w:val="22"/>
                <w:szCs w:val="22"/>
              </w:rPr>
              <w:t>SLT</w:t>
            </w:r>
          </w:p>
        </w:tc>
        <w:tc>
          <w:tcPr>
            <w:tcW w:w="1170" w:type="dxa"/>
            <w:tcBorders>
              <w:top w:val="single" w:sz="4" w:space="0" w:color="auto"/>
              <w:left w:val="single" w:sz="4" w:space="0" w:color="auto"/>
              <w:bottom w:val="single" w:sz="4" w:space="0" w:color="auto"/>
              <w:right w:val="single" w:sz="4" w:space="0" w:color="auto"/>
            </w:tcBorders>
            <w:hideMark/>
          </w:tcPr>
          <w:p w14:paraId="3BBBBD53" w14:textId="77777777" w:rsidR="00151653" w:rsidRDefault="00151653" w:rsidP="00151653">
            <w:pPr>
              <w:jc w:val="center"/>
              <w:rPr>
                <w:rFonts w:asciiTheme="minorHAnsi" w:hAnsiTheme="minorHAnsi"/>
                <w:sz w:val="22"/>
                <w:szCs w:val="22"/>
              </w:rPr>
            </w:pPr>
            <w:r>
              <w:rPr>
                <w:rFonts w:asciiTheme="minorHAnsi" w:hAnsiTheme="minorHAnsi"/>
                <w:sz w:val="22"/>
                <w:szCs w:val="22"/>
              </w:rPr>
              <w:t>Autumn 2018</w:t>
            </w:r>
          </w:p>
        </w:tc>
        <w:tc>
          <w:tcPr>
            <w:tcW w:w="1260" w:type="dxa"/>
            <w:tcBorders>
              <w:top w:val="single" w:sz="4" w:space="0" w:color="auto"/>
              <w:left w:val="single" w:sz="4" w:space="0" w:color="auto"/>
              <w:bottom w:val="single" w:sz="4" w:space="0" w:color="auto"/>
              <w:right w:val="single" w:sz="4" w:space="0" w:color="auto"/>
            </w:tcBorders>
            <w:hideMark/>
          </w:tcPr>
          <w:p w14:paraId="2C5AE1D6" w14:textId="77777777" w:rsidR="00151653" w:rsidRDefault="00151653" w:rsidP="00151653">
            <w:pPr>
              <w:jc w:val="center"/>
              <w:rPr>
                <w:rFonts w:asciiTheme="minorHAnsi" w:hAnsiTheme="minorHAnsi"/>
                <w:sz w:val="22"/>
                <w:szCs w:val="22"/>
              </w:rPr>
            </w:pPr>
            <w:r>
              <w:rPr>
                <w:rFonts w:asciiTheme="minorHAnsi" w:hAnsiTheme="minorHAnsi"/>
                <w:sz w:val="22"/>
                <w:szCs w:val="22"/>
              </w:rPr>
              <w:t>Review spring 2019</w:t>
            </w:r>
          </w:p>
        </w:tc>
        <w:tc>
          <w:tcPr>
            <w:tcW w:w="1980" w:type="dxa"/>
            <w:tcBorders>
              <w:top w:val="single" w:sz="4" w:space="0" w:color="auto"/>
              <w:left w:val="single" w:sz="4" w:space="0" w:color="auto"/>
              <w:bottom w:val="single" w:sz="4" w:space="0" w:color="auto"/>
              <w:right w:val="single" w:sz="4" w:space="0" w:color="auto"/>
            </w:tcBorders>
          </w:tcPr>
          <w:p w14:paraId="35968990" w14:textId="77777777" w:rsidR="00151653" w:rsidRDefault="00151653" w:rsidP="00151653">
            <w:pPr>
              <w:jc w:val="center"/>
              <w:rPr>
                <w:rFonts w:asciiTheme="minorHAnsi" w:hAnsiTheme="minorHAnsi"/>
                <w:sz w:val="22"/>
                <w:szCs w:val="22"/>
              </w:rPr>
            </w:pPr>
          </w:p>
        </w:tc>
        <w:tc>
          <w:tcPr>
            <w:tcW w:w="972" w:type="dxa"/>
            <w:tcBorders>
              <w:top w:val="single" w:sz="4" w:space="0" w:color="auto"/>
              <w:left w:val="single" w:sz="4" w:space="0" w:color="auto"/>
              <w:bottom w:val="single" w:sz="4" w:space="0" w:color="auto"/>
              <w:right w:val="single" w:sz="4" w:space="0" w:color="auto"/>
            </w:tcBorders>
          </w:tcPr>
          <w:p w14:paraId="6B282357" w14:textId="77777777" w:rsidR="00151653" w:rsidRDefault="00151653" w:rsidP="00151653">
            <w:pPr>
              <w:jc w:val="center"/>
              <w:rPr>
                <w:rFonts w:asciiTheme="minorHAnsi" w:hAnsiTheme="minorHAnsi"/>
                <w:sz w:val="22"/>
                <w:szCs w:val="22"/>
              </w:rPr>
            </w:pPr>
          </w:p>
        </w:tc>
      </w:tr>
    </w:tbl>
    <w:tbl>
      <w:tblPr>
        <w:tblStyle w:val="TableGrid"/>
        <w:tblW w:w="14850" w:type="dxa"/>
        <w:tblLook w:val="04A0" w:firstRow="1" w:lastRow="0" w:firstColumn="1" w:lastColumn="0" w:noHBand="0" w:noVBand="1"/>
      </w:tblPr>
      <w:tblGrid>
        <w:gridCol w:w="1132"/>
        <w:gridCol w:w="2368"/>
        <w:gridCol w:w="1214"/>
        <w:gridCol w:w="8426"/>
        <w:gridCol w:w="570"/>
        <w:gridCol w:w="570"/>
        <w:gridCol w:w="570"/>
      </w:tblGrid>
      <w:tr w:rsidR="00151653" w14:paraId="1B2E7887" w14:textId="77777777" w:rsidTr="00151653">
        <w:trPr>
          <w:trHeight w:val="354"/>
        </w:trPr>
        <w:tc>
          <w:tcPr>
            <w:tcW w:w="14850" w:type="dxa"/>
            <w:gridSpan w:val="7"/>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2F383AA4" w14:textId="77777777" w:rsidR="00151653" w:rsidRDefault="00151653" w:rsidP="00151653">
            <w:pPr>
              <w:rPr>
                <w:rFonts w:asciiTheme="minorHAnsi" w:hAnsiTheme="minorHAnsi"/>
                <w:b/>
                <w:bCs/>
                <w:sz w:val="22"/>
                <w:szCs w:val="22"/>
                <w:lang w:eastAsia="en-GB"/>
              </w:rPr>
            </w:pPr>
            <w:r>
              <w:rPr>
                <w:sz w:val="22"/>
                <w:szCs w:val="22"/>
                <w:lang w:eastAsia="en-GB"/>
              </w:rPr>
              <w:br w:type="page"/>
            </w:r>
            <w:r>
              <w:rPr>
                <w:rFonts w:asciiTheme="minorHAnsi" w:hAnsiTheme="minorHAnsi"/>
                <w:b/>
                <w:bCs/>
                <w:sz w:val="22"/>
                <w:szCs w:val="22"/>
                <w:lang w:eastAsia="en-GB"/>
              </w:rPr>
              <w:t xml:space="preserve">Step 3: Reviewing Impact </w:t>
            </w:r>
            <w:r>
              <w:rPr>
                <w:rFonts w:asciiTheme="minorHAnsi" w:hAnsiTheme="minorHAnsi"/>
                <w:bCs/>
                <w:sz w:val="22"/>
                <w:szCs w:val="22"/>
                <w:lang w:eastAsia="en-GB"/>
              </w:rPr>
              <w:t>(Monitoring progress against milestones)</w:t>
            </w:r>
          </w:p>
        </w:tc>
      </w:tr>
      <w:tr w:rsidR="00151653" w14:paraId="4CF08155" w14:textId="77777777" w:rsidTr="00151653">
        <w:trPr>
          <w:trHeight w:val="245"/>
        </w:trPr>
        <w:tc>
          <w:tcPr>
            <w:tcW w:w="1155" w:type="dxa"/>
            <w:vMerge w:val="restart"/>
            <w:tcBorders>
              <w:top w:val="single" w:sz="4" w:space="0" w:color="auto"/>
              <w:left w:val="single" w:sz="4" w:space="0" w:color="auto"/>
              <w:right w:val="single" w:sz="4" w:space="0" w:color="auto"/>
            </w:tcBorders>
            <w:shd w:val="clear" w:color="auto" w:fill="C6D9F1" w:themeFill="text2" w:themeFillTint="33"/>
            <w:hideMark/>
          </w:tcPr>
          <w:p w14:paraId="60D28970"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Date</w:t>
            </w:r>
          </w:p>
        </w:tc>
        <w:tc>
          <w:tcPr>
            <w:tcW w:w="2213" w:type="dxa"/>
            <w:vMerge w:val="restart"/>
            <w:tcBorders>
              <w:top w:val="single" w:sz="4" w:space="0" w:color="auto"/>
              <w:left w:val="single" w:sz="4" w:space="0" w:color="auto"/>
              <w:right w:val="single" w:sz="4" w:space="0" w:color="auto"/>
            </w:tcBorders>
            <w:shd w:val="clear" w:color="auto" w:fill="C6D9F1" w:themeFill="text2" w:themeFillTint="33"/>
            <w:hideMark/>
          </w:tcPr>
          <w:p w14:paraId="07EF88F3"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Monitoring Activity</w:t>
            </w:r>
          </w:p>
        </w:tc>
        <w:tc>
          <w:tcPr>
            <w:tcW w:w="1242" w:type="dxa"/>
            <w:vMerge w:val="restart"/>
            <w:tcBorders>
              <w:top w:val="single" w:sz="4" w:space="0" w:color="auto"/>
              <w:left w:val="single" w:sz="4" w:space="0" w:color="auto"/>
              <w:right w:val="single" w:sz="4" w:space="0" w:color="auto"/>
            </w:tcBorders>
            <w:shd w:val="clear" w:color="auto" w:fill="C6D9F1" w:themeFill="text2" w:themeFillTint="33"/>
            <w:hideMark/>
          </w:tcPr>
          <w:p w14:paraId="0B657E0A"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By whom?</w:t>
            </w:r>
          </w:p>
        </w:tc>
        <w:tc>
          <w:tcPr>
            <w:tcW w:w="9089" w:type="dxa"/>
            <w:vMerge w:val="restart"/>
            <w:tcBorders>
              <w:top w:val="single" w:sz="4" w:space="0" w:color="auto"/>
              <w:left w:val="single" w:sz="4" w:space="0" w:color="auto"/>
              <w:right w:val="single" w:sz="4" w:space="0" w:color="auto"/>
            </w:tcBorders>
            <w:shd w:val="clear" w:color="auto" w:fill="C6D9F1" w:themeFill="text2" w:themeFillTint="33"/>
            <w:hideMark/>
          </w:tcPr>
          <w:p w14:paraId="4FA0FC1B"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Tangible signs of progress against milestones / further work required</w:t>
            </w:r>
          </w:p>
          <w:p w14:paraId="6DF473AB" w14:textId="77777777" w:rsidR="00151653" w:rsidRDefault="00151653" w:rsidP="00151653">
            <w:pPr>
              <w:jc w:val="center"/>
              <w:rPr>
                <w:rFonts w:asciiTheme="minorHAnsi" w:hAnsiTheme="minorHAnsi"/>
                <w:bCs/>
                <w:i/>
                <w:sz w:val="22"/>
                <w:szCs w:val="22"/>
                <w:lang w:eastAsia="en-GB"/>
              </w:rPr>
            </w:pPr>
            <w:r>
              <w:rPr>
                <w:rFonts w:asciiTheme="minorHAnsi" w:hAnsiTheme="minorHAnsi"/>
                <w:bCs/>
                <w:i/>
                <w:sz w:val="22"/>
                <w:szCs w:val="22"/>
                <w:lang w:eastAsia="en-GB"/>
              </w:rPr>
              <w:t xml:space="preserve">(not merely completion of activities or tasks) </w:t>
            </w:r>
          </w:p>
        </w:tc>
        <w:tc>
          <w:tcPr>
            <w:tcW w:w="1151" w:type="dxa"/>
            <w:gridSpan w:val="3"/>
            <w:tcBorders>
              <w:top w:val="single" w:sz="4" w:space="0" w:color="auto"/>
              <w:left w:val="single" w:sz="4" w:space="0" w:color="auto"/>
              <w:bottom w:val="single" w:sz="4" w:space="0" w:color="auto"/>
              <w:right w:val="single" w:sz="4" w:space="0" w:color="auto"/>
            </w:tcBorders>
            <w:shd w:val="clear" w:color="auto" w:fill="C6D9F1" w:themeFill="text2" w:themeFillTint="33"/>
            <w:hideMark/>
          </w:tcPr>
          <w:p w14:paraId="56065B7C" w14:textId="77777777" w:rsidR="00151653" w:rsidRPr="000E38C2" w:rsidRDefault="00151653" w:rsidP="00151653">
            <w:pPr>
              <w:jc w:val="center"/>
              <w:rPr>
                <w:rFonts w:asciiTheme="minorHAnsi" w:hAnsiTheme="minorHAnsi"/>
                <w:b/>
                <w:bCs/>
                <w:sz w:val="18"/>
                <w:szCs w:val="18"/>
                <w:lang w:eastAsia="en-GB"/>
              </w:rPr>
            </w:pPr>
            <w:r w:rsidRPr="000E38C2">
              <w:rPr>
                <w:rFonts w:asciiTheme="minorHAnsi" w:hAnsiTheme="minorHAnsi"/>
                <w:b/>
                <w:bCs/>
                <w:sz w:val="18"/>
                <w:szCs w:val="18"/>
                <w:lang w:eastAsia="en-GB"/>
              </w:rPr>
              <w:t>RAG Progress</w:t>
            </w:r>
          </w:p>
        </w:tc>
      </w:tr>
      <w:tr w:rsidR="00151653" w14:paraId="6A5F719F" w14:textId="77777777" w:rsidTr="00151653">
        <w:trPr>
          <w:trHeight w:val="244"/>
        </w:trPr>
        <w:tc>
          <w:tcPr>
            <w:tcW w:w="1155" w:type="dxa"/>
            <w:vMerge/>
          </w:tcPr>
          <w:p w14:paraId="419E7930" w14:textId="77777777" w:rsidR="00151653" w:rsidRDefault="00151653" w:rsidP="00151653">
            <w:pPr>
              <w:jc w:val="center"/>
              <w:rPr>
                <w:rFonts w:asciiTheme="minorHAnsi" w:hAnsiTheme="minorHAnsi"/>
                <w:b/>
                <w:bCs/>
                <w:sz w:val="22"/>
                <w:szCs w:val="22"/>
                <w:lang w:eastAsia="en-GB"/>
              </w:rPr>
            </w:pPr>
          </w:p>
        </w:tc>
        <w:tc>
          <w:tcPr>
            <w:tcW w:w="2213" w:type="dxa"/>
            <w:vMerge/>
          </w:tcPr>
          <w:p w14:paraId="779C0212" w14:textId="77777777" w:rsidR="00151653" w:rsidRDefault="00151653" w:rsidP="00151653">
            <w:pPr>
              <w:jc w:val="center"/>
              <w:rPr>
                <w:rFonts w:asciiTheme="minorHAnsi" w:hAnsiTheme="minorHAnsi"/>
                <w:b/>
                <w:bCs/>
                <w:sz w:val="22"/>
                <w:szCs w:val="22"/>
                <w:lang w:eastAsia="en-GB"/>
              </w:rPr>
            </w:pPr>
          </w:p>
        </w:tc>
        <w:tc>
          <w:tcPr>
            <w:tcW w:w="1242" w:type="dxa"/>
            <w:vMerge/>
          </w:tcPr>
          <w:p w14:paraId="3708725D" w14:textId="77777777" w:rsidR="00151653" w:rsidRDefault="00151653" w:rsidP="00151653">
            <w:pPr>
              <w:jc w:val="center"/>
              <w:rPr>
                <w:rFonts w:asciiTheme="minorHAnsi" w:hAnsiTheme="minorHAnsi"/>
                <w:b/>
                <w:bCs/>
                <w:sz w:val="22"/>
                <w:szCs w:val="22"/>
                <w:lang w:eastAsia="en-GB"/>
              </w:rPr>
            </w:pPr>
          </w:p>
        </w:tc>
        <w:tc>
          <w:tcPr>
            <w:tcW w:w="9089" w:type="dxa"/>
            <w:vMerge/>
          </w:tcPr>
          <w:p w14:paraId="5A181D25" w14:textId="77777777" w:rsidR="00151653" w:rsidRDefault="00151653" w:rsidP="00151653">
            <w:pPr>
              <w:jc w:val="center"/>
              <w:rPr>
                <w:rFonts w:asciiTheme="minorHAnsi" w:hAnsiTheme="minorHAnsi"/>
                <w:b/>
                <w:bCs/>
                <w:sz w:val="22"/>
                <w:szCs w:val="22"/>
                <w:lang w:eastAsia="en-GB"/>
              </w:rPr>
            </w:pPr>
          </w:p>
        </w:tc>
        <w:tc>
          <w:tcPr>
            <w:tcW w:w="383" w:type="dxa"/>
            <w:tcBorders>
              <w:top w:val="single" w:sz="4" w:space="0" w:color="auto"/>
              <w:left w:val="single" w:sz="4" w:space="0" w:color="auto"/>
              <w:bottom w:val="single" w:sz="4" w:space="0" w:color="auto"/>
              <w:right w:val="single" w:sz="4" w:space="0" w:color="auto"/>
            </w:tcBorders>
            <w:shd w:val="clear" w:color="auto" w:fill="C6D9F1" w:themeFill="text2" w:themeFillTint="33"/>
          </w:tcPr>
          <w:p w14:paraId="6A22F998" w14:textId="77777777" w:rsidR="00151653" w:rsidRPr="000E38C2" w:rsidRDefault="00151653" w:rsidP="00151653">
            <w:pPr>
              <w:jc w:val="center"/>
              <w:rPr>
                <w:rFonts w:asciiTheme="minorHAnsi" w:hAnsiTheme="minorHAnsi"/>
                <w:b/>
                <w:bCs/>
                <w:sz w:val="14"/>
                <w:szCs w:val="22"/>
                <w:lang w:eastAsia="en-GB"/>
              </w:rPr>
            </w:pPr>
            <w:r w:rsidRPr="000E38C2">
              <w:rPr>
                <w:rFonts w:asciiTheme="minorHAnsi" w:hAnsiTheme="minorHAnsi"/>
                <w:b/>
                <w:bCs/>
                <w:sz w:val="14"/>
                <w:szCs w:val="22"/>
                <w:lang w:eastAsia="en-GB"/>
              </w:rPr>
              <w:t>Term 1</w:t>
            </w:r>
          </w:p>
        </w:tc>
        <w:tc>
          <w:tcPr>
            <w:tcW w:w="384" w:type="dxa"/>
            <w:tcBorders>
              <w:top w:val="single" w:sz="4" w:space="0" w:color="auto"/>
              <w:left w:val="single" w:sz="4" w:space="0" w:color="auto"/>
              <w:bottom w:val="single" w:sz="4" w:space="0" w:color="auto"/>
              <w:right w:val="single" w:sz="4" w:space="0" w:color="auto"/>
            </w:tcBorders>
            <w:shd w:val="clear" w:color="auto" w:fill="C6D9F1" w:themeFill="text2" w:themeFillTint="33"/>
          </w:tcPr>
          <w:p w14:paraId="5ACE1E4C" w14:textId="77777777" w:rsidR="00151653" w:rsidRPr="000E38C2" w:rsidRDefault="00151653" w:rsidP="00151653">
            <w:pPr>
              <w:jc w:val="center"/>
              <w:rPr>
                <w:rFonts w:asciiTheme="minorHAnsi" w:hAnsiTheme="minorHAnsi"/>
                <w:b/>
                <w:bCs/>
                <w:sz w:val="14"/>
                <w:szCs w:val="22"/>
                <w:lang w:eastAsia="en-GB"/>
              </w:rPr>
            </w:pPr>
            <w:r w:rsidRPr="000E38C2">
              <w:rPr>
                <w:rFonts w:asciiTheme="minorHAnsi" w:hAnsiTheme="minorHAnsi"/>
                <w:b/>
                <w:bCs/>
                <w:sz w:val="14"/>
                <w:szCs w:val="22"/>
                <w:lang w:eastAsia="en-GB"/>
              </w:rPr>
              <w:t>Term 2</w:t>
            </w:r>
          </w:p>
        </w:tc>
        <w:tc>
          <w:tcPr>
            <w:tcW w:w="384" w:type="dxa"/>
            <w:tcBorders>
              <w:top w:val="single" w:sz="4" w:space="0" w:color="auto"/>
              <w:left w:val="single" w:sz="4" w:space="0" w:color="auto"/>
              <w:bottom w:val="single" w:sz="4" w:space="0" w:color="auto"/>
              <w:right w:val="single" w:sz="4" w:space="0" w:color="auto"/>
            </w:tcBorders>
            <w:shd w:val="clear" w:color="auto" w:fill="C6D9F1" w:themeFill="text2" w:themeFillTint="33"/>
          </w:tcPr>
          <w:p w14:paraId="306D40E6" w14:textId="77777777" w:rsidR="00151653" w:rsidRPr="000E38C2" w:rsidRDefault="00151653" w:rsidP="00151653">
            <w:pPr>
              <w:jc w:val="center"/>
              <w:rPr>
                <w:rFonts w:asciiTheme="minorHAnsi" w:hAnsiTheme="minorHAnsi"/>
                <w:b/>
                <w:bCs/>
                <w:sz w:val="14"/>
                <w:szCs w:val="22"/>
                <w:lang w:eastAsia="en-GB"/>
              </w:rPr>
            </w:pPr>
            <w:r w:rsidRPr="000E38C2">
              <w:rPr>
                <w:rFonts w:asciiTheme="minorHAnsi" w:hAnsiTheme="minorHAnsi"/>
                <w:b/>
                <w:bCs/>
                <w:sz w:val="14"/>
                <w:szCs w:val="22"/>
                <w:lang w:eastAsia="en-GB"/>
              </w:rPr>
              <w:t>Term 3</w:t>
            </w:r>
          </w:p>
        </w:tc>
      </w:tr>
      <w:tr w:rsidR="00151653" w14:paraId="4AA2DCC7" w14:textId="77777777" w:rsidTr="00151653">
        <w:trPr>
          <w:trHeight w:val="414"/>
        </w:trPr>
        <w:tc>
          <w:tcPr>
            <w:tcW w:w="115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A96D832"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 xml:space="preserve">Oct 2018 </w:t>
            </w:r>
          </w:p>
        </w:tc>
        <w:tc>
          <w:tcPr>
            <w:tcW w:w="221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7F0E489"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WG data sets/WG tests/NFER tests/Pupil Progress meetings</w:t>
            </w:r>
          </w:p>
          <w:p w14:paraId="2F7C249A"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Work Scrutiny</w:t>
            </w:r>
          </w:p>
          <w:p w14:paraId="4894F0B3" w14:textId="77777777" w:rsidR="00151653" w:rsidRDefault="00151653" w:rsidP="00151653">
            <w:pPr>
              <w:jc w:val="center"/>
              <w:rPr>
                <w:rFonts w:asciiTheme="minorHAnsi" w:hAnsiTheme="minorHAnsi"/>
                <w:bCs/>
                <w:sz w:val="22"/>
                <w:szCs w:val="22"/>
                <w:lang w:eastAsia="en-GB"/>
              </w:rPr>
            </w:pPr>
            <w:r>
              <w:rPr>
                <w:rFonts w:asciiTheme="minorHAnsi" w:hAnsiTheme="minorHAnsi"/>
                <w:bCs/>
                <w:sz w:val="23"/>
                <w:szCs w:val="23"/>
                <w:lang w:eastAsia="en-GB"/>
              </w:rPr>
              <w:t>Provision map/INCERTS tracking/intervention files</w:t>
            </w:r>
          </w:p>
        </w:tc>
        <w:tc>
          <w:tcPr>
            <w:tcW w:w="124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4E2EB2E" w14:textId="77777777" w:rsidR="00151653" w:rsidRDefault="00151653" w:rsidP="00151653">
            <w:pPr>
              <w:jc w:val="center"/>
              <w:rPr>
                <w:rFonts w:asciiTheme="minorHAnsi" w:hAnsiTheme="minorHAnsi"/>
                <w:sz w:val="22"/>
                <w:szCs w:val="22"/>
              </w:rPr>
            </w:pPr>
            <w:r w:rsidRPr="0C959CFE">
              <w:rPr>
                <w:rFonts w:asciiTheme="minorHAnsi" w:hAnsiTheme="minorHAnsi"/>
                <w:sz w:val="22"/>
                <w:szCs w:val="22"/>
              </w:rPr>
              <w:t>AW/NM</w:t>
            </w:r>
          </w:p>
          <w:p w14:paraId="6065099E" w14:textId="77777777" w:rsidR="00151653" w:rsidRDefault="00151653" w:rsidP="00151653">
            <w:pPr>
              <w:jc w:val="center"/>
              <w:rPr>
                <w:rFonts w:asciiTheme="minorHAnsi" w:hAnsiTheme="minorHAnsi"/>
                <w:b/>
                <w:bCs/>
                <w:sz w:val="22"/>
                <w:szCs w:val="22"/>
                <w:lang w:eastAsia="en-GB"/>
              </w:rPr>
            </w:pPr>
          </w:p>
        </w:tc>
        <w:tc>
          <w:tcPr>
            <w:tcW w:w="9089" w:type="dxa"/>
            <w:tcBorders>
              <w:top w:val="single" w:sz="4" w:space="0" w:color="auto"/>
              <w:left w:val="single" w:sz="4" w:space="0" w:color="auto"/>
              <w:bottom w:val="single" w:sz="4" w:space="0" w:color="auto"/>
              <w:right w:val="single" w:sz="4" w:space="0" w:color="auto"/>
            </w:tcBorders>
            <w:shd w:val="clear" w:color="auto" w:fill="FFFFFF" w:themeFill="background1"/>
          </w:tcPr>
          <w:p w14:paraId="1F2EDE4C" w14:textId="77777777" w:rsidR="00151653" w:rsidRDefault="00151653" w:rsidP="00151653">
            <w:pPr>
              <w:rPr>
                <w:rFonts w:asciiTheme="minorHAnsi" w:hAnsiTheme="minorHAnsi"/>
                <w:b/>
                <w:bCs/>
                <w:sz w:val="22"/>
                <w:szCs w:val="22"/>
                <w:lang w:eastAsia="en-GB"/>
              </w:rPr>
            </w:pPr>
            <w:r>
              <w:rPr>
                <w:rFonts w:asciiTheme="minorHAnsi" w:hAnsiTheme="minorHAnsi"/>
                <w:b/>
                <w:bCs/>
                <w:sz w:val="22"/>
                <w:szCs w:val="22"/>
                <w:lang w:eastAsia="en-GB"/>
              </w:rPr>
              <w:t>Milestone 1:  Respond to WG data and identify groups of learners (ALN, MAT, FSM)</w:t>
            </w:r>
          </w:p>
          <w:p w14:paraId="6412D2AA" w14:textId="77777777" w:rsidR="00151653" w:rsidRDefault="00151653" w:rsidP="00151653">
            <w:pPr>
              <w:pStyle w:val="ListParagraph"/>
              <w:numPr>
                <w:ilvl w:val="0"/>
                <w:numId w:val="12"/>
              </w:numPr>
              <w:contextualSpacing w:val="0"/>
              <w:rPr>
                <w:rFonts w:asciiTheme="minorHAnsi" w:hAnsiTheme="minorHAnsi"/>
                <w:bCs/>
                <w:sz w:val="22"/>
                <w:szCs w:val="22"/>
                <w:lang w:eastAsia="en-GB"/>
              </w:rPr>
            </w:pPr>
            <w:r>
              <w:rPr>
                <w:rFonts w:asciiTheme="minorHAnsi" w:hAnsiTheme="minorHAnsi"/>
                <w:bCs/>
                <w:sz w:val="22"/>
                <w:szCs w:val="22"/>
                <w:lang w:eastAsia="en-GB"/>
              </w:rPr>
              <w:t>Has the leadership established an effective team to support all pupils?</w:t>
            </w:r>
          </w:p>
          <w:p w14:paraId="4128A16B" w14:textId="77777777" w:rsidR="00151653" w:rsidRDefault="00151653" w:rsidP="00151653">
            <w:pPr>
              <w:pStyle w:val="ListParagraph"/>
              <w:numPr>
                <w:ilvl w:val="0"/>
                <w:numId w:val="12"/>
              </w:numPr>
              <w:contextualSpacing w:val="0"/>
              <w:rPr>
                <w:rFonts w:asciiTheme="minorHAnsi" w:hAnsiTheme="minorHAnsi"/>
                <w:bCs/>
                <w:sz w:val="22"/>
                <w:szCs w:val="22"/>
                <w:lang w:eastAsia="en-GB"/>
              </w:rPr>
            </w:pPr>
            <w:r>
              <w:rPr>
                <w:rFonts w:asciiTheme="minorHAnsi" w:hAnsiTheme="minorHAnsi"/>
                <w:bCs/>
                <w:sz w:val="22"/>
                <w:szCs w:val="22"/>
                <w:lang w:eastAsia="en-GB"/>
              </w:rPr>
              <w:t>Has leadership effectively supported and mentored staff?</w:t>
            </w:r>
          </w:p>
          <w:p w14:paraId="4EC561A8" w14:textId="77777777" w:rsidR="00151653" w:rsidRDefault="00151653" w:rsidP="00151653">
            <w:pPr>
              <w:pStyle w:val="ListParagraph"/>
              <w:numPr>
                <w:ilvl w:val="0"/>
                <w:numId w:val="12"/>
              </w:numPr>
              <w:contextualSpacing w:val="0"/>
              <w:rPr>
                <w:rFonts w:asciiTheme="minorHAnsi" w:hAnsiTheme="minorHAnsi"/>
                <w:bCs/>
                <w:sz w:val="22"/>
                <w:szCs w:val="22"/>
                <w:lang w:eastAsia="en-GB"/>
              </w:rPr>
            </w:pPr>
            <w:r>
              <w:rPr>
                <w:rFonts w:asciiTheme="minorHAnsi" w:hAnsiTheme="minorHAnsi"/>
                <w:bCs/>
                <w:sz w:val="22"/>
                <w:szCs w:val="22"/>
                <w:lang w:eastAsia="en-GB"/>
              </w:rPr>
              <w:t>Are the new Provision map and intervention files measuring impact more effectively?</w:t>
            </w:r>
          </w:p>
          <w:p w14:paraId="0540576E" w14:textId="77777777" w:rsidR="00151653" w:rsidRDefault="00151653" w:rsidP="00151653">
            <w:pPr>
              <w:pStyle w:val="ListParagraph"/>
              <w:numPr>
                <w:ilvl w:val="0"/>
                <w:numId w:val="12"/>
              </w:numPr>
              <w:contextualSpacing w:val="0"/>
              <w:rPr>
                <w:rFonts w:asciiTheme="minorHAnsi" w:hAnsiTheme="minorHAnsi"/>
                <w:b/>
                <w:bCs/>
                <w:sz w:val="22"/>
                <w:szCs w:val="22"/>
                <w:lang w:eastAsia="en-GB"/>
              </w:rPr>
            </w:pPr>
            <w:r>
              <w:rPr>
                <w:rFonts w:asciiTheme="minorHAnsi" w:hAnsiTheme="minorHAnsi"/>
                <w:bCs/>
                <w:sz w:val="22"/>
                <w:szCs w:val="22"/>
                <w:lang w:eastAsia="en-GB"/>
              </w:rPr>
              <w:t>Are staff are using their diagnostic data to inform provision and planning?</w:t>
            </w:r>
          </w:p>
          <w:p w14:paraId="1066D1EF" w14:textId="77777777" w:rsidR="00151653" w:rsidRDefault="00151653" w:rsidP="00151653">
            <w:pPr>
              <w:pStyle w:val="ListParagraph"/>
              <w:numPr>
                <w:ilvl w:val="0"/>
                <w:numId w:val="12"/>
              </w:numPr>
              <w:contextualSpacing w:val="0"/>
              <w:rPr>
                <w:rFonts w:asciiTheme="minorHAnsi" w:hAnsiTheme="minorHAnsi"/>
                <w:b/>
                <w:bCs/>
                <w:sz w:val="22"/>
                <w:szCs w:val="22"/>
                <w:lang w:eastAsia="en-GB"/>
              </w:rPr>
            </w:pPr>
            <w:r>
              <w:rPr>
                <w:rFonts w:asciiTheme="minorHAnsi" w:hAnsiTheme="minorHAnsi"/>
                <w:bCs/>
                <w:sz w:val="22"/>
                <w:szCs w:val="22"/>
                <w:lang w:eastAsia="en-GB"/>
              </w:rPr>
              <w:t>Is there consistency across both phases?</w:t>
            </w:r>
          </w:p>
          <w:p w14:paraId="53906F6D" w14:textId="77777777" w:rsidR="00151653" w:rsidRDefault="00151653" w:rsidP="00151653">
            <w:pPr>
              <w:pStyle w:val="ListParagraph"/>
              <w:numPr>
                <w:ilvl w:val="0"/>
                <w:numId w:val="12"/>
              </w:numPr>
              <w:contextualSpacing w:val="0"/>
              <w:rPr>
                <w:rFonts w:asciiTheme="minorHAnsi" w:hAnsiTheme="minorHAnsi"/>
                <w:b/>
                <w:bCs/>
                <w:sz w:val="22"/>
                <w:szCs w:val="22"/>
                <w:lang w:eastAsia="en-GB"/>
              </w:rPr>
            </w:pPr>
            <w:r>
              <w:rPr>
                <w:rFonts w:asciiTheme="minorHAnsi" w:hAnsiTheme="minorHAnsi"/>
                <w:bCs/>
                <w:sz w:val="22"/>
                <w:szCs w:val="22"/>
                <w:lang w:eastAsia="en-GB"/>
              </w:rPr>
              <w:t>Are pupils more fluent/confident/competent in their maths, in particular number bonds and times tables?</w:t>
            </w:r>
          </w:p>
          <w:p w14:paraId="670F8BE0" w14:textId="77777777" w:rsidR="00151653" w:rsidRDefault="00151653" w:rsidP="00151653">
            <w:pPr>
              <w:pStyle w:val="ListParagraph"/>
              <w:rPr>
                <w:rFonts w:asciiTheme="minorHAnsi" w:hAnsiTheme="minorHAnsi"/>
                <w:bCs/>
                <w:sz w:val="22"/>
                <w:szCs w:val="22"/>
                <w:lang w:eastAsia="en-GB"/>
              </w:rPr>
            </w:pPr>
          </w:p>
        </w:tc>
        <w:tc>
          <w:tcPr>
            <w:tcW w:w="384" w:type="dxa"/>
            <w:tcBorders>
              <w:top w:val="single" w:sz="4" w:space="0" w:color="auto"/>
              <w:left w:val="single" w:sz="4" w:space="0" w:color="auto"/>
              <w:bottom w:val="single" w:sz="4" w:space="0" w:color="auto"/>
              <w:right w:val="single" w:sz="4" w:space="0" w:color="auto"/>
            </w:tcBorders>
            <w:shd w:val="clear" w:color="auto" w:fill="FFC000"/>
          </w:tcPr>
          <w:p w14:paraId="5A760410" w14:textId="77777777" w:rsidR="00151653" w:rsidRDefault="00151653" w:rsidP="00151653">
            <w:pPr>
              <w:jc w:val="center"/>
              <w:rPr>
                <w:rFonts w:asciiTheme="minorHAnsi" w:hAnsiTheme="minorHAnsi"/>
                <w:b/>
                <w:bCs/>
                <w:sz w:val="22"/>
                <w:szCs w:val="22"/>
                <w:lang w:eastAsia="en-GB"/>
              </w:rPr>
            </w:pPr>
          </w:p>
        </w:tc>
        <w:tc>
          <w:tcPr>
            <w:tcW w:w="384" w:type="dxa"/>
            <w:tcBorders>
              <w:top w:val="single" w:sz="4" w:space="0" w:color="auto"/>
              <w:left w:val="single" w:sz="4" w:space="0" w:color="auto"/>
              <w:bottom w:val="single" w:sz="4" w:space="0" w:color="auto"/>
              <w:right w:val="single" w:sz="4" w:space="0" w:color="auto"/>
            </w:tcBorders>
            <w:shd w:val="clear" w:color="auto" w:fill="FFC000"/>
          </w:tcPr>
          <w:p w14:paraId="7C86C508" w14:textId="77777777" w:rsidR="00151653" w:rsidRDefault="00151653" w:rsidP="00151653">
            <w:pPr>
              <w:jc w:val="center"/>
              <w:rPr>
                <w:rFonts w:asciiTheme="minorHAnsi" w:hAnsiTheme="minorHAnsi"/>
                <w:b/>
                <w:bCs/>
                <w:sz w:val="22"/>
                <w:szCs w:val="22"/>
                <w:lang w:eastAsia="en-GB"/>
              </w:rPr>
            </w:pPr>
          </w:p>
        </w:tc>
        <w:tc>
          <w:tcPr>
            <w:tcW w:w="383" w:type="dxa"/>
            <w:tcBorders>
              <w:top w:val="single" w:sz="4" w:space="0" w:color="auto"/>
              <w:left w:val="single" w:sz="4" w:space="0" w:color="auto"/>
              <w:bottom w:val="single" w:sz="4" w:space="0" w:color="auto"/>
              <w:right w:val="single" w:sz="4" w:space="0" w:color="auto"/>
            </w:tcBorders>
            <w:shd w:val="clear" w:color="auto" w:fill="FFC000"/>
          </w:tcPr>
          <w:p w14:paraId="5941C156" w14:textId="77777777" w:rsidR="00151653" w:rsidRDefault="00151653" w:rsidP="00151653">
            <w:pPr>
              <w:jc w:val="center"/>
              <w:rPr>
                <w:rFonts w:asciiTheme="minorHAnsi" w:hAnsiTheme="minorHAnsi"/>
                <w:b/>
                <w:bCs/>
                <w:sz w:val="22"/>
                <w:szCs w:val="22"/>
                <w:lang w:eastAsia="en-GB"/>
              </w:rPr>
            </w:pPr>
          </w:p>
        </w:tc>
      </w:tr>
      <w:tr w:rsidR="00151653" w14:paraId="74F086D1" w14:textId="77777777" w:rsidTr="00151653">
        <w:trPr>
          <w:trHeight w:val="1142"/>
        </w:trPr>
        <w:tc>
          <w:tcPr>
            <w:tcW w:w="115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4FCA4A5"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Dec 2018</w:t>
            </w:r>
          </w:p>
        </w:tc>
        <w:tc>
          <w:tcPr>
            <w:tcW w:w="221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B452C6D"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WG data sets/WG tests/NFER tests/Pupil Progress meetings</w:t>
            </w:r>
          </w:p>
          <w:p w14:paraId="37C62D50"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Work Scrutiny</w:t>
            </w:r>
          </w:p>
          <w:p w14:paraId="48C51620" w14:textId="77777777" w:rsidR="00151653" w:rsidRDefault="00151653" w:rsidP="00151653">
            <w:pPr>
              <w:jc w:val="center"/>
              <w:rPr>
                <w:rFonts w:asciiTheme="minorHAnsi" w:hAnsiTheme="minorHAnsi"/>
                <w:bCs/>
                <w:sz w:val="22"/>
                <w:szCs w:val="22"/>
                <w:lang w:eastAsia="en-GB"/>
              </w:rPr>
            </w:pPr>
            <w:r>
              <w:rPr>
                <w:rFonts w:asciiTheme="minorHAnsi" w:hAnsiTheme="minorHAnsi"/>
                <w:bCs/>
                <w:sz w:val="23"/>
                <w:szCs w:val="23"/>
                <w:lang w:eastAsia="en-GB"/>
              </w:rPr>
              <w:t>Provision map/INCERTS tracking/intervention files</w:t>
            </w:r>
          </w:p>
        </w:tc>
        <w:tc>
          <w:tcPr>
            <w:tcW w:w="124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BEEAF14"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SLT</w:t>
            </w:r>
          </w:p>
        </w:tc>
        <w:tc>
          <w:tcPr>
            <w:tcW w:w="90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1EBF69DC" w14:textId="77777777" w:rsidR="00151653" w:rsidRDefault="00151653" w:rsidP="00151653">
            <w:pPr>
              <w:rPr>
                <w:rFonts w:asciiTheme="minorHAnsi" w:hAnsiTheme="minorHAnsi"/>
                <w:b/>
                <w:bCs/>
                <w:sz w:val="22"/>
                <w:szCs w:val="22"/>
                <w:lang w:eastAsia="en-GB"/>
              </w:rPr>
            </w:pPr>
            <w:r>
              <w:rPr>
                <w:rFonts w:asciiTheme="minorHAnsi" w:hAnsiTheme="minorHAnsi"/>
                <w:b/>
                <w:bCs/>
                <w:sz w:val="22"/>
                <w:szCs w:val="22"/>
                <w:lang w:eastAsia="en-GB"/>
              </w:rPr>
              <w:t>Milestone 2: Provision for groups of learners (ALN, MAT, FSM)</w:t>
            </w:r>
          </w:p>
          <w:p w14:paraId="304CDD5D" w14:textId="77777777" w:rsidR="00151653" w:rsidRDefault="00151653" w:rsidP="00151653">
            <w:pPr>
              <w:pStyle w:val="ListParagraph"/>
              <w:numPr>
                <w:ilvl w:val="0"/>
                <w:numId w:val="12"/>
              </w:numPr>
              <w:contextualSpacing w:val="0"/>
              <w:rPr>
                <w:rFonts w:asciiTheme="minorHAnsi" w:hAnsiTheme="minorHAnsi"/>
                <w:b/>
                <w:bCs/>
                <w:sz w:val="22"/>
                <w:szCs w:val="22"/>
                <w:lang w:eastAsia="en-GB"/>
              </w:rPr>
            </w:pPr>
            <w:r w:rsidRPr="0C959CFE">
              <w:rPr>
                <w:rFonts w:asciiTheme="minorHAnsi" w:hAnsiTheme="minorHAnsi"/>
                <w:sz w:val="22"/>
                <w:szCs w:val="22"/>
                <w:lang w:eastAsia="en-GB"/>
              </w:rPr>
              <w:t>Are underachieving pupils highlighted on the Progress quadrants?</w:t>
            </w:r>
          </w:p>
          <w:p w14:paraId="0FD4F45B" w14:textId="77777777" w:rsidR="00151653" w:rsidRDefault="00151653" w:rsidP="00151653">
            <w:pPr>
              <w:pStyle w:val="ListParagraph"/>
              <w:numPr>
                <w:ilvl w:val="0"/>
                <w:numId w:val="12"/>
              </w:numPr>
              <w:contextualSpacing w:val="0"/>
              <w:rPr>
                <w:rFonts w:asciiTheme="minorHAnsi" w:hAnsiTheme="minorHAnsi"/>
                <w:b/>
                <w:bCs/>
                <w:sz w:val="22"/>
                <w:szCs w:val="22"/>
                <w:lang w:eastAsia="en-GB"/>
              </w:rPr>
            </w:pPr>
            <w:r>
              <w:rPr>
                <w:rFonts w:asciiTheme="minorHAnsi" w:hAnsiTheme="minorHAnsi"/>
                <w:bCs/>
                <w:sz w:val="22"/>
                <w:szCs w:val="22"/>
                <w:lang w:eastAsia="en-GB"/>
              </w:rPr>
              <w:t>Are intervention records being monitored?</w:t>
            </w:r>
          </w:p>
          <w:p w14:paraId="77AF0A0B" w14:textId="77777777" w:rsidR="00151653" w:rsidRDefault="00151653" w:rsidP="00151653">
            <w:pPr>
              <w:pStyle w:val="ListParagraph"/>
              <w:numPr>
                <w:ilvl w:val="0"/>
                <w:numId w:val="12"/>
              </w:numPr>
              <w:contextualSpacing w:val="0"/>
              <w:rPr>
                <w:rFonts w:asciiTheme="minorHAnsi" w:hAnsiTheme="minorHAnsi"/>
                <w:b/>
                <w:bCs/>
                <w:sz w:val="22"/>
                <w:szCs w:val="22"/>
                <w:lang w:eastAsia="en-GB"/>
              </w:rPr>
            </w:pPr>
            <w:r w:rsidRPr="0C959CFE">
              <w:rPr>
                <w:rFonts w:asciiTheme="minorHAnsi" w:hAnsiTheme="minorHAnsi"/>
                <w:sz w:val="22"/>
                <w:szCs w:val="22"/>
                <w:lang w:eastAsia="en-GB"/>
              </w:rPr>
              <w:t xml:space="preserve">Are we tracking the progress of pupils, reflecting on impact of inclusive interventions in Pupil Progress Meetings? </w:t>
            </w:r>
          </w:p>
        </w:tc>
        <w:tc>
          <w:tcPr>
            <w:tcW w:w="384" w:type="dxa"/>
            <w:tcBorders>
              <w:top w:val="single" w:sz="4" w:space="0" w:color="auto"/>
              <w:left w:val="single" w:sz="4" w:space="0" w:color="auto"/>
              <w:bottom w:val="single" w:sz="4" w:space="0" w:color="auto"/>
              <w:right w:val="single" w:sz="4" w:space="0" w:color="auto"/>
            </w:tcBorders>
            <w:shd w:val="clear" w:color="auto" w:fill="auto"/>
          </w:tcPr>
          <w:p w14:paraId="112130AD" w14:textId="77777777" w:rsidR="00151653" w:rsidRDefault="00151653" w:rsidP="00151653">
            <w:pPr>
              <w:jc w:val="center"/>
              <w:rPr>
                <w:rFonts w:asciiTheme="minorHAnsi" w:hAnsiTheme="minorHAnsi"/>
                <w:b/>
                <w:bCs/>
                <w:sz w:val="22"/>
                <w:szCs w:val="22"/>
                <w:lang w:eastAsia="en-GB"/>
              </w:rPr>
            </w:pPr>
          </w:p>
        </w:tc>
        <w:tc>
          <w:tcPr>
            <w:tcW w:w="384" w:type="dxa"/>
            <w:tcBorders>
              <w:top w:val="single" w:sz="4" w:space="0" w:color="auto"/>
              <w:left w:val="single" w:sz="4" w:space="0" w:color="auto"/>
              <w:bottom w:val="single" w:sz="4" w:space="0" w:color="auto"/>
              <w:right w:val="single" w:sz="4" w:space="0" w:color="auto"/>
            </w:tcBorders>
            <w:shd w:val="clear" w:color="auto" w:fill="FFC000"/>
          </w:tcPr>
          <w:p w14:paraId="415506E2" w14:textId="77777777" w:rsidR="00151653" w:rsidRDefault="00151653" w:rsidP="00151653">
            <w:pPr>
              <w:jc w:val="center"/>
              <w:rPr>
                <w:rFonts w:asciiTheme="minorHAnsi" w:hAnsiTheme="minorHAnsi"/>
                <w:b/>
                <w:bCs/>
                <w:sz w:val="22"/>
                <w:szCs w:val="22"/>
                <w:lang w:eastAsia="en-GB"/>
              </w:rPr>
            </w:pPr>
          </w:p>
        </w:tc>
        <w:tc>
          <w:tcPr>
            <w:tcW w:w="383" w:type="dxa"/>
            <w:tcBorders>
              <w:top w:val="single" w:sz="4" w:space="0" w:color="auto"/>
              <w:left w:val="single" w:sz="4" w:space="0" w:color="auto"/>
              <w:bottom w:val="single" w:sz="4" w:space="0" w:color="auto"/>
              <w:right w:val="single" w:sz="4" w:space="0" w:color="auto"/>
            </w:tcBorders>
            <w:shd w:val="clear" w:color="auto" w:fill="00B050"/>
          </w:tcPr>
          <w:p w14:paraId="75F5E21E" w14:textId="77777777" w:rsidR="00151653" w:rsidRDefault="00151653" w:rsidP="00151653">
            <w:pPr>
              <w:jc w:val="center"/>
              <w:rPr>
                <w:rFonts w:asciiTheme="minorHAnsi" w:hAnsiTheme="minorHAnsi"/>
                <w:b/>
                <w:bCs/>
                <w:sz w:val="22"/>
                <w:szCs w:val="22"/>
                <w:lang w:eastAsia="en-GB"/>
              </w:rPr>
            </w:pPr>
          </w:p>
        </w:tc>
      </w:tr>
      <w:tr w:rsidR="00151653" w14:paraId="55314DB8" w14:textId="77777777" w:rsidTr="00151653">
        <w:trPr>
          <w:trHeight w:val="1142"/>
        </w:trPr>
        <w:tc>
          <w:tcPr>
            <w:tcW w:w="115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A70EBBF"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Dec 2018</w:t>
            </w:r>
          </w:p>
        </w:tc>
        <w:tc>
          <w:tcPr>
            <w:tcW w:w="221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910E6E9"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WG data sets/WG tests/NFER tests/Pupil Progress meetings</w:t>
            </w:r>
          </w:p>
          <w:p w14:paraId="48776165"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Work Scrutiny</w:t>
            </w:r>
          </w:p>
          <w:p w14:paraId="26E036FC" w14:textId="77777777" w:rsidR="00151653" w:rsidRDefault="00151653" w:rsidP="00151653">
            <w:pPr>
              <w:jc w:val="center"/>
              <w:rPr>
                <w:rFonts w:asciiTheme="minorHAnsi" w:hAnsiTheme="minorHAnsi"/>
                <w:bCs/>
                <w:sz w:val="22"/>
                <w:szCs w:val="22"/>
                <w:lang w:eastAsia="en-GB"/>
              </w:rPr>
            </w:pPr>
            <w:r>
              <w:rPr>
                <w:rFonts w:asciiTheme="minorHAnsi" w:hAnsiTheme="minorHAnsi"/>
                <w:bCs/>
                <w:sz w:val="23"/>
                <w:szCs w:val="23"/>
                <w:lang w:eastAsia="en-GB"/>
              </w:rPr>
              <w:t>Provision map/INCERTS tracking/intervention files</w:t>
            </w:r>
          </w:p>
        </w:tc>
        <w:tc>
          <w:tcPr>
            <w:tcW w:w="124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2AA2C7B" w14:textId="77777777" w:rsidR="00151653" w:rsidRDefault="00151653" w:rsidP="00151653">
            <w:pPr>
              <w:jc w:val="center"/>
              <w:rPr>
                <w:rFonts w:asciiTheme="minorHAnsi" w:hAnsiTheme="minorHAnsi"/>
                <w:sz w:val="22"/>
                <w:szCs w:val="22"/>
              </w:rPr>
            </w:pPr>
            <w:r w:rsidRPr="0C959CFE">
              <w:rPr>
                <w:rFonts w:asciiTheme="minorHAnsi" w:hAnsiTheme="minorHAnsi"/>
                <w:sz w:val="22"/>
                <w:szCs w:val="22"/>
              </w:rPr>
              <w:t>AW/NM</w:t>
            </w:r>
          </w:p>
          <w:p w14:paraId="5579105F" w14:textId="77777777" w:rsidR="00151653" w:rsidRDefault="00151653" w:rsidP="00151653">
            <w:pPr>
              <w:jc w:val="center"/>
              <w:rPr>
                <w:rFonts w:asciiTheme="minorHAnsi" w:hAnsiTheme="minorHAnsi"/>
                <w:b/>
                <w:bCs/>
                <w:sz w:val="22"/>
                <w:szCs w:val="22"/>
                <w:lang w:eastAsia="en-GB"/>
              </w:rPr>
            </w:pPr>
          </w:p>
        </w:tc>
        <w:tc>
          <w:tcPr>
            <w:tcW w:w="90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075F45E" w14:textId="77777777" w:rsidR="00151653" w:rsidRDefault="00151653" w:rsidP="00151653">
            <w:pPr>
              <w:rPr>
                <w:rFonts w:asciiTheme="minorHAnsi" w:hAnsiTheme="minorHAnsi"/>
                <w:b/>
                <w:bCs/>
                <w:sz w:val="22"/>
                <w:szCs w:val="22"/>
                <w:lang w:eastAsia="en-GB"/>
              </w:rPr>
            </w:pPr>
            <w:r>
              <w:rPr>
                <w:rFonts w:asciiTheme="minorHAnsi" w:hAnsiTheme="minorHAnsi"/>
                <w:b/>
                <w:bCs/>
                <w:sz w:val="22"/>
                <w:szCs w:val="22"/>
                <w:lang w:eastAsia="en-GB"/>
              </w:rPr>
              <w:t>Milestone 3:  Review the</w:t>
            </w:r>
            <w:r w:rsidRPr="004D4731">
              <w:rPr>
                <w:rFonts w:asciiTheme="minorHAnsi" w:hAnsiTheme="minorHAnsi"/>
                <w:b/>
                <w:bCs/>
                <w:sz w:val="22"/>
                <w:szCs w:val="22"/>
                <w:lang w:eastAsia="en-GB"/>
              </w:rPr>
              <w:t xml:space="preserve"> planning of maths skills in response to whole school maths training in previous academic year (in response to WG Test results)</w:t>
            </w:r>
            <w:r>
              <w:rPr>
                <w:rFonts w:asciiTheme="minorHAnsi" w:hAnsiTheme="minorHAnsi"/>
                <w:b/>
                <w:bCs/>
                <w:sz w:val="22"/>
                <w:szCs w:val="22"/>
                <w:lang w:eastAsia="en-GB"/>
              </w:rPr>
              <w:t>to include:</w:t>
            </w:r>
          </w:p>
          <w:p w14:paraId="682C7B2F" w14:textId="77777777" w:rsidR="00151653" w:rsidRDefault="00151653" w:rsidP="00151653">
            <w:pPr>
              <w:pStyle w:val="ListParagraph"/>
              <w:numPr>
                <w:ilvl w:val="0"/>
                <w:numId w:val="13"/>
              </w:numPr>
              <w:contextualSpacing w:val="0"/>
              <w:rPr>
                <w:rFonts w:asciiTheme="minorHAnsi" w:hAnsiTheme="minorHAnsi"/>
                <w:sz w:val="22"/>
                <w:szCs w:val="22"/>
                <w:lang w:eastAsia="en-GB"/>
              </w:rPr>
            </w:pPr>
            <w:r>
              <w:rPr>
                <w:rFonts w:asciiTheme="minorHAnsi" w:hAnsiTheme="minorHAnsi"/>
                <w:sz w:val="22"/>
                <w:szCs w:val="22"/>
                <w:lang w:eastAsia="en-GB"/>
              </w:rPr>
              <w:t>Has questioning improved to focus upon thinking and reasoning skills?</w:t>
            </w:r>
          </w:p>
          <w:p w14:paraId="0D7EAD64" w14:textId="77777777" w:rsidR="00151653" w:rsidRDefault="00151653" w:rsidP="00151653">
            <w:pPr>
              <w:pStyle w:val="ListParagraph"/>
              <w:numPr>
                <w:ilvl w:val="0"/>
                <w:numId w:val="13"/>
              </w:numPr>
              <w:contextualSpacing w:val="0"/>
              <w:rPr>
                <w:rFonts w:asciiTheme="minorHAnsi" w:hAnsiTheme="minorHAnsi"/>
                <w:sz w:val="22"/>
                <w:szCs w:val="22"/>
                <w:lang w:eastAsia="en-GB"/>
              </w:rPr>
            </w:pPr>
            <w:r>
              <w:rPr>
                <w:rFonts w:asciiTheme="minorHAnsi" w:hAnsiTheme="minorHAnsi"/>
                <w:sz w:val="22"/>
                <w:szCs w:val="22"/>
                <w:lang w:eastAsia="en-GB"/>
              </w:rPr>
              <w:t>Are reasoning skills at the heart of every maths experience?</w:t>
            </w:r>
          </w:p>
          <w:p w14:paraId="4FCE9DB5" w14:textId="77777777" w:rsidR="00151653" w:rsidRDefault="00151653" w:rsidP="00151653">
            <w:pPr>
              <w:pStyle w:val="ListParagraph"/>
              <w:numPr>
                <w:ilvl w:val="0"/>
                <w:numId w:val="13"/>
              </w:numPr>
              <w:contextualSpacing w:val="0"/>
              <w:rPr>
                <w:rFonts w:asciiTheme="minorHAnsi" w:hAnsiTheme="minorHAnsi"/>
                <w:sz w:val="22"/>
                <w:szCs w:val="22"/>
                <w:lang w:eastAsia="en-GB"/>
              </w:rPr>
            </w:pPr>
            <w:r>
              <w:rPr>
                <w:rFonts w:asciiTheme="minorHAnsi" w:hAnsiTheme="minorHAnsi"/>
                <w:sz w:val="22"/>
                <w:szCs w:val="22"/>
                <w:lang w:eastAsia="en-GB"/>
              </w:rPr>
              <w:t>Is quick fact recall at the heart of every class?</w:t>
            </w:r>
          </w:p>
          <w:p w14:paraId="4485146D" w14:textId="77777777" w:rsidR="00151653" w:rsidRDefault="00151653" w:rsidP="00151653">
            <w:pPr>
              <w:pStyle w:val="ListParagraph"/>
              <w:numPr>
                <w:ilvl w:val="0"/>
                <w:numId w:val="13"/>
              </w:numPr>
              <w:contextualSpacing w:val="0"/>
              <w:rPr>
                <w:rFonts w:asciiTheme="minorHAnsi" w:hAnsiTheme="minorHAnsi"/>
                <w:b/>
                <w:bCs/>
                <w:sz w:val="22"/>
                <w:szCs w:val="22"/>
                <w:lang w:eastAsia="en-GB"/>
              </w:rPr>
            </w:pPr>
            <w:r>
              <w:rPr>
                <w:rFonts w:asciiTheme="minorHAnsi" w:hAnsiTheme="minorHAnsi"/>
                <w:sz w:val="22"/>
                <w:szCs w:val="22"/>
                <w:lang w:eastAsia="en-GB"/>
              </w:rPr>
              <w:t>Are we utilising concrete apparatus to teach new concepts, moving to pictorial and finally abstract concepts?</w:t>
            </w:r>
          </w:p>
          <w:p w14:paraId="406D741D" w14:textId="77777777" w:rsidR="00151653" w:rsidRPr="004D4731" w:rsidRDefault="00151653" w:rsidP="00151653">
            <w:pPr>
              <w:pStyle w:val="ListParagraph"/>
              <w:numPr>
                <w:ilvl w:val="0"/>
                <w:numId w:val="13"/>
              </w:numPr>
              <w:contextualSpacing w:val="0"/>
              <w:rPr>
                <w:rFonts w:asciiTheme="minorHAnsi" w:hAnsiTheme="minorHAnsi"/>
                <w:b/>
                <w:bCs/>
                <w:sz w:val="22"/>
                <w:szCs w:val="22"/>
                <w:lang w:eastAsia="en-GB"/>
              </w:rPr>
            </w:pPr>
            <w:r>
              <w:rPr>
                <w:rFonts w:asciiTheme="minorHAnsi" w:hAnsiTheme="minorHAnsi"/>
                <w:sz w:val="22"/>
                <w:szCs w:val="22"/>
                <w:lang w:eastAsia="en-GB"/>
              </w:rPr>
              <w:t>Is there a consistent approach in the use of ‘My Math’ in whole class teaching?</w:t>
            </w:r>
          </w:p>
          <w:p w14:paraId="420C4032" w14:textId="77777777" w:rsidR="00151653" w:rsidRDefault="00151653" w:rsidP="00151653">
            <w:pPr>
              <w:pStyle w:val="ListParagraph"/>
              <w:numPr>
                <w:ilvl w:val="0"/>
                <w:numId w:val="13"/>
              </w:numPr>
              <w:contextualSpacing w:val="0"/>
              <w:rPr>
                <w:rFonts w:asciiTheme="minorHAnsi" w:hAnsiTheme="minorHAnsi"/>
                <w:b/>
                <w:bCs/>
                <w:sz w:val="22"/>
                <w:szCs w:val="22"/>
                <w:lang w:eastAsia="en-GB"/>
              </w:rPr>
            </w:pPr>
            <w:r>
              <w:rPr>
                <w:rFonts w:asciiTheme="minorHAnsi" w:hAnsiTheme="minorHAnsi"/>
                <w:sz w:val="22"/>
                <w:szCs w:val="22"/>
                <w:lang w:eastAsia="en-GB"/>
              </w:rPr>
              <w:t>Does MTP include examples of reasoning activities which apply to calendar events?</w:t>
            </w:r>
          </w:p>
        </w:tc>
        <w:tc>
          <w:tcPr>
            <w:tcW w:w="384" w:type="dxa"/>
            <w:tcBorders>
              <w:top w:val="single" w:sz="4" w:space="0" w:color="auto"/>
              <w:left w:val="single" w:sz="4" w:space="0" w:color="auto"/>
              <w:bottom w:val="single" w:sz="4" w:space="0" w:color="auto"/>
              <w:right w:val="single" w:sz="4" w:space="0" w:color="auto"/>
            </w:tcBorders>
            <w:shd w:val="clear" w:color="auto" w:fill="auto"/>
          </w:tcPr>
          <w:p w14:paraId="6B0798D3" w14:textId="77777777" w:rsidR="00151653" w:rsidRDefault="00151653" w:rsidP="00151653">
            <w:pPr>
              <w:jc w:val="center"/>
              <w:rPr>
                <w:rFonts w:asciiTheme="minorHAnsi" w:hAnsiTheme="minorHAnsi"/>
                <w:b/>
                <w:bCs/>
                <w:sz w:val="22"/>
                <w:szCs w:val="22"/>
                <w:lang w:eastAsia="en-GB"/>
              </w:rPr>
            </w:pPr>
          </w:p>
        </w:tc>
        <w:tc>
          <w:tcPr>
            <w:tcW w:w="384" w:type="dxa"/>
            <w:tcBorders>
              <w:top w:val="single" w:sz="4" w:space="0" w:color="auto"/>
              <w:left w:val="single" w:sz="4" w:space="0" w:color="auto"/>
              <w:bottom w:val="single" w:sz="4" w:space="0" w:color="auto"/>
              <w:right w:val="single" w:sz="4" w:space="0" w:color="auto"/>
            </w:tcBorders>
            <w:shd w:val="clear" w:color="auto" w:fill="FFC000"/>
          </w:tcPr>
          <w:p w14:paraId="1D7ECE9D" w14:textId="77777777" w:rsidR="00151653" w:rsidRDefault="00151653" w:rsidP="00151653">
            <w:pPr>
              <w:jc w:val="center"/>
              <w:rPr>
                <w:rFonts w:asciiTheme="minorHAnsi" w:hAnsiTheme="minorHAnsi"/>
                <w:b/>
                <w:bCs/>
                <w:sz w:val="22"/>
                <w:szCs w:val="22"/>
                <w:lang w:eastAsia="en-GB"/>
              </w:rPr>
            </w:pPr>
          </w:p>
        </w:tc>
        <w:tc>
          <w:tcPr>
            <w:tcW w:w="383" w:type="dxa"/>
            <w:tcBorders>
              <w:top w:val="single" w:sz="4" w:space="0" w:color="auto"/>
              <w:left w:val="single" w:sz="4" w:space="0" w:color="auto"/>
              <w:bottom w:val="single" w:sz="4" w:space="0" w:color="auto"/>
              <w:right w:val="single" w:sz="4" w:space="0" w:color="auto"/>
            </w:tcBorders>
            <w:shd w:val="clear" w:color="auto" w:fill="00B050"/>
          </w:tcPr>
          <w:p w14:paraId="24C92F88" w14:textId="77777777" w:rsidR="00151653" w:rsidRDefault="00151653" w:rsidP="00151653">
            <w:pPr>
              <w:jc w:val="center"/>
              <w:rPr>
                <w:rFonts w:asciiTheme="minorHAnsi" w:hAnsiTheme="minorHAnsi"/>
                <w:b/>
                <w:bCs/>
                <w:sz w:val="22"/>
                <w:szCs w:val="22"/>
                <w:lang w:eastAsia="en-GB"/>
              </w:rPr>
            </w:pPr>
          </w:p>
        </w:tc>
      </w:tr>
      <w:tr w:rsidR="00151653" w14:paraId="5B44E63C" w14:textId="77777777" w:rsidTr="00151653">
        <w:trPr>
          <w:trHeight w:val="1142"/>
        </w:trPr>
        <w:tc>
          <w:tcPr>
            <w:tcW w:w="115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F7F7976"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Jan 2019</w:t>
            </w:r>
          </w:p>
        </w:tc>
        <w:tc>
          <w:tcPr>
            <w:tcW w:w="221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38639A1B"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WG data sets/WG tests/NFER tests/Pupil Progress meetings</w:t>
            </w:r>
          </w:p>
          <w:p w14:paraId="601BC969"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Work Scrutiny</w:t>
            </w:r>
          </w:p>
          <w:p w14:paraId="250AA58D" w14:textId="77777777" w:rsidR="00151653" w:rsidRDefault="00151653" w:rsidP="00151653">
            <w:pPr>
              <w:jc w:val="center"/>
              <w:rPr>
                <w:rFonts w:asciiTheme="minorHAnsi" w:hAnsiTheme="minorHAnsi"/>
                <w:bCs/>
                <w:sz w:val="22"/>
                <w:szCs w:val="22"/>
                <w:lang w:eastAsia="en-GB"/>
              </w:rPr>
            </w:pPr>
            <w:r>
              <w:rPr>
                <w:rFonts w:asciiTheme="minorHAnsi" w:hAnsiTheme="minorHAnsi"/>
                <w:bCs/>
                <w:sz w:val="23"/>
                <w:szCs w:val="23"/>
                <w:lang w:eastAsia="en-GB"/>
              </w:rPr>
              <w:t>Provision map/INCERTS tracking/intervention files</w:t>
            </w:r>
          </w:p>
        </w:tc>
        <w:tc>
          <w:tcPr>
            <w:tcW w:w="1242"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247DD4FC"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SLT</w:t>
            </w:r>
          </w:p>
        </w:tc>
        <w:tc>
          <w:tcPr>
            <w:tcW w:w="90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0A609B52" w14:textId="77777777" w:rsidR="00151653" w:rsidRDefault="00151653" w:rsidP="00151653">
            <w:pPr>
              <w:rPr>
                <w:rFonts w:asciiTheme="minorHAnsi" w:hAnsiTheme="minorHAnsi"/>
                <w:b/>
                <w:bCs/>
                <w:sz w:val="22"/>
                <w:szCs w:val="22"/>
                <w:lang w:eastAsia="en-GB"/>
              </w:rPr>
            </w:pPr>
            <w:r>
              <w:rPr>
                <w:rFonts w:asciiTheme="minorHAnsi" w:hAnsiTheme="minorHAnsi"/>
                <w:b/>
                <w:bCs/>
                <w:sz w:val="22"/>
                <w:szCs w:val="22"/>
                <w:lang w:eastAsia="en-GB"/>
              </w:rPr>
              <w:t>Milestone 4:  Active Participation</w:t>
            </w:r>
          </w:p>
          <w:p w14:paraId="37334F1D" w14:textId="77777777" w:rsidR="00151653" w:rsidRDefault="00151653" w:rsidP="00151653">
            <w:pPr>
              <w:pStyle w:val="ListParagraph"/>
              <w:numPr>
                <w:ilvl w:val="0"/>
                <w:numId w:val="14"/>
              </w:numPr>
              <w:contextualSpacing w:val="0"/>
              <w:rPr>
                <w:rFonts w:asciiTheme="minorHAnsi" w:hAnsiTheme="minorHAnsi"/>
                <w:bCs/>
                <w:sz w:val="22"/>
                <w:szCs w:val="22"/>
                <w:lang w:eastAsia="en-GB"/>
              </w:rPr>
            </w:pPr>
            <w:r>
              <w:rPr>
                <w:rFonts w:asciiTheme="minorHAnsi" w:hAnsiTheme="minorHAnsi"/>
                <w:bCs/>
                <w:sz w:val="22"/>
                <w:szCs w:val="22"/>
                <w:lang w:eastAsia="en-GB"/>
              </w:rPr>
              <w:t>Is there active participation in staff to staff CPD as part of a BLP with a focus on improving teaching and learning specifically in maths? (BLP to begin in autumn term 2017. Three weekly cycles of learning behaviours.)</w:t>
            </w:r>
          </w:p>
        </w:tc>
        <w:tc>
          <w:tcPr>
            <w:tcW w:w="384" w:type="dxa"/>
            <w:tcBorders>
              <w:top w:val="single" w:sz="4" w:space="0" w:color="auto"/>
              <w:left w:val="single" w:sz="4" w:space="0" w:color="auto"/>
              <w:bottom w:val="single" w:sz="4" w:space="0" w:color="auto"/>
              <w:right w:val="single" w:sz="4" w:space="0" w:color="auto"/>
            </w:tcBorders>
            <w:shd w:val="clear" w:color="auto" w:fill="auto"/>
          </w:tcPr>
          <w:p w14:paraId="466ED976" w14:textId="77777777" w:rsidR="00151653" w:rsidRDefault="00151653" w:rsidP="00151653">
            <w:pPr>
              <w:jc w:val="center"/>
              <w:rPr>
                <w:rFonts w:asciiTheme="minorHAnsi" w:hAnsiTheme="minorHAnsi"/>
                <w:b/>
                <w:bCs/>
                <w:sz w:val="22"/>
                <w:szCs w:val="22"/>
                <w:lang w:eastAsia="en-GB"/>
              </w:rPr>
            </w:pPr>
          </w:p>
        </w:tc>
        <w:tc>
          <w:tcPr>
            <w:tcW w:w="384" w:type="dxa"/>
            <w:tcBorders>
              <w:top w:val="single" w:sz="4" w:space="0" w:color="auto"/>
              <w:left w:val="single" w:sz="4" w:space="0" w:color="auto"/>
              <w:bottom w:val="single" w:sz="4" w:space="0" w:color="auto"/>
              <w:right w:val="single" w:sz="4" w:space="0" w:color="auto"/>
            </w:tcBorders>
            <w:shd w:val="clear" w:color="auto" w:fill="00B050"/>
          </w:tcPr>
          <w:p w14:paraId="25995A1D" w14:textId="77777777" w:rsidR="00151653" w:rsidRDefault="00151653" w:rsidP="00151653">
            <w:pPr>
              <w:jc w:val="center"/>
              <w:rPr>
                <w:rFonts w:asciiTheme="minorHAnsi" w:hAnsiTheme="minorHAnsi"/>
                <w:b/>
                <w:bCs/>
                <w:sz w:val="22"/>
                <w:szCs w:val="22"/>
                <w:lang w:eastAsia="en-GB"/>
              </w:rPr>
            </w:pPr>
          </w:p>
        </w:tc>
        <w:tc>
          <w:tcPr>
            <w:tcW w:w="383" w:type="dxa"/>
            <w:tcBorders>
              <w:top w:val="single" w:sz="4" w:space="0" w:color="auto"/>
              <w:left w:val="single" w:sz="4" w:space="0" w:color="auto"/>
              <w:bottom w:val="single" w:sz="4" w:space="0" w:color="auto"/>
              <w:right w:val="single" w:sz="4" w:space="0" w:color="auto"/>
            </w:tcBorders>
            <w:shd w:val="clear" w:color="auto" w:fill="00B050"/>
          </w:tcPr>
          <w:p w14:paraId="0722C0A3" w14:textId="77777777" w:rsidR="00151653" w:rsidRDefault="00151653" w:rsidP="00151653">
            <w:pPr>
              <w:jc w:val="center"/>
              <w:rPr>
                <w:rFonts w:asciiTheme="minorHAnsi" w:hAnsiTheme="minorHAnsi"/>
                <w:b/>
                <w:bCs/>
                <w:sz w:val="22"/>
                <w:szCs w:val="22"/>
                <w:lang w:eastAsia="en-GB"/>
              </w:rPr>
            </w:pPr>
          </w:p>
        </w:tc>
      </w:tr>
      <w:tr w:rsidR="00151653" w14:paraId="002CE792" w14:textId="77777777" w:rsidTr="00151653">
        <w:trPr>
          <w:trHeight w:val="1142"/>
        </w:trPr>
        <w:tc>
          <w:tcPr>
            <w:tcW w:w="1155"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7D416E66"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Termly</w:t>
            </w:r>
          </w:p>
        </w:tc>
        <w:tc>
          <w:tcPr>
            <w:tcW w:w="2213"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523540C1"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WG data sets/WG tests/NFER tests/Pupil Progress meetings</w:t>
            </w:r>
          </w:p>
          <w:p w14:paraId="60021623" w14:textId="77777777" w:rsidR="00151653" w:rsidRDefault="00151653" w:rsidP="00151653">
            <w:pPr>
              <w:jc w:val="center"/>
              <w:rPr>
                <w:rFonts w:asciiTheme="minorHAnsi" w:hAnsiTheme="minorHAnsi"/>
                <w:bCs/>
                <w:sz w:val="23"/>
                <w:szCs w:val="23"/>
                <w:lang w:eastAsia="en-GB"/>
              </w:rPr>
            </w:pPr>
            <w:r>
              <w:rPr>
                <w:rFonts w:asciiTheme="minorHAnsi" w:hAnsiTheme="minorHAnsi"/>
                <w:bCs/>
                <w:sz w:val="23"/>
                <w:szCs w:val="23"/>
                <w:lang w:eastAsia="en-GB"/>
              </w:rPr>
              <w:t>Work Scrutiny</w:t>
            </w:r>
          </w:p>
          <w:p w14:paraId="4B181761" w14:textId="77777777" w:rsidR="00151653" w:rsidRDefault="00151653" w:rsidP="00151653">
            <w:pPr>
              <w:jc w:val="center"/>
              <w:rPr>
                <w:rFonts w:asciiTheme="minorHAnsi" w:hAnsiTheme="minorHAnsi"/>
                <w:bCs/>
                <w:sz w:val="22"/>
                <w:szCs w:val="22"/>
                <w:lang w:eastAsia="en-GB"/>
              </w:rPr>
            </w:pPr>
            <w:r>
              <w:rPr>
                <w:rFonts w:asciiTheme="minorHAnsi" w:hAnsiTheme="minorHAnsi"/>
                <w:bCs/>
                <w:sz w:val="23"/>
                <w:szCs w:val="23"/>
                <w:lang w:eastAsia="en-GB"/>
              </w:rPr>
              <w:t>Provision map/INCERTS tracking/intervention files</w:t>
            </w:r>
          </w:p>
        </w:tc>
        <w:tc>
          <w:tcPr>
            <w:tcW w:w="1242" w:type="dxa"/>
            <w:tcBorders>
              <w:top w:val="single" w:sz="4" w:space="0" w:color="auto"/>
              <w:left w:val="single" w:sz="4" w:space="0" w:color="auto"/>
              <w:bottom w:val="single" w:sz="4" w:space="0" w:color="auto"/>
              <w:right w:val="single" w:sz="4" w:space="0" w:color="auto"/>
            </w:tcBorders>
            <w:shd w:val="clear" w:color="auto" w:fill="FFFFFF" w:themeFill="background1"/>
          </w:tcPr>
          <w:p w14:paraId="7645B5D5" w14:textId="77777777" w:rsidR="00151653" w:rsidRDefault="00151653" w:rsidP="00151653">
            <w:pPr>
              <w:jc w:val="center"/>
              <w:rPr>
                <w:rFonts w:asciiTheme="minorHAnsi" w:hAnsiTheme="minorHAnsi"/>
                <w:b/>
                <w:bCs/>
                <w:sz w:val="22"/>
                <w:szCs w:val="22"/>
                <w:lang w:eastAsia="en-GB"/>
              </w:rPr>
            </w:pPr>
            <w:r>
              <w:rPr>
                <w:rFonts w:asciiTheme="minorHAnsi" w:hAnsiTheme="minorHAnsi"/>
                <w:b/>
                <w:bCs/>
                <w:sz w:val="22"/>
                <w:szCs w:val="22"/>
                <w:lang w:eastAsia="en-GB"/>
              </w:rPr>
              <w:t>SLT</w:t>
            </w:r>
          </w:p>
        </w:tc>
        <w:tc>
          <w:tcPr>
            <w:tcW w:w="908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6B5DA529" w14:textId="77777777" w:rsidR="00151653" w:rsidRDefault="00151653" w:rsidP="00151653">
            <w:pPr>
              <w:rPr>
                <w:rFonts w:asciiTheme="minorHAnsi" w:hAnsiTheme="minorHAnsi"/>
                <w:b/>
                <w:bCs/>
                <w:sz w:val="22"/>
                <w:lang w:eastAsia="en-GB"/>
              </w:rPr>
            </w:pPr>
            <w:r>
              <w:rPr>
                <w:rFonts w:asciiTheme="minorHAnsi" w:hAnsiTheme="minorHAnsi"/>
                <w:b/>
                <w:bCs/>
                <w:sz w:val="22"/>
                <w:lang w:eastAsia="en-GB"/>
              </w:rPr>
              <w:t>Milestone 5:</w:t>
            </w:r>
          </w:p>
          <w:p w14:paraId="02960E9C" w14:textId="77777777" w:rsidR="00151653" w:rsidRDefault="00151653" w:rsidP="00151653">
            <w:pPr>
              <w:rPr>
                <w:rFonts w:asciiTheme="minorHAnsi" w:hAnsiTheme="minorHAnsi"/>
                <w:bCs/>
                <w:sz w:val="22"/>
                <w:lang w:eastAsia="en-GB"/>
              </w:rPr>
            </w:pPr>
            <w:r>
              <w:rPr>
                <w:rFonts w:asciiTheme="minorHAnsi" w:hAnsiTheme="minorHAnsi"/>
                <w:bCs/>
                <w:sz w:val="22"/>
                <w:lang w:eastAsia="en-GB"/>
              </w:rPr>
              <w:t xml:space="preserve">Standards - Termly Pupil Progress meetings (maths focus) in December including Work Scrutiny, Pupil discussion and Learning Walk by Governors. </w:t>
            </w:r>
          </w:p>
          <w:p w14:paraId="51BB1BC3" w14:textId="77777777" w:rsidR="00151653" w:rsidRDefault="00151653" w:rsidP="00151653">
            <w:pPr>
              <w:pStyle w:val="ListParagraph"/>
              <w:numPr>
                <w:ilvl w:val="0"/>
                <w:numId w:val="14"/>
              </w:numPr>
              <w:ind w:left="459" w:hanging="425"/>
              <w:contextualSpacing w:val="0"/>
              <w:rPr>
                <w:rFonts w:asciiTheme="minorHAnsi" w:hAnsiTheme="minorHAnsi"/>
                <w:bCs/>
                <w:sz w:val="22"/>
                <w:lang w:eastAsia="en-GB"/>
              </w:rPr>
            </w:pPr>
            <w:r>
              <w:rPr>
                <w:rFonts w:asciiTheme="minorHAnsi" w:hAnsiTheme="minorHAnsi"/>
                <w:bCs/>
                <w:sz w:val="22"/>
                <w:lang w:eastAsia="en-GB"/>
              </w:rPr>
              <w:t>Are pupil achievements improving? Are targets being met? – (See INCERTS, intervention records, Whole school performance data)</w:t>
            </w:r>
          </w:p>
          <w:p w14:paraId="1224DE50" w14:textId="77777777" w:rsidR="00151653" w:rsidRDefault="00151653" w:rsidP="00151653">
            <w:pPr>
              <w:pStyle w:val="ListParagraph"/>
              <w:numPr>
                <w:ilvl w:val="0"/>
                <w:numId w:val="14"/>
              </w:numPr>
              <w:ind w:left="459" w:hanging="425"/>
              <w:contextualSpacing w:val="0"/>
              <w:rPr>
                <w:rFonts w:asciiTheme="minorHAnsi" w:hAnsiTheme="minorHAnsi"/>
                <w:bCs/>
                <w:sz w:val="22"/>
                <w:lang w:eastAsia="en-GB"/>
              </w:rPr>
            </w:pPr>
            <w:r>
              <w:rPr>
                <w:rFonts w:asciiTheme="minorHAnsi" w:hAnsiTheme="minorHAnsi"/>
                <w:bCs/>
                <w:sz w:val="22"/>
                <w:lang w:eastAsia="en-GB"/>
              </w:rPr>
              <w:t>What strategies are in place for those who have not?</w:t>
            </w:r>
          </w:p>
          <w:p w14:paraId="2B715EB5" w14:textId="77777777" w:rsidR="00151653" w:rsidRDefault="00151653" w:rsidP="00151653">
            <w:pPr>
              <w:pStyle w:val="ListParagraph"/>
              <w:numPr>
                <w:ilvl w:val="0"/>
                <w:numId w:val="14"/>
              </w:numPr>
              <w:ind w:left="459" w:hanging="425"/>
              <w:contextualSpacing w:val="0"/>
              <w:rPr>
                <w:rFonts w:asciiTheme="minorHAnsi" w:hAnsiTheme="minorHAnsi"/>
                <w:bCs/>
                <w:sz w:val="22"/>
                <w:lang w:eastAsia="en-GB"/>
              </w:rPr>
            </w:pPr>
            <w:r>
              <w:rPr>
                <w:rFonts w:asciiTheme="minorHAnsi" w:hAnsiTheme="minorHAnsi"/>
                <w:bCs/>
                <w:sz w:val="22"/>
                <w:lang w:eastAsia="en-GB"/>
              </w:rPr>
              <w:t>Are parents involved through attending maths workshops and participating in ‘Maths Week’?</w:t>
            </w:r>
          </w:p>
          <w:p w14:paraId="374B0FB6" w14:textId="77777777" w:rsidR="00151653" w:rsidRPr="004D4731" w:rsidRDefault="00151653" w:rsidP="00151653">
            <w:pPr>
              <w:pStyle w:val="ListParagraph"/>
              <w:numPr>
                <w:ilvl w:val="0"/>
                <w:numId w:val="14"/>
              </w:numPr>
              <w:contextualSpacing w:val="0"/>
              <w:rPr>
                <w:rFonts w:asciiTheme="minorHAnsi" w:hAnsiTheme="minorHAnsi"/>
                <w:b/>
                <w:bCs/>
                <w:sz w:val="22"/>
                <w:szCs w:val="22"/>
                <w:lang w:eastAsia="en-GB"/>
              </w:rPr>
            </w:pPr>
            <w:r w:rsidRPr="004D4731">
              <w:rPr>
                <w:rFonts w:asciiTheme="minorHAnsi" w:hAnsiTheme="minorHAnsi"/>
                <w:bCs/>
                <w:sz w:val="22"/>
                <w:lang w:eastAsia="en-GB"/>
              </w:rPr>
              <w:t>What support has been provided to families to support their learning?</w:t>
            </w:r>
          </w:p>
        </w:tc>
        <w:tc>
          <w:tcPr>
            <w:tcW w:w="384" w:type="dxa"/>
            <w:tcBorders>
              <w:top w:val="single" w:sz="4" w:space="0" w:color="auto"/>
              <w:left w:val="single" w:sz="4" w:space="0" w:color="auto"/>
              <w:bottom w:val="single" w:sz="4" w:space="0" w:color="auto"/>
              <w:right w:val="single" w:sz="4" w:space="0" w:color="auto"/>
            </w:tcBorders>
            <w:shd w:val="clear" w:color="auto" w:fill="auto"/>
          </w:tcPr>
          <w:p w14:paraId="55A6774F" w14:textId="77777777" w:rsidR="00151653" w:rsidRDefault="00151653" w:rsidP="00151653">
            <w:pPr>
              <w:jc w:val="center"/>
              <w:rPr>
                <w:rFonts w:asciiTheme="minorHAnsi" w:hAnsiTheme="minorHAnsi"/>
                <w:b/>
                <w:bCs/>
                <w:sz w:val="22"/>
                <w:szCs w:val="22"/>
                <w:lang w:eastAsia="en-GB"/>
              </w:rPr>
            </w:pPr>
          </w:p>
        </w:tc>
        <w:tc>
          <w:tcPr>
            <w:tcW w:w="384" w:type="dxa"/>
            <w:tcBorders>
              <w:top w:val="single" w:sz="4" w:space="0" w:color="auto"/>
              <w:left w:val="single" w:sz="4" w:space="0" w:color="auto"/>
              <w:bottom w:val="single" w:sz="4" w:space="0" w:color="auto"/>
              <w:right w:val="single" w:sz="4" w:space="0" w:color="auto"/>
            </w:tcBorders>
            <w:shd w:val="clear" w:color="auto" w:fill="FFC000"/>
          </w:tcPr>
          <w:p w14:paraId="6E3BE265" w14:textId="77777777" w:rsidR="00151653" w:rsidRDefault="00151653" w:rsidP="00151653">
            <w:pPr>
              <w:jc w:val="center"/>
              <w:rPr>
                <w:rFonts w:asciiTheme="minorHAnsi" w:hAnsiTheme="minorHAnsi"/>
                <w:b/>
                <w:bCs/>
                <w:sz w:val="22"/>
                <w:szCs w:val="22"/>
                <w:lang w:eastAsia="en-GB"/>
              </w:rPr>
            </w:pPr>
          </w:p>
        </w:tc>
        <w:tc>
          <w:tcPr>
            <w:tcW w:w="383" w:type="dxa"/>
            <w:tcBorders>
              <w:top w:val="single" w:sz="4" w:space="0" w:color="auto"/>
              <w:left w:val="single" w:sz="4" w:space="0" w:color="auto"/>
              <w:bottom w:val="single" w:sz="4" w:space="0" w:color="auto"/>
              <w:right w:val="single" w:sz="4" w:space="0" w:color="auto"/>
            </w:tcBorders>
          </w:tcPr>
          <w:p w14:paraId="0A692E96" w14:textId="77777777" w:rsidR="00151653" w:rsidRDefault="00151653" w:rsidP="00151653">
            <w:pPr>
              <w:jc w:val="center"/>
              <w:rPr>
                <w:rFonts w:asciiTheme="minorHAnsi" w:hAnsiTheme="minorHAnsi"/>
                <w:b/>
                <w:bCs/>
                <w:sz w:val="22"/>
                <w:szCs w:val="22"/>
                <w:lang w:eastAsia="en-GB"/>
              </w:rPr>
            </w:pPr>
          </w:p>
        </w:tc>
      </w:tr>
    </w:tbl>
    <w:p w14:paraId="55BC6C8F" w14:textId="77777777" w:rsidR="00151653" w:rsidRDefault="00151653" w:rsidP="00151653">
      <w:pPr>
        <w:tabs>
          <w:tab w:val="left" w:pos="3282"/>
        </w:tabs>
        <w:ind w:left="-900"/>
      </w:pPr>
      <w:r>
        <w:tab/>
      </w:r>
    </w:p>
    <w:p w14:paraId="389D7D59" w14:textId="77777777" w:rsidR="00151653" w:rsidRDefault="00151653" w:rsidP="00151653">
      <w:pPr>
        <w:rPr>
          <w:rFonts w:ascii="Calibri" w:hAnsi="Calibri"/>
          <w:b/>
        </w:rPr>
      </w:pPr>
    </w:p>
    <w:p w14:paraId="0CDE8791" w14:textId="77777777" w:rsidR="00151653" w:rsidRDefault="00151653" w:rsidP="00151653">
      <w:pPr>
        <w:rPr>
          <w:rFonts w:ascii="Calibri" w:hAnsi="Calibri"/>
          <w:b/>
        </w:rPr>
      </w:pPr>
    </w:p>
    <w:p w14:paraId="50037D0C" w14:textId="77777777" w:rsidR="00151653" w:rsidRDefault="00151653" w:rsidP="00151653">
      <w:pPr>
        <w:rPr>
          <w:rFonts w:ascii="Calibri" w:hAnsi="Calibri"/>
          <w:b/>
        </w:rPr>
      </w:pPr>
    </w:p>
    <w:p w14:paraId="30E1181E" w14:textId="77777777" w:rsidR="00151653" w:rsidRDefault="00151653" w:rsidP="00151653">
      <w:pPr>
        <w:rPr>
          <w:rFonts w:ascii="Calibri" w:hAnsi="Calibri"/>
          <w:b/>
        </w:rPr>
      </w:pPr>
    </w:p>
    <w:p w14:paraId="4666F9CF" w14:textId="77777777" w:rsidR="00151653" w:rsidRDefault="00151653" w:rsidP="00151653">
      <w:pPr>
        <w:spacing w:line="360" w:lineRule="auto"/>
        <w:jc w:val="both"/>
      </w:pPr>
    </w:p>
    <w:p w14:paraId="778A5BE7" w14:textId="77777777" w:rsidR="00151653" w:rsidRDefault="00151653" w:rsidP="00151653">
      <w:pPr>
        <w:spacing w:line="360" w:lineRule="auto"/>
        <w:jc w:val="both"/>
      </w:pPr>
    </w:p>
    <w:p w14:paraId="11F4A7BB" w14:textId="77777777" w:rsidR="00151653" w:rsidRDefault="00151653" w:rsidP="00151653">
      <w:pPr>
        <w:spacing w:line="360" w:lineRule="auto"/>
        <w:jc w:val="both"/>
        <w:sectPr w:rsidR="00151653" w:rsidSect="00283429">
          <w:pgSz w:w="16840" w:h="11900" w:orient="landscape"/>
          <w:pgMar w:top="720" w:right="720" w:bottom="720" w:left="720" w:header="708" w:footer="708" w:gutter="0"/>
          <w:cols w:space="708"/>
          <w:docGrid w:linePitch="360"/>
        </w:sectPr>
      </w:pPr>
    </w:p>
    <w:p w14:paraId="71D35951" w14:textId="77777777" w:rsidR="00151653" w:rsidRDefault="00151653" w:rsidP="00151653">
      <w:pPr>
        <w:spacing w:line="360" w:lineRule="auto"/>
        <w:jc w:val="both"/>
      </w:pPr>
      <w:r>
        <w:t>Appendix 2</w:t>
      </w:r>
    </w:p>
    <w:p w14:paraId="541674F5" w14:textId="77777777" w:rsidR="00151653" w:rsidRDefault="00151653" w:rsidP="00151653">
      <w:pPr>
        <w:spacing w:line="360" w:lineRule="auto"/>
        <w:jc w:val="both"/>
      </w:pPr>
    </w:p>
    <w:p w14:paraId="7C91B0A5" w14:textId="77777777" w:rsidR="00151653" w:rsidRDefault="00151653" w:rsidP="00151653">
      <w:pPr>
        <w:spacing w:line="360" w:lineRule="auto"/>
        <w:jc w:val="both"/>
      </w:pPr>
      <w:r w:rsidRPr="00495A20">
        <w:rPr>
          <w:rFonts w:ascii="Chalkboard" w:hAnsi="Chalkboard" w:cs="Helvetica"/>
          <w:noProof/>
          <w:lang w:val="en-US"/>
        </w:rPr>
        <w:drawing>
          <wp:anchor distT="0" distB="0" distL="114300" distR="114300" simplePos="0" relativeHeight="251659264" behindDoc="0" locked="0" layoutInCell="1" allowOverlap="1" wp14:anchorId="5C7011CE" wp14:editId="5267ED77">
            <wp:simplePos x="0" y="0"/>
            <wp:positionH relativeFrom="column">
              <wp:posOffset>-457200</wp:posOffset>
            </wp:positionH>
            <wp:positionV relativeFrom="paragraph">
              <wp:posOffset>160020</wp:posOffset>
            </wp:positionV>
            <wp:extent cx="6892290" cy="532012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92290" cy="5320127"/>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7C329B61" w14:textId="77777777" w:rsidR="00151653" w:rsidRPr="00680330" w:rsidRDefault="00151653" w:rsidP="00151653"/>
    <w:p w14:paraId="3C7FD8BE" w14:textId="77777777" w:rsidR="00151653" w:rsidRPr="00680330" w:rsidRDefault="00151653" w:rsidP="00151653"/>
    <w:p w14:paraId="0FAAB849" w14:textId="77777777" w:rsidR="00151653" w:rsidRPr="00680330" w:rsidRDefault="00151653" w:rsidP="00151653"/>
    <w:p w14:paraId="236C7208" w14:textId="77777777" w:rsidR="00151653" w:rsidRPr="00680330" w:rsidRDefault="00151653" w:rsidP="00151653"/>
    <w:p w14:paraId="125F6883" w14:textId="77777777" w:rsidR="00151653" w:rsidRPr="00680330" w:rsidRDefault="00151653" w:rsidP="00151653"/>
    <w:p w14:paraId="713927A1" w14:textId="77777777" w:rsidR="00151653" w:rsidRPr="00680330" w:rsidRDefault="00151653" w:rsidP="00151653"/>
    <w:p w14:paraId="38B2349D" w14:textId="77777777" w:rsidR="00151653" w:rsidRPr="00680330" w:rsidRDefault="00151653" w:rsidP="00151653"/>
    <w:p w14:paraId="27993EE2" w14:textId="77777777" w:rsidR="00151653" w:rsidRPr="00680330" w:rsidRDefault="00151653" w:rsidP="00151653"/>
    <w:p w14:paraId="3D0E2165" w14:textId="77777777" w:rsidR="00151653" w:rsidRPr="00680330" w:rsidRDefault="00151653" w:rsidP="00151653"/>
    <w:p w14:paraId="6223E97E" w14:textId="77777777" w:rsidR="00151653" w:rsidRPr="00680330" w:rsidRDefault="00151653" w:rsidP="00151653"/>
    <w:p w14:paraId="16C183C2" w14:textId="77777777" w:rsidR="00151653" w:rsidRPr="00680330" w:rsidRDefault="00151653" w:rsidP="00151653"/>
    <w:p w14:paraId="18E85C0E" w14:textId="77777777" w:rsidR="00151653" w:rsidRPr="00680330" w:rsidRDefault="00151653" w:rsidP="00151653"/>
    <w:p w14:paraId="25204FDE" w14:textId="77777777" w:rsidR="00151653" w:rsidRPr="00680330" w:rsidRDefault="00151653" w:rsidP="00151653"/>
    <w:p w14:paraId="63A4B5C3" w14:textId="77777777" w:rsidR="00151653" w:rsidRPr="00680330" w:rsidRDefault="00151653" w:rsidP="00151653"/>
    <w:p w14:paraId="40DDE9EF" w14:textId="77777777" w:rsidR="00151653" w:rsidRPr="00680330" w:rsidRDefault="00151653" w:rsidP="00151653"/>
    <w:p w14:paraId="1C64457A" w14:textId="77777777" w:rsidR="00151653" w:rsidRPr="00680330" w:rsidRDefault="00151653" w:rsidP="00151653"/>
    <w:p w14:paraId="4DCA1004" w14:textId="77777777" w:rsidR="00151653" w:rsidRPr="00680330" w:rsidRDefault="00151653" w:rsidP="00151653"/>
    <w:p w14:paraId="5BD55A38" w14:textId="77777777" w:rsidR="00151653" w:rsidRPr="00680330" w:rsidRDefault="00151653" w:rsidP="00151653"/>
    <w:p w14:paraId="22F2FE59" w14:textId="77777777" w:rsidR="00151653" w:rsidRPr="00680330" w:rsidRDefault="00151653" w:rsidP="00151653"/>
    <w:p w14:paraId="5F14544D" w14:textId="77777777" w:rsidR="00151653" w:rsidRPr="00680330" w:rsidRDefault="00151653" w:rsidP="00151653"/>
    <w:p w14:paraId="29F3021D" w14:textId="77777777" w:rsidR="00151653" w:rsidRPr="00680330" w:rsidRDefault="00151653" w:rsidP="00151653"/>
    <w:p w14:paraId="6AA4DAD7" w14:textId="77777777" w:rsidR="00151653" w:rsidRPr="00680330" w:rsidRDefault="00151653" w:rsidP="00151653"/>
    <w:p w14:paraId="516C4ECF" w14:textId="77777777" w:rsidR="00151653" w:rsidRPr="00680330" w:rsidRDefault="00151653" w:rsidP="00151653"/>
    <w:p w14:paraId="431839D5" w14:textId="77777777" w:rsidR="00151653" w:rsidRPr="00680330" w:rsidRDefault="00151653" w:rsidP="00151653"/>
    <w:p w14:paraId="136F8A08" w14:textId="77777777" w:rsidR="00151653" w:rsidRPr="00680330" w:rsidRDefault="00151653" w:rsidP="00151653"/>
    <w:p w14:paraId="390F0CBB" w14:textId="77777777" w:rsidR="00151653" w:rsidRPr="00680330" w:rsidRDefault="00151653" w:rsidP="00151653"/>
    <w:p w14:paraId="116821C7" w14:textId="77777777" w:rsidR="00151653" w:rsidRPr="00680330" w:rsidRDefault="00151653" w:rsidP="00151653"/>
    <w:p w14:paraId="62E4797A" w14:textId="77777777" w:rsidR="00151653" w:rsidRPr="00680330" w:rsidRDefault="00151653" w:rsidP="00151653"/>
    <w:p w14:paraId="72152146" w14:textId="77777777" w:rsidR="00151653" w:rsidRPr="00680330" w:rsidRDefault="00151653" w:rsidP="00151653"/>
    <w:p w14:paraId="2FAA601C" w14:textId="77777777" w:rsidR="00151653" w:rsidRPr="00680330" w:rsidRDefault="00151653" w:rsidP="00151653"/>
    <w:p w14:paraId="3635D861" w14:textId="77777777" w:rsidR="00151653" w:rsidRPr="00680330" w:rsidRDefault="00151653" w:rsidP="00151653"/>
    <w:p w14:paraId="4ABAE2A5" w14:textId="77777777" w:rsidR="00151653" w:rsidRDefault="00151653" w:rsidP="00151653"/>
    <w:p w14:paraId="7E95B2DF" w14:textId="77777777" w:rsidR="00151653" w:rsidRDefault="00151653" w:rsidP="00151653">
      <w:pPr>
        <w:tabs>
          <w:tab w:val="left" w:pos="1160"/>
        </w:tabs>
      </w:pPr>
      <w:r>
        <w:tab/>
      </w:r>
    </w:p>
    <w:p w14:paraId="4FFC1A89" w14:textId="77777777" w:rsidR="00151653" w:rsidRDefault="00151653" w:rsidP="00151653">
      <w:pPr>
        <w:tabs>
          <w:tab w:val="left" w:pos="1160"/>
        </w:tabs>
      </w:pPr>
    </w:p>
    <w:p w14:paraId="1592C79F" w14:textId="77777777" w:rsidR="00151653" w:rsidRDefault="00151653" w:rsidP="00151653">
      <w:pPr>
        <w:tabs>
          <w:tab w:val="left" w:pos="1160"/>
        </w:tabs>
      </w:pPr>
    </w:p>
    <w:p w14:paraId="3B00EE09" w14:textId="77777777" w:rsidR="00151653" w:rsidRDefault="00151653" w:rsidP="00151653">
      <w:pPr>
        <w:tabs>
          <w:tab w:val="left" w:pos="1160"/>
        </w:tabs>
      </w:pPr>
    </w:p>
    <w:p w14:paraId="2DB8AFDB" w14:textId="77777777" w:rsidR="00151653" w:rsidRDefault="00151653" w:rsidP="00151653">
      <w:pPr>
        <w:tabs>
          <w:tab w:val="left" w:pos="1160"/>
        </w:tabs>
      </w:pPr>
    </w:p>
    <w:p w14:paraId="213F1D35" w14:textId="77777777" w:rsidR="00151653" w:rsidRDefault="00151653" w:rsidP="00151653">
      <w:pPr>
        <w:tabs>
          <w:tab w:val="left" w:pos="1160"/>
        </w:tabs>
      </w:pPr>
    </w:p>
    <w:p w14:paraId="0D503A05" w14:textId="77777777" w:rsidR="00151653" w:rsidRDefault="00151653" w:rsidP="00151653">
      <w:pPr>
        <w:tabs>
          <w:tab w:val="left" w:pos="1160"/>
        </w:tabs>
      </w:pPr>
    </w:p>
    <w:p w14:paraId="59CE9B65" w14:textId="77777777" w:rsidR="00151653" w:rsidRDefault="00151653" w:rsidP="00151653">
      <w:pPr>
        <w:tabs>
          <w:tab w:val="left" w:pos="1160"/>
        </w:tabs>
      </w:pPr>
    </w:p>
    <w:p w14:paraId="662C59C4" w14:textId="77777777" w:rsidR="00151653" w:rsidRDefault="00151653" w:rsidP="00151653">
      <w:pPr>
        <w:tabs>
          <w:tab w:val="left" w:pos="1160"/>
        </w:tabs>
      </w:pPr>
    </w:p>
    <w:p w14:paraId="4E7C9981" w14:textId="77777777" w:rsidR="00151653" w:rsidRDefault="00151653" w:rsidP="00151653">
      <w:pPr>
        <w:tabs>
          <w:tab w:val="left" w:pos="1160"/>
        </w:tabs>
      </w:pPr>
    </w:p>
    <w:p w14:paraId="1D19D9E2" w14:textId="77777777" w:rsidR="00151653" w:rsidRDefault="00151653" w:rsidP="00151653">
      <w:pPr>
        <w:tabs>
          <w:tab w:val="left" w:pos="1160"/>
        </w:tabs>
      </w:pPr>
    </w:p>
    <w:p w14:paraId="03C87BC9" w14:textId="77777777" w:rsidR="00151653" w:rsidRDefault="00151653" w:rsidP="00151653">
      <w:pPr>
        <w:tabs>
          <w:tab w:val="left" w:pos="1160"/>
        </w:tabs>
      </w:pPr>
    </w:p>
    <w:p w14:paraId="3D4188D7" w14:textId="77777777" w:rsidR="00151653" w:rsidRDefault="00151653" w:rsidP="00151653">
      <w:pPr>
        <w:tabs>
          <w:tab w:val="left" w:pos="1160"/>
        </w:tabs>
      </w:pPr>
    </w:p>
    <w:p w14:paraId="162B6A23" w14:textId="77777777" w:rsidR="00151653" w:rsidRDefault="00151653" w:rsidP="00151653">
      <w:pPr>
        <w:tabs>
          <w:tab w:val="left" w:pos="1160"/>
        </w:tabs>
      </w:pPr>
    </w:p>
    <w:p w14:paraId="18E9EB4A" w14:textId="77777777" w:rsidR="00A44C8E" w:rsidRDefault="00A44C8E" w:rsidP="00151653">
      <w:pPr>
        <w:tabs>
          <w:tab w:val="left" w:pos="1160"/>
        </w:tabs>
      </w:pPr>
    </w:p>
    <w:p w14:paraId="60F42802" w14:textId="77777777" w:rsidR="00A44C8E" w:rsidRDefault="00A44C8E" w:rsidP="00151653">
      <w:pPr>
        <w:tabs>
          <w:tab w:val="left" w:pos="1160"/>
        </w:tabs>
      </w:pPr>
    </w:p>
    <w:p w14:paraId="11AFC26D" w14:textId="77777777" w:rsidR="00A44C8E" w:rsidRDefault="00A44C8E" w:rsidP="00151653">
      <w:pPr>
        <w:tabs>
          <w:tab w:val="left" w:pos="1160"/>
        </w:tabs>
      </w:pPr>
    </w:p>
    <w:p w14:paraId="1EC28014" w14:textId="77777777" w:rsidR="00A44C8E" w:rsidRDefault="00A44C8E" w:rsidP="00151653">
      <w:pPr>
        <w:tabs>
          <w:tab w:val="left" w:pos="1160"/>
        </w:tabs>
      </w:pPr>
    </w:p>
    <w:p w14:paraId="26B846C0" w14:textId="77777777" w:rsidR="00A44C8E" w:rsidRDefault="00A44C8E" w:rsidP="00151653">
      <w:pPr>
        <w:tabs>
          <w:tab w:val="left" w:pos="1160"/>
        </w:tabs>
      </w:pPr>
    </w:p>
    <w:p w14:paraId="1A9385E0" w14:textId="133101B1" w:rsidR="00151653" w:rsidRDefault="00151653" w:rsidP="00151653">
      <w:pPr>
        <w:tabs>
          <w:tab w:val="left" w:pos="1160"/>
        </w:tabs>
      </w:pPr>
      <w:r>
        <w:t xml:space="preserve">Appendix 3 </w:t>
      </w:r>
    </w:p>
    <w:p w14:paraId="2883AEF4" w14:textId="5A1AA10A" w:rsidR="00151653" w:rsidRDefault="00A44C8E" w:rsidP="00151653">
      <w:pPr>
        <w:tabs>
          <w:tab w:val="left" w:pos="1160"/>
        </w:tabs>
      </w:pPr>
      <w:r>
        <w:rPr>
          <w:noProof/>
          <w:lang w:val="en-US"/>
        </w:rPr>
        <w:drawing>
          <wp:anchor distT="0" distB="0" distL="114300" distR="114300" simplePos="0" relativeHeight="251660288" behindDoc="0" locked="0" layoutInCell="1" allowOverlap="1" wp14:anchorId="780DE211" wp14:editId="1B2D8525">
            <wp:simplePos x="0" y="0"/>
            <wp:positionH relativeFrom="column">
              <wp:posOffset>228600</wp:posOffset>
            </wp:positionH>
            <wp:positionV relativeFrom="paragraph">
              <wp:posOffset>167640</wp:posOffset>
            </wp:positionV>
            <wp:extent cx="6515100" cy="7877810"/>
            <wp:effectExtent l="0" t="0" r="12700" b="0"/>
            <wp:wrapNone/>
            <wp:docPr id="2" name="Picture 2" descr="Macintosh HD:Users:ffionjones:Desktop:Screen Shot 2019-08-25 at 13.29.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ffionjones:Desktop:Screen Shot 2019-08-25 at 13.29.09.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15100" cy="787781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EDB928B" w14:textId="77777777" w:rsidR="00151653" w:rsidRDefault="00151653" w:rsidP="00151653">
      <w:pPr>
        <w:tabs>
          <w:tab w:val="left" w:pos="1160"/>
        </w:tabs>
      </w:pPr>
    </w:p>
    <w:p w14:paraId="2891B869" w14:textId="77777777" w:rsidR="00151653" w:rsidRDefault="00151653" w:rsidP="00151653">
      <w:pPr>
        <w:tabs>
          <w:tab w:val="left" w:pos="1160"/>
        </w:tabs>
      </w:pPr>
    </w:p>
    <w:p w14:paraId="795C6CC8" w14:textId="77777777" w:rsidR="00151653" w:rsidRDefault="00151653" w:rsidP="00151653">
      <w:pPr>
        <w:tabs>
          <w:tab w:val="left" w:pos="1160"/>
        </w:tabs>
      </w:pPr>
    </w:p>
    <w:p w14:paraId="69C63049" w14:textId="77777777" w:rsidR="00151653" w:rsidRDefault="00151653" w:rsidP="00151653">
      <w:pPr>
        <w:tabs>
          <w:tab w:val="left" w:pos="1160"/>
        </w:tabs>
      </w:pPr>
    </w:p>
    <w:p w14:paraId="733755A1" w14:textId="77777777" w:rsidR="00151653" w:rsidRDefault="00151653" w:rsidP="00151653">
      <w:pPr>
        <w:tabs>
          <w:tab w:val="left" w:pos="1160"/>
        </w:tabs>
      </w:pPr>
    </w:p>
    <w:p w14:paraId="2CDCFE05" w14:textId="77777777" w:rsidR="00151653" w:rsidRDefault="00151653" w:rsidP="00151653">
      <w:pPr>
        <w:tabs>
          <w:tab w:val="left" w:pos="1160"/>
        </w:tabs>
      </w:pPr>
    </w:p>
    <w:p w14:paraId="3509DB76" w14:textId="77777777" w:rsidR="00151653" w:rsidRDefault="00151653" w:rsidP="00151653">
      <w:pPr>
        <w:tabs>
          <w:tab w:val="left" w:pos="1160"/>
        </w:tabs>
      </w:pPr>
    </w:p>
    <w:p w14:paraId="563508F2" w14:textId="77777777" w:rsidR="00151653" w:rsidRDefault="00151653" w:rsidP="00151653">
      <w:pPr>
        <w:tabs>
          <w:tab w:val="left" w:pos="1160"/>
        </w:tabs>
      </w:pPr>
    </w:p>
    <w:p w14:paraId="4BA505E7" w14:textId="77777777" w:rsidR="00151653" w:rsidRDefault="00151653" w:rsidP="00151653">
      <w:pPr>
        <w:tabs>
          <w:tab w:val="left" w:pos="1160"/>
        </w:tabs>
      </w:pPr>
    </w:p>
    <w:p w14:paraId="14E04E88" w14:textId="77777777" w:rsidR="00151653" w:rsidRDefault="00151653" w:rsidP="00151653">
      <w:pPr>
        <w:tabs>
          <w:tab w:val="left" w:pos="1160"/>
        </w:tabs>
      </w:pPr>
    </w:p>
    <w:p w14:paraId="7C316230" w14:textId="77777777" w:rsidR="00151653" w:rsidRDefault="00151653" w:rsidP="00151653">
      <w:pPr>
        <w:tabs>
          <w:tab w:val="left" w:pos="1160"/>
        </w:tabs>
      </w:pPr>
    </w:p>
    <w:p w14:paraId="0D90C0C7" w14:textId="77777777" w:rsidR="00151653" w:rsidRDefault="00151653" w:rsidP="00151653">
      <w:pPr>
        <w:tabs>
          <w:tab w:val="left" w:pos="1160"/>
        </w:tabs>
      </w:pPr>
    </w:p>
    <w:p w14:paraId="05405728" w14:textId="77777777" w:rsidR="00151653" w:rsidRDefault="00151653" w:rsidP="00151653">
      <w:pPr>
        <w:tabs>
          <w:tab w:val="left" w:pos="1160"/>
        </w:tabs>
      </w:pPr>
    </w:p>
    <w:p w14:paraId="105C4A3D" w14:textId="77777777" w:rsidR="00151653" w:rsidRDefault="00151653" w:rsidP="00151653">
      <w:pPr>
        <w:tabs>
          <w:tab w:val="left" w:pos="1160"/>
        </w:tabs>
      </w:pPr>
    </w:p>
    <w:p w14:paraId="3F98BC2F" w14:textId="77777777" w:rsidR="00151653" w:rsidRDefault="00151653" w:rsidP="00151653">
      <w:pPr>
        <w:tabs>
          <w:tab w:val="left" w:pos="1160"/>
        </w:tabs>
      </w:pPr>
    </w:p>
    <w:p w14:paraId="61782F7D" w14:textId="77777777" w:rsidR="00151653" w:rsidRDefault="00151653" w:rsidP="00151653">
      <w:pPr>
        <w:tabs>
          <w:tab w:val="left" w:pos="1160"/>
        </w:tabs>
      </w:pPr>
    </w:p>
    <w:p w14:paraId="5AC2B523" w14:textId="77777777" w:rsidR="00151653" w:rsidRDefault="00151653" w:rsidP="00151653">
      <w:pPr>
        <w:tabs>
          <w:tab w:val="left" w:pos="1160"/>
        </w:tabs>
      </w:pPr>
    </w:p>
    <w:p w14:paraId="7AABDAAD" w14:textId="77777777" w:rsidR="00151653" w:rsidRDefault="00151653" w:rsidP="00151653">
      <w:pPr>
        <w:tabs>
          <w:tab w:val="left" w:pos="1160"/>
        </w:tabs>
      </w:pPr>
    </w:p>
    <w:p w14:paraId="2DF10C52" w14:textId="77777777" w:rsidR="00151653" w:rsidRDefault="00151653" w:rsidP="00151653">
      <w:pPr>
        <w:tabs>
          <w:tab w:val="left" w:pos="1160"/>
        </w:tabs>
      </w:pPr>
    </w:p>
    <w:p w14:paraId="137267CE" w14:textId="77777777" w:rsidR="00151653" w:rsidRDefault="00151653" w:rsidP="00151653">
      <w:pPr>
        <w:tabs>
          <w:tab w:val="left" w:pos="1160"/>
        </w:tabs>
      </w:pPr>
    </w:p>
    <w:p w14:paraId="2704FE4A" w14:textId="77777777" w:rsidR="00151653" w:rsidRDefault="00151653" w:rsidP="00151653">
      <w:pPr>
        <w:tabs>
          <w:tab w:val="left" w:pos="1160"/>
        </w:tabs>
      </w:pPr>
    </w:p>
    <w:p w14:paraId="059C160F" w14:textId="77777777" w:rsidR="00151653" w:rsidRDefault="00151653" w:rsidP="00151653">
      <w:pPr>
        <w:tabs>
          <w:tab w:val="left" w:pos="1160"/>
        </w:tabs>
      </w:pPr>
    </w:p>
    <w:p w14:paraId="5006E144" w14:textId="77777777" w:rsidR="00151653" w:rsidRDefault="00151653" w:rsidP="00151653">
      <w:pPr>
        <w:tabs>
          <w:tab w:val="left" w:pos="1160"/>
        </w:tabs>
      </w:pPr>
    </w:p>
    <w:p w14:paraId="32FCC0CD" w14:textId="77777777" w:rsidR="00151653" w:rsidRDefault="00151653" w:rsidP="00151653">
      <w:pPr>
        <w:tabs>
          <w:tab w:val="left" w:pos="1160"/>
        </w:tabs>
      </w:pPr>
    </w:p>
    <w:p w14:paraId="257D3CCF" w14:textId="77777777" w:rsidR="00151653" w:rsidRDefault="00151653" w:rsidP="00151653">
      <w:pPr>
        <w:tabs>
          <w:tab w:val="left" w:pos="1160"/>
        </w:tabs>
      </w:pPr>
    </w:p>
    <w:p w14:paraId="50929DDA" w14:textId="77777777" w:rsidR="00151653" w:rsidRDefault="00151653" w:rsidP="00151653">
      <w:pPr>
        <w:tabs>
          <w:tab w:val="left" w:pos="1160"/>
        </w:tabs>
      </w:pPr>
    </w:p>
    <w:p w14:paraId="23BE8711" w14:textId="77777777" w:rsidR="00151653" w:rsidRDefault="00151653" w:rsidP="00151653">
      <w:pPr>
        <w:tabs>
          <w:tab w:val="left" w:pos="1160"/>
        </w:tabs>
      </w:pPr>
    </w:p>
    <w:p w14:paraId="5F506CF8" w14:textId="77777777" w:rsidR="00151653" w:rsidRDefault="00151653" w:rsidP="00151653">
      <w:pPr>
        <w:tabs>
          <w:tab w:val="left" w:pos="1160"/>
        </w:tabs>
      </w:pPr>
    </w:p>
    <w:p w14:paraId="2B713F1C" w14:textId="77777777" w:rsidR="00151653" w:rsidRDefault="00151653" w:rsidP="00151653">
      <w:pPr>
        <w:tabs>
          <w:tab w:val="left" w:pos="1160"/>
        </w:tabs>
      </w:pPr>
    </w:p>
    <w:p w14:paraId="328EE6EB" w14:textId="77777777" w:rsidR="00151653" w:rsidRDefault="00151653" w:rsidP="00151653">
      <w:pPr>
        <w:tabs>
          <w:tab w:val="left" w:pos="1160"/>
        </w:tabs>
      </w:pPr>
    </w:p>
    <w:p w14:paraId="2F3DA5BB" w14:textId="77777777" w:rsidR="00151653" w:rsidRDefault="00151653" w:rsidP="00151653">
      <w:pPr>
        <w:tabs>
          <w:tab w:val="left" w:pos="1160"/>
        </w:tabs>
      </w:pPr>
    </w:p>
    <w:p w14:paraId="6B0BC109" w14:textId="77777777" w:rsidR="00151653" w:rsidRDefault="00151653" w:rsidP="00151653">
      <w:pPr>
        <w:tabs>
          <w:tab w:val="left" w:pos="1160"/>
        </w:tabs>
      </w:pPr>
    </w:p>
    <w:p w14:paraId="3CF968C3" w14:textId="77777777" w:rsidR="00151653" w:rsidRDefault="00151653" w:rsidP="00151653">
      <w:pPr>
        <w:tabs>
          <w:tab w:val="left" w:pos="1160"/>
        </w:tabs>
      </w:pPr>
    </w:p>
    <w:p w14:paraId="4734C94C" w14:textId="77777777" w:rsidR="00151653" w:rsidRDefault="00151653" w:rsidP="00151653">
      <w:pPr>
        <w:tabs>
          <w:tab w:val="left" w:pos="1160"/>
        </w:tabs>
      </w:pPr>
    </w:p>
    <w:p w14:paraId="4F1B34E3" w14:textId="77777777" w:rsidR="00151653" w:rsidRDefault="00151653" w:rsidP="00151653">
      <w:pPr>
        <w:tabs>
          <w:tab w:val="left" w:pos="1160"/>
        </w:tabs>
      </w:pPr>
    </w:p>
    <w:p w14:paraId="61C8BEDB" w14:textId="77777777" w:rsidR="00151653" w:rsidRDefault="00151653" w:rsidP="00151653">
      <w:pPr>
        <w:tabs>
          <w:tab w:val="left" w:pos="1160"/>
        </w:tabs>
      </w:pPr>
    </w:p>
    <w:p w14:paraId="6D4EC1F4" w14:textId="77777777" w:rsidR="00151653" w:rsidRDefault="00151653" w:rsidP="00151653">
      <w:pPr>
        <w:tabs>
          <w:tab w:val="left" w:pos="1160"/>
        </w:tabs>
      </w:pPr>
    </w:p>
    <w:p w14:paraId="0173AB26" w14:textId="77777777" w:rsidR="00151653" w:rsidRDefault="00151653" w:rsidP="00151653">
      <w:pPr>
        <w:tabs>
          <w:tab w:val="left" w:pos="1160"/>
        </w:tabs>
      </w:pPr>
    </w:p>
    <w:p w14:paraId="4D798DDF" w14:textId="77777777" w:rsidR="00151653" w:rsidRDefault="00151653" w:rsidP="00151653">
      <w:pPr>
        <w:tabs>
          <w:tab w:val="left" w:pos="1160"/>
        </w:tabs>
      </w:pPr>
    </w:p>
    <w:p w14:paraId="4B447F46" w14:textId="77777777" w:rsidR="00151653" w:rsidRDefault="00151653" w:rsidP="00151653">
      <w:pPr>
        <w:tabs>
          <w:tab w:val="left" w:pos="1160"/>
        </w:tabs>
      </w:pPr>
    </w:p>
    <w:p w14:paraId="1DD38EE0" w14:textId="77777777" w:rsidR="00151653" w:rsidRDefault="00151653" w:rsidP="00151653">
      <w:pPr>
        <w:tabs>
          <w:tab w:val="left" w:pos="1160"/>
        </w:tabs>
      </w:pPr>
    </w:p>
    <w:p w14:paraId="581CF72C" w14:textId="77777777" w:rsidR="00151653" w:rsidRDefault="00151653" w:rsidP="00151653">
      <w:pPr>
        <w:tabs>
          <w:tab w:val="left" w:pos="1160"/>
        </w:tabs>
      </w:pPr>
    </w:p>
    <w:p w14:paraId="6A433DFB" w14:textId="77777777" w:rsidR="00151653" w:rsidRDefault="00151653" w:rsidP="00151653">
      <w:pPr>
        <w:tabs>
          <w:tab w:val="left" w:pos="1160"/>
        </w:tabs>
      </w:pPr>
    </w:p>
    <w:p w14:paraId="30ADAEB6" w14:textId="77777777" w:rsidR="00151653" w:rsidRDefault="00151653" w:rsidP="00151653">
      <w:pPr>
        <w:tabs>
          <w:tab w:val="left" w:pos="1160"/>
        </w:tabs>
      </w:pPr>
    </w:p>
    <w:p w14:paraId="12143E82" w14:textId="77777777" w:rsidR="00151653" w:rsidRDefault="00151653" w:rsidP="00151653">
      <w:pPr>
        <w:tabs>
          <w:tab w:val="left" w:pos="1160"/>
        </w:tabs>
      </w:pPr>
    </w:p>
    <w:p w14:paraId="2DAEB228" w14:textId="77777777" w:rsidR="00151653" w:rsidRDefault="00151653" w:rsidP="00151653">
      <w:pPr>
        <w:tabs>
          <w:tab w:val="left" w:pos="1160"/>
        </w:tabs>
      </w:pPr>
    </w:p>
    <w:p w14:paraId="21F57376" w14:textId="77777777" w:rsidR="00151653" w:rsidRDefault="00151653" w:rsidP="00151653">
      <w:pPr>
        <w:tabs>
          <w:tab w:val="left" w:pos="1160"/>
        </w:tabs>
      </w:pPr>
    </w:p>
    <w:p w14:paraId="605B41EB" w14:textId="77777777" w:rsidR="00151653" w:rsidRDefault="00151653" w:rsidP="00151653">
      <w:pPr>
        <w:tabs>
          <w:tab w:val="left" w:pos="1160"/>
        </w:tabs>
      </w:pPr>
    </w:p>
    <w:p w14:paraId="067EF22B" w14:textId="77777777" w:rsidR="00A44C8E" w:rsidRDefault="00A44C8E" w:rsidP="00151653">
      <w:pPr>
        <w:tabs>
          <w:tab w:val="left" w:pos="1160"/>
        </w:tabs>
      </w:pPr>
    </w:p>
    <w:p w14:paraId="4F1D1ADC" w14:textId="77777777" w:rsidR="00A44C8E" w:rsidRDefault="00A44C8E" w:rsidP="00151653">
      <w:pPr>
        <w:tabs>
          <w:tab w:val="left" w:pos="1160"/>
        </w:tabs>
      </w:pPr>
    </w:p>
    <w:p w14:paraId="2A9C4F74" w14:textId="77777777" w:rsidR="00A44C8E" w:rsidRDefault="00A44C8E" w:rsidP="00151653">
      <w:pPr>
        <w:tabs>
          <w:tab w:val="left" w:pos="1160"/>
        </w:tabs>
      </w:pPr>
    </w:p>
    <w:p w14:paraId="49A0CD56" w14:textId="77777777" w:rsidR="00A44C8E" w:rsidRDefault="00A44C8E" w:rsidP="00151653">
      <w:pPr>
        <w:tabs>
          <w:tab w:val="left" w:pos="1160"/>
        </w:tabs>
      </w:pPr>
    </w:p>
    <w:p w14:paraId="38F23EEC" w14:textId="77777777" w:rsidR="00A44C8E" w:rsidRDefault="00A44C8E" w:rsidP="00151653">
      <w:pPr>
        <w:tabs>
          <w:tab w:val="left" w:pos="1160"/>
        </w:tabs>
      </w:pPr>
    </w:p>
    <w:p w14:paraId="4064C60A" w14:textId="628C449A" w:rsidR="00A44C8E" w:rsidRDefault="00A44C8E" w:rsidP="00151653">
      <w:pPr>
        <w:tabs>
          <w:tab w:val="left" w:pos="1160"/>
        </w:tabs>
      </w:pPr>
      <w:r>
        <w:rPr>
          <w:noProof/>
          <w:lang w:val="en-US"/>
        </w:rPr>
        <w:drawing>
          <wp:anchor distT="0" distB="0" distL="114300" distR="114300" simplePos="0" relativeHeight="251661312" behindDoc="0" locked="0" layoutInCell="1" allowOverlap="1" wp14:anchorId="5E3B7524" wp14:editId="3A30A994">
            <wp:simplePos x="0" y="0"/>
            <wp:positionH relativeFrom="column">
              <wp:posOffset>114300</wp:posOffset>
            </wp:positionH>
            <wp:positionV relativeFrom="paragraph">
              <wp:posOffset>114300</wp:posOffset>
            </wp:positionV>
            <wp:extent cx="6629400" cy="7952105"/>
            <wp:effectExtent l="0" t="0" r="0" b="0"/>
            <wp:wrapNone/>
            <wp:docPr id="3" name="Picture 3" descr="Macintosh HD:Users:ffionjones:Desktop:Screen Shot 2019-08-25 at 13.29.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ffionjones:Desktop:Screen Shot 2019-08-25 at 13.29.25.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629400" cy="795210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7FCBC39" w14:textId="3C63FA76" w:rsidR="00151653" w:rsidRDefault="00151653" w:rsidP="00151653">
      <w:pPr>
        <w:tabs>
          <w:tab w:val="left" w:pos="1160"/>
        </w:tabs>
      </w:pPr>
    </w:p>
    <w:p w14:paraId="25CDA71B" w14:textId="77777777" w:rsidR="00151653" w:rsidRPr="001F6916" w:rsidRDefault="00151653" w:rsidP="00151653"/>
    <w:p w14:paraId="5D908CD3" w14:textId="77777777" w:rsidR="00151653" w:rsidRPr="001F6916" w:rsidRDefault="00151653" w:rsidP="00151653"/>
    <w:p w14:paraId="0D776893" w14:textId="77777777" w:rsidR="00151653" w:rsidRPr="001F6916" w:rsidRDefault="00151653" w:rsidP="00151653"/>
    <w:p w14:paraId="38F394C9" w14:textId="77777777" w:rsidR="00151653" w:rsidRPr="001F6916" w:rsidRDefault="00151653" w:rsidP="00151653"/>
    <w:p w14:paraId="739FC480" w14:textId="77777777" w:rsidR="00151653" w:rsidRPr="001F6916" w:rsidRDefault="00151653" w:rsidP="00151653"/>
    <w:p w14:paraId="53424867" w14:textId="77777777" w:rsidR="00151653" w:rsidRPr="001F6916" w:rsidRDefault="00151653" w:rsidP="00151653"/>
    <w:p w14:paraId="30E07275" w14:textId="77777777" w:rsidR="00151653" w:rsidRPr="001F6916" w:rsidRDefault="00151653" w:rsidP="00151653"/>
    <w:p w14:paraId="2D93C095" w14:textId="77777777" w:rsidR="00151653" w:rsidRPr="001F6916" w:rsidRDefault="00151653" w:rsidP="00151653"/>
    <w:p w14:paraId="184FD1F3" w14:textId="77777777" w:rsidR="00151653" w:rsidRPr="001F6916" w:rsidRDefault="00151653" w:rsidP="00151653"/>
    <w:p w14:paraId="49360522" w14:textId="77777777" w:rsidR="00151653" w:rsidRPr="001F6916" w:rsidRDefault="00151653" w:rsidP="00151653"/>
    <w:p w14:paraId="386FC97C" w14:textId="77777777" w:rsidR="00151653" w:rsidRPr="001F6916" w:rsidRDefault="00151653" w:rsidP="00151653"/>
    <w:p w14:paraId="3391759C" w14:textId="77777777" w:rsidR="00151653" w:rsidRPr="001F6916" w:rsidRDefault="00151653" w:rsidP="00151653"/>
    <w:p w14:paraId="6E59BA29" w14:textId="77777777" w:rsidR="00151653" w:rsidRPr="001F6916" w:rsidRDefault="00151653" w:rsidP="00151653"/>
    <w:p w14:paraId="0347A498" w14:textId="77777777" w:rsidR="00151653" w:rsidRPr="001F6916" w:rsidRDefault="00151653" w:rsidP="00151653"/>
    <w:p w14:paraId="6E820BB2" w14:textId="77777777" w:rsidR="00151653" w:rsidRPr="001F6916" w:rsidRDefault="00151653" w:rsidP="00151653"/>
    <w:p w14:paraId="0E079984" w14:textId="77777777" w:rsidR="00151653" w:rsidRPr="001F6916" w:rsidRDefault="00151653" w:rsidP="00151653"/>
    <w:p w14:paraId="54990C15" w14:textId="77777777" w:rsidR="00151653" w:rsidRPr="001F6916" w:rsidRDefault="00151653" w:rsidP="00151653"/>
    <w:p w14:paraId="0E716523" w14:textId="77777777" w:rsidR="00151653" w:rsidRPr="001F6916" w:rsidRDefault="00151653" w:rsidP="00151653"/>
    <w:p w14:paraId="2F41AB95" w14:textId="77777777" w:rsidR="00151653" w:rsidRPr="001F6916" w:rsidRDefault="00151653" w:rsidP="00151653"/>
    <w:p w14:paraId="056051FE" w14:textId="77777777" w:rsidR="00151653" w:rsidRPr="001F6916" w:rsidRDefault="00151653" w:rsidP="00151653"/>
    <w:p w14:paraId="5B362F19" w14:textId="77777777" w:rsidR="00151653" w:rsidRPr="001F6916" w:rsidRDefault="00151653" w:rsidP="00151653"/>
    <w:p w14:paraId="48B9CA44" w14:textId="77777777" w:rsidR="00151653" w:rsidRPr="001F6916" w:rsidRDefault="00151653" w:rsidP="00151653"/>
    <w:p w14:paraId="1A917A08" w14:textId="77777777" w:rsidR="00151653" w:rsidRPr="001F6916" w:rsidRDefault="00151653" w:rsidP="00151653"/>
    <w:p w14:paraId="5A034AE3" w14:textId="77777777" w:rsidR="00151653" w:rsidRPr="001F6916" w:rsidRDefault="00151653" w:rsidP="00151653"/>
    <w:p w14:paraId="4B5CD954" w14:textId="77777777" w:rsidR="00151653" w:rsidRPr="001F6916" w:rsidRDefault="00151653" w:rsidP="00151653"/>
    <w:p w14:paraId="440A56D0" w14:textId="77777777" w:rsidR="00151653" w:rsidRPr="001F6916" w:rsidRDefault="00151653" w:rsidP="00151653"/>
    <w:p w14:paraId="5BB14799" w14:textId="77777777" w:rsidR="00151653" w:rsidRPr="001F6916" w:rsidRDefault="00151653" w:rsidP="00151653"/>
    <w:p w14:paraId="3B1490D9" w14:textId="77777777" w:rsidR="00151653" w:rsidRPr="001F6916" w:rsidRDefault="00151653" w:rsidP="00151653"/>
    <w:p w14:paraId="1F05ADA0" w14:textId="77777777" w:rsidR="00151653" w:rsidRPr="001F6916" w:rsidRDefault="00151653" w:rsidP="00151653"/>
    <w:p w14:paraId="37E28FF8" w14:textId="77777777" w:rsidR="00151653" w:rsidRPr="001F6916" w:rsidRDefault="00151653" w:rsidP="00151653"/>
    <w:p w14:paraId="09B9E374" w14:textId="77777777" w:rsidR="00151653" w:rsidRPr="001F6916" w:rsidRDefault="00151653" w:rsidP="00151653"/>
    <w:p w14:paraId="3B57A21F" w14:textId="77777777" w:rsidR="00151653" w:rsidRPr="001F6916" w:rsidRDefault="00151653" w:rsidP="00151653"/>
    <w:p w14:paraId="2BF355F5" w14:textId="77777777" w:rsidR="00151653" w:rsidRPr="001F6916" w:rsidRDefault="00151653" w:rsidP="00151653"/>
    <w:p w14:paraId="3135518D" w14:textId="77777777" w:rsidR="00151653" w:rsidRPr="001F6916" w:rsidRDefault="00151653" w:rsidP="00151653"/>
    <w:p w14:paraId="658654E1" w14:textId="77777777" w:rsidR="00151653" w:rsidRPr="001F6916" w:rsidRDefault="00151653" w:rsidP="00151653"/>
    <w:p w14:paraId="6D732097" w14:textId="77777777" w:rsidR="00151653" w:rsidRPr="001F6916" w:rsidRDefault="00151653" w:rsidP="00151653"/>
    <w:p w14:paraId="74B62D6C" w14:textId="77777777" w:rsidR="00151653" w:rsidRPr="001F6916" w:rsidRDefault="00151653" w:rsidP="00151653"/>
    <w:p w14:paraId="0BF99015" w14:textId="77777777" w:rsidR="00151653" w:rsidRPr="001F6916" w:rsidRDefault="00151653" w:rsidP="00151653"/>
    <w:p w14:paraId="0019353F" w14:textId="77777777" w:rsidR="00151653" w:rsidRPr="001F6916" w:rsidRDefault="00151653" w:rsidP="00151653"/>
    <w:p w14:paraId="621C6D87" w14:textId="77777777" w:rsidR="00151653" w:rsidRPr="001F6916" w:rsidRDefault="00151653" w:rsidP="00151653"/>
    <w:p w14:paraId="77A2C45C" w14:textId="77777777" w:rsidR="00151653" w:rsidRPr="001F6916" w:rsidRDefault="00151653" w:rsidP="00151653"/>
    <w:p w14:paraId="3A53EF9D" w14:textId="77777777" w:rsidR="00151653" w:rsidRPr="001F6916" w:rsidRDefault="00151653" w:rsidP="00151653"/>
    <w:p w14:paraId="411C2CFB" w14:textId="77777777" w:rsidR="00151653" w:rsidRPr="001F6916" w:rsidRDefault="00151653" w:rsidP="00151653"/>
    <w:p w14:paraId="70F675F1" w14:textId="77777777" w:rsidR="00151653" w:rsidRPr="001F6916" w:rsidRDefault="00151653" w:rsidP="00151653"/>
    <w:p w14:paraId="3A1799CF" w14:textId="77777777" w:rsidR="00151653" w:rsidRPr="001F6916" w:rsidRDefault="00151653" w:rsidP="00151653"/>
    <w:p w14:paraId="36746C65" w14:textId="77777777" w:rsidR="00151653" w:rsidRDefault="00151653" w:rsidP="00151653"/>
    <w:p w14:paraId="2B6F427F" w14:textId="77777777" w:rsidR="00151653" w:rsidRDefault="00151653" w:rsidP="00151653"/>
    <w:p w14:paraId="6656D9E0" w14:textId="77777777" w:rsidR="00151653" w:rsidRDefault="00151653" w:rsidP="00151653"/>
    <w:p w14:paraId="2CF15B1D" w14:textId="77777777" w:rsidR="00151653" w:rsidRDefault="00151653" w:rsidP="00151653"/>
    <w:p w14:paraId="3D1D6E58" w14:textId="77777777" w:rsidR="00A44C8E" w:rsidRDefault="00A44C8E" w:rsidP="00151653"/>
    <w:p w14:paraId="2D1EEAD4" w14:textId="77777777" w:rsidR="00A44C8E" w:rsidRDefault="00A44C8E" w:rsidP="00151653"/>
    <w:p w14:paraId="16239E16" w14:textId="77777777" w:rsidR="00A44C8E" w:rsidRDefault="00A44C8E" w:rsidP="00151653"/>
    <w:p w14:paraId="6F746803" w14:textId="77777777" w:rsidR="00A44C8E" w:rsidRDefault="00A44C8E" w:rsidP="00151653"/>
    <w:p w14:paraId="42414139" w14:textId="5326B9B7" w:rsidR="00151653" w:rsidRPr="001F6916" w:rsidRDefault="00151653" w:rsidP="00151653">
      <w:r>
        <w:t xml:space="preserve">Appendix </w:t>
      </w:r>
      <w:r w:rsidR="00A44C8E">
        <w:t>4</w:t>
      </w:r>
    </w:p>
    <w:p w14:paraId="2D11D611" w14:textId="31CDFF8E" w:rsidR="00151653" w:rsidRDefault="00151653" w:rsidP="00D72D40">
      <w:pPr>
        <w:pStyle w:val="Bibliography"/>
        <w:spacing w:line="360" w:lineRule="auto"/>
        <w:jc w:val="both"/>
        <w:rPr>
          <w:rFonts w:ascii="Arial" w:hAnsi="Arial" w:cs="Arial"/>
          <w:b/>
          <w:sz w:val="22"/>
          <w:szCs w:val="22"/>
          <w:u w:val="single"/>
        </w:rPr>
      </w:pPr>
    </w:p>
    <w:p w14:paraId="2E7C73DF" w14:textId="77777777" w:rsidR="00151653" w:rsidRPr="00151653" w:rsidRDefault="00151653" w:rsidP="00151653"/>
    <w:p w14:paraId="04F1100C" w14:textId="77777777" w:rsidR="00151653" w:rsidRPr="00151653" w:rsidRDefault="00151653" w:rsidP="00151653"/>
    <w:p w14:paraId="5EF0A6F7" w14:textId="4282DEF1" w:rsidR="00151653" w:rsidRPr="00151653" w:rsidRDefault="00A44C8E" w:rsidP="00151653">
      <w:r>
        <w:rPr>
          <w:rFonts w:ascii="Helvetica" w:eastAsiaTheme="minorEastAsia" w:hAnsi="Helvetica" w:cs="Helvetica"/>
          <w:noProof/>
          <w:lang w:val="en-US"/>
        </w:rPr>
        <w:drawing>
          <wp:anchor distT="0" distB="0" distL="114300" distR="114300" simplePos="0" relativeHeight="251664384" behindDoc="0" locked="0" layoutInCell="1" allowOverlap="1" wp14:anchorId="6761D44D" wp14:editId="161A0411">
            <wp:simplePos x="0" y="0"/>
            <wp:positionH relativeFrom="column">
              <wp:posOffset>0</wp:posOffset>
            </wp:positionH>
            <wp:positionV relativeFrom="paragraph">
              <wp:posOffset>-4445</wp:posOffset>
            </wp:positionV>
            <wp:extent cx="5727700" cy="4295775"/>
            <wp:effectExtent l="0" t="0" r="12700" b="0"/>
            <wp:wrapNone/>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CCE0D3" w14:textId="77777777" w:rsidR="00151653" w:rsidRPr="00151653" w:rsidRDefault="00151653" w:rsidP="00151653"/>
    <w:p w14:paraId="3E86922C" w14:textId="77777777" w:rsidR="00151653" w:rsidRPr="00151653" w:rsidRDefault="00151653" w:rsidP="00151653"/>
    <w:p w14:paraId="341EB7B2" w14:textId="77777777" w:rsidR="00151653" w:rsidRPr="00151653" w:rsidRDefault="00151653" w:rsidP="00151653"/>
    <w:p w14:paraId="7695FAAE" w14:textId="77777777" w:rsidR="00151653" w:rsidRPr="00151653" w:rsidRDefault="00151653" w:rsidP="00151653"/>
    <w:p w14:paraId="21B2F6FA" w14:textId="093D6099" w:rsidR="00151653" w:rsidRPr="00151653" w:rsidRDefault="00151653" w:rsidP="00151653"/>
    <w:p w14:paraId="102700D5" w14:textId="77777777" w:rsidR="00151653" w:rsidRPr="00151653" w:rsidRDefault="00151653" w:rsidP="00151653"/>
    <w:p w14:paraId="158131B2" w14:textId="77777777" w:rsidR="00151653" w:rsidRPr="00151653" w:rsidRDefault="00151653" w:rsidP="00151653"/>
    <w:p w14:paraId="25C072C8" w14:textId="77777777" w:rsidR="00151653" w:rsidRPr="00151653" w:rsidRDefault="00151653" w:rsidP="00151653"/>
    <w:p w14:paraId="1AB06ABA" w14:textId="77777777" w:rsidR="00151653" w:rsidRPr="00151653" w:rsidRDefault="00151653" w:rsidP="00151653"/>
    <w:p w14:paraId="47CABA60" w14:textId="77777777" w:rsidR="00151653" w:rsidRPr="00151653" w:rsidRDefault="00151653" w:rsidP="00151653"/>
    <w:p w14:paraId="4F2B0BE0" w14:textId="77777777" w:rsidR="00151653" w:rsidRPr="00151653" w:rsidRDefault="00151653" w:rsidP="00151653"/>
    <w:p w14:paraId="04654A28" w14:textId="77777777" w:rsidR="00151653" w:rsidRPr="00151653" w:rsidRDefault="00151653" w:rsidP="00151653"/>
    <w:p w14:paraId="27087270" w14:textId="77777777" w:rsidR="00151653" w:rsidRPr="00151653" w:rsidRDefault="00151653" w:rsidP="00151653"/>
    <w:p w14:paraId="46C2D67F" w14:textId="77777777" w:rsidR="00151653" w:rsidRPr="00151653" w:rsidRDefault="00151653" w:rsidP="00151653"/>
    <w:p w14:paraId="423C0A75" w14:textId="77777777" w:rsidR="00151653" w:rsidRPr="00151653" w:rsidRDefault="00151653" w:rsidP="00151653"/>
    <w:p w14:paraId="42F32D1B" w14:textId="77777777" w:rsidR="00151653" w:rsidRPr="00151653" w:rsidRDefault="00151653" w:rsidP="00151653"/>
    <w:p w14:paraId="1DD8BEB4" w14:textId="77777777" w:rsidR="00151653" w:rsidRPr="00151653" w:rsidRDefault="00151653" w:rsidP="00151653"/>
    <w:p w14:paraId="14DFDA4D" w14:textId="77777777" w:rsidR="00151653" w:rsidRPr="00151653" w:rsidRDefault="00151653" w:rsidP="00151653"/>
    <w:p w14:paraId="5C04458C" w14:textId="77777777" w:rsidR="00151653" w:rsidRPr="00151653" w:rsidRDefault="00151653" w:rsidP="00151653"/>
    <w:p w14:paraId="60EF2AC3" w14:textId="77777777" w:rsidR="00151653" w:rsidRPr="00151653" w:rsidRDefault="00151653" w:rsidP="00151653"/>
    <w:p w14:paraId="3DC2936A" w14:textId="77777777" w:rsidR="00151653" w:rsidRPr="00151653" w:rsidRDefault="00151653" w:rsidP="00151653"/>
    <w:p w14:paraId="0AA4D4A9" w14:textId="77777777" w:rsidR="00151653" w:rsidRPr="00151653" w:rsidRDefault="00151653" w:rsidP="00151653"/>
    <w:p w14:paraId="571B444D" w14:textId="12AF9272" w:rsidR="00151653" w:rsidRPr="00151653" w:rsidRDefault="00A44C8E" w:rsidP="00151653">
      <w:r>
        <w:rPr>
          <w:rFonts w:ascii="Helvetica" w:eastAsiaTheme="minorEastAsia" w:hAnsi="Helvetica" w:cs="Helvetica"/>
          <w:noProof/>
          <w:lang w:val="en-US"/>
        </w:rPr>
        <w:drawing>
          <wp:anchor distT="0" distB="0" distL="114300" distR="114300" simplePos="0" relativeHeight="251663360" behindDoc="0" locked="0" layoutInCell="1" allowOverlap="1" wp14:anchorId="09B33120" wp14:editId="7491D01D">
            <wp:simplePos x="0" y="0"/>
            <wp:positionH relativeFrom="column">
              <wp:posOffset>426720</wp:posOffset>
            </wp:positionH>
            <wp:positionV relativeFrom="paragraph">
              <wp:posOffset>33020</wp:posOffset>
            </wp:positionV>
            <wp:extent cx="5727700" cy="4295775"/>
            <wp:effectExtent l="4762"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5727700" cy="429577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3C9530F" w14:textId="77777777" w:rsidR="00151653" w:rsidRPr="00151653" w:rsidRDefault="00151653" w:rsidP="00151653"/>
    <w:p w14:paraId="099CBAC7" w14:textId="77777777" w:rsidR="00151653" w:rsidRPr="00151653" w:rsidRDefault="00151653" w:rsidP="00151653"/>
    <w:p w14:paraId="508134D3" w14:textId="77777777" w:rsidR="00151653" w:rsidRPr="00151653" w:rsidRDefault="00151653" w:rsidP="00151653"/>
    <w:p w14:paraId="79B65664" w14:textId="77777777" w:rsidR="00151653" w:rsidRPr="00151653" w:rsidRDefault="00151653" w:rsidP="00151653"/>
    <w:p w14:paraId="704D6854" w14:textId="77777777" w:rsidR="00151653" w:rsidRPr="00151653" w:rsidRDefault="00151653" w:rsidP="00151653"/>
    <w:p w14:paraId="26C2D325" w14:textId="77777777" w:rsidR="00151653" w:rsidRPr="00151653" w:rsidRDefault="00151653" w:rsidP="00151653"/>
    <w:p w14:paraId="5D5D9982" w14:textId="77777777" w:rsidR="00151653" w:rsidRPr="00151653" w:rsidRDefault="00151653" w:rsidP="00151653"/>
    <w:p w14:paraId="5414A65F" w14:textId="77777777" w:rsidR="00151653" w:rsidRPr="00151653" w:rsidRDefault="00151653" w:rsidP="00151653"/>
    <w:p w14:paraId="14FCADC0" w14:textId="77777777" w:rsidR="00151653" w:rsidRPr="00151653" w:rsidRDefault="00151653" w:rsidP="00151653"/>
    <w:p w14:paraId="3CC2EF84" w14:textId="77777777" w:rsidR="00151653" w:rsidRPr="00151653" w:rsidRDefault="00151653" w:rsidP="00151653"/>
    <w:p w14:paraId="3CC2F48F" w14:textId="77777777" w:rsidR="00151653" w:rsidRPr="00151653" w:rsidRDefault="00151653" w:rsidP="00151653"/>
    <w:p w14:paraId="3BB7BD8E" w14:textId="77777777" w:rsidR="00151653" w:rsidRPr="00151653" w:rsidRDefault="00151653" w:rsidP="00151653"/>
    <w:p w14:paraId="15777ACA" w14:textId="77777777" w:rsidR="00151653" w:rsidRPr="00151653" w:rsidRDefault="00151653" w:rsidP="00151653"/>
    <w:p w14:paraId="703B6E70" w14:textId="77777777" w:rsidR="00151653" w:rsidRPr="00151653" w:rsidRDefault="00151653" w:rsidP="00151653"/>
    <w:p w14:paraId="6DD5AD82" w14:textId="77777777" w:rsidR="00151653" w:rsidRPr="00151653" w:rsidRDefault="00151653" w:rsidP="00151653"/>
    <w:p w14:paraId="46D1B511" w14:textId="396E4E10" w:rsidR="00151653" w:rsidRDefault="00151653" w:rsidP="00151653"/>
    <w:p w14:paraId="57B57CC6" w14:textId="6880A446" w:rsidR="00151653" w:rsidRDefault="00151653" w:rsidP="00151653"/>
    <w:p w14:paraId="2A2B044C" w14:textId="4F509C8B" w:rsidR="00151653" w:rsidRDefault="00151653" w:rsidP="00151653">
      <w:pPr>
        <w:tabs>
          <w:tab w:val="left" w:pos="1660"/>
        </w:tabs>
      </w:pPr>
      <w:r>
        <w:tab/>
      </w:r>
    </w:p>
    <w:p w14:paraId="62925E88" w14:textId="77777777" w:rsidR="00151653" w:rsidRDefault="00151653" w:rsidP="00151653">
      <w:pPr>
        <w:tabs>
          <w:tab w:val="left" w:pos="1660"/>
        </w:tabs>
      </w:pPr>
    </w:p>
    <w:p w14:paraId="24415FAC" w14:textId="77777777" w:rsidR="00151653" w:rsidRDefault="00151653" w:rsidP="00151653">
      <w:pPr>
        <w:tabs>
          <w:tab w:val="left" w:pos="1660"/>
        </w:tabs>
      </w:pPr>
    </w:p>
    <w:p w14:paraId="7B002245" w14:textId="77777777" w:rsidR="00151653" w:rsidRDefault="00151653" w:rsidP="00151653">
      <w:pPr>
        <w:tabs>
          <w:tab w:val="left" w:pos="1660"/>
        </w:tabs>
      </w:pPr>
    </w:p>
    <w:p w14:paraId="36050C02" w14:textId="77777777" w:rsidR="00151653" w:rsidRDefault="00151653" w:rsidP="00151653">
      <w:pPr>
        <w:tabs>
          <w:tab w:val="left" w:pos="1660"/>
        </w:tabs>
        <w:sectPr w:rsidR="00151653" w:rsidSect="00A44C8E">
          <w:pgSz w:w="11900" w:h="16840"/>
          <w:pgMar w:top="720" w:right="720" w:bottom="720" w:left="720" w:header="708" w:footer="708" w:gutter="0"/>
          <w:cols w:space="708"/>
          <w:docGrid w:linePitch="360"/>
        </w:sectPr>
      </w:pPr>
    </w:p>
    <w:p w14:paraId="7517C592" w14:textId="149F2A26" w:rsidR="00151653" w:rsidRPr="00151653" w:rsidRDefault="00151653" w:rsidP="00151653">
      <w:pPr>
        <w:tabs>
          <w:tab w:val="left" w:pos="1660"/>
        </w:tabs>
      </w:pPr>
      <w:r>
        <w:rPr>
          <w:noProof/>
          <w:lang w:val="en-US"/>
        </w:rPr>
        <w:drawing>
          <wp:anchor distT="0" distB="0" distL="114300" distR="114300" simplePos="0" relativeHeight="251662336" behindDoc="0" locked="0" layoutInCell="1" allowOverlap="1" wp14:anchorId="196DE154" wp14:editId="4DEC9F27">
            <wp:simplePos x="0" y="0"/>
            <wp:positionH relativeFrom="column">
              <wp:posOffset>-114300</wp:posOffset>
            </wp:positionH>
            <wp:positionV relativeFrom="paragraph">
              <wp:posOffset>342900</wp:posOffset>
            </wp:positionV>
            <wp:extent cx="9258300" cy="5843016"/>
            <wp:effectExtent l="0" t="0" r="0" b="0"/>
            <wp:wrapNone/>
            <wp:docPr id="4" name="Picture 4" descr="Macintosh HD:Users:ffionjones:Desktop:Screen Shot 2019-09-14 at 14.26.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ffionjones:Desktop:Screen Shot 2019-09-14 at 14.26.59.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258300" cy="5843016"/>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t>Appendix 5</w:t>
      </w:r>
    </w:p>
    <w:sectPr w:rsidR="00151653" w:rsidRPr="00151653" w:rsidSect="00151653">
      <w:pgSz w:w="16840" w:h="11900"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83BBC56" w14:textId="77777777" w:rsidR="00A44C8E" w:rsidRDefault="00A44C8E" w:rsidP="001F6916">
      <w:r>
        <w:separator/>
      </w:r>
    </w:p>
  </w:endnote>
  <w:endnote w:type="continuationSeparator" w:id="0">
    <w:p w14:paraId="662B70A9" w14:textId="77777777" w:rsidR="00A44C8E" w:rsidRDefault="00A44C8E" w:rsidP="001F69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Chalkboard">
    <w:panose1 w:val="03050602040202020205"/>
    <w:charset w:val="00"/>
    <w:family w:val="auto"/>
    <w:pitch w:val="variable"/>
    <w:sig w:usb0="8000002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24C13D9" w14:textId="77777777" w:rsidR="00A44C8E" w:rsidRDefault="00A44C8E" w:rsidP="001F6916">
      <w:r>
        <w:separator/>
      </w:r>
    </w:p>
  </w:footnote>
  <w:footnote w:type="continuationSeparator" w:id="0">
    <w:p w14:paraId="306E5937" w14:textId="77777777" w:rsidR="00A44C8E" w:rsidRDefault="00A44C8E" w:rsidP="001F691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AD42D2"/>
    <w:multiLevelType w:val="hybridMultilevel"/>
    <w:tmpl w:val="46BCE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6702802"/>
    <w:multiLevelType w:val="hybridMultilevel"/>
    <w:tmpl w:val="0980E4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10E43420"/>
    <w:multiLevelType w:val="hybridMultilevel"/>
    <w:tmpl w:val="B8DA0A6C"/>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222" w:hanging="360"/>
      </w:pPr>
      <w:rPr>
        <w:rFonts w:ascii="Courier New" w:hAnsi="Courier New" w:hint="default"/>
      </w:rPr>
    </w:lvl>
    <w:lvl w:ilvl="2" w:tplc="04090005" w:tentative="1">
      <w:start w:val="1"/>
      <w:numFmt w:val="bullet"/>
      <w:lvlText w:val=""/>
      <w:lvlJc w:val="left"/>
      <w:pPr>
        <w:ind w:left="1942" w:hanging="360"/>
      </w:pPr>
      <w:rPr>
        <w:rFonts w:ascii="Wingdings" w:hAnsi="Wingdings" w:hint="default"/>
      </w:rPr>
    </w:lvl>
    <w:lvl w:ilvl="3" w:tplc="04090001" w:tentative="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hint="default"/>
      </w:rPr>
    </w:lvl>
    <w:lvl w:ilvl="8" w:tplc="04090005" w:tentative="1">
      <w:start w:val="1"/>
      <w:numFmt w:val="bullet"/>
      <w:lvlText w:val=""/>
      <w:lvlJc w:val="left"/>
      <w:pPr>
        <w:ind w:left="6262" w:hanging="360"/>
      </w:pPr>
      <w:rPr>
        <w:rFonts w:ascii="Wingdings" w:hAnsi="Wingdings" w:hint="default"/>
      </w:rPr>
    </w:lvl>
  </w:abstractNum>
  <w:abstractNum w:abstractNumId="3">
    <w:nsid w:val="154643B9"/>
    <w:multiLevelType w:val="hybridMultilevel"/>
    <w:tmpl w:val="82846C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8191D19"/>
    <w:multiLevelType w:val="hybridMultilevel"/>
    <w:tmpl w:val="E13C6E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F4D77BE"/>
    <w:multiLevelType w:val="hybridMultilevel"/>
    <w:tmpl w:val="8702E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09E0FCF"/>
    <w:multiLevelType w:val="hybridMultilevel"/>
    <w:tmpl w:val="4B161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745340A"/>
    <w:multiLevelType w:val="hybridMultilevel"/>
    <w:tmpl w:val="47FCE4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nsid w:val="2D1B13A9"/>
    <w:multiLevelType w:val="hybridMultilevel"/>
    <w:tmpl w:val="51301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F690142"/>
    <w:multiLevelType w:val="hybridMultilevel"/>
    <w:tmpl w:val="D23CD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14B363D"/>
    <w:multiLevelType w:val="hybridMultilevel"/>
    <w:tmpl w:val="0CBE0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2A52D3E"/>
    <w:multiLevelType w:val="hybridMultilevel"/>
    <w:tmpl w:val="DBF62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56B7D93"/>
    <w:multiLevelType w:val="hybridMultilevel"/>
    <w:tmpl w:val="9D0E9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3FEA22A4"/>
    <w:multiLevelType w:val="hybridMultilevel"/>
    <w:tmpl w:val="67326D2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nsid w:val="442A474D"/>
    <w:multiLevelType w:val="hybridMultilevel"/>
    <w:tmpl w:val="3496E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7DA37CB"/>
    <w:multiLevelType w:val="hybridMultilevel"/>
    <w:tmpl w:val="C4EC0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B2F042F"/>
    <w:multiLevelType w:val="hybridMultilevel"/>
    <w:tmpl w:val="36EEBD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nsid w:val="50E7632A"/>
    <w:multiLevelType w:val="hybridMultilevel"/>
    <w:tmpl w:val="407EA0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5F965715"/>
    <w:multiLevelType w:val="hybridMultilevel"/>
    <w:tmpl w:val="73748D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6F880D94"/>
    <w:multiLevelType w:val="hybridMultilevel"/>
    <w:tmpl w:val="452AC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0890FF0"/>
    <w:multiLevelType w:val="hybridMultilevel"/>
    <w:tmpl w:val="148812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3D50E27"/>
    <w:multiLevelType w:val="hybridMultilevel"/>
    <w:tmpl w:val="56323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5550E94"/>
    <w:multiLevelType w:val="hybridMultilevel"/>
    <w:tmpl w:val="1B0E42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9306F9B"/>
    <w:multiLevelType w:val="hybridMultilevel"/>
    <w:tmpl w:val="BB3428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7F3265A8"/>
    <w:multiLevelType w:val="hybridMultilevel"/>
    <w:tmpl w:val="30885D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1"/>
  </w:num>
  <w:num w:numId="2">
    <w:abstractNumId w:val="1"/>
  </w:num>
  <w:num w:numId="3">
    <w:abstractNumId w:val="11"/>
  </w:num>
  <w:num w:numId="4">
    <w:abstractNumId w:val="9"/>
  </w:num>
  <w:num w:numId="5">
    <w:abstractNumId w:val="22"/>
  </w:num>
  <w:num w:numId="6">
    <w:abstractNumId w:val="18"/>
  </w:num>
  <w:num w:numId="7">
    <w:abstractNumId w:val="16"/>
  </w:num>
  <w:num w:numId="8">
    <w:abstractNumId w:val="19"/>
  </w:num>
  <w:num w:numId="9">
    <w:abstractNumId w:val="5"/>
  </w:num>
  <w:num w:numId="10">
    <w:abstractNumId w:val="15"/>
  </w:num>
  <w:num w:numId="11">
    <w:abstractNumId w:val="10"/>
  </w:num>
  <w:num w:numId="12">
    <w:abstractNumId w:val="3"/>
  </w:num>
  <w:num w:numId="13">
    <w:abstractNumId w:val="20"/>
  </w:num>
  <w:num w:numId="14">
    <w:abstractNumId w:val="8"/>
  </w:num>
  <w:num w:numId="15">
    <w:abstractNumId w:val="0"/>
  </w:num>
  <w:num w:numId="16">
    <w:abstractNumId w:val="4"/>
  </w:num>
  <w:num w:numId="17">
    <w:abstractNumId w:val="6"/>
  </w:num>
  <w:num w:numId="18">
    <w:abstractNumId w:val="24"/>
  </w:num>
  <w:num w:numId="19">
    <w:abstractNumId w:val="13"/>
  </w:num>
  <w:num w:numId="20">
    <w:abstractNumId w:val="2"/>
  </w:num>
  <w:num w:numId="21">
    <w:abstractNumId w:val="17"/>
  </w:num>
  <w:num w:numId="22">
    <w:abstractNumId w:val="7"/>
  </w:num>
  <w:num w:numId="23">
    <w:abstractNumId w:val="23"/>
  </w:num>
  <w:num w:numId="24">
    <w:abstractNumId w:val="12"/>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0EE6"/>
    <w:rsid w:val="00031B83"/>
    <w:rsid w:val="00042F08"/>
    <w:rsid w:val="00043DF5"/>
    <w:rsid w:val="00045A7A"/>
    <w:rsid w:val="000728CC"/>
    <w:rsid w:val="000834CE"/>
    <w:rsid w:val="00090BEC"/>
    <w:rsid w:val="000C2154"/>
    <w:rsid w:val="000C387D"/>
    <w:rsid w:val="000D19BB"/>
    <w:rsid w:val="00151653"/>
    <w:rsid w:val="001B220B"/>
    <w:rsid w:val="001D6ABB"/>
    <w:rsid w:val="001E259D"/>
    <w:rsid w:val="001F6916"/>
    <w:rsid w:val="0021744D"/>
    <w:rsid w:val="00227557"/>
    <w:rsid w:val="00241F15"/>
    <w:rsid w:val="002535CE"/>
    <w:rsid w:val="00257715"/>
    <w:rsid w:val="00283429"/>
    <w:rsid w:val="002B0EE6"/>
    <w:rsid w:val="002C26C3"/>
    <w:rsid w:val="002C7ED6"/>
    <w:rsid w:val="002E7BA0"/>
    <w:rsid w:val="00345CC1"/>
    <w:rsid w:val="003C3D90"/>
    <w:rsid w:val="00417260"/>
    <w:rsid w:val="00460353"/>
    <w:rsid w:val="004C1A7B"/>
    <w:rsid w:val="004C22A5"/>
    <w:rsid w:val="004E0BB9"/>
    <w:rsid w:val="00502E1F"/>
    <w:rsid w:val="00595554"/>
    <w:rsid w:val="005B26AF"/>
    <w:rsid w:val="005E6639"/>
    <w:rsid w:val="006255E1"/>
    <w:rsid w:val="006666CC"/>
    <w:rsid w:val="00680330"/>
    <w:rsid w:val="006E6583"/>
    <w:rsid w:val="0071657D"/>
    <w:rsid w:val="0074400B"/>
    <w:rsid w:val="0076743E"/>
    <w:rsid w:val="00775A8D"/>
    <w:rsid w:val="007B5282"/>
    <w:rsid w:val="007B5904"/>
    <w:rsid w:val="0081082E"/>
    <w:rsid w:val="00810BCC"/>
    <w:rsid w:val="00834460"/>
    <w:rsid w:val="008439B0"/>
    <w:rsid w:val="00854137"/>
    <w:rsid w:val="00880E81"/>
    <w:rsid w:val="008851DD"/>
    <w:rsid w:val="008B78BA"/>
    <w:rsid w:val="008D7CAD"/>
    <w:rsid w:val="008F220C"/>
    <w:rsid w:val="00923300"/>
    <w:rsid w:val="00931C42"/>
    <w:rsid w:val="00975717"/>
    <w:rsid w:val="009E0734"/>
    <w:rsid w:val="009E494E"/>
    <w:rsid w:val="00A05869"/>
    <w:rsid w:val="00A44C8E"/>
    <w:rsid w:val="00A50407"/>
    <w:rsid w:val="00A66D83"/>
    <w:rsid w:val="00A70106"/>
    <w:rsid w:val="00A8141D"/>
    <w:rsid w:val="00A91413"/>
    <w:rsid w:val="00AD0F83"/>
    <w:rsid w:val="00AD1A57"/>
    <w:rsid w:val="00AD280F"/>
    <w:rsid w:val="00B171D4"/>
    <w:rsid w:val="00B75265"/>
    <w:rsid w:val="00BA12E8"/>
    <w:rsid w:val="00BA4C0E"/>
    <w:rsid w:val="00BD3F65"/>
    <w:rsid w:val="00BE3F53"/>
    <w:rsid w:val="00C4092A"/>
    <w:rsid w:val="00C53483"/>
    <w:rsid w:val="00C93BC5"/>
    <w:rsid w:val="00CF70CA"/>
    <w:rsid w:val="00D01DDF"/>
    <w:rsid w:val="00D40134"/>
    <w:rsid w:val="00D42540"/>
    <w:rsid w:val="00D53CDC"/>
    <w:rsid w:val="00D72D40"/>
    <w:rsid w:val="00D77C32"/>
    <w:rsid w:val="00D81CEB"/>
    <w:rsid w:val="00DA5166"/>
    <w:rsid w:val="00DA56A4"/>
    <w:rsid w:val="00DB1486"/>
    <w:rsid w:val="00DF1E6A"/>
    <w:rsid w:val="00E05774"/>
    <w:rsid w:val="00E2360B"/>
    <w:rsid w:val="00E92508"/>
    <w:rsid w:val="00E971D9"/>
    <w:rsid w:val="00EF00FF"/>
    <w:rsid w:val="00F01A06"/>
    <w:rsid w:val="00F16AA3"/>
    <w:rsid w:val="00F33ABD"/>
    <w:rsid w:val="00F3510E"/>
    <w:rsid w:val="00F3709B"/>
    <w:rsid w:val="00F37D2A"/>
    <w:rsid w:val="00F45E0C"/>
    <w:rsid w:val="00F5792E"/>
    <w:rsid w:val="00F65C6E"/>
    <w:rsid w:val="00F902DD"/>
    <w:rsid w:val="00FC628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24404D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0EE6"/>
    <w:rPr>
      <w:rFonts w:ascii="Times New Roman" w:eastAsia="Times New Roman" w:hAnsi="Times New Roman" w:cs="Times New Roman"/>
    </w:rPr>
  </w:style>
  <w:style w:type="paragraph" w:styleId="Heading3">
    <w:name w:val="heading 3"/>
    <w:basedOn w:val="Normal"/>
    <w:next w:val="Normal"/>
    <w:link w:val="Heading3Char"/>
    <w:qFormat/>
    <w:rsid w:val="00283429"/>
    <w:pPr>
      <w:keepNext/>
      <w:jc w:val="cente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rsid w:val="002B0EE6"/>
    <w:pPr>
      <w:tabs>
        <w:tab w:val="left" w:pos="720"/>
        <w:tab w:val="left" w:pos="1440"/>
        <w:tab w:val="left" w:pos="2160"/>
        <w:tab w:val="left" w:pos="2880"/>
      </w:tabs>
      <w:spacing w:before="240" w:after="120"/>
      <w:ind w:left="3600" w:hanging="3600"/>
    </w:pPr>
    <w:rPr>
      <w:b/>
      <w:szCs w:val="20"/>
      <w:lang w:eastAsia="en-GB"/>
    </w:rPr>
  </w:style>
  <w:style w:type="paragraph" w:styleId="Bibliography">
    <w:name w:val="Bibliography"/>
    <w:basedOn w:val="Normal"/>
    <w:next w:val="Normal"/>
    <w:uiPriority w:val="37"/>
    <w:unhideWhenUsed/>
    <w:rsid w:val="002B0EE6"/>
  </w:style>
  <w:style w:type="paragraph" w:styleId="NormalWeb">
    <w:name w:val="Normal (Web)"/>
    <w:basedOn w:val="Normal"/>
    <w:uiPriority w:val="99"/>
    <w:unhideWhenUsed/>
    <w:rsid w:val="00975717"/>
    <w:pPr>
      <w:spacing w:before="100" w:beforeAutospacing="1" w:after="100" w:afterAutospacing="1"/>
    </w:pPr>
    <w:rPr>
      <w:rFonts w:ascii="Times" w:eastAsiaTheme="minorEastAsia" w:hAnsi="Times"/>
      <w:sz w:val="20"/>
      <w:szCs w:val="20"/>
    </w:rPr>
  </w:style>
  <w:style w:type="character" w:customStyle="1" w:styleId="apple-converted-space">
    <w:name w:val="apple-converted-space"/>
    <w:basedOn w:val="DefaultParagraphFont"/>
    <w:rsid w:val="00975717"/>
  </w:style>
  <w:style w:type="character" w:styleId="Hyperlink">
    <w:name w:val="Hyperlink"/>
    <w:basedOn w:val="DefaultParagraphFont"/>
    <w:uiPriority w:val="99"/>
    <w:unhideWhenUsed/>
    <w:rsid w:val="00257715"/>
    <w:rPr>
      <w:color w:val="0000FF" w:themeColor="hyperlink"/>
      <w:u w:val="single"/>
    </w:rPr>
  </w:style>
  <w:style w:type="paragraph" w:styleId="ListParagraph">
    <w:name w:val="List Paragraph"/>
    <w:basedOn w:val="Normal"/>
    <w:uiPriority w:val="34"/>
    <w:qFormat/>
    <w:rsid w:val="002C7ED6"/>
    <w:pPr>
      <w:ind w:left="720"/>
      <w:contextualSpacing/>
    </w:pPr>
  </w:style>
  <w:style w:type="table" w:styleId="TableGrid">
    <w:name w:val="Table Grid"/>
    <w:basedOn w:val="TableNormal"/>
    <w:rsid w:val="008851D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283429"/>
    <w:rPr>
      <w:rFonts w:ascii="Times New Roman" w:eastAsia="Times New Roman" w:hAnsi="Times New Roman" w:cs="Times New Roman"/>
      <w:b/>
      <w:bCs/>
    </w:rPr>
  </w:style>
  <w:style w:type="paragraph" w:styleId="Header">
    <w:name w:val="header"/>
    <w:basedOn w:val="Normal"/>
    <w:link w:val="HeaderChar"/>
    <w:uiPriority w:val="99"/>
    <w:rsid w:val="00283429"/>
    <w:pPr>
      <w:tabs>
        <w:tab w:val="center" w:pos="4153"/>
        <w:tab w:val="right" w:pos="8306"/>
      </w:tabs>
    </w:pPr>
  </w:style>
  <w:style w:type="character" w:customStyle="1" w:styleId="HeaderChar">
    <w:name w:val="Header Char"/>
    <w:basedOn w:val="DefaultParagraphFont"/>
    <w:link w:val="Header"/>
    <w:uiPriority w:val="99"/>
    <w:rsid w:val="00283429"/>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DA56A4"/>
    <w:rPr>
      <w:color w:val="800080" w:themeColor="followedHyperlink"/>
      <w:u w:val="single"/>
    </w:rPr>
  </w:style>
  <w:style w:type="paragraph" w:styleId="BalloonText">
    <w:name w:val="Balloon Text"/>
    <w:basedOn w:val="Normal"/>
    <w:link w:val="BalloonTextChar"/>
    <w:uiPriority w:val="99"/>
    <w:semiHidden/>
    <w:unhideWhenUsed/>
    <w:rsid w:val="001F691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F6916"/>
    <w:rPr>
      <w:rFonts w:ascii="Lucida Grande" w:eastAsia="Times New Roman" w:hAnsi="Lucida Grande" w:cs="Lucida Grande"/>
      <w:sz w:val="18"/>
      <w:szCs w:val="18"/>
    </w:rPr>
  </w:style>
  <w:style w:type="paragraph" w:styleId="Footer">
    <w:name w:val="footer"/>
    <w:basedOn w:val="Normal"/>
    <w:link w:val="FooterChar"/>
    <w:uiPriority w:val="99"/>
    <w:unhideWhenUsed/>
    <w:rsid w:val="001F6916"/>
    <w:pPr>
      <w:tabs>
        <w:tab w:val="center" w:pos="4320"/>
        <w:tab w:val="right" w:pos="8640"/>
      </w:tabs>
    </w:pPr>
  </w:style>
  <w:style w:type="character" w:customStyle="1" w:styleId="FooterChar">
    <w:name w:val="Footer Char"/>
    <w:basedOn w:val="DefaultParagraphFont"/>
    <w:link w:val="Footer"/>
    <w:uiPriority w:val="99"/>
    <w:rsid w:val="001F6916"/>
    <w:rPr>
      <w:rFonts w:ascii="Times New Roman" w:eastAsia="Times New Roman" w:hAnsi="Times New Roman" w:cs="Times New Roman"/>
    </w:rPr>
  </w:style>
  <w:style w:type="paragraph" w:styleId="BodyText3">
    <w:name w:val="Body Text 3"/>
    <w:basedOn w:val="Normal"/>
    <w:link w:val="BodyText3Char"/>
    <w:rsid w:val="00BA4C0E"/>
    <w:pPr>
      <w:spacing w:after="120"/>
    </w:pPr>
    <w:rPr>
      <w:sz w:val="16"/>
      <w:szCs w:val="16"/>
    </w:rPr>
  </w:style>
  <w:style w:type="character" w:customStyle="1" w:styleId="BodyText3Char">
    <w:name w:val="Body Text 3 Char"/>
    <w:basedOn w:val="DefaultParagraphFont"/>
    <w:link w:val="BodyText3"/>
    <w:rsid w:val="00BA4C0E"/>
    <w:rPr>
      <w:rFonts w:ascii="Times New Roman" w:eastAsia="Times New Roman" w:hAnsi="Times New Roman" w:cs="Times New Roman"/>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3" w:uiPriority="0"/>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0EE6"/>
    <w:rPr>
      <w:rFonts w:ascii="Times New Roman" w:eastAsia="Times New Roman" w:hAnsi="Times New Roman" w:cs="Times New Roman"/>
    </w:rPr>
  </w:style>
  <w:style w:type="paragraph" w:styleId="Heading3">
    <w:name w:val="heading 3"/>
    <w:basedOn w:val="Normal"/>
    <w:next w:val="Normal"/>
    <w:link w:val="Heading3Char"/>
    <w:qFormat/>
    <w:rsid w:val="00283429"/>
    <w:pPr>
      <w:keepNext/>
      <w:jc w:val="cente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rsid w:val="002B0EE6"/>
    <w:pPr>
      <w:tabs>
        <w:tab w:val="left" w:pos="720"/>
        <w:tab w:val="left" w:pos="1440"/>
        <w:tab w:val="left" w:pos="2160"/>
        <w:tab w:val="left" w:pos="2880"/>
      </w:tabs>
      <w:spacing w:before="240" w:after="120"/>
      <w:ind w:left="3600" w:hanging="3600"/>
    </w:pPr>
    <w:rPr>
      <w:b/>
      <w:szCs w:val="20"/>
      <w:lang w:eastAsia="en-GB"/>
    </w:rPr>
  </w:style>
  <w:style w:type="paragraph" w:styleId="Bibliography">
    <w:name w:val="Bibliography"/>
    <w:basedOn w:val="Normal"/>
    <w:next w:val="Normal"/>
    <w:uiPriority w:val="37"/>
    <w:unhideWhenUsed/>
    <w:rsid w:val="002B0EE6"/>
  </w:style>
  <w:style w:type="paragraph" w:styleId="NormalWeb">
    <w:name w:val="Normal (Web)"/>
    <w:basedOn w:val="Normal"/>
    <w:uiPriority w:val="99"/>
    <w:unhideWhenUsed/>
    <w:rsid w:val="00975717"/>
    <w:pPr>
      <w:spacing w:before="100" w:beforeAutospacing="1" w:after="100" w:afterAutospacing="1"/>
    </w:pPr>
    <w:rPr>
      <w:rFonts w:ascii="Times" w:eastAsiaTheme="minorEastAsia" w:hAnsi="Times"/>
      <w:sz w:val="20"/>
      <w:szCs w:val="20"/>
    </w:rPr>
  </w:style>
  <w:style w:type="character" w:customStyle="1" w:styleId="apple-converted-space">
    <w:name w:val="apple-converted-space"/>
    <w:basedOn w:val="DefaultParagraphFont"/>
    <w:rsid w:val="00975717"/>
  </w:style>
  <w:style w:type="character" w:styleId="Hyperlink">
    <w:name w:val="Hyperlink"/>
    <w:basedOn w:val="DefaultParagraphFont"/>
    <w:uiPriority w:val="99"/>
    <w:unhideWhenUsed/>
    <w:rsid w:val="00257715"/>
    <w:rPr>
      <w:color w:val="0000FF" w:themeColor="hyperlink"/>
      <w:u w:val="single"/>
    </w:rPr>
  </w:style>
  <w:style w:type="paragraph" w:styleId="ListParagraph">
    <w:name w:val="List Paragraph"/>
    <w:basedOn w:val="Normal"/>
    <w:uiPriority w:val="34"/>
    <w:qFormat/>
    <w:rsid w:val="002C7ED6"/>
    <w:pPr>
      <w:ind w:left="720"/>
      <w:contextualSpacing/>
    </w:pPr>
  </w:style>
  <w:style w:type="table" w:styleId="TableGrid">
    <w:name w:val="Table Grid"/>
    <w:basedOn w:val="TableNormal"/>
    <w:rsid w:val="008851DD"/>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283429"/>
    <w:rPr>
      <w:rFonts w:ascii="Times New Roman" w:eastAsia="Times New Roman" w:hAnsi="Times New Roman" w:cs="Times New Roman"/>
      <w:b/>
      <w:bCs/>
    </w:rPr>
  </w:style>
  <w:style w:type="paragraph" w:styleId="Header">
    <w:name w:val="header"/>
    <w:basedOn w:val="Normal"/>
    <w:link w:val="HeaderChar"/>
    <w:uiPriority w:val="99"/>
    <w:rsid w:val="00283429"/>
    <w:pPr>
      <w:tabs>
        <w:tab w:val="center" w:pos="4153"/>
        <w:tab w:val="right" w:pos="8306"/>
      </w:tabs>
    </w:pPr>
  </w:style>
  <w:style w:type="character" w:customStyle="1" w:styleId="HeaderChar">
    <w:name w:val="Header Char"/>
    <w:basedOn w:val="DefaultParagraphFont"/>
    <w:link w:val="Header"/>
    <w:uiPriority w:val="99"/>
    <w:rsid w:val="00283429"/>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DA56A4"/>
    <w:rPr>
      <w:color w:val="800080" w:themeColor="followedHyperlink"/>
      <w:u w:val="single"/>
    </w:rPr>
  </w:style>
  <w:style w:type="paragraph" w:styleId="BalloonText">
    <w:name w:val="Balloon Text"/>
    <w:basedOn w:val="Normal"/>
    <w:link w:val="BalloonTextChar"/>
    <w:uiPriority w:val="99"/>
    <w:semiHidden/>
    <w:unhideWhenUsed/>
    <w:rsid w:val="001F691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F6916"/>
    <w:rPr>
      <w:rFonts w:ascii="Lucida Grande" w:eastAsia="Times New Roman" w:hAnsi="Lucida Grande" w:cs="Lucida Grande"/>
      <w:sz w:val="18"/>
      <w:szCs w:val="18"/>
    </w:rPr>
  </w:style>
  <w:style w:type="paragraph" w:styleId="Footer">
    <w:name w:val="footer"/>
    <w:basedOn w:val="Normal"/>
    <w:link w:val="FooterChar"/>
    <w:uiPriority w:val="99"/>
    <w:unhideWhenUsed/>
    <w:rsid w:val="001F6916"/>
    <w:pPr>
      <w:tabs>
        <w:tab w:val="center" w:pos="4320"/>
        <w:tab w:val="right" w:pos="8640"/>
      </w:tabs>
    </w:pPr>
  </w:style>
  <w:style w:type="character" w:customStyle="1" w:styleId="FooterChar">
    <w:name w:val="Footer Char"/>
    <w:basedOn w:val="DefaultParagraphFont"/>
    <w:link w:val="Footer"/>
    <w:uiPriority w:val="99"/>
    <w:rsid w:val="001F6916"/>
    <w:rPr>
      <w:rFonts w:ascii="Times New Roman" w:eastAsia="Times New Roman" w:hAnsi="Times New Roman" w:cs="Times New Roman"/>
    </w:rPr>
  </w:style>
  <w:style w:type="paragraph" w:styleId="BodyText3">
    <w:name w:val="Body Text 3"/>
    <w:basedOn w:val="Normal"/>
    <w:link w:val="BodyText3Char"/>
    <w:rsid w:val="00BA4C0E"/>
    <w:pPr>
      <w:spacing w:after="120"/>
    </w:pPr>
    <w:rPr>
      <w:sz w:val="16"/>
      <w:szCs w:val="16"/>
    </w:rPr>
  </w:style>
  <w:style w:type="character" w:customStyle="1" w:styleId="BodyText3Char">
    <w:name w:val="Body Text 3 Char"/>
    <w:basedOn w:val="DefaultParagraphFont"/>
    <w:link w:val="BodyText3"/>
    <w:rsid w:val="00BA4C0E"/>
    <w:rPr>
      <w:rFonts w:ascii="Times New Roman" w:eastAsia="Times New Roman" w:hAnsi="Times New Roman" w:cs="Times New Roman"/>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5873347">
      <w:bodyDiv w:val="1"/>
      <w:marLeft w:val="0"/>
      <w:marRight w:val="0"/>
      <w:marTop w:val="0"/>
      <w:marBottom w:val="0"/>
      <w:divBdr>
        <w:top w:val="none" w:sz="0" w:space="0" w:color="auto"/>
        <w:left w:val="none" w:sz="0" w:space="0" w:color="auto"/>
        <w:bottom w:val="none" w:sz="0" w:space="0" w:color="auto"/>
        <w:right w:val="none" w:sz="0" w:space="0" w:color="auto"/>
      </w:divBdr>
    </w:div>
    <w:div w:id="870998353">
      <w:bodyDiv w:val="1"/>
      <w:marLeft w:val="0"/>
      <w:marRight w:val="0"/>
      <w:marTop w:val="0"/>
      <w:marBottom w:val="0"/>
      <w:divBdr>
        <w:top w:val="none" w:sz="0" w:space="0" w:color="auto"/>
        <w:left w:val="none" w:sz="0" w:space="0" w:color="auto"/>
        <w:bottom w:val="none" w:sz="0" w:space="0" w:color="auto"/>
        <w:right w:val="none" w:sz="0" w:space="0" w:color="auto"/>
      </w:divBdr>
    </w:div>
    <w:div w:id="1238976139">
      <w:bodyDiv w:val="1"/>
      <w:marLeft w:val="0"/>
      <w:marRight w:val="0"/>
      <w:marTop w:val="0"/>
      <w:marBottom w:val="0"/>
      <w:divBdr>
        <w:top w:val="none" w:sz="0" w:space="0" w:color="auto"/>
        <w:left w:val="none" w:sz="0" w:space="0" w:color="auto"/>
        <w:bottom w:val="none" w:sz="0" w:space="0" w:color="auto"/>
        <w:right w:val="none" w:sz="0" w:space="0" w:color="auto"/>
      </w:divBdr>
      <w:divsChild>
        <w:div w:id="1225096543">
          <w:marLeft w:val="0"/>
          <w:marRight w:val="0"/>
          <w:marTop w:val="0"/>
          <w:marBottom w:val="0"/>
          <w:divBdr>
            <w:top w:val="none" w:sz="0" w:space="0" w:color="auto"/>
            <w:left w:val="none" w:sz="0" w:space="0" w:color="auto"/>
            <w:bottom w:val="none" w:sz="0" w:space="0" w:color="auto"/>
            <w:right w:val="none" w:sz="0" w:space="0" w:color="auto"/>
          </w:divBdr>
          <w:divsChild>
            <w:div w:id="640772365">
              <w:marLeft w:val="0"/>
              <w:marRight w:val="0"/>
              <w:marTop w:val="0"/>
              <w:marBottom w:val="0"/>
              <w:divBdr>
                <w:top w:val="none" w:sz="0" w:space="0" w:color="auto"/>
                <w:left w:val="none" w:sz="0" w:space="0" w:color="auto"/>
                <w:bottom w:val="none" w:sz="0" w:space="0" w:color="auto"/>
                <w:right w:val="none" w:sz="0" w:space="0" w:color="auto"/>
              </w:divBdr>
              <w:divsChild>
                <w:div w:id="74521656">
                  <w:marLeft w:val="0"/>
                  <w:marRight w:val="0"/>
                  <w:marTop w:val="0"/>
                  <w:marBottom w:val="0"/>
                  <w:divBdr>
                    <w:top w:val="none" w:sz="0" w:space="0" w:color="auto"/>
                    <w:left w:val="none" w:sz="0" w:space="0" w:color="auto"/>
                    <w:bottom w:val="none" w:sz="0" w:space="0" w:color="auto"/>
                    <w:right w:val="none" w:sz="0" w:space="0" w:color="auto"/>
                  </w:divBdr>
                  <w:divsChild>
                    <w:div w:id="125320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35388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1.jpeg"/><Relationship Id="rId12" Type="http://schemas.openxmlformats.org/officeDocument/2006/relationships/image" Target="media/image2.png"/><Relationship Id="rId13" Type="http://schemas.openxmlformats.org/officeDocument/2006/relationships/image" Target="media/image3.png"/><Relationship Id="rId14" Type="http://schemas.openxmlformats.org/officeDocument/2006/relationships/image" Target="media/image4.jpeg"/><Relationship Id="rId15" Type="http://schemas.openxmlformats.org/officeDocument/2006/relationships/image" Target="media/image5.jpeg"/><Relationship Id="rId16" Type="http://schemas.openxmlformats.org/officeDocument/2006/relationships/image" Target="media/image6.png"/><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www.nationalnumeracy.org.uk/why-numeracy-important" TargetMode="External"/><Relationship Id="rId10" Type="http://schemas.openxmlformats.org/officeDocument/2006/relationships/hyperlink" Target="https://www.nationalnumeracy.org.uk/why-numeracy-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E4CD9C-5694-7B41-B093-2EC8EE9957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TotalTime>
  <Pages>34</Pages>
  <Words>7195</Words>
  <Characters>41014</Characters>
  <Application>Microsoft Macintosh Word</Application>
  <DocSecurity>0</DocSecurity>
  <Lines>341</Lines>
  <Paragraphs>96</Paragraphs>
  <ScaleCrop>false</ScaleCrop>
  <Company/>
  <LinksUpToDate>false</LinksUpToDate>
  <CharactersWithSpaces>48113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jones</dc:creator>
  <cp:keywords/>
  <dc:description/>
  <cp:lastModifiedBy>Ffion jones</cp:lastModifiedBy>
  <cp:revision>55</cp:revision>
  <dcterms:created xsi:type="dcterms:W3CDTF">2019-08-18T18:20:00Z</dcterms:created>
  <dcterms:modified xsi:type="dcterms:W3CDTF">2019-09-14T18:44:00Z</dcterms:modified>
</cp:coreProperties>
</file>