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er"/>
        <w:tabs>
          <w:tab w:val="clear" w:pos="4153"/>
          <w:tab w:val="clear" w:pos="8306"/>
        </w:tabs>
        <w:jc w:val="right"/>
        <w:rPr>
          <w:rFonts w:ascii="Arial" w:cs="Arial" w:hAnsi="Arial" w:eastAsia="Arial"/>
          <w:b w:val="1"/>
          <w:bCs w:val="1"/>
          <w:sz w:val="28"/>
          <w:szCs w:val="28"/>
        </w:rPr>
      </w:pPr>
      <w:r>
        <w:rPr>
          <w:rFonts w:ascii="Arial" w:cs="Arial" w:hAnsi="Arial" w:eastAsia="Arial"/>
        </w:rPr>
        <w:drawing xmlns:a="http://schemas.openxmlformats.org/drawingml/2006/main">
          <wp:anchor distT="57150" distB="57150" distL="57150" distR="57150" simplePos="0" relativeHeight="251659264" behindDoc="0" locked="0" layoutInCell="1" allowOverlap="1">
            <wp:simplePos x="0" y="0"/>
            <wp:positionH relativeFrom="column">
              <wp:posOffset>0</wp:posOffset>
            </wp:positionH>
            <wp:positionV relativeFrom="line">
              <wp:posOffset>0</wp:posOffset>
            </wp:positionV>
            <wp:extent cx="1809750" cy="723900"/>
            <wp:effectExtent l="0" t="0" r="0" b="0"/>
            <wp:wrapSquare wrapText="bothSides" distL="57150" distR="57150" distT="57150" distB="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rtl w:val="0"/>
          <w:lang w:val="en-US"/>
        </w:rPr>
        <w:t xml:space="preserve"> </w:t>
        <w:br w:type="textWrapping"/>
      </w:r>
      <w:r>
        <w:rPr>
          <w:rFonts w:ascii="Arial" w:hAnsi="Arial"/>
          <w:b w:val="1"/>
          <w:bCs w:val="1"/>
          <w:sz w:val="28"/>
          <w:szCs w:val="28"/>
          <w:rtl w:val="0"/>
          <w:lang w:val="en-US"/>
        </w:rPr>
        <w:t>APPENDIX GA36a</w:t>
      </w:r>
    </w:p>
    <w:p>
      <w:pPr>
        <w:pStyle w:val="Body A"/>
        <w:rPr>
          <w:rFonts w:ascii="Arial" w:cs="Arial" w:hAnsi="Arial" w:eastAsia="Arial"/>
        </w:rPr>
      </w:pPr>
    </w:p>
    <w:tbl>
      <w:tblPr>
        <w:tblW w:w="9922" w:type="dxa"/>
        <w:jc w:val="left"/>
        <w:tblInd w:w="7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2"/>
      </w:tblGrid>
      <w:tr>
        <w:tblPrEx>
          <w:shd w:val="clear" w:color="auto" w:fill="ced7e7"/>
        </w:tblPrEx>
        <w:trPr>
          <w:trHeight w:val="477" w:hRule="atLeast"/>
        </w:trPr>
        <w:tc>
          <w:tcPr>
            <w:tcW w:type="dxa" w:w="9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heading 4"/>
            </w:pPr>
            <w:r>
              <w:rPr>
                <w:rFonts w:ascii="Arial" w:hAnsi="Arial"/>
                <w:b w:val="1"/>
                <w:bCs w:val="1"/>
                <w:shd w:val="nil" w:color="auto" w:fill="auto"/>
                <w:rtl w:val="0"/>
                <w:lang w:val="en-US"/>
              </w:rPr>
              <w:t xml:space="preserve">LEVEL 4 ASSESSMENT SPECIFICATION </w:t>
            </w:r>
          </w:p>
        </w:tc>
      </w:tr>
    </w:tbl>
    <w:p>
      <w:pPr>
        <w:pStyle w:val="Body A"/>
        <w:widowControl w:val="0"/>
        <w:ind w:left="608" w:hanging="608"/>
        <w:rPr>
          <w:rFonts w:ascii="Arial" w:cs="Arial" w:hAnsi="Arial" w:eastAsia="Arial"/>
        </w:rPr>
      </w:pPr>
    </w:p>
    <w:p>
      <w:pPr>
        <w:pStyle w:val="Body A"/>
        <w:widowControl w:val="0"/>
        <w:ind w:left="500" w:hanging="500"/>
        <w:rPr>
          <w:rFonts w:ascii="Arial" w:cs="Arial" w:hAnsi="Arial" w:eastAsia="Arial"/>
        </w:rPr>
      </w:pPr>
    </w:p>
    <w:p>
      <w:pPr>
        <w:pStyle w:val="Body A"/>
        <w:widowControl w:val="0"/>
        <w:ind w:left="392" w:hanging="392"/>
        <w:rPr>
          <w:rFonts w:ascii="Arial" w:cs="Arial" w:hAnsi="Arial" w:eastAsia="Arial"/>
        </w:rPr>
      </w:pPr>
    </w:p>
    <w:p>
      <w:pPr>
        <w:pStyle w:val="Body A"/>
        <w:jc w:val="center"/>
        <w:rPr>
          <w:rFonts w:ascii="Arial" w:cs="Arial" w:hAnsi="Arial" w:eastAsia="Arial"/>
          <w:b w:val="1"/>
          <w:bCs w:val="1"/>
          <w:i w:val="1"/>
          <w:iCs w:val="1"/>
          <w:sz w:val="32"/>
          <w:szCs w:val="32"/>
        </w:rPr>
      </w:pPr>
    </w:p>
    <w:tbl>
      <w:tblPr>
        <w:tblW w:w="9922" w:type="dxa"/>
        <w:jc w:val="center"/>
        <w:tblInd w:w="7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93"/>
        <w:gridCol w:w="3293"/>
        <w:gridCol w:w="2267"/>
        <w:gridCol w:w="2269"/>
      </w:tblGrid>
      <w:tr>
        <w:tblPrEx>
          <w:shd w:val="clear" w:color="auto" w:fill="ced7e7"/>
        </w:tblPrEx>
        <w:trPr>
          <w:trHeight w:val="310"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Student name: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hint="default"/>
                <w:b w:val="1"/>
                <w:bCs w:val="1"/>
                <w:sz w:val="22"/>
                <w:szCs w:val="22"/>
                <w:shd w:val="nil" w:color="auto" w:fill="auto"/>
                <w:rtl w:val="0"/>
              </w:rPr>
              <w:t>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Student ID number:</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6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Programme: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UG Business</w:t>
            </w:r>
          </w:p>
        </w:tc>
      </w:tr>
      <w:tr>
        <w:tblPrEx>
          <w:shd w:val="clear" w:color="auto" w:fill="ced7e7"/>
        </w:tblPrEx>
        <w:trPr>
          <w:trHeight w:val="26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Module: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People and Organisations</w:t>
            </w:r>
          </w:p>
        </w:tc>
      </w:tr>
      <w:tr>
        <w:tblPrEx>
          <w:shd w:val="clear" w:color="auto" w:fill="ced7e7"/>
        </w:tblPrEx>
        <w:trPr>
          <w:trHeight w:val="7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Module code: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BMBM4006</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Heading 2"/>
            </w:pPr>
            <w:r>
              <w:rPr>
                <w:rFonts w:ascii="Arial" w:hAnsi="Arial"/>
                <w:sz w:val="22"/>
                <w:szCs w:val="22"/>
                <w:shd w:val="nil" w:color="auto" w:fill="auto"/>
                <w:rtl w:val="0"/>
                <w:lang w:val="en-US"/>
              </w:rPr>
              <w:t>Contribution to Overall Module Assessment (%):</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14:textOutline w14:w="12700" w14:cap="flat">
                  <w14:noFill/>
                  <w14:miter w14:lim="400000"/>
                </w14:textOutline>
              </w:rPr>
              <w:t>50%</w:t>
            </w:r>
          </w:p>
        </w:tc>
      </w:tr>
      <w:tr>
        <w:tblPrEx>
          <w:shd w:val="clear" w:color="auto" w:fill="ced7e7"/>
        </w:tblPrEx>
        <w:trPr>
          <w:trHeight w:val="26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Lecturer:</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Rebecca Francis-Davies</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Internal Verifier:</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Gwyneth Lewis</w:t>
            </w:r>
          </w:p>
        </w:tc>
      </w:tr>
      <w:tr>
        <w:tblPrEx>
          <w:shd w:val="clear" w:color="auto" w:fill="ced7e7"/>
        </w:tblPrEx>
        <w:trPr>
          <w:trHeight w:val="12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Assignment Title: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Engaging For Success</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Word count (or equivalent):</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5 minute presentation</w:t>
            </w:r>
          </w:p>
          <w:p>
            <w:pPr>
              <w:pStyle w:val="Body A"/>
              <w:bidi w:val="0"/>
              <w:spacing w:before="120" w:after="120"/>
              <w:ind w:left="0" w:right="0" w:firstLine="0"/>
              <w:jc w:val="both"/>
              <w:rPr>
                <w:rtl w:val="0"/>
              </w:rPr>
            </w:pPr>
            <w:r>
              <w:rPr>
                <w:rFonts w:ascii="Arial" w:hAnsi="Arial"/>
                <w:b w:val="1"/>
                <w:bCs w:val="1"/>
                <w:sz w:val="22"/>
                <w:szCs w:val="22"/>
                <w:shd w:val="nil" w:color="auto" w:fill="auto"/>
                <w:rtl w:val="0"/>
                <w:lang w:val="en-US"/>
              </w:rPr>
              <w:t>1000 word report</w:t>
            </w:r>
          </w:p>
        </w:tc>
      </w:tr>
      <w:tr>
        <w:tblPrEx>
          <w:shd w:val="clear" w:color="auto" w:fill="ced7e7"/>
        </w:tblPrEx>
        <w:trPr>
          <w:trHeight w:val="1200"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Submission deadline: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shd w:val="nil" w:color="auto" w:fill="auto"/>
                <w:lang w:val="en-US"/>
                <w14:textOutline w14:w="12700" w14:cap="flat">
                  <w14:noFill/>
                  <w14:miter w14:lim="400000"/>
                </w14:textOutline>
              </w:rPr>
            </w:pPr>
            <w:r>
              <w:rPr>
                <w:shd w:val="nil" w:color="auto" w:fill="auto"/>
                <w:rtl w:val="0"/>
                <w:lang w:val="en-US"/>
                <w14:textOutline w14:w="12700" w14:cap="flat">
                  <w14:noFill/>
                  <w14:miter w14:lim="400000"/>
                </w14:textOutline>
              </w:rPr>
              <w:t>23rd January 2024 (presentation)</w:t>
            </w:r>
          </w:p>
          <w:p>
            <w:pPr>
              <w:pStyle w:val="Body"/>
            </w:pPr>
            <w:r>
              <w:rPr>
                <w:shd w:val="nil" w:color="auto" w:fill="auto"/>
                <w:rtl w:val="0"/>
                <w:lang w:val="en-US"/>
                <w14:textOutline w14:w="12700" w14:cap="flat">
                  <w14:noFill/>
                  <w14:miter w14:lim="400000"/>
                </w14:textOutline>
              </w:rPr>
              <w:t>26th January 2024 (written report)</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Return date of provisional marks &amp; written feedback:</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20 days following submission.</w:t>
            </w:r>
          </w:p>
        </w:tc>
      </w:tr>
      <w:tr>
        <w:tblPrEx>
          <w:shd w:val="clear" w:color="auto" w:fill="ced7e7"/>
        </w:tblPrEx>
        <w:trPr>
          <w:trHeight w:val="24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Submission method:</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z w:val="22"/>
                <w:szCs w:val="22"/>
                <w:shd w:val="nil" w:color="auto" w:fill="auto"/>
              </w:rPr>
            </w:pPr>
            <w:r>
              <w:rPr>
                <w:rFonts w:ascii="Arial" w:hAnsi="Arial"/>
                <w:sz w:val="22"/>
                <w:szCs w:val="22"/>
                <w:shd w:val="nil" w:color="auto" w:fill="auto"/>
                <w:rtl w:val="0"/>
                <w:lang w:val="en-US"/>
              </w:rPr>
              <w:t>All written assessments, where practical and possible, must be submitted via Turnitin unless otherwise instructed by the Lecturer. (Please DO NOT put this assessment specification into Turnitin or it will match many similarities with other students</w:t>
            </w:r>
            <w:r>
              <w:rPr>
                <w:rFonts w:ascii="Arial" w:hAnsi="Arial" w:hint="default"/>
                <w:sz w:val="22"/>
                <w:szCs w:val="22"/>
                <w:shd w:val="nil" w:color="auto" w:fill="auto"/>
                <w:rtl w:val="0"/>
                <w:lang w:val="en-US"/>
              </w:rPr>
              <w:t xml:space="preserve">’ </w:t>
            </w:r>
            <w:r>
              <w:rPr>
                <w:rFonts w:ascii="Arial" w:hAnsi="Arial"/>
                <w:sz w:val="22"/>
                <w:szCs w:val="22"/>
                <w:shd w:val="nil" w:color="auto" w:fill="auto"/>
                <w:rtl w:val="0"/>
                <w:lang w:val="en-US"/>
              </w:rPr>
              <w:t>submissions.)</w:t>
            </w:r>
          </w:p>
          <w:p>
            <w:pPr>
              <w:pStyle w:val="Body A"/>
              <w:bidi w:val="0"/>
              <w:spacing w:before="120" w:after="120"/>
              <w:ind w:left="0" w:right="0" w:firstLine="0"/>
              <w:jc w:val="both"/>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 xml:space="preserve">Alternative submission method (if applicable): </w:t>
            </w:r>
          </w:p>
          <w:p>
            <w:pPr>
              <w:pStyle w:val="Body A"/>
              <w:bidi w:val="0"/>
              <w:spacing w:before="120" w:after="120"/>
              <w:ind w:left="0" w:right="0" w:firstLine="0"/>
              <w:jc w:val="both"/>
              <w:rPr>
                <w:rtl w:val="0"/>
              </w:rPr>
            </w:pPr>
            <w:r>
              <w:rPr>
                <w:rFonts w:ascii="Arial" w:hAnsi="Arial"/>
                <w:b w:val="1"/>
                <w:bCs w:val="1"/>
                <w:sz w:val="22"/>
                <w:szCs w:val="22"/>
                <w:shd w:val="nil" w:color="auto" w:fill="auto"/>
                <w:rtl w:val="0"/>
                <w:lang w:val="en-US"/>
              </w:rPr>
              <w:t xml:space="preserve">Late submission of the assessment will result in a late penalty mark.  </w:t>
            </w:r>
            <w:r>
              <w:rPr>
                <w:rFonts w:ascii="Arial" w:hAnsi="Arial"/>
                <w:sz w:val="22"/>
                <w:szCs w:val="22"/>
                <w:shd w:val="nil" w:color="auto" w:fill="auto"/>
                <w:rtl w:val="0"/>
                <w:lang w:val="en-US"/>
              </w:rPr>
              <w:t>Penalties for late submission: Up to one week late, maximum mark of 40%.  Over one week late, 0%.  Only the Extenuating Circumstances Panel may approve a change to submission dates.</w:t>
            </w:r>
          </w:p>
        </w:tc>
      </w:tr>
      <w:tr>
        <w:tblPrEx>
          <w:shd w:val="clear" w:color="auto" w:fill="ced7e7"/>
        </w:tblPrEx>
        <w:trPr>
          <w:trHeight w:val="98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pPr>
            <w:r>
              <w:rPr>
                <w:rFonts w:ascii="Arial" w:hAnsi="Arial"/>
                <w:b w:val="1"/>
                <w:bCs w:val="1"/>
                <w:sz w:val="22"/>
                <w:szCs w:val="22"/>
                <w:shd w:val="nil" w:color="auto" w:fill="auto"/>
                <w:rtl w:val="0"/>
                <w:lang w:val="en-US"/>
              </w:rPr>
              <w:t>Academic honesty / referencing:</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sz w:val="22"/>
                <w:szCs w:val="22"/>
                <w:shd w:val="nil" w:color="auto" w:fill="auto"/>
                <w:rtl w:val="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pStyle w:val="Body A"/>
        <w:widowControl w:val="0"/>
        <w:ind w:left="608" w:hanging="608"/>
        <w:jc w:val="center"/>
        <w:rPr>
          <w:rFonts w:ascii="Arial" w:cs="Arial" w:hAnsi="Arial" w:eastAsia="Arial"/>
          <w:b w:val="1"/>
          <w:bCs w:val="1"/>
          <w:i w:val="1"/>
          <w:iCs w:val="1"/>
          <w:sz w:val="32"/>
          <w:szCs w:val="32"/>
        </w:rPr>
      </w:pPr>
    </w:p>
    <w:p>
      <w:pPr>
        <w:pStyle w:val="Body A"/>
        <w:widowControl w:val="0"/>
        <w:ind w:left="500" w:hanging="500"/>
        <w:jc w:val="center"/>
        <w:rPr>
          <w:rFonts w:ascii="Arial" w:cs="Arial" w:hAnsi="Arial" w:eastAsia="Arial"/>
          <w:b w:val="1"/>
          <w:bCs w:val="1"/>
          <w:i w:val="1"/>
          <w:iCs w:val="1"/>
          <w:sz w:val="32"/>
          <w:szCs w:val="32"/>
        </w:rPr>
      </w:pPr>
    </w:p>
    <w:p>
      <w:pPr>
        <w:pStyle w:val="Body A"/>
        <w:widowControl w:val="0"/>
        <w:ind w:left="392" w:hanging="392"/>
        <w:jc w:val="center"/>
        <w:rPr>
          <w:rFonts w:ascii="Arial" w:cs="Arial" w:hAnsi="Arial" w:eastAsia="Arial"/>
          <w:b w:val="1"/>
          <w:bCs w:val="1"/>
          <w:i w:val="1"/>
          <w:iCs w:val="1"/>
          <w:sz w:val="32"/>
          <w:szCs w:val="32"/>
        </w:rPr>
      </w:pPr>
    </w:p>
    <w:p>
      <w:pPr>
        <w:pStyle w:val="Body A"/>
        <w:rPr>
          <w:rFonts w:ascii="Arial" w:cs="Arial" w:hAnsi="Arial" w:eastAsia="Arial"/>
          <w:sz w:val="32"/>
          <w:szCs w:val="32"/>
        </w:rPr>
      </w:pPr>
    </w:p>
    <w:p>
      <w:pPr>
        <w:pStyle w:val="Body A"/>
        <w:rPr>
          <w:rFonts w:ascii="Arial" w:cs="Arial" w:hAnsi="Arial" w:eastAsia="Arial"/>
          <w:sz w:val="32"/>
          <w:szCs w:val="32"/>
        </w:rPr>
      </w:pPr>
    </w:p>
    <w:p>
      <w:pPr>
        <w:pStyle w:val="Body A"/>
        <w:rPr>
          <w:rFonts w:ascii="Arial" w:cs="Arial" w:hAnsi="Arial" w:eastAsia="Arial"/>
          <w:sz w:val="32"/>
          <w:szCs w:val="32"/>
        </w:rPr>
      </w:pPr>
    </w:p>
    <w:p>
      <w:pPr>
        <w:pStyle w:val="Body A"/>
        <w:rPr>
          <w:rFonts w:ascii="Arial" w:cs="Arial" w:hAnsi="Arial" w:eastAsia="Arial"/>
          <w:sz w:val="32"/>
          <w:szCs w:val="32"/>
        </w:rPr>
      </w:pPr>
    </w:p>
    <w:p>
      <w:pPr>
        <w:pStyle w:val="Body A"/>
        <w:rPr>
          <w:rFonts w:ascii="Arial" w:cs="Arial" w:hAnsi="Arial" w:eastAsia="Arial"/>
          <w:sz w:val="32"/>
          <w:szCs w:val="32"/>
        </w:rPr>
      </w:pPr>
    </w:p>
    <w:p>
      <w:pPr>
        <w:pStyle w:val="Body A"/>
        <w:rPr>
          <w:rFonts w:ascii="Arial" w:cs="Arial" w:hAnsi="Arial" w:eastAsia="Arial"/>
          <w:sz w:val="32"/>
          <w:szCs w:val="32"/>
        </w:rPr>
      </w:pPr>
    </w:p>
    <w:p>
      <w:pPr>
        <w:pStyle w:val="Body A"/>
      </w:pPr>
      <w:r>
        <w:rPr>
          <w:rFonts w:ascii="Arial Unicode MS" w:cs="Arial Unicode MS" w:hAnsi="Arial Unicode MS" w:eastAsia="Arial Unicode MS"/>
          <w:b w:val="0"/>
          <w:bCs w:val="0"/>
          <w:i w:val="0"/>
          <w:iCs w:val="0"/>
          <w:sz w:val="32"/>
          <w:szCs w:val="32"/>
        </w:rPr>
        <w:br w:type="page"/>
      </w:r>
    </w:p>
    <w:p>
      <w:pPr>
        <w:pStyle w:val="Body A"/>
        <w:rPr>
          <w:rFonts w:ascii="Arial" w:cs="Arial" w:hAnsi="Arial" w:eastAsia="Arial"/>
          <w:sz w:val="32"/>
          <w:szCs w:val="32"/>
        </w:rPr>
      </w:pPr>
    </w:p>
    <w:tbl>
      <w:tblPr>
        <w:tblW w:w="9747" w:type="dxa"/>
        <w:jc w:val="left"/>
        <w:tblInd w:w="7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47"/>
      </w:tblGrid>
      <w:tr>
        <w:tblPrEx>
          <w:shd w:val="clear" w:color="auto" w:fill="ced7e7"/>
        </w:tblPrEx>
        <w:trPr>
          <w:trHeight w:val="503" w:hRule="atLeast"/>
        </w:trPr>
        <w:tc>
          <w:tcPr>
            <w:tcW w:type="dxa" w:w="97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Body A"/>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 xml:space="preserve">Module Learning Outcomes </w:t>
            </w:r>
          </w:p>
          <w:p>
            <w:pPr>
              <w:pStyle w:val="Body A"/>
              <w:bidi w:val="0"/>
              <w:ind w:left="0" w:right="0" w:firstLine="0"/>
              <w:jc w:val="left"/>
              <w:rPr>
                <w:rtl w:val="0"/>
              </w:rPr>
            </w:pPr>
            <w:r>
              <w:rPr>
                <w:rFonts w:ascii="Arial" w:hAnsi="Arial"/>
                <w:b w:val="1"/>
                <w:bCs w:val="1"/>
                <w:sz w:val="22"/>
                <w:szCs w:val="22"/>
                <w:shd w:val="nil" w:color="auto" w:fill="auto"/>
                <w:rtl w:val="0"/>
                <w:lang w:val="en-US"/>
              </w:rPr>
              <w:t>(from module syllabus)</w:t>
            </w:r>
          </w:p>
        </w:tc>
      </w:tr>
      <w:tr>
        <w:tblPrEx>
          <w:shd w:val="clear" w:color="auto" w:fill="ced7e7"/>
        </w:tblPrEx>
        <w:trPr>
          <w:trHeight w:val="823" w:hRule="atLeast"/>
        </w:trPr>
        <w:tc>
          <w:tcPr>
            <w:tcW w:type="dxa" w:w="97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Style1"/>
              <w:numPr>
                <w:ilvl w:val="0"/>
                <w:numId w:val="1"/>
              </w:numPr>
              <w:rPr>
                <w:lang w:val="en-US"/>
              </w:rPr>
            </w:pPr>
            <w:r>
              <w:rPr>
                <w:shd w:val="nil" w:color="auto" w:fill="auto"/>
                <w:rtl w:val="0"/>
                <w:lang w:val="en-US"/>
              </w:rPr>
              <w:t>Evaluate different approaches to engaging employees, through understanding of the factors that affect differences in behaviour of individuals and groups.</w:t>
            </w:r>
          </w:p>
        </w:tc>
      </w:tr>
    </w:tbl>
    <w:p>
      <w:pPr>
        <w:pStyle w:val="Body A"/>
        <w:widowControl w:val="0"/>
        <w:ind w:left="608" w:hanging="608"/>
        <w:rPr>
          <w:rFonts w:ascii="Arial" w:cs="Arial" w:hAnsi="Arial" w:eastAsia="Arial"/>
          <w:sz w:val="32"/>
          <w:szCs w:val="32"/>
        </w:rPr>
      </w:pPr>
    </w:p>
    <w:p>
      <w:pPr>
        <w:pStyle w:val="Body A"/>
        <w:widowControl w:val="0"/>
        <w:ind w:left="500" w:hanging="500"/>
        <w:rPr>
          <w:rFonts w:ascii="Arial" w:cs="Arial" w:hAnsi="Arial" w:eastAsia="Arial"/>
          <w:sz w:val="32"/>
          <w:szCs w:val="32"/>
        </w:rPr>
      </w:pPr>
    </w:p>
    <w:p>
      <w:pPr>
        <w:pStyle w:val="Body A"/>
        <w:widowControl w:val="0"/>
        <w:ind w:left="392" w:hanging="392"/>
        <w:rPr>
          <w:rFonts w:ascii="Arial" w:cs="Arial" w:hAnsi="Arial" w:eastAsia="Arial"/>
          <w:sz w:val="32"/>
          <w:szCs w:val="32"/>
        </w:rPr>
      </w:pPr>
    </w:p>
    <w:p>
      <w:pPr>
        <w:pStyle w:val="Body A"/>
        <w:rPr>
          <w:rFonts w:ascii="Arial" w:cs="Arial" w:hAnsi="Arial" w:eastAsia="Arial"/>
          <w:b w:val="1"/>
          <w:bCs w:val="1"/>
        </w:rPr>
      </w:pPr>
    </w:p>
    <w:p>
      <w:pPr>
        <w:pStyle w:val="Body A"/>
        <w:rPr>
          <w:rFonts w:ascii="Arial" w:cs="Arial" w:hAnsi="Arial" w:eastAsia="Arial"/>
          <w:b w:val="1"/>
          <w:bCs w:val="1"/>
        </w:rPr>
      </w:pPr>
    </w:p>
    <w:p>
      <w:pPr>
        <w:pStyle w:val="Body A"/>
        <w:rPr>
          <w:rFonts w:ascii="Arial" w:cs="Arial" w:hAnsi="Arial" w:eastAsia="Arial"/>
          <w:b w:val="1"/>
          <w:bCs w:val="1"/>
        </w:rPr>
      </w:pPr>
    </w:p>
    <w:tbl>
      <w:tblPr>
        <w:tblW w:w="9781" w:type="dxa"/>
        <w:jc w:val="left"/>
        <w:tblInd w:w="7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81"/>
      </w:tblGrid>
      <w:tr>
        <w:tblPrEx>
          <w:shd w:val="clear" w:color="auto" w:fill="ced7e7"/>
        </w:tblPrEx>
        <w:trPr>
          <w:trHeight w:val="477" w:hRule="atLeast"/>
        </w:trPr>
        <w:tc>
          <w:tcPr>
            <w:tcW w:type="dxa" w:w="9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A"/>
              <w:jc w:val="center"/>
            </w:pPr>
            <w:r>
              <w:rPr>
                <w:rFonts w:ascii="Arial" w:hAnsi="Arial"/>
                <w:b w:val="1"/>
                <w:bCs w:val="1"/>
                <w:sz w:val="40"/>
                <w:szCs w:val="40"/>
                <w:shd w:val="nil" w:color="auto" w:fill="auto"/>
                <w:rtl w:val="0"/>
                <w:lang w:val="en-US"/>
              </w:rPr>
              <w:t>TASK DESCRIPTION</w:t>
            </w:r>
          </w:p>
        </w:tc>
      </w:tr>
    </w:tbl>
    <w:p>
      <w:pPr>
        <w:pStyle w:val="Body A"/>
        <w:widowControl w:val="0"/>
        <w:ind w:left="608" w:hanging="608"/>
        <w:rPr>
          <w:rFonts w:ascii="Arial" w:cs="Arial" w:hAnsi="Arial" w:eastAsia="Arial"/>
          <w:b w:val="1"/>
          <w:bCs w:val="1"/>
        </w:rPr>
      </w:pPr>
    </w:p>
    <w:p>
      <w:pPr>
        <w:pStyle w:val="Body A"/>
        <w:widowControl w:val="0"/>
        <w:ind w:left="500" w:hanging="500"/>
        <w:rPr>
          <w:rFonts w:ascii="Arial" w:cs="Arial" w:hAnsi="Arial" w:eastAsia="Arial"/>
          <w:b w:val="1"/>
          <w:bCs w:val="1"/>
        </w:rPr>
      </w:pPr>
    </w:p>
    <w:p>
      <w:pPr>
        <w:pStyle w:val="Body A"/>
        <w:widowControl w:val="0"/>
        <w:ind w:left="392" w:hanging="392"/>
        <w:rPr>
          <w:rFonts w:ascii="Arial" w:cs="Arial" w:hAnsi="Arial" w:eastAsia="Arial"/>
          <w:b w:val="1"/>
          <w:bCs w:val="1"/>
        </w:rPr>
      </w:pPr>
    </w:p>
    <w:p>
      <w:pPr>
        <w:pStyle w:val="Body A"/>
        <w:jc w:val="both"/>
        <w:rPr>
          <w:rFonts w:ascii="Arial" w:cs="Arial" w:hAnsi="Arial" w:eastAsia="Arial"/>
          <w:sz w:val="22"/>
          <w:szCs w:val="22"/>
        </w:rPr>
      </w:pPr>
    </w:p>
    <w:p>
      <w:pPr>
        <w:pStyle w:val="Body A"/>
        <w:spacing w:line="360" w:lineRule="auto"/>
        <w:rPr>
          <w:rFonts w:ascii="Arial" w:cs="Arial" w:hAnsi="Arial" w:eastAsia="Arial"/>
          <w:sz w:val="24"/>
          <w:szCs w:val="24"/>
        </w:rPr>
      </w:pPr>
      <w:r>
        <w:rPr>
          <w:rFonts w:ascii="Arial" w:cs="Arial" w:hAnsi="Arial" w:eastAsia="Arial"/>
          <w:sz w:val="24"/>
          <w:szCs w:val="24"/>
        </w:rPr>
        <w:tab/>
      </w:r>
      <w:r>
        <w:rPr>
          <w:rFonts w:ascii="Arial" w:hAnsi="Arial"/>
          <w:b w:val="1"/>
          <w:bCs w:val="1"/>
          <w:sz w:val="24"/>
          <w:szCs w:val="24"/>
          <w:rtl w:val="0"/>
          <w:lang w:val="en-US"/>
        </w:rPr>
        <w:t xml:space="preserve">Task 1: </w:t>
      </w:r>
      <w:r>
        <w:rPr>
          <w:rFonts w:ascii="Arial" w:hAnsi="Arial"/>
          <w:sz w:val="24"/>
          <w:szCs w:val="24"/>
          <w:rtl w:val="0"/>
          <w:lang w:val="en-US"/>
        </w:rPr>
        <w:t xml:space="preserve">You and your colleagues have decided to set up a consultancy business, </w:t>
        <w:tab/>
        <w:tab/>
        <w:tab/>
        <w:tab/>
        <w:t xml:space="preserve">   providing advice to other businesses about how to improve employee </w:t>
        <w:tab/>
        <w:tab/>
        <w:tab/>
        <w:tab/>
        <w:t xml:space="preserve">  </w:t>
        <w:tab/>
        <w:t xml:space="preserve">   engagement.  Within your small team you have experts in employee </w:t>
        <w:tab/>
        <w:tab/>
        <w:tab/>
        <w:tab/>
        <w:t xml:space="preserve"> </w:t>
        <w:tab/>
        <w:t xml:space="preserve">   engagement, motivation, team building and sales.  </w:t>
      </w:r>
    </w:p>
    <w:p>
      <w:pPr>
        <w:pStyle w:val="Body A"/>
        <w:spacing w:line="360" w:lineRule="auto"/>
        <w:rPr>
          <w:rFonts w:ascii="Arial" w:cs="Arial" w:hAnsi="Arial" w:eastAsia="Arial"/>
          <w:sz w:val="24"/>
          <w:szCs w:val="24"/>
          <w:lang w:val="en-US"/>
        </w:rPr>
      </w:pPr>
    </w:p>
    <w:p>
      <w:pPr>
        <w:pStyle w:val="Body A"/>
        <w:spacing w:line="360" w:lineRule="auto"/>
        <w:rPr>
          <w:rFonts w:ascii="Arial" w:cs="Arial" w:hAnsi="Arial" w:eastAsia="Arial"/>
          <w:sz w:val="24"/>
          <w:szCs w:val="24"/>
        </w:rPr>
      </w:pPr>
      <w:r>
        <w:rPr>
          <w:rFonts w:ascii="Arial" w:cs="Arial" w:hAnsi="Arial" w:eastAsia="Arial"/>
          <w:sz w:val="24"/>
          <w:szCs w:val="24"/>
          <w:rtl w:val="0"/>
          <w:lang w:val="en-US"/>
        </w:rPr>
        <w:tab/>
        <w:tab/>
        <w:t xml:space="preserve">   You have been asked to tender for some work for a Company called Star </w:t>
        <w:tab/>
        <w:tab/>
        <w:tab/>
        <w:tab/>
        <w:t xml:space="preserve">   Telecom.  They employ 30 people in a Contact Centre in Swansea.  Morale is  </w:t>
        <w:tab/>
        <w:tab/>
        <w:tab/>
        <w:tab/>
        <w:t xml:space="preserve">   a real issue and as a result, staff turnover is high, productivity is falling and </w:t>
        <w:tab/>
        <w:t xml:space="preserve">   </w:t>
        <w:tab/>
        <w:tab/>
        <w:tab/>
        <w:t xml:space="preserve">   the Directors are looking for you to come up with a plan to deliver some </w:t>
        <w:tab/>
        <w:tab/>
        <w:tab/>
        <w:tab/>
        <w:tab/>
        <w:t xml:space="preserve">   immediate results.  They are really keen for there to be some real-life team    </w:t>
        <w:tab/>
        <w:tab/>
        <w:tab/>
        <w:tab/>
        <w:t xml:space="preserve">   building activities - something that will really excite and surprise their </w:t>
        <w:tab/>
        <w:tab/>
        <w:tab/>
        <w:tab/>
        <w:t xml:space="preserve">              employees but also really make a difference in the workplace.  You can really </w:t>
        <w:tab/>
        <w:tab/>
        <w:t xml:space="preserve">   </w:t>
        <w:tab/>
        <w:tab/>
        <w:t xml:space="preserve">   use your imagination here to come up with something really innovative.  Alongside </w:t>
        <w:tab/>
        <w:tab/>
        <w:tab/>
        <w:t xml:space="preserve">   the team-building exercise, they also want to ensure that their line managers are </w:t>
        <w:tab/>
        <w:t xml:space="preserve">  </w:t>
        <w:tab/>
        <w:tab/>
        <w:t xml:space="preserve">    trained in how to ensure a high performing culture with engaged employees.</w:t>
      </w:r>
    </w:p>
    <w:p>
      <w:pPr>
        <w:pStyle w:val="Body A"/>
        <w:spacing w:line="360" w:lineRule="auto"/>
        <w:rPr>
          <w:rFonts w:ascii="Arial" w:cs="Arial" w:hAnsi="Arial" w:eastAsia="Arial"/>
          <w:sz w:val="24"/>
          <w:szCs w:val="24"/>
          <w:lang w:val="en-US"/>
        </w:rPr>
      </w:pPr>
    </w:p>
    <w:p>
      <w:pPr>
        <w:pStyle w:val="Body A"/>
        <w:spacing w:line="360" w:lineRule="auto"/>
        <w:rPr>
          <w:rFonts w:ascii="Arial" w:cs="Arial" w:hAnsi="Arial" w:eastAsia="Arial"/>
          <w:sz w:val="24"/>
          <w:szCs w:val="24"/>
        </w:rPr>
      </w:pPr>
      <w:r>
        <w:rPr>
          <w:rFonts w:ascii="Arial" w:cs="Arial" w:hAnsi="Arial" w:eastAsia="Arial"/>
          <w:sz w:val="24"/>
          <w:szCs w:val="24"/>
          <w:rtl w:val="0"/>
          <w:lang w:val="en-US"/>
        </w:rPr>
        <w:tab/>
        <w:tab/>
        <w:t xml:space="preserve">   You will need to pitch for this work, and this will take place in class on </w:t>
      </w:r>
      <w:r>
        <w:rPr>
          <w:rFonts w:ascii="Arial" w:hAnsi="Arial"/>
          <w:sz w:val="24"/>
          <w:szCs w:val="24"/>
          <w:rtl w:val="0"/>
          <w:lang w:val="en-US"/>
        </w:rPr>
        <w:t>23rd</w:t>
      </w:r>
      <w:r>
        <w:rPr>
          <w:rFonts w:ascii="Arial" w:hAnsi="Arial"/>
          <w:sz w:val="24"/>
          <w:szCs w:val="24"/>
          <w:rtl w:val="0"/>
          <w:lang w:val="en-US"/>
        </w:rPr>
        <w:t xml:space="preserve"> </w:t>
        <w:tab/>
        <w:tab/>
        <w:tab/>
        <w:tab/>
        <w:t xml:space="preserve">   January 202</w:t>
      </w:r>
      <w:r>
        <w:rPr>
          <w:rFonts w:ascii="Arial" w:hAnsi="Arial"/>
          <w:sz w:val="24"/>
          <w:szCs w:val="24"/>
          <w:rtl w:val="0"/>
          <w:lang w:val="en-US"/>
        </w:rPr>
        <w:t>4</w:t>
      </w:r>
      <w:r>
        <w:rPr>
          <w:rFonts w:ascii="Arial" w:hAnsi="Arial"/>
          <w:sz w:val="24"/>
          <w:szCs w:val="24"/>
          <w:rtl w:val="0"/>
          <w:lang w:val="en-US"/>
        </w:rPr>
        <w:t xml:space="preserve">.  Each member of the team will need to present for 5 minutes.  </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b w:val="1"/>
          <w:bCs w:val="1"/>
          <w:sz w:val="24"/>
          <w:szCs w:val="24"/>
        </w:rPr>
      </w:pPr>
      <w:r>
        <w:rPr>
          <w:rFonts w:ascii="Arial" w:cs="Arial" w:hAnsi="Arial" w:eastAsia="Arial"/>
          <w:sz w:val="24"/>
          <w:szCs w:val="24"/>
        </w:rPr>
        <w:tab/>
        <w:tab/>
      </w:r>
      <w:r>
        <w:rPr>
          <w:rFonts w:ascii="Arial" w:hAnsi="Arial"/>
          <w:sz w:val="24"/>
          <w:szCs w:val="24"/>
          <w:rtl w:val="0"/>
          <w:lang w:val="en-US"/>
        </w:rPr>
        <w:t xml:space="preserve">  </w:t>
      </w:r>
      <w:r>
        <w:rPr>
          <w:rFonts w:ascii="Arial" w:hAnsi="Arial"/>
          <w:b w:val="1"/>
          <w:bCs w:val="1"/>
          <w:sz w:val="24"/>
          <w:szCs w:val="24"/>
          <w:rtl w:val="0"/>
          <w:lang w:val="en-US"/>
        </w:rPr>
        <w:t xml:space="preserve">The presentation </w:t>
      </w:r>
      <w:r>
        <w:rPr>
          <w:rFonts w:ascii="Arial" w:hAnsi="Arial"/>
          <w:sz w:val="24"/>
          <w:szCs w:val="24"/>
          <w:rtl w:val="0"/>
          <w:lang w:val="en-US"/>
        </w:rPr>
        <w:t xml:space="preserve">should include your plan to improve engagement within the </w:t>
        <w:tab/>
        <w:tab/>
        <w:tab/>
        <w:tab/>
        <w:t xml:space="preserve">  company.  You should provide a brief definition of what engagement is, and how </w:t>
        <w:tab/>
        <w:tab/>
        <w:tab/>
        <w:t xml:space="preserve">   improving it can benefit the company and customer.  You should discuss how </w:t>
        <w:tab/>
        <w:tab/>
        <w:tab/>
        <w:t xml:space="preserve">  </w:t>
        <w:tab/>
        <w:t xml:space="preserve">   engagement can be measured, and your plan for improving engagement.  You </w:t>
        <w:tab/>
        <w:tab/>
        <w:tab/>
        <w:tab/>
        <w:t xml:space="preserve">   should also include an overview of the key stakeholders and how they might be </w:t>
        <w:tab/>
        <w:tab/>
        <w:tab/>
        <w:t xml:space="preserve">   involved.  Please note that as this is a pitch they will also be keen to understand </w:t>
        <w:tab/>
        <w:tab/>
        <w:tab/>
        <w:t xml:space="preserve">   the costs involved of delivering your plan so it is crucial that your plan is fully       </w:t>
        <w:tab/>
        <w:tab/>
        <w:tab/>
        <w:t xml:space="preserve">   costed.</w:t>
      </w:r>
    </w:p>
    <w:p>
      <w:pPr>
        <w:pStyle w:val="Body A"/>
        <w:spacing w:line="360" w:lineRule="auto"/>
        <w:rPr>
          <w:rFonts w:ascii="Arial" w:cs="Arial" w:hAnsi="Arial" w:eastAsia="Arial"/>
          <w:b w:val="1"/>
          <w:bCs w:val="1"/>
          <w:sz w:val="24"/>
          <w:szCs w:val="24"/>
        </w:rPr>
      </w:pPr>
      <w:r>
        <w:rPr>
          <w:rFonts w:ascii="Arial" w:cs="Arial" w:hAnsi="Arial" w:eastAsia="Arial"/>
          <w:b w:val="1"/>
          <w:bCs w:val="1"/>
          <w:sz w:val="24"/>
          <w:szCs w:val="24"/>
        </w:rPr>
        <w:tab/>
        <w:tab/>
      </w:r>
    </w:p>
    <w:p>
      <w:pPr>
        <w:pStyle w:val="Body A"/>
        <w:spacing w:line="360" w:lineRule="auto"/>
        <w:ind w:left="720" w:firstLine="0"/>
        <w:rPr>
          <w:rFonts w:ascii="Arial" w:cs="Arial" w:hAnsi="Arial" w:eastAsia="Arial"/>
          <w:sz w:val="24"/>
          <w:szCs w:val="24"/>
        </w:rPr>
      </w:pPr>
      <w:r>
        <w:rPr>
          <w:rFonts w:ascii="Arial" w:hAnsi="Arial"/>
          <w:b w:val="1"/>
          <w:bCs w:val="1"/>
          <w:sz w:val="24"/>
          <w:szCs w:val="24"/>
          <w:rtl w:val="0"/>
          <w:lang w:val="en-US"/>
        </w:rPr>
        <w:t>Task 2</w:t>
      </w:r>
      <w:r>
        <w:rPr>
          <w:rFonts w:ascii="Arial" w:hAnsi="Arial"/>
          <w:sz w:val="24"/>
          <w:szCs w:val="24"/>
          <w:rtl w:val="0"/>
        </w:rPr>
        <w:t xml:space="preserve">: </w:t>
      </w:r>
      <w:r>
        <w:rPr>
          <w:rFonts w:ascii="Arial" w:hAnsi="Arial"/>
          <w:sz w:val="24"/>
          <w:szCs w:val="24"/>
          <w:rtl w:val="0"/>
          <w:lang w:val="en-US"/>
        </w:rPr>
        <w:t xml:space="preserve">Your second task is to write a report.  You should  provide more detail about </w:t>
        <w:tab/>
        <w:tab/>
        <w:tab/>
        <w:t xml:space="preserve"> the methods mentioned in your presentation to improve engagement and develop </w:t>
        <w:tab/>
        <w:tab/>
        <w:t xml:space="preserve">an implementation plan.  The report will be written for the owners of the company to </w:t>
        <w:tab/>
        <w:tab/>
        <w:t xml:space="preserve">provide them with the information they need to decide whether or not to choose your </w:t>
        <w:tab/>
        <w:tab/>
        <w:t>Company over the competition.</w:t>
      </w:r>
    </w:p>
    <w:p>
      <w:pPr>
        <w:pStyle w:val="Body A"/>
        <w:spacing w:line="360" w:lineRule="auto"/>
        <w:ind w:left="720" w:firstLine="0"/>
        <w:rPr>
          <w:rFonts w:ascii="Arial" w:cs="Arial" w:hAnsi="Arial" w:eastAsia="Arial"/>
          <w:sz w:val="24"/>
          <w:szCs w:val="24"/>
        </w:rPr>
      </w:pPr>
    </w:p>
    <w:p>
      <w:pPr>
        <w:pStyle w:val="Body A"/>
        <w:spacing w:line="360" w:lineRule="auto"/>
        <w:ind w:left="720" w:firstLine="0"/>
        <w:rPr>
          <w:rFonts w:ascii="Arial" w:cs="Arial" w:hAnsi="Arial" w:eastAsia="Arial"/>
          <w:sz w:val="24"/>
          <w:szCs w:val="24"/>
        </w:rPr>
      </w:pPr>
      <w:r>
        <w:rPr>
          <w:rFonts w:ascii="Arial" w:cs="Arial" w:hAnsi="Arial" w:eastAsia="Arial"/>
        </w:rPr>
        <w:tab/>
      </w:r>
      <w:r>
        <w:rPr>
          <w:rFonts w:ascii="Arial" w:hAnsi="Arial"/>
          <w:sz w:val="24"/>
          <w:szCs w:val="24"/>
          <w:rtl w:val="0"/>
          <w:lang w:val="en-US"/>
        </w:rPr>
        <w:t>The report should include:</w:t>
      </w:r>
    </w:p>
    <w:p>
      <w:pPr>
        <w:pStyle w:val="Body A"/>
        <w:spacing w:line="360" w:lineRule="auto"/>
        <w:ind w:left="720" w:firstLine="0"/>
        <w:rPr>
          <w:rFonts w:ascii="Arial" w:cs="Arial" w:hAnsi="Arial" w:eastAsia="Arial"/>
          <w:sz w:val="24"/>
          <w:szCs w:val="24"/>
        </w:rPr>
      </w:pPr>
    </w:p>
    <w:p>
      <w:pPr>
        <w:pStyle w:val="List Paragraph"/>
        <w:numPr>
          <w:ilvl w:val="0"/>
          <w:numId w:val="3"/>
        </w:numPr>
        <w:bidi w:val="0"/>
        <w:spacing w:line="360" w:lineRule="auto"/>
        <w:ind w:right="0"/>
        <w:jc w:val="left"/>
        <w:rPr>
          <w:rFonts w:ascii="Arial" w:hAnsi="Arial"/>
          <w:sz w:val="24"/>
          <w:szCs w:val="24"/>
          <w:rtl w:val="0"/>
          <w:lang w:val="en-US"/>
        </w:rPr>
      </w:pPr>
      <w:r>
        <w:rPr>
          <w:rStyle w:val="None A"/>
          <w:rFonts w:ascii="Arial" w:hAnsi="Arial"/>
          <w:sz w:val="24"/>
          <w:szCs w:val="24"/>
          <w:rtl w:val="0"/>
          <w:lang w:val="en-US"/>
        </w:rPr>
        <w:t>An appropriate cover page</w:t>
      </w:r>
    </w:p>
    <w:p>
      <w:pPr>
        <w:pStyle w:val="List Paragraph"/>
        <w:numPr>
          <w:ilvl w:val="0"/>
          <w:numId w:val="3"/>
        </w:numPr>
        <w:bidi w:val="0"/>
        <w:spacing w:line="360" w:lineRule="auto"/>
        <w:ind w:right="0"/>
        <w:jc w:val="left"/>
        <w:rPr>
          <w:rFonts w:ascii="Arial" w:hAnsi="Arial"/>
          <w:sz w:val="24"/>
          <w:szCs w:val="24"/>
          <w:rtl w:val="0"/>
          <w:lang w:val="en-US"/>
        </w:rPr>
      </w:pPr>
      <w:r>
        <w:rPr>
          <w:rStyle w:val="None A"/>
          <w:rFonts w:ascii="Arial" w:hAnsi="Arial"/>
          <w:sz w:val="24"/>
          <w:szCs w:val="24"/>
          <w:rtl w:val="0"/>
          <w:lang w:val="en-US"/>
        </w:rPr>
        <w:t>An introduction outlining the engagement plan and why you chose it.  You will need to ensure that any team-building exercises are linked to tangible outcomes (approximately 10-15% of the word count).</w:t>
      </w:r>
    </w:p>
    <w:p>
      <w:pPr>
        <w:pStyle w:val="List Paragraph"/>
        <w:numPr>
          <w:ilvl w:val="1"/>
          <w:numId w:val="3"/>
        </w:numPr>
        <w:bidi w:val="0"/>
        <w:spacing w:line="360" w:lineRule="auto"/>
        <w:ind w:right="0"/>
        <w:jc w:val="left"/>
        <w:rPr>
          <w:rFonts w:ascii="Arial" w:hAnsi="Arial"/>
          <w:sz w:val="24"/>
          <w:szCs w:val="24"/>
          <w:rtl w:val="0"/>
          <w:lang w:val="en-US"/>
        </w:rPr>
      </w:pPr>
      <w:r>
        <w:rPr>
          <w:rStyle w:val="None A"/>
          <w:rFonts w:ascii="Arial" w:hAnsi="Arial"/>
          <w:sz w:val="24"/>
          <w:szCs w:val="24"/>
          <w:rtl w:val="0"/>
          <w:lang w:val="en-US"/>
        </w:rPr>
        <w:t>A brief overview of the definition of employee engagement and the impact it has on organisations</w:t>
      </w:r>
    </w:p>
    <w:p>
      <w:pPr>
        <w:pStyle w:val="List Paragraph"/>
        <w:numPr>
          <w:ilvl w:val="1"/>
          <w:numId w:val="4"/>
        </w:numPr>
        <w:bidi w:val="0"/>
        <w:spacing w:line="360" w:lineRule="auto"/>
        <w:ind w:right="0"/>
        <w:jc w:val="left"/>
        <w:rPr>
          <w:rFonts w:ascii="Arial" w:hAnsi="Arial"/>
          <w:sz w:val="24"/>
          <w:szCs w:val="24"/>
          <w:rtl w:val="0"/>
          <w:lang w:val="en-US"/>
        </w:rPr>
      </w:pPr>
      <w:r>
        <w:rPr>
          <w:rStyle w:val="None A"/>
          <w:rFonts w:ascii="Arial" w:hAnsi="Arial"/>
          <w:sz w:val="24"/>
          <w:szCs w:val="24"/>
          <w:rtl w:val="0"/>
          <w:lang w:val="en-US"/>
        </w:rPr>
        <w:t xml:space="preserve">A section clearly setting out the impact it will have on employee engagement, team work and motivation. </w:t>
      </w:r>
    </w:p>
    <w:p>
      <w:pPr>
        <w:pStyle w:val="List Paragraph"/>
        <w:numPr>
          <w:ilvl w:val="1"/>
          <w:numId w:val="4"/>
        </w:numPr>
        <w:bidi w:val="0"/>
        <w:spacing w:line="360" w:lineRule="auto"/>
        <w:ind w:right="0"/>
        <w:jc w:val="left"/>
        <w:rPr>
          <w:rFonts w:ascii="Arial" w:hAnsi="Arial"/>
          <w:sz w:val="24"/>
          <w:szCs w:val="24"/>
          <w:rtl w:val="0"/>
          <w:lang w:val="en-US"/>
        </w:rPr>
      </w:pPr>
      <w:r>
        <w:rPr>
          <w:rStyle w:val="None A"/>
          <w:rFonts w:ascii="Arial" w:hAnsi="Arial"/>
          <w:sz w:val="24"/>
          <w:szCs w:val="24"/>
          <w:rtl w:val="0"/>
          <w:lang w:val="en-US"/>
        </w:rPr>
        <w:t>An implementation plan, including timescales, costs, resources required</w:t>
      </w:r>
    </w:p>
    <w:p>
      <w:pPr>
        <w:pStyle w:val="List Paragraph"/>
        <w:numPr>
          <w:ilvl w:val="0"/>
          <w:numId w:val="3"/>
        </w:numPr>
        <w:bidi w:val="0"/>
        <w:spacing w:line="360" w:lineRule="auto"/>
        <w:ind w:right="0"/>
        <w:jc w:val="left"/>
        <w:rPr>
          <w:rFonts w:ascii="Arial" w:hAnsi="Arial"/>
          <w:sz w:val="24"/>
          <w:szCs w:val="24"/>
          <w:rtl w:val="0"/>
          <w:lang w:val="en-US"/>
        </w:rPr>
      </w:pPr>
      <w:r>
        <w:rPr>
          <w:rStyle w:val="None A"/>
          <w:rFonts w:ascii="Arial" w:hAnsi="Arial"/>
          <w:sz w:val="24"/>
          <w:szCs w:val="24"/>
          <w:rtl w:val="0"/>
          <w:lang w:val="en-US"/>
        </w:rPr>
        <w:t xml:space="preserve">A section on how success will measured </w:t>
      </w:r>
    </w:p>
    <w:p>
      <w:pPr>
        <w:pStyle w:val="List Paragraph"/>
        <w:numPr>
          <w:ilvl w:val="0"/>
          <w:numId w:val="3"/>
        </w:numPr>
        <w:bidi w:val="0"/>
        <w:spacing w:line="360" w:lineRule="auto"/>
        <w:ind w:right="0"/>
        <w:jc w:val="left"/>
        <w:rPr>
          <w:rFonts w:ascii="Arial" w:hAnsi="Arial"/>
          <w:sz w:val="24"/>
          <w:szCs w:val="24"/>
          <w:rtl w:val="0"/>
          <w:lang w:val="en-US"/>
        </w:rPr>
      </w:pPr>
      <w:r>
        <w:rPr>
          <w:rStyle w:val="None A"/>
          <w:rFonts w:ascii="Arial" w:hAnsi="Arial"/>
          <w:sz w:val="24"/>
          <w:szCs w:val="24"/>
          <w:rtl w:val="0"/>
          <w:lang w:val="en-US"/>
        </w:rPr>
        <w:t xml:space="preserve">A reference list containing all works cited.  </w: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spacing w:line="360" w:lineRule="auto"/>
        <w:ind w:left="720" w:firstLine="0"/>
        <w:rPr>
          <w:rFonts w:ascii="Arial" w:cs="Arial" w:hAnsi="Arial" w:eastAsia="Arial"/>
          <w:b w:val="1"/>
          <w:bCs w:val="1"/>
          <w:sz w:val="24"/>
          <w:szCs w:val="24"/>
        </w:rPr>
      </w:pPr>
      <w:r>
        <w:rPr>
          <w:rFonts w:ascii="Arial" w:hAnsi="Arial"/>
          <w:b w:val="1"/>
          <w:bCs w:val="1"/>
          <w:sz w:val="24"/>
          <w:szCs w:val="24"/>
          <w:rtl w:val="0"/>
          <w:lang w:val="en-US"/>
        </w:rPr>
        <w:t>You can get lots of inspiring ideas for employee engagement from the following website:</w:t>
      </w:r>
    </w:p>
    <w:p>
      <w:pPr>
        <w:pStyle w:val="Body A"/>
        <w:spacing w:line="360" w:lineRule="auto"/>
        <w:ind w:left="720" w:firstLine="0"/>
        <w:rPr>
          <w:rFonts w:ascii="Arial" w:cs="Arial" w:hAnsi="Arial" w:eastAsia="Arial"/>
          <w:b w:val="1"/>
          <w:bCs w:val="1"/>
          <w:sz w:val="24"/>
          <w:szCs w:val="24"/>
        </w:rPr>
      </w:pPr>
    </w:p>
    <w:p>
      <w:pPr>
        <w:pStyle w:val="Body A"/>
        <w:spacing w:line="360" w:lineRule="auto"/>
        <w:ind w:left="720" w:firstLine="0"/>
        <w:rPr>
          <w:rFonts w:ascii="Arial" w:cs="Arial" w:hAnsi="Arial" w:eastAsia="Arial"/>
          <w:b w:val="1"/>
          <w:bCs w:val="1"/>
          <w:sz w:val="24"/>
          <w:szCs w:val="24"/>
        </w:rPr>
      </w:pPr>
      <w:r>
        <w:rPr>
          <w:rFonts w:ascii="Arial" w:hAnsi="Arial"/>
          <w:b w:val="1"/>
          <w:bCs w:val="1"/>
          <w:sz w:val="24"/>
          <w:szCs w:val="24"/>
          <w:rtl w:val="0"/>
          <w:lang w:val="de-DE"/>
        </w:rPr>
        <w:t>https://engageforsuccess.org/</w:t>
      </w:r>
    </w:p>
    <w:p>
      <w:pPr>
        <w:pStyle w:val="Body A"/>
        <w:rPr>
          <w:rFonts w:ascii="Arial" w:cs="Arial" w:hAnsi="Arial" w:eastAsia="Arial"/>
          <w:sz w:val="24"/>
          <w:szCs w:val="24"/>
        </w:rPr>
      </w:pPr>
    </w:p>
    <w:p>
      <w:pPr>
        <w:pStyle w:val="Body A"/>
        <w:ind w:left="720" w:firstLine="0"/>
        <w:rPr>
          <w:rFonts w:ascii="Arial" w:cs="Arial" w:hAnsi="Arial" w:eastAsia="Arial"/>
          <w:sz w:val="24"/>
          <w:szCs w:val="24"/>
        </w:rPr>
      </w:pPr>
    </w:p>
    <w:p>
      <w:pPr>
        <w:pStyle w:val="Body A"/>
        <w:spacing w:line="360" w:lineRule="auto"/>
        <w:ind w:left="720" w:firstLine="0"/>
        <w:rPr>
          <w:rFonts w:ascii="Arial" w:cs="Arial" w:hAnsi="Arial" w:eastAsia="Arial"/>
          <w:sz w:val="24"/>
          <w:szCs w:val="24"/>
        </w:rPr>
      </w:pPr>
    </w:p>
    <w:p>
      <w:pPr>
        <w:pStyle w:val="Body A"/>
        <w:spacing w:line="360" w:lineRule="auto"/>
        <w:ind w:left="720" w:firstLine="0"/>
        <w:rPr>
          <w:rFonts w:ascii="Arial" w:cs="Arial" w:hAnsi="Arial" w:eastAsia="Arial"/>
          <w:sz w:val="24"/>
          <w:szCs w:val="24"/>
        </w:rPr>
      </w:pPr>
      <w:r>
        <w:rPr>
          <w:rFonts w:ascii="Arial" w:hAnsi="Arial"/>
          <w:sz w:val="24"/>
          <w:szCs w:val="24"/>
          <w:rtl w:val="0"/>
          <w:lang w:val="en-US"/>
        </w:rPr>
        <w:t xml:space="preserve">70% of the mark for this assessment is attributed to the report task. </w:t>
      </w:r>
    </w:p>
    <w:p>
      <w:pPr>
        <w:pStyle w:val="Body A"/>
        <w:ind w:left="720" w:firstLine="0"/>
        <w:rPr>
          <w:rFonts w:ascii="Arial" w:cs="Arial" w:hAnsi="Arial" w:eastAsia="Arial"/>
          <w:sz w:val="24"/>
          <w:szCs w:val="24"/>
        </w:rPr>
      </w:pPr>
    </w:p>
    <w:p>
      <w:pPr>
        <w:pStyle w:val="Body A"/>
      </w:pPr>
      <w:r>
        <w:rPr>
          <w:rFonts w:ascii="Arial Unicode MS" w:cs="Arial Unicode MS" w:hAnsi="Arial Unicode MS" w:eastAsia="Arial Unicode MS"/>
          <w:b w:val="0"/>
          <w:bCs w:val="0"/>
          <w:i w:val="0"/>
          <w:iCs w:val="0"/>
          <w:sz w:val="24"/>
          <w:szCs w:val="24"/>
        </w:rPr>
        <w:br w:type="page"/>
      </w:r>
    </w:p>
    <w:p>
      <w:pPr>
        <w:pStyle w:val="Body A"/>
        <w:ind w:left="720" w:firstLine="0"/>
        <w:rPr>
          <w:rFonts w:ascii="Arial" w:cs="Arial" w:hAnsi="Arial" w:eastAsia="Arial"/>
          <w:sz w:val="24"/>
          <w:szCs w:val="24"/>
        </w:rPr>
      </w:pPr>
    </w:p>
    <w:tbl>
      <w:tblPr>
        <w:tblW w:w="10444"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w:tblPrEx>
          <w:shd w:val="clear" w:color="auto" w:fill="ced7e7"/>
        </w:tblPrEx>
        <w:trPr>
          <w:trHeight w:val="937"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jc w:val="center"/>
            </w:pPr>
            <w:r>
              <w:rPr>
                <w:rFonts w:ascii="Arial" w:hAnsi="Arial"/>
                <w:b w:val="1"/>
                <w:bCs w:val="1"/>
                <w:caps w:val="1"/>
                <w:sz w:val="40"/>
                <w:szCs w:val="40"/>
                <w:shd w:val="nil" w:color="auto" w:fill="auto"/>
                <w:rtl w:val="0"/>
                <w:lang w:val="en-US"/>
              </w:rPr>
              <w:t>GUIDANCE FOR Students IN THE COMPLETION OF TASKS</w:t>
            </w:r>
          </w:p>
        </w:tc>
      </w:tr>
    </w:tbl>
    <w:p>
      <w:pPr>
        <w:pStyle w:val="Body A"/>
        <w:widowControl w:val="0"/>
        <w:ind w:left="216" w:hanging="216"/>
        <w:rPr>
          <w:rFonts w:ascii="Arial" w:cs="Arial" w:hAnsi="Arial" w:eastAsia="Arial"/>
          <w:sz w:val="24"/>
          <w:szCs w:val="24"/>
        </w:rPr>
      </w:pPr>
    </w:p>
    <w:p>
      <w:pPr>
        <w:pStyle w:val="Body A"/>
        <w:widowControl w:val="0"/>
        <w:ind w:left="108" w:hanging="108"/>
        <w:rPr>
          <w:rFonts w:ascii="Arial" w:cs="Arial" w:hAnsi="Arial" w:eastAsia="Arial"/>
          <w:sz w:val="24"/>
          <w:szCs w:val="24"/>
        </w:rPr>
      </w:pPr>
    </w:p>
    <w:p>
      <w:pPr>
        <w:pStyle w:val="Body A"/>
        <w:widowControl w:val="0"/>
        <w:rPr>
          <w:rFonts w:ascii="Arial" w:cs="Arial" w:hAnsi="Arial" w:eastAsia="Arial"/>
          <w:sz w:val="24"/>
          <w:szCs w:val="24"/>
        </w:rPr>
      </w:pPr>
    </w:p>
    <w:p>
      <w:pPr>
        <w:pStyle w:val="Body A"/>
        <w:jc w:val="both"/>
        <w:rPr>
          <w:rFonts w:ascii="Arial" w:cs="Arial" w:hAnsi="Arial" w:eastAsia="Arial"/>
          <w:sz w:val="22"/>
          <w:szCs w:val="22"/>
        </w:rPr>
      </w:pPr>
    </w:p>
    <w:p>
      <w:pPr>
        <w:pStyle w:val="Body A"/>
        <w:jc w:val="both"/>
        <w:rPr>
          <w:rFonts w:ascii="Arial" w:cs="Arial" w:hAnsi="Arial" w:eastAsia="Arial"/>
          <w:b w:val="1"/>
          <w:bCs w:val="1"/>
          <w:sz w:val="22"/>
          <w:szCs w:val="22"/>
        </w:rPr>
      </w:pPr>
      <w:r>
        <w:rPr>
          <w:rFonts w:ascii="Arial" w:hAnsi="Arial"/>
          <w:b w:val="1"/>
          <w:bCs w:val="1"/>
          <w:sz w:val="22"/>
          <w:szCs w:val="22"/>
          <w:rtl w:val="0"/>
          <w:lang w:val="en-US"/>
        </w:rPr>
        <w:t>NOTE: The guidance offered below is linked to the five generic assessment criteria overleaf.</w:t>
      </w:r>
    </w:p>
    <w:p>
      <w:pPr>
        <w:pStyle w:val="Body A"/>
        <w:jc w:val="both"/>
        <w:rPr>
          <w:rFonts w:ascii="Arial" w:cs="Arial" w:hAnsi="Arial" w:eastAsia="Arial"/>
          <w:b w:val="1"/>
          <w:bCs w:val="1"/>
          <w:sz w:val="22"/>
          <w:szCs w:val="22"/>
        </w:rPr>
      </w:pPr>
    </w:p>
    <w:p>
      <w:pPr>
        <w:pStyle w:val="Body A"/>
        <w:numPr>
          <w:ilvl w:val="0"/>
          <w:numId w:val="6"/>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Engagement with Literature Skills</w:t>
      </w:r>
    </w:p>
    <w:p>
      <w:pPr>
        <w:pStyle w:val="Body A"/>
        <w:jc w:val="both"/>
        <w:rPr>
          <w:rFonts w:ascii="Arial" w:cs="Arial" w:hAnsi="Arial" w:eastAsia="Arial"/>
          <w:sz w:val="22"/>
          <w:szCs w:val="22"/>
        </w:rPr>
      </w:pPr>
      <w:r>
        <w:rPr>
          <w:rFonts w:ascii="Arial" w:hAnsi="Arial"/>
          <w:sz w:val="22"/>
          <w:szCs w:val="22"/>
          <w:rtl w:val="0"/>
          <w:lang w:val="en-US"/>
        </w:rPr>
        <w:t xml:space="preserve">Your work must be informed and supported by scholarly material that is </w:t>
      </w:r>
      <w:r>
        <w:rPr>
          <w:rFonts w:ascii="Arial" w:hAnsi="Arial"/>
          <w:i w:val="1"/>
          <w:iCs w:val="1"/>
          <w:sz w:val="22"/>
          <w:szCs w:val="22"/>
          <w:rtl w:val="0"/>
          <w:lang w:val="pt-PT"/>
        </w:rPr>
        <w:t>relevant</w:t>
      </w:r>
      <w:r>
        <w:rPr>
          <w:rFonts w:ascii="Arial" w:hAnsi="Arial"/>
          <w:sz w:val="22"/>
          <w:szCs w:val="22"/>
          <w:rtl w:val="0"/>
          <w:lang w:val="en-US"/>
        </w:rPr>
        <w:t xml:space="preserve"> to and </w:t>
      </w:r>
      <w:r>
        <w:rPr>
          <w:rFonts w:ascii="Arial" w:hAnsi="Arial"/>
          <w:i w:val="1"/>
          <w:iCs w:val="1"/>
          <w:sz w:val="22"/>
          <w:szCs w:val="22"/>
          <w:rtl w:val="0"/>
          <w:lang w:val="en-US"/>
        </w:rPr>
        <w:t>focused</w:t>
      </w:r>
      <w:r>
        <w:rPr>
          <w:rFonts w:ascii="Arial" w:hAnsi="Arial"/>
          <w:sz w:val="22"/>
          <w:szCs w:val="22"/>
          <w:rtl w:val="0"/>
          <w:lang w:val="en-US"/>
        </w:rPr>
        <w:t xml:space="preserve"> on the task(s) set.    You should provide evidence that you have accessed an appropriate </w:t>
      </w:r>
      <w:r>
        <w:rPr>
          <w:rFonts w:ascii="Arial" w:hAnsi="Arial"/>
          <w:i w:val="1"/>
          <w:iCs w:val="1"/>
          <w:sz w:val="22"/>
          <w:szCs w:val="22"/>
          <w:rtl w:val="0"/>
          <w:lang w:val="de-DE"/>
        </w:rPr>
        <w:t>range</w:t>
      </w:r>
      <w:r>
        <w:rPr>
          <w:rFonts w:ascii="Arial" w:hAnsi="Arial"/>
          <w:sz w:val="22"/>
          <w:szCs w:val="22"/>
          <w:rtl w:val="0"/>
          <w:lang w:val="en-US"/>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i w:val="1"/>
          <w:iCs w:val="1"/>
          <w:sz w:val="22"/>
          <w:szCs w:val="22"/>
          <w:rtl w:val="0"/>
          <w:lang w:val="en-US"/>
        </w:rPr>
        <w:t>credibility</w:t>
      </w:r>
      <w:r>
        <w:rPr>
          <w:rFonts w:ascii="Arial" w:hAnsi="Arial"/>
          <w:sz w:val="22"/>
          <w:szCs w:val="22"/>
          <w:rtl w:val="0"/>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i w:val="1"/>
          <w:iCs w:val="1"/>
          <w:sz w:val="22"/>
          <w:szCs w:val="22"/>
          <w:rtl w:val="0"/>
          <w:lang w:val="en-US"/>
        </w:rPr>
        <w:t>evidence</w:t>
      </w:r>
      <w:r>
        <w:rPr>
          <w:rFonts w:ascii="Arial" w:hAnsi="Arial"/>
          <w:sz w:val="22"/>
          <w:szCs w:val="22"/>
          <w:rtl w:val="0"/>
          <w:lang w:val="en-US"/>
        </w:rPr>
        <w:t xml:space="preserve"> of your research/own reading throughout your work, using a suitable referencing system, including in-text citations in the main body of your work and a reference list at the end of your work. </w:t>
      </w:r>
    </w:p>
    <w:p>
      <w:pPr>
        <w:pStyle w:val="Body A"/>
        <w:jc w:val="both"/>
        <w:rPr>
          <w:rFonts w:ascii="Arial" w:cs="Arial" w:hAnsi="Arial" w:eastAsia="Arial"/>
          <w:sz w:val="22"/>
          <w:szCs w:val="22"/>
        </w:rPr>
      </w:pPr>
    </w:p>
    <w:p>
      <w:pPr>
        <w:pStyle w:val="Body A"/>
        <w:jc w:val="both"/>
        <w:rPr>
          <w:rFonts w:ascii="Arial" w:cs="Arial" w:hAnsi="Arial" w:eastAsia="Arial"/>
          <w:i w:val="1"/>
          <w:iCs w:val="1"/>
          <w:sz w:val="22"/>
          <w:szCs w:val="22"/>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lang w:val="en-US"/>
        </w:rPr>
        <w:t xml:space="preserve"> Harvard referencing standard should be applied. Reference to a minimum of 5 credible, relevant and current sources is required to pass this assessment, but you should aim for 10 if you wish to obtain a mark of 60% or above. This is an individual target not for the group as a whole.</w:t>
      </w:r>
    </w:p>
    <w:p>
      <w:pPr>
        <w:pStyle w:val="Body A"/>
        <w:jc w:val="both"/>
        <w:rPr>
          <w:rFonts w:ascii="Arial" w:cs="Arial" w:hAnsi="Arial" w:eastAsia="Arial"/>
          <w:sz w:val="22"/>
          <w:szCs w:val="22"/>
        </w:rPr>
      </w:pPr>
    </w:p>
    <w:p>
      <w:pPr>
        <w:pStyle w:val="Body A"/>
        <w:jc w:val="both"/>
        <w:rPr>
          <w:rFonts w:ascii="Arial" w:cs="Arial" w:hAnsi="Arial" w:eastAsia="Arial"/>
          <w:sz w:val="22"/>
          <w:szCs w:val="22"/>
        </w:rPr>
      </w:pPr>
    </w:p>
    <w:p>
      <w:pPr>
        <w:pStyle w:val="Body A"/>
        <w:numPr>
          <w:ilvl w:val="0"/>
          <w:numId w:val="6"/>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Knowledge and Understanding Skills</w:t>
      </w:r>
    </w:p>
    <w:p>
      <w:pPr>
        <w:pStyle w:val="Body A"/>
        <w:jc w:val="both"/>
        <w:rPr>
          <w:rFonts w:ascii="Arial" w:cs="Arial" w:hAnsi="Arial" w:eastAsia="Arial"/>
          <w:sz w:val="22"/>
          <w:szCs w:val="22"/>
        </w:rPr>
      </w:pPr>
      <w:r>
        <w:rPr>
          <w:rFonts w:ascii="Arial" w:hAnsi="Arial"/>
          <w:sz w:val="22"/>
          <w:szCs w:val="22"/>
          <w:rtl w:val="0"/>
          <w:lang w:val="en-US"/>
        </w:rPr>
        <w:t xml:space="preserve">At level 4, you should be able to demonstrate knowledge of the underlying concepts and principles associated with your area(s) of study.  </w:t>
      </w:r>
      <w:r>
        <w:rPr>
          <w:rFonts w:ascii="Arial" w:hAnsi="Arial"/>
          <w:i w:val="1"/>
          <w:iCs w:val="1"/>
          <w:sz w:val="22"/>
          <w:szCs w:val="22"/>
          <w:rtl w:val="0"/>
          <w:lang w:val="en-US"/>
        </w:rPr>
        <w:t>Knowledge</w:t>
      </w:r>
      <w:r>
        <w:rPr>
          <w:rFonts w:ascii="Arial" w:hAnsi="Arial"/>
          <w:sz w:val="22"/>
          <w:szCs w:val="22"/>
          <w:rtl w:val="0"/>
          <w:lang w:val="en-US"/>
        </w:rPr>
        <w:t xml:space="preserve"> relates to the facts, information and skills you have acquired through your learning.  You demonstrate your </w:t>
      </w:r>
      <w:r>
        <w:rPr>
          <w:rFonts w:ascii="Arial" w:hAnsi="Arial"/>
          <w:i w:val="1"/>
          <w:iCs w:val="1"/>
          <w:sz w:val="22"/>
          <w:szCs w:val="22"/>
          <w:rtl w:val="0"/>
          <w:lang w:val="en-US"/>
        </w:rPr>
        <w:t>understanding</w:t>
      </w:r>
      <w:r>
        <w:rPr>
          <w:rFonts w:ascii="Arial" w:hAnsi="Arial"/>
          <w:sz w:val="22"/>
          <w:szCs w:val="22"/>
          <w:rtl w:val="0"/>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i w:val="1"/>
          <w:iCs w:val="1"/>
          <w:sz w:val="22"/>
          <w:szCs w:val="22"/>
          <w:rtl w:val="0"/>
          <w:lang w:val="en-US"/>
        </w:rPr>
        <w:t>extent</w:t>
      </w:r>
      <w:r>
        <w:rPr>
          <w:rFonts w:ascii="Arial" w:hAnsi="Arial"/>
          <w:sz w:val="22"/>
          <w:szCs w:val="22"/>
          <w:rtl w:val="0"/>
          <w:lang w:val="en-US"/>
        </w:rPr>
        <w:t xml:space="preserve"> to which you demonstrate your knowledge and understanding.</w:t>
      </w:r>
      <w:r>
        <w:rPr>
          <w:rStyle w:val="None A"/>
          <w:rtl w:val="0"/>
        </w:rPr>
        <w:t xml:space="preserve"> </w:t>
      </w:r>
    </w:p>
    <w:p>
      <w:pPr>
        <w:pStyle w:val="Body A"/>
        <w:jc w:val="both"/>
        <w:rPr>
          <w:rFonts w:ascii="Arial" w:cs="Arial" w:hAnsi="Arial" w:eastAsia="Arial"/>
          <w:b w:val="1"/>
          <w:bCs w:val="1"/>
          <w:i w:val="1"/>
          <w:iCs w:val="1"/>
          <w:sz w:val="22"/>
          <w:szCs w:val="22"/>
        </w:rPr>
      </w:pPr>
    </w:p>
    <w:p>
      <w:pPr>
        <w:pStyle w:val="Body A"/>
        <w:jc w:val="both"/>
        <w:rPr>
          <w:rFonts w:ascii="Arial" w:cs="Arial" w:hAnsi="Arial" w:eastAsia="Arial"/>
          <w:i w:val="1"/>
          <w:iCs w:val="1"/>
          <w:sz w:val="22"/>
          <w:szCs w:val="22"/>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lang w:val="en-US"/>
        </w:rPr>
        <w:t xml:space="preserve"> You should demonstrate knowledge and understanding of the concepts of team working, leadership, motivation, perception and communication, referring to appropriate models introduced in the module content. Knowledge of the application of these models to how you performed as a team is essential. </w:t>
      </w:r>
    </w:p>
    <w:p>
      <w:pPr>
        <w:pStyle w:val="Body A"/>
        <w:jc w:val="both"/>
        <w:rPr>
          <w:rFonts w:ascii="Arial" w:cs="Arial" w:hAnsi="Arial" w:eastAsia="Arial"/>
          <w:sz w:val="22"/>
          <w:szCs w:val="22"/>
        </w:rPr>
      </w:pPr>
    </w:p>
    <w:p>
      <w:pPr>
        <w:pStyle w:val="Body A"/>
        <w:jc w:val="both"/>
        <w:rPr>
          <w:rFonts w:ascii="Arial" w:cs="Arial" w:hAnsi="Arial" w:eastAsia="Arial"/>
          <w:b w:val="1"/>
          <w:bCs w:val="1"/>
          <w:sz w:val="22"/>
          <w:szCs w:val="22"/>
        </w:rPr>
      </w:pPr>
    </w:p>
    <w:p>
      <w:pPr>
        <w:pStyle w:val="Body A"/>
        <w:numPr>
          <w:ilvl w:val="0"/>
          <w:numId w:val="6"/>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Cognitive and Intellectual Skills</w:t>
      </w:r>
    </w:p>
    <w:p>
      <w:pPr>
        <w:pStyle w:val="Body A"/>
        <w:jc w:val="both"/>
        <w:rPr>
          <w:rFonts w:ascii="Arial" w:cs="Arial" w:hAnsi="Arial" w:eastAsia="Arial"/>
          <w:sz w:val="22"/>
          <w:szCs w:val="22"/>
        </w:rPr>
      </w:pPr>
      <w:r>
        <w:rPr>
          <w:rFonts w:ascii="Arial" w:hAnsi="Arial"/>
          <w:sz w:val="22"/>
          <w:szCs w:val="22"/>
          <w:rtl w:val="0"/>
          <w:lang w:val="en-US"/>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pPr>
        <w:pStyle w:val="Body A"/>
        <w:jc w:val="both"/>
        <w:rPr>
          <w:rFonts w:ascii="Arial" w:cs="Arial" w:hAnsi="Arial" w:eastAsia="Arial"/>
          <w:sz w:val="22"/>
          <w:szCs w:val="22"/>
        </w:rPr>
      </w:pPr>
    </w:p>
    <w:p>
      <w:pPr>
        <w:pStyle w:val="Body A"/>
        <w:jc w:val="both"/>
        <w:rPr>
          <w:rFonts w:ascii="Arial" w:cs="Arial" w:hAnsi="Arial" w:eastAsia="Arial"/>
          <w:i w:val="1"/>
          <w:iCs w:val="1"/>
          <w:sz w:val="22"/>
          <w:szCs w:val="22"/>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lang w:val="en-US"/>
        </w:rPr>
        <w:t xml:space="preserve"> All arguments should be underpinned with reference to appropriate evidence from your research. It is not sufficient to describe the models you include, you must use them to evaluate the performance of the team. </w:t>
      </w:r>
    </w:p>
    <w:p>
      <w:pPr>
        <w:pStyle w:val="Body A"/>
        <w:jc w:val="both"/>
        <w:rPr>
          <w:rFonts w:ascii="Arial" w:cs="Arial" w:hAnsi="Arial" w:eastAsia="Arial"/>
          <w:i w:val="1"/>
          <w:iCs w:val="1"/>
          <w:sz w:val="22"/>
          <w:szCs w:val="22"/>
        </w:rPr>
      </w:pPr>
    </w:p>
    <w:p>
      <w:pPr>
        <w:pStyle w:val="Body A"/>
        <w:jc w:val="both"/>
        <w:rPr>
          <w:rFonts w:ascii="Arial" w:cs="Arial" w:hAnsi="Arial" w:eastAsia="Arial"/>
          <w:i w:val="1"/>
          <w:iCs w:val="1"/>
          <w:sz w:val="22"/>
          <w:szCs w:val="22"/>
        </w:rPr>
      </w:pPr>
    </w:p>
    <w:p>
      <w:pPr>
        <w:pStyle w:val="Body A"/>
        <w:jc w:val="both"/>
        <w:rPr>
          <w:rFonts w:ascii="Arial" w:cs="Arial" w:hAnsi="Arial" w:eastAsia="Arial"/>
          <w:i w:val="1"/>
          <w:iCs w:val="1"/>
          <w:sz w:val="22"/>
          <w:szCs w:val="22"/>
        </w:rPr>
      </w:pPr>
    </w:p>
    <w:p>
      <w:pPr>
        <w:pStyle w:val="Body A"/>
        <w:jc w:val="both"/>
        <w:rPr>
          <w:rFonts w:ascii="Arial" w:cs="Arial" w:hAnsi="Arial" w:eastAsia="Arial"/>
          <w:i w:val="1"/>
          <w:iCs w:val="1"/>
          <w:sz w:val="22"/>
          <w:szCs w:val="22"/>
        </w:rPr>
      </w:pPr>
    </w:p>
    <w:p>
      <w:pPr>
        <w:pStyle w:val="Body A"/>
        <w:jc w:val="both"/>
        <w:rPr>
          <w:rFonts w:ascii="Arial" w:cs="Arial" w:hAnsi="Arial" w:eastAsia="Arial"/>
          <w:i w:val="1"/>
          <w:iCs w:val="1"/>
          <w:sz w:val="22"/>
          <w:szCs w:val="22"/>
        </w:rPr>
      </w:pPr>
    </w:p>
    <w:p>
      <w:pPr>
        <w:pStyle w:val="Body A"/>
        <w:jc w:val="both"/>
        <w:rPr>
          <w:rFonts w:ascii="Arial" w:cs="Arial" w:hAnsi="Arial" w:eastAsia="Arial"/>
          <w:i w:val="1"/>
          <w:iCs w:val="1"/>
          <w:sz w:val="22"/>
          <w:szCs w:val="22"/>
        </w:rPr>
      </w:pPr>
    </w:p>
    <w:p>
      <w:pPr>
        <w:pStyle w:val="Body A"/>
        <w:jc w:val="both"/>
        <w:rPr>
          <w:rFonts w:ascii="Arial" w:cs="Arial" w:hAnsi="Arial" w:eastAsia="Arial"/>
          <w:b w:val="1"/>
          <w:bCs w:val="1"/>
          <w:sz w:val="22"/>
          <w:szCs w:val="22"/>
        </w:rPr>
      </w:pPr>
    </w:p>
    <w:p>
      <w:pPr>
        <w:pStyle w:val="Body A"/>
        <w:numPr>
          <w:ilvl w:val="0"/>
          <w:numId w:val="6"/>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Practical Skills</w:t>
      </w:r>
    </w:p>
    <w:p>
      <w:pPr>
        <w:pStyle w:val="Body A"/>
        <w:jc w:val="both"/>
        <w:rPr>
          <w:rFonts w:ascii="Arial" w:cs="Arial" w:hAnsi="Arial" w:eastAsia="Arial"/>
          <w:sz w:val="22"/>
          <w:szCs w:val="22"/>
        </w:rPr>
      </w:pPr>
      <w:r>
        <w:rPr>
          <w:rFonts w:ascii="Arial" w:hAnsi="Arial"/>
          <w:sz w:val="22"/>
          <w:szCs w:val="22"/>
          <w:rtl w:val="0"/>
          <w:lang w:val="en-US"/>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pPr>
        <w:pStyle w:val="Body A"/>
        <w:jc w:val="both"/>
        <w:rPr>
          <w:rFonts w:ascii="Arial" w:cs="Arial" w:hAnsi="Arial" w:eastAsia="Arial"/>
          <w:sz w:val="22"/>
          <w:szCs w:val="22"/>
        </w:rPr>
      </w:pPr>
    </w:p>
    <w:p>
      <w:pPr>
        <w:pStyle w:val="Body A"/>
        <w:jc w:val="both"/>
        <w:rPr>
          <w:rFonts w:ascii="Arial" w:cs="Arial" w:hAnsi="Arial" w:eastAsia="Arial"/>
          <w:sz w:val="22"/>
          <w:szCs w:val="22"/>
        </w:rPr>
      </w:pPr>
    </w:p>
    <w:p>
      <w:pPr>
        <w:pStyle w:val="Body A"/>
        <w:jc w:val="both"/>
        <w:rPr>
          <w:rFonts w:ascii="Arial" w:cs="Arial" w:hAnsi="Arial" w:eastAsia="Arial"/>
          <w:sz w:val="22"/>
          <w:szCs w:val="22"/>
        </w:rPr>
      </w:pPr>
    </w:p>
    <w:p>
      <w:pPr>
        <w:pStyle w:val="Body A"/>
        <w:numPr>
          <w:ilvl w:val="0"/>
          <w:numId w:val="6"/>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 xml:space="preserve">Transferable Skills for Life and Professional Practice </w:t>
      </w:r>
    </w:p>
    <w:p>
      <w:pPr>
        <w:pStyle w:val="Body A"/>
        <w:jc w:val="both"/>
        <w:rPr>
          <w:rFonts w:ascii="Arial" w:cs="Arial" w:hAnsi="Arial" w:eastAsia="Arial"/>
          <w:sz w:val="22"/>
          <w:szCs w:val="22"/>
        </w:rPr>
      </w:pPr>
      <w:r>
        <w:rPr>
          <w:rFonts w:ascii="Arial" w:hAnsi="Arial"/>
          <w:sz w:val="22"/>
          <w:szCs w:val="22"/>
          <w:rtl w:val="0"/>
          <w:lang w:val="en-US"/>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pPr>
        <w:pStyle w:val="Body A"/>
        <w:jc w:val="both"/>
        <w:rPr>
          <w:rFonts w:ascii="Arial" w:cs="Arial" w:hAnsi="Arial" w:eastAsia="Arial"/>
          <w:sz w:val="22"/>
          <w:szCs w:val="22"/>
        </w:rPr>
      </w:pPr>
    </w:p>
    <w:p>
      <w:pPr>
        <w:pStyle w:val="Body A"/>
        <w:jc w:val="both"/>
        <w:rPr>
          <w:rFonts w:ascii="Arial" w:cs="Arial" w:hAnsi="Arial" w:eastAsia="Arial"/>
          <w:sz w:val="22"/>
          <w:szCs w:val="22"/>
        </w:rPr>
      </w:pPr>
    </w:p>
    <w:p>
      <w:pPr>
        <w:pStyle w:val="Body A"/>
        <w:jc w:val="both"/>
        <w:rPr>
          <w:rFonts w:ascii="Arial" w:cs="Arial" w:hAnsi="Arial" w:eastAsia="Arial"/>
          <w:i w:val="1"/>
          <w:iCs w:val="1"/>
          <w:sz w:val="22"/>
          <w:szCs w:val="22"/>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rPr>
        <w:t xml:space="preserve"> </w:t>
      </w:r>
    </w:p>
    <w:p>
      <w:pPr>
        <w:pStyle w:val="Body A"/>
        <w:jc w:val="both"/>
        <w:rPr>
          <w:rFonts w:ascii="Arial" w:cs="Arial" w:hAnsi="Arial" w:eastAsia="Arial"/>
          <w:i w:val="1"/>
          <w:iCs w:val="1"/>
          <w:sz w:val="22"/>
          <w:szCs w:val="22"/>
        </w:rPr>
      </w:pPr>
    </w:p>
    <w:p>
      <w:pPr>
        <w:pStyle w:val="Body A"/>
        <w:jc w:val="both"/>
        <w:rPr>
          <w:rFonts w:ascii="Arial" w:cs="Arial" w:hAnsi="Arial" w:eastAsia="Arial"/>
          <w:b w:val="1"/>
          <w:bCs w:val="1"/>
          <w:sz w:val="22"/>
          <w:szCs w:val="22"/>
        </w:rPr>
      </w:pPr>
      <w:r>
        <w:rPr>
          <w:rFonts w:ascii="Arial" w:hAnsi="Arial"/>
          <w:b w:val="1"/>
          <w:bCs w:val="1"/>
          <w:sz w:val="22"/>
          <w:szCs w:val="22"/>
          <w:rtl w:val="0"/>
          <w:lang w:val="en-US"/>
        </w:rPr>
        <w:t>Task 1:</w:t>
      </w:r>
    </w:p>
    <w:p>
      <w:pPr>
        <w:pStyle w:val="Body A"/>
        <w:jc w:val="both"/>
        <w:rPr>
          <w:rFonts w:ascii="Arial" w:cs="Arial" w:hAnsi="Arial" w:eastAsia="Arial"/>
          <w:b w:val="1"/>
          <w:bCs w:val="1"/>
          <w:sz w:val="22"/>
          <w:szCs w:val="22"/>
        </w:rPr>
      </w:pPr>
    </w:p>
    <w:p>
      <w:pPr>
        <w:pStyle w:val="List Paragraph"/>
        <w:numPr>
          <w:ilvl w:val="0"/>
          <w:numId w:val="8"/>
        </w:numPr>
        <w:bidi w:val="0"/>
        <w:ind w:right="0"/>
        <w:jc w:val="both"/>
        <w:rPr>
          <w:rFonts w:ascii="Arial" w:hAnsi="Arial"/>
          <w:sz w:val="22"/>
          <w:szCs w:val="22"/>
          <w:rtl w:val="0"/>
          <w:lang w:val="en-US"/>
        </w:rPr>
      </w:pPr>
      <w:r>
        <w:rPr>
          <w:rStyle w:val="None A"/>
          <w:rFonts w:ascii="Arial" w:hAnsi="Arial"/>
          <w:sz w:val="22"/>
          <w:szCs w:val="22"/>
          <w:rtl w:val="0"/>
          <w:lang w:val="en-US"/>
        </w:rPr>
        <w:t xml:space="preserve">Presentation: using a platform of your choice create a visually appealing presentation  </w:t>
      </w:r>
    </w:p>
    <w:p>
      <w:pPr>
        <w:pStyle w:val="List Paragraph"/>
        <w:jc w:val="both"/>
        <w:rPr>
          <w:rFonts w:ascii="Arial" w:cs="Arial" w:hAnsi="Arial" w:eastAsia="Arial"/>
          <w:sz w:val="22"/>
          <w:szCs w:val="22"/>
        </w:rPr>
      </w:pPr>
    </w:p>
    <w:p>
      <w:pPr>
        <w:pStyle w:val="Body A"/>
        <w:jc w:val="both"/>
        <w:rPr>
          <w:rFonts w:ascii="Arial" w:cs="Arial" w:hAnsi="Arial" w:eastAsia="Arial"/>
          <w:sz w:val="22"/>
          <w:szCs w:val="22"/>
        </w:rPr>
      </w:pPr>
    </w:p>
    <w:p>
      <w:pPr>
        <w:pStyle w:val="Body A"/>
        <w:jc w:val="both"/>
        <w:rPr>
          <w:rFonts w:ascii="Arial" w:cs="Arial" w:hAnsi="Arial" w:eastAsia="Arial"/>
          <w:b w:val="1"/>
          <w:bCs w:val="1"/>
          <w:sz w:val="22"/>
          <w:szCs w:val="22"/>
        </w:rPr>
      </w:pPr>
      <w:r>
        <w:rPr>
          <w:rFonts w:ascii="Arial" w:hAnsi="Arial"/>
          <w:b w:val="1"/>
          <w:bCs w:val="1"/>
          <w:sz w:val="22"/>
          <w:szCs w:val="22"/>
          <w:rtl w:val="0"/>
          <w:lang w:val="en-US"/>
        </w:rPr>
        <w:t>Task 2:</w:t>
      </w:r>
    </w:p>
    <w:p>
      <w:pPr>
        <w:pStyle w:val="Body A"/>
        <w:ind w:left="360" w:firstLine="0"/>
        <w:jc w:val="both"/>
        <w:rPr>
          <w:rFonts w:ascii="Arial" w:cs="Arial" w:hAnsi="Arial" w:eastAsia="Arial"/>
          <w:sz w:val="22"/>
          <w:szCs w:val="22"/>
        </w:rPr>
      </w:pPr>
    </w:p>
    <w:p>
      <w:pPr>
        <w:pStyle w:val="Body A"/>
        <w:numPr>
          <w:ilvl w:val="0"/>
          <w:numId w:val="10"/>
        </w:numPr>
        <w:bidi w:val="0"/>
        <w:ind w:right="0"/>
        <w:jc w:val="both"/>
        <w:rPr>
          <w:rFonts w:ascii="Arial" w:hAnsi="Arial"/>
          <w:sz w:val="22"/>
          <w:szCs w:val="22"/>
          <w:rtl w:val="0"/>
          <w:lang w:val="nl-NL"/>
        </w:rPr>
      </w:pPr>
      <w:r>
        <w:rPr>
          <w:rFonts w:ascii="Arial" w:hAnsi="Arial"/>
          <w:sz w:val="22"/>
          <w:szCs w:val="22"/>
          <w:rtl w:val="0"/>
          <w:lang w:val="nl-NL"/>
        </w:rPr>
        <w:t xml:space="preserve">Written in </w:t>
      </w:r>
      <w:r>
        <w:rPr>
          <w:rFonts w:ascii="Arial" w:hAnsi="Arial"/>
          <w:b w:val="1"/>
          <w:bCs w:val="1"/>
          <w:sz w:val="22"/>
          <w:szCs w:val="22"/>
          <w:rtl w:val="0"/>
        </w:rPr>
        <w:t>UK</w:t>
      </w:r>
      <w:r>
        <w:rPr>
          <w:rFonts w:ascii="Arial" w:hAnsi="Arial"/>
          <w:sz w:val="22"/>
          <w:szCs w:val="22"/>
          <w:rtl w:val="0"/>
          <w:lang w:val="en-US"/>
        </w:rPr>
        <w:t xml:space="preserve"> English in an appropriate business report using Microsoft Word. </w:t>
      </w:r>
    </w:p>
    <w:p>
      <w:pPr>
        <w:pStyle w:val="Body A"/>
        <w:numPr>
          <w:ilvl w:val="0"/>
          <w:numId w:val="10"/>
        </w:numPr>
        <w:bidi w:val="0"/>
        <w:ind w:right="0"/>
        <w:jc w:val="both"/>
        <w:rPr>
          <w:rFonts w:ascii="Arial" w:hAnsi="Arial"/>
          <w:sz w:val="22"/>
          <w:szCs w:val="22"/>
          <w:rtl w:val="0"/>
          <w:lang w:val="en-US"/>
        </w:rPr>
      </w:pPr>
      <w:r>
        <w:rPr>
          <w:rFonts w:ascii="Arial" w:hAnsi="Arial"/>
          <w:sz w:val="22"/>
          <w:szCs w:val="22"/>
          <w:rtl w:val="0"/>
          <w:lang w:val="en-US"/>
        </w:rPr>
        <w:t>Focus only on the tasks set in the assignment.</w:t>
      </w:r>
    </w:p>
    <w:p>
      <w:pPr>
        <w:pStyle w:val="Body A"/>
        <w:numPr>
          <w:ilvl w:val="0"/>
          <w:numId w:val="10"/>
        </w:numPr>
        <w:bidi w:val="0"/>
        <w:ind w:right="0"/>
        <w:jc w:val="both"/>
        <w:rPr>
          <w:rFonts w:ascii="Arial" w:hAnsi="Arial"/>
          <w:sz w:val="22"/>
          <w:szCs w:val="22"/>
          <w:rtl w:val="0"/>
          <w:lang w:val="en-US"/>
        </w:rPr>
      </w:pPr>
      <w:r>
        <w:rPr>
          <w:rFonts w:ascii="Arial" w:hAnsi="Arial"/>
          <w:sz w:val="22"/>
          <w:szCs w:val="22"/>
          <w:rtl w:val="0"/>
          <w:lang w:val="en-US"/>
        </w:rPr>
        <w:t>Length: 1000 words +/- 10% (5 marks will be deducted from the overall mark where the word count is exceeded).</w:t>
      </w:r>
    </w:p>
    <w:p>
      <w:pPr>
        <w:pStyle w:val="Body A"/>
        <w:numPr>
          <w:ilvl w:val="0"/>
          <w:numId w:val="10"/>
        </w:numPr>
        <w:bidi w:val="0"/>
        <w:ind w:right="0"/>
        <w:jc w:val="both"/>
        <w:rPr>
          <w:rFonts w:ascii="Arial" w:hAnsi="Arial"/>
          <w:sz w:val="22"/>
          <w:szCs w:val="22"/>
          <w:rtl w:val="0"/>
          <w:lang w:val="en-US"/>
        </w:rPr>
      </w:pPr>
      <w:r>
        <w:rPr>
          <w:rFonts w:ascii="Arial" w:hAnsi="Arial"/>
          <w:sz w:val="22"/>
          <w:szCs w:val="22"/>
          <w:rtl w:val="0"/>
          <w:lang w:val="en-US"/>
        </w:rPr>
        <w:t>Formatting: Typed on A4 paper in Times New Roman or Arial font 12 with at least 2.5 centimetre space at each edge, double spaced and pages numbered.</w:t>
      </w:r>
    </w:p>
    <w:p>
      <w:pPr>
        <w:pStyle w:val="Body A"/>
        <w:numPr>
          <w:ilvl w:val="0"/>
          <w:numId w:val="10"/>
        </w:numPr>
        <w:bidi w:val="0"/>
        <w:ind w:right="0"/>
        <w:jc w:val="both"/>
        <w:rPr>
          <w:rFonts w:ascii="Arial" w:hAnsi="Arial"/>
          <w:b w:val="1"/>
          <w:bCs w:val="1"/>
          <w:sz w:val="22"/>
          <w:szCs w:val="22"/>
          <w:rtl w:val="0"/>
          <w:lang w:val="en-US"/>
        </w:rPr>
      </w:pPr>
      <w:r>
        <w:rPr>
          <w:rFonts w:ascii="Arial" w:hAnsi="Arial"/>
          <w:b w:val="0"/>
          <w:bCs w:val="0"/>
          <w:sz w:val="22"/>
          <w:szCs w:val="22"/>
          <w:rtl w:val="0"/>
          <w:lang w:val="en-US"/>
        </w:rPr>
        <w:t xml:space="preserve">Document format: Report, avoiding the use of first person. </w:t>
      </w:r>
    </w:p>
    <w:p>
      <w:pPr>
        <w:pStyle w:val="Body A"/>
        <w:numPr>
          <w:ilvl w:val="0"/>
          <w:numId w:val="10"/>
        </w:numPr>
        <w:bidi w:val="0"/>
        <w:ind w:right="0"/>
        <w:jc w:val="both"/>
        <w:rPr>
          <w:rFonts w:ascii="Arial" w:hAnsi="Arial"/>
          <w:b w:val="1"/>
          <w:bCs w:val="1"/>
          <w:sz w:val="22"/>
          <w:szCs w:val="22"/>
          <w:rtl w:val="0"/>
          <w:lang w:val="en-US"/>
        </w:rPr>
      </w:pPr>
      <w:r>
        <w:rPr>
          <w:rFonts w:ascii="Arial" w:hAnsi="Arial"/>
          <w:b w:val="0"/>
          <w:bCs w:val="0"/>
          <w:sz w:val="22"/>
          <w:szCs w:val="22"/>
          <w:rtl w:val="0"/>
          <w:lang w:val="en-US"/>
        </w:rPr>
        <w:t xml:space="preserve">Use Grammarly to check spelling and grammar before submission. </w:t>
      </w:r>
    </w:p>
    <w:p>
      <w:pPr>
        <w:pStyle w:val="Body A"/>
        <w:numPr>
          <w:ilvl w:val="0"/>
          <w:numId w:val="10"/>
        </w:numPr>
        <w:bidi w:val="0"/>
        <w:ind w:right="0"/>
        <w:jc w:val="both"/>
        <w:rPr>
          <w:rFonts w:ascii="Arial" w:hAnsi="Arial"/>
          <w:b w:val="1"/>
          <w:bCs w:val="1"/>
          <w:sz w:val="22"/>
          <w:szCs w:val="22"/>
          <w:rtl w:val="0"/>
          <w:lang w:val="en-US"/>
        </w:rPr>
      </w:pPr>
      <w:r>
        <w:rPr>
          <w:rFonts w:ascii="Arial" w:hAnsi="Arial"/>
          <w:b w:val="0"/>
          <w:bCs w:val="0"/>
          <w:sz w:val="22"/>
          <w:szCs w:val="22"/>
          <w:rtl w:val="0"/>
          <w:lang w:val="en-US"/>
        </w:rPr>
        <w:t>Use references using Harvard Referencing</w:t>
      </w:r>
    </w:p>
    <w:p>
      <w:pPr>
        <w:pStyle w:val="Body A"/>
        <w:ind w:left="360" w:firstLine="0"/>
        <w:jc w:val="both"/>
        <w:rPr>
          <w:rFonts w:ascii="Arial" w:cs="Arial" w:hAnsi="Arial" w:eastAsia="Arial"/>
          <w:b w:val="1"/>
          <w:bCs w:val="1"/>
          <w:sz w:val="22"/>
          <w:szCs w:val="22"/>
        </w:rPr>
      </w:pPr>
    </w:p>
    <w:p>
      <w:pPr>
        <w:pStyle w:val="Body A"/>
        <w:ind w:left="360" w:firstLine="0"/>
        <w:jc w:val="both"/>
        <w:rPr>
          <w:rFonts w:ascii="Arial" w:cs="Arial" w:hAnsi="Arial" w:eastAsia="Arial"/>
          <w:b w:val="1"/>
          <w:bCs w:val="1"/>
          <w:sz w:val="22"/>
          <w:szCs w:val="22"/>
        </w:rPr>
      </w:pPr>
      <w:r>
        <w:rPr>
          <w:rFonts w:ascii="Arial" w:hAnsi="Arial"/>
          <w:b w:val="1"/>
          <w:bCs w:val="1"/>
          <w:sz w:val="22"/>
          <w:szCs w:val="22"/>
          <w:rtl w:val="0"/>
          <w:lang w:val="en-US"/>
        </w:rPr>
        <w:t>Additional Information</w:t>
      </w:r>
    </w:p>
    <w:p>
      <w:pPr>
        <w:pStyle w:val="Body A"/>
        <w:ind w:left="360" w:firstLine="0"/>
        <w:jc w:val="both"/>
        <w:rPr>
          <w:rFonts w:ascii="Arial" w:cs="Arial" w:hAnsi="Arial" w:eastAsia="Arial"/>
          <w:b w:val="1"/>
          <w:bCs w:val="1"/>
          <w:sz w:val="22"/>
          <w:szCs w:val="22"/>
        </w:rPr>
      </w:pPr>
    </w:p>
    <w:p>
      <w:pPr>
        <w:pStyle w:val="Body A"/>
        <w:ind w:left="360" w:firstLine="0"/>
        <w:jc w:val="both"/>
        <w:rPr>
          <w:rFonts w:ascii="Arial" w:cs="Arial" w:hAnsi="Arial" w:eastAsia="Arial"/>
          <w:b w:val="1"/>
          <w:bCs w:val="1"/>
          <w:sz w:val="22"/>
          <w:szCs w:val="22"/>
        </w:rPr>
      </w:pPr>
      <w:r>
        <w:rPr>
          <w:rFonts w:ascii="Arial" w:hAnsi="Arial"/>
          <w:b w:val="1"/>
          <w:bCs w:val="1"/>
          <w:sz w:val="22"/>
          <w:szCs w:val="22"/>
          <w:rtl w:val="0"/>
          <w:lang w:val="en-US"/>
        </w:rPr>
        <w:t>Essential Resources:</w:t>
      </w:r>
    </w:p>
    <w:p>
      <w:pPr>
        <w:pStyle w:val="Body A"/>
        <w:numPr>
          <w:ilvl w:val="0"/>
          <w:numId w:val="10"/>
        </w:numPr>
        <w:bidi w:val="0"/>
        <w:ind w:right="0"/>
        <w:jc w:val="both"/>
        <w:rPr>
          <w:rFonts w:ascii="Arial" w:hAnsi="Arial"/>
          <w:sz w:val="22"/>
          <w:szCs w:val="22"/>
          <w:rtl w:val="0"/>
          <w:lang w:val="en-US"/>
        </w:rPr>
      </w:pPr>
      <w:r>
        <w:rPr>
          <w:rFonts w:ascii="Arial" w:hAnsi="Arial"/>
          <w:sz w:val="22"/>
          <w:szCs w:val="22"/>
          <w:rtl w:val="0"/>
          <w:lang w:val="en-US"/>
        </w:rPr>
        <w:t>Resources listed on the lecture schedule and on Moodle</w:t>
      </w:r>
    </w:p>
    <w:p>
      <w:pPr>
        <w:pStyle w:val="Body A"/>
        <w:numPr>
          <w:ilvl w:val="0"/>
          <w:numId w:val="10"/>
        </w:numPr>
        <w:bidi w:val="0"/>
        <w:ind w:right="0"/>
        <w:jc w:val="both"/>
        <w:rPr>
          <w:rFonts w:ascii="Arial" w:hAnsi="Arial"/>
          <w:sz w:val="22"/>
          <w:szCs w:val="22"/>
          <w:rtl w:val="0"/>
          <w:lang w:val="en-US"/>
        </w:rPr>
      </w:pPr>
      <w:r>
        <w:rPr>
          <w:rFonts w:ascii="Arial" w:hAnsi="Arial"/>
          <w:sz w:val="22"/>
          <w:szCs w:val="22"/>
          <w:rtl w:val="0"/>
          <w:lang w:val="en-US"/>
        </w:rPr>
        <w:t xml:space="preserve">The module handbook &amp; reading list </w:t>
      </w:r>
    </w:p>
    <w:p>
      <w:pPr>
        <w:pStyle w:val="Body A"/>
        <w:numPr>
          <w:ilvl w:val="0"/>
          <w:numId w:val="10"/>
        </w:numPr>
        <w:bidi w:val="0"/>
        <w:ind w:right="0"/>
        <w:jc w:val="left"/>
        <w:rPr>
          <w:rFonts w:ascii="Arial" w:hAnsi="Arial"/>
          <w:sz w:val="22"/>
          <w:szCs w:val="22"/>
          <w:rtl w:val="0"/>
          <w:lang w:val="en-US"/>
        </w:rPr>
      </w:pPr>
      <w:r>
        <w:rPr>
          <w:rFonts w:ascii="Arial" w:hAnsi="Arial"/>
          <w:sz w:val="22"/>
          <w:szCs w:val="22"/>
          <w:rtl w:val="0"/>
          <w:lang w:val="en-US"/>
        </w:rPr>
        <w:t xml:space="preserve">UWTSD References Guide: </w:t>
      </w:r>
      <w:r>
        <w:rPr>
          <w:rStyle w:val="Hyperlink.0"/>
          <w:rFonts w:ascii="Arial" w:cs="Arial" w:hAnsi="Arial" w:eastAsia="Arial"/>
          <w:sz w:val="22"/>
          <w:szCs w:val="22"/>
        </w:rPr>
        <w:fldChar w:fldCharType="begin" w:fldLock="0"/>
      </w:r>
      <w:r>
        <w:rPr>
          <w:rStyle w:val="Hyperlink.0"/>
          <w:rFonts w:ascii="Arial" w:cs="Arial" w:hAnsi="Arial" w:eastAsia="Arial"/>
          <w:sz w:val="22"/>
          <w:szCs w:val="22"/>
        </w:rPr>
        <w:instrText xml:space="preserve"> HYPERLINK "https://uwtsd.ac.uk/media/uwtsd-website/content-assets/documents/library-and-learning-resources/infoskills/Harvard-eng_v.1.2.pdf"</w:instrText>
      </w:r>
      <w:r>
        <w:rPr>
          <w:rStyle w:val="Hyperlink.0"/>
          <w:rFonts w:ascii="Arial" w:cs="Arial" w:hAnsi="Arial" w:eastAsia="Arial"/>
          <w:sz w:val="22"/>
          <w:szCs w:val="22"/>
        </w:rPr>
        <w:fldChar w:fldCharType="separate" w:fldLock="0"/>
      </w:r>
      <w:r>
        <w:rPr>
          <w:rStyle w:val="Hyperlink.0"/>
          <w:rFonts w:ascii="Arial" w:hAnsi="Arial"/>
          <w:sz w:val="22"/>
          <w:szCs w:val="22"/>
          <w:rtl w:val="0"/>
          <w:lang w:val="en-US"/>
        </w:rPr>
        <w:t>https://uwtsd.ac.uk/media/uwtsd-website/content-assets/documents/library-and-learning-resources/infoskills/Harvard-eng_v.1.2.pdf</w:t>
      </w:r>
      <w:r>
        <w:rPr>
          <w:rFonts w:ascii="Arial" w:cs="Arial" w:hAnsi="Arial" w:eastAsia="Arial"/>
          <w:sz w:val="22"/>
          <w:szCs w:val="22"/>
        </w:rPr>
        <w:fldChar w:fldCharType="end" w:fldLock="0"/>
      </w:r>
    </w:p>
    <w:p>
      <w:pPr>
        <w:pStyle w:val="List Paragraph"/>
        <w:numPr>
          <w:ilvl w:val="0"/>
          <w:numId w:val="10"/>
        </w:numPr>
        <w:bidi w:val="0"/>
        <w:ind w:right="0"/>
        <w:jc w:val="both"/>
        <w:rPr>
          <w:rFonts w:ascii="Arial" w:hAnsi="Arial"/>
          <w:i w:val="1"/>
          <w:iCs w:val="1"/>
          <w:sz w:val="22"/>
          <w:szCs w:val="22"/>
          <w:rtl w:val="0"/>
          <w:lang w:val="en-US"/>
        </w:rPr>
      </w:pPr>
      <w:r>
        <w:rPr>
          <w:rStyle w:val="None"/>
          <w:rFonts w:ascii="Arial" w:hAnsi="Arial"/>
          <w:i w:val="0"/>
          <w:iCs w:val="0"/>
          <w:sz w:val="22"/>
          <w:szCs w:val="22"/>
          <w:rtl w:val="0"/>
          <w:lang w:val="en-US"/>
        </w:rPr>
        <w:t>The below assessment criteria</w:t>
      </w:r>
    </w:p>
    <w:p>
      <w:pPr>
        <w:pStyle w:val="Body A"/>
        <w:jc w:val="both"/>
        <w:rPr>
          <w:rStyle w:val="None"/>
          <w:rFonts w:ascii="Arial" w:cs="Arial" w:hAnsi="Arial" w:eastAsia="Arial"/>
          <w:sz w:val="22"/>
          <w:szCs w:val="22"/>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jc w:val="both"/>
        <w:rPr>
          <w:rStyle w:val="None"/>
          <w:rFonts w:ascii="Arial" w:cs="Arial" w:hAnsi="Arial" w:eastAsia="Arial"/>
          <w:sz w:val="22"/>
          <w:szCs w:val="22"/>
        </w:rPr>
      </w:pPr>
    </w:p>
    <w:tbl>
      <w:tblPr>
        <w:tblW w:w="10444" w:type="dxa"/>
        <w:jc w:val="center"/>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w:tblPrEx>
          <w:shd w:val="clear" w:color="auto" w:fill="ced7e7"/>
        </w:tblPrEx>
        <w:trPr>
          <w:trHeight w:val="477"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pPr>
            <w:r>
              <w:rPr>
                <w:rStyle w:val="None"/>
                <w:rFonts w:ascii="Arial" w:hAnsi="Arial"/>
                <w:b w:val="1"/>
                <w:bCs w:val="1"/>
                <w:caps w:val="1"/>
                <w:sz w:val="40"/>
                <w:szCs w:val="40"/>
                <w:shd w:val="nil" w:color="auto" w:fill="auto"/>
                <w:rtl w:val="0"/>
                <w:lang w:val="en-US"/>
              </w:rPr>
              <w:t xml:space="preserve">     Student FEEDBACK FORM</w:t>
            </w:r>
          </w:p>
        </w:tc>
      </w:tr>
    </w:tbl>
    <w:p>
      <w:pPr>
        <w:pStyle w:val="Body A"/>
        <w:widowControl w:val="0"/>
        <w:ind w:left="216" w:hanging="216"/>
        <w:jc w:val="center"/>
        <w:rPr>
          <w:rStyle w:val="None"/>
          <w:rFonts w:ascii="Arial" w:cs="Arial" w:hAnsi="Arial" w:eastAsia="Arial"/>
          <w:sz w:val="22"/>
          <w:szCs w:val="22"/>
        </w:rPr>
      </w:pPr>
    </w:p>
    <w:p>
      <w:pPr>
        <w:pStyle w:val="Body A"/>
        <w:widowControl w:val="0"/>
        <w:ind w:left="108" w:hanging="108"/>
        <w:jc w:val="center"/>
        <w:rPr>
          <w:rStyle w:val="None"/>
          <w:rFonts w:ascii="Arial" w:cs="Arial" w:hAnsi="Arial" w:eastAsia="Arial"/>
          <w:sz w:val="22"/>
          <w:szCs w:val="22"/>
        </w:rPr>
      </w:pPr>
    </w:p>
    <w:p>
      <w:pPr>
        <w:pStyle w:val="Body A"/>
        <w:widowControl w:val="0"/>
        <w:jc w:val="center"/>
        <w:rPr>
          <w:rStyle w:val="None"/>
          <w:rFonts w:ascii="Arial" w:cs="Arial" w:hAnsi="Arial" w:eastAsia="Arial"/>
          <w:sz w:val="22"/>
          <w:szCs w:val="22"/>
        </w:rPr>
      </w:pPr>
    </w:p>
    <w:p>
      <w:pPr>
        <w:pStyle w:val="Body A"/>
        <w:rPr>
          <w:rStyle w:val="None"/>
          <w:rFonts w:ascii="Arial" w:cs="Arial" w:hAnsi="Arial" w:eastAsia="Arial"/>
        </w:rPr>
      </w:pPr>
    </w:p>
    <w:p>
      <w:pPr>
        <w:pStyle w:val="Body Text1"/>
        <w:tabs>
          <w:tab w:val="clear" w:pos="720"/>
          <w:tab w:val="clear" w:pos="1440"/>
        </w:tabs>
        <w:jc w:val="both"/>
        <w:rPr>
          <w:rStyle w:val="None"/>
          <w:rFonts w:ascii="Arial" w:cs="Arial" w:hAnsi="Arial" w:eastAsia="Arial"/>
          <w:sz w:val="20"/>
          <w:szCs w:val="20"/>
        </w:rPr>
      </w:pPr>
      <w:r>
        <w:rPr>
          <w:rStyle w:val="None"/>
          <w:rFonts w:ascii="Arial" w:hAnsi="Arial"/>
          <w:sz w:val="20"/>
          <w:szCs w:val="20"/>
          <w:rtl w:val="0"/>
          <w:lang w:val="en-US"/>
        </w:rPr>
        <w:t xml:space="preserve">This section details the </w:t>
      </w:r>
      <w:r>
        <w:rPr>
          <w:rStyle w:val="None"/>
          <w:rFonts w:ascii="Arial" w:hAnsi="Arial"/>
          <w:i w:val="1"/>
          <w:iCs w:val="1"/>
          <w:sz w:val="20"/>
          <w:szCs w:val="20"/>
          <w:rtl w:val="0"/>
          <w:lang w:val="en-US"/>
        </w:rPr>
        <w:t>extent</w:t>
      </w:r>
      <w:r>
        <w:rPr>
          <w:rStyle w:val="None"/>
          <w:rFonts w:ascii="Arial" w:hAnsi="Arial"/>
          <w:sz w:val="20"/>
          <w:szCs w:val="20"/>
          <w:rtl w:val="0"/>
          <w:lang w:val="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pStyle w:val="Body A"/>
        <w:rPr>
          <w:rStyle w:val="None"/>
          <w:rFonts w:ascii="Arial" w:cs="Arial" w:hAnsi="Arial" w:eastAsia="Arial"/>
          <w:sz w:val="20"/>
          <w:szCs w:val="20"/>
        </w:rPr>
        <w:sectPr>
          <w:headerReference w:type="default" r:id="rId5"/>
          <w:footerReference w:type="default" r:id="rId6"/>
          <w:pgSz w:w="11900" w:h="16840" w:orient="portrait"/>
          <w:pgMar w:top="720" w:right="720" w:bottom="720" w:left="720" w:header="706" w:footer="454"/>
          <w:bidi w:val="0"/>
        </w:sectPr>
      </w:pPr>
      <w:r>
        <w:rPr>
          <w:rStyle w:val="None"/>
          <w:rFonts w:ascii="Arial" w:cs="Arial" w:hAnsi="Arial" w:eastAsia="Arial"/>
          <w:sz w:val="20"/>
          <w:szCs w:val="20"/>
        </w:rPr>
      </w:r>
    </w:p>
    <w:p>
      <w:pPr>
        <w:pStyle w:val="Body A"/>
        <w:rPr>
          <w:rStyle w:val="None"/>
          <w:rFonts w:ascii="Arial" w:cs="Arial" w:hAnsi="Arial" w:eastAsia="Arial"/>
          <w:b w:val="1"/>
          <w:bCs w:val="1"/>
          <w:sz w:val="22"/>
          <w:szCs w:val="22"/>
        </w:rPr>
      </w:pPr>
    </w:p>
    <w:tbl>
      <w:tblPr>
        <w:tblW w:w="10444"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708"/>
        <w:gridCol w:w="869"/>
        <w:gridCol w:w="867"/>
      </w:tblGrid>
      <w:tr>
        <w:tblPrEx>
          <w:shd w:val="clear" w:color="auto" w:fill="ced7e7"/>
        </w:tblPrEx>
        <w:trPr>
          <w:trHeight w:val="872"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pPr>
            <w:r>
              <w:rPr>
                <w:rStyle w:val="None"/>
                <w:rFonts w:ascii="Arial" w:hAnsi="Arial"/>
                <w:b w:val="1"/>
                <w:bCs w:val="1"/>
                <w:sz w:val="22"/>
                <w:szCs w:val="22"/>
                <w:shd w:val="nil" w:color="auto" w:fill="auto"/>
                <w:rtl w:val="0"/>
                <w:lang w:val="en-US"/>
              </w:rPr>
              <w:t xml:space="preserve">Generic Assessment Criteria </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14"/>
              <w:bottom w:type="dxa" w:w="80"/>
              <w:right w:type="dxa" w:w="193"/>
            </w:tcMar>
            <w:vAlign w:val="top"/>
          </w:tcPr>
          <w:p>
            <w:pPr>
              <w:pStyle w:val="Body A"/>
              <w:ind w:left="34" w:right="113" w:firstLine="0"/>
              <w:jc w:val="center"/>
            </w:pPr>
            <w:r>
              <w:rPr>
                <w:rStyle w:val="None"/>
                <w:rFonts w:ascii="Arial" w:hAnsi="Arial"/>
                <w:b w:val="1"/>
                <w:bCs w:val="1"/>
                <w:sz w:val="18"/>
                <w:szCs w:val="18"/>
                <w:shd w:val="nil" w:color="auto" w:fill="auto"/>
                <w:rtl w:val="0"/>
                <w:lang w:val="en-US"/>
              </w:rPr>
              <w:t>Marks available</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93"/>
              <w:bottom w:type="dxa" w:w="80"/>
              <w:right w:type="dxa" w:w="193"/>
            </w:tcMar>
            <w:vAlign w:val="center"/>
          </w:tcPr>
          <w:p>
            <w:pPr>
              <w:pStyle w:val="Body A"/>
              <w:ind w:left="113" w:right="113" w:firstLine="0"/>
              <w:jc w:val="center"/>
              <w:rPr>
                <w:rStyle w:val="None"/>
                <w:rFonts w:ascii="Arial" w:cs="Arial" w:hAnsi="Arial" w:eastAsia="Arial"/>
                <w:b w:val="1"/>
                <w:bCs w:val="1"/>
                <w:sz w:val="18"/>
                <w:szCs w:val="18"/>
                <w:shd w:val="nil" w:color="auto" w:fill="auto"/>
              </w:rPr>
            </w:pPr>
            <w:r>
              <w:rPr>
                <w:rStyle w:val="None"/>
                <w:rFonts w:ascii="Arial" w:hAnsi="Arial"/>
                <w:b w:val="1"/>
                <w:bCs w:val="1"/>
                <w:sz w:val="18"/>
                <w:szCs w:val="18"/>
                <w:shd w:val="nil" w:color="auto" w:fill="auto"/>
                <w:rtl w:val="0"/>
                <w:lang w:val="en-US"/>
              </w:rPr>
              <w:t xml:space="preserve">Marks </w:t>
            </w:r>
          </w:p>
          <w:p>
            <w:pPr>
              <w:pStyle w:val="Body A"/>
              <w:bidi w:val="0"/>
              <w:ind w:left="113" w:right="113" w:firstLine="0"/>
              <w:jc w:val="center"/>
              <w:rPr>
                <w:rtl w:val="0"/>
              </w:rPr>
            </w:pPr>
            <w:r>
              <w:rPr>
                <w:rStyle w:val="None"/>
                <w:rFonts w:ascii="Arial" w:hAnsi="Arial"/>
                <w:b w:val="1"/>
                <w:bCs w:val="1"/>
                <w:sz w:val="18"/>
                <w:szCs w:val="18"/>
                <w:shd w:val="nil" w:color="auto" w:fill="auto"/>
                <w:rtl w:val="0"/>
                <w:lang w:val="en-US"/>
              </w:rPr>
              <w:t>awarded</w:t>
            </w:r>
          </w:p>
        </w:tc>
      </w:tr>
      <w:tr>
        <w:tblPrEx>
          <w:shd w:val="clear" w:color="auto" w:fill="ced7e7"/>
        </w:tblPrEx>
        <w:trPr>
          <w:trHeight w:val="38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rPr>
                <w:rStyle w:val="None"/>
                <w:rFonts w:ascii="Arial" w:cs="Arial" w:hAnsi="Arial" w:eastAsia="Arial"/>
                <w:b w:val="1"/>
                <w:bCs w:val="1"/>
                <w:sz w:val="16"/>
                <w:szCs w:val="16"/>
                <w:shd w:val="nil" w:color="auto" w:fill="auto"/>
              </w:rPr>
            </w:pPr>
            <w:r>
              <w:rPr>
                <w:rStyle w:val="None"/>
                <w:rFonts w:ascii="Arial" w:hAnsi="Arial"/>
                <w:b w:val="1"/>
                <w:bCs w:val="1"/>
                <w:sz w:val="20"/>
                <w:szCs w:val="20"/>
                <w:shd w:val="nil" w:color="auto" w:fill="auto"/>
                <w:rtl w:val="0"/>
                <w:lang w:val="en-US"/>
              </w:rPr>
              <w:t>1. Engagement with Literature Skills</w:t>
            </w:r>
          </w:p>
          <w:p>
            <w:pPr>
              <w:pStyle w:val="Body A"/>
              <w:bidi w:val="0"/>
              <w:spacing w:after="120"/>
              <w:ind w:left="0" w:right="0" w:firstLine="0"/>
              <w:jc w:val="left"/>
              <w:rPr>
                <w:rtl w:val="0"/>
              </w:rPr>
            </w:pPr>
            <w:r>
              <w:rPr>
                <w:rStyle w:val="None"/>
                <w:rFonts w:ascii="Arial" w:hAnsi="Arial"/>
                <w:sz w:val="14"/>
                <w:szCs w:val="14"/>
                <w:shd w:val="nil" w:color="auto" w:fill="auto"/>
                <w:rtl w:val="0"/>
                <w:lang w:val="en-US"/>
              </w:rPr>
              <w:t>.</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7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rPr>
                <w:rStyle w:val="None"/>
                <w:rFonts w:ascii="Arial" w:cs="Arial" w:hAnsi="Arial" w:eastAsia="Arial"/>
                <w:sz w:val="14"/>
                <w:szCs w:val="14"/>
                <w:shd w:val="nil" w:color="auto" w:fill="auto"/>
                <w:lang w:val="en-US"/>
              </w:rPr>
            </w:pPr>
          </w:p>
          <w:p>
            <w:pPr>
              <w:pStyle w:val="Body A"/>
              <w:spacing w:after="120"/>
              <w:rPr>
                <w:rStyle w:val="None"/>
                <w:rFonts w:ascii="Arial" w:cs="Arial" w:hAnsi="Arial" w:eastAsia="Arial"/>
                <w:sz w:val="14"/>
                <w:szCs w:val="14"/>
                <w:shd w:val="nil" w:color="auto" w:fill="auto"/>
                <w:lang w:val="en-US"/>
              </w:rPr>
            </w:pPr>
          </w:p>
          <w:p>
            <w:pPr>
              <w:pStyle w:val="Body A"/>
              <w:spacing w:after="120"/>
            </w:pPr>
            <w:r>
              <w:rPr>
                <w:rStyle w:val="None"/>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2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Style w:val="None"/>
                <w:rFonts w:ascii="Arial" w:hAnsi="Arial"/>
                <w:sz w:val="32"/>
                <w:szCs w:val="32"/>
                <w:shd w:val="nil" w:color="auto" w:fill="auto"/>
                <w:rtl w:val="0"/>
                <w:lang w:val="en-US"/>
              </w:rPr>
              <w:t>20</w:t>
            </w: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8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pPr>
            <w:r>
              <w:rPr>
                <w:rStyle w:val="None"/>
                <w:rFonts w:ascii="Arial" w:hAnsi="Arial"/>
                <w:b w:val="1"/>
                <w:bCs w:val="1"/>
                <w:shd w:val="nil" w:color="auto" w:fill="auto"/>
                <w:rtl w:val="0"/>
                <w:lang w:val="en-US"/>
              </w:rPr>
              <w:t>2. Knowledge and Understanding Skills</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7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rPr>
                <w:rStyle w:val="None"/>
                <w:rFonts w:ascii="Arial" w:cs="Arial" w:hAnsi="Arial" w:eastAsia="Arial"/>
                <w:sz w:val="14"/>
                <w:szCs w:val="14"/>
                <w:shd w:val="nil" w:color="auto" w:fill="auto"/>
                <w:lang w:val="en-US"/>
              </w:rPr>
            </w:pPr>
          </w:p>
          <w:p>
            <w:pPr>
              <w:pStyle w:val="Body A"/>
              <w:spacing w:after="120"/>
              <w:rPr>
                <w:rStyle w:val="None"/>
                <w:rFonts w:ascii="Arial" w:cs="Arial" w:hAnsi="Arial" w:eastAsia="Arial"/>
                <w:sz w:val="14"/>
                <w:szCs w:val="14"/>
                <w:shd w:val="nil" w:color="auto" w:fill="auto"/>
                <w:lang w:val="en-US"/>
              </w:rPr>
            </w:pPr>
          </w:p>
          <w:p>
            <w:pPr>
              <w:pStyle w:val="Body A"/>
              <w:spacing w:after="120"/>
            </w:pPr>
            <w:r>
              <w:rPr>
                <w:rStyle w:val="None"/>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2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Style w:val="None"/>
                <w:rFonts w:ascii="Arial" w:hAnsi="Arial"/>
                <w:sz w:val="32"/>
                <w:szCs w:val="32"/>
                <w:shd w:val="nil" w:color="auto" w:fill="auto"/>
                <w:rtl w:val="0"/>
                <w:lang w:val="en-US"/>
              </w:rPr>
              <w:t>20</w:t>
            </w: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8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pPr>
            <w:r>
              <w:rPr>
                <w:rStyle w:val="None"/>
                <w:rFonts w:ascii="Arial" w:hAnsi="Arial"/>
                <w:b w:val="1"/>
                <w:bCs w:val="1"/>
                <w:shd w:val="nil" w:color="auto" w:fill="auto"/>
                <w:rtl w:val="0"/>
                <w:lang w:val="en-US"/>
              </w:rPr>
              <w:t>3. Cognitive and Intellectual Skills</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7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rPr>
                <w:rStyle w:val="None"/>
                <w:rFonts w:ascii="Arial" w:cs="Arial" w:hAnsi="Arial" w:eastAsia="Arial"/>
                <w:sz w:val="14"/>
                <w:szCs w:val="14"/>
                <w:shd w:val="nil" w:color="auto" w:fill="auto"/>
                <w:lang w:val="en-US"/>
              </w:rPr>
            </w:pPr>
          </w:p>
          <w:p>
            <w:pPr>
              <w:pStyle w:val="Body A"/>
              <w:spacing w:after="120"/>
              <w:rPr>
                <w:rStyle w:val="None"/>
                <w:rFonts w:ascii="Arial" w:cs="Arial" w:hAnsi="Arial" w:eastAsia="Arial"/>
                <w:sz w:val="14"/>
                <w:szCs w:val="14"/>
                <w:shd w:val="nil" w:color="auto" w:fill="auto"/>
                <w:lang w:val="en-US"/>
              </w:rPr>
            </w:pPr>
          </w:p>
          <w:p>
            <w:pPr>
              <w:pStyle w:val="Body A"/>
              <w:spacing w:after="120"/>
            </w:pPr>
            <w:r>
              <w:rPr>
                <w:rStyle w:val="None"/>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2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Style w:val="None"/>
                <w:rFonts w:ascii="Arial" w:hAnsi="Arial"/>
                <w:sz w:val="32"/>
                <w:szCs w:val="32"/>
                <w:shd w:val="nil" w:color="auto" w:fill="auto"/>
                <w:rtl w:val="0"/>
                <w:lang w:val="en-US"/>
              </w:rPr>
              <w:t>20</w:t>
            </w: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8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pPr>
            <w:r>
              <w:rPr>
                <w:rStyle w:val="None"/>
                <w:rFonts w:ascii="Arial" w:hAnsi="Arial"/>
                <w:b w:val="1"/>
                <w:bCs w:val="1"/>
                <w:shd w:val="nil" w:color="auto" w:fill="auto"/>
                <w:rtl w:val="0"/>
                <w:lang w:val="en-US"/>
              </w:rPr>
              <w:t>4. Practical Application Skills</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7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rPr>
                <w:rStyle w:val="None"/>
                <w:rFonts w:ascii="Arial" w:cs="Arial" w:hAnsi="Arial" w:eastAsia="Arial"/>
                <w:sz w:val="14"/>
                <w:szCs w:val="14"/>
                <w:shd w:val="nil" w:color="auto" w:fill="auto"/>
                <w:lang w:val="en-US"/>
              </w:rPr>
            </w:pPr>
          </w:p>
          <w:p>
            <w:pPr>
              <w:pStyle w:val="Body A"/>
              <w:spacing w:after="120"/>
              <w:rPr>
                <w:rStyle w:val="None"/>
                <w:rFonts w:ascii="Arial" w:cs="Arial" w:hAnsi="Arial" w:eastAsia="Arial"/>
                <w:sz w:val="14"/>
                <w:szCs w:val="14"/>
                <w:shd w:val="nil" w:color="auto" w:fill="auto"/>
                <w:lang w:val="en-US"/>
              </w:rPr>
            </w:pPr>
          </w:p>
          <w:p>
            <w:pPr>
              <w:pStyle w:val="Body A"/>
              <w:spacing w:after="120"/>
            </w:pPr>
            <w:r>
              <w:rPr>
                <w:rStyle w:val="None"/>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2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Style w:val="None"/>
                <w:rFonts w:ascii="Arial" w:hAnsi="Arial"/>
                <w:sz w:val="32"/>
                <w:szCs w:val="32"/>
                <w:shd w:val="nil" w:color="auto" w:fill="auto"/>
                <w:rtl w:val="0"/>
                <w:lang w:val="en-US"/>
              </w:rPr>
              <w:t>20</w:t>
            </w: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8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pPr>
            <w:r>
              <w:rPr>
                <w:rStyle w:val="None"/>
                <w:rFonts w:ascii="Arial" w:hAnsi="Arial"/>
                <w:b w:val="1"/>
                <w:bCs w:val="1"/>
                <w:shd w:val="nil" w:color="auto" w:fill="auto"/>
                <w:rtl w:val="0"/>
                <w:lang w:val="en-US"/>
              </w:rPr>
              <w:t>5. Transferable Skills for Life and Professional Practice</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7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pPr>
            <w:r>
              <w:rPr>
                <w:rStyle w:val="None"/>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75"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Style w:val="None"/>
                <w:rFonts w:ascii="Arial" w:hAnsi="Arial"/>
                <w:sz w:val="32"/>
                <w:szCs w:val="32"/>
                <w:shd w:val="nil" w:color="auto" w:fill="auto"/>
                <w:rtl w:val="0"/>
                <w:lang w:val="en-US"/>
              </w:rPr>
              <w:t>20</w:t>
            </w: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ind w:left="216" w:hanging="216"/>
        <w:rPr>
          <w:rStyle w:val="None"/>
          <w:rFonts w:ascii="Arial" w:cs="Arial" w:hAnsi="Arial" w:eastAsia="Arial"/>
          <w:b w:val="1"/>
          <w:bCs w:val="1"/>
          <w:sz w:val="22"/>
          <w:szCs w:val="22"/>
        </w:rPr>
      </w:pPr>
    </w:p>
    <w:p>
      <w:pPr>
        <w:pStyle w:val="Body A"/>
        <w:widowControl w:val="0"/>
        <w:ind w:left="108" w:hanging="108"/>
        <w:rPr>
          <w:rStyle w:val="None"/>
          <w:rFonts w:ascii="Arial" w:cs="Arial" w:hAnsi="Arial" w:eastAsia="Arial"/>
          <w:b w:val="1"/>
          <w:bCs w:val="1"/>
          <w:sz w:val="22"/>
          <w:szCs w:val="22"/>
        </w:rPr>
      </w:pPr>
    </w:p>
    <w:p>
      <w:pPr>
        <w:pStyle w:val="Body A"/>
        <w:widowControl w:val="0"/>
        <w:rPr>
          <w:rStyle w:val="None"/>
          <w:rFonts w:ascii="Arial" w:cs="Arial" w:hAnsi="Arial" w:eastAsia="Arial"/>
          <w:b w:val="1"/>
          <w:bCs w:val="1"/>
          <w:sz w:val="22"/>
          <w:szCs w:val="22"/>
        </w:rPr>
      </w:pPr>
    </w:p>
    <w:p>
      <w:pPr>
        <w:pStyle w:val="Body A"/>
        <w:ind w:left="284" w:right="531" w:firstLine="0"/>
        <w:rPr>
          <w:rStyle w:val="None"/>
          <w:rFonts w:ascii="Arial" w:cs="Arial" w:hAnsi="Arial" w:eastAsia="Arial"/>
          <w:b w:val="1"/>
          <w:bCs w:val="1"/>
          <w:sz w:val="16"/>
          <w:szCs w:val="16"/>
        </w:rPr>
      </w:pPr>
    </w:p>
    <w:tbl>
      <w:tblPr>
        <w:tblW w:w="10666"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062"/>
        <w:gridCol w:w="2903"/>
        <w:gridCol w:w="641"/>
        <w:gridCol w:w="1060"/>
      </w:tblGrid>
      <w:tr>
        <w:tblPrEx>
          <w:shd w:val="clear" w:color="auto" w:fill="ced7e7"/>
        </w:tblPrEx>
        <w:trPr>
          <w:trHeight w:val="385" w:hRule="atLeast"/>
        </w:trPr>
        <w:tc>
          <w:tcPr>
            <w:tcW w:type="dxa" w:w="606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Body A"/>
            </w:pPr>
            <w:r>
              <w:rPr>
                <w:rStyle w:val="None"/>
                <w:rFonts w:ascii="Arial" w:hAnsi="Arial"/>
                <w:b w:val="1"/>
                <w:bCs w:val="1"/>
                <w:sz w:val="22"/>
                <w:szCs w:val="22"/>
                <w:shd w:val="nil" w:color="auto" w:fill="auto"/>
                <w:rtl w:val="0"/>
                <w:lang w:val="en-US"/>
              </w:rPr>
              <w:t xml:space="preserve">Assessment Mark </w:t>
            </w:r>
            <w:r>
              <w:rPr>
                <w:rStyle w:val="None"/>
                <w:rFonts w:ascii="Arial" w:hAnsi="Arial"/>
                <w:sz w:val="22"/>
                <w:szCs w:val="22"/>
                <w:shd w:val="nil" w:color="auto" w:fill="auto"/>
                <w:rtl w:val="0"/>
                <w:lang w:val="en-US"/>
              </w:rPr>
              <w:t>(</w:t>
            </w:r>
            <w:r>
              <w:rPr>
                <w:rStyle w:val="None"/>
                <w:rFonts w:ascii="Arial" w:hAnsi="Arial"/>
                <w:sz w:val="16"/>
                <w:szCs w:val="16"/>
                <w:shd w:val="nil" w:color="auto" w:fill="auto"/>
                <w:rtl w:val="0"/>
                <w:lang w:val="en-US"/>
              </w:rPr>
              <w:t>Assessment marks are subject to ratification at the Exam Board.  These comments and marks are to give feedback on module work and are for guidance only until they are confirmed. )</w:t>
            </w:r>
          </w:p>
        </w:tc>
        <w:tc>
          <w:tcPr>
            <w:tcW w:type="dxa" w:w="354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bottom"/>
          </w:tcPr>
          <w:p>
            <w:pPr>
              <w:pStyle w:val="Body A"/>
            </w:pPr>
            <w:r>
              <w:rPr>
                <w:rStyle w:val="None"/>
                <w:rFonts w:ascii="Arial" w:hAnsi="Arial"/>
                <w:b w:val="1"/>
                <w:bCs w:val="1"/>
                <w:sz w:val="16"/>
                <w:szCs w:val="16"/>
                <w:shd w:val="nil" w:color="auto" w:fill="auto"/>
                <w:rtl w:val="0"/>
                <w:lang w:val="en-US"/>
              </w:rPr>
              <w:t>Late Submission Penalties (tick if appropriate)</w:t>
            </w:r>
          </w:p>
        </w:tc>
        <w:tc>
          <w:tcPr>
            <w:tcW w:type="dxa" w:w="106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right"/>
            </w:pPr>
            <w:r>
              <w:rPr>
                <w:rStyle w:val="None"/>
                <w:rFonts w:ascii="Arial" w:hAnsi="Arial"/>
                <w:b w:val="1"/>
                <w:bCs w:val="1"/>
                <w:shd w:val="nil" w:color="auto" w:fill="auto"/>
                <w:rtl w:val="0"/>
                <w:lang w:val="en-US"/>
              </w:rPr>
              <w:t>%</w:t>
            </w:r>
          </w:p>
        </w:tc>
      </w:tr>
      <w:tr>
        <w:tblPrEx>
          <w:shd w:val="clear" w:color="auto" w:fill="ced7e7"/>
        </w:tblPrEx>
        <w:trPr>
          <w:trHeight w:val="310"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Arial" w:hAnsi="Arial"/>
                <w:sz w:val="16"/>
                <w:szCs w:val="16"/>
                <w:shd w:val="nil" w:color="auto" w:fill="auto"/>
                <w:rtl w:val="0"/>
                <w:lang w:val="en-US"/>
              </w:rPr>
              <w:t>Up to 1 week late (</w:t>
            </w:r>
            <w:r>
              <w:rPr>
                <w:rStyle w:val="None"/>
                <w:rFonts w:ascii="Arial" w:hAnsi="Arial"/>
                <w:sz w:val="12"/>
                <w:szCs w:val="12"/>
                <w:shd w:val="nil" w:color="auto" w:fill="auto"/>
                <w:rtl w:val="0"/>
                <w:lang w:val="en-US"/>
              </w:rPr>
              <w:t>40% Max)</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10"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Arial" w:hAnsi="Arial"/>
                <w:sz w:val="16"/>
                <w:szCs w:val="16"/>
                <w:shd w:val="nil" w:color="auto" w:fill="auto"/>
                <w:rtl w:val="0"/>
                <w:lang w:val="en-US"/>
              </w:rPr>
              <w:t>Over 1 week late (</w:t>
            </w:r>
            <w:r>
              <w:rPr>
                <w:rStyle w:val="None"/>
                <w:rFonts w:ascii="Arial" w:hAnsi="Arial"/>
                <w:sz w:val="12"/>
                <w:szCs w:val="12"/>
                <w:shd w:val="nil" w:color="auto" w:fill="auto"/>
                <w:rtl w:val="0"/>
                <w:lang w:val="en-US"/>
              </w:rPr>
              <w:t>0%)</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ind w:left="216" w:hanging="216"/>
        <w:rPr>
          <w:rStyle w:val="None"/>
          <w:rFonts w:ascii="Arial" w:cs="Arial" w:hAnsi="Arial" w:eastAsia="Arial"/>
          <w:b w:val="1"/>
          <w:bCs w:val="1"/>
          <w:sz w:val="16"/>
          <w:szCs w:val="16"/>
        </w:rPr>
      </w:pPr>
    </w:p>
    <w:p>
      <w:pPr>
        <w:pStyle w:val="Body A"/>
        <w:widowControl w:val="0"/>
        <w:ind w:left="108" w:hanging="108"/>
        <w:rPr>
          <w:rStyle w:val="None"/>
          <w:rFonts w:ascii="Arial" w:cs="Arial" w:hAnsi="Arial" w:eastAsia="Arial"/>
          <w:b w:val="1"/>
          <w:bCs w:val="1"/>
          <w:sz w:val="16"/>
          <w:szCs w:val="16"/>
        </w:rPr>
      </w:pPr>
    </w:p>
    <w:p>
      <w:pPr>
        <w:pStyle w:val="Body A"/>
        <w:rPr>
          <w:rStyle w:val="None"/>
          <w:rFonts w:ascii="Arial" w:cs="Arial" w:hAnsi="Arial" w:eastAsia="Arial"/>
        </w:rPr>
      </w:pPr>
    </w:p>
    <w:p>
      <w:pPr>
        <w:pStyle w:val="Body A"/>
        <w:rPr>
          <w:rStyle w:val="None"/>
          <w:rFonts w:ascii="Arial" w:cs="Arial" w:hAnsi="Arial" w:eastAsia="Arial"/>
        </w:rPr>
      </w:pPr>
    </w:p>
    <w:p>
      <w:pPr>
        <w:pStyle w:val="Body A"/>
        <w:sectPr>
          <w:type w:val="continuous"/>
          <w:pgSz w:w="11900" w:h="16840" w:orient="portrait"/>
          <w:pgMar w:top="720" w:right="720" w:bottom="720" w:left="720" w:header="706" w:footer="454"/>
          <w:bidi w:val="0"/>
        </w:sectPr>
      </w:pPr>
    </w:p>
    <w:tbl>
      <w:tblPr>
        <w:tblW w:w="13858"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858"/>
      </w:tblGrid>
      <w:tr>
        <w:tblPrEx>
          <w:shd w:val="clear" w:color="auto" w:fill="ced7e7"/>
        </w:tblPrEx>
        <w:trPr>
          <w:trHeight w:val="263" w:hRule="atLeast"/>
        </w:trPr>
        <w:tc>
          <w:tcPr>
            <w:tcW w:type="dxa" w:w="138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80"/>
              <w:bottom w:type="dxa" w:w="80"/>
              <w:right w:type="dxa" w:w="80"/>
            </w:tcMar>
            <w:vAlign w:val="top"/>
          </w:tcPr>
          <w:p>
            <w:pPr>
              <w:pStyle w:val="Normal (Web)"/>
            </w:pPr>
            <w:r>
              <w:rPr>
                <w:rStyle w:val="None"/>
                <w:rFonts w:ascii="Arial" w:hAnsi="Arial"/>
                <w:b w:val="1"/>
                <w:bCs w:val="1"/>
                <w:outline w:val="0"/>
                <w:color w:val="303b44"/>
                <w:sz w:val="22"/>
                <w:szCs w:val="22"/>
                <w:u w:color="303b44"/>
                <w:shd w:val="nil" w:color="auto" w:fill="auto"/>
                <w:rtl w:val="0"/>
                <w:lang w:val="en-US"/>
                <w14:textFill>
                  <w14:solidFill>
                    <w14:srgbClr w14:val="303B44"/>
                  </w14:solidFill>
                </w14:textFill>
              </w:rPr>
              <w:t>GENERIC ASSESSMENT CRITERIA</w:t>
            </w:r>
          </w:p>
        </w:tc>
      </w:tr>
    </w:tbl>
    <w:p>
      <w:pPr>
        <w:pStyle w:val="Body A"/>
        <w:widowControl w:val="0"/>
        <w:ind w:left="216" w:hanging="216"/>
        <w:rPr>
          <w:rStyle w:val="None"/>
          <w:rFonts w:ascii="Arial" w:cs="Arial" w:hAnsi="Arial" w:eastAsia="Arial"/>
        </w:rPr>
      </w:pPr>
    </w:p>
    <w:p>
      <w:pPr>
        <w:pStyle w:val="Body A"/>
        <w:widowControl w:val="0"/>
        <w:ind w:left="108" w:hanging="108"/>
        <w:rPr>
          <w:rStyle w:val="None"/>
          <w:rFonts w:ascii="Arial" w:cs="Arial" w:hAnsi="Arial" w:eastAsia="Arial"/>
        </w:rPr>
      </w:pPr>
    </w:p>
    <w:p>
      <w:pPr>
        <w:pStyle w:val="Body A"/>
        <w:widowControl w:val="0"/>
        <w:rPr>
          <w:rStyle w:val="None"/>
          <w:rFonts w:ascii="Arial" w:cs="Arial" w:hAnsi="Arial" w:eastAsia="Aria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tbl>
      <w:tblPr>
        <w:tblW w:w="13948"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948"/>
      </w:tblGrid>
      <w:tr>
        <w:tblPrEx>
          <w:shd w:val="clear" w:color="auto" w:fill="ced7e7"/>
        </w:tblPrEx>
        <w:trPr>
          <w:trHeight w:val="243" w:hRule="atLeast"/>
        </w:trPr>
        <w:tc>
          <w:tcPr>
            <w:tcW w:type="dxa" w:w="139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80"/>
              <w:bottom w:type="dxa" w:w="80"/>
              <w:right w:type="dxa" w:w="80"/>
            </w:tcMar>
            <w:vAlign w:val="top"/>
          </w:tcPr>
          <w:p>
            <w:pPr>
              <w:pStyle w:val="Body A"/>
            </w:pPr>
            <w:r>
              <w:rPr>
                <w:rStyle w:val="None"/>
                <w:rFonts w:ascii="Arial" w:hAnsi="Arial"/>
                <w:b w:val="1"/>
                <w:bCs w:val="1"/>
                <w:shd w:val="nil" w:color="auto" w:fill="auto"/>
                <w:rtl w:val="0"/>
                <w:lang w:val="en-US"/>
              </w:rPr>
              <w:t>Level 4</w:t>
            </w:r>
          </w:p>
        </w:tc>
      </w:tr>
      <w:tr>
        <w:tblPrEx>
          <w:shd w:val="clear" w:color="auto" w:fill="ced7e7"/>
        </w:tblPrEx>
        <w:trPr>
          <w:trHeight w:val="1566" w:hRule="atLeast"/>
        </w:trPr>
        <w:tc>
          <w:tcPr>
            <w:tcW w:type="dxa" w:w="139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eef3"/>
            <w:tcMar>
              <w:top w:type="dxa" w:w="80"/>
              <w:left w:type="dxa" w:w="80"/>
              <w:bottom w:type="dxa" w:w="80"/>
              <w:right w:type="dxa" w:w="80"/>
            </w:tcMar>
            <w:vAlign w:val="top"/>
          </w:tcPr>
          <w:p>
            <w:pPr>
              <w:pStyle w:val="Body A"/>
            </w:pPr>
            <w:r>
              <w:rPr>
                <w:rStyle w:val="None"/>
                <w:rFonts w:ascii="Arial" w:hAnsi="Arial"/>
                <w:shd w:val="nil" w:color="auto" w:fill="auto"/>
                <w:rtl w:val="0"/>
                <w:lang w:val="en-US"/>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rStyle w:val="None"/>
                <w:rFonts w:cs="Arial Unicode MS" w:eastAsia="Arial Unicode MS"/>
                <w:shd w:val="nil" w:color="auto" w:fill="auto"/>
                <w:rtl w:val="0"/>
                <w:lang w:val="en-US"/>
              </w:rPr>
              <w:t xml:space="preserve"> They will be able to </w:t>
            </w:r>
            <w:r>
              <w:rPr>
                <w:rStyle w:val="None"/>
                <w:rFonts w:ascii="Arial" w:hAnsi="Arial"/>
                <w:shd w:val="nil" w:color="auto" w:fill="auto"/>
                <w:rtl w:val="0"/>
                <w:lang w:val="en-US"/>
              </w:rPr>
              <w:t>undertake further training and develop new skills within a structured and managed environment and will have the qualities and transferable skills necessary for employment requiring the exercise of some personal responsibility.</w:t>
            </w:r>
          </w:p>
        </w:tc>
      </w:tr>
    </w:tbl>
    <w:p>
      <w:pPr>
        <w:pStyle w:val="Normal (Web)"/>
        <w:widowControl w:val="0"/>
        <w:ind w:left="216" w:hanging="216"/>
        <w:rPr>
          <w:rStyle w:val="None"/>
          <w:rFonts w:ascii="Arial" w:cs="Arial" w:hAnsi="Arial" w:eastAsia="Arial"/>
          <w:outline w:val="0"/>
          <w:color w:val="303b44"/>
          <w:sz w:val="22"/>
          <w:szCs w:val="22"/>
          <w:u w:color="303b44"/>
          <w14:textFill>
            <w14:solidFill>
              <w14:srgbClr w14:val="303B44"/>
            </w14:solidFill>
          </w14:textFill>
        </w:rPr>
      </w:pPr>
    </w:p>
    <w:p>
      <w:pPr>
        <w:pStyle w:val="Normal (Web)"/>
        <w:widowControl w:val="0"/>
        <w:ind w:left="108" w:hanging="108"/>
        <w:rPr>
          <w:rStyle w:val="None"/>
          <w:rFonts w:ascii="Arial" w:cs="Arial" w:hAnsi="Arial" w:eastAsia="Arial"/>
          <w:outline w:val="0"/>
          <w:color w:val="303b44"/>
          <w:sz w:val="22"/>
          <w:szCs w:val="22"/>
          <w:u w:color="303b44"/>
          <w14:textFill>
            <w14:solidFill>
              <w14:srgbClr w14:val="303B44"/>
            </w14:solidFill>
          </w14:textFill>
        </w:rPr>
      </w:pPr>
    </w:p>
    <w:p>
      <w:pPr>
        <w:pStyle w:val="Normal (Web)"/>
        <w:widowControl w:val="0"/>
        <w:rPr>
          <w:rStyle w:val="None"/>
          <w:rFonts w:ascii="Arial" w:cs="Arial" w:hAnsi="Arial" w:eastAsia="Arial"/>
          <w:outline w:val="0"/>
          <w:color w:val="303b44"/>
          <w:sz w:val="22"/>
          <w:szCs w:val="22"/>
          <w:u w:color="303b44"/>
          <w14:textFill>
            <w14:solidFill>
              <w14:srgbClr w14:val="303B44"/>
            </w14:solidFill>
          </w14:textFill>
        </w:rPr>
      </w:pPr>
    </w:p>
    <w:p>
      <w:pPr>
        <w:pStyle w:val="Body A"/>
        <w:rPr>
          <w:rStyle w:val="None"/>
          <w:rFonts w:ascii="Arial" w:cs="Arial" w:hAnsi="Arial" w:eastAsia="Arial"/>
        </w:rPr>
      </w:pPr>
    </w:p>
    <w:tbl>
      <w:tblPr>
        <w:tblW w:w="13887"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735"/>
        <w:gridCol w:w="1736"/>
        <w:gridCol w:w="1736"/>
        <w:gridCol w:w="1736"/>
        <w:gridCol w:w="1736"/>
        <w:gridCol w:w="1736"/>
        <w:gridCol w:w="1736"/>
        <w:gridCol w:w="1736"/>
      </w:tblGrid>
      <w:tr>
        <w:tblPrEx>
          <w:shd w:val="clear" w:color="auto" w:fill="4f81bd"/>
        </w:tblPrEx>
        <w:trPr>
          <w:trHeight w:val="424" w:hRule="atLeast"/>
          <w:tblHeader/>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80"/>
              <w:bottom w:type="dxa" w:w="80"/>
              <w:right w:type="dxa" w:w="80"/>
            </w:tcMar>
            <w:vAlign w:val="top"/>
          </w:tcPr>
          <w:p>
            <w:pPr>
              <w:pStyle w:val="Body A"/>
            </w:pPr>
            <w:r>
              <w:rPr>
                <w:rStyle w:val="None"/>
                <w:rFonts w:ascii="Arial" w:hAnsi="Arial"/>
                <w:b w:val="1"/>
                <w:bCs w:val="1"/>
                <w:sz w:val="18"/>
                <w:szCs w:val="18"/>
                <w:shd w:val="nil" w:color="auto" w:fill="auto"/>
                <w:rtl w:val="0"/>
                <w:lang w:val="en-US"/>
              </w:rPr>
              <w:t>Level 4</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80"/>
              <w:bottom w:type="dxa" w:w="80"/>
              <w:right w:type="dxa" w:w="80"/>
            </w:tcMar>
            <w:vAlign w:val="center"/>
          </w:tcPr>
          <w:p>
            <w:pPr>
              <w:pStyle w:val="Body A"/>
              <w:jc w:val="center"/>
            </w:pPr>
            <w:r>
              <w:rPr>
                <w:rStyle w:val="None"/>
                <w:rFonts w:ascii="Arial" w:hAnsi="Arial"/>
                <w:b w:val="1"/>
                <w:bCs w:val="1"/>
                <w:sz w:val="18"/>
                <w:szCs w:val="18"/>
                <w:shd w:val="nil" w:color="auto" w:fill="auto"/>
                <w:rtl w:val="0"/>
                <w:lang w:val="en-US"/>
              </w:rPr>
              <w:t>FAIL</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80"/>
              <w:bottom w:type="dxa" w:w="80"/>
              <w:right w:type="dxa" w:w="80"/>
            </w:tcMar>
            <w:vAlign w:val="center"/>
          </w:tcPr>
          <w:p>
            <w:pPr>
              <w:pStyle w:val="Body A"/>
              <w:jc w:val="center"/>
            </w:pPr>
            <w:r>
              <w:rPr>
                <w:rStyle w:val="None"/>
                <w:rFonts w:ascii="Arial" w:hAnsi="Arial"/>
                <w:b w:val="1"/>
                <w:bCs w:val="1"/>
                <w:sz w:val="18"/>
                <w:szCs w:val="18"/>
                <w:shd w:val="nil" w:color="auto" w:fill="auto"/>
                <w:rtl w:val="0"/>
                <w:lang w:val="en-US"/>
              </w:rPr>
              <w:t>MARGINAL FAIL</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80"/>
              <w:bottom w:type="dxa" w:w="80"/>
              <w:right w:type="dxa" w:w="80"/>
            </w:tcMar>
            <w:vAlign w:val="center"/>
          </w:tcPr>
          <w:p>
            <w:pPr>
              <w:pStyle w:val="Body A"/>
              <w:jc w:val="center"/>
              <w:rPr>
                <w:rStyle w:val="None"/>
                <w:rFonts w:ascii="Arial" w:cs="Arial" w:hAnsi="Arial" w:eastAsia="Arial"/>
                <w:b w:val="1"/>
                <w:bCs w:val="1"/>
                <w:sz w:val="18"/>
                <w:szCs w:val="18"/>
                <w:shd w:val="nil" w:color="auto" w:fill="auto"/>
              </w:rPr>
            </w:pPr>
            <w:r>
              <w:rPr>
                <w:rStyle w:val="None"/>
                <w:rFonts w:ascii="Arial" w:hAnsi="Arial"/>
                <w:b w:val="1"/>
                <w:bCs w:val="1"/>
                <w:sz w:val="18"/>
                <w:szCs w:val="18"/>
                <w:shd w:val="nil" w:color="auto" w:fill="auto"/>
                <w:rtl w:val="0"/>
                <w:lang w:val="en-US"/>
              </w:rPr>
              <w:t>SATISFACTORY</w:t>
            </w:r>
          </w:p>
          <w:p>
            <w:pPr>
              <w:pStyle w:val="Body A"/>
              <w:bidi w:val="0"/>
              <w:ind w:left="0" w:right="0" w:firstLine="0"/>
              <w:jc w:val="center"/>
              <w:rPr>
                <w:rtl w:val="0"/>
              </w:rPr>
            </w:pPr>
            <w:r>
              <w:rPr>
                <w:rStyle w:val="None"/>
                <w:rFonts w:ascii="Arial" w:hAnsi="Arial"/>
                <w:b w:val="1"/>
                <w:bCs w:val="1"/>
                <w:sz w:val="18"/>
                <w:szCs w:val="18"/>
                <w:shd w:val="nil" w:color="auto" w:fill="auto"/>
                <w:rtl w:val="0"/>
                <w:lang w:val="en-US"/>
              </w:rPr>
              <w:t>(3</w:t>
            </w:r>
            <w:r>
              <w:rPr>
                <w:rStyle w:val="None"/>
                <w:rFonts w:ascii="Arial" w:hAnsi="Arial"/>
                <w:b w:val="1"/>
                <w:bCs w:val="1"/>
                <w:sz w:val="18"/>
                <w:szCs w:val="18"/>
                <w:shd w:val="nil" w:color="auto" w:fill="auto"/>
                <w:vertAlign w:val="superscript"/>
                <w:rtl w:val="0"/>
                <w:lang w:val="en-US"/>
              </w:rPr>
              <w:t>rd</w:t>
            </w:r>
            <w:r>
              <w:rPr>
                <w:rStyle w:val="None"/>
                <w:rFonts w:ascii="Arial" w:hAnsi="Arial"/>
                <w:b w:val="1"/>
                <w:bCs w:val="1"/>
                <w:sz w:val="18"/>
                <w:szCs w:val="18"/>
                <w:shd w:val="nil" w:color="auto" w:fill="auto"/>
                <w:rtl w:val="0"/>
                <w:lang w:val="en-US"/>
              </w:rPr>
              <w:t xml:space="preserve"> / Pass)</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80"/>
              <w:bottom w:type="dxa" w:w="80"/>
              <w:right w:type="dxa" w:w="80"/>
            </w:tcMar>
            <w:vAlign w:val="center"/>
          </w:tcPr>
          <w:p>
            <w:pPr>
              <w:pStyle w:val="Body A"/>
              <w:jc w:val="center"/>
              <w:rPr>
                <w:rStyle w:val="None"/>
                <w:rFonts w:ascii="Arial" w:cs="Arial" w:hAnsi="Arial" w:eastAsia="Arial"/>
                <w:b w:val="1"/>
                <w:bCs w:val="1"/>
                <w:sz w:val="18"/>
                <w:szCs w:val="18"/>
                <w:shd w:val="nil" w:color="auto" w:fill="auto"/>
              </w:rPr>
            </w:pPr>
            <w:r>
              <w:rPr>
                <w:rStyle w:val="None"/>
                <w:rFonts w:ascii="Arial" w:hAnsi="Arial"/>
                <w:b w:val="1"/>
                <w:bCs w:val="1"/>
                <w:sz w:val="18"/>
                <w:szCs w:val="18"/>
                <w:shd w:val="nil" w:color="auto" w:fill="auto"/>
                <w:rtl w:val="0"/>
                <w:lang w:val="en-US"/>
              </w:rPr>
              <w:t>GOOD</w:t>
            </w:r>
          </w:p>
          <w:p>
            <w:pPr>
              <w:pStyle w:val="Body A"/>
              <w:bidi w:val="0"/>
              <w:ind w:left="0" w:right="0" w:firstLine="0"/>
              <w:jc w:val="center"/>
              <w:rPr>
                <w:rtl w:val="0"/>
              </w:rPr>
            </w:pPr>
            <w:r>
              <w:rPr>
                <w:rStyle w:val="None"/>
                <w:rFonts w:ascii="Arial" w:hAnsi="Arial"/>
                <w:b w:val="1"/>
                <w:bCs w:val="1"/>
                <w:sz w:val="18"/>
                <w:szCs w:val="18"/>
                <w:shd w:val="nil" w:color="auto" w:fill="auto"/>
                <w:rtl w:val="0"/>
                <w:lang w:val="en-US"/>
              </w:rPr>
              <w:t>(2.2 / Pass)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80"/>
              <w:bottom w:type="dxa" w:w="80"/>
              <w:right w:type="dxa" w:w="80"/>
            </w:tcMar>
            <w:vAlign w:val="center"/>
          </w:tcPr>
          <w:p>
            <w:pPr>
              <w:pStyle w:val="Body A"/>
              <w:jc w:val="center"/>
              <w:rPr>
                <w:rStyle w:val="None"/>
                <w:rFonts w:ascii="Arial" w:cs="Arial" w:hAnsi="Arial" w:eastAsia="Arial"/>
                <w:b w:val="1"/>
                <w:bCs w:val="1"/>
                <w:sz w:val="18"/>
                <w:szCs w:val="18"/>
                <w:shd w:val="nil" w:color="auto" w:fill="auto"/>
              </w:rPr>
            </w:pPr>
            <w:r>
              <w:rPr>
                <w:rStyle w:val="None"/>
                <w:rFonts w:ascii="Arial" w:hAnsi="Arial"/>
                <w:b w:val="1"/>
                <w:bCs w:val="1"/>
                <w:sz w:val="18"/>
                <w:szCs w:val="18"/>
                <w:shd w:val="nil" w:color="auto" w:fill="auto"/>
                <w:rtl w:val="0"/>
                <w:lang w:val="en-US"/>
              </w:rPr>
              <w:t>VERY GOOD</w:t>
            </w:r>
          </w:p>
          <w:p>
            <w:pPr>
              <w:pStyle w:val="Body A"/>
              <w:bidi w:val="0"/>
              <w:ind w:left="0" w:right="0" w:firstLine="0"/>
              <w:jc w:val="center"/>
              <w:rPr>
                <w:rtl w:val="0"/>
              </w:rPr>
            </w:pPr>
            <w:r>
              <w:rPr>
                <w:rStyle w:val="None"/>
                <w:rFonts w:ascii="Arial" w:hAnsi="Arial"/>
                <w:b w:val="1"/>
                <w:bCs w:val="1"/>
                <w:sz w:val="18"/>
                <w:szCs w:val="18"/>
                <w:shd w:val="nil" w:color="auto" w:fill="auto"/>
                <w:rtl w:val="0"/>
                <w:lang w:val="en-US"/>
              </w:rPr>
              <w:t>(2.1 / Merit)</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80"/>
              <w:bottom w:type="dxa" w:w="80"/>
              <w:right w:type="dxa" w:w="80"/>
            </w:tcMar>
            <w:vAlign w:val="center"/>
          </w:tcPr>
          <w:p>
            <w:pPr>
              <w:pStyle w:val="Body A"/>
              <w:jc w:val="center"/>
              <w:rPr>
                <w:rStyle w:val="None"/>
                <w:rFonts w:ascii="Arial" w:cs="Arial" w:hAnsi="Arial" w:eastAsia="Arial"/>
                <w:b w:val="1"/>
                <w:bCs w:val="1"/>
                <w:sz w:val="18"/>
                <w:szCs w:val="18"/>
                <w:shd w:val="nil" w:color="auto" w:fill="auto"/>
              </w:rPr>
            </w:pPr>
            <w:r>
              <w:rPr>
                <w:rStyle w:val="None"/>
                <w:rFonts w:ascii="Arial" w:hAnsi="Arial"/>
                <w:b w:val="1"/>
                <w:bCs w:val="1"/>
                <w:sz w:val="18"/>
                <w:szCs w:val="18"/>
                <w:shd w:val="nil" w:color="auto" w:fill="auto"/>
                <w:rtl w:val="0"/>
                <w:lang w:val="en-US"/>
              </w:rPr>
              <w:t>EXCELLENT</w:t>
            </w:r>
          </w:p>
          <w:p>
            <w:pPr>
              <w:pStyle w:val="Body A"/>
              <w:bidi w:val="0"/>
              <w:ind w:left="0" w:right="0" w:firstLine="0"/>
              <w:jc w:val="center"/>
              <w:rPr>
                <w:rtl w:val="0"/>
              </w:rPr>
            </w:pPr>
            <w:r>
              <w:rPr>
                <w:rStyle w:val="None"/>
                <w:rFonts w:ascii="Arial" w:hAnsi="Arial"/>
                <w:b w:val="1"/>
                <w:bCs w:val="1"/>
                <w:sz w:val="18"/>
                <w:szCs w:val="18"/>
                <w:shd w:val="nil" w:color="auto" w:fill="auto"/>
                <w:rtl w:val="0"/>
                <w:lang w:val="en-US"/>
              </w:rPr>
              <w:t>(1</w:t>
            </w:r>
            <w:r>
              <w:rPr>
                <w:rStyle w:val="None"/>
                <w:rFonts w:ascii="Arial" w:hAnsi="Arial"/>
                <w:b w:val="1"/>
                <w:bCs w:val="1"/>
                <w:sz w:val="18"/>
                <w:szCs w:val="18"/>
                <w:shd w:val="nil" w:color="auto" w:fill="auto"/>
                <w:vertAlign w:val="superscript"/>
                <w:rtl w:val="0"/>
                <w:lang w:val="en-US"/>
              </w:rPr>
              <w:t>st</w:t>
            </w:r>
            <w:r>
              <w:rPr>
                <w:rStyle w:val="None"/>
                <w:rFonts w:ascii="Arial" w:hAnsi="Arial"/>
                <w:b w:val="1"/>
                <w:bCs w:val="1"/>
                <w:sz w:val="18"/>
                <w:szCs w:val="18"/>
                <w:shd w:val="nil" w:color="auto" w:fill="auto"/>
                <w:rtl w:val="0"/>
                <w:lang w:val="en-US"/>
              </w:rPr>
              <w:t xml:space="preserve"> / Distinction)</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80"/>
              <w:bottom w:type="dxa" w:w="80"/>
              <w:right w:type="dxa" w:w="80"/>
            </w:tcMar>
            <w:vAlign w:val="center"/>
          </w:tcPr>
          <w:p>
            <w:pPr>
              <w:pStyle w:val="Body A"/>
              <w:jc w:val="center"/>
              <w:rPr>
                <w:rStyle w:val="None"/>
                <w:rFonts w:ascii="Arial" w:cs="Arial" w:hAnsi="Arial" w:eastAsia="Arial"/>
                <w:b w:val="1"/>
                <w:bCs w:val="1"/>
                <w:sz w:val="18"/>
                <w:szCs w:val="18"/>
                <w:shd w:val="nil" w:color="auto" w:fill="auto"/>
              </w:rPr>
            </w:pPr>
            <w:r>
              <w:rPr>
                <w:rStyle w:val="None"/>
                <w:rFonts w:ascii="Arial" w:hAnsi="Arial"/>
                <w:b w:val="1"/>
                <w:bCs w:val="1"/>
                <w:sz w:val="18"/>
                <w:szCs w:val="18"/>
                <w:shd w:val="nil" w:color="auto" w:fill="auto"/>
                <w:rtl w:val="0"/>
                <w:lang w:val="en-US"/>
              </w:rPr>
              <w:t>EXCEPTIONAL</w:t>
            </w:r>
          </w:p>
          <w:p>
            <w:pPr>
              <w:pStyle w:val="Body A"/>
              <w:bidi w:val="0"/>
              <w:ind w:left="0" w:right="0" w:firstLine="0"/>
              <w:jc w:val="center"/>
              <w:rPr>
                <w:rtl w:val="0"/>
              </w:rPr>
            </w:pPr>
            <w:r>
              <w:rPr>
                <w:rStyle w:val="None"/>
                <w:rFonts w:ascii="Arial" w:hAnsi="Arial"/>
                <w:b w:val="1"/>
                <w:bCs w:val="1"/>
                <w:sz w:val="18"/>
                <w:szCs w:val="18"/>
                <w:shd w:val="nil" w:color="auto" w:fill="auto"/>
                <w:rtl w:val="0"/>
                <w:lang w:val="en-US"/>
              </w:rPr>
              <w:t>(1</w:t>
            </w:r>
            <w:r>
              <w:rPr>
                <w:rStyle w:val="None"/>
                <w:rFonts w:ascii="Arial" w:hAnsi="Arial"/>
                <w:b w:val="1"/>
                <w:bCs w:val="1"/>
                <w:sz w:val="18"/>
                <w:szCs w:val="18"/>
                <w:shd w:val="nil" w:color="auto" w:fill="auto"/>
                <w:vertAlign w:val="superscript"/>
                <w:rtl w:val="0"/>
                <w:lang w:val="en-US"/>
              </w:rPr>
              <w:t>st</w:t>
            </w:r>
            <w:r>
              <w:rPr>
                <w:rStyle w:val="None"/>
                <w:rFonts w:ascii="Arial" w:hAnsi="Arial"/>
                <w:b w:val="1"/>
                <w:bCs w:val="1"/>
                <w:sz w:val="18"/>
                <w:szCs w:val="18"/>
                <w:shd w:val="nil" w:color="auto" w:fill="auto"/>
                <w:rtl w:val="0"/>
                <w:lang w:val="en-US"/>
              </w:rPr>
              <w:t xml:space="preserve"> / Distinction)</w:t>
            </w:r>
          </w:p>
        </w:tc>
      </w:tr>
      <w:tr>
        <w:tblPrEx>
          <w:shd w:val="clear" w:color="auto" w:fill="4f81bd"/>
        </w:tblPrEx>
        <w:trPr>
          <w:trHeight w:val="243" w:hRule="atLeast"/>
          <w:tblHeader/>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251"/>
              <w:bottom w:type="dxa" w:w="80"/>
              <w:right w:type="dxa" w:w="80"/>
            </w:tcMar>
            <w:vAlign w:val="top"/>
          </w:tcPr>
          <w:p>
            <w:pPr>
              <w:pStyle w:val="Body A"/>
              <w:ind w:left="171" w:firstLine="0"/>
            </w:pPr>
            <w:r>
              <w:rPr>
                <w:rStyle w:val="None"/>
                <w:rFonts w:ascii="Arial" w:hAnsi="Arial"/>
                <w:b w:val="1"/>
                <w:bCs w:val="1"/>
                <w:shd w:val="nil" w:color="auto" w:fill="auto"/>
                <w:rtl w:val="0"/>
                <w:lang w:val="en-US"/>
              </w:rPr>
              <w:t>Category</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80"/>
              <w:bottom w:type="dxa" w:w="80"/>
              <w:right w:type="dxa" w:w="80"/>
            </w:tcMar>
            <w:vAlign w:val="bottom"/>
          </w:tcPr>
          <w:p>
            <w:pPr>
              <w:pStyle w:val="Body A"/>
              <w:jc w:val="center"/>
            </w:pPr>
            <w:r>
              <w:rPr>
                <w:rStyle w:val="None"/>
                <w:rFonts w:ascii="Arial" w:hAnsi="Arial"/>
                <w:b w:val="1"/>
                <w:bCs w:val="1"/>
                <w:sz w:val="18"/>
                <w:szCs w:val="18"/>
                <w:shd w:val="nil" w:color="auto" w:fill="auto"/>
                <w:rtl w:val="0"/>
                <w:lang w:val="en-US"/>
              </w:rPr>
              <w:t>0-29%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80"/>
              <w:bottom w:type="dxa" w:w="80"/>
              <w:right w:type="dxa" w:w="80"/>
            </w:tcMar>
            <w:vAlign w:val="bottom"/>
          </w:tcPr>
          <w:p>
            <w:pPr>
              <w:pStyle w:val="Body A"/>
              <w:jc w:val="center"/>
            </w:pPr>
            <w:r>
              <w:rPr>
                <w:rStyle w:val="None"/>
                <w:rFonts w:ascii="Arial" w:hAnsi="Arial"/>
                <w:b w:val="1"/>
                <w:bCs w:val="1"/>
                <w:sz w:val="18"/>
                <w:szCs w:val="18"/>
                <w:shd w:val="nil" w:color="auto" w:fill="auto"/>
                <w:rtl w:val="0"/>
                <w:lang w:val="en-US"/>
              </w:rPr>
              <w:t>30-39%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80"/>
              <w:bottom w:type="dxa" w:w="80"/>
              <w:right w:type="dxa" w:w="80"/>
            </w:tcMar>
            <w:vAlign w:val="bottom"/>
          </w:tcPr>
          <w:p>
            <w:pPr>
              <w:pStyle w:val="Body A"/>
              <w:jc w:val="center"/>
            </w:pPr>
            <w:r>
              <w:rPr>
                <w:rStyle w:val="None"/>
                <w:rFonts w:ascii="Arial" w:hAnsi="Arial"/>
                <w:b w:val="1"/>
                <w:bCs w:val="1"/>
                <w:sz w:val="18"/>
                <w:szCs w:val="18"/>
                <w:shd w:val="nil" w:color="auto" w:fill="auto"/>
                <w:rtl w:val="0"/>
                <w:lang w:val="en-US"/>
              </w:rPr>
              <w:t>40-49%</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80"/>
              <w:bottom w:type="dxa" w:w="80"/>
              <w:right w:type="dxa" w:w="80"/>
            </w:tcMar>
            <w:vAlign w:val="bottom"/>
          </w:tcPr>
          <w:p>
            <w:pPr>
              <w:pStyle w:val="Body A"/>
              <w:jc w:val="center"/>
            </w:pPr>
            <w:r>
              <w:rPr>
                <w:rStyle w:val="None"/>
                <w:rFonts w:ascii="Arial" w:hAnsi="Arial"/>
                <w:b w:val="1"/>
                <w:bCs w:val="1"/>
                <w:sz w:val="18"/>
                <w:szCs w:val="18"/>
                <w:shd w:val="nil" w:color="auto" w:fill="auto"/>
                <w:rtl w:val="0"/>
                <w:lang w:val="en-US"/>
              </w:rPr>
              <w:t>50-59%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80"/>
              <w:bottom w:type="dxa" w:w="80"/>
              <w:right w:type="dxa" w:w="80"/>
            </w:tcMar>
            <w:vAlign w:val="bottom"/>
          </w:tcPr>
          <w:p>
            <w:pPr>
              <w:pStyle w:val="Body A"/>
              <w:jc w:val="center"/>
            </w:pPr>
            <w:r>
              <w:rPr>
                <w:rStyle w:val="None"/>
                <w:rFonts w:ascii="Arial" w:hAnsi="Arial"/>
                <w:b w:val="1"/>
                <w:bCs w:val="1"/>
                <w:sz w:val="18"/>
                <w:szCs w:val="18"/>
                <w:shd w:val="nil" w:color="auto" w:fill="auto"/>
                <w:rtl w:val="0"/>
                <w:lang w:val="en-US"/>
              </w:rPr>
              <w:t>60-69%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80"/>
              <w:bottom w:type="dxa" w:w="80"/>
              <w:right w:type="dxa" w:w="80"/>
            </w:tcMar>
            <w:vAlign w:val="bottom"/>
          </w:tcPr>
          <w:p>
            <w:pPr>
              <w:pStyle w:val="Body A"/>
              <w:jc w:val="center"/>
            </w:pPr>
            <w:r>
              <w:rPr>
                <w:rStyle w:val="None"/>
                <w:rFonts w:ascii="Arial" w:hAnsi="Arial"/>
                <w:b w:val="1"/>
                <w:bCs w:val="1"/>
                <w:sz w:val="18"/>
                <w:szCs w:val="18"/>
                <w:shd w:val="nil" w:color="auto" w:fill="auto"/>
                <w:rtl w:val="0"/>
                <w:lang w:val="en-US"/>
              </w:rPr>
              <w:t>70-84%</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80"/>
              <w:bottom w:type="dxa" w:w="80"/>
              <w:right w:type="dxa" w:w="80"/>
            </w:tcMar>
            <w:vAlign w:val="top"/>
          </w:tcPr>
          <w:p>
            <w:pPr>
              <w:pStyle w:val="Body A"/>
              <w:jc w:val="center"/>
            </w:pPr>
            <w:r>
              <w:rPr>
                <w:rStyle w:val="None"/>
                <w:rFonts w:ascii="Arial" w:hAnsi="Arial"/>
                <w:b w:val="1"/>
                <w:bCs w:val="1"/>
                <w:sz w:val="18"/>
                <w:szCs w:val="18"/>
                <w:shd w:val="nil" w:color="auto" w:fill="auto"/>
                <w:rtl w:val="0"/>
                <w:lang w:val="en-US"/>
              </w:rPr>
              <w:t>85-100%</w:t>
            </w:r>
          </w:p>
        </w:tc>
      </w:tr>
      <w:tr>
        <w:tblPrEx>
          <w:shd w:val="clear" w:color="auto" w:fill="ced7e7"/>
        </w:tblPrEx>
        <w:trPr>
          <w:trHeight w:val="398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188"/>
              <w:bottom w:type="dxa" w:w="80"/>
              <w:right w:type="dxa" w:w="80"/>
            </w:tcMar>
            <w:vAlign w:val="top"/>
          </w:tcPr>
          <w:p>
            <w:pPr>
              <w:pStyle w:val="Body A"/>
              <w:spacing w:before="34"/>
              <w:ind w:left="108" w:firstLine="0"/>
              <w:rPr>
                <w:rStyle w:val="None"/>
                <w:rFonts w:ascii="Arial" w:cs="Arial" w:hAnsi="Arial" w:eastAsia="Arial"/>
                <w:sz w:val="18"/>
                <w:szCs w:val="18"/>
                <w:shd w:val="nil" w:color="auto" w:fill="auto"/>
              </w:rPr>
            </w:pPr>
            <w:r>
              <w:rPr>
                <w:rStyle w:val="None"/>
                <w:rFonts w:ascii="Arial" w:hAnsi="Arial"/>
                <w:b w:val="1"/>
                <w:bCs w:val="1"/>
                <w:sz w:val="20"/>
                <w:szCs w:val="20"/>
                <w:shd w:val="nil" w:color="auto" w:fill="auto"/>
                <w:rtl w:val="0"/>
                <w:lang w:val="en-US"/>
              </w:rPr>
              <w:t xml:space="preserve">Engagement with literature </w:t>
            </w:r>
            <w:r>
              <w:rPr>
                <w:rStyle w:val="None"/>
                <w:rFonts w:ascii="Arial" w:hAnsi="Arial"/>
                <w:sz w:val="18"/>
                <w:szCs w:val="18"/>
                <w:shd w:val="nil" w:color="auto" w:fill="auto"/>
                <w:rtl w:val="0"/>
                <w:lang w:val="en-US"/>
              </w:rPr>
              <w:t>(including reading, referencing,</w:t>
            </w:r>
          </w:p>
          <w:p>
            <w:pPr>
              <w:pStyle w:val="Body A"/>
              <w:bidi w:val="0"/>
              <w:spacing w:before="34"/>
              <w:ind w:left="108" w:right="0" w:firstLine="0"/>
              <w:jc w:val="left"/>
              <w:rPr>
                <w:rStyle w:val="None"/>
                <w:rFonts w:ascii="Arial" w:cs="Arial" w:hAnsi="Arial" w:eastAsia="Arial"/>
                <w:sz w:val="18"/>
                <w:szCs w:val="18"/>
                <w:shd w:val="nil" w:color="auto" w:fill="auto"/>
                <w:rtl w:val="0"/>
              </w:rPr>
            </w:pPr>
            <w:r>
              <w:rPr>
                <w:rStyle w:val="None"/>
                <w:rFonts w:ascii="Arial" w:hAnsi="Arial"/>
                <w:sz w:val="18"/>
                <w:szCs w:val="18"/>
                <w:shd w:val="nil" w:color="auto" w:fill="auto"/>
                <w:rtl w:val="0"/>
                <w:lang w:val="en-US"/>
              </w:rPr>
              <w:t>academic conventions and</w:t>
            </w:r>
          </w:p>
          <w:p>
            <w:pPr>
              <w:pStyle w:val="Body A"/>
              <w:bidi w:val="0"/>
              <w:spacing w:before="34"/>
              <w:ind w:left="108" w:right="0" w:firstLine="0"/>
              <w:jc w:val="left"/>
              <w:rPr>
                <w:rtl w:val="0"/>
              </w:rPr>
            </w:pPr>
            <w:r>
              <w:rPr>
                <w:rStyle w:val="None"/>
                <w:rFonts w:ascii="Arial" w:hAnsi="Arial"/>
                <w:sz w:val="18"/>
                <w:szCs w:val="18"/>
                <w:shd w:val="nil" w:color="auto" w:fill="auto"/>
                <w:rtl w:val="0"/>
                <w:lang w:val="en-US"/>
              </w:rPr>
              <w:t>academic honesty)</w:t>
            </w:r>
            <w:r>
              <w:rPr>
                <w:rStyle w:val="None"/>
                <w:rFonts w:ascii="Arial" w:hAnsi="Arial"/>
                <w:b w:val="1"/>
                <w:bCs w:val="1"/>
                <w:shd w:val="nil" w:color="auto" w:fill="auto"/>
                <w:rtl w:val="0"/>
                <w:lang w:val="en-US"/>
              </w:rPr>
              <w:t xml:space="preserve"> </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hd w:val="nil" w:color="auto" w:fill="auto"/>
              </w:rPr>
            </w:pPr>
            <w:r>
              <w:rPr>
                <w:rStyle w:val="None"/>
                <w:rFonts w:ascii="Arial" w:hAnsi="Arial"/>
                <w:shd w:val="nil" w:color="auto" w:fill="auto"/>
                <w:rtl w:val="0"/>
                <w:lang w:val="en-US"/>
              </w:rPr>
              <w:t>Little or no evidence of reading</w:t>
            </w:r>
            <w:r>
              <w:rPr>
                <w:rStyle w:val="None"/>
                <w:rFonts w:ascii="Times New Roman" w:hAnsi="Times New Roman"/>
                <w:shd w:val="nil" w:color="auto" w:fill="auto"/>
                <w:rtl w:val="0"/>
                <w:lang w:val="en-US"/>
              </w:rPr>
              <w:t xml:space="preserve"> and/or </w:t>
            </w:r>
            <w:r>
              <w:rPr>
                <w:rStyle w:val="None"/>
                <w:rFonts w:ascii="Arial" w:hAnsi="Arial"/>
                <w:shd w:val="nil" w:color="auto" w:fill="auto"/>
                <w:rtl w:val="0"/>
                <w:lang w:val="en-US"/>
              </w:rPr>
              <w:t>reliance on inappropriate sources.</w:t>
            </w:r>
          </w:p>
          <w:p>
            <w:pPr>
              <w:pStyle w:val="Body A"/>
              <w:bidi w:val="0"/>
              <w:ind w:left="0" w:right="0" w:firstLine="0"/>
              <w:jc w:val="left"/>
              <w:rPr>
                <w:rStyle w:val="None"/>
                <w:rFonts w:ascii="Arial" w:cs="Arial" w:hAnsi="Arial" w:eastAsia="Arial"/>
                <w:shd w:val="nil" w:color="auto" w:fill="auto"/>
                <w:rtl w:val="0"/>
              </w:rPr>
            </w:pPr>
            <w:r>
              <w:rPr>
                <w:rStyle w:val="None"/>
                <w:rFonts w:ascii="Arial" w:hAnsi="Arial"/>
                <w:shd w:val="nil" w:color="auto" w:fill="auto"/>
                <w:rtl w:val="0"/>
                <w:lang w:val="en-US"/>
              </w:rPr>
              <w:t>Views and findings mostly unsupported and non-authoritative.</w:t>
            </w:r>
          </w:p>
          <w:p>
            <w:pPr>
              <w:pStyle w:val="Body A"/>
              <w:bidi w:val="0"/>
              <w:ind w:left="0" w:right="0" w:firstLine="0"/>
              <w:jc w:val="left"/>
              <w:rPr>
                <w:rtl w:val="0"/>
              </w:rPr>
            </w:pPr>
            <w:r>
              <w:rPr>
                <w:rStyle w:val="None"/>
                <w:rFonts w:ascii="Arial" w:hAnsi="Arial"/>
                <w:shd w:val="nil" w:color="auto" w:fill="auto"/>
                <w:rtl w:val="0"/>
                <w:lang w:val="en-US"/>
              </w:rPr>
              <w:t>Referencing conventions used incoherently or largely absent.</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hd w:val="nil" w:color="auto" w:fill="auto"/>
                <w:rtl w:val="0"/>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hd w:val="nil" w:color="auto" w:fill="auto"/>
              </w:rPr>
            </w:pPr>
            <w:r>
              <w:rPr>
                <w:rStyle w:val="None"/>
                <w:rFonts w:ascii="Arial" w:hAnsi="Arial"/>
                <w:shd w:val="nil" w:color="auto" w:fill="auto"/>
                <w:rtl w:val="0"/>
                <w:lang w:val="en-US"/>
              </w:rPr>
              <w:t>Engagement with a limited range of mostly relevant and credible sources but with some reliance on information gained through class contact. Some omissions and minor errors.</w:t>
            </w:r>
          </w:p>
          <w:p>
            <w:pPr>
              <w:pStyle w:val="Body A"/>
              <w:bidi w:val="0"/>
              <w:ind w:left="0" w:right="0" w:firstLine="0"/>
              <w:jc w:val="left"/>
              <w:rPr>
                <w:rtl w:val="0"/>
              </w:rPr>
            </w:pPr>
            <w:r>
              <w:rPr>
                <w:rStyle w:val="None"/>
                <w:rFonts w:ascii="Arial" w:hAnsi="Arial"/>
                <w:shd w:val="nil" w:color="auto" w:fill="auto"/>
                <w:rtl w:val="0"/>
                <w:lang w:val="en-US"/>
              </w:rPr>
              <w:t>Referencing conventions evident though not always applied accurately or consistently.</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hd w:val="nil" w:color="auto" w:fill="auto"/>
                <w:rtl w:val="0"/>
                <w:lang w:val="en-US"/>
              </w:rPr>
              <w:t>Engagement with an appropriate range of literature, including sources retrieved independently. Some over-reliance on texts rather than other sources. Referencing may show minor inaccuracies or inconsistencies.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hd w:val="nil" w:color="auto" w:fill="auto"/>
              </w:rPr>
            </w:pPr>
            <w:r>
              <w:rPr>
                <w:rStyle w:val="None"/>
                <w:rFonts w:ascii="Arial" w:hAnsi="Arial"/>
                <w:shd w:val="nil" w:color="auto" w:fill="auto"/>
                <w:rtl w:val="0"/>
                <w:lang w:val="en-US"/>
              </w:rPr>
              <w:t>Engagement with a wide range of literature, including sources retrieved independently.</w:t>
            </w:r>
          </w:p>
          <w:p>
            <w:pPr>
              <w:pStyle w:val="Body A"/>
              <w:bidi w:val="0"/>
              <w:ind w:left="0" w:right="0" w:firstLine="0"/>
              <w:jc w:val="left"/>
              <w:rPr>
                <w:rtl w:val="0"/>
              </w:rPr>
            </w:pPr>
            <w:r>
              <w:rPr>
                <w:rStyle w:val="None"/>
                <w:rFonts w:ascii="Arial" w:hAnsi="Arial"/>
                <w:shd w:val="nil" w:color="auto" w:fill="auto"/>
                <w:rtl w:val="0"/>
                <w:lang w:val="en-US"/>
              </w:rPr>
              <w:t>Selection of relevant and credible sources.  Generally sound referencing, with no/very few inaccuracies or inconsistencies.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hd w:val="nil" w:color="auto" w:fill="auto"/>
                <w:rtl w:val="0"/>
                <w:lang w:val="en-US"/>
              </w:rPr>
              <w:t xml:space="preserve">Engagement with an extensive range of relevant and credible literature. Consistently accurate application of referencing. </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hd w:val="nil" w:color="auto" w:fill="auto"/>
                <w:rtl w:val="0"/>
                <w:lang w:val="en-US"/>
              </w:rPr>
              <w:t>Exceptional engagement with an extensive range of relevant and credible literature. High-level referencing skills consistently applied.</w:t>
            </w:r>
          </w:p>
        </w:tc>
      </w:tr>
      <w:tr>
        <w:tblPrEx>
          <w:shd w:val="clear" w:color="auto" w:fill="ced7e7"/>
        </w:tblPrEx>
        <w:trPr>
          <w:trHeight w:val="288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188"/>
              <w:bottom w:type="dxa" w:w="80"/>
              <w:right w:type="dxa" w:w="80"/>
            </w:tcMar>
            <w:vAlign w:val="top"/>
          </w:tcPr>
          <w:p>
            <w:pPr>
              <w:pStyle w:val="Body A"/>
              <w:spacing w:before="34"/>
              <w:ind w:left="108" w:firstLine="0"/>
            </w:pPr>
            <w:r>
              <w:rPr>
                <w:rStyle w:val="None"/>
                <w:rFonts w:ascii="Arial" w:hAnsi="Arial"/>
                <w:b w:val="1"/>
                <w:bCs w:val="1"/>
                <w:shd w:val="nil" w:color="auto" w:fill="auto"/>
                <w:rtl w:val="0"/>
                <w:lang w:val="en-US"/>
              </w:rPr>
              <w:t xml:space="preserve">Knowledge and understanding </w:t>
            </w:r>
            <w:r>
              <w:rPr>
                <w:rStyle w:val="None"/>
                <w:rFonts w:ascii="Arial" w:hAnsi="Arial"/>
                <w:sz w:val="18"/>
                <w:szCs w:val="18"/>
                <w:shd w:val="nil" w:color="auto" w:fill="auto"/>
                <w:rtl w:val="0"/>
                <w:lang w:val="en-US"/>
              </w:rPr>
              <w:t>(Knowledge of the basic underlying concepts and principles of a subject.)</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pPr>
            <w:r>
              <w:rPr>
                <w:rStyle w:val="None"/>
                <w:rFonts w:ascii="Arial" w:hAnsi="Arial"/>
                <w:shd w:val="nil" w:color="auto" w:fill="auto"/>
                <w:rtl w:val="0"/>
                <w:lang w:val="en-US"/>
              </w:rPr>
              <w:t xml:space="preserve">Major gaps in knowledge and understanding of the basic underlying concepts and principles of the subject matter. Inclusion of irrelevant material.  Substantial inaccuracies. </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pPr>
            <w:r>
              <w:rPr>
                <w:rStyle w:val="None"/>
                <w:rFonts w:ascii="Arial" w:hAnsi="Arial"/>
                <w:shd w:val="nil" w:color="auto" w:fill="auto"/>
                <w:rtl w:val="0"/>
                <w:lang w:val="en-US"/>
              </w:rPr>
              <w:t>Gaps in knowledge</w:t>
            </w:r>
            <w:r>
              <w:rPr>
                <w:rStyle w:val="None"/>
                <w:shd w:val="nil" w:color="auto" w:fill="auto"/>
                <w:rtl w:val="0"/>
                <w:lang w:val="en-US"/>
              </w:rPr>
              <w:t xml:space="preserve"> of </w:t>
            </w:r>
            <w:r>
              <w:rPr>
                <w:rStyle w:val="None"/>
                <w:rFonts w:ascii="Arial" w:hAnsi="Arial"/>
                <w:shd w:val="nil" w:color="auto" w:fill="auto"/>
                <w:rtl w:val="0"/>
                <w:lang w:val="en-US"/>
              </w:rPr>
              <w:t xml:space="preserve">the basic underlying concepts and principles, with flawed or superficial understanding. Some significant inaccuracies and/or irrelevant material.  </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pPr>
            <w:r>
              <w:rPr>
                <w:rStyle w:val="None"/>
                <w:rFonts w:ascii="Arial" w:hAnsi="Arial"/>
                <w:shd w:val="nil" w:color="auto" w:fill="auto"/>
                <w:rtl w:val="0"/>
                <w:lang w:val="en-US"/>
              </w:rPr>
              <w:t xml:space="preserve">Limited knowledge and understanding of the basic underlying concepts and principles within the subject area. Some elements may be missing. </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pPr>
            <w:r>
              <w:rPr>
                <w:rStyle w:val="None"/>
                <w:rFonts w:ascii="Arial" w:hAnsi="Arial"/>
                <w:shd w:val="nil" w:color="auto" w:fill="auto"/>
                <w:rtl w:val="0"/>
                <w:lang w:val="en-US"/>
              </w:rPr>
              <w:t>Knowledge of the basic underlying concepts and principles is accurate with a good understanding of the field of study but lacks depth and/or breadth.</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pPr>
            <w:r>
              <w:rPr>
                <w:rStyle w:val="None"/>
                <w:rFonts w:ascii="Arial" w:hAnsi="Arial"/>
                <w:shd w:val="nil" w:color="auto" w:fill="auto"/>
                <w:rtl w:val="0"/>
                <w:lang w:val="en-US"/>
              </w:rPr>
              <w:t xml:space="preserve">Competent knowledge of the basic underlying concepts and principles.  Exhibits very good understanding. </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pPr>
            <w:r>
              <w:rPr>
                <w:rStyle w:val="None"/>
                <w:rFonts w:ascii="Arial" w:hAnsi="Arial"/>
                <w:shd w:val="nil" w:color="auto" w:fill="auto"/>
                <w:rtl w:val="0"/>
                <w:lang w:val="en-US"/>
              </w:rPr>
              <w:t xml:space="preserve">Excellent knowledge and understanding of the basic underlying concepts and principles of the subject. </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pPr>
            <w:r>
              <w:rPr>
                <w:rStyle w:val="None"/>
                <w:rFonts w:ascii="Arial" w:hAnsi="Arial"/>
                <w:shd w:val="nil" w:color="auto" w:fill="auto"/>
                <w:rtl w:val="0"/>
                <w:lang w:val="en-US"/>
              </w:rPr>
              <w:t>Exceptional, detailed knowledge and understanding of the basic underlying concepts and principles</w:t>
            </w:r>
          </w:p>
        </w:tc>
      </w:tr>
      <w:tr>
        <w:tblPrEx>
          <w:shd w:val="clear" w:color="auto" w:fill="ced7e7"/>
        </w:tblPrEx>
        <w:trPr>
          <w:trHeight w:val="530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188"/>
              <w:bottom w:type="dxa" w:w="80"/>
              <w:right w:type="dxa" w:w="80"/>
            </w:tcMar>
            <w:vAlign w:val="top"/>
          </w:tcPr>
          <w:p>
            <w:pPr>
              <w:pStyle w:val="Body A"/>
              <w:spacing w:before="34" w:line="239" w:lineRule="auto"/>
              <w:ind w:left="108" w:firstLine="0"/>
              <w:rPr>
                <w:rStyle w:val="None"/>
                <w:rFonts w:ascii="Arial" w:cs="Arial" w:hAnsi="Arial" w:eastAsia="Arial"/>
                <w:b w:val="1"/>
                <w:bCs w:val="1"/>
                <w:shd w:val="nil" w:color="auto" w:fill="auto"/>
              </w:rPr>
            </w:pPr>
            <w:r>
              <w:rPr>
                <w:rStyle w:val="None"/>
                <w:rFonts w:ascii="Arial" w:hAnsi="Arial"/>
                <w:b w:val="1"/>
                <w:bCs w:val="1"/>
                <w:shd w:val="nil" w:color="auto" w:fill="auto"/>
                <w:rtl w:val="0"/>
                <w:lang w:val="en-US"/>
              </w:rPr>
              <w:t xml:space="preserve">Cognitive and intellectual skills </w:t>
            </w:r>
          </w:p>
          <w:p>
            <w:pPr>
              <w:pStyle w:val="Body A"/>
              <w:bidi w:val="0"/>
              <w:spacing w:before="34" w:line="239" w:lineRule="auto"/>
              <w:ind w:left="108" w:right="0" w:firstLine="0"/>
              <w:jc w:val="left"/>
              <w:rPr>
                <w:rtl w:val="0"/>
              </w:rPr>
            </w:pPr>
            <w:r>
              <w:rPr>
                <w:rStyle w:val="None"/>
                <w:rFonts w:ascii="Arial" w:hAnsi="Arial"/>
                <w:sz w:val="18"/>
                <w:szCs w:val="18"/>
                <w:shd w:val="nil" w:color="auto" w:fill="auto"/>
                <w:rtl w:val="0"/>
                <w:lang w:val="en-US"/>
              </w:rPr>
              <w:t xml:space="preserve">(Evaluate underlying concepts and principles of a subject and interpret qualitative and quantitative data in order to develop lines of argument and make sound judgements.)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hd w:val="nil" w:color="auto" w:fill="auto"/>
              </w:rPr>
            </w:pPr>
            <w:r>
              <w:rPr>
                <w:rStyle w:val="None"/>
                <w:rFonts w:ascii="Arial" w:hAnsi="Arial"/>
                <w:shd w:val="nil" w:color="auto" w:fill="auto"/>
                <w:rtl w:val="0"/>
                <w:lang w:val="en-US"/>
              </w:rPr>
              <w:t>Wholly or almost wholly descriptive work. Little or no evaluation of</w:t>
            </w:r>
            <w:r>
              <w:rPr>
                <w:rStyle w:val="None"/>
                <w:rFonts w:ascii="Times New Roman" w:hAnsi="Times New Roman"/>
                <w:shd w:val="nil" w:color="auto" w:fill="auto"/>
                <w:rtl w:val="0"/>
                <w:lang w:val="en-US"/>
              </w:rPr>
              <w:t xml:space="preserve"> the </w:t>
            </w:r>
            <w:r>
              <w:rPr>
                <w:rStyle w:val="None"/>
                <w:rFonts w:ascii="Arial" w:hAnsi="Arial"/>
                <w:shd w:val="nil" w:color="auto" w:fill="auto"/>
                <w:rtl w:val="0"/>
                <w:lang w:val="en-US"/>
              </w:rPr>
              <w:t>underlying concepts and principles.</w:t>
            </w:r>
          </w:p>
          <w:p>
            <w:pPr>
              <w:pStyle w:val="Body A"/>
              <w:bidi w:val="0"/>
              <w:ind w:left="0" w:right="0" w:firstLine="0"/>
              <w:jc w:val="left"/>
              <w:rPr>
                <w:rStyle w:val="None"/>
                <w:rFonts w:ascii="Arial" w:cs="Arial" w:hAnsi="Arial" w:eastAsia="Arial"/>
                <w:shd w:val="nil" w:color="auto" w:fill="auto"/>
                <w:rtl w:val="0"/>
              </w:rPr>
            </w:pPr>
            <w:r>
              <w:rPr>
                <w:rStyle w:val="None"/>
                <w:rFonts w:ascii="Arial" w:hAnsi="Arial"/>
                <w:shd w:val="nil" w:color="auto" w:fill="auto"/>
                <w:rtl w:val="0"/>
                <w:lang w:val="en-US"/>
              </w:rPr>
              <w:t>Failure to develop arguments, leading to illogical or invalid judgements. Minimal or no use of</w:t>
            </w:r>
          </w:p>
          <w:p>
            <w:pPr>
              <w:pStyle w:val="Body A"/>
              <w:bidi w:val="0"/>
              <w:ind w:left="0" w:right="0" w:firstLine="0"/>
              <w:jc w:val="left"/>
              <w:rPr>
                <w:rtl w:val="0"/>
              </w:rPr>
            </w:pPr>
            <w:r>
              <w:rPr>
                <w:rStyle w:val="None"/>
                <w:rFonts w:ascii="Arial" w:hAnsi="Arial"/>
                <w:shd w:val="nil" w:color="auto" w:fill="auto"/>
                <w:rtl w:val="0"/>
                <w:lang w:val="en-US"/>
              </w:rPr>
              <w:t>evidence to back up views.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hd w:val="nil" w:color="auto" w:fill="auto"/>
                <w:rtl w:val="0"/>
                <w:lang w:val="en-US"/>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hd w:val="nil" w:color="auto" w:fill="auto"/>
              </w:rPr>
            </w:pPr>
            <w:r>
              <w:rPr>
                <w:rStyle w:val="None"/>
                <w:rFonts w:ascii="Arial" w:hAnsi="Arial"/>
                <w:shd w:val="nil" w:color="auto" w:fill="auto"/>
                <w:rtl w:val="0"/>
                <w:lang w:val="en-US"/>
              </w:rPr>
              <w:t>Limited attempt at evaluation of the underlying concepts and principles, tending towards description.</w:t>
            </w:r>
          </w:p>
          <w:p>
            <w:pPr>
              <w:pStyle w:val="Body A"/>
              <w:bidi w:val="0"/>
              <w:ind w:left="0" w:right="0" w:firstLine="0"/>
              <w:jc w:val="left"/>
              <w:rPr>
                <w:rtl w:val="0"/>
              </w:rPr>
            </w:pPr>
            <w:r>
              <w:rPr>
                <w:rStyle w:val="None"/>
                <w:rFonts w:ascii="Arial" w:hAnsi="Arial"/>
                <w:shd w:val="nil" w:color="auto" w:fill="auto"/>
                <w:rtl w:val="0"/>
                <w:lang w:val="en-US"/>
              </w:rPr>
              <w:t>Can interpret qualitative and quantitative data but with some errors. Some evidence to support emerging arguments and judgements but these may be underdeveloped or with a little inconsistency / mis-interpretation.</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hd w:val="nil" w:color="auto" w:fill="auto"/>
              </w:rPr>
            </w:pPr>
            <w:r>
              <w:rPr>
                <w:rStyle w:val="None"/>
                <w:rFonts w:ascii="Arial" w:hAnsi="Arial"/>
                <w:shd w:val="nil" w:color="auto" w:fill="auto"/>
                <w:rtl w:val="0"/>
                <w:lang w:val="en-US"/>
              </w:rPr>
              <w:t>Good evaluation of the underlying concepts and principles. Can interpret qualitative and quantitative data, with minor errors.</w:t>
            </w:r>
          </w:p>
          <w:p>
            <w:pPr>
              <w:pStyle w:val="Body A"/>
              <w:bidi w:val="0"/>
              <w:ind w:left="0" w:right="0" w:firstLine="0"/>
              <w:jc w:val="left"/>
              <w:rPr>
                <w:rStyle w:val="None"/>
                <w:rFonts w:ascii="Arial" w:cs="Arial" w:hAnsi="Arial" w:eastAsia="Arial"/>
                <w:shd w:val="nil" w:color="auto" w:fill="auto"/>
                <w:rtl w:val="0"/>
              </w:rPr>
            </w:pPr>
            <w:r>
              <w:rPr>
                <w:rStyle w:val="None"/>
                <w:rFonts w:ascii="Arial" w:hAnsi="Arial"/>
                <w:shd w:val="nil" w:color="auto" w:fill="auto"/>
                <w:rtl w:val="0"/>
                <w:lang w:val="en-US"/>
              </w:rPr>
              <w:t>An emerging ability to use evidence to support the argument.</w:t>
            </w:r>
          </w:p>
          <w:p>
            <w:pPr>
              <w:pStyle w:val="Body A"/>
              <w:bidi w:val="0"/>
              <w:ind w:left="0" w:right="0" w:firstLine="0"/>
              <w:jc w:val="left"/>
              <w:rPr>
                <w:rtl w:val="0"/>
              </w:rPr>
            </w:pPr>
            <w:r>
              <w:rPr>
                <w:rStyle w:val="None"/>
                <w:rFonts w:ascii="Arial" w:hAnsi="Arial"/>
                <w:shd w:val="nil" w:color="auto" w:fill="auto"/>
                <w:rtl w:val="0"/>
                <w:lang w:val="en-US"/>
              </w:rPr>
              <w:t>Mostly valid arguments and logical judgements.</w:t>
            </w:r>
            <w:r>
              <w:rPr>
                <w:rStyle w:val="None"/>
                <w:shd w:val="nil" w:color="auto" w:fill="auto"/>
                <w:rtl w:val="0"/>
                <w:lang w:val="en-US"/>
              </w:rPr>
              <w:t xml:space="preserve">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hd w:val="nil" w:color="auto" w:fill="auto"/>
                <w:rtl w:val="0"/>
                <w:lang w:val="en-US"/>
              </w:rPr>
              <w:t xml:space="preserve">Sound evaluation of the underlying concepts and principles. Can interpret qualitative and quantitative data accurately. Ability to devise arguments using evidence to make mostly appropriate and valid judgements.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hd w:val="nil" w:color="auto" w:fill="auto"/>
                <w:rtl w:val="0"/>
                <w:lang w:val="en-US"/>
              </w:rPr>
              <w:t>Excellent evaluation</w:t>
            </w:r>
            <w:r>
              <w:rPr>
                <w:rStyle w:val="None"/>
                <w:rFonts w:cs="Arial Unicode MS" w:eastAsia="Arial Unicode MS"/>
                <w:shd w:val="nil" w:color="auto" w:fill="auto"/>
                <w:rtl w:val="0"/>
                <w:lang w:val="en-US"/>
              </w:rPr>
              <w:t xml:space="preserve"> </w:t>
            </w:r>
            <w:r>
              <w:rPr>
                <w:rStyle w:val="None"/>
                <w:rFonts w:ascii="Arial" w:hAnsi="Arial"/>
                <w:shd w:val="nil" w:color="auto" w:fill="auto"/>
                <w:rtl w:val="0"/>
                <w:lang w:val="en-US"/>
              </w:rPr>
              <w:t xml:space="preserve">of the underlying concepts and principles. Can interpret qualitative and quantitative data accurately and with some insight. Excellent ability to devise arguments using evidence and make appropriate and valid judgements.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hd w:val="nil" w:color="auto" w:fill="auto"/>
              </w:rPr>
            </w:pPr>
            <w:r>
              <w:rPr>
                <w:rStyle w:val="None"/>
                <w:rFonts w:ascii="Arial" w:hAnsi="Arial"/>
                <w:shd w:val="nil" w:color="auto" w:fill="auto"/>
                <w:rtl w:val="0"/>
                <w:lang w:val="en-US"/>
              </w:rPr>
              <w:t>Exceptional evaluation of the underlying concepts and principles based evidence. Outstanding interpretation of qualitative and quantitative data.</w:t>
            </w:r>
          </w:p>
          <w:p>
            <w:pPr>
              <w:pStyle w:val="Body A"/>
              <w:bidi w:val="0"/>
              <w:ind w:left="0" w:right="0" w:firstLine="0"/>
              <w:jc w:val="left"/>
              <w:rPr>
                <w:rtl w:val="0"/>
              </w:rPr>
            </w:pPr>
            <w:r>
              <w:rPr>
                <w:rStyle w:val="None"/>
                <w:rFonts w:ascii="Arial" w:hAnsi="Arial"/>
                <w:shd w:val="nil" w:color="auto" w:fill="auto"/>
                <w:rtl w:val="0"/>
                <w:lang w:val="en-US"/>
              </w:rPr>
              <w:t xml:space="preserve">Exceptional ability to devise arguments using evidence and make wholly appropriate and valid judgements. </w:t>
            </w:r>
          </w:p>
        </w:tc>
      </w:tr>
      <w:tr>
        <w:tblPrEx>
          <w:shd w:val="clear" w:color="auto" w:fill="ced7e7"/>
        </w:tblPrEx>
        <w:trPr>
          <w:trHeight w:val="508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188"/>
              <w:bottom w:type="dxa" w:w="80"/>
              <w:right w:type="dxa" w:w="80"/>
            </w:tcMar>
            <w:vAlign w:val="top"/>
          </w:tcPr>
          <w:p>
            <w:pPr>
              <w:pStyle w:val="Body A"/>
              <w:spacing w:before="34" w:line="239" w:lineRule="auto"/>
              <w:ind w:left="108" w:firstLine="0"/>
              <w:rPr>
                <w:rStyle w:val="None"/>
                <w:rFonts w:ascii="Arial" w:cs="Arial" w:hAnsi="Arial" w:eastAsia="Arial"/>
                <w:b w:val="1"/>
                <w:bCs w:val="1"/>
                <w:shd w:val="nil" w:color="auto" w:fill="auto"/>
              </w:rPr>
            </w:pPr>
            <w:r>
              <w:rPr>
                <w:rStyle w:val="None"/>
                <w:rFonts w:ascii="Arial" w:hAnsi="Arial"/>
                <w:b w:val="1"/>
                <w:bCs w:val="1"/>
                <w:shd w:val="nil" w:color="auto" w:fill="auto"/>
                <w:rtl w:val="0"/>
                <w:lang w:val="en-US"/>
              </w:rPr>
              <w:t>Practical skills</w:t>
            </w:r>
          </w:p>
          <w:p>
            <w:pPr>
              <w:pStyle w:val="Body A"/>
              <w:bidi w:val="0"/>
              <w:spacing w:before="34" w:line="239" w:lineRule="auto"/>
              <w:ind w:left="108" w:right="0" w:firstLine="0"/>
              <w:jc w:val="left"/>
              <w:rPr>
                <w:rtl w:val="0"/>
              </w:rPr>
            </w:pPr>
            <w:r>
              <w:rPr>
                <w:rStyle w:val="None"/>
                <w:rFonts w:ascii="Arial" w:hAnsi="Arial"/>
                <w:sz w:val="18"/>
                <w:szCs w:val="18"/>
                <w:shd w:val="nil" w:color="auto" w:fill="auto"/>
                <w:rtl w:val="0"/>
                <w:lang w:val="en-US"/>
              </w:rPr>
              <w:t>(Different approaches to solving problems in particular contexts.)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hd w:val="nil" w:color="auto" w:fill="auto"/>
              </w:rPr>
            </w:pPr>
            <w:r>
              <w:rPr>
                <w:rStyle w:val="None"/>
                <w:rFonts w:ascii="Arial" w:hAnsi="Arial"/>
                <w:shd w:val="nil" w:color="auto" w:fill="auto"/>
                <w:rtl w:val="0"/>
                <w:lang w:val="en-US"/>
              </w:rPr>
              <w:t>Limited or no use of taught, basic methods, materials, tools and/or techniques.</w:t>
            </w:r>
          </w:p>
          <w:p>
            <w:pPr>
              <w:pStyle w:val="Body A"/>
              <w:bidi w:val="0"/>
              <w:ind w:left="0" w:right="0" w:firstLine="0"/>
              <w:jc w:val="left"/>
              <w:rPr>
                <w:rStyle w:val="None"/>
                <w:rFonts w:ascii="Arial" w:cs="Arial" w:hAnsi="Arial" w:eastAsia="Arial"/>
                <w:shd w:val="nil" w:color="auto" w:fill="auto"/>
                <w:rtl w:val="0"/>
              </w:rPr>
            </w:pPr>
            <w:r>
              <w:rPr>
                <w:rStyle w:val="None"/>
                <w:rFonts w:ascii="Arial" w:hAnsi="Arial"/>
                <w:shd w:val="nil" w:color="auto" w:fill="auto"/>
                <w:rtl w:val="0"/>
                <w:lang w:val="en-US"/>
              </w:rPr>
              <w:t>Little or no appreciation of the context of the application.</w:t>
            </w:r>
          </w:p>
          <w:p>
            <w:pPr>
              <w:pStyle w:val="Body A"/>
              <w:bidi w:val="0"/>
              <w:ind w:left="0" w:right="0" w:firstLine="0"/>
              <w:jc w:val="left"/>
              <w:rPr>
                <w:rtl w:val="0"/>
              </w:rPr>
            </w:pPr>
            <w:r>
              <w:rPr>
                <w:rStyle w:val="None"/>
                <w:rFonts w:ascii="Arial" w:hAnsi="Arial"/>
                <w:shd w:val="nil" w:color="auto" w:fill="auto"/>
                <w:rtl w:val="0"/>
                <w:lang w:val="en-US"/>
              </w:rPr>
              <w:t xml:space="preserve">Very weak evidence of different approaches to problem-solving in particular contexts.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hd w:val="nil" w:color="auto" w:fill="auto"/>
              </w:rPr>
            </w:pPr>
            <w:r>
              <w:rPr>
                <w:rStyle w:val="None"/>
                <w:rFonts w:ascii="Arial" w:hAnsi="Arial"/>
                <w:shd w:val="nil" w:color="auto" w:fill="auto"/>
                <w:rtl w:val="0"/>
                <w:lang w:val="en-US"/>
              </w:rPr>
              <w:t>Rudimentary application of taught, basic methods, materials, tools and/or techniques but without consideration and competence. Flawed appreciation of the context of the application.</w:t>
            </w:r>
          </w:p>
          <w:p>
            <w:pPr>
              <w:pStyle w:val="Body A"/>
              <w:bidi w:val="0"/>
              <w:ind w:left="0" w:right="0" w:firstLine="0"/>
              <w:jc w:val="left"/>
              <w:rPr>
                <w:rtl w:val="0"/>
              </w:rPr>
            </w:pPr>
            <w:r>
              <w:rPr>
                <w:rStyle w:val="None"/>
                <w:rFonts w:ascii="Arial" w:hAnsi="Arial"/>
                <w:shd w:val="nil" w:color="auto" w:fill="auto"/>
                <w:rtl w:val="0"/>
                <w:lang w:val="en-US"/>
              </w:rPr>
              <w:t>Weak evidence of different approaches to problem-solving in particular contexts.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hd w:val="nil" w:color="auto" w:fill="auto"/>
              </w:rPr>
            </w:pPr>
            <w:r>
              <w:rPr>
                <w:rStyle w:val="None"/>
                <w:rFonts w:ascii="Arial" w:hAnsi="Arial"/>
                <w:shd w:val="nil" w:color="auto" w:fill="auto"/>
                <w:rtl w:val="0"/>
                <w:lang w:val="en-US"/>
              </w:rPr>
              <w:t>An adequate awareness and mostly appropriate application of basic methods, materials, tools and/or techniques.</w:t>
            </w:r>
          </w:p>
          <w:p>
            <w:pPr>
              <w:pStyle w:val="Body A"/>
              <w:bidi w:val="0"/>
              <w:ind w:left="0" w:right="0" w:firstLine="0"/>
              <w:jc w:val="left"/>
              <w:rPr>
                <w:rStyle w:val="None"/>
                <w:rFonts w:ascii="Arial" w:cs="Arial" w:hAnsi="Arial" w:eastAsia="Arial"/>
                <w:shd w:val="nil" w:color="auto" w:fill="auto"/>
                <w:rtl w:val="0"/>
              </w:rPr>
            </w:pPr>
            <w:r>
              <w:rPr>
                <w:rStyle w:val="None"/>
                <w:rFonts w:ascii="Arial" w:hAnsi="Arial"/>
                <w:shd w:val="nil" w:color="auto" w:fill="auto"/>
                <w:rtl w:val="0"/>
                <w:lang w:val="en-US"/>
              </w:rPr>
              <w:t xml:space="preserve">Basic appreciation of the context of the application. </w:t>
            </w:r>
          </w:p>
          <w:p>
            <w:pPr>
              <w:pStyle w:val="Body A"/>
              <w:bidi w:val="0"/>
              <w:ind w:left="0" w:right="0" w:firstLine="0"/>
              <w:jc w:val="left"/>
              <w:rPr>
                <w:rtl w:val="0"/>
              </w:rPr>
            </w:pPr>
            <w:r>
              <w:rPr>
                <w:rStyle w:val="None"/>
                <w:rFonts w:ascii="Arial" w:hAnsi="Arial"/>
                <w:shd w:val="nil" w:color="auto" w:fill="auto"/>
                <w:rtl w:val="0"/>
                <w:lang w:val="en-US"/>
              </w:rPr>
              <w:t xml:space="preserve">Can identify problems in particular contexts and propose basic alternative approaches or solutions though there may be errors. </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hd w:val="nil" w:color="auto" w:fill="auto"/>
              </w:rPr>
            </w:pPr>
            <w:r>
              <w:rPr>
                <w:rStyle w:val="None"/>
                <w:rFonts w:ascii="Arial" w:hAnsi="Arial"/>
                <w:shd w:val="nil" w:color="auto" w:fill="auto"/>
                <w:rtl w:val="0"/>
                <w:lang w:val="en-US"/>
              </w:rPr>
              <w:t>A good and appropriate application of basic methods, materials, tools and/or techniques.</w:t>
            </w:r>
          </w:p>
          <w:p>
            <w:pPr>
              <w:pStyle w:val="Body A"/>
              <w:bidi w:val="0"/>
              <w:ind w:left="0" w:right="0" w:firstLine="0"/>
              <w:jc w:val="left"/>
              <w:rPr>
                <w:rStyle w:val="None"/>
                <w:rFonts w:ascii="Arial" w:cs="Arial" w:hAnsi="Arial" w:eastAsia="Arial"/>
                <w:shd w:val="nil" w:color="auto" w:fill="auto"/>
                <w:rtl w:val="0"/>
              </w:rPr>
            </w:pPr>
            <w:r>
              <w:rPr>
                <w:rStyle w:val="None"/>
                <w:rFonts w:ascii="Arial" w:hAnsi="Arial"/>
                <w:shd w:val="nil" w:color="auto" w:fill="auto"/>
                <w:rtl w:val="0"/>
                <w:lang w:val="en-US"/>
              </w:rPr>
              <w:t xml:space="preserve">Clear appreciation of the context of the application. </w:t>
            </w:r>
          </w:p>
          <w:p>
            <w:pPr>
              <w:pStyle w:val="Body A"/>
              <w:bidi w:val="0"/>
              <w:ind w:left="0" w:right="0" w:firstLine="0"/>
              <w:jc w:val="left"/>
              <w:rPr>
                <w:rtl w:val="0"/>
              </w:rPr>
            </w:pPr>
            <w:r>
              <w:rPr>
                <w:rStyle w:val="None"/>
                <w:rFonts w:ascii="Arial" w:hAnsi="Arial"/>
                <w:shd w:val="nil" w:color="auto" w:fill="auto"/>
                <w:rtl w:val="0"/>
                <w:lang w:val="en-US"/>
              </w:rPr>
              <w:t>Good evidence of different approaches to problem-solving in particular contexts and proposes mostly appropriate solutions.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hd w:val="nil" w:color="auto" w:fill="auto"/>
              </w:rPr>
            </w:pPr>
            <w:r>
              <w:rPr>
                <w:rStyle w:val="None"/>
                <w:rFonts w:ascii="Arial" w:hAnsi="Arial"/>
                <w:shd w:val="nil" w:color="auto" w:fill="auto"/>
                <w:rtl w:val="0"/>
                <w:lang w:val="en-US"/>
              </w:rPr>
              <w:t>A very good application of a range of basic methods, materials, tools and/or techniques.</w:t>
            </w:r>
          </w:p>
          <w:p>
            <w:pPr>
              <w:pStyle w:val="Body A"/>
              <w:bidi w:val="0"/>
              <w:ind w:left="0" w:right="0" w:firstLine="0"/>
              <w:jc w:val="left"/>
              <w:rPr>
                <w:rtl w:val="0"/>
              </w:rPr>
            </w:pPr>
            <w:r>
              <w:rPr>
                <w:rStyle w:val="None"/>
                <w:rFonts w:ascii="Arial" w:hAnsi="Arial"/>
                <w:shd w:val="nil" w:color="auto" w:fill="auto"/>
                <w:rtl w:val="0"/>
                <w:lang w:val="en-US"/>
              </w:rPr>
              <w:t>Very good consideration of the context of the application. Very good evidence of different approaches to problem-solving in particular contexts and proposes appropriate solutions.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hd w:val="nil" w:color="auto" w:fill="auto"/>
              </w:rPr>
            </w:pPr>
            <w:r>
              <w:rPr>
                <w:rStyle w:val="None"/>
                <w:rFonts w:ascii="Arial" w:hAnsi="Arial"/>
                <w:shd w:val="nil" w:color="auto" w:fill="auto"/>
                <w:rtl w:val="0"/>
                <w:lang w:val="en-US"/>
              </w:rPr>
              <w:t>An advanced application of a range of taught, basic methods, materials, tools and/or techniques.</w:t>
            </w:r>
          </w:p>
          <w:p>
            <w:pPr>
              <w:pStyle w:val="Body A"/>
              <w:bidi w:val="0"/>
              <w:ind w:left="0" w:right="0" w:firstLine="0"/>
              <w:jc w:val="left"/>
              <w:rPr>
                <w:rStyle w:val="None"/>
                <w:rFonts w:ascii="Arial" w:cs="Arial" w:hAnsi="Arial" w:eastAsia="Arial"/>
                <w:shd w:val="nil" w:color="auto" w:fill="auto"/>
                <w:rtl w:val="0"/>
              </w:rPr>
            </w:pPr>
            <w:r>
              <w:rPr>
                <w:rStyle w:val="None"/>
                <w:rFonts w:ascii="Arial" w:hAnsi="Arial"/>
                <w:shd w:val="nil" w:color="auto" w:fill="auto"/>
                <w:rtl w:val="0"/>
                <w:lang w:val="en-US"/>
              </w:rPr>
              <w:t>The context of the application is well considered, and insightful.</w:t>
            </w:r>
          </w:p>
          <w:p>
            <w:pPr>
              <w:pStyle w:val="Body A"/>
              <w:bidi w:val="0"/>
              <w:ind w:left="0" w:right="0" w:firstLine="0"/>
              <w:jc w:val="left"/>
              <w:rPr>
                <w:rtl w:val="0"/>
              </w:rPr>
            </w:pPr>
            <w:r>
              <w:rPr>
                <w:rStyle w:val="None"/>
                <w:rFonts w:ascii="Arial" w:hAnsi="Arial"/>
                <w:shd w:val="nil" w:color="auto" w:fill="auto"/>
                <w:rtl w:val="0"/>
                <w:lang w:val="en-US"/>
              </w:rPr>
              <w:t xml:space="preserve">Excellent evidence of different approaches to problem-solving in particular contexts and proposes appropriate solutions.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hd w:val="nil" w:color="auto" w:fill="auto"/>
                <w:rtl w:val="0"/>
                <w:lang w:val="en-US"/>
              </w:rPr>
              <w:t>Exceptional levels of application and deployment skills in particular practical contexts. Outstanding identification of problems in particular contexts and formulation of wholly appropriate, thoughtful solutions / different approaches.</w:t>
            </w:r>
          </w:p>
        </w:tc>
      </w:tr>
      <w:tr>
        <w:tblPrEx>
          <w:shd w:val="clear" w:color="auto" w:fill="ced7e7"/>
        </w:tblPrEx>
        <w:trPr>
          <w:trHeight w:val="640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188"/>
              <w:bottom w:type="dxa" w:w="80"/>
              <w:right w:type="dxa" w:w="80"/>
            </w:tcMar>
            <w:vAlign w:val="top"/>
          </w:tcPr>
          <w:p>
            <w:pPr>
              <w:pStyle w:val="Body A"/>
              <w:spacing w:before="34" w:line="239" w:lineRule="auto"/>
              <w:ind w:left="108" w:firstLine="0"/>
              <w:rPr>
                <w:rStyle w:val="None"/>
                <w:rFonts w:ascii="Arial" w:cs="Arial" w:hAnsi="Arial" w:eastAsia="Arial"/>
                <w:b w:val="1"/>
                <w:bCs w:val="1"/>
                <w:shd w:val="nil" w:color="auto" w:fill="auto"/>
              </w:rPr>
            </w:pPr>
            <w:r>
              <w:rPr>
                <w:rStyle w:val="None"/>
                <w:rFonts w:ascii="Arial" w:hAnsi="Arial"/>
                <w:b w:val="1"/>
                <w:bCs w:val="1"/>
                <w:shd w:val="nil" w:color="auto" w:fill="auto"/>
                <w:rtl w:val="0"/>
                <w:lang w:val="en-US"/>
              </w:rPr>
              <w:t>Transferable skills for life and professional practice</w:t>
            </w:r>
          </w:p>
          <w:p>
            <w:pPr>
              <w:pStyle w:val="Body A"/>
              <w:bidi w:val="0"/>
              <w:spacing w:before="34" w:line="239" w:lineRule="auto"/>
              <w:ind w:left="108" w:right="0" w:firstLine="0"/>
              <w:jc w:val="left"/>
              <w:rPr>
                <w:rtl w:val="0"/>
              </w:rPr>
            </w:pPr>
            <w:r>
              <w:rPr>
                <w:rStyle w:val="None"/>
                <w:rFonts w:ascii="Arial" w:hAnsi="Arial"/>
                <w:sz w:val="18"/>
                <w:szCs w:val="18"/>
                <w:shd w:val="nil" w:color="auto" w:fill="auto"/>
                <w:rtl w:val="0"/>
                <w:lang w:val="en-US"/>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hd w:val="nil" w:color="auto" w:fill="auto"/>
                <w:rtl w:val="0"/>
                <w:lang w:val="en-US"/>
              </w:rPr>
              <w:t>Work is poorly structured, disorganised, inaccurate and/or confusingly expressed. Very weak use of language and/or very inappropriate style. Failure to work effectively individual or as part of a group. Little or no evidence of the skills for employment</w:t>
            </w:r>
            <w:r>
              <w:rPr>
                <w:rStyle w:val="None"/>
                <w:rFonts w:cs="Arial Unicode MS" w:eastAsia="Arial Unicode MS"/>
                <w:shd w:val="nil" w:color="auto" w:fill="auto"/>
                <w:rtl w:val="0"/>
                <w:lang w:val="en-US"/>
              </w:rPr>
              <w:t xml:space="preserve"> </w:t>
            </w:r>
            <w:r>
              <w:rPr>
                <w:rStyle w:val="None"/>
                <w:rFonts w:ascii="Arial" w:hAnsi="Arial"/>
                <w:shd w:val="nil" w:color="auto" w:fill="auto"/>
                <w:rtl w:val="0"/>
                <w:lang w:val="en-US"/>
              </w:rPr>
              <w:t>requiring the exercise of some personal responsibility.</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hd w:val="nil" w:color="auto" w:fill="auto"/>
                <w:rtl w:val="0"/>
                <w:lang w:val="en-US"/>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hd w:val="nil" w:color="auto" w:fill="auto"/>
              </w:rPr>
            </w:pPr>
            <w:r>
              <w:rPr>
                <w:rStyle w:val="None"/>
                <w:rFonts w:ascii="Arial" w:hAnsi="Arial"/>
                <w:shd w:val="nil" w:color="auto" w:fill="auto"/>
                <w:rtl w:val="0"/>
                <w:lang w:val="en-US"/>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pPr>
              <w:pStyle w:val="Body A"/>
              <w:bidi w:val="0"/>
              <w:ind w:left="0" w:right="0" w:firstLine="0"/>
              <w:jc w:val="left"/>
              <w:rPr>
                <w:rtl w:val="0"/>
              </w:rPr>
            </w:pPr>
            <w:r>
              <w:rPr>
                <w:rStyle w:val="None"/>
                <w:rFonts w:ascii="Arial" w:hAnsi="Arial"/>
                <w:shd w:val="nil" w:color="auto" w:fill="auto"/>
                <w:rtl w:val="0"/>
                <w:lang w:val="en-US"/>
              </w:rPr>
              <w:t>Demonstrates the basic skills for employment requiring the exercise of some personal responsibility, with some areas of minor weakness.</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hd w:val="nil" w:color="auto" w:fill="auto"/>
              </w:rPr>
            </w:pPr>
            <w:r>
              <w:rPr>
                <w:rStyle w:val="None"/>
                <w:rFonts w:ascii="Arial" w:hAnsi="Arial"/>
                <w:shd w:val="nil" w:color="auto" w:fill="auto"/>
                <w:rtl w:val="0"/>
                <w:lang w:val="en-US"/>
              </w:rPr>
              <w:t>Mostly coherent, organised and accurate work, in a suitable structure and is for the most part clearly expressed. Can work effectively independently and/or as part of a team, with clear contribution to group activities.</w:t>
            </w:r>
          </w:p>
          <w:p>
            <w:pPr>
              <w:pStyle w:val="Body A"/>
              <w:bidi w:val="0"/>
              <w:ind w:left="0" w:right="0" w:firstLine="0"/>
              <w:jc w:val="left"/>
              <w:rPr>
                <w:rtl w:val="0"/>
              </w:rPr>
            </w:pPr>
            <w:r>
              <w:rPr>
                <w:rStyle w:val="None"/>
                <w:rFonts w:ascii="Arial" w:hAnsi="Arial"/>
                <w:shd w:val="nil" w:color="auto" w:fill="auto"/>
                <w:rtl w:val="0"/>
                <w:lang w:val="en-US"/>
              </w:rPr>
              <w:t>Demonstrates the skills for employment requiring the exercise of some personal responsibility, with some areas of strength and some of minor weakness.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hd w:val="nil" w:color="auto" w:fill="auto"/>
              </w:rPr>
            </w:pPr>
            <w:r>
              <w:rPr>
                <w:rStyle w:val="None"/>
                <w:rFonts w:ascii="Arial" w:hAnsi="Arial"/>
                <w:shd w:val="nil" w:color="auto" w:fill="auto"/>
                <w:rtl w:val="0"/>
                <w:lang w:val="en-US"/>
              </w:rPr>
              <w:t xml:space="preserve">Work is accurate, coherent, fluent, well-structured and organised. </w:t>
            </w:r>
          </w:p>
          <w:p>
            <w:pPr>
              <w:pStyle w:val="Body A"/>
              <w:bidi w:val="0"/>
              <w:ind w:left="0" w:right="0" w:firstLine="0"/>
              <w:jc w:val="left"/>
              <w:rPr>
                <w:rtl w:val="0"/>
              </w:rPr>
            </w:pPr>
            <w:r>
              <w:rPr>
                <w:rStyle w:val="None"/>
                <w:rFonts w:ascii="Arial" w:hAnsi="Arial"/>
                <w:shd w:val="nil" w:color="auto" w:fill="auto"/>
                <w:rtl w:val="0"/>
                <w:lang w:val="en-US"/>
              </w:rPr>
              <w:t>Can work effectively independently and/or as part of a team, with very good contribution to group activities. Demonstrates very good skills for employment requiring the exercise of some personal responsibility, with just occasional minor weakness.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hd w:val="nil" w:color="auto" w:fill="auto"/>
                <w:rtl w:val="0"/>
                <w:lang w:val="en-US"/>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hd w:val="nil" w:color="auto" w:fill="auto"/>
                <w:rtl w:val="0"/>
                <w:lang w:val="en-US"/>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pPr>
        <w:pStyle w:val="Body A"/>
        <w:widowControl w:val="0"/>
        <w:ind w:left="216" w:hanging="216"/>
        <w:rPr>
          <w:rStyle w:val="None"/>
          <w:rFonts w:ascii="Arial" w:cs="Arial" w:hAnsi="Arial" w:eastAsia="Arial"/>
        </w:rPr>
      </w:pPr>
    </w:p>
    <w:p>
      <w:pPr>
        <w:pStyle w:val="Body A"/>
        <w:widowControl w:val="0"/>
        <w:ind w:left="108" w:hanging="108"/>
        <w:rPr>
          <w:rStyle w:val="None"/>
          <w:rFonts w:ascii="Arial" w:cs="Arial" w:hAnsi="Arial" w:eastAsia="Arial"/>
        </w:rPr>
      </w:pPr>
    </w:p>
    <w:p>
      <w:pPr>
        <w:pStyle w:val="Body A"/>
        <w:widowControl w:val="0"/>
        <w:rPr>
          <w:rStyle w:val="None"/>
          <w:rFonts w:ascii="Arial" w:cs="Arial" w:hAnsi="Arial" w:eastAsia="Arial"/>
        </w:rPr>
      </w:pPr>
    </w:p>
    <w:p>
      <w:pPr>
        <w:pStyle w:val="Body A"/>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Normal (Web)"/>
        <w:rPr>
          <w:rStyle w:val="None"/>
          <w:rFonts w:ascii="Arial" w:cs="Arial" w:hAnsi="Arial" w:eastAsia="Arial"/>
          <w:outline w:val="0"/>
          <w:color w:val="303b44"/>
          <w:sz w:val="22"/>
          <w:szCs w:val="22"/>
          <w:u w:color="303b44"/>
          <w14:textFill>
            <w14:solidFill>
              <w14:srgbClr w14:val="303B44"/>
            </w14:solidFill>
          </w14:textFill>
        </w:rPr>
      </w:pPr>
    </w:p>
    <w:p>
      <w:pPr>
        <w:pStyle w:val="Body A"/>
      </w:pPr>
      <w:r>
        <w:rPr>
          <w:rStyle w:val="None"/>
          <w:rFonts w:ascii="Arial" w:hAnsi="Arial"/>
          <w:b w:val="1"/>
          <w:bCs w:val="1"/>
          <w:rtl w:val="0"/>
          <w:lang w:val="de-DE"/>
        </w:rPr>
        <w:t>THIS DOCUMENT IS ALSO AVAILABLE IN WELSH</w:t>
      </w:r>
    </w:p>
    <w:sectPr>
      <w:headerReference w:type="default" r:id="rId7"/>
      <w:pgSz w:w="11900" w:h="16840" w:orient="portrait"/>
      <w:pgMar w:top="720" w:right="720" w:bottom="720" w:left="720" w:header="706" w:footer="45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ourier New">
    <w:charset w:val="00"/>
    <w:family w:val="roman"/>
    <w:pitch w:val="default"/>
  </w:font>
  <w:font w:name="CG Times (W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Style w:val="None A"/>
        <w:rtl w:val="0"/>
        <w:lang w:val="en-US"/>
      </w:rPr>
      <w:t xml:space="preserve">Page </w:t>
    </w:r>
    <w:r>
      <w:rPr>
        <w:b w:val="1"/>
        <w:bCs w:val="1"/>
      </w:rPr>
      <w:fldChar w:fldCharType="begin" w:fldLock="0"/>
    </w:r>
    <w:r>
      <w:rPr>
        <w:b w:val="1"/>
        <w:bCs w:val="1"/>
      </w:rPr>
      <w:instrText xml:space="preserve"> PAGE </w:instrText>
    </w:r>
    <w:r>
      <w:rPr>
        <w:b w:val="1"/>
        <w:bCs w:val="1"/>
      </w:rPr>
      <w:fldChar w:fldCharType="separate" w:fldLock="0"/>
    </w:r>
    <w:r>
      <w:rPr>
        <w:b w:val="1"/>
        <w:bCs w:val="1"/>
      </w:rPr>
    </w:r>
    <w:r>
      <w:rPr>
        <w:b w:val="1"/>
        <w:bCs w:val="1"/>
      </w:rPr>
      <w:fldChar w:fldCharType="end" w:fldLock="0"/>
    </w:r>
    <w:r>
      <w:rPr>
        <w:rStyle w:val="None A"/>
        <w:rtl w:val="0"/>
        <w:lang w:val="en-US"/>
      </w:rPr>
      <w:t xml:space="preserve"> of </w:t>
    </w:r>
    <w:r>
      <w:rPr>
        <w:b w:val="1"/>
        <w:bCs w:val="1"/>
      </w:rPr>
      <w:fldChar w:fldCharType="begin" w:fldLock="0"/>
    </w:r>
    <w:r>
      <w:rPr>
        <w:b w:val="1"/>
        <w:bCs w:val="1"/>
      </w:rPr>
      <w:instrText xml:space="preserve"> NUMPAGES </w:instrText>
    </w:r>
    <w:r>
      <w:rPr>
        <w:b w:val="1"/>
        <w:bCs w:val="1"/>
      </w:rPr>
      <w:fldChar w:fldCharType="separate" w:fldLock="0"/>
    </w:r>
    <w:r>
      <w:rPr>
        <w:b w:val="1"/>
        <w:bCs w:val="1"/>
      </w:rPr>
    </w:r>
    <w:r>
      <w:rPr>
        <w:b w:val="1"/>
        <w:bCs w:val="1"/>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numStyleLink w:val="Imported Style 3"/>
  </w:abstractNum>
  <w:abstractNum w:abstractNumId="2">
    <w:multiLevelType w:val="hybridMultilevel"/>
    <w:styleLink w:val="Imported Style 3"/>
    <w:lvl w:ilvl="0">
      <w:start w:val="1"/>
      <w:numFmt w:val="bullet"/>
      <w:suff w:val="tab"/>
      <w:lvlText w:val="·"/>
      <w:lvlJc w:val="left"/>
      <w:pPr>
        <w:ind w:left="14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72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numStyleLink w:val="Imported Style 4"/>
  </w:abstractNum>
  <w:abstractNum w:abstractNumId="4">
    <w:multiLevelType w:val="hybridMultilevel"/>
    <w:styleLink w:val="Imported Style 4"/>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numStyleLink w:val="Imported Style 5"/>
  </w:abstractNum>
  <w:abstractNum w:abstractNumId="6">
    <w:multiLevelType w:val="hybridMultilevel"/>
    <w:styleLink w:val="Imported Style 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numStyleLink w:val="Imported Style 6"/>
  </w:abstractNum>
  <w:abstractNum w:abstractNumId="8">
    <w:multiLevelType w:val="hybridMultilevel"/>
    <w:styleLink w:val="Imported Style 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
  </w:num>
  <w:num w:numId="3">
    <w:abstractNumId w:val="1"/>
  </w:num>
  <w:num w:numId="4">
    <w:abstractNumId w:val="1"/>
    <w:lvlOverride w:ilvl="0">
      <w:lvl w:ilvl="0">
        <w:start w:val="1"/>
        <w:numFmt w:val="bullet"/>
        <w:suff w:val="tab"/>
        <w:lvlText w:val="·"/>
        <w:lvlJc w:val="left"/>
        <w:pPr>
          <w:ind w:left="14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72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
    <w:abstractNumId w:val="4"/>
  </w:num>
  <w:num w:numId="6">
    <w:abstractNumId w:val="3"/>
  </w:num>
  <w:num w:numId="7">
    <w:abstractNumId w:val="6"/>
  </w:num>
  <w:num w:numId="8">
    <w:abstractNumId w:val="5"/>
  </w:num>
  <w:num w:numId="9">
    <w:abstractNumId w:val="8"/>
  </w:num>
  <w:num w:numId="10">
    <w:abstractNumId w:val="7"/>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character" w:styleId="None A">
    <w:name w:val="None A"/>
    <w:rPr>
      <w:lang w:val="en-US"/>
    </w:rPr>
  </w:style>
  <w:style w:type="paragraph" w:styleId="header">
    <w:name w:val="header"/>
    <w:next w:val="head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heading 4">
    <w:name w:val="heading 4"/>
    <w:next w:val="Body A"/>
    <w:pPr>
      <w:keepNext w:val="1"/>
      <w:keepLines w:val="0"/>
      <w:pageBreakBefore w:val="0"/>
      <w:widowControl w:val="1"/>
      <w:shd w:val="clear" w:color="auto" w:fill="auto"/>
      <w:suppressAutoHyphens w:val="0"/>
      <w:bidi w:val="0"/>
      <w:spacing w:before="120" w:after="120" w:line="240" w:lineRule="auto"/>
      <w:ind w:left="0" w:right="0" w:firstLine="0"/>
      <w:jc w:val="center"/>
      <w:outlineLvl w:val="1"/>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lang w:val="en-US"/>
      <w14:textFill>
        <w14:solidFill>
          <w14:srgbClr w14:val="000000"/>
        </w14:solidFill>
      </w14:textFill>
    </w:rPr>
  </w:style>
  <w:style w:type="paragraph" w:styleId="Heading 2">
    <w:name w:val="Heading 2"/>
    <w:next w:val="Body A"/>
    <w:pPr>
      <w:keepNext w:val="1"/>
      <w:keepLines w:val="0"/>
      <w:pageBreakBefore w:val="0"/>
      <w:widowControl w:val="1"/>
      <w:shd w:val="clear" w:color="auto" w:fill="auto"/>
      <w:suppressAutoHyphens w:val="0"/>
      <w:bidi w:val="0"/>
      <w:spacing w:before="0" w:after="0" w:line="240" w:lineRule="auto"/>
      <w:ind w:left="0" w:right="0" w:firstLine="0"/>
      <w:jc w:val="both"/>
      <w:outlineLvl w:val="0"/>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Style1">
    <w:name w:val="Style1"/>
    <w:next w:val="Style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numbering" w:styleId="Imported Style 3">
    <w:name w:val="Imported Style 3"/>
    <w:pPr>
      <w:numPr>
        <w:numId w:val="2"/>
      </w:numPr>
    </w:pPr>
  </w:style>
  <w:style w:type="numbering" w:styleId="Imported Style 4">
    <w:name w:val="Imported Style 4"/>
    <w:pPr>
      <w:numPr>
        <w:numId w:val="5"/>
      </w:numPr>
    </w:pPr>
  </w:style>
  <w:style w:type="numbering" w:styleId="Imported Style 5">
    <w:name w:val="Imported Style 5"/>
    <w:pPr>
      <w:numPr>
        <w:numId w:val="7"/>
      </w:numPr>
    </w:pPr>
  </w:style>
  <w:style w:type="numbering" w:styleId="Imported Style 6">
    <w:name w:val="Imported Style 6"/>
    <w:pPr>
      <w:numPr>
        <w:numId w:val="9"/>
      </w:numPr>
    </w:pPr>
  </w:style>
  <w:style w:type="character" w:styleId="None">
    <w:name w:val="None"/>
  </w:style>
  <w:style w:type="character" w:styleId="Hyperlink.0">
    <w:name w:val="Hyperlink.0"/>
    <w:basedOn w:val="None"/>
    <w:next w:val="Hyperlink.0"/>
    <w:rPr>
      <w:outline w:val="0"/>
      <w:color w:val="0000ff"/>
      <w:u w:val="single" w:color="0000ff"/>
      <w:lang w:val="en-US"/>
      <w14:textFill>
        <w14:solidFill>
          <w14:srgbClr w14:val="0000FF"/>
        </w14:solidFill>
      </w14:textFill>
    </w:rPr>
  </w:style>
  <w:style w:type="paragraph" w:styleId="Body Text1">
    <w:name w:val="Body Text1"/>
    <w:next w:val="Body Text1"/>
    <w:pPr>
      <w:keepNext w:val="0"/>
      <w:keepLines w:val="0"/>
      <w:pageBreakBefore w:val="0"/>
      <w:widowControl w:val="1"/>
      <w:shd w:val="clear" w:color="auto" w:fill="auto"/>
      <w:tabs>
        <w:tab w:val="left" w:pos="720"/>
        <w:tab w:val="left" w:pos="1440"/>
      </w:tabs>
      <w:suppressAutoHyphens w:val="0"/>
      <w:bidi w:val="0"/>
      <w:spacing w:before="0" w:after="0" w:line="240" w:lineRule="auto"/>
      <w:ind w:left="0" w:right="0" w:firstLine="0"/>
      <w:jc w:val="left"/>
      <w:outlineLvl w:val="9"/>
    </w:pPr>
    <w:rPr>
      <w:rFonts w:ascii="CG Times (WN)" w:cs="CG Times (WN)" w:hAnsi="CG Times (WN)" w:eastAsia="CG Times (W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