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250BD1" w14:textId="77777777" w:rsidR="00FB2EF2" w:rsidRPr="00FB2EF2" w:rsidRDefault="00FB2EF2" w:rsidP="00FB2EF2">
      <w:pPr>
        <w:rPr>
          <w:shd w:val="clear" w:color="auto" w:fill="FFFFFF"/>
        </w:rPr>
      </w:pPr>
      <w:r w:rsidRPr="00FB2EF2">
        <w:rPr>
          <w:shd w:val="clear" w:color="auto" w:fill="FFFFFF"/>
        </w:rPr>
        <w:t>Student Name: Shakira Natasha McDonald</w:t>
      </w:r>
    </w:p>
    <w:p w14:paraId="23432FDD" w14:textId="77777777" w:rsidR="00FB2EF2" w:rsidRPr="00FB2EF2" w:rsidRDefault="00FB2EF2" w:rsidP="00FB2EF2">
      <w:pPr>
        <w:rPr>
          <w:kern w:val="0"/>
          <w:shd w:val="clear" w:color="auto" w:fill="FFFFFF"/>
        </w:rPr>
      </w:pPr>
      <w:r w:rsidRPr="00FB2EF2">
        <w:rPr>
          <w:kern w:val="0"/>
          <w:shd w:val="clear" w:color="auto" w:fill="FFFFFF"/>
        </w:rPr>
        <w:t>Student ID: 2025435211</w:t>
      </w:r>
    </w:p>
    <w:p w14:paraId="638FEA14" w14:textId="1CCD6054" w:rsidR="00FB2EF2" w:rsidRPr="00FB2EF2" w:rsidRDefault="00FB2EF2" w:rsidP="00FB2EF2">
      <w:pPr>
        <w:rPr>
          <w:kern w:val="0"/>
          <w:shd w:val="clear" w:color="auto" w:fill="FFFFFF"/>
        </w:rPr>
      </w:pPr>
      <w:r w:rsidRPr="00FB2EF2">
        <w:rPr>
          <w:kern w:val="0"/>
          <w:shd w:val="clear" w:color="auto" w:fill="FFFFFF"/>
        </w:rPr>
        <w:t>Module Code:</w:t>
      </w:r>
      <w:r>
        <w:rPr>
          <w:kern w:val="0"/>
          <w:shd w:val="clear" w:color="auto" w:fill="FFFFFF"/>
        </w:rPr>
        <w:t xml:space="preserve"> </w:t>
      </w:r>
      <w:r w:rsidRPr="00FB2EF2">
        <w:rPr>
          <w:kern w:val="0"/>
          <w:shd w:val="clear" w:color="auto" w:fill="FFFFFF"/>
        </w:rPr>
        <w:t>LCH54001</w:t>
      </w:r>
    </w:p>
    <w:p w14:paraId="2313F555" w14:textId="71AE6205" w:rsidR="00FB2EF2" w:rsidRPr="00FB2EF2" w:rsidRDefault="00FB2EF2" w:rsidP="00FB2EF2">
      <w:pPr>
        <w:rPr>
          <w:kern w:val="0"/>
          <w:shd w:val="clear" w:color="auto" w:fill="FFFFFF"/>
        </w:rPr>
      </w:pPr>
      <w:r w:rsidRPr="00FB2EF2">
        <w:rPr>
          <w:kern w:val="0"/>
          <w:shd w:val="clear" w:color="auto" w:fill="FFFFFF"/>
        </w:rPr>
        <w:t>Module: Academic</w:t>
      </w:r>
      <w:r>
        <w:rPr>
          <w:kern w:val="0"/>
          <w:shd w:val="clear" w:color="auto" w:fill="FFFFFF"/>
        </w:rPr>
        <w:t xml:space="preserve"> and Employability Skills</w:t>
      </w:r>
    </w:p>
    <w:p w14:paraId="4FB77F37" w14:textId="77777777" w:rsidR="00FB2EF2" w:rsidRPr="00FB2EF2" w:rsidRDefault="00FB2EF2" w:rsidP="00FB2EF2">
      <w:pPr>
        <w:rPr>
          <w:kern w:val="0"/>
          <w:shd w:val="clear" w:color="auto" w:fill="FFFFFF"/>
        </w:rPr>
      </w:pPr>
      <w:r w:rsidRPr="00FB2EF2">
        <w:rPr>
          <w:kern w:val="0"/>
          <w:shd w:val="clear" w:color="auto" w:fill="FFFFFF"/>
        </w:rPr>
        <w:t>Lecturer: Natalia Dozie</w:t>
      </w:r>
    </w:p>
    <w:p w14:paraId="4D9849CE" w14:textId="77777777" w:rsidR="00FB2EF2" w:rsidRPr="00FB2EF2" w:rsidRDefault="00FB2EF2" w:rsidP="00FB2EF2">
      <w:pPr>
        <w:rPr>
          <w:shd w:val="clear" w:color="auto" w:fill="FFFFFF"/>
        </w:rPr>
      </w:pPr>
      <w:r w:rsidRPr="00FB2EF2">
        <w:rPr>
          <w:shd w:val="clear" w:color="auto" w:fill="FFFFFF"/>
        </w:rPr>
        <w:t>Role and responsibilities of a quality monitoring officer</w:t>
      </w:r>
    </w:p>
    <w:p w14:paraId="66544218" w14:textId="77777777" w:rsidR="00FB2EF2" w:rsidRPr="00FB2EF2" w:rsidRDefault="00FB2EF2" w:rsidP="00FB2EF2">
      <w:pPr>
        <w:rPr>
          <w:kern w:val="0"/>
          <w:sz w:val="36"/>
          <w:szCs w:val="36"/>
        </w:rPr>
      </w:pPr>
      <w:r w:rsidRPr="00FB2EF2">
        <w:rPr>
          <w:kern w:val="0"/>
          <w:sz w:val="36"/>
          <w:szCs w:val="36"/>
        </w:rPr>
        <w:t>Introduction</w:t>
      </w:r>
    </w:p>
    <w:p w14:paraId="49787FE4" w14:textId="77777777" w:rsidR="00FB2EF2" w:rsidRPr="00FB2EF2" w:rsidRDefault="00FB2EF2" w:rsidP="00FB2EF2">
      <w:pPr>
        <w:rPr>
          <w:kern w:val="0"/>
        </w:rPr>
      </w:pPr>
      <w:r w:rsidRPr="00FB2EF2">
        <w:rPr>
          <w:kern w:val="0"/>
        </w:rPr>
        <w:t>As a healthcare professional, you have the responsibility to support your service users with daily tasks and duties they may find difficult to do themselves. At the same time, you also have a duty of care to help promote independence while providing this support. It is always important to respect each individual’s rights, values, and choices. (Skills for Care, 2025)</w:t>
      </w:r>
    </w:p>
    <w:p w14:paraId="2ECF1A42" w14:textId="77777777" w:rsidR="00FB2EF2" w:rsidRPr="00FB2EF2" w:rsidRDefault="00FB2EF2" w:rsidP="00FB2EF2">
      <w:pPr>
        <w:rPr>
          <w:kern w:val="0"/>
        </w:rPr>
      </w:pPr>
      <w:r w:rsidRPr="00FB2EF2">
        <w:rPr>
          <w:kern w:val="0"/>
        </w:rPr>
        <w:t>A quality monitoring officer is put into place to check compliance and to ensure that carers are doing their job correctly. The role involves checking if care is being provided in accordance with care plans, relevant standards and policies and procedures. Having a quality monitor in place also helps to identify and prevent any errors and mistakes. This helps to identify possible areas of improvement or any concerns a service user may have.</w:t>
      </w:r>
    </w:p>
    <w:p w14:paraId="5A2F13F1" w14:textId="77777777" w:rsidR="00FB2EF2" w:rsidRPr="00FB2EF2" w:rsidRDefault="00FB2EF2" w:rsidP="00FB2EF2">
      <w:pPr>
        <w:rPr>
          <w:kern w:val="0"/>
          <w:sz w:val="36"/>
          <w:szCs w:val="36"/>
        </w:rPr>
      </w:pPr>
      <w:r w:rsidRPr="00FB2EF2">
        <w:rPr>
          <w:kern w:val="0"/>
          <w:sz w:val="36"/>
          <w:szCs w:val="36"/>
        </w:rPr>
        <w:t>Quality monitoring includes:</w:t>
      </w:r>
    </w:p>
    <w:p w14:paraId="5B1CE6B5" w14:textId="77777777" w:rsidR="00FB2EF2" w:rsidRPr="00FB2EF2" w:rsidRDefault="00FB2EF2" w:rsidP="00FB2EF2">
      <w:pPr>
        <w:rPr>
          <w:kern w:val="0"/>
        </w:rPr>
      </w:pPr>
      <w:r w:rsidRPr="00FB2EF2">
        <w:rPr>
          <w:kern w:val="0"/>
        </w:rPr>
        <w:t>Telephone monitoring - Telephone monitoring involves contacting the service user via telephone regarding their care and finding out if they are happy with the services they are receiving or if they have any concerns regarding their care or services. Telephone monitoring helps to provide an opportunity for service users to provide their honest feedback.</w:t>
      </w:r>
    </w:p>
    <w:p w14:paraId="7ECB85A4" w14:textId="77777777" w:rsidR="00FB2EF2" w:rsidRPr="00FB2EF2" w:rsidRDefault="00FB2EF2" w:rsidP="00FB2EF2">
      <w:pPr>
        <w:rPr>
          <w:kern w:val="0"/>
        </w:rPr>
      </w:pPr>
      <w:r w:rsidRPr="00FB2EF2">
        <w:rPr>
          <w:kern w:val="0"/>
        </w:rPr>
        <w:t>Quality monitoring visit - A quality monitoring visit includes visiting the service user in their own home and going through a set of questions or assessment regarding the care they are receiving from the carers and if they are happy with their care. This gives the service user the opportunity to discuss their care and any concerns they may have. This could include a carer not showing their ID badge, arriving late or not staying for the estimated time.</w:t>
      </w:r>
    </w:p>
    <w:p w14:paraId="60D2E740" w14:textId="77777777" w:rsidR="00FB2EF2" w:rsidRPr="00FB2EF2" w:rsidRDefault="00FB2EF2" w:rsidP="00FB2EF2">
      <w:pPr>
        <w:rPr>
          <w:kern w:val="0"/>
        </w:rPr>
      </w:pPr>
      <w:r w:rsidRPr="00FB2EF2">
        <w:rPr>
          <w:kern w:val="0"/>
        </w:rPr>
        <w:t>Carrying out spot checks - Spot checks can be carried out randomly. This means that carers do not have to be notified prior. The purpose of a spot check is to observe the care a carer is providing and ensuring that they are carrying out their duties correctly.</w:t>
      </w:r>
    </w:p>
    <w:p w14:paraId="15FE7A10" w14:textId="447FA9E2" w:rsidR="00FB2EF2" w:rsidRPr="00FB2EF2" w:rsidRDefault="00FB2EF2" w:rsidP="00FB2EF2">
      <w:pPr>
        <w:rPr>
          <w:kern w:val="0"/>
        </w:rPr>
      </w:pPr>
      <w:r w:rsidRPr="00FB2EF2">
        <w:rPr>
          <w:kern w:val="0"/>
        </w:rPr>
        <w:lastRenderedPageBreak/>
        <w:t>Completing care plans - Care plans are person-</w:t>
      </w:r>
      <w:r w:rsidRPr="00FB2EF2">
        <w:rPr>
          <w:kern w:val="0"/>
        </w:rPr>
        <w:t>centered</w:t>
      </w:r>
      <w:r w:rsidRPr="00FB2EF2">
        <w:rPr>
          <w:kern w:val="0"/>
        </w:rPr>
        <w:t xml:space="preserve"> documents that specifically outline the individual’s needs and how the service user would prefer them to be carried out. A care plan will include the service user’s goals and choices. This makes it easier for carers, nurses, senior carers and all professionals and healthcare professionals to access information regarding the individual’s personal information, needs and capability. (Skills for Care, 2025)</w:t>
      </w:r>
    </w:p>
    <w:p w14:paraId="5E9D7C4C" w14:textId="77777777" w:rsidR="00FB2EF2" w:rsidRPr="00FB2EF2" w:rsidRDefault="00FB2EF2" w:rsidP="00FB2EF2">
      <w:pPr>
        <w:rPr>
          <w:kern w:val="0"/>
        </w:rPr>
      </w:pPr>
      <w:r w:rsidRPr="00FB2EF2">
        <w:rPr>
          <w:kern w:val="0"/>
        </w:rPr>
        <w:t>Field observation - Carrying out field observations is important. This allows the quality monitoring officer to observe how the carer is carrying out their work. This can help to identify if the carer is doing their job correctly. It also helps to identify if the carer is following the correct policies and procedures as well as the service user’s care plan. Being properly trained and having all the correct and up-to-date knowledge to carry out certain tasks is very important. For example, administering medication, household domestic duties, moving and handling, and providing support with mobility are all responsibilities that require necessary training. (Skills for Care, 2025; CQC, 2025)</w:t>
      </w:r>
    </w:p>
    <w:p w14:paraId="5AB64A32" w14:textId="77777777" w:rsidR="00FB2EF2" w:rsidRPr="00FB2EF2" w:rsidRDefault="00FB2EF2" w:rsidP="00FB2EF2">
      <w:pPr>
        <w:rPr>
          <w:kern w:val="0"/>
        </w:rPr>
      </w:pPr>
      <w:r w:rsidRPr="00FB2EF2">
        <w:rPr>
          <w:kern w:val="0"/>
        </w:rPr>
        <w:t>Medication records - Medication is a big part in healthcare settings. Medication records are important because they show practical evidence of the most up-to-date medication a service user is taking and how it should be given. This should always include the name of medication, dose, time, route. It is important that medication is only administered from the blister pack or the original packaging. Medication is legally required within all healthcare settings that administer or assist/support clients with medication as it keeps a clear and accurate record. This ensures the safety of the client as well as the service user and prevents any errors or mistakes. (NICE, 2014)</w:t>
      </w:r>
    </w:p>
    <w:p w14:paraId="1E495129" w14:textId="77777777" w:rsidR="00FB2EF2" w:rsidRPr="00FB2EF2" w:rsidRDefault="00FB2EF2" w:rsidP="00FB2EF2">
      <w:pPr>
        <w:rPr>
          <w:kern w:val="0"/>
        </w:rPr>
      </w:pPr>
      <w:r w:rsidRPr="00FB2EF2">
        <w:rPr>
          <w:kern w:val="0"/>
        </w:rPr>
        <w:t>A Quality Monitoring Officer has the responsibility to ensure that your client is always safe, along with the environment around them. As professionals, we also have a duty of care to promote both dignity and independence, as some clients may struggle to achieve this on their own. A Quality Monitoring responsibility would be to carry out an initial needs assessment as well as a risk assessment within the service user’s home. This will ensure that the service user’s environment is safe. This will also help to identify the service user’s needs. (CQC, 2025)</w:t>
      </w:r>
    </w:p>
    <w:p w14:paraId="7DBB4212" w14:textId="77777777" w:rsidR="00FB2EF2" w:rsidRPr="00FB2EF2" w:rsidRDefault="00FB2EF2" w:rsidP="00FB2EF2">
      <w:pPr>
        <w:rPr>
          <w:kern w:val="0"/>
          <w:sz w:val="36"/>
          <w:szCs w:val="36"/>
        </w:rPr>
      </w:pPr>
      <w:r w:rsidRPr="00FB2EF2">
        <w:rPr>
          <w:kern w:val="0"/>
          <w:sz w:val="36"/>
          <w:szCs w:val="36"/>
        </w:rPr>
        <w:t>Essential skills</w:t>
      </w:r>
    </w:p>
    <w:p w14:paraId="13E2A4E0" w14:textId="77777777" w:rsidR="00FB2EF2" w:rsidRPr="00FB2EF2" w:rsidRDefault="00FB2EF2" w:rsidP="00FB2EF2">
      <w:pPr>
        <w:rPr>
          <w:kern w:val="0"/>
        </w:rPr>
      </w:pPr>
      <w:r w:rsidRPr="00FB2EF2">
        <w:rPr>
          <w:kern w:val="0"/>
        </w:rPr>
        <w:t xml:space="preserve">Communication - Communication is very important as a Quality Monitoring Officer. It is always important to maintain good effective communication when working within the healthcare sector. Good communication can be useful when communicating with your patients, work colleagues or other healthcare professionals. You should always be </w:t>
      </w:r>
      <w:r w:rsidRPr="00FB2EF2">
        <w:rPr>
          <w:kern w:val="0"/>
        </w:rPr>
        <w:lastRenderedPageBreak/>
        <w:t>transparent. It can help build trust between your work team as well as the individuals you are dealing with and their families.</w:t>
      </w:r>
    </w:p>
    <w:p w14:paraId="78DBF46C" w14:textId="77777777" w:rsidR="00FB2EF2" w:rsidRPr="00FB2EF2" w:rsidRDefault="00FB2EF2" w:rsidP="00FB2EF2">
      <w:pPr>
        <w:rPr>
          <w:kern w:val="0"/>
        </w:rPr>
      </w:pPr>
      <w:r w:rsidRPr="00FB2EF2">
        <w:rPr>
          <w:kern w:val="0"/>
        </w:rPr>
        <w:t>Active listening and questioning - Active listening is really important when being a Quality Monitoring Officer, especially when carrying out telephone monitoring phone calls and quality monitoring visits. It provides the service user a chance to explain how they feel about their care services they are receiving or any concerns. Having the ability to listen to others and allowing other people to speak or explain their concerns is really important. This helps with ensuring that all the information you are gathering is correct. Feedback regarding your communication would allow you to identify the weakness in your communication.</w:t>
      </w:r>
    </w:p>
    <w:p w14:paraId="293CC547" w14:textId="77777777" w:rsidR="00FB2EF2" w:rsidRPr="00FB2EF2" w:rsidRDefault="00FB2EF2" w:rsidP="00FB2EF2">
      <w:pPr>
        <w:rPr>
          <w:kern w:val="0"/>
        </w:rPr>
      </w:pPr>
      <w:r w:rsidRPr="00FB2EF2">
        <w:rPr>
          <w:kern w:val="0"/>
        </w:rPr>
        <w:t>Attention to detail - As a Quality Monitoring Officer, you have the responsibility to pay attention to detail. You have to review and record information. This role also includes observing care practices, manual handling and identifying errors, mistakes and inconsistencies.</w:t>
      </w:r>
    </w:p>
    <w:p w14:paraId="1B68F9F4" w14:textId="77777777" w:rsidR="00FB2EF2" w:rsidRPr="00FB2EF2" w:rsidRDefault="00FB2EF2" w:rsidP="00FB2EF2">
      <w:pPr>
        <w:rPr>
          <w:kern w:val="0"/>
        </w:rPr>
      </w:pPr>
      <w:r w:rsidRPr="00FB2EF2">
        <w:rPr>
          <w:kern w:val="0"/>
        </w:rPr>
        <w:t>A checklist will help to keep a record of activities and tasks. Double-checking documents and records will also help eliminate any errors.</w:t>
      </w:r>
    </w:p>
    <w:p w14:paraId="2549D238" w14:textId="77777777" w:rsidR="00FB2EF2" w:rsidRPr="00FB2EF2" w:rsidRDefault="00FB2EF2" w:rsidP="00FB2EF2">
      <w:pPr>
        <w:rPr>
          <w:kern w:val="0"/>
        </w:rPr>
      </w:pPr>
      <w:r w:rsidRPr="00FB2EF2">
        <w:rPr>
          <w:kern w:val="0"/>
        </w:rPr>
        <w:t>Attention to detail is also important during a medication competency visit. This is because the Quality Monitoring Officer has the responsibility to observe if the carer is following the correct policies and procedures. This is to check that relevant medication records are completed accurately. If the Quality Monitoring Officer does identify a small error or omission, this could help prevent a potential risk to the service users. (NICE, 2014)</w:t>
      </w:r>
    </w:p>
    <w:p w14:paraId="1C127A40" w14:textId="77777777" w:rsidR="00FB2EF2" w:rsidRPr="00FB2EF2" w:rsidRDefault="00FB2EF2" w:rsidP="00FB2EF2">
      <w:pPr>
        <w:rPr>
          <w:kern w:val="0"/>
          <w:sz w:val="36"/>
          <w:szCs w:val="36"/>
          <w:shd w:val="clear" w:color="auto" w:fill="FFFFFF"/>
        </w:rPr>
      </w:pPr>
      <w:r w:rsidRPr="00FB2EF2">
        <w:rPr>
          <w:kern w:val="0"/>
          <w:sz w:val="36"/>
          <w:szCs w:val="36"/>
          <w:shd w:val="clear" w:color="auto" w:fill="FFFFFF"/>
        </w:rPr>
        <w:t>Strategies to develop each skill</w:t>
      </w:r>
    </w:p>
    <w:p w14:paraId="0BE89CCE" w14:textId="77777777" w:rsidR="00FB2EF2" w:rsidRPr="00FB2EF2" w:rsidRDefault="00FB2EF2" w:rsidP="00FB2EF2">
      <w:pPr>
        <w:rPr>
          <w:kern w:val="0"/>
        </w:rPr>
      </w:pPr>
      <w:r w:rsidRPr="00FB2EF2">
        <w:rPr>
          <w:kern w:val="0"/>
        </w:rPr>
        <w:t>Communication - Poor communication can result in harm or abuse of an individual that you have provided care for. Clear care documentation helps prevent confusion, missed information and duplicated work within the healthcare sector. Staff should attend the appropriate training. This will help with active listening, questioning, feedback and communication in general. This will help staff to communicate with service users better.</w:t>
      </w:r>
    </w:p>
    <w:p w14:paraId="75D43D1C" w14:textId="77777777" w:rsidR="00FB2EF2" w:rsidRPr="00FB2EF2" w:rsidRDefault="00FB2EF2" w:rsidP="00FB2EF2">
      <w:pPr>
        <w:rPr>
          <w:kern w:val="0"/>
        </w:rPr>
      </w:pPr>
      <w:r w:rsidRPr="00FB2EF2">
        <w:rPr>
          <w:kern w:val="0"/>
        </w:rPr>
        <w:t>Using checklists - Using a checklist during quality monitoring visits would help to prevent errors, mistakes or duplicated information. A checklist would help to keep a record of the activities and tasks that need to be completed daily/weekly. This would help me work systematically. It will also help to reduce the possibility of important information being missed.</w:t>
      </w:r>
    </w:p>
    <w:p w14:paraId="6A3956CD" w14:textId="77777777" w:rsidR="00FB2EF2" w:rsidRPr="00FB2EF2" w:rsidRDefault="00FB2EF2" w:rsidP="00FB2EF2">
      <w:pPr>
        <w:rPr>
          <w:kern w:val="0"/>
        </w:rPr>
      </w:pPr>
      <w:r w:rsidRPr="00FB2EF2">
        <w:rPr>
          <w:kern w:val="0"/>
        </w:rPr>
        <w:t>Double-checking documents</w:t>
      </w:r>
    </w:p>
    <w:p w14:paraId="34C3EB96" w14:textId="77777777" w:rsidR="00FB2EF2" w:rsidRPr="00FB2EF2" w:rsidRDefault="00FB2EF2" w:rsidP="00FB2EF2">
      <w:pPr>
        <w:rPr>
          <w:kern w:val="0"/>
        </w:rPr>
      </w:pPr>
      <w:r w:rsidRPr="00FB2EF2">
        <w:rPr>
          <w:kern w:val="0"/>
        </w:rPr>
        <w:lastRenderedPageBreak/>
        <w:t>Double-checking and making sure to thoroughly check documents and records before completing a monitoring report would help me identify and also prevent errors, missing information or inconsistencies. This would improve the accuracy of my documentation and ensure that information provided to managers is reliable, transparent and accurate.</w:t>
      </w:r>
    </w:p>
    <w:p w14:paraId="5B31AFA9" w14:textId="76502976" w:rsidR="00FB2EF2" w:rsidRPr="00FB2EF2" w:rsidRDefault="00FB2EF2" w:rsidP="00FB2EF2">
      <w:pPr>
        <w:rPr>
          <w:kern w:val="0"/>
        </w:rPr>
      </w:pPr>
      <w:r w:rsidRPr="00FB2EF2">
        <w:rPr>
          <w:kern w:val="0"/>
        </w:rPr>
        <w:t xml:space="preserve">Comparing information from different sources, such as care plans, care records, service-user feedback and my own observations from my own visits and telephone monitoring, would help me identify inconsistencies with a service user and the care they are receiving or their current environment. This would allow me to </w:t>
      </w:r>
      <w:r w:rsidRPr="00FB2EF2">
        <w:rPr>
          <w:kern w:val="0"/>
        </w:rPr>
        <w:t>recognize</w:t>
      </w:r>
      <w:r w:rsidRPr="00FB2EF2">
        <w:rPr>
          <w:kern w:val="0"/>
        </w:rPr>
        <w:t xml:space="preserve"> potential concerns that may require further investigation.</w:t>
      </w:r>
    </w:p>
    <w:p w14:paraId="1C2CBBE4" w14:textId="77777777" w:rsidR="00FB2EF2" w:rsidRPr="00FB2EF2" w:rsidRDefault="00FB2EF2" w:rsidP="00FB2EF2">
      <w:pPr>
        <w:rPr>
          <w:kern w:val="0"/>
          <w:sz w:val="36"/>
          <w:szCs w:val="36"/>
        </w:rPr>
      </w:pPr>
      <w:r w:rsidRPr="00FB2EF2">
        <w:rPr>
          <w:kern w:val="0"/>
          <w:sz w:val="36"/>
          <w:szCs w:val="36"/>
        </w:rPr>
        <w:t>Conclusion</w:t>
      </w:r>
    </w:p>
    <w:p w14:paraId="7B30D6F7" w14:textId="77777777" w:rsidR="00FB2EF2" w:rsidRPr="00FB2EF2" w:rsidRDefault="00FB2EF2" w:rsidP="00FB2EF2">
      <w:pPr>
        <w:rPr>
          <w:kern w:val="0"/>
        </w:rPr>
      </w:pPr>
      <w:r w:rsidRPr="00FB2EF2">
        <w:rPr>
          <w:kern w:val="0"/>
        </w:rPr>
        <w:t>In conclusion, the role of a Quality Monitoring Officer is very important within the health and social care sector because they play a key role. They have the responsibility to monitor the compliance, the quality of care being provided to service users, the safety of the individual and also the effectiveness of care being provided to the service users within their company. The role includes a range of responsibilities.</w:t>
      </w:r>
    </w:p>
    <w:p w14:paraId="1BB3CA54" w14:textId="77777777" w:rsidR="00FB2EF2" w:rsidRPr="00FB2EF2" w:rsidRDefault="00FB2EF2" w:rsidP="00FB2EF2">
      <w:r w:rsidRPr="00FB2EF2">
        <w:t>References</w:t>
      </w:r>
    </w:p>
    <w:p w14:paraId="5B65B116" w14:textId="777AB14F" w:rsidR="00FB2EF2" w:rsidRPr="00FB2EF2" w:rsidRDefault="00FB2EF2" w:rsidP="00FB2EF2">
      <w:pPr>
        <w:rPr>
          <w:kern w:val="0"/>
        </w:rPr>
      </w:pPr>
      <w:r w:rsidRPr="00FB2EF2">
        <w:rPr>
          <w:kern w:val="0"/>
        </w:rPr>
        <w:t>Care Quality Commission (CQC) (2025) </w:t>
      </w:r>
      <w:r w:rsidRPr="00FB2EF2">
        <w:rPr>
          <w:i/>
          <w:iCs/>
          <w:kern w:val="0"/>
        </w:rPr>
        <w:t>Regulation 12: Safe care and treatment</w:t>
      </w:r>
      <w:r w:rsidRPr="00FB2EF2">
        <w:rPr>
          <w:kern w:val="0"/>
        </w:rPr>
        <w:t>. Available at:</w:t>
      </w:r>
      <w:r w:rsidRPr="00FB2EF2">
        <w:rPr>
          <w:kern w:val="0"/>
        </w:rPr>
        <w:br/>
      </w:r>
      <w:hyperlink r:id="rId4" w:tgtFrame="_blank" w:history="1">
        <w:r w:rsidRPr="00FB2EF2">
          <w:rPr>
            <w:color w:val="1155CC"/>
            <w:kern w:val="0"/>
            <w:u w:val="single"/>
          </w:rPr>
          <w:t>https://www.cqc.org.uk/guidance-regulation/providers/regulations-service-providers-and-managers/health-social-care-act/regulation-12</w:t>
        </w:r>
      </w:hyperlink>
      <w:r w:rsidRPr="00FB2EF2">
        <w:rPr>
          <w:kern w:val="0"/>
        </w:rPr>
        <w:br/>
        <w:t>(Accessed: 2</w:t>
      </w:r>
      <w:r>
        <w:rPr>
          <w:kern w:val="0"/>
        </w:rPr>
        <w:t xml:space="preserve">0 </w:t>
      </w:r>
      <w:r w:rsidRPr="00FB2EF2">
        <w:rPr>
          <w:kern w:val="0"/>
        </w:rPr>
        <w:t>August 2026). </w:t>
      </w:r>
    </w:p>
    <w:p w14:paraId="67477826" w14:textId="1206A31D" w:rsidR="00FB2EF2" w:rsidRPr="00FB2EF2" w:rsidRDefault="00FB2EF2" w:rsidP="00FB2EF2">
      <w:pPr>
        <w:rPr>
          <w:kern w:val="0"/>
        </w:rPr>
      </w:pPr>
      <w:r w:rsidRPr="00FB2EF2">
        <w:rPr>
          <w:kern w:val="0"/>
        </w:rPr>
        <w:t>National Institute for Health and Care Excellence (NICE) (2014) </w:t>
      </w:r>
      <w:r w:rsidRPr="00FB2EF2">
        <w:rPr>
          <w:i/>
          <w:iCs/>
          <w:kern w:val="0"/>
        </w:rPr>
        <w:t>Managing medicines in care homes (SC1)</w:t>
      </w:r>
      <w:r w:rsidRPr="00FB2EF2">
        <w:rPr>
          <w:kern w:val="0"/>
        </w:rPr>
        <w:t>. Available at:</w:t>
      </w:r>
      <w:r w:rsidRPr="00FB2EF2">
        <w:rPr>
          <w:kern w:val="0"/>
        </w:rPr>
        <w:br/>
      </w:r>
      <w:hyperlink r:id="rId5" w:tgtFrame="_blank" w:history="1">
        <w:r w:rsidRPr="00FB2EF2">
          <w:rPr>
            <w:color w:val="1155CC"/>
            <w:kern w:val="0"/>
            <w:u w:val="single"/>
          </w:rPr>
          <w:t>https://www.nice.org.uk/guidanc</w:t>
        </w:r>
        <w:r w:rsidRPr="00FB2EF2">
          <w:rPr>
            <w:color w:val="1155CC"/>
            <w:kern w:val="0"/>
            <w:u w:val="single"/>
          </w:rPr>
          <w:t>e</w:t>
        </w:r>
        <w:r w:rsidRPr="00FB2EF2">
          <w:rPr>
            <w:color w:val="1155CC"/>
            <w:kern w:val="0"/>
            <w:u w:val="single"/>
          </w:rPr>
          <w:t>/sc1</w:t>
        </w:r>
      </w:hyperlink>
      <w:r w:rsidRPr="00FB2EF2">
        <w:rPr>
          <w:kern w:val="0"/>
        </w:rPr>
        <w:br/>
        <w:t xml:space="preserve">(Accessed: </w:t>
      </w:r>
      <w:r>
        <w:rPr>
          <w:kern w:val="0"/>
        </w:rPr>
        <w:t>15</w:t>
      </w:r>
      <w:r w:rsidRPr="00FB2EF2">
        <w:rPr>
          <w:kern w:val="0"/>
        </w:rPr>
        <w:t xml:space="preserve"> August 2026). </w:t>
      </w:r>
    </w:p>
    <w:p w14:paraId="3BD93DDF" w14:textId="760C946E" w:rsidR="00FB2EF2" w:rsidRPr="00FB2EF2" w:rsidRDefault="00FB2EF2" w:rsidP="00FB2EF2">
      <w:pPr>
        <w:rPr>
          <w:kern w:val="0"/>
        </w:rPr>
      </w:pPr>
      <w:r w:rsidRPr="00FB2EF2">
        <w:rPr>
          <w:kern w:val="0"/>
        </w:rPr>
        <w:t>Skills for Care (2025) </w:t>
      </w:r>
      <w:r w:rsidRPr="00FB2EF2">
        <w:rPr>
          <w:i/>
          <w:iCs/>
          <w:kern w:val="0"/>
        </w:rPr>
        <w:t>Care Certificate standards</w:t>
      </w:r>
      <w:r w:rsidRPr="00FB2EF2">
        <w:rPr>
          <w:kern w:val="0"/>
        </w:rPr>
        <w:t>. Available at:</w:t>
      </w:r>
      <w:r w:rsidRPr="00FB2EF2">
        <w:rPr>
          <w:kern w:val="0"/>
        </w:rPr>
        <w:br/>
      </w:r>
      <w:hyperlink r:id="rId6" w:tgtFrame="_blank" w:history="1">
        <w:r w:rsidRPr="00FB2EF2">
          <w:rPr>
            <w:color w:val="1155CC"/>
            <w:kern w:val="0"/>
            <w:u w:val="single"/>
          </w:rPr>
          <w:t>https://www.skillsforcare.org.uk/Developing-your-workforce/Care-Certificate/Care-Certificate-standards.aspx</w:t>
        </w:r>
      </w:hyperlink>
      <w:r w:rsidRPr="00FB2EF2">
        <w:rPr>
          <w:kern w:val="0"/>
        </w:rPr>
        <w:br/>
        <w:t xml:space="preserve">(Accessed: </w:t>
      </w:r>
      <w:r>
        <w:rPr>
          <w:kern w:val="0"/>
        </w:rPr>
        <w:t>15</w:t>
      </w:r>
      <w:r w:rsidRPr="00FB2EF2">
        <w:rPr>
          <w:kern w:val="0"/>
        </w:rPr>
        <w:t xml:space="preserve"> August 2026). </w:t>
      </w:r>
    </w:p>
    <w:p w14:paraId="6024607D" w14:textId="77777777" w:rsidR="00BA1E89" w:rsidRDefault="00BA1E89" w:rsidP="00FB2EF2"/>
    <w:sectPr w:rsidR="00BA1E8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EF2"/>
    <w:rsid w:val="000B1076"/>
    <w:rsid w:val="004E698D"/>
    <w:rsid w:val="00BA1E89"/>
    <w:rsid w:val="00C962F7"/>
    <w:rsid w:val="00FB2E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0026A"/>
  <w15:chartTrackingRefBased/>
  <w15:docId w15:val="{F250384D-B5ED-430F-A5E9-4BF773A5C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E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2E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2E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2E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2E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2E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2E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2E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2E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E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2E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2E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2E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2E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2E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2E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2E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2EF2"/>
    <w:rPr>
      <w:rFonts w:eastAsiaTheme="majorEastAsia" w:cstheme="majorBidi"/>
      <w:color w:val="272727" w:themeColor="text1" w:themeTint="D8"/>
    </w:rPr>
  </w:style>
  <w:style w:type="paragraph" w:styleId="Title">
    <w:name w:val="Title"/>
    <w:basedOn w:val="Normal"/>
    <w:next w:val="Normal"/>
    <w:link w:val="TitleChar"/>
    <w:uiPriority w:val="10"/>
    <w:qFormat/>
    <w:rsid w:val="00FB2E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2E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2E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2E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2EF2"/>
    <w:pPr>
      <w:spacing w:before="160"/>
      <w:jc w:val="center"/>
    </w:pPr>
    <w:rPr>
      <w:i/>
      <w:iCs/>
      <w:color w:val="404040" w:themeColor="text1" w:themeTint="BF"/>
    </w:rPr>
  </w:style>
  <w:style w:type="character" w:customStyle="1" w:styleId="QuoteChar">
    <w:name w:val="Quote Char"/>
    <w:basedOn w:val="DefaultParagraphFont"/>
    <w:link w:val="Quote"/>
    <w:uiPriority w:val="29"/>
    <w:rsid w:val="00FB2EF2"/>
    <w:rPr>
      <w:i/>
      <w:iCs/>
      <w:color w:val="404040" w:themeColor="text1" w:themeTint="BF"/>
    </w:rPr>
  </w:style>
  <w:style w:type="paragraph" w:styleId="ListParagraph">
    <w:name w:val="List Paragraph"/>
    <w:basedOn w:val="Normal"/>
    <w:uiPriority w:val="34"/>
    <w:qFormat/>
    <w:rsid w:val="00FB2EF2"/>
    <w:pPr>
      <w:ind w:left="720"/>
      <w:contextualSpacing/>
    </w:pPr>
  </w:style>
  <w:style w:type="character" w:styleId="IntenseEmphasis">
    <w:name w:val="Intense Emphasis"/>
    <w:basedOn w:val="DefaultParagraphFont"/>
    <w:uiPriority w:val="21"/>
    <w:qFormat/>
    <w:rsid w:val="00FB2EF2"/>
    <w:rPr>
      <w:i/>
      <w:iCs/>
      <w:color w:val="0F4761" w:themeColor="accent1" w:themeShade="BF"/>
    </w:rPr>
  </w:style>
  <w:style w:type="paragraph" w:styleId="IntenseQuote">
    <w:name w:val="Intense Quote"/>
    <w:basedOn w:val="Normal"/>
    <w:next w:val="Normal"/>
    <w:link w:val="IntenseQuoteChar"/>
    <w:uiPriority w:val="30"/>
    <w:qFormat/>
    <w:rsid w:val="00FB2E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2EF2"/>
    <w:rPr>
      <w:i/>
      <w:iCs/>
      <w:color w:val="0F4761" w:themeColor="accent1" w:themeShade="BF"/>
    </w:rPr>
  </w:style>
  <w:style w:type="character" w:styleId="IntenseReference">
    <w:name w:val="Intense Reference"/>
    <w:basedOn w:val="DefaultParagraphFont"/>
    <w:uiPriority w:val="32"/>
    <w:qFormat/>
    <w:rsid w:val="00FB2EF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killsforcare.org.uk/Developing-your-workforce/Care-Certificate/Care-Certificate-standards.aspx" TargetMode="External"/><Relationship Id="rId5" Type="http://schemas.openxmlformats.org/officeDocument/2006/relationships/hyperlink" Target="https://www.nice.org.uk/guidance/sc1" TargetMode="External"/><Relationship Id="rId4" Type="http://schemas.openxmlformats.org/officeDocument/2006/relationships/hyperlink" Target="https://www.cqc.org.uk/guidance-regulation/providers/regulations-service-providers-and-managers/health-social-care-act/regulation-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1422</Words>
  <Characters>8106</Characters>
  <Application>Microsoft Office Word</Application>
  <DocSecurity>0</DocSecurity>
  <Lines>67</Lines>
  <Paragraphs>19</Paragraphs>
  <ScaleCrop>false</ScaleCrop>
  <Company/>
  <LinksUpToDate>false</LinksUpToDate>
  <CharactersWithSpaces>9509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Natasha</dc:creator>
  <cp:keywords/>
  <dc:description/>
  <cp:lastModifiedBy>Shakira Natasha</cp:lastModifiedBy>
  <cp:revision>2</cp:revision>
  <dcterms:created xsi:type="dcterms:W3CDTF">2026-08-26T18:32:00Z</dcterms:created>
  <dcterms:modified xsi:type="dcterms:W3CDTF">2026-08-26T18:32:00Z</dcterms:modified>
</cp:coreProperties>
</file>