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1DFBF" w14:textId="70B9FEDE" w:rsidR="003B0321" w:rsidRPr="003B0321" w:rsidRDefault="003B0321" w:rsidP="003B0321">
      <w:pPr>
        <w:spacing w:after="0" w:line="259" w:lineRule="auto"/>
        <w:ind w:left="0" w:right="0" w:firstLine="0"/>
        <w:rPr>
          <w:sz w:val="64"/>
          <w:szCs w:val="64"/>
        </w:rPr>
      </w:pPr>
      <w:r w:rsidRPr="003B0321">
        <w:rPr>
          <w:sz w:val="64"/>
          <w:szCs w:val="64"/>
        </w:rPr>
        <mc:AlternateContent>
          <mc:Choice Requires="wpg">
            <w:drawing>
              <wp:inline distT="0" distB="0" distL="0" distR="0" wp14:anchorId="0862395D" wp14:editId="5873E235">
                <wp:extent cx="5438775" cy="1513205"/>
                <wp:effectExtent l="0" t="0" r="0" b="134620"/>
                <wp:docPr id="60125715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513205"/>
                          <a:chOff x="0" y="0"/>
                          <a:chExt cx="54387" cy="15129"/>
                        </a:xfrm>
                      </wpg:grpSpPr>
                      <wps:wsp>
                        <wps:cNvPr id="1122720535" name="Rectangle 57"/>
                        <wps:cNvSpPr>
                          <a:spLocks noChangeArrowheads="1"/>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A5F0FC" w14:textId="77777777" w:rsidR="003B0321" w:rsidRDefault="003B0321" w:rsidP="003B0321">
                              <w:pPr>
                                <w:spacing w:after="160" w:line="256" w:lineRule="auto"/>
                                <w:ind w:left="0" w:right="0" w:firstLine="0"/>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57698992" name="Rectangle 58"/>
                        <wps:cNvSpPr>
                          <a:spLocks noChangeArrowheads="1"/>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AA8F8" w14:textId="77777777" w:rsidR="003B0321" w:rsidRDefault="003B0321" w:rsidP="003B0321">
                              <w:pPr>
                                <w:spacing w:after="160" w:line="256" w:lineRule="auto"/>
                                <w:ind w:left="0" w:right="0" w:firstLine="0"/>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1010092972" name="Rectangle 65"/>
                        <wps:cNvSpPr>
                          <a:spLocks noChangeArrowheads="1"/>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11F7C" w14:textId="77777777" w:rsidR="003B0321" w:rsidRDefault="003B0321" w:rsidP="003B0321">
                              <w:pPr>
                                <w:spacing w:after="160" w:line="256" w:lineRule="auto"/>
                                <w:ind w:left="0" w:right="0" w:firstLine="0"/>
                              </w:pPr>
                              <w:r>
                                <w:rPr>
                                  <w:sz w:val="58"/>
                                </w:rPr>
                                <w:t xml:space="preserve"> </w:t>
                              </w:r>
                            </w:p>
                          </w:txbxContent>
                        </wps:txbx>
                        <wps:bodyPr rot="0" vert="horz" wrap="square" lIns="0" tIns="0" rIns="0" bIns="0" anchor="t" anchorCtr="0" upright="1">
                          <a:noAutofit/>
                        </wps:bodyPr>
                      </wps:wsp>
                      <pic:pic xmlns:pic="http://schemas.openxmlformats.org/drawingml/2006/picture">
                        <pic:nvPicPr>
                          <pic:cNvPr id="730539849" name="Picture 9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862395D" id="Group 2"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" filled="f" stroked="f">
                  <v:textbox inset="0,0,0,0">
                    <w:txbxContent>
                      <w:p w14:paraId="05A5F0FC" w14:textId="77777777" w:rsidR="003B0321" w:rsidRDefault="003B0321" w:rsidP="003B0321">
                        <w:pPr>
                          <w:spacing w:after="160" w:line="256" w:lineRule="auto"/>
                          <w:ind w:left="0" w:right="0" w:firstLine="0"/>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" filled="f" stroked="f">
                  <v:textbox inset="0,0,0,0">
                    <w:txbxContent>
                      <w:p w14:paraId="4A1AA8F8" w14:textId="77777777" w:rsidR="003B0321" w:rsidRDefault="003B0321" w:rsidP="003B0321">
                        <w:pPr>
                          <w:spacing w:after="160" w:line="256"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" filled="f" stroked="f">
                  <v:textbox inset="0,0,0,0">
                    <w:txbxContent>
                      <w:p w14:paraId="7BD11F7C" w14:textId="77777777" w:rsidR="003B0321" w:rsidRDefault="003B0321" w:rsidP="003B0321">
                        <w:pPr>
                          <w:spacing w:after="160" w:line="256"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">
                  <v:imagedata r:id="rId9" o:title=""/>
                </v:shape>
                <w10:anchorlock/>
              </v:group>
            </w:pict>
          </mc:Fallback>
        </mc:AlternateContent>
      </w:r>
    </w:p>
    <w:p w14:paraId="62E15410" w14:textId="77777777" w:rsidR="003B0321" w:rsidRPr="003B0321" w:rsidRDefault="003B0321" w:rsidP="003B0321">
      <w:pPr>
        <w:spacing w:after="0" w:line="259" w:lineRule="auto"/>
        <w:ind w:left="0" w:right="0" w:firstLine="0"/>
        <w:rPr>
          <w:sz w:val="64"/>
          <w:szCs w:val="64"/>
        </w:rPr>
      </w:pPr>
      <w:r w:rsidRPr="003B0321">
        <w:rPr>
          <w:sz w:val="64"/>
          <w:szCs w:val="64"/>
        </w:rPr>
        <w:t xml:space="preserve"> </w:t>
      </w:r>
    </w:p>
    <w:p w14:paraId="7962D40F" w14:textId="77777777" w:rsidR="003B0321" w:rsidRPr="003B0321" w:rsidRDefault="003B0321" w:rsidP="003B0321">
      <w:pPr>
        <w:spacing w:after="0" w:line="259" w:lineRule="auto"/>
        <w:ind w:left="0" w:right="0" w:firstLine="0"/>
        <w:rPr>
          <w:sz w:val="64"/>
          <w:szCs w:val="64"/>
        </w:rPr>
      </w:pPr>
      <w:proofErr w:type="spellStart"/>
      <w:r w:rsidRPr="003B0321">
        <w:rPr>
          <w:sz w:val="64"/>
          <w:szCs w:val="64"/>
        </w:rPr>
        <w:t>Sefydliad</w:t>
      </w:r>
      <w:proofErr w:type="spellEnd"/>
      <w:r w:rsidRPr="003B0321">
        <w:rPr>
          <w:sz w:val="64"/>
          <w:szCs w:val="64"/>
        </w:rPr>
        <w:t xml:space="preserve"> </w:t>
      </w:r>
      <w:proofErr w:type="spellStart"/>
      <w:r w:rsidRPr="003B0321">
        <w:rPr>
          <w:sz w:val="64"/>
          <w:szCs w:val="64"/>
        </w:rPr>
        <w:t>Dysgu</w:t>
      </w:r>
      <w:proofErr w:type="spellEnd"/>
      <w:r w:rsidRPr="003B0321">
        <w:rPr>
          <w:sz w:val="64"/>
          <w:szCs w:val="64"/>
        </w:rPr>
        <w:t xml:space="preserve"> </w:t>
      </w:r>
      <w:proofErr w:type="spellStart"/>
      <w:r w:rsidRPr="003B0321">
        <w:rPr>
          <w:sz w:val="64"/>
          <w:szCs w:val="64"/>
        </w:rPr>
        <w:t>Canol</w:t>
      </w:r>
      <w:proofErr w:type="spellEnd"/>
      <w:r w:rsidRPr="003B0321">
        <w:rPr>
          <w:sz w:val="64"/>
          <w:szCs w:val="64"/>
        </w:rPr>
        <w:t xml:space="preserve"> Dinas / </w:t>
      </w:r>
    </w:p>
    <w:p w14:paraId="5F6E3304" w14:textId="77777777" w:rsidR="003B0321" w:rsidRPr="003B0321" w:rsidRDefault="003B0321" w:rsidP="003B0321">
      <w:pPr>
        <w:spacing w:after="0" w:line="259" w:lineRule="auto"/>
        <w:ind w:left="0" w:right="0" w:firstLine="0"/>
        <w:rPr>
          <w:sz w:val="64"/>
          <w:szCs w:val="64"/>
        </w:rPr>
      </w:pPr>
      <w:r w:rsidRPr="003B0321">
        <w:rPr>
          <w:sz w:val="64"/>
          <w:szCs w:val="64"/>
        </w:rPr>
        <w:t xml:space="preserve">Institute of </w:t>
      </w:r>
      <w:proofErr w:type="gramStart"/>
      <w:r w:rsidRPr="003B0321">
        <w:rPr>
          <w:sz w:val="64"/>
          <w:szCs w:val="64"/>
        </w:rPr>
        <w:t>Inner City</w:t>
      </w:r>
      <w:proofErr w:type="gramEnd"/>
      <w:r w:rsidRPr="003B0321">
        <w:rPr>
          <w:sz w:val="64"/>
          <w:szCs w:val="64"/>
        </w:rPr>
        <w:t xml:space="preserve"> Learning  </w:t>
      </w:r>
    </w:p>
    <w:p w14:paraId="21A80C21" w14:textId="77777777" w:rsidR="003B0321" w:rsidRPr="003B0321" w:rsidRDefault="003B0321" w:rsidP="003B0321">
      <w:pPr>
        <w:spacing w:after="0" w:line="259" w:lineRule="auto"/>
        <w:ind w:left="0" w:right="0" w:firstLine="0"/>
        <w:rPr>
          <w:sz w:val="64"/>
          <w:szCs w:val="64"/>
        </w:rPr>
      </w:pPr>
      <w:r w:rsidRPr="003B0321">
        <w:rPr>
          <w:sz w:val="64"/>
          <w:szCs w:val="64"/>
        </w:rPr>
        <w:t xml:space="preserve"> </w:t>
      </w:r>
    </w:p>
    <w:p w14:paraId="46E60223" w14:textId="77777777" w:rsidR="003B0321" w:rsidRPr="003B0321" w:rsidRDefault="003B0321" w:rsidP="003B0321">
      <w:pPr>
        <w:spacing w:after="0" w:line="259" w:lineRule="auto"/>
        <w:ind w:left="0" w:right="0" w:firstLine="0"/>
        <w:rPr>
          <w:sz w:val="64"/>
          <w:szCs w:val="64"/>
        </w:rPr>
      </w:pPr>
      <w:r w:rsidRPr="003B0321">
        <w:rPr>
          <w:sz w:val="64"/>
          <w:szCs w:val="64"/>
        </w:rPr>
        <w:t xml:space="preserve"> </w:t>
      </w:r>
    </w:p>
    <w:p w14:paraId="00ECE2BE" w14:textId="77777777" w:rsidR="003B0321" w:rsidRPr="003B0321" w:rsidRDefault="003B0321" w:rsidP="003B0321">
      <w:pPr>
        <w:spacing w:after="0" w:line="259" w:lineRule="auto"/>
        <w:ind w:left="0" w:right="0" w:firstLine="0"/>
        <w:rPr>
          <w:sz w:val="64"/>
          <w:szCs w:val="64"/>
        </w:rPr>
      </w:pPr>
      <w:r w:rsidRPr="003B0321">
        <w:rPr>
          <w:sz w:val="64"/>
          <w:szCs w:val="64"/>
        </w:rPr>
        <w:t xml:space="preserve"> </w:t>
      </w:r>
    </w:p>
    <w:p w14:paraId="1AC34753" w14:textId="77777777" w:rsidR="003B0321" w:rsidRPr="003B0321" w:rsidRDefault="003B0321" w:rsidP="003B0321">
      <w:pPr>
        <w:spacing w:after="0" w:line="259" w:lineRule="auto"/>
        <w:ind w:left="0" w:right="0" w:firstLine="0"/>
        <w:rPr>
          <w:sz w:val="64"/>
          <w:szCs w:val="64"/>
        </w:rPr>
      </w:pPr>
      <w:r w:rsidRPr="003B0321">
        <w:rPr>
          <w:sz w:val="64"/>
          <w:szCs w:val="64"/>
        </w:rPr>
        <w:t xml:space="preserve"> </w:t>
      </w:r>
    </w:p>
    <w:p w14:paraId="50940CC0" w14:textId="77777777" w:rsidR="003B0321" w:rsidRPr="003B0321" w:rsidRDefault="003B0321" w:rsidP="003B0321">
      <w:pPr>
        <w:spacing w:after="0" w:line="259" w:lineRule="auto"/>
        <w:ind w:left="0" w:right="0" w:firstLine="0"/>
        <w:rPr>
          <w:sz w:val="64"/>
          <w:szCs w:val="64"/>
        </w:rPr>
      </w:pPr>
      <w:r w:rsidRPr="003B0321">
        <w:rPr>
          <w:sz w:val="64"/>
          <w:szCs w:val="64"/>
        </w:rPr>
        <w:t>BA Leadership and Management</w:t>
      </w:r>
    </w:p>
    <w:p w14:paraId="3175D05A" w14:textId="68B4A3D1" w:rsidR="005A430F" w:rsidRPr="00A03B7C" w:rsidRDefault="005A430F" w:rsidP="00A03B7C">
      <w:pPr>
        <w:spacing w:after="0" w:line="259" w:lineRule="auto"/>
        <w:ind w:left="0" w:right="0" w:firstLine="0"/>
        <w:rPr>
          <w:sz w:val="64"/>
          <w:szCs w:val="64"/>
        </w:rPr>
        <w:sectPr w:rsidR="005A430F" w:rsidRPr="00A03B7C">
          <w:headerReference w:type="default" r:id="rId10"/>
          <w:footerReference w:type="even" r:id="rId11"/>
          <w:footerReference w:type="default" r:id="rId12"/>
          <w:footerReference w:type="first" r:id="rId13"/>
          <w:pgSz w:w="12240" w:h="15840"/>
          <w:pgMar w:top="528" w:right="1095" w:bottom="990" w:left="499" w:header="720" w:footer="720" w:gutter="0"/>
          <w:cols w:space="720"/>
        </w:sectPr>
      </w:pPr>
    </w:p>
    <w:p w14:paraId="1ED718CA" w14:textId="114CFA28" w:rsidR="00C4502F" w:rsidRPr="00AB7028" w:rsidRDefault="001C5CC9" w:rsidP="00A03B7C">
      <w:pPr>
        <w:spacing w:after="0" w:line="259" w:lineRule="auto"/>
        <w:ind w:left="0" w:right="0" w:firstLine="0"/>
        <w:rPr>
          <w:b/>
          <w:bCs/>
          <w:sz w:val="56"/>
          <w:szCs w:val="56"/>
        </w:rPr>
      </w:pPr>
      <w:r>
        <w:rPr>
          <w:b/>
          <w:bCs/>
          <w:sz w:val="56"/>
          <w:szCs w:val="56"/>
        </w:rPr>
        <w:lastRenderedPageBreak/>
        <w:t xml:space="preserve">Labour shortages </w:t>
      </w:r>
      <w:r w:rsidR="00FE48D4">
        <w:rPr>
          <w:b/>
          <w:bCs/>
          <w:sz w:val="56"/>
          <w:szCs w:val="56"/>
        </w:rPr>
        <w:t xml:space="preserve">and Employee Retention in the UK </w:t>
      </w:r>
      <w:r w:rsidR="00AB7028" w:rsidRPr="00AB7028">
        <w:rPr>
          <w:b/>
          <w:bCs/>
          <w:sz w:val="56"/>
          <w:szCs w:val="56"/>
        </w:rPr>
        <w:t xml:space="preserve">Construction Industry </w:t>
      </w:r>
    </w:p>
    <w:p w14:paraId="3CDEB774" w14:textId="77777777" w:rsidR="00C4502F" w:rsidRPr="00AB7028" w:rsidRDefault="00000000">
      <w:pPr>
        <w:spacing w:after="0" w:line="259" w:lineRule="auto"/>
        <w:ind w:left="97" w:right="0" w:firstLine="0"/>
        <w:jc w:val="center"/>
        <w:rPr>
          <w:b/>
          <w:bCs/>
          <w:sz w:val="56"/>
          <w:szCs w:val="56"/>
        </w:rPr>
      </w:pPr>
      <w:r w:rsidRPr="00AB7028">
        <w:rPr>
          <w:b/>
          <w:bCs/>
          <w:sz w:val="56"/>
          <w:szCs w:val="56"/>
        </w:rPr>
        <w:t xml:space="preserve"> </w:t>
      </w:r>
    </w:p>
    <w:p w14:paraId="4730AE37" w14:textId="6E2A2148" w:rsidR="00C4502F" w:rsidRDefault="001E2BF5">
      <w:pPr>
        <w:spacing w:after="0" w:line="259" w:lineRule="auto"/>
        <w:ind w:right="58"/>
        <w:jc w:val="center"/>
      </w:pPr>
      <w:r>
        <w:rPr>
          <w:b/>
          <w:sz w:val="56"/>
        </w:rPr>
        <w:t xml:space="preserve">Mohammed Zahir Younis </w:t>
      </w:r>
    </w:p>
    <w:p w14:paraId="31983BFD" w14:textId="77777777" w:rsidR="00C4502F" w:rsidRDefault="00000000">
      <w:pPr>
        <w:spacing w:after="0" w:line="259" w:lineRule="auto"/>
        <w:ind w:left="97" w:right="0" w:firstLine="0"/>
        <w:jc w:val="center"/>
      </w:pPr>
      <w:r>
        <w:rPr>
          <w:b/>
          <w:sz w:val="56"/>
        </w:rPr>
        <w:t xml:space="preserve"> </w:t>
      </w:r>
    </w:p>
    <w:p w14:paraId="384221BE" w14:textId="402C6ED5" w:rsidR="00C4502F" w:rsidRDefault="001E2BF5">
      <w:pPr>
        <w:spacing w:after="0" w:line="259" w:lineRule="auto"/>
        <w:ind w:right="61"/>
        <w:jc w:val="center"/>
      </w:pPr>
      <w:r>
        <w:rPr>
          <w:b/>
          <w:sz w:val="56"/>
        </w:rPr>
        <w:t>2313021</w:t>
      </w:r>
    </w:p>
    <w:p w14:paraId="5C153EC7" w14:textId="77777777" w:rsidR="00C4502F" w:rsidRDefault="00000000">
      <w:pPr>
        <w:spacing w:after="38" w:line="259" w:lineRule="auto"/>
        <w:ind w:left="0" w:right="8" w:firstLine="0"/>
        <w:jc w:val="center"/>
      </w:pPr>
      <w:r>
        <w:rPr>
          <w:b/>
          <w:i/>
          <w:sz w:val="18"/>
        </w:rPr>
        <w:t xml:space="preserve"> </w:t>
      </w:r>
    </w:p>
    <w:p w14:paraId="36164072" w14:textId="77777777" w:rsidR="00C4502F" w:rsidRDefault="00000000">
      <w:pPr>
        <w:spacing w:after="148"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p>
    <w:p w14:paraId="0EB31B53" w14:textId="77777777" w:rsidR="00C4502F" w:rsidRDefault="00000000">
      <w:pPr>
        <w:spacing w:after="0" w:line="259" w:lineRule="auto"/>
        <w:ind w:left="0" w:right="0" w:firstLine="0"/>
      </w:pPr>
      <w:r>
        <w:rPr>
          <w:rFonts w:ascii="Calibri" w:eastAsia="Calibri" w:hAnsi="Calibri" w:cs="Calibri"/>
          <w:sz w:val="40"/>
        </w:rPr>
        <w:t xml:space="preserve"> </w:t>
      </w:r>
    </w:p>
    <w:p w14:paraId="082C04B1" w14:textId="77777777" w:rsidR="00C4502F" w:rsidRDefault="00000000">
      <w:pPr>
        <w:spacing w:after="0" w:line="259" w:lineRule="auto"/>
        <w:ind w:left="0" w:right="0" w:firstLine="0"/>
      </w:pPr>
      <w:r>
        <w:rPr>
          <w:rFonts w:ascii="Calibri" w:eastAsia="Calibri" w:hAnsi="Calibri" w:cs="Calibri"/>
          <w:sz w:val="40"/>
        </w:rPr>
        <w:t xml:space="preserve"> </w:t>
      </w:r>
    </w:p>
    <w:p w14:paraId="1BBC9CFF" w14:textId="77777777" w:rsidR="00C4502F" w:rsidRDefault="00000000">
      <w:pPr>
        <w:spacing w:after="86" w:line="252" w:lineRule="auto"/>
        <w:ind w:left="0" w:right="8972" w:firstLine="0"/>
      </w:pPr>
      <w:r>
        <w:rPr>
          <w:rFonts w:ascii="Calibri" w:eastAsia="Calibri" w:hAnsi="Calibri" w:cs="Calibri"/>
          <w:sz w:val="40"/>
        </w:rPr>
        <w:t xml:space="preserve"> </w:t>
      </w:r>
      <w:r>
        <w:rPr>
          <w:sz w:val="40"/>
        </w:rPr>
        <w:t xml:space="preserve"> </w:t>
      </w:r>
    </w:p>
    <w:p w14:paraId="2DDF99EF" w14:textId="3EDB109C" w:rsidR="00C4502F" w:rsidRPr="00C118EB" w:rsidRDefault="00C118EB">
      <w:pPr>
        <w:spacing w:after="0" w:line="259" w:lineRule="auto"/>
        <w:ind w:left="0" w:right="55" w:firstLine="0"/>
        <w:jc w:val="center"/>
        <w:rPr>
          <w:b/>
          <w:bCs/>
          <w:sz w:val="56"/>
          <w:szCs w:val="56"/>
        </w:rPr>
      </w:pPr>
      <w:r w:rsidRPr="00C118EB">
        <w:rPr>
          <w:b/>
          <w:bCs/>
          <w:sz w:val="56"/>
          <w:szCs w:val="56"/>
        </w:rPr>
        <w:t xml:space="preserve">Dr Liyanage Sampath Rodrigo </w:t>
      </w:r>
    </w:p>
    <w:p w14:paraId="7621419C" w14:textId="77777777" w:rsidR="00C4502F" w:rsidRDefault="00000000">
      <w:pPr>
        <w:spacing w:after="0" w:line="259" w:lineRule="auto"/>
        <w:ind w:left="30" w:right="0" w:firstLine="0"/>
        <w:jc w:val="center"/>
      </w:pPr>
      <w:r>
        <w:rPr>
          <w:sz w:val="32"/>
        </w:rPr>
        <w:t xml:space="preserve"> </w:t>
      </w:r>
    </w:p>
    <w:p w14:paraId="74DEEB10" w14:textId="77777777" w:rsidR="00C4502F" w:rsidRDefault="00000000">
      <w:pPr>
        <w:spacing w:after="0" w:line="259" w:lineRule="auto"/>
        <w:ind w:left="30" w:right="0" w:firstLine="0"/>
        <w:jc w:val="center"/>
      </w:pPr>
      <w:r>
        <w:rPr>
          <w:sz w:val="32"/>
        </w:rPr>
        <w:t xml:space="preserve"> </w:t>
      </w:r>
    </w:p>
    <w:p w14:paraId="26ECCC82" w14:textId="77777777" w:rsidR="00C4502F" w:rsidRDefault="00000000">
      <w:pPr>
        <w:spacing w:after="0" w:line="259" w:lineRule="auto"/>
        <w:ind w:left="30" w:right="0" w:firstLine="0"/>
        <w:jc w:val="center"/>
      </w:pPr>
      <w:r>
        <w:rPr>
          <w:sz w:val="32"/>
        </w:rPr>
        <w:t xml:space="preserve"> </w:t>
      </w:r>
    </w:p>
    <w:p w14:paraId="656E6F44" w14:textId="77777777" w:rsidR="00C4502F" w:rsidRDefault="00000000">
      <w:pPr>
        <w:spacing w:after="0" w:line="259" w:lineRule="auto"/>
        <w:ind w:left="30" w:right="0" w:firstLine="0"/>
        <w:jc w:val="center"/>
      </w:pPr>
      <w:r>
        <w:rPr>
          <w:sz w:val="32"/>
        </w:rPr>
        <w:t xml:space="preserve"> </w:t>
      </w:r>
    </w:p>
    <w:p w14:paraId="58AF6DF3" w14:textId="77777777" w:rsidR="00C4502F" w:rsidRDefault="00000000">
      <w:pPr>
        <w:spacing w:after="0" w:line="259" w:lineRule="auto"/>
        <w:ind w:left="30" w:right="0" w:firstLine="0"/>
        <w:jc w:val="center"/>
      </w:pPr>
      <w:r>
        <w:rPr>
          <w:sz w:val="32"/>
        </w:rPr>
        <w:t xml:space="preserve"> </w:t>
      </w:r>
    </w:p>
    <w:p w14:paraId="5D19F2D8" w14:textId="77777777" w:rsidR="00C4502F" w:rsidRDefault="00000000">
      <w:pPr>
        <w:spacing w:after="0" w:line="259" w:lineRule="auto"/>
        <w:ind w:left="30" w:right="0" w:firstLine="0"/>
        <w:jc w:val="center"/>
      </w:pPr>
      <w:r>
        <w:rPr>
          <w:sz w:val="32"/>
        </w:rPr>
        <w:t xml:space="preserve"> </w:t>
      </w:r>
    </w:p>
    <w:p w14:paraId="47863411" w14:textId="77777777" w:rsidR="00C4502F" w:rsidRDefault="00000000">
      <w:pPr>
        <w:spacing w:after="0" w:line="259" w:lineRule="auto"/>
        <w:ind w:left="30" w:right="0" w:firstLine="0"/>
        <w:jc w:val="center"/>
      </w:pPr>
      <w:r>
        <w:rPr>
          <w:sz w:val="32"/>
        </w:rPr>
        <w:t xml:space="preserve"> </w:t>
      </w:r>
    </w:p>
    <w:p w14:paraId="028843BA" w14:textId="631B1198" w:rsidR="00C4502F" w:rsidRDefault="00000000">
      <w:pPr>
        <w:spacing w:after="0" w:line="259" w:lineRule="auto"/>
        <w:jc w:val="center"/>
      </w:pPr>
      <w:r>
        <w:t>Dissertation submitted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000000">
      <w:pPr>
        <w:spacing w:after="0" w:line="259" w:lineRule="auto"/>
        <w:ind w:left="8" w:right="0" w:firstLine="0"/>
        <w:jc w:val="center"/>
      </w:pPr>
      <w:r>
        <w:t xml:space="preserve"> </w:t>
      </w:r>
    </w:p>
    <w:p w14:paraId="78EB93A5" w14:textId="1D1858B1" w:rsidR="00C4502F" w:rsidRDefault="001E2BF5">
      <w:pPr>
        <w:spacing w:after="141" w:line="259" w:lineRule="auto"/>
        <w:ind w:right="54"/>
        <w:jc w:val="center"/>
      </w:pPr>
      <w:r>
        <w:t>July 2026</w:t>
      </w:r>
    </w:p>
    <w:p w14:paraId="008C2545" w14:textId="77777777" w:rsidR="00C4502F" w:rsidRDefault="00000000">
      <w:pPr>
        <w:spacing w:after="0" w:line="259" w:lineRule="auto"/>
        <w:ind w:left="0" w:right="0" w:firstLine="0"/>
      </w:pPr>
      <w:r>
        <w:rPr>
          <w:rFonts w:ascii="Calibri" w:eastAsia="Calibri" w:hAnsi="Calibri" w:cs="Calibri"/>
          <w:sz w:val="22"/>
        </w:rPr>
        <w:t xml:space="preserve"> </w:t>
      </w:r>
    </w:p>
    <w:p w14:paraId="1B7E7327" w14:textId="77777777" w:rsidR="00C4502F" w:rsidRDefault="00000000">
      <w:pPr>
        <w:spacing w:after="0" w:line="259" w:lineRule="auto"/>
        <w:ind w:left="0" w:right="0" w:firstLine="0"/>
      </w:pPr>
      <w:r>
        <w:rPr>
          <w:rFonts w:ascii="Calibri" w:eastAsia="Calibri" w:hAnsi="Calibri" w:cs="Calibri"/>
          <w:sz w:val="22"/>
        </w:rPr>
        <w:t xml:space="preserve"> </w:t>
      </w:r>
    </w:p>
    <w:p w14:paraId="41BBD6FC" w14:textId="28BC68F6" w:rsidR="00C4502F" w:rsidRDefault="00C4502F">
      <w:pPr>
        <w:spacing w:after="0" w:line="259" w:lineRule="auto"/>
        <w:ind w:left="0" w:right="0" w:firstLine="0"/>
      </w:pPr>
    </w:p>
    <w:p w14:paraId="0627126B" w14:textId="77777777" w:rsidR="003D51BF" w:rsidRDefault="003D51BF">
      <w:pPr>
        <w:spacing w:after="0" w:line="259" w:lineRule="auto"/>
        <w:ind w:left="0" w:right="0" w:firstLine="0"/>
      </w:pPr>
    </w:p>
    <w:p w14:paraId="531359E2" w14:textId="77777777" w:rsidR="003D51BF" w:rsidRDefault="003D51BF">
      <w:pPr>
        <w:spacing w:after="0" w:line="259" w:lineRule="auto"/>
        <w:ind w:left="0" w:right="0" w:firstLine="0"/>
      </w:pPr>
    </w:p>
    <w:p w14:paraId="556FBD41" w14:textId="77777777" w:rsidR="003D51BF" w:rsidRDefault="003D51BF">
      <w:pPr>
        <w:spacing w:after="0" w:line="259" w:lineRule="auto"/>
        <w:ind w:left="0" w:right="0" w:firstLine="0"/>
      </w:pPr>
    </w:p>
    <w:p w14:paraId="653A9A34" w14:textId="77777777" w:rsidR="003D51BF" w:rsidRDefault="003D51BF">
      <w:pPr>
        <w:spacing w:after="0" w:line="259" w:lineRule="auto"/>
        <w:ind w:left="0" w:right="0" w:firstLine="0"/>
      </w:pPr>
    </w:p>
    <w:p w14:paraId="2AD72604" w14:textId="77777777" w:rsidR="003D51BF" w:rsidRDefault="003D51BF">
      <w:pPr>
        <w:spacing w:after="0" w:line="259" w:lineRule="auto"/>
        <w:ind w:left="0" w:right="0" w:firstLine="0"/>
      </w:pPr>
    </w:p>
    <w:p w14:paraId="3EE88FDF" w14:textId="77777777" w:rsidR="003D51BF" w:rsidRDefault="003D51BF">
      <w:pPr>
        <w:spacing w:after="0" w:line="259" w:lineRule="auto"/>
        <w:ind w:left="0" w:right="0" w:firstLine="0"/>
      </w:pPr>
    </w:p>
    <w:p w14:paraId="1F6501B3" w14:textId="77777777" w:rsidR="003D51BF" w:rsidRDefault="003D51BF">
      <w:pPr>
        <w:spacing w:after="0" w:line="259" w:lineRule="auto"/>
        <w:ind w:left="0" w:right="0" w:firstLine="0"/>
      </w:pPr>
    </w:p>
    <w:p w14:paraId="4E509330" w14:textId="77777777" w:rsidR="003D51BF" w:rsidRDefault="003D51BF">
      <w:pPr>
        <w:spacing w:after="0" w:line="259" w:lineRule="auto"/>
        <w:ind w:left="0" w:right="0" w:firstLine="0"/>
      </w:pPr>
    </w:p>
    <w:p w14:paraId="141090CF" w14:textId="77777777" w:rsidR="003D51BF" w:rsidRDefault="003D51BF">
      <w:pPr>
        <w:spacing w:after="0" w:line="259" w:lineRule="auto"/>
        <w:ind w:left="0" w:right="0" w:firstLine="0"/>
      </w:pPr>
    </w:p>
    <w:p w14:paraId="4B70F872" w14:textId="77777777" w:rsidR="003D51BF" w:rsidRDefault="003D51BF">
      <w:pPr>
        <w:spacing w:after="0" w:line="259" w:lineRule="auto"/>
        <w:ind w:left="0" w:right="0" w:firstLine="0"/>
      </w:pPr>
    </w:p>
    <w:p w14:paraId="0FFC08A5" w14:textId="77777777" w:rsidR="003D51BF" w:rsidRDefault="003D51BF">
      <w:pPr>
        <w:spacing w:after="0" w:line="259" w:lineRule="auto"/>
        <w:ind w:left="0" w:right="0" w:firstLine="0"/>
      </w:pPr>
    </w:p>
    <w:p w14:paraId="1C2C615D" w14:textId="77777777" w:rsidR="003D51BF" w:rsidRDefault="003D51BF">
      <w:pPr>
        <w:spacing w:after="0" w:line="259" w:lineRule="auto"/>
        <w:ind w:left="0" w:right="0" w:firstLine="0"/>
      </w:pPr>
    </w:p>
    <w:p w14:paraId="5A18F988" w14:textId="77777777" w:rsidR="00C4502F" w:rsidRDefault="00000000" w:rsidP="00A25EDE">
      <w:pPr>
        <w:pStyle w:val="Heading1"/>
      </w:pPr>
      <w:bookmarkStart w:id="0" w:name="_Toc235824759"/>
      <w:r>
        <w:t>DECLARATION</w:t>
      </w:r>
      <w:bookmarkEnd w:id="0"/>
      <w:r>
        <w:t xml:space="preserve"> </w:t>
      </w:r>
    </w:p>
    <w:p w14:paraId="0B29BE09" w14:textId="77777777" w:rsidR="00C4502F" w:rsidRDefault="00000000">
      <w:pPr>
        <w:spacing w:after="0" w:line="259" w:lineRule="auto"/>
        <w:ind w:left="0" w:right="0" w:firstLine="0"/>
      </w:pPr>
      <w:r>
        <w:rPr>
          <w:sz w:val="22"/>
        </w:rPr>
        <w:t xml:space="preserve"> </w:t>
      </w:r>
    </w:p>
    <w:p w14:paraId="5B6C1AC3" w14:textId="195910AE" w:rsidR="00C4502F" w:rsidRDefault="00000000">
      <w:pPr>
        <w:ind w:left="-5" w:right="39"/>
      </w:pPr>
      <w:r>
        <w:t xml:space="preserve">I, </w:t>
      </w:r>
      <w:r w:rsidR="00AB7028">
        <w:rPr>
          <w:i/>
        </w:rPr>
        <w:t xml:space="preserve">MOHAMMED ZAHIR YOUNIS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000000">
      <w:pPr>
        <w:spacing w:after="0" w:line="259" w:lineRule="auto"/>
        <w:ind w:left="0" w:right="0" w:firstLine="0"/>
      </w:pPr>
      <w:r>
        <w:t xml:space="preserve"> </w:t>
      </w:r>
    </w:p>
    <w:p w14:paraId="36758A24" w14:textId="11909B80" w:rsidR="00C4502F" w:rsidRDefault="00000000">
      <w:pPr>
        <w:spacing w:after="33"/>
        <w:ind w:left="-5" w:right="4319"/>
      </w:pPr>
      <w:proofErr w:type="gramStart"/>
      <w:r>
        <w:t>Signature:...</w:t>
      </w:r>
      <w:proofErr w:type="gramEnd"/>
      <w:r w:rsidR="00AB7028">
        <w:t xml:space="preserve">MOHAMMED YOUNIS </w:t>
      </w:r>
      <w:r>
        <w:t xml:space="preserve">...................................................  </w:t>
      </w:r>
    </w:p>
    <w:p w14:paraId="025965B2" w14:textId="3A236497" w:rsidR="00C4502F" w:rsidRDefault="00000000" w:rsidP="004A378C">
      <w:pPr>
        <w:ind w:left="-5" w:right="39"/>
      </w:pPr>
      <w:r>
        <w:t>Date: ………</w:t>
      </w:r>
      <w:r w:rsidR="00A25EDE">
        <w:t>22/07/2026</w:t>
      </w:r>
      <w:r>
        <w:t>………………………................</w:t>
      </w:r>
    </w:p>
    <w:p w14:paraId="2E256591" w14:textId="77777777" w:rsidR="003D51BF" w:rsidRDefault="00000000" w:rsidP="004A378C">
      <w:pPr>
        <w:spacing w:after="0" w:line="259" w:lineRule="auto"/>
        <w:ind w:left="20" w:right="0" w:firstLine="0"/>
        <w:jc w:val="center"/>
        <w:rPr>
          <w:b/>
          <w:sz w:val="28"/>
        </w:rPr>
      </w:pPr>
      <w:r>
        <w:rPr>
          <w:b/>
          <w:sz w:val="28"/>
        </w:rPr>
        <w:t xml:space="preserve"> </w:t>
      </w:r>
    </w:p>
    <w:p w14:paraId="493CBA25" w14:textId="77777777" w:rsidR="003D51BF" w:rsidRDefault="003D51BF" w:rsidP="004A378C">
      <w:pPr>
        <w:spacing w:after="0" w:line="259" w:lineRule="auto"/>
        <w:ind w:left="20" w:right="0" w:firstLine="0"/>
        <w:jc w:val="center"/>
        <w:rPr>
          <w:b/>
          <w:sz w:val="28"/>
        </w:rPr>
      </w:pPr>
    </w:p>
    <w:p w14:paraId="4717DE96" w14:textId="77777777" w:rsidR="003D51BF" w:rsidRDefault="003D51BF" w:rsidP="004A378C">
      <w:pPr>
        <w:spacing w:after="0" w:line="259" w:lineRule="auto"/>
        <w:ind w:left="20" w:right="0" w:firstLine="0"/>
        <w:jc w:val="center"/>
        <w:rPr>
          <w:b/>
          <w:sz w:val="28"/>
        </w:rPr>
      </w:pPr>
    </w:p>
    <w:p w14:paraId="4A8883D7" w14:textId="77777777" w:rsidR="003D51BF" w:rsidRDefault="003D51BF" w:rsidP="004A378C">
      <w:pPr>
        <w:spacing w:after="0" w:line="259" w:lineRule="auto"/>
        <w:ind w:left="20" w:right="0" w:firstLine="0"/>
        <w:jc w:val="center"/>
        <w:rPr>
          <w:b/>
          <w:sz w:val="28"/>
        </w:rPr>
      </w:pPr>
    </w:p>
    <w:p w14:paraId="36CB1446" w14:textId="77777777" w:rsidR="003D51BF" w:rsidRDefault="003D51BF" w:rsidP="004A378C">
      <w:pPr>
        <w:spacing w:after="0" w:line="259" w:lineRule="auto"/>
        <w:ind w:left="20" w:right="0" w:firstLine="0"/>
        <w:jc w:val="center"/>
        <w:rPr>
          <w:b/>
          <w:sz w:val="28"/>
        </w:rPr>
      </w:pPr>
    </w:p>
    <w:p w14:paraId="4A2DE6AB" w14:textId="77777777" w:rsidR="003D51BF" w:rsidRDefault="003D51BF" w:rsidP="004A378C">
      <w:pPr>
        <w:spacing w:after="0" w:line="259" w:lineRule="auto"/>
        <w:ind w:left="20" w:right="0" w:firstLine="0"/>
        <w:jc w:val="center"/>
        <w:rPr>
          <w:b/>
          <w:sz w:val="28"/>
        </w:rPr>
      </w:pPr>
    </w:p>
    <w:p w14:paraId="67DF86B6" w14:textId="77777777" w:rsidR="003D51BF" w:rsidRDefault="003D51BF" w:rsidP="004A378C">
      <w:pPr>
        <w:spacing w:after="0" w:line="259" w:lineRule="auto"/>
        <w:ind w:left="20" w:right="0" w:firstLine="0"/>
        <w:jc w:val="center"/>
        <w:rPr>
          <w:b/>
          <w:sz w:val="28"/>
        </w:rPr>
      </w:pPr>
    </w:p>
    <w:p w14:paraId="7EC3DF88" w14:textId="77777777" w:rsidR="003D51BF" w:rsidRDefault="003D51BF" w:rsidP="004A378C">
      <w:pPr>
        <w:spacing w:after="0" w:line="259" w:lineRule="auto"/>
        <w:ind w:left="20" w:right="0" w:firstLine="0"/>
        <w:jc w:val="center"/>
        <w:rPr>
          <w:b/>
          <w:sz w:val="28"/>
        </w:rPr>
      </w:pPr>
    </w:p>
    <w:p w14:paraId="6CF55EFD" w14:textId="77777777" w:rsidR="003D51BF" w:rsidRDefault="003D51BF" w:rsidP="004A378C">
      <w:pPr>
        <w:spacing w:after="0" w:line="259" w:lineRule="auto"/>
        <w:ind w:left="20" w:right="0" w:firstLine="0"/>
        <w:jc w:val="center"/>
        <w:rPr>
          <w:b/>
          <w:sz w:val="28"/>
        </w:rPr>
      </w:pPr>
    </w:p>
    <w:p w14:paraId="5DEEF603" w14:textId="77777777" w:rsidR="003D51BF" w:rsidRDefault="003D51BF" w:rsidP="004A378C">
      <w:pPr>
        <w:spacing w:after="0" w:line="259" w:lineRule="auto"/>
        <w:ind w:left="20" w:right="0" w:firstLine="0"/>
        <w:jc w:val="center"/>
        <w:rPr>
          <w:b/>
          <w:sz w:val="28"/>
        </w:rPr>
      </w:pPr>
    </w:p>
    <w:p w14:paraId="1F05D893" w14:textId="77777777" w:rsidR="003D51BF" w:rsidRDefault="003D51BF" w:rsidP="004A378C">
      <w:pPr>
        <w:spacing w:after="0" w:line="259" w:lineRule="auto"/>
        <w:ind w:left="20" w:right="0" w:firstLine="0"/>
        <w:jc w:val="center"/>
        <w:rPr>
          <w:b/>
          <w:sz w:val="28"/>
        </w:rPr>
      </w:pPr>
    </w:p>
    <w:p w14:paraId="7495FAF7" w14:textId="77777777" w:rsidR="003D51BF" w:rsidRDefault="003D51BF" w:rsidP="004A378C">
      <w:pPr>
        <w:spacing w:after="0" w:line="259" w:lineRule="auto"/>
        <w:ind w:left="20" w:right="0" w:firstLine="0"/>
        <w:jc w:val="center"/>
        <w:rPr>
          <w:b/>
          <w:sz w:val="28"/>
        </w:rPr>
      </w:pPr>
    </w:p>
    <w:p w14:paraId="30523878" w14:textId="77777777" w:rsidR="003D51BF" w:rsidRDefault="003D51BF" w:rsidP="004A378C">
      <w:pPr>
        <w:spacing w:after="0" w:line="259" w:lineRule="auto"/>
        <w:ind w:left="20" w:right="0" w:firstLine="0"/>
        <w:jc w:val="center"/>
        <w:rPr>
          <w:b/>
          <w:sz w:val="28"/>
        </w:rPr>
      </w:pPr>
    </w:p>
    <w:p w14:paraId="72CC8467" w14:textId="77777777" w:rsidR="003D51BF" w:rsidRDefault="003D51BF" w:rsidP="004A378C">
      <w:pPr>
        <w:spacing w:after="0" w:line="259" w:lineRule="auto"/>
        <w:ind w:left="20" w:right="0" w:firstLine="0"/>
        <w:jc w:val="center"/>
        <w:rPr>
          <w:b/>
          <w:sz w:val="28"/>
        </w:rPr>
      </w:pPr>
    </w:p>
    <w:p w14:paraId="45B62211" w14:textId="77777777" w:rsidR="003D51BF" w:rsidRDefault="003D51BF" w:rsidP="004A378C">
      <w:pPr>
        <w:spacing w:after="0" w:line="259" w:lineRule="auto"/>
        <w:ind w:left="20" w:right="0" w:firstLine="0"/>
        <w:jc w:val="center"/>
        <w:rPr>
          <w:b/>
          <w:sz w:val="28"/>
        </w:rPr>
      </w:pPr>
    </w:p>
    <w:p w14:paraId="4B513AB3" w14:textId="77777777" w:rsidR="003D51BF" w:rsidRDefault="003D51BF" w:rsidP="004A378C">
      <w:pPr>
        <w:spacing w:after="0" w:line="259" w:lineRule="auto"/>
        <w:ind w:left="20" w:right="0" w:firstLine="0"/>
        <w:jc w:val="center"/>
        <w:rPr>
          <w:b/>
          <w:sz w:val="28"/>
        </w:rPr>
      </w:pPr>
    </w:p>
    <w:p w14:paraId="3EB7C54D" w14:textId="77777777" w:rsidR="003D51BF" w:rsidRDefault="003D51BF" w:rsidP="004A378C">
      <w:pPr>
        <w:spacing w:after="0" w:line="259" w:lineRule="auto"/>
        <w:ind w:left="20" w:right="0" w:firstLine="0"/>
        <w:jc w:val="center"/>
        <w:rPr>
          <w:b/>
          <w:sz w:val="28"/>
        </w:rPr>
      </w:pPr>
    </w:p>
    <w:p w14:paraId="76B12A07" w14:textId="77777777" w:rsidR="003D51BF" w:rsidRDefault="003D51BF" w:rsidP="004A378C">
      <w:pPr>
        <w:spacing w:after="0" w:line="259" w:lineRule="auto"/>
        <w:ind w:left="20" w:right="0" w:firstLine="0"/>
        <w:jc w:val="center"/>
        <w:rPr>
          <w:b/>
          <w:sz w:val="28"/>
        </w:rPr>
      </w:pPr>
    </w:p>
    <w:p w14:paraId="541735F3" w14:textId="77777777" w:rsidR="003D51BF" w:rsidRDefault="003D51BF" w:rsidP="004A378C">
      <w:pPr>
        <w:spacing w:after="0" w:line="259" w:lineRule="auto"/>
        <w:ind w:left="20" w:right="0" w:firstLine="0"/>
        <w:jc w:val="center"/>
        <w:rPr>
          <w:b/>
          <w:sz w:val="28"/>
        </w:rPr>
      </w:pPr>
    </w:p>
    <w:p w14:paraId="7FBBFDD1" w14:textId="77777777" w:rsidR="003D51BF" w:rsidRDefault="003D51BF" w:rsidP="004A378C">
      <w:pPr>
        <w:spacing w:after="0" w:line="259" w:lineRule="auto"/>
        <w:ind w:left="20" w:right="0" w:firstLine="0"/>
        <w:jc w:val="center"/>
        <w:rPr>
          <w:b/>
          <w:sz w:val="28"/>
        </w:rPr>
      </w:pPr>
    </w:p>
    <w:p w14:paraId="64FF5B37" w14:textId="77777777" w:rsidR="003D51BF" w:rsidRDefault="003D51BF" w:rsidP="004A378C">
      <w:pPr>
        <w:spacing w:after="0" w:line="259" w:lineRule="auto"/>
        <w:ind w:left="20" w:right="0" w:firstLine="0"/>
        <w:jc w:val="center"/>
        <w:rPr>
          <w:b/>
          <w:sz w:val="28"/>
        </w:rPr>
      </w:pPr>
    </w:p>
    <w:p w14:paraId="4CD8A1D9" w14:textId="77777777" w:rsidR="003D51BF" w:rsidRDefault="003D51BF" w:rsidP="004A378C">
      <w:pPr>
        <w:spacing w:after="0" w:line="259" w:lineRule="auto"/>
        <w:ind w:left="20" w:right="0" w:firstLine="0"/>
        <w:jc w:val="center"/>
        <w:rPr>
          <w:b/>
          <w:sz w:val="28"/>
        </w:rPr>
      </w:pPr>
    </w:p>
    <w:p w14:paraId="1858A061" w14:textId="77777777" w:rsidR="003D51BF" w:rsidRDefault="003D51BF" w:rsidP="004A378C">
      <w:pPr>
        <w:spacing w:after="0" w:line="259" w:lineRule="auto"/>
        <w:ind w:left="20" w:right="0" w:firstLine="0"/>
        <w:jc w:val="center"/>
        <w:rPr>
          <w:b/>
          <w:sz w:val="28"/>
        </w:rPr>
      </w:pPr>
    </w:p>
    <w:p w14:paraId="6A4BCE6B" w14:textId="77777777" w:rsidR="003D51BF" w:rsidRDefault="003D51BF" w:rsidP="004A378C">
      <w:pPr>
        <w:spacing w:after="0" w:line="259" w:lineRule="auto"/>
        <w:ind w:left="20" w:right="0" w:firstLine="0"/>
        <w:jc w:val="center"/>
        <w:rPr>
          <w:b/>
          <w:sz w:val="28"/>
        </w:rPr>
      </w:pPr>
    </w:p>
    <w:p w14:paraId="5FDDAC7B" w14:textId="77777777" w:rsidR="003D51BF" w:rsidRDefault="003D51BF" w:rsidP="004A378C">
      <w:pPr>
        <w:spacing w:after="0" w:line="259" w:lineRule="auto"/>
        <w:ind w:left="20" w:right="0" w:firstLine="0"/>
        <w:jc w:val="center"/>
        <w:rPr>
          <w:b/>
          <w:sz w:val="28"/>
        </w:rPr>
      </w:pPr>
    </w:p>
    <w:p w14:paraId="5F076E61" w14:textId="77777777" w:rsidR="003D51BF" w:rsidRDefault="003D51BF" w:rsidP="004A378C">
      <w:pPr>
        <w:spacing w:after="0" w:line="259" w:lineRule="auto"/>
        <w:ind w:left="20" w:right="0" w:firstLine="0"/>
        <w:jc w:val="center"/>
        <w:rPr>
          <w:b/>
          <w:sz w:val="28"/>
        </w:rPr>
      </w:pPr>
    </w:p>
    <w:p w14:paraId="326C4729" w14:textId="77777777" w:rsidR="003D51BF" w:rsidRDefault="003D51BF" w:rsidP="004A378C">
      <w:pPr>
        <w:spacing w:after="0" w:line="259" w:lineRule="auto"/>
        <w:ind w:left="20" w:right="0" w:firstLine="0"/>
        <w:jc w:val="center"/>
        <w:rPr>
          <w:b/>
          <w:sz w:val="28"/>
        </w:rPr>
      </w:pPr>
    </w:p>
    <w:p w14:paraId="3FDF2940" w14:textId="77777777" w:rsidR="003D51BF" w:rsidRDefault="003D51BF" w:rsidP="004A378C">
      <w:pPr>
        <w:spacing w:after="0" w:line="259" w:lineRule="auto"/>
        <w:ind w:left="20" w:right="0" w:firstLine="0"/>
        <w:jc w:val="center"/>
        <w:rPr>
          <w:b/>
          <w:sz w:val="28"/>
        </w:rPr>
      </w:pPr>
    </w:p>
    <w:p w14:paraId="44430FFF" w14:textId="77777777" w:rsidR="003D51BF" w:rsidRDefault="003D51BF" w:rsidP="004A378C">
      <w:pPr>
        <w:spacing w:after="0" w:line="259" w:lineRule="auto"/>
        <w:ind w:left="20" w:right="0" w:firstLine="0"/>
        <w:jc w:val="center"/>
        <w:rPr>
          <w:b/>
          <w:sz w:val="28"/>
        </w:rPr>
      </w:pPr>
    </w:p>
    <w:p w14:paraId="5A6FCBE4" w14:textId="77777777" w:rsidR="003D51BF" w:rsidRDefault="003D51BF" w:rsidP="004A378C">
      <w:pPr>
        <w:spacing w:after="0" w:line="259" w:lineRule="auto"/>
        <w:ind w:left="20" w:right="0" w:firstLine="0"/>
        <w:jc w:val="center"/>
        <w:rPr>
          <w:b/>
          <w:sz w:val="28"/>
        </w:rPr>
      </w:pPr>
    </w:p>
    <w:p w14:paraId="7760F2CE" w14:textId="77777777" w:rsidR="003D51BF" w:rsidRDefault="003D51BF" w:rsidP="004A378C">
      <w:pPr>
        <w:spacing w:after="0" w:line="259" w:lineRule="auto"/>
        <w:ind w:left="20" w:right="0" w:firstLine="0"/>
        <w:jc w:val="center"/>
        <w:rPr>
          <w:b/>
          <w:sz w:val="28"/>
        </w:rPr>
      </w:pPr>
    </w:p>
    <w:p w14:paraId="574DE87C" w14:textId="77777777" w:rsidR="003D51BF" w:rsidRDefault="003D51BF" w:rsidP="004A378C">
      <w:pPr>
        <w:spacing w:after="0" w:line="259" w:lineRule="auto"/>
        <w:ind w:left="20" w:right="0" w:firstLine="0"/>
        <w:jc w:val="center"/>
        <w:rPr>
          <w:b/>
          <w:sz w:val="28"/>
        </w:rPr>
      </w:pPr>
    </w:p>
    <w:p w14:paraId="04C2F3D9" w14:textId="5D4FBE8C" w:rsidR="00C4502F" w:rsidRDefault="00000000" w:rsidP="004A378C">
      <w:pPr>
        <w:spacing w:after="0" w:line="259" w:lineRule="auto"/>
        <w:ind w:left="20" w:right="0" w:firstLine="0"/>
        <w:jc w:val="center"/>
      </w:pPr>
      <w:r>
        <w:t xml:space="preserve">ACKNOWLEDGEMENTS </w:t>
      </w:r>
    </w:p>
    <w:p w14:paraId="46118DB2" w14:textId="77777777" w:rsidR="00C4502F" w:rsidRDefault="00000000">
      <w:pPr>
        <w:spacing w:after="0" w:line="259" w:lineRule="auto"/>
        <w:ind w:left="0" w:right="0" w:firstLine="0"/>
      </w:pPr>
      <w:r>
        <w:rPr>
          <w:b/>
          <w:i/>
          <w:sz w:val="22"/>
        </w:rPr>
        <w:t xml:space="preserve"> </w:t>
      </w:r>
    </w:p>
    <w:p w14:paraId="2A75B28B" w14:textId="77777777" w:rsidR="00C4502F" w:rsidRDefault="00000000">
      <w:pPr>
        <w:spacing w:after="0" w:line="259" w:lineRule="auto"/>
        <w:ind w:left="0" w:right="0" w:firstLine="0"/>
      </w:pPr>
      <w:r>
        <w:rPr>
          <w:b/>
          <w:i/>
          <w:sz w:val="22"/>
        </w:rPr>
        <w:t xml:space="preserve"> </w:t>
      </w:r>
    </w:p>
    <w:p w14:paraId="004F3FEA" w14:textId="77777777" w:rsidR="00C4502F" w:rsidRDefault="00000000">
      <w:pPr>
        <w:spacing w:after="21" w:line="259" w:lineRule="auto"/>
        <w:ind w:left="0" w:right="0" w:firstLine="0"/>
      </w:pPr>
      <w:r>
        <w:rPr>
          <w:b/>
          <w:sz w:val="22"/>
        </w:rPr>
        <w:t xml:space="preserve"> </w:t>
      </w:r>
    </w:p>
    <w:p w14:paraId="787111A3" w14:textId="33FC8FBA" w:rsidR="00C4502F" w:rsidRDefault="00FD79CD">
      <w:pPr>
        <w:spacing w:after="0" w:line="259" w:lineRule="auto"/>
        <w:ind w:left="0" w:right="0" w:firstLine="0"/>
      </w:pPr>
      <w:r w:rsidRPr="00FD79CD">
        <w:t>I would like to thank my dissertation supervisor and tutor for their continued guidance, encouragement and valuable feedback throughout this project. Their support has played an important role in helping me complete this dissertation. I am also grateful to my family and friends for their patience, encouragement and support during the research and writing process.</w:t>
      </w:r>
    </w:p>
    <w:p w14:paraId="3D00862C" w14:textId="7E45DBBD" w:rsidR="00C4502F" w:rsidRDefault="00C4502F">
      <w:pPr>
        <w:spacing w:after="0" w:line="259" w:lineRule="auto"/>
        <w:ind w:left="0" w:right="0" w:firstLine="0"/>
      </w:pPr>
    </w:p>
    <w:p w14:paraId="58280D2A" w14:textId="77777777" w:rsidR="00C4502F" w:rsidRDefault="00000000">
      <w:pPr>
        <w:spacing w:after="0" w:line="259" w:lineRule="auto"/>
        <w:ind w:left="0" w:right="0" w:firstLine="0"/>
      </w:pPr>
      <w:r>
        <w:rPr>
          <w:rFonts w:ascii="Calibri" w:eastAsia="Calibri" w:hAnsi="Calibri" w:cs="Calibri"/>
          <w:i/>
          <w:sz w:val="22"/>
        </w:rPr>
        <w:t xml:space="preserve"> </w:t>
      </w:r>
    </w:p>
    <w:p w14:paraId="138DF388" w14:textId="77777777" w:rsidR="00C4502F" w:rsidRDefault="00000000">
      <w:pPr>
        <w:spacing w:after="0" w:line="259" w:lineRule="auto"/>
        <w:ind w:left="0" w:right="0" w:firstLine="0"/>
      </w:pPr>
      <w:r>
        <w:rPr>
          <w:rFonts w:ascii="Calibri" w:eastAsia="Calibri" w:hAnsi="Calibri" w:cs="Calibri"/>
          <w:i/>
          <w:sz w:val="22"/>
        </w:rPr>
        <w:t xml:space="preserve"> </w:t>
      </w:r>
    </w:p>
    <w:p w14:paraId="47C451C4" w14:textId="77777777" w:rsidR="00C4502F" w:rsidRDefault="00000000">
      <w:pPr>
        <w:spacing w:after="0" w:line="259" w:lineRule="auto"/>
        <w:ind w:left="0" w:right="0" w:firstLine="0"/>
      </w:pPr>
      <w:r>
        <w:rPr>
          <w:rFonts w:ascii="Calibri" w:eastAsia="Calibri" w:hAnsi="Calibri" w:cs="Calibri"/>
          <w:i/>
          <w:sz w:val="22"/>
        </w:rPr>
        <w:t xml:space="preserve"> </w:t>
      </w:r>
    </w:p>
    <w:p w14:paraId="5181B03B" w14:textId="77777777" w:rsidR="00C4502F" w:rsidRDefault="00000000">
      <w:pPr>
        <w:spacing w:after="0" w:line="259" w:lineRule="auto"/>
        <w:ind w:left="0" w:right="0" w:firstLine="0"/>
      </w:pPr>
      <w:r>
        <w:rPr>
          <w:rFonts w:ascii="Calibri" w:eastAsia="Calibri" w:hAnsi="Calibri" w:cs="Calibri"/>
          <w:i/>
          <w:sz w:val="22"/>
        </w:rPr>
        <w:t xml:space="preserve"> </w:t>
      </w:r>
    </w:p>
    <w:p w14:paraId="7752B414" w14:textId="77777777" w:rsidR="00C4502F" w:rsidRDefault="00000000">
      <w:pPr>
        <w:spacing w:after="0" w:line="259" w:lineRule="auto"/>
        <w:ind w:left="0" w:right="0" w:firstLine="0"/>
      </w:pPr>
      <w:r>
        <w:rPr>
          <w:rFonts w:ascii="Calibri" w:eastAsia="Calibri" w:hAnsi="Calibri" w:cs="Calibri"/>
          <w:i/>
          <w:sz w:val="22"/>
        </w:rPr>
        <w:t xml:space="preserve"> </w:t>
      </w:r>
    </w:p>
    <w:p w14:paraId="3AD34BA4" w14:textId="77777777" w:rsidR="00C4502F" w:rsidRDefault="00000000">
      <w:pPr>
        <w:spacing w:after="0" w:line="259" w:lineRule="auto"/>
        <w:ind w:left="0" w:right="0" w:firstLine="0"/>
      </w:pPr>
      <w:r>
        <w:rPr>
          <w:rFonts w:ascii="Calibri" w:eastAsia="Calibri" w:hAnsi="Calibri" w:cs="Calibri"/>
          <w:i/>
          <w:sz w:val="22"/>
        </w:rPr>
        <w:t xml:space="preserve"> </w:t>
      </w:r>
    </w:p>
    <w:p w14:paraId="5709AD77" w14:textId="77777777" w:rsidR="00C4502F" w:rsidRDefault="00000000">
      <w:pPr>
        <w:spacing w:after="0" w:line="259" w:lineRule="auto"/>
        <w:ind w:left="0" w:right="0" w:firstLine="0"/>
      </w:pPr>
      <w:r>
        <w:rPr>
          <w:rFonts w:ascii="Calibri" w:eastAsia="Calibri" w:hAnsi="Calibri" w:cs="Calibri"/>
          <w:i/>
          <w:sz w:val="22"/>
        </w:rPr>
        <w:t xml:space="preserve"> </w:t>
      </w:r>
    </w:p>
    <w:p w14:paraId="295094BC" w14:textId="77777777" w:rsidR="00C4502F" w:rsidRDefault="00000000">
      <w:pPr>
        <w:spacing w:after="0" w:line="259" w:lineRule="auto"/>
        <w:ind w:left="0" w:right="0" w:firstLine="0"/>
      </w:pPr>
      <w:r>
        <w:rPr>
          <w:rFonts w:ascii="Calibri" w:eastAsia="Calibri" w:hAnsi="Calibri" w:cs="Calibri"/>
          <w:i/>
          <w:sz w:val="22"/>
        </w:rPr>
        <w:t xml:space="preserve"> </w:t>
      </w:r>
    </w:p>
    <w:p w14:paraId="1366B65C" w14:textId="77777777" w:rsidR="00C4502F" w:rsidRDefault="00000000">
      <w:pPr>
        <w:spacing w:after="0" w:line="259" w:lineRule="auto"/>
        <w:ind w:left="0" w:right="0" w:firstLine="0"/>
      </w:pPr>
      <w:r>
        <w:rPr>
          <w:rFonts w:ascii="Calibri" w:eastAsia="Calibri" w:hAnsi="Calibri" w:cs="Calibri"/>
          <w:i/>
          <w:sz w:val="22"/>
        </w:rPr>
        <w:t xml:space="preserve"> </w:t>
      </w:r>
    </w:p>
    <w:p w14:paraId="666E9487" w14:textId="77777777" w:rsidR="00C4502F" w:rsidRDefault="00000000">
      <w:pPr>
        <w:spacing w:after="0" w:line="259" w:lineRule="auto"/>
        <w:ind w:left="0" w:right="0" w:firstLine="0"/>
      </w:pPr>
      <w:r>
        <w:rPr>
          <w:rFonts w:ascii="Calibri" w:eastAsia="Calibri" w:hAnsi="Calibri" w:cs="Calibri"/>
          <w:i/>
          <w:sz w:val="22"/>
        </w:rPr>
        <w:t xml:space="preserve"> </w:t>
      </w:r>
    </w:p>
    <w:p w14:paraId="3B44E638" w14:textId="77777777" w:rsidR="00C4502F" w:rsidRDefault="00000000">
      <w:pPr>
        <w:spacing w:after="0" w:line="259" w:lineRule="auto"/>
        <w:ind w:left="0" w:right="0" w:firstLine="0"/>
      </w:pPr>
      <w:r>
        <w:rPr>
          <w:rFonts w:ascii="Calibri" w:eastAsia="Calibri" w:hAnsi="Calibri" w:cs="Calibri"/>
          <w:i/>
          <w:sz w:val="22"/>
        </w:rPr>
        <w:t xml:space="preserve"> </w:t>
      </w:r>
    </w:p>
    <w:p w14:paraId="5D40D0C0" w14:textId="77777777" w:rsidR="00C4502F" w:rsidRDefault="00000000">
      <w:pPr>
        <w:spacing w:after="0" w:line="259" w:lineRule="auto"/>
        <w:ind w:left="0" w:right="0" w:firstLine="0"/>
      </w:pPr>
      <w:r>
        <w:rPr>
          <w:rFonts w:ascii="Calibri" w:eastAsia="Calibri" w:hAnsi="Calibri" w:cs="Calibri"/>
          <w:i/>
          <w:sz w:val="22"/>
        </w:rPr>
        <w:t xml:space="preserve"> </w:t>
      </w:r>
    </w:p>
    <w:p w14:paraId="1A9550DC" w14:textId="77777777" w:rsidR="00C4502F" w:rsidRDefault="00000000">
      <w:pPr>
        <w:spacing w:after="0" w:line="259" w:lineRule="auto"/>
        <w:ind w:left="0" w:right="0" w:firstLine="0"/>
      </w:pPr>
      <w:r>
        <w:rPr>
          <w:rFonts w:ascii="Calibri" w:eastAsia="Calibri" w:hAnsi="Calibri" w:cs="Calibri"/>
          <w:i/>
          <w:sz w:val="22"/>
        </w:rPr>
        <w:t xml:space="preserve"> </w:t>
      </w:r>
    </w:p>
    <w:p w14:paraId="6D4BCC1B" w14:textId="77777777" w:rsidR="00C4502F" w:rsidRDefault="00000000">
      <w:pPr>
        <w:spacing w:after="0" w:line="259" w:lineRule="auto"/>
        <w:ind w:left="0" w:right="0" w:firstLine="0"/>
      </w:pPr>
      <w:r>
        <w:rPr>
          <w:rFonts w:ascii="Calibri" w:eastAsia="Calibri" w:hAnsi="Calibri" w:cs="Calibri"/>
          <w:i/>
          <w:sz w:val="22"/>
        </w:rPr>
        <w:t xml:space="preserve"> </w:t>
      </w:r>
    </w:p>
    <w:p w14:paraId="0FE20CE4" w14:textId="77777777" w:rsidR="00C4502F" w:rsidRDefault="00000000">
      <w:pPr>
        <w:spacing w:after="0" w:line="259" w:lineRule="auto"/>
        <w:ind w:left="0" w:right="0" w:firstLine="0"/>
      </w:pPr>
      <w:r>
        <w:rPr>
          <w:rFonts w:ascii="Calibri" w:eastAsia="Calibri" w:hAnsi="Calibri" w:cs="Calibri"/>
          <w:i/>
          <w:sz w:val="22"/>
        </w:rPr>
        <w:t xml:space="preserve"> </w:t>
      </w:r>
    </w:p>
    <w:p w14:paraId="6E153BA6" w14:textId="77777777" w:rsidR="00C4502F" w:rsidRDefault="00000000">
      <w:pPr>
        <w:spacing w:after="0" w:line="259" w:lineRule="auto"/>
        <w:ind w:left="0" w:right="0" w:firstLine="0"/>
      </w:pPr>
      <w:r>
        <w:rPr>
          <w:rFonts w:ascii="Calibri" w:eastAsia="Calibri" w:hAnsi="Calibri" w:cs="Calibri"/>
          <w:i/>
          <w:sz w:val="22"/>
        </w:rPr>
        <w:t xml:space="preserve"> </w:t>
      </w:r>
    </w:p>
    <w:p w14:paraId="3F9E51AE" w14:textId="77777777" w:rsidR="00C4502F" w:rsidRDefault="00000000">
      <w:pPr>
        <w:spacing w:after="0" w:line="259" w:lineRule="auto"/>
        <w:ind w:left="0" w:right="0" w:firstLine="0"/>
      </w:pPr>
      <w:r>
        <w:rPr>
          <w:rFonts w:ascii="Calibri" w:eastAsia="Calibri" w:hAnsi="Calibri" w:cs="Calibri"/>
          <w:i/>
          <w:sz w:val="22"/>
        </w:rPr>
        <w:t xml:space="preserve"> </w:t>
      </w:r>
    </w:p>
    <w:p w14:paraId="37B05C26" w14:textId="77777777" w:rsidR="00C4502F" w:rsidRDefault="00000000">
      <w:pPr>
        <w:spacing w:after="0" w:line="259" w:lineRule="auto"/>
        <w:ind w:left="0" w:right="0" w:firstLine="0"/>
      </w:pPr>
      <w:r>
        <w:rPr>
          <w:rFonts w:ascii="Calibri" w:eastAsia="Calibri" w:hAnsi="Calibri" w:cs="Calibri"/>
          <w:i/>
          <w:sz w:val="22"/>
        </w:rPr>
        <w:t xml:space="preserve"> </w:t>
      </w:r>
    </w:p>
    <w:p w14:paraId="03CBF2C7" w14:textId="77777777" w:rsidR="00C4502F" w:rsidRDefault="00000000">
      <w:pPr>
        <w:spacing w:after="0" w:line="259" w:lineRule="auto"/>
        <w:ind w:left="0" w:right="0" w:firstLine="0"/>
      </w:pPr>
      <w:r>
        <w:rPr>
          <w:rFonts w:ascii="Calibri" w:eastAsia="Calibri" w:hAnsi="Calibri" w:cs="Calibri"/>
          <w:i/>
          <w:sz w:val="22"/>
        </w:rPr>
        <w:t xml:space="preserve"> </w:t>
      </w:r>
    </w:p>
    <w:p w14:paraId="422D6F05" w14:textId="77777777" w:rsidR="00C4502F" w:rsidRDefault="00000000">
      <w:pPr>
        <w:spacing w:after="0" w:line="259" w:lineRule="auto"/>
        <w:ind w:left="0" w:right="0" w:firstLine="0"/>
      </w:pPr>
      <w:r>
        <w:rPr>
          <w:rFonts w:ascii="Calibri" w:eastAsia="Calibri" w:hAnsi="Calibri" w:cs="Calibri"/>
          <w:i/>
          <w:sz w:val="22"/>
        </w:rPr>
        <w:t xml:space="preserve"> </w:t>
      </w:r>
    </w:p>
    <w:p w14:paraId="6408EB88" w14:textId="77777777" w:rsidR="00C4502F" w:rsidRDefault="00000000">
      <w:pPr>
        <w:spacing w:after="0" w:line="259" w:lineRule="auto"/>
        <w:ind w:left="0" w:right="0" w:firstLine="0"/>
      </w:pPr>
      <w:r>
        <w:rPr>
          <w:rFonts w:ascii="Calibri" w:eastAsia="Calibri" w:hAnsi="Calibri" w:cs="Calibri"/>
          <w:i/>
          <w:sz w:val="22"/>
        </w:rPr>
        <w:t xml:space="preserve"> </w:t>
      </w:r>
    </w:p>
    <w:p w14:paraId="45409CA5" w14:textId="77777777" w:rsidR="00C4502F" w:rsidRDefault="00000000">
      <w:pPr>
        <w:spacing w:after="0" w:line="259" w:lineRule="auto"/>
        <w:ind w:left="0" w:right="0" w:firstLine="0"/>
      </w:pPr>
      <w:r>
        <w:rPr>
          <w:rFonts w:ascii="Calibri" w:eastAsia="Calibri" w:hAnsi="Calibri" w:cs="Calibri"/>
          <w:i/>
          <w:sz w:val="22"/>
        </w:rPr>
        <w:t xml:space="preserve"> </w:t>
      </w:r>
    </w:p>
    <w:p w14:paraId="5AC6306B" w14:textId="77777777" w:rsidR="00C4502F" w:rsidRDefault="00000000">
      <w:pPr>
        <w:spacing w:after="0" w:line="259" w:lineRule="auto"/>
        <w:ind w:left="0" w:right="0" w:firstLine="0"/>
      </w:pPr>
      <w:r>
        <w:rPr>
          <w:rFonts w:ascii="Calibri" w:eastAsia="Calibri" w:hAnsi="Calibri" w:cs="Calibri"/>
          <w:i/>
          <w:sz w:val="22"/>
        </w:rPr>
        <w:t xml:space="preserve"> </w:t>
      </w:r>
    </w:p>
    <w:p w14:paraId="003C67D8" w14:textId="77777777" w:rsidR="00C4502F" w:rsidRDefault="00000000">
      <w:pPr>
        <w:spacing w:after="0" w:line="259" w:lineRule="auto"/>
        <w:ind w:left="0" w:right="0" w:firstLine="0"/>
      </w:pPr>
      <w:r>
        <w:rPr>
          <w:rFonts w:ascii="Calibri" w:eastAsia="Calibri" w:hAnsi="Calibri" w:cs="Calibri"/>
          <w:i/>
          <w:sz w:val="22"/>
        </w:rPr>
        <w:t xml:space="preserve"> </w:t>
      </w:r>
    </w:p>
    <w:p w14:paraId="28687D52" w14:textId="77777777" w:rsidR="00C4502F" w:rsidRDefault="00000000">
      <w:pPr>
        <w:spacing w:after="0" w:line="259" w:lineRule="auto"/>
        <w:ind w:left="0" w:right="0" w:firstLine="0"/>
      </w:pPr>
      <w:r>
        <w:rPr>
          <w:rFonts w:ascii="Calibri" w:eastAsia="Calibri" w:hAnsi="Calibri" w:cs="Calibri"/>
          <w:i/>
          <w:sz w:val="22"/>
        </w:rPr>
        <w:t xml:space="preserve"> </w:t>
      </w:r>
    </w:p>
    <w:p w14:paraId="4B9C80F1" w14:textId="77777777" w:rsidR="00C4502F" w:rsidRDefault="00000000">
      <w:pPr>
        <w:spacing w:after="0" w:line="259" w:lineRule="auto"/>
        <w:ind w:left="0" w:right="0" w:firstLine="0"/>
      </w:pPr>
      <w:r>
        <w:rPr>
          <w:rFonts w:ascii="Calibri" w:eastAsia="Calibri" w:hAnsi="Calibri" w:cs="Calibri"/>
          <w:i/>
          <w:sz w:val="22"/>
        </w:rPr>
        <w:t xml:space="preserve"> </w:t>
      </w:r>
    </w:p>
    <w:p w14:paraId="4E0B70B8" w14:textId="77777777" w:rsidR="00C4502F" w:rsidRDefault="00000000">
      <w:pPr>
        <w:spacing w:after="0" w:line="259" w:lineRule="auto"/>
        <w:ind w:left="0" w:right="0" w:firstLine="0"/>
      </w:pPr>
      <w:r>
        <w:rPr>
          <w:rFonts w:ascii="Calibri" w:eastAsia="Calibri" w:hAnsi="Calibri" w:cs="Calibri"/>
          <w:i/>
          <w:sz w:val="22"/>
        </w:rPr>
        <w:t xml:space="preserve"> </w:t>
      </w:r>
    </w:p>
    <w:p w14:paraId="27F03483" w14:textId="77777777" w:rsidR="00C4502F" w:rsidRDefault="00000000">
      <w:pPr>
        <w:spacing w:after="0" w:line="259" w:lineRule="auto"/>
        <w:ind w:left="0" w:right="0" w:firstLine="0"/>
      </w:pPr>
      <w:r>
        <w:rPr>
          <w:rFonts w:ascii="Calibri" w:eastAsia="Calibri" w:hAnsi="Calibri" w:cs="Calibri"/>
          <w:i/>
          <w:sz w:val="22"/>
        </w:rPr>
        <w:t xml:space="preserve"> </w:t>
      </w:r>
    </w:p>
    <w:p w14:paraId="451B4E1F" w14:textId="77777777" w:rsidR="00C4502F" w:rsidRDefault="00000000">
      <w:pPr>
        <w:spacing w:after="0" w:line="259" w:lineRule="auto"/>
        <w:ind w:left="0" w:right="0" w:firstLine="0"/>
      </w:pPr>
      <w:r>
        <w:rPr>
          <w:rFonts w:ascii="Calibri" w:eastAsia="Calibri" w:hAnsi="Calibri" w:cs="Calibri"/>
          <w:i/>
          <w:sz w:val="22"/>
        </w:rPr>
        <w:t xml:space="preserve"> </w:t>
      </w:r>
    </w:p>
    <w:p w14:paraId="45E5D553" w14:textId="3448C0A5" w:rsidR="00C4502F" w:rsidRDefault="00000000">
      <w:pPr>
        <w:spacing w:after="0" w:line="259" w:lineRule="auto"/>
        <w:ind w:left="0" w:right="0" w:firstLine="0"/>
      </w:pPr>
      <w:r>
        <w:rPr>
          <w:rFonts w:ascii="Calibri" w:eastAsia="Calibri" w:hAnsi="Calibri" w:cs="Calibri"/>
          <w:i/>
          <w:sz w:val="22"/>
        </w:rPr>
        <w:t xml:space="preserve"> </w:t>
      </w:r>
    </w:p>
    <w:sdt>
      <w:sdtPr>
        <w:rPr>
          <w:rFonts w:ascii="Arial" w:eastAsia="Arial" w:hAnsi="Arial" w:cs="Arial"/>
          <w:color w:val="auto"/>
          <w:kern w:val="2"/>
          <w:sz w:val="24"/>
          <w:szCs w:val="24"/>
          <w:lang w:val="en-GB" w:eastAsia="zh-CN"/>
          <w14:ligatures w14:val="standardContextual"/>
        </w:rPr>
        <w:id w:val="1109479051"/>
        <w:docPartObj>
          <w:docPartGallery w:val="Table of Contents"/>
          <w:docPartUnique/>
        </w:docPartObj>
      </w:sdtPr>
      <w:sdtEndPr>
        <w:rPr>
          <w:b/>
          <w:bCs/>
          <w:noProof/>
          <w:color w:val="000000"/>
        </w:rPr>
      </w:sdtEndPr>
      <w:sdtContent>
        <w:p w14:paraId="4EFF9E34" w14:textId="2B316589" w:rsidR="004F4827" w:rsidRPr="00A92488" w:rsidRDefault="004F4827">
          <w:pPr>
            <w:pStyle w:val="TOCHeading"/>
            <w:rPr>
              <w:rFonts w:ascii="Arial" w:hAnsi="Arial" w:cs="Arial"/>
              <w:color w:val="auto"/>
              <w:sz w:val="24"/>
              <w:szCs w:val="24"/>
            </w:rPr>
          </w:pPr>
          <w:r w:rsidRPr="00A92488">
            <w:rPr>
              <w:rFonts w:ascii="Arial" w:hAnsi="Arial" w:cs="Arial"/>
              <w:color w:val="auto"/>
              <w:sz w:val="24"/>
              <w:szCs w:val="24"/>
            </w:rPr>
            <w:t>Contents</w:t>
          </w:r>
        </w:p>
        <w:p w14:paraId="10AA707F" w14:textId="0B62D26D" w:rsidR="004F4827" w:rsidRPr="00A92488" w:rsidRDefault="004F4827">
          <w:pPr>
            <w:pStyle w:val="TOC1"/>
            <w:tabs>
              <w:tab w:val="right" w:leader="dot" w:pos="9073"/>
            </w:tabs>
            <w:rPr>
              <w:noProof/>
              <w:color w:val="auto"/>
            </w:rPr>
          </w:pPr>
          <w:r w:rsidRPr="00A92488">
            <w:rPr>
              <w:color w:val="auto"/>
            </w:rPr>
            <w:fldChar w:fldCharType="begin"/>
          </w:r>
          <w:r w:rsidRPr="00A92488">
            <w:rPr>
              <w:color w:val="auto"/>
            </w:rPr>
            <w:instrText xml:space="preserve"> TOC \o "1-3" \h \z \u </w:instrText>
          </w:r>
          <w:r w:rsidRPr="00A92488">
            <w:rPr>
              <w:color w:val="auto"/>
            </w:rPr>
            <w:fldChar w:fldCharType="separate"/>
          </w:r>
          <w:hyperlink w:anchor="_Toc235824759" w:history="1">
            <w:r w:rsidRPr="00A92488">
              <w:rPr>
                <w:rStyle w:val="Hyperlink"/>
                <w:noProof/>
                <w:color w:val="auto"/>
              </w:rPr>
              <w:t>DECLARATION</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_Toc235824759 \h </w:instrText>
            </w:r>
            <w:r w:rsidRPr="00A92488">
              <w:rPr>
                <w:noProof/>
                <w:webHidden/>
                <w:color w:val="auto"/>
              </w:rPr>
            </w:r>
            <w:r w:rsidRPr="00A92488">
              <w:rPr>
                <w:noProof/>
                <w:webHidden/>
                <w:color w:val="auto"/>
              </w:rPr>
              <w:fldChar w:fldCharType="separate"/>
            </w:r>
            <w:r w:rsidRPr="00A92488">
              <w:rPr>
                <w:noProof/>
                <w:webHidden/>
                <w:color w:val="auto"/>
              </w:rPr>
              <w:t>3</w:t>
            </w:r>
            <w:r w:rsidRPr="00A92488">
              <w:rPr>
                <w:noProof/>
                <w:webHidden/>
                <w:color w:val="auto"/>
              </w:rPr>
              <w:fldChar w:fldCharType="end"/>
            </w:r>
          </w:hyperlink>
        </w:p>
        <w:p w14:paraId="75AA611F" w14:textId="5598E856" w:rsidR="004F4827" w:rsidRPr="00A92488" w:rsidRDefault="004F4827">
          <w:pPr>
            <w:pStyle w:val="TOC1"/>
            <w:tabs>
              <w:tab w:val="right" w:leader="dot" w:pos="9073"/>
            </w:tabs>
            <w:rPr>
              <w:noProof/>
              <w:color w:val="auto"/>
            </w:rPr>
          </w:pPr>
          <w:hyperlink w:anchor="_Toc235824760" w:history="1">
            <w:r w:rsidRPr="00A92488">
              <w:rPr>
                <w:rStyle w:val="Hyperlink"/>
                <w:noProof/>
                <w:color w:val="auto"/>
              </w:rPr>
              <w:t>CHAPTER 1: INTRODUCTION</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_Toc235824760 \h </w:instrText>
            </w:r>
            <w:r w:rsidRPr="00A92488">
              <w:rPr>
                <w:noProof/>
                <w:webHidden/>
                <w:color w:val="auto"/>
              </w:rPr>
            </w:r>
            <w:r w:rsidRPr="00A92488">
              <w:rPr>
                <w:noProof/>
                <w:webHidden/>
                <w:color w:val="auto"/>
              </w:rPr>
              <w:fldChar w:fldCharType="separate"/>
            </w:r>
            <w:r w:rsidRPr="00A92488">
              <w:rPr>
                <w:noProof/>
                <w:webHidden/>
                <w:color w:val="auto"/>
              </w:rPr>
              <w:t>7</w:t>
            </w:r>
            <w:r w:rsidRPr="00A92488">
              <w:rPr>
                <w:noProof/>
                <w:webHidden/>
                <w:color w:val="auto"/>
              </w:rPr>
              <w:fldChar w:fldCharType="end"/>
            </w:r>
          </w:hyperlink>
        </w:p>
        <w:p w14:paraId="245CC9D1" w14:textId="75328F48" w:rsidR="004F4827" w:rsidRPr="00A92488" w:rsidRDefault="004F4827">
          <w:pPr>
            <w:pStyle w:val="TOC2"/>
            <w:tabs>
              <w:tab w:val="right" w:leader="dot" w:pos="9073"/>
            </w:tabs>
            <w:rPr>
              <w:noProof/>
              <w:color w:val="auto"/>
            </w:rPr>
          </w:pPr>
          <w:hyperlink w:anchor="_Toc235824761" w:history="1">
            <w:r w:rsidRPr="00A92488">
              <w:rPr>
                <w:rStyle w:val="Hyperlink"/>
                <w:noProof/>
                <w:color w:val="auto"/>
              </w:rPr>
              <w:t>1.1 Introduction</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_Toc235824761 \h </w:instrText>
            </w:r>
            <w:r w:rsidRPr="00A92488">
              <w:rPr>
                <w:noProof/>
                <w:webHidden/>
                <w:color w:val="auto"/>
              </w:rPr>
            </w:r>
            <w:r w:rsidRPr="00A92488">
              <w:rPr>
                <w:noProof/>
                <w:webHidden/>
                <w:color w:val="auto"/>
              </w:rPr>
              <w:fldChar w:fldCharType="separate"/>
            </w:r>
            <w:r w:rsidRPr="00A92488">
              <w:rPr>
                <w:noProof/>
                <w:webHidden/>
                <w:color w:val="auto"/>
              </w:rPr>
              <w:t>7</w:t>
            </w:r>
            <w:r w:rsidRPr="00A92488">
              <w:rPr>
                <w:noProof/>
                <w:webHidden/>
                <w:color w:val="auto"/>
              </w:rPr>
              <w:fldChar w:fldCharType="end"/>
            </w:r>
          </w:hyperlink>
        </w:p>
        <w:p w14:paraId="16B70B9A" w14:textId="02C9D224" w:rsidR="004F4827" w:rsidRPr="00A92488" w:rsidRDefault="004F4827">
          <w:pPr>
            <w:pStyle w:val="TOC2"/>
            <w:tabs>
              <w:tab w:val="right" w:leader="dot" w:pos="9073"/>
            </w:tabs>
            <w:rPr>
              <w:noProof/>
              <w:color w:val="auto"/>
            </w:rPr>
          </w:pPr>
          <w:hyperlink w:anchor="_Toc235824762" w:history="1">
            <w:r w:rsidRPr="00A92488">
              <w:rPr>
                <w:rStyle w:val="Hyperlink"/>
                <w:noProof/>
                <w:color w:val="auto"/>
              </w:rPr>
              <w:t>1.2 Background</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_Toc235824762 \h </w:instrText>
            </w:r>
            <w:r w:rsidRPr="00A92488">
              <w:rPr>
                <w:noProof/>
                <w:webHidden/>
                <w:color w:val="auto"/>
              </w:rPr>
            </w:r>
            <w:r w:rsidRPr="00A92488">
              <w:rPr>
                <w:noProof/>
                <w:webHidden/>
                <w:color w:val="auto"/>
              </w:rPr>
              <w:fldChar w:fldCharType="separate"/>
            </w:r>
            <w:r w:rsidRPr="00A92488">
              <w:rPr>
                <w:noProof/>
                <w:webHidden/>
                <w:color w:val="auto"/>
              </w:rPr>
              <w:t>7</w:t>
            </w:r>
            <w:r w:rsidRPr="00A92488">
              <w:rPr>
                <w:noProof/>
                <w:webHidden/>
                <w:color w:val="auto"/>
              </w:rPr>
              <w:fldChar w:fldCharType="end"/>
            </w:r>
          </w:hyperlink>
        </w:p>
        <w:p w14:paraId="0744E106" w14:textId="7D746263" w:rsidR="004F4827" w:rsidRPr="00A92488" w:rsidRDefault="004F4827">
          <w:pPr>
            <w:pStyle w:val="TOC2"/>
            <w:tabs>
              <w:tab w:val="right" w:leader="dot" w:pos="9073"/>
            </w:tabs>
            <w:rPr>
              <w:noProof/>
              <w:color w:val="auto"/>
            </w:rPr>
          </w:pPr>
          <w:hyperlink w:anchor="_Toc235824763" w:history="1">
            <w:r w:rsidRPr="00A92488">
              <w:rPr>
                <w:rStyle w:val="Hyperlink"/>
                <w:noProof/>
                <w:color w:val="auto"/>
              </w:rPr>
              <w:t>1.3 Research Aim</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_Toc235824763 \h </w:instrText>
            </w:r>
            <w:r w:rsidRPr="00A92488">
              <w:rPr>
                <w:noProof/>
                <w:webHidden/>
                <w:color w:val="auto"/>
              </w:rPr>
            </w:r>
            <w:r w:rsidRPr="00A92488">
              <w:rPr>
                <w:noProof/>
                <w:webHidden/>
                <w:color w:val="auto"/>
              </w:rPr>
              <w:fldChar w:fldCharType="separate"/>
            </w:r>
            <w:r w:rsidRPr="00A92488">
              <w:rPr>
                <w:noProof/>
                <w:webHidden/>
                <w:color w:val="auto"/>
              </w:rPr>
              <w:t>8</w:t>
            </w:r>
            <w:r w:rsidRPr="00A92488">
              <w:rPr>
                <w:noProof/>
                <w:webHidden/>
                <w:color w:val="auto"/>
              </w:rPr>
              <w:fldChar w:fldCharType="end"/>
            </w:r>
          </w:hyperlink>
        </w:p>
        <w:p w14:paraId="787960FE" w14:textId="2194E906" w:rsidR="004F4827" w:rsidRPr="00A92488" w:rsidRDefault="004F4827">
          <w:pPr>
            <w:pStyle w:val="TOC2"/>
            <w:tabs>
              <w:tab w:val="right" w:leader="dot" w:pos="9073"/>
            </w:tabs>
            <w:rPr>
              <w:noProof/>
              <w:color w:val="auto"/>
            </w:rPr>
          </w:pPr>
          <w:hyperlink w:anchor="_Toc235824764" w:history="1">
            <w:r w:rsidRPr="00A92488">
              <w:rPr>
                <w:rStyle w:val="Hyperlink"/>
                <w:noProof/>
                <w:color w:val="auto"/>
              </w:rPr>
              <w:t>1.4 Research Objectives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_Toc235824764 \h </w:instrText>
            </w:r>
            <w:r w:rsidRPr="00A92488">
              <w:rPr>
                <w:noProof/>
                <w:webHidden/>
                <w:color w:val="auto"/>
              </w:rPr>
            </w:r>
            <w:r w:rsidRPr="00A92488">
              <w:rPr>
                <w:noProof/>
                <w:webHidden/>
                <w:color w:val="auto"/>
              </w:rPr>
              <w:fldChar w:fldCharType="separate"/>
            </w:r>
            <w:r w:rsidRPr="00A92488">
              <w:rPr>
                <w:noProof/>
                <w:webHidden/>
                <w:color w:val="auto"/>
              </w:rPr>
              <w:t>8</w:t>
            </w:r>
            <w:r w:rsidRPr="00A92488">
              <w:rPr>
                <w:noProof/>
                <w:webHidden/>
                <w:color w:val="auto"/>
              </w:rPr>
              <w:fldChar w:fldCharType="end"/>
            </w:r>
          </w:hyperlink>
        </w:p>
        <w:p w14:paraId="638AEADB" w14:textId="1C0F5E6D" w:rsidR="004F4827" w:rsidRPr="00A92488" w:rsidRDefault="004F4827">
          <w:pPr>
            <w:pStyle w:val="TOC2"/>
            <w:tabs>
              <w:tab w:val="right" w:leader="dot" w:pos="9073"/>
            </w:tabs>
            <w:rPr>
              <w:noProof/>
              <w:color w:val="auto"/>
            </w:rPr>
          </w:pPr>
          <w:hyperlink w:anchor="_Toc235824765" w:history="1">
            <w:r w:rsidRPr="00A92488">
              <w:rPr>
                <w:rStyle w:val="Hyperlink"/>
                <w:noProof/>
                <w:color w:val="auto"/>
              </w:rPr>
              <w:t>1.5 Research Questions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_Toc235824765 \h </w:instrText>
            </w:r>
            <w:r w:rsidRPr="00A92488">
              <w:rPr>
                <w:noProof/>
                <w:webHidden/>
                <w:color w:val="auto"/>
              </w:rPr>
            </w:r>
            <w:r w:rsidRPr="00A92488">
              <w:rPr>
                <w:noProof/>
                <w:webHidden/>
                <w:color w:val="auto"/>
              </w:rPr>
              <w:fldChar w:fldCharType="separate"/>
            </w:r>
            <w:r w:rsidRPr="00A92488">
              <w:rPr>
                <w:noProof/>
                <w:webHidden/>
                <w:color w:val="auto"/>
              </w:rPr>
              <w:t>8</w:t>
            </w:r>
            <w:r w:rsidRPr="00A92488">
              <w:rPr>
                <w:noProof/>
                <w:webHidden/>
                <w:color w:val="auto"/>
              </w:rPr>
              <w:fldChar w:fldCharType="end"/>
            </w:r>
          </w:hyperlink>
        </w:p>
        <w:p w14:paraId="6360B3B1" w14:textId="478270E6" w:rsidR="004F4827" w:rsidRPr="00A92488" w:rsidRDefault="004F4827">
          <w:pPr>
            <w:pStyle w:val="TOC2"/>
            <w:tabs>
              <w:tab w:val="right" w:leader="dot" w:pos="9073"/>
            </w:tabs>
            <w:rPr>
              <w:noProof/>
              <w:color w:val="auto"/>
            </w:rPr>
          </w:pPr>
          <w:hyperlink w:anchor="_Toc235824766" w:history="1">
            <w:r w:rsidRPr="00A92488">
              <w:rPr>
                <w:rStyle w:val="Hyperlink"/>
                <w:noProof/>
                <w:color w:val="auto"/>
              </w:rPr>
              <w:t>1.6 Chapter Summary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_Toc235824766 \h </w:instrText>
            </w:r>
            <w:r w:rsidRPr="00A92488">
              <w:rPr>
                <w:noProof/>
                <w:webHidden/>
                <w:color w:val="auto"/>
              </w:rPr>
            </w:r>
            <w:r w:rsidRPr="00A92488">
              <w:rPr>
                <w:noProof/>
                <w:webHidden/>
                <w:color w:val="auto"/>
              </w:rPr>
              <w:fldChar w:fldCharType="separate"/>
            </w:r>
            <w:r w:rsidRPr="00A92488">
              <w:rPr>
                <w:noProof/>
                <w:webHidden/>
                <w:color w:val="auto"/>
              </w:rPr>
              <w:t>8</w:t>
            </w:r>
            <w:r w:rsidRPr="00A92488">
              <w:rPr>
                <w:noProof/>
                <w:webHidden/>
                <w:color w:val="auto"/>
              </w:rPr>
              <w:fldChar w:fldCharType="end"/>
            </w:r>
          </w:hyperlink>
        </w:p>
        <w:p w14:paraId="0FDA68DE" w14:textId="0612B2D9" w:rsidR="004F4827" w:rsidRPr="00A92488" w:rsidRDefault="004F4827">
          <w:pPr>
            <w:pStyle w:val="TOC1"/>
            <w:tabs>
              <w:tab w:val="right" w:leader="dot" w:pos="9073"/>
            </w:tabs>
            <w:rPr>
              <w:noProof/>
              <w:color w:val="auto"/>
            </w:rPr>
          </w:pPr>
          <w:hyperlink w:anchor="_Toc235824767" w:history="1">
            <w:r w:rsidRPr="00A92488">
              <w:rPr>
                <w:rStyle w:val="Hyperlink"/>
                <w:noProof/>
                <w:color w:val="auto"/>
              </w:rPr>
              <w:t>CHAPTER 2: LITERATURE REVIEW</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_Toc235824767 \h </w:instrText>
            </w:r>
            <w:r w:rsidRPr="00A92488">
              <w:rPr>
                <w:noProof/>
                <w:webHidden/>
                <w:color w:val="auto"/>
              </w:rPr>
            </w:r>
            <w:r w:rsidRPr="00A92488">
              <w:rPr>
                <w:noProof/>
                <w:webHidden/>
                <w:color w:val="auto"/>
              </w:rPr>
              <w:fldChar w:fldCharType="separate"/>
            </w:r>
            <w:r w:rsidRPr="00A92488">
              <w:rPr>
                <w:noProof/>
                <w:webHidden/>
                <w:color w:val="auto"/>
              </w:rPr>
              <w:t>9</w:t>
            </w:r>
            <w:r w:rsidRPr="00A92488">
              <w:rPr>
                <w:noProof/>
                <w:webHidden/>
                <w:color w:val="auto"/>
              </w:rPr>
              <w:fldChar w:fldCharType="end"/>
            </w:r>
          </w:hyperlink>
        </w:p>
        <w:p w14:paraId="48F5BEC6" w14:textId="0EDCDA2C" w:rsidR="004F4827" w:rsidRPr="00A92488" w:rsidRDefault="004F4827">
          <w:pPr>
            <w:pStyle w:val="TOC1"/>
            <w:tabs>
              <w:tab w:val="right" w:leader="dot" w:pos="9073"/>
            </w:tabs>
            <w:rPr>
              <w:noProof/>
              <w:color w:val="auto"/>
            </w:rPr>
          </w:pPr>
          <w:hyperlink w:anchor="_Toc235824768" w:history="1">
            <w:r w:rsidRPr="00A92488">
              <w:rPr>
                <w:rStyle w:val="Hyperlink"/>
                <w:noProof/>
                <w:color w:val="auto"/>
              </w:rPr>
              <w:t>CHAPTER 3: METHODOLOGY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_Toc235824768 \h </w:instrText>
            </w:r>
            <w:r w:rsidRPr="00A92488">
              <w:rPr>
                <w:noProof/>
                <w:webHidden/>
                <w:color w:val="auto"/>
              </w:rPr>
            </w:r>
            <w:r w:rsidRPr="00A92488">
              <w:rPr>
                <w:noProof/>
                <w:webHidden/>
                <w:color w:val="auto"/>
              </w:rPr>
              <w:fldChar w:fldCharType="separate"/>
            </w:r>
            <w:r w:rsidRPr="00A92488">
              <w:rPr>
                <w:noProof/>
                <w:webHidden/>
                <w:color w:val="auto"/>
              </w:rPr>
              <w:t>15</w:t>
            </w:r>
            <w:r w:rsidRPr="00A92488">
              <w:rPr>
                <w:noProof/>
                <w:webHidden/>
                <w:color w:val="auto"/>
              </w:rPr>
              <w:fldChar w:fldCharType="end"/>
            </w:r>
          </w:hyperlink>
        </w:p>
        <w:p w14:paraId="16A49FA1" w14:textId="2B31B9D6" w:rsidR="004F4827" w:rsidRPr="00A92488" w:rsidRDefault="004F4827">
          <w:pPr>
            <w:pStyle w:val="TOC2"/>
            <w:tabs>
              <w:tab w:val="right" w:leader="dot" w:pos="9073"/>
            </w:tabs>
            <w:rPr>
              <w:noProof/>
              <w:color w:val="auto"/>
            </w:rPr>
          </w:pPr>
          <w:hyperlink w:anchor="_Toc235824769" w:history="1">
            <w:r w:rsidRPr="00A92488">
              <w:rPr>
                <w:rStyle w:val="Hyperlink"/>
                <w:noProof/>
                <w:color w:val="auto"/>
              </w:rPr>
              <w:t>3.1 Systematic Literature Review (SLR)</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_Toc235824769 \h </w:instrText>
            </w:r>
            <w:r w:rsidRPr="00A92488">
              <w:rPr>
                <w:noProof/>
                <w:webHidden/>
                <w:color w:val="auto"/>
              </w:rPr>
            </w:r>
            <w:r w:rsidRPr="00A92488">
              <w:rPr>
                <w:noProof/>
                <w:webHidden/>
                <w:color w:val="auto"/>
              </w:rPr>
              <w:fldChar w:fldCharType="separate"/>
            </w:r>
            <w:r w:rsidRPr="00A92488">
              <w:rPr>
                <w:noProof/>
                <w:webHidden/>
                <w:color w:val="auto"/>
              </w:rPr>
              <w:t>15</w:t>
            </w:r>
            <w:r w:rsidRPr="00A92488">
              <w:rPr>
                <w:noProof/>
                <w:webHidden/>
                <w:color w:val="auto"/>
              </w:rPr>
              <w:fldChar w:fldCharType="end"/>
            </w:r>
          </w:hyperlink>
        </w:p>
        <w:p w14:paraId="448C93F8" w14:textId="4938655B" w:rsidR="004F4827" w:rsidRPr="00A92488" w:rsidRDefault="004F4827">
          <w:pPr>
            <w:pStyle w:val="TOC2"/>
            <w:tabs>
              <w:tab w:val="right" w:leader="dot" w:pos="9073"/>
            </w:tabs>
            <w:rPr>
              <w:noProof/>
              <w:color w:val="auto"/>
            </w:rPr>
          </w:pPr>
          <w:hyperlink w:anchor="_Toc235824770" w:history="1">
            <w:r w:rsidRPr="00A92488">
              <w:rPr>
                <w:rStyle w:val="Hyperlink"/>
                <w:noProof/>
                <w:color w:val="auto"/>
              </w:rPr>
              <w:t>3.2 Search Strategy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_Toc235824770 \h </w:instrText>
            </w:r>
            <w:r w:rsidRPr="00A92488">
              <w:rPr>
                <w:noProof/>
                <w:webHidden/>
                <w:color w:val="auto"/>
              </w:rPr>
            </w:r>
            <w:r w:rsidRPr="00A92488">
              <w:rPr>
                <w:noProof/>
                <w:webHidden/>
                <w:color w:val="auto"/>
              </w:rPr>
              <w:fldChar w:fldCharType="separate"/>
            </w:r>
            <w:r w:rsidRPr="00A92488">
              <w:rPr>
                <w:noProof/>
                <w:webHidden/>
                <w:color w:val="auto"/>
              </w:rPr>
              <w:t>16</w:t>
            </w:r>
            <w:r w:rsidRPr="00A92488">
              <w:rPr>
                <w:noProof/>
                <w:webHidden/>
                <w:color w:val="auto"/>
              </w:rPr>
              <w:fldChar w:fldCharType="end"/>
            </w:r>
          </w:hyperlink>
        </w:p>
        <w:p w14:paraId="60155893" w14:textId="5E33D509" w:rsidR="004F4827" w:rsidRPr="00A92488" w:rsidRDefault="004F4827">
          <w:pPr>
            <w:pStyle w:val="TOC2"/>
            <w:tabs>
              <w:tab w:val="right" w:leader="dot" w:pos="9073"/>
            </w:tabs>
            <w:rPr>
              <w:noProof/>
              <w:color w:val="auto"/>
            </w:rPr>
          </w:pPr>
          <w:hyperlink w:anchor="_Toc235824771" w:history="1">
            <w:r w:rsidRPr="00A92488">
              <w:rPr>
                <w:rStyle w:val="Hyperlink"/>
                <w:noProof/>
                <w:color w:val="auto"/>
              </w:rPr>
              <w:t>3.3 Search Terms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_Toc235824771 \h </w:instrText>
            </w:r>
            <w:r w:rsidRPr="00A92488">
              <w:rPr>
                <w:noProof/>
                <w:webHidden/>
                <w:color w:val="auto"/>
              </w:rPr>
            </w:r>
            <w:r w:rsidRPr="00A92488">
              <w:rPr>
                <w:noProof/>
                <w:webHidden/>
                <w:color w:val="auto"/>
              </w:rPr>
              <w:fldChar w:fldCharType="separate"/>
            </w:r>
            <w:r w:rsidRPr="00A92488">
              <w:rPr>
                <w:noProof/>
                <w:webHidden/>
                <w:color w:val="auto"/>
              </w:rPr>
              <w:t>17</w:t>
            </w:r>
            <w:r w:rsidRPr="00A92488">
              <w:rPr>
                <w:noProof/>
                <w:webHidden/>
                <w:color w:val="auto"/>
              </w:rPr>
              <w:fldChar w:fldCharType="end"/>
            </w:r>
          </w:hyperlink>
        </w:p>
        <w:p w14:paraId="2DF3E42F" w14:textId="30ECC5C7" w:rsidR="004F4827" w:rsidRPr="00A92488" w:rsidRDefault="004F4827">
          <w:pPr>
            <w:pStyle w:val="TOC2"/>
            <w:tabs>
              <w:tab w:val="right" w:leader="dot" w:pos="9073"/>
            </w:tabs>
            <w:rPr>
              <w:noProof/>
              <w:color w:val="auto"/>
            </w:rPr>
          </w:pPr>
          <w:hyperlink w:anchor="_Toc235824772" w:history="1">
            <w:r w:rsidRPr="00A92488">
              <w:rPr>
                <w:rStyle w:val="Hyperlink"/>
                <w:noProof/>
                <w:color w:val="auto"/>
              </w:rPr>
              <w:t>3.4 Keywords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_Toc235824772 \h </w:instrText>
            </w:r>
            <w:r w:rsidRPr="00A92488">
              <w:rPr>
                <w:noProof/>
                <w:webHidden/>
                <w:color w:val="auto"/>
              </w:rPr>
            </w:r>
            <w:r w:rsidRPr="00A92488">
              <w:rPr>
                <w:noProof/>
                <w:webHidden/>
                <w:color w:val="auto"/>
              </w:rPr>
              <w:fldChar w:fldCharType="separate"/>
            </w:r>
            <w:r w:rsidRPr="00A92488">
              <w:rPr>
                <w:noProof/>
                <w:webHidden/>
                <w:color w:val="auto"/>
              </w:rPr>
              <w:t>17</w:t>
            </w:r>
            <w:r w:rsidRPr="00A92488">
              <w:rPr>
                <w:noProof/>
                <w:webHidden/>
                <w:color w:val="auto"/>
              </w:rPr>
              <w:fldChar w:fldCharType="end"/>
            </w:r>
          </w:hyperlink>
        </w:p>
        <w:p w14:paraId="00859E51" w14:textId="7D3F0363" w:rsidR="004F4827" w:rsidRPr="00A92488" w:rsidRDefault="004F4827">
          <w:pPr>
            <w:pStyle w:val="TOC2"/>
            <w:tabs>
              <w:tab w:val="right" w:leader="dot" w:pos="9073"/>
            </w:tabs>
            <w:rPr>
              <w:noProof/>
              <w:color w:val="auto"/>
            </w:rPr>
          </w:pPr>
          <w:hyperlink w:anchor="_Toc235824773" w:history="1">
            <w:r w:rsidRPr="00A92488">
              <w:rPr>
                <w:rStyle w:val="Hyperlink"/>
                <w:noProof/>
                <w:color w:val="auto"/>
              </w:rPr>
              <w:t>3.5 Databases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_Toc235824773 \h </w:instrText>
            </w:r>
            <w:r w:rsidRPr="00A92488">
              <w:rPr>
                <w:noProof/>
                <w:webHidden/>
                <w:color w:val="auto"/>
              </w:rPr>
            </w:r>
            <w:r w:rsidRPr="00A92488">
              <w:rPr>
                <w:noProof/>
                <w:webHidden/>
                <w:color w:val="auto"/>
              </w:rPr>
              <w:fldChar w:fldCharType="separate"/>
            </w:r>
            <w:r w:rsidRPr="00A92488">
              <w:rPr>
                <w:noProof/>
                <w:webHidden/>
                <w:color w:val="auto"/>
              </w:rPr>
              <w:t>18</w:t>
            </w:r>
            <w:r w:rsidRPr="00A92488">
              <w:rPr>
                <w:noProof/>
                <w:webHidden/>
                <w:color w:val="auto"/>
              </w:rPr>
              <w:fldChar w:fldCharType="end"/>
            </w:r>
          </w:hyperlink>
        </w:p>
        <w:p w14:paraId="21174898" w14:textId="2F95D181" w:rsidR="004F4827" w:rsidRPr="00A92488" w:rsidRDefault="004F4827">
          <w:pPr>
            <w:pStyle w:val="TOC2"/>
            <w:tabs>
              <w:tab w:val="right" w:leader="dot" w:pos="9073"/>
            </w:tabs>
            <w:rPr>
              <w:noProof/>
              <w:color w:val="auto"/>
            </w:rPr>
          </w:pPr>
          <w:hyperlink w:anchor="_Toc235824774" w:history="1">
            <w:r w:rsidRPr="00A92488">
              <w:rPr>
                <w:rStyle w:val="Hyperlink"/>
                <w:noProof/>
                <w:color w:val="auto"/>
              </w:rPr>
              <w:t>3.6 Inclusion and Exclusion Criteria</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_Toc235824774 \h </w:instrText>
            </w:r>
            <w:r w:rsidRPr="00A92488">
              <w:rPr>
                <w:noProof/>
                <w:webHidden/>
                <w:color w:val="auto"/>
              </w:rPr>
            </w:r>
            <w:r w:rsidRPr="00A92488">
              <w:rPr>
                <w:noProof/>
                <w:webHidden/>
                <w:color w:val="auto"/>
              </w:rPr>
              <w:fldChar w:fldCharType="separate"/>
            </w:r>
            <w:r w:rsidRPr="00A92488">
              <w:rPr>
                <w:noProof/>
                <w:webHidden/>
                <w:color w:val="auto"/>
              </w:rPr>
              <w:t>18</w:t>
            </w:r>
            <w:r w:rsidRPr="00A92488">
              <w:rPr>
                <w:noProof/>
                <w:webHidden/>
                <w:color w:val="auto"/>
              </w:rPr>
              <w:fldChar w:fldCharType="end"/>
            </w:r>
          </w:hyperlink>
        </w:p>
        <w:p w14:paraId="1548A76B" w14:textId="2475103C" w:rsidR="004F4827" w:rsidRPr="00A92488" w:rsidRDefault="004F4827">
          <w:pPr>
            <w:pStyle w:val="TOC2"/>
            <w:tabs>
              <w:tab w:val="right" w:leader="dot" w:pos="9073"/>
            </w:tabs>
            <w:rPr>
              <w:noProof/>
              <w:color w:val="auto"/>
            </w:rPr>
          </w:pPr>
          <w:hyperlink w:anchor="_Toc235824775" w:history="1">
            <w:r w:rsidRPr="00A92488">
              <w:rPr>
                <w:rStyle w:val="Hyperlink"/>
                <w:noProof/>
                <w:color w:val="auto"/>
              </w:rPr>
              <w:t>3.6.1 Inclusion Criteria</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_Toc235824775 \h </w:instrText>
            </w:r>
            <w:r w:rsidRPr="00A92488">
              <w:rPr>
                <w:noProof/>
                <w:webHidden/>
                <w:color w:val="auto"/>
              </w:rPr>
            </w:r>
            <w:r w:rsidRPr="00A92488">
              <w:rPr>
                <w:noProof/>
                <w:webHidden/>
                <w:color w:val="auto"/>
              </w:rPr>
              <w:fldChar w:fldCharType="separate"/>
            </w:r>
            <w:r w:rsidRPr="00A92488">
              <w:rPr>
                <w:noProof/>
                <w:webHidden/>
                <w:color w:val="auto"/>
              </w:rPr>
              <w:t>18</w:t>
            </w:r>
            <w:r w:rsidRPr="00A92488">
              <w:rPr>
                <w:noProof/>
                <w:webHidden/>
                <w:color w:val="auto"/>
              </w:rPr>
              <w:fldChar w:fldCharType="end"/>
            </w:r>
          </w:hyperlink>
        </w:p>
        <w:p w14:paraId="1F4B7BB1" w14:textId="2BB53587" w:rsidR="004F4827" w:rsidRPr="00A92488" w:rsidRDefault="004F4827">
          <w:pPr>
            <w:pStyle w:val="TOC2"/>
            <w:tabs>
              <w:tab w:val="right" w:leader="dot" w:pos="9073"/>
            </w:tabs>
            <w:rPr>
              <w:noProof/>
              <w:color w:val="auto"/>
            </w:rPr>
          </w:pPr>
          <w:hyperlink w:anchor="_Toc235824776" w:history="1">
            <w:r w:rsidRPr="00A92488">
              <w:rPr>
                <w:rStyle w:val="Hyperlink"/>
                <w:noProof/>
                <w:color w:val="auto"/>
              </w:rPr>
              <w:t>3.6.2 Exclusion Criteria</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_Toc235824776 \h </w:instrText>
            </w:r>
            <w:r w:rsidRPr="00A92488">
              <w:rPr>
                <w:noProof/>
                <w:webHidden/>
                <w:color w:val="auto"/>
              </w:rPr>
            </w:r>
            <w:r w:rsidRPr="00A92488">
              <w:rPr>
                <w:noProof/>
                <w:webHidden/>
                <w:color w:val="auto"/>
              </w:rPr>
              <w:fldChar w:fldCharType="separate"/>
            </w:r>
            <w:r w:rsidRPr="00A92488">
              <w:rPr>
                <w:noProof/>
                <w:webHidden/>
                <w:color w:val="auto"/>
              </w:rPr>
              <w:t>19</w:t>
            </w:r>
            <w:r w:rsidRPr="00A92488">
              <w:rPr>
                <w:noProof/>
                <w:webHidden/>
                <w:color w:val="auto"/>
              </w:rPr>
              <w:fldChar w:fldCharType="end"/>
            </w:r>
          </w:hyperlink>
        </w:p>
        <w:p w14:paraId="2DD4FFE5" w14:textId="0198A78A" w:rsidR="004F4827" w:rsidRPr="00A92488" w:rsidRDefault="004F4827">
          <w:pPr>
            <w:pStyle w:val="TOC2"/>
            <w:tabs>
              <w:tab w:val="right" w:leader="dot" w:pos="9073"/>
            </w:tabs>
            <w:rPr>
              <w:noProof/>
              <w:color w:val="auto"/>
            </w:rPr>
          </w:pPr>
          <w:hyperlink w:anchor="_Toc235824777" w:history="1">
            <w:r w:rsidRPr="00A92488">
              <w:rPr>
                <w:rStyle w:val="Hyperlink"/>
                <w:noProof/>
                <w:color w:val="auto"/>
              </w:rPr>
              <w:t>3.7 Search Results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_Toc235824777 \h </w:instrText>
            </w:r>
            <w:r w:rsidRPr="00A92488">
              <w:rPr>
                <w:noProof/>
                <w:webHidden/>
                <w:color w:val="auto"/>
              </w:rPr>
            </w:r>
            <w:r w:rsidRPr="00A92488">
              <w:rPr>
                <w:noProof/>
                <w:webHidden/>
                <w:color w:val="auto"/>
              </w:rPr>
              <w:fldChar w:fldCharType="separate"/>
            </w:r>
            <w:r w:rsidRPr="00A92488">
              <w:rPr>
                <w:noProof/>
                <w:webHidden/>
                <w:color w:val="auto"/>
              </w:rPr>
              <w:t>19</w:t>
            </w:r>
            <w:r w:rsidRPr="00A92488">
              <w:rPr>
                <w:noProof/>
                <w:webHidden/>
                <w:color w:val="auto"/>
              </w:rPr>
              <w:fldChar w:fldCharType="end"/>
            </w:r>
          </w:hyperlink>
        </w:p>
        <w:p w14:paraId="5F69B411" w14:textId="77355553" w:rsidR="004F4827" w:rsidRPr="00A92488" w:rsidRDefault="004F4827">
          <w:pPr>
            <w:pStyle w:val="TOC2"/>
            <w:tabs>
              <w:tab w:val="right" w:leader="dot" w:pos="9073"/>
            </w:tabs>
            <w:rPr>
              <w:noProof/>
              <w:color w:val="auto"/>
            </w:rPr>
          </w:pPr>
          <w:hyperlink w:anchor="_Toc235824778" w:history="1">
            <w:r w:rsidRPr="00A92488">
              <w:rPr>
                <w:rStyle w:val="Hyperlink"/>
                <w:noProof/>
                <w:color w:val="auto"/>
              </w:rPr>
              <w:t>Studies included in the review</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_Toc235824778 \h </w:instrText>
            </w:r>
            <w:r w:rsidRPr="00A92488">
              <w:rPr>
                <w:noProof/>
                <w:webHidden/>
                <w:color w:val="auto"/>
              </w:rPr>
            </w:r>
            <w:r w:rsidRPr="00A92488">
              <w:rPr>
                <w:noProof/>
                <w:webHidden/>
                <w:color w:val="auto"/>
              </w:rPr>
              <w:fldChar w:fldCharType="separate"/>
            </w:r>
            <w:r w:rsidRPr="00A92488">
              <w:rPr>
                <w:noProof/>
                <w:webHidden/>
                <w:color w:val="auto"/>
              </w:rPr>
              <w:t>20</w:t>
            </w:r>
            <w:r w:rsidRPr="00A92488">
              <w:rPr>
                <w:noProof/>
                <w:webHidden/>
                <w:color w:val="auto"/>
              </w:rPr>
              <w:fldChar w:fldCharType="end"/>
            </w:r>
          </w:hyperlink>
        </w:p>
        <w:p w14:paraId="752DD763" w14:textId="1E1A3BEA" w:rsidR="004F4827" w:rsidRPr="00A92488" w:rsidRDefault="004F4827">
          <w:pPr>
            <w:pStyle w:val="TOC2"/>
            <w:tabs>
              <w:tab w:val="right" w:leader="dot" w:pos="9073"/>
            </w:tabs>
            <w:rPr>
              <w:noProof/>
              <w:color w:val="auto"/>
            </w:rPr>
          </w:pPr>
          <w:hyperlink w:anchor="_Toc235824779" w:history="1">
            <w:r w:rsidRPr="00A92488">
              <w:rPr>
                <w:rStyle w:val="Hyperlink"/>
                <w:noProof/>
                <w:color w:val="auto"/>
              </w:rPr>
              <w:t>3.8 Ethical Considerations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_Toc235824779 \h </w:instrText>
            </w:r>
            <w:r w:rsidRPr="00A92488">
              <w:rPr>
                <w:noProof/>
                <w:webHidden/>
                <w:color w:val="auto"/>
              </w:rPr>
            </w:r>
            <w:r w:rsidRPr="00A92488">
              <w:rPr>
                <w:noProof/>
                <w:webHidden/>
                <w:color w:val="auto"/>
              </w:rPr>
              <w:fldChar w:fldCharType="separate"/>
            </w:r>
            <w:r w:rsidRPr="00A92488">
              <w:rPr>
                <w:noProof/>
                <w:webHidden/>
                <w:color w:val="auto"/>
              </w:rPr>
              <w:t>20</w:t>
            </w:r>
            <w:r w:rsidRPr="00A92488">
              <w:rPr>
                <w:noProof/>
                <w:webHidden/>
                <w:color w:val="auto"/>
              </w:rPr>
              <w:fldChar w:fldCharType="end"/>
            </w:r>
          </w:hyperlink>
        </w:p>
        <w:p w14:paraId="7AACE600" w14:textId="189C0381" w:rsidR="004F4827" w:rsidRPr="00A92488" w:rsidRDefault="004F4827">
          <w:pPr>
            <w:pStyle w:val="TOC2"/>
            <w:tabs>
              <w:tab w:val="right" w:leader="dot" w:pos="9073"/>
            </w:tabs>
            <w:rPr>
              <w:noProof/>
              <w:color w:val="auto"/>
            </w:rPr>
          </w:pPr>
          <w:hyperlink w:anchor="_Toc235824780" w:history="1">
            <w:r w:rsidRPr="00A92488">
              <w:rPr>
                <w:rStyle w:val="Hyperlink"/>
                <w:noProof/>
                <w:color w:val="auto"/>
              </w:rPr>
              <w:t>3.9 Chapter Summary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_Toc235824780 \h </w:instrText>
            </w:r>
            <w:r w:rsidRPr="00A92488">
              <w:rPr>
                <w:noProof/>
                <w:webHidden/>
                <w:color w:val="auto"/>
              </w:rPr>
            </w:r>
            <w:r w:rsidRPr="00A92488">
              <w:rPr>
                <w:noProof/>
                <w:webHidden/>
                <w:color w:val="auto"/>
              </w:rPr>
              <w:fldChar w:fldCharType="separate"/>
            </w:r>
            <w:r w:rsidRPr="00A92488">
              <w:rPr>
                <w:noProof/>
                <w:webHidden/>
                <w:color w:val="auto"/>
              </w:rPr>
              <w:t>20</w:t>
            </w:r>
            <w:r w:rsidRPr="00A92488">
              <w:rPr>
                <w:noProof/>
                <w:webHidden/>
                <w:color w:val="auto"/>
              </w:rPr>
              <w:fldChar w:fldCharType="end"/>
            </w:r>
          </w:hyperlink>
        </w:p>
        <w:p w14:paraId="560083B6" w14:textId="7787BCE8" w:rsidR="004F4827" w:rsidRPr="00A92488" w:rsidRDefault="004F4827">
          <w:pPr>
            <w:pStyle w:val="TOC1"/>
            <w:tabs>
              <w:tab w:val="right" w:leader="dot" w:pos="9073"/>
            </w:tabs>
            <w:rPr>
              <w:noProof/>
              <w:color w:val="auto"/>
            </w:rPr>
          </w:pPr>
          <w:hyperlink w:anchor="_Toc235824781" w:history="1">
            <w:r w:rsidRPr="00A92488">
              <w:rPr>
                <w:rStyle w:val="Hyperlink"/>
                <w:noProof/>
                <w:color w:val="auto"/>
              </w:rPr>
              <w:t>CHAPTER 4: FINDINGS AND DISCUSSIONS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_Toc235824781 \h </w:instrText>
            </w:r>
            <w:r w:rsidRPr="00A92488">
              <w:rPr>
                <w:noProof/>
                <w:webHidden/>
                <w:color w:val="auto"/>
              </w:rPr>
            </w:r>
            <w:r w:rsidRPr="00A92488">
              <w:rPr>
                <w:noProof/>
                <w:webHidden/>
                <w:color w:val="auto"/>
              </w:rPr>
              <w:fldChar w:fldCharType="separate"/>
            </w:r>
            <w:r w:rsidRPr="00A92488">
              <w:rPr>
                <w:noProof/>
                <w:webHidden/>
                <w:color w:val="auto"/>
              </w:rPr>
              <w:t>21</w:t>
            </w:r>
            <w:r w:rsidRPr="00A92488">
              <w:rPr>
                <w:noProof/>
                <w:webHidden/>
                <w:color w:val="auto"/>
              </w:rPr>
              <w:fldChar w:fldCharType="end"/>
            </w:r>
          </w:hyperlink>
        </w:p>
        <w:p w14:paraId="6CC9C4BE" w14:textId="6782A4B0" w:rsidR="004F4827" w:rsidRPr="00A92488" w:rsidRDefault="004F4827">
          <w:pPr>
            <w:pStyle w:val="TOC2"/>
            <w:tabs>
              <w:tab w:val="right" w:leader="dot" w:pos="9073"/>
            </w:tabs>
            <w:rPr>
              <w:noProof/>
              <w:color w:val="auto"/>
            </w:rPr>
          </w:pPr>
          <w:hyperlink w:anchor="_Toc235824782" w:history="1">
            <w:r w:rsidRPr="00A92488">
              <w:rPr>
                <w:rStyle w:val="Hyperlink"/>
                <w:noProof/>
                <w:color w:val="auto"/>
              </w:rPr>
              <w:t>Introduction</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_Toc235824782 \h </w:instrText>
            </w:r>
            <w:r w:rsidRPr="00A92488">
              <w:rPr>
                <w:noProof/>
                <w:webHidden/>
                <w:color w:val="auto"/>
              </w:rPr>
            </w:r>
            <w:r w:rsidRPr="00A92488">
              <w:rPr>
                <w:noProof/>
                <w:webHidden/>
                <w:color w:val="auto"/>
              </w:rPr>
              <w:fldChar w:fldCharType="separate"/>
            </w:r>
            <w:r w:rsidRPr="00A92488">
              <w:rPr>
                <w:noProof/>
                <w:webHidden/>
                <w:color w:val="auto"/>
              </w:rPr>
              <w:t>21</w:t>
            </w:r>
            <w:r w:rsidRPr="00A92488">
              <w:rPr>
                <w:noProof/>
                <w:webHidden/>
                <w:color w:val="auto"/>
              </w:rPr>
              <w:fldChar w:fldCharType="end"/>
            </w:r>
          </w:hyperlink>
        </w:p>
        <w:p w14:paraId="138D8EE2" w14:textId="6047B44C" w:rsidR="004F4827" w:rsidRPr="00A92488" w:rsidRDefault="004F4827">
          <w:pPr>
            <w:pStyle w:val="TOC2"/>
            <w:tabs>
              <w:tab w:val="right" w:leader="dot" w:pos="9073"/>
            </w:tabs>
            <w:rPr>
              <w:noProof/>
              <w:color w:val="auto"/>
            </w:rPr>
          </w:pPr>
          <w:hyperlink w:anchor="_Toc235824783" w:history="1">
            <w:r w:rsidRPr="00A92488">
              <w:rPr>
                <w:rStyle w:val="Hyperlink"/>
                <w:noProof/>
                <w:color w:val="auto"/>
              </w:rPr>
              <w:t>Labour shortages within the UK construction industry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_Toc235824783 \h </w:instrText>
            </w:r>
            <w:r w:rsidRPr="00A92488">
              <w:rPr>
                <w:noProof/>
                <w:webHidden/>
                <w:color w:val="auto"/>
              </w:rPr>
            </w:r>
            <w:r w:rsidRPr="00A92488">
              <w:rPr>
                <w:noProof/>
                <w:webHidden/>
                <w:color w:val="auto"/>
              </w:rPr>
              <w:fldChar w:fldCharType="separate"/>
            </w:r>
            <w:r w:rsidRPr="00A92488">
              <w:rPr>
                <w:noProof/>
                <w:webHidden/>
                <w:color w:val="auto"/>
              </w:rPr>
              <w:t>21</w:t>
            </w:r>
            <w:r w:rsidRPr="00A92488">
              <w:rPr>
                <w:noProof/>
                <w:webHidden/>
                <w:color w:val="auto"/>
              </w:rPr>
              <w:fldChar w:fldCharType="end"/>
            </w:r>
          </w:hyperlink>
        </w:p>
        <w:p w14:paraId="38AF3045" w14:textId="64B6B612" w:rsidR="004F4827" w:rsidRPr="00A92488" w:rsidRDefault="004F4827">
          <w:pPr>
            <w:pStyle w:val="TOC2"/>
            <w:tabs>
              <w:tab w:val="right" w:leader="dot" w:pos="9073"/>
            </w:tabs>
            <w:rPr>
              <w:noProof/>
              <w:color w:val="auto"/>
            </w:rPr>
          </w:pPr>
          <w:hyperlink w:anchor="_Toc235824784" w:history="1">
            <w:r w:rsidRPr="00A92488">
              <w:rPr>
                <w:rStyle w:val="Hyperlink"/>
                <w:noProof/>
                <w:color w:val="auto"/>
              </w:rPr>
              <w:t>Impact of labour shortages on business performance</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_Toc235824784 \h </w:instrText>
            </w:r>
            <w:r w:rsidRPr="00A92488">
              <w:rPr>
                <w:noProof/>
                <w:webHidden/>
                <w:color w:val="auto"/>
              </w:rPr>
            </w:r>
            <w:r w:rsidRPr="00A92488">
              <w:rPr>
                <w:noProof/>
                <w:webHidden/>
                <w:color w:val="auto"/>
              </w:rPr>
              <w:fldChar w:fldCharType="separate"/>
            </w:r>
            <w:r w:rsidRPr="00A92488">
              <w:rPr>
                <w:noProof/>
                <w:webHidden/>
                <w:color w:val="auto"/>
              </w:rPr>
              <w:t>23</w:t>
            </w:r>
            <w:r w:rsidRPr="00A92488">
              <w:rPr>
                <w:noProof/>
                <w:webHidden/>
                <w:color w:val="auto"/>
              </w:rPr>
              <w:fldChar w:fldCharType="end"/>
            </w:r>
          </w:hyperlink>
        </w:p>
        <w:p w14:paraId="33DB9B70" w14:textId="03221CF8" w:rsidR="004F4827" w:rsidRPr="00A92488" w:rsidRDefault="004F4827">
          <w:pPr>
            <w:pStyle w:val="TOC2"/>
            <w:tabs>
              <w:tab w:val="right" w:leader="dot" w:pos="9073"/>
            </w:tabs>
            <w:rPr>
              <w:noProof/>
              <w:color w:val="auto"/>
            </w:rPr>
          </w:pPr>
          <w:hyperlink w:anchor="_Toc235824785" w:history="1">
            <w:r w:rsidRPr="00A92488">
              <w:rPr>
                <w:rStyle w:val="Hyperlink"/>
                <w:noProof/>
                <w:color w:val="auto"/>
              </w:rPr>
              <w:t>Impact of labour shortages on employee retention</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_Toc235824785 \h </w:instrText>
            </w:r>
            <w:r w:rsidRPr="00A92488">
              <w:rPr>
                <w:noProof/>
                <w:webHidden/>
                <w:color w:val="auto"/>
              </w:rPr>
            </w:r>
            <w:r w:rsidRPr="00A92488">
              <w:rPr>
                <w:noProof/>
                <w:webHidden/>
                <w:color w:val="auto"/>
              </w:rPr>
              <w:fldChar w:fldCharType="separate"/>
            </w:r>
            <w:r w:rsidRPr="00A92488">
              <w:rPr>
                <w:noProof/>
                <w:webHidden/>
                <w:color w:val="auto"/>
              </w:rPr>
              <w:t>26</w:t>
            </w:r>
            <w:r w:rsidRPr="00A92488">
              <w:rPr>
                <w:noProof/>
                <w:webHidden/>
                <w:color w:val="auto"/>
              </w:rPr>
              <w:fldChar w:fldCharType="end"/>
            </w:r>
          </w:hyperlink>
        </w:p>
        <w:p w14:paraId="0AE6DF66" w14:textId="6E1FB994" w:rsidR="004F4827" w:rsidRPr="00A92488" w:rsidRDefault="004F4827">
          <w:pPr>
            <w:pStyle w:val="TOC2"/>
            <w:tabs>
              <w:tab w:val="right" w:leader="dot" w:pos="9073"/>
            </w:tabs>
            <w:rPr>
              <w:noProof/>
              <w:color w:val="auto"/>
            </w:rPr>
          </w:pPr>
          <w:hyperlink w:anchor="_Toc235824786" w:history="1">
            <w:r w:rsidRPr="00A92488">
              <w:rPr>
                <w:rStyle w:val="Hyperlink"/>
                <w:noProof/>
                <w:color w:val="auto"/>
              </w:rPr>
              <w:t>Strategies for addressing labour shortages in the UK construction industry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_Toc235824786 \h </w:instrText>
            </w:r>
            <w:r w:rsidRPr="00A92488">
              <w:rPr>
                <w:noProof/>
                <w:webHidden/>
                <w:color w:val="auto"/>
              </w:rPr>
            </w:r>
            <w:r w:rsidRPr="00A92488">
              <w:rPr>
                <w:noProof/>
                <w:webHidden/>
                <w:color w:val="auto"/>
              </w:rPr>
              <w:fldChar w:fldCharType="separate"/>
            </w:r>
            <w:r w:rsidRPr="00A92488">
              <w:rPr>
                <w:noProof/>
                <w:webHidden/>
                <w:color w:val="auto"/>
              </w:rPr>
              <w:t>28</w:t>
            </w:r>
            <w:r w:rsidRPr="00A92488">
              <w:rPr>
                <w:noProof/>
                <w:webHidden/>
                <w:color w:val="auto"/>
              </w:rPr>
              <w:fldChar w:fldCharType="end"/>
            </w:r>
          </w:hyperlink>
        </w:p>
        <w:p w14:paraId="5614F903" w14:textId="169AF312" w:rsidR="004F4827" w:rsidRPr="00A92488" w:rsidRDefault="004F4827">
          <w:pPr>
            <w:pStyle w:val="TOC2"/>
            <w:tabs>
              <w:tab w:val="right" w:leader="dot" w:pos="9073"/>
            </w:tabs>
            <w:rPr>
              <w:noProof/>
              <w:color w:val="auto"/>
            </w:rPr>
          </w:pPr>
          <w:hyperlink w:anchor="_Toc235824787" w:history="1">
            <w:r w:rsidRPr="00A92488">
              <w:rPr>
                <w:rStyle w:val="Hyperlink"/>
                <w:noProof/>
                <w:color w:val="auto"/>
              </w:rPr>
              <w:t>Chapter Summary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_Toc235824787 \h </w:instrText>
            </w:r>
            <w:r w:rsidRPr="00A92488">
              <w:rPr>
                <w:noProof/>
                <w:webHidden/>
                <w:color w:val="auto"/>
              </w:rPr>
            </w:r>
            <w:r w:rsidRPr="00A92488">
              <w:rPr>
                <w:noProof/>
                <w:webHidden/>
                <w:color w:val="auto"/>
              </w:rPr>
              <w:fldChar w:fldCharType="separate"/>
            </w:r>
            <w:r w:rsidRPr="00A92488">
              <w:rPr>
                <w:noProof/>
                <w:webHidden/>
                <w:color w:val="auto"/>
              </w:rPr>
              <w:t>30</w:t>
            </w:r>
            <w:r w:rsidRPr="00A92488">
              <w:rPr>
                <w:noProof/>
                <w:webHidden/>
                <w:color w:val="auto"/>
              </w:rPr>
              <w:fldChar w:fldCharType="end"/>
            </w:r>
          </w:hyperlink>
        </w:p>
        <w:p w14:paraId="7DA1C153" w14:textId="2D6B8683" w:rsidR="004F4827" w:rsidRPr="00A92488" w:rsidRDefault="004F4827">
          <w:pPr>
            <w:pStyle w:val="TOC1"/>
            <w:tabs>
              <w:tab w:val="right" w:leader="dot" w:pos="9073"/>
            </w:tabs>
            <w:rPr>
              <w:noProof/>
              <w:color w:val="auto"/>
            </w:rPr>
          </w:pPr>
          <w:hyperlink w:anchor="_Toc235824788" w:history="1">
            <w:r w:rsidRPr="00A92488">
              <w:rPr>
                <w:rStyle w:val="Hyperlink"/>
                <w:noProof/>
                <w:color w:val="auto"/>
              </w:rPr>
              <w:t>CHAPTER 5: CONCLUSION AND RECOMMENDATIONS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_Toc235824788 \h </w:instrText>
            </w:r>
            <w:r w:rsidRPr="00A92488">
              <w:rPr>
                <w:noProof/>
                <w:webHidden/>
                <w:color w:val="auto"/>
              </w:rPr>
            </w:r>
            <w:r w:rsidRPr="00A92488">
              <w:rPr>
                <w:noProof/>
                <w:webHidden/>
                <w:color w:val="auto"/>
              </w:rPr>
              <w:fldChar w:fldCharType="separate"/>
            </w:r>
            <w:r w:rsidRPr="00A92488">
              <w:rPr>
                <w:noProof/>
                <w:webHidden/>
                <w:color w:val="auto"/>
              </w:rPr>
              <w:t>30</w:t>
            </w:r>
            <w:r w:rsidRPr="00A92488">
              <w:rPr>
                <w:noProof/>
                <w:webHidden/>
                <w:color w:val="auto"/>
              </w:rPr>
              <w:fldChar w:fldCharType="end"/>
            </w:r>
          </w:hyperlink>
        </w:p>
        <w:p w14:paraId="41829A2B" w14:textId="4A027B1D" w:rsidR="004F4827" w:rsidRPr="00A92488" w:rsidRDefault="004F4827">
          <w:pPr>
            <w:pStyle w:val="TOC2"/>
            <w:tabs>
              <w:tab w:val="right" w:leader="dot" w:pos="9073"/>
            </w:tabs>
            <w:rPr>
              <w:noProof/>
              <w:color w:val="auto"/>
            </w:rPr>
          </w:pPr>
          <w:hyperlink w:anchor="_Toc235824789" w:history="1">
            <w:r w:rsidRPr="00A92488">
              <w:rPr>
                <w:rStyle w:val="Hyperlink"/>
                <w:noProof/>
                <w:color w:val="auto"/>
              </w:rPr>
              <w:t>Conclusion</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_Toc235824789 \h </w:instrText>
            </w:r>
            <w:r w:rsidRPr="00A92488">
              <w:rPr>
                <w:noProof/>
                <w:webHidden/>
                <w:color w:val="auto"/>
              </w:rPr>
            </w:r>
            <w:r w:rsidRPr="00A92488">
              <w:rPr>
                <w:noProof/>
                <w:webHidden/>
                <w:color w:val="auto"/>
              </w:rPr>
              <w:fldChar w:fldCharType="separate"/>
            </w:r>
            <w:r w:rsidRPr="00A92488">
              <w:rPr>
                <w:noProof/>
                <w:webHidden/>
                <w:color w:val="auto"/>
              </w:rPr>
              <w:t>30</w:t>
            </w:r>
            <w:r w:rsidRPr="00A92488">
              <w:rPr>
                <w:noProof/>
                <w:webHidden/>
                <w:color w:val="auto"/>
              </w:rPr>
              <w:fldChar w:fldCharType="end"/>
            </w:r>
          </w:hyperlink>
        </w:p>
        <w:p w14:paraId="4A6137C4" w14:textId="314BEB49" w:rsidR="004F4827" w:rsidRPr="00A92488" w:rsidRDefault="004F4827">
          <w:pPr>
            <w:pStyle w:val="TOC2"/>
            <w:tabs>
              <w:tab w:val="right" w:leader="dot" w:pos="9073"/>
            </w:tabs>
            <w:rPr>
              <w:noProof/>
              <w:color w:val="auto"/>
            </w:rPr>
          </w:pPr>
          <w:hyperlink w:anchor="_Toc235824790" w:history="1">
            <w:r w:rsidRPr="00A92488">
              <w:rPr>
                <w:rStyle w:val="Hyperlink"/>
                <w:noProof/>
                <w:color w:val="auto"/>
              </w:rPr>
              <w:t>Recommendations</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_Toc235824790 \h </w:instrText>
            </w:r>
            <w:r w:rsidRPr="00A92488">
              <w:rPr>
                <w:noProof/>
                <w:webHidden/>
                <w:color w:val="auto"/>
              </w:rPr>
            </w:r>
            <w:r w:rsidRPr="00A92488">
              <w:rPr>
                <w:noProof/>
                <w:webHidden/>
                <w:color w:val="auto"/>
              </w:rPr>
              <w:fldChar w:fldCharType="separate"/>
            </w:r>
            <w:r w:rsidRPr="00A92488">
              <w:rPr>
                <w:noProof/>
                <w:webHidden/>
                <w:color w:val="auto"/>
              </w:rPr>
              <w:t>32</w:t>
            </w:r>
            <w:r w:rsidRPr="00A92488">
              <w:rPr>
                <w:noProof/>
                <w:webHidden/>
                <w:color w:val="auto"/>
              </w:rPr>
              <w:fldChar w:fldCharType="end"/>
            </w:r>
          </w:hyperlink>
        </w:p>
        <w:p w14:paraId="0EA5335F" w14:textId="0D2F4A21" w:rsidR="004F4827" w:rsidRPr="00A92488" w:rsidRDefault="004F4827">
          <w:pPr>
            <w:pStyle w:val="TOC2"/>
            <w:tabs>
              <w:tab w:val="right" w:leader="dot" w:pos="9073"/>
            </w:tabs>
            <w:rPr>
              <w:noProof/>
              <w:color w:val="auto"/>
            </w:rPr>
          </w:pPr>
          <w:hyperlink w:anchor="_Toc235824791" w:history="1">
            <w:r w:rsidRPr="00A92488">
              <w:rPr>
                <w:rStyle w:val="Hyperlink"/>
                <w:noProof/>
                <w:color w:val="auto"/>
              </w:rPr>
              <w:t>Limitations of the Study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_Toc235824791 \h </w:instrText>
            </w:r>
            <w:r w:rsidRPr="00A92488">
              <w:rPr>
                <w:noProof/>
                <w:webHidden/>
                <w:color w:val="auto"/>
              </w:rPr>
            </w:r>
            <w:r w:rsidRPr="00A92488">
              <w:rPr>
                <w:noProof/>
                <w:webHidden/>
                <w:color w:val="auto"/>
              </w:rPr>
              <w:fldChar w:fldCharType="separate"/>
            </w:r>
            <w:r w:rsidRPr="00A92488">
              <w:rPr>
                <w:noProof/>
                <w:webHidden/>
                <w:color w:val="auto"/>
              </w:rPr>
              <w:t>32</w:t>
            </w:r>
            <w:r w:rsidRPr="00A92488">
              <w:rPr>
                <w:noProof/>
                <w:webHidden/>
                <w:color w:val="auto"/>
              </w:rPr>
              <w:fldChar w:fldCharType="end"/>
            </w:r>
          </w:hyperlink>
        </w:p>
        <w:p w14:paraId="72B07CD4" w14:textId="08361880" w:rsidR="004F4827" w:rsidRPr="00A92488" w:rsidRDefault="004F4827">
          <w:pPr>
            <w:pStyle w:val="TOC2"/>
            <w:tabs>
              <w:tab w:val="right" w:leader="dot" w:pos="9073"/>
            </w:tabs>
            <w:rPr>
              <w:noProof/>
              <w:color w:val="auto"/>
            </w:rPr>
          </w:pPr>
          <w:hyperlink w:anchor="_Toc235824792" w:history="1">
            <w:r w:rsidRPr="00A92488">
              <w:rPr>
                <w:rStyle w:val="Hyperlink"/>
                <w:noProof/>
                <w:color w:val="auto"/>
              </w:rPr>
              <w:t>Recommendations for Future Research</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_Toc235824792 \h </w:instrText>
            </w:r>
            <w:r w:rsidRPr="00A92488">
              <w:rPr>
                <w:noProof/>
                <w:webHidden/>
                <w:color w:val="auto"/>
              </w:rPr>
            </w:r>
            <w:r w:rsidRPr="00A92488">
              <w:rPr>
                <w:noProof/>
                <w:webHidden/>
                <w:color w:val="auto"/>
              </w:rPr>
              <w:fldChar w:fldCharType="separate"/>
            </w:r>
            <w:r w:rsidRPr="00A92488">
              <w:rPr>
                <w:noProof/>
                <w:webHidden/>
                <w:color w:val="auto"/>
              </w:rPr>
              <w:t>33</w:t>
            </w:r>
            <w:r w:rsidRPr="00A92488">
              <w:rPr>
                <w:noProof/>
                <w:webHidden/>
                <w:color w:val="auto"/>
              </w:rPr>
              <w:fldChar w:fldCharType="end"/>
            </w:r>
          </w:hyperlink>
        </w:p>
        <w:p w14:paraId="77B1CF7E" w14:textId="7E0CDE94" w:rsidR="004F4827" w:rsidRPr="00A92488" w:rsidRDefault="004F4827">
          <w:pPr>
            <w:pStyle w:val="TOC2"/>
            <w:tabs>
              <w:tab w:val="right" w:leader="dot" w:pos="9073"/>
            </w:tabs>
            <w:rPr>
              <w:noProof/>
              <w:color w:val="auto"/>
            </w:rPr>
          </w:pPr>
          <w:hyperlink w:anchor="_Toc235824793" w:history="1">
            <w:r w:rsidRPr="00A92488">
              <w:rPr>
                <w:rStyle w:val="Hyperlink"/>
                <w:noProof/>
                <w:color w:val="auto"/>
              </w:rPr>
              <w:t>Chapter Summary</w:t>
            </w:r>
            <w:r w:rsidRPr="00A92488">
              <w:rPr>
                <w:noProof/>
                <w:webHidden/>
                <w:color w:val="auto"/>
              </w:rPr>
              <w:tab/>
            </w:r>
            <w:r w:rsidRPr="00A92488">
              <w:rPr>
                <w:noProof/>
                <w:webHidden/>
                <w:color w:val="auto"/>
              </w:rPr>
              <w:fldChar w:fldCharType="begin"/>
            </w:r>
            <w:r w:rsidRPr="00A92488">
              <w:rPr>
                <w:noProof/>
                <w:webHidden/>
                <w:color w:val="auto"/>
              </w:rPr>
              <w:instrText xml:space="preserve"> PAGEREF _Toc235824793 \h </w:instrText>
            </w:r>
            <w:r w:rsidRPr="00A92488">
              <w:rPr>
                <w:noProof/>
                <w:webHidden/>
                <w:color w:val="auto"/>
              </w:rPr>
            </w:r>
            <w:r w:rsidRPr="00A92488">
              <w:rPr>
                <w:noProof/>
                <w:webHidden/>
                <w:color w:val="auto"/>
              </w:rPr>
              <w:fldChar w:fldCharType="separate"/>
            </w:r>
            <w:r w:rsidRPr="00A92488">
              <w:rPr>
                <w:noProof/>
                <w:webHidden/>
                <w:color w:val="auto"/>
              </w:rPr>
              <w:t>33</w:t>
            </w:r>
            <w:r w:rsidRPr="00A92488">
              <w:rPr>
                <w:noProof/>
                <w:webHidden/>
                <w:color w:val="auto"/>
              </w:rPr>
              <w:fldChar w:fldCharType="end"/>
            </w:r>
          </w:hyperlink>
        </w:p>
        <w:p w14:paraId="3F651359" w14:textId="1EA49694" w:rsidR="004F4827" w:rsidRDefault="004F4827" w:rsidP="00CE7C5D">
          <w:pPr>
            <w:ind w:left="0" w:firstLine="0"/>
          </w:pPr>
          <w:r w:rsidRPr="00A92488">
            <w:rPr>
              <w:noProof/>
              <w:color w:val="auto"/>
            </w:rPr>
            <w:lastRenderedPageBreak/>
            <w:fldChar w:fldCharType="end"/>
          </w:r>
        </w:p>
      </w:sdtContent>
    </w:sdt>
    <w:p w14:paraId="0F93050C" w14:textId="77777777" w:rsidR="004A378C" w:rsidRDefault="004A378C">
      <w:pPr>
        <w:spacing w:after="0" w:line="259" w:lineRule="auto"/>
        <w:ind w:left="0" w:right="0" w:firstLine="0"/>
      </w:pPr>
    </w:p>
    <w:p w14:paraId="1D35BE66" w14:textId="77777777" w:rsidR="00C4502F" w:rsidRDefault="00000000">
      <w:pPr>
        <w:spacing w:after="31" w:line="259" w:lineRule="auto"/>
        <w:ind w:left="0" w:right="0" w:firstLine="0"/>
      </w:pPr>
      <w:r>
        <w:rPr>
          <w:sz w:val="22"/>
        </w:rPr>
        <w:t xml:space="preserve"> </w:t>
      </w:r>
    </w:p>
    <w:p w14:paraId="1E9A627F" w14:textId="127F3CA4" w:rsidR="00C4502F" w:rsidRDefault="00C4502F">
      <w:pPr>
        <w:spacing w:after="7" w:line="259" w:lineRule="auto"/>
        <w:ind w:left="0" w:right="0" w:firstLine="0"/>
      </w:pPr>
    </w:p>
    <w:p w14:paraId="1C217D3B" w14:textId="77777777" w:rsidR="000D0F07" w:rsidRDefault="000D0F07">
      <w:pPr>
        <w:pStyle w:val="Heading2"/>
        <w:ind w:left="10" w:right="58"/>
      </w:pPr>
    </w:p>
    <w:p w14:paraId="390CEC8E" w14:textId="77777777" w:rsidR="000D0F07" w:rsidRDefault="000D0F07">
      <w:pPr>
        <w:pStyle w:val="Heading2"/>
        <w:ind w:left="10" w:right="58"/>
      </w:pPr>
    </w:p>
    <w:p w14:paraId="71432AD6" w14:textId="77777777" w:rsidR="000D0F07" w:rsidRDefault="000D0F07">
      <w:pPr>
        <w:pStyle w:val="Heading2"/>
        <w:ind w:left="10" w:right="58"/>
      </w:pPr>
    </w:p>
    <w:p w14:paraId="01D1DF53" w14:textId="77777777" w:rsidR="000D0F07" w:rsidRDefault="000D0F07">
      <w:pPr>
        <w:pStyle w:val="Heading2"/>
        <w:ind w:left="10" w:right="58"/>
      </w:pPr>
    </w:p>
    <w:p w14:paraId="6EA762E0" w14:textId="77777777" w:rsidR="000D0F07" w:rsidRDefault="000D0F07">
      <w:pPr>
        <w:pStyle w:val="Heading2"/>
        <w:ind w:left="10" w:right="58"/>
      </w:pPr>
    </w:p>
    <w:p w14:paraId="7673A8DB" w14:textId="77777777" w:rsidR="000D0F07" w:rsidRDefault="000D0F07">
      <w:pPr>
        <w:pStyle w:val="Heading2"/>
        <w:ind w:left="10" w:right="58"/>
      </w:pPr>
    </w:p>
    <w:p w14:paraId="02500F50" w14:textId="77777777" w:rsidR="000D0F07" w:rsidRDefault="000D0F07">
      <w:pPr>
        <w:pStyle w:val="Heading2"/>
        <w:ind w:left="10" w:right="58"/>
      </w:pPr>
    </w:p>
    <w:p w14:paraId="3C2ABFA9" w14:textId="77777777" w:rsidR="000D0F07" w:rsidRDefault="000D0F07">
      <w:pPr>
        <w:pStyle w:val="Heading2"/>
        <w:ind w:left="10" w:right="58"/>
      </w:pPr>
    </w:p>
    <w:p w14:paraId="6C8649E3" w14:textId="77777777" w:rsidR="000D0F07" w:rsidRDefault="000D0F07">
      <w:pPr>
        <w:pStyle w:val="Heading2"/>
        <w:ind w:left="10" w:right="58"/>
      </w:pPr>
    </w:p>
    <w:p w14:paraId="41AF2A57" w14:textId="77777777" w:rsidR="000D0F07" w:rsidRDefault="000D0F07">
      <w:pPr>
        <w:pStyle w:val="Heading2"/>
        <w:ind w:left="10" w:right="58"/>
      </w:pPr>
    </w:p>
    <w:p w14:paraId="05541D01" w14:textId="77777777" w:rsidR="000D0F07" w:rsidRDefault="000D0F07">
      <w:pPr>
        <w:pStyle w:val="Heading2"/>
        <w:ind w:left="10" w:right="58"/>
      </w:pPr>
    </w:p>
    <w:p w14:paraId="42E91F1F" w14:textId="77777777" w:rsidR="000D0F07" w:rsidRDefault="000D0F07">
      <w:pPr>
        <w:pStyle w:val="Heading2"/>
        <w:ind w:left="10" w:right="58"/>
      </w:pPr>
    </w:p>
    <w:p w14:paraId="4FE46919" w14:textId="77777777" w:rsidR="000D0F07" w:rsidRDefault="000D0F07">
      <w:pPr>
        <w:pStyle w:val="Heading2"/>
        <w:ind w:left="10" w:right="58"/>
      </w:pPr>
    </w:p>
    <w:p w14:paraId="1B85C2AF" w14:textId="77777777" w:rsidR="000D0F07" w:rsidRDefault="000D0F07">
      <w:pPr>
        <w:pStyle w:val="Heading2"/>
        <w:ind w:left="10" w:right="58"/>
      </w:pPr>
    </w:p>
    <w:p w14:paraId="5949F346" w14:textId="77777777" w:rsidR="000D0F07" w:rsidRDefault="000D0F07">
      <w:pPr>
        <w:pStyle w:val="Heading2"/>
        <w:ind w:left="10" w:right="58"/>
      </w:pPr>
    </w:p>
    <w:p w14:paraId="6B2900C5" w14:textId="77777777" w:rsidR="000D0F07" w:rsidRDefault="000D0F07">
      <w:pPr>
        <w:pStyle w:val="Heading2"/>
        <w:ind w:left="10" w:right="58"/>
      </w:pPr>
    </w:p>
    <w:p w14:paraId="2E0510EC" w14:textId="77777777" w:rsidR="000D0F07" w:rsidRDefault="000D0F07">
      <w:pPr>
        <w:pStyle w:val="Heading2"/>
        <w:ind w:left="10" w:right="58"/>
      </w:pPr>
    </w:p>
    <w:p w14:paraId="7207CAAB" w14:textId="77777777" w:rsidR="000D0F07" w:rsidRDefault="000D0F07">
      <w:pPr>
        <w:pStyle w:val="Heading2"/>
        <w:ind w:left="10" w:right="58"/>
      </w:pPr>
    </w:p>
    <w:p w14:paraId="2F103F48" w14:textId="77777777" w:rsidR="000D0F07" w:rsidRDefault="000D0F07">
      <w:pPr>
        <w:pStyle w:val="Heading2"/>
        <w:ind w:left="10" w:right="58"/>
      </w:pPr>
    </w:p>
    <w:p w14:paraId="61DD1384" w14:textId="77777777" w:rsidR="000D0F07" w:rsidRDefault="000D0F07">
      <w:pPr>
        <w:pStyle w:val="Heading2"/>
        <w:ind w:left="10" w:right="58"/>
      </w:pPr>
    </w:p>
    <w:p w14:paraId="0D60555B" w14:textId="3065B63B" w:rsidR="00C4502F" w:rsidRDefault="00C4502F">
      <w:pPr>
        <w:spacing w:after="294" w:line="259" w:lineRule="auto"/>
        <w:ind w:left="20" w:right="0" w:firstLine="0"/>
        <w:jc w:val="center"/>
      </w:pPr>
    </w:p>
    <w:p w14:paraId="43B7330A" w14:textId="77777777" w:rsidR="00C4502F" w:rsidRDefault="00000000">
      <w:pPr>
        <w:spacing w:after="294" w:line="259" w:lineRule="auto"/>
        <w:ind w:left="20" w:right="0" w:firstLine="0"/>
        <w:jc w:val="center"/>
      </w:pPr>
      <w:r>
        <w:rPr>
          <w:b/>
          <w:sz w:val="28"/>
        </w:rPr>
        <w:t xml:space="preserve"> </w:t>
      </w:r>
    </w:p>
    <w:p w14:paraId="662DDC33" w14:textId="77777777" w:rsidR="00C4502F" w:rsidRDefault="00000000">
      <w:pPr>
        <w:spacing w:after="0" w:line="259" w:lineRule="auto"/>
        <w:ind w:left="20" w:right="0" w:firstLine="0"/>
        <w:jc w:val="center"/>
      </w:pPr>
      <w:r>
        <w:rPr>
          <w:b/>
          <w:sz w:val="28"/>
        </w:rPr>
        <w:t xml:space="preserve"> </w:t>
      </w:r>
    </w:p>
    <w:p w14:paraId="567B9F68" w14:textId="77777777" w:rsidR="004A378C" w:rsidRDefault="004A378C" w:rsidP="004A378C">
      <w:pPr>
        <w:spacing w:line="360" w:lineRule="auto"/>
        <w:ind w:left="0" w:firstLine="0"/>
        <w:rPr>
          <w:b/>
          <w:bCs/>
        </w:rPr>
      </w:pPr>
    </w:p>
    <w:p w14:paraId="7B57190F" w14:textId="77777777" w:rsidR="004A378C" w:rsidRDefault="004A378C" w:rsidP="001E2BF5">
      <w:pPr>
        <w:spacing w:line="360" w:lineRule="auto"/>
        <w:rPr>
          <w:b/>
          <w:bCs/>
        </w:rPr>
      </w:pPr>
    </w:p>
    <w:p w14:paraId="4994864C" w14:textId="77777777" w:rsidR="003D51BF" w:rsidRDefault="003D51BF" w:rsidP="001E2BF5">
      <w:pPr>
        <w:spacing w:line="360" w:lineRule="auto"/>
        <w:rPr>
          <w:b/>
          <w:bCs/>
        </w:rPr>
      </w:pPr>
    </w:p>
    <w:p w14:paraId="755CABBA" w14:textId="77777777" w:rsidR="003D51BF" w:rsidRDefault="003D51BF" w:rsidP="001E2BF5">
      <w:pPr>
        <w:spacing w:line="360" w:lineRule="auto"/>
        <w:rPr>
          <w:b/>
          <w:bCs/>
        </w:rPr>
      </w:pPr>
    </w:p>
    <w:p w14:paraId="2E07F04C" w14:textId="77777777" w:rsidR="003D51BF" w:rsidRDefault="003D51BF" w:rsidP="001E2BF5">
      <w:pPr>
        <w:spacing w:line="360" w:lineRule="auto"/>
        <w:rPr>
          <w:b/>
          <w:bCs/>
        </w:rPr>
      </w:pPr>
    </w:p>
    <w:p w14:paraId="1B183574" w14:textId="77777777" w:rsidR="003D51BF" w:rsidRDefault="003D51BF" w:rsidP="001E2BF5">
      <w:pPr>
        <w:spacing w:line="360" w:lineRule="auto"/>
        <w:rPr>
          <w:b/>
          <w:bCs/>
        </w:rPr>
      </w:pPr>
    </w:p>
    <w:p w14:paraId="29BFE98A" w14:textId="77777777" w:rsidR="003D51BF" w:rsidRDefault="003D51BF" w:rsidP="00A25EDE">
      <w:pPr>
        <w:spacing w:line="360" w:lineRule="auto"/>
        <w:ind w:left="0" w:firstLine="0"/>
        <w:rPr>
          <w:b/>
          <w:bCs/>
        </w:rPr>
      </w:pPr>
    </w:p>
    <w:p w14:paraId="3E36FCF7" w14:textId="77777777" w:rsidR="003D51BF" w:rsidRDefault="003D51BF" w:rsidP="00A25EDE">
      <w:pPr>
        <w:pStyle w:val="Heading1"/>
      </w:pPr>
    </w:p>
    <w:p w14:paraId="14ADD1AD" w14:textId="77777777" w:rsidR="00D37772" w:rsidRDefault="00D37772" w:rsidP="00A25EDE">
      <w:pPr>
        <w:pStyle w:val="Heading1"/>
      </w:pPr>
    </w:p>
    <w:p w14:paraId="015DBC33" w14:textId="77777777" w:rsidR="00D37772" w:rsidRDefault="00D37772" w:rsidP="00A92488">
      <w:pPr>
        <w:pStyle w:val="Heading1"/>
        <w:ind w:left="0" w:firstLine="0"/>
      </w:pPr>
    </w:p>
    <w:p w14:paraId="26A7D0D2" w14:textId="77777777" w:rsidR="00A92488" w:rsidRDefault="00A92488" w:rsidP="00A92488"/>
    <w:p w14:paraId="78E1293D" w14:textId="77777777" w:rsidR="00A92488" w:rsidRPr="00A92488" w:rsidRDefault="00A92488" w:rsidP="00A92488"/>
    <w:p w14:paraId="682FA51E" w14:textId="77777777" w:rsidR="00D37772" w:rsidRPr="00D37772" w:rsidRDefault="00D37772" w:rsidP="00D37772"/>
    <w:p w14:paraId="195D5810" w14:textId="77777777" w:rsidR="00CE7C5D" w:rsidRDefault="00CE7C5D" w:rsidP="00CE7C5D">
      <w:pPr>
        <w:pStyle w:val="Heading1"/>
        <w:ind w:left="0" w:firstLine="0"/>
      </w:pPr>
      <w:bookmarkStart w:id="1" w:name="_Toc235824760"/>
    </w:p>
    <w:p w14:paraId="2A2D0E50" w14:textId="77777777" w:rsidR="00CE7C5D" w:rsidRDefault="00CE7C5D" w:rsidP="00CE7C5D">
      <w:pPr>
        <w:pStyle w:val="Heading1"/>
        <w:ind w:left="0" w:firstLine="0"/>
      </w:pPr>
    </w:p>
    <w:p w14:paraId="31891CBB" w14:textId="2D08157C" w:rsidR="001E2BF5" w:rsidRDefault="001E2BF5" w:rsidP="00CE7C5D">
      <w:pPr>
        <w:pStyle w:val="Heading1"/>
        <w:ind w:left="0" w:firstLine="0"/>
      </w:pPr>
      <w:r w:rsidRPr="00D37772">
        <w:t>CHAPTER 1: INTRODUCTION</w:t>
      </w:r>
      <w:bookmarkEnd w:id="1"/>
    </w:p>
    <w:p w14:paraId="1CEB3466" w14:textId="77777777" w:rsidR="00D37772" w:rsidRPr="00D37772" w:rsidRDefault="00D37772" w:rsidP="001869D6">
      <w:pPr>
        <w:jc w:val="both"/>
      </w:pPr>
    </w:p>
    <w:p w14:paraId="74200972" w14:textId="77777777" w:rsidR="001E2BF5" w:rsidRPr="001E2BF5" w:rsidRDefault="001E2BF5" w:rsidP="001869D6">
      <w:pPr>
        <w:pStyle w:val="Heading2"/>
        <w:ind w:left="0" w:firstLine="0"/>
        <w:jc w:val="both"/>
      </w:pPr>
      <w:bookmarkStart w:id="2" w:name="_Toc235824761"/>
      <w:r w:rsidRPr="001E2BF5">
        <w:t>1.1 Introduction</w:t>
      </w:r>
      <w:bookmarkEnd w:id="2"/>
    </w:p>
    <w:p w14:paraId="0C17609D" w14:textId="77777777" w:rsidR="001E2BF5" w:rsidRPr="001E2BF5" w:rsidRDefault="001E2BF5" w:rsidP="001E2BF5">
      <w:pPr>
        <w:spacing w:line="360" w:lineRule="auto"/>
        <w:rPr>
          <w:sz w:val="22"/>
          <w:szCs w:val="22"/>
        </w:rPr>
      </w:pPr>
      <w:r w:rsidRPr="001E2BF5">
        <w:rPr>
          <w:sz w:val="22"/>
          <w:szCs w:val="22"/>
        </w:rPr>
        <w:t>The construction industry is a major part of the UK economy and plays an important role in supporting economic growth, employment, and infrastructure development. It is responsible for delivering housing, commercial buildings, transport systems, and public facilities that are essential for society. The Construction Industry Training Board (CITB, 2024) states that the sector contributes more than £138 billion each year to the UK economy and provides employment for approximately 2.6 million people. This highlights the significance of construction as one of the country’s most valuable industries.</w:t>
      </w:r>
    </w:p>
    <w:p w14:paraId="77E226CC" w14:textId="77777777" w:rsidR="001E2BF5" w:rsidRPr="001E2BF5" w:rsidRDefault="001E2BF5" w:rsidP="001E2BF5">
      <w:pPr>
        <w:spacing w:line="360" w:lineRule="auto"/>
        <w:rPr>
          <w:sz w:val="22"/>
          <w:szCs w:val="22"/>
        </w:rPr>
      </w:pPr>
      <w:r w:rsidRPr="001E2BF5">
        <w:rPr>
          <w:sz w:val="22"/>
          <w:szCs w:val="22"/>
        </w:rPr>
        <w:t>Although the industry makes a strong contribution to the economy, it is currently facing several ongoing challenges. One of the most significant is the shortage of labour. Labour shortages occur when the demand for skilled workers is greater than the number of workers available. In the UK construction sector, this problem has become increasingly serious due to a range of issues, including Brexit, an ageing workforce, skills gaps, and changing career preferences among younger people (Build UK, 2024).</w:t>
      </w:r>
    </w:p>
    <w:p w14:paraId="39F7500E" w14:textId="77777777" w:rsidR="001E2BF5" w:rsidRPr="001E2BF5" w:rsidRDefault="001E2BF5" w:rsidP="001E2BF5">
      <w:pPr>
        <w:spacing w:line="360" w:lineRule="auto"/>
        <w:rPr>
          <w:sz w:val="22"/>
          <w:szCs w:val="22"/>
        </w:rPr>
      </w:pPr>
      <w:r w:rsidRPr="001E2BF5">
        <w:rPr>
          <w:sz w:val="22"/>
          <w:szCs w:val="22"/>
        </w:rPr>
        <w:t>A shortage of skilled workers can create serious difficulties for construction businesses. Without enough staff, projects may take longer to complete, labour costs can rise, and productivity levels may fall. Existing employees are often required to take on extra work, which can increase stress levels and reduce job satisfaction. According to the Chartered Institute of Building (CIOB, 2024), labour shortages are one of the biggest concerns currently affecting the industry.</w:t>
      </w:r>
    </w:p>
    <w:p w14:paraId="5FC6EAF2" w14:textId="77777777" w:rsidR="001E2BF5" w:rsidRPr="001E2BF5" w:rsidRDefault="001E2BF5" w:rsidP="001E2BF5">
      <w:pPr>
        <w:spacing w:line="360" w:lineRule="auto"/>
        <w:rPr>
          <w:sz w:val="22"/>
          <w:szCs w:val="22"/>
        </w:rPr>
      </w:pPr>
      <w:r w:rsidRPr="001E2BF5">
        <w:rPr>
          <w:sz w:val="22"/>
          <w:szCs w:val="22"/>
        </w:rPr>
        <w:t>Employee retention has also become a key concern for employers. When staff are under pressure for long periods, it can affect their motivation and increase the likelihood of them leaving their jobs. This can create further problems for organisations, as replacing experienced workers often takes time and money. As a result, construction businesses are under pressure not only to attract new workers but also to retain their existing workforce.</w:t>
      </w:r>
    </w:p>
    <w:p w14:paraId="6D303927" w14:textId="287A5BEF" w:rsidR="001E2BF5" w:rsidRDefault="001E2BF5" w:rsidP="001E2BF5">
      <w:pPr>
        <w:spacing w:line="360" w:lineRule="auto"/>
        <w:rPr>
          <w:sz w:val="22"/>
          <w:szCs w:val="22"/>
        </w:rPr>
      </w:pPr>
      <w:r w:rsidRPr="001E2BF5">
        <w:rPr>
          <w:sz w:val="22"/>
          <w:szCs w:val="22"/>
        </w:rPr>
        <w:t>This dissertation will investigate how labour shortages influence business performance and employee retention in the UK construction industry. The study will use secondary qualitative research by reviewing academic studies, industry reports, and case studies to explore the causes of labour shortages, their effects on businesses and employees, and the strategies that may help improve workforce stability</w:t>
      </w:r>
      <w:r w:rsidR="0018331E">
        <w:rPr>
          <w:sz w:val="22"/>
          <w:szCs w:val="22"/>
        </w:rPr>
        <w:t xml:space="preserve"> (</w:t>
      </w:r>
      <w:r w:rsidR="0018331E" w:rsidRPr="001E2BF5">
        <w:rPr>
          <w:sz w:val="22"/>
          <w:szCs w:val="22"/>
        </w:rPr>
        <w:t>CIOB, 2024),</w:t>
      </w:r>
    </w:p>
    <w:p w14:paraId="44027937" w14:textId="77777777" w:rsidR="00D37772" w:rsidRDefault="00D37772" w:rsidP="001E2BF5">
      <w:pPr>
        <w:spacing w:line="360" w:lineRule="auto"/>
        <w:rPr>
          <w:sz w:val="22"/>
          <w:szCs w:val="22"/>
        </w:rPr>
      </w:pPr>
    </w:p>
    <w:p w14:paraId="10AB86D0" w14:textId="77777777" w:rsidR="00D37772" w:rsidRDefault="00D37772" w:rsidP="001E2BF5">
      <w:pPr>
        <w:spacing w:line="360" w:lineRule="auto"/>
        <w:rPr>
          <w:sz w:val="22"/>
          <w:szCs w:val="22"/>
        </w:rPr>
      </w:pPr>
    </w:p>
    <w:p w14:paraId="3144F833" w14:textId="77777777" w:rsidR="00D37772" w:rsidRDefault="00D37772" w:rsidP="001E2BF5">
      <w:pPr>
        <w:spacing w:line="360" w:lineRule="auto"/>
        <w:rPr>
          <w:sz w:val="22"/>
          <w:szCs w:val="22"/>
        </w:rPr>
      </w:pPr>
    </w:p>
    <w:p w14:paraId="1E34A92F" w14:textId="77777777" w:rsidR="00D37772" w:rsidRDefault="00D37772" w:rsidP="001E2BF5">
      <w:pPr>
        <w:spacing w:line="360" w:lineRule="auto"/>
        <w:rPr>
          <w:sz w:val="22"/>
          <w:szCs w:val="22"/>
        </w:rPr>
      </w:pPr>
    </w:p>
    <w:p w14:paraId="131D762B" w14:textId="77777777" w:rsidR="00D37772" w:rsidRPr="001E2BF5" w:rsidRDefault="00D37772" w:rsidP="001E2BF5">
      <w:pPr>
        <w:spacing w:line="360" w:lineRule="auto"/>
        <w:rPr>
          <w:sz w:val="22"/>
          <w:szCs w:val="22"/>
        </w:rPr>
      </w:pPr>
    </w:p>
    <w:p w14:paraId="6E0D74F1" w14:textId="77777777" w:rsidR="001E2BF5" w:rsidRPr="001E2BF5" w:rsidRDefault="001E2BF5" w:rsidP="002A76A4">
      <w:pPr>
        <w:pStyle w:val="Heading2"/>
        <w:ind w:left="0" w:firstLine="0"/>
        <w:jc w:val="left"/>
      </w:pPr>
      <w:bookmarkStart w:id="3" w:name="_Toc235824762"/>
      <w:r w:rsidRPr="001E2BF5">
        <w:t>1.2 Background</w:t>
      </w:r>
      <w:bookmarkEnd w:id="3"/>
    </w:p>
    <w:p w14:paraId="154C316C" w14:textId="77777777" w:rsidR="001E2BF5" w:rsidRPr="001E2BF5" w:rsidRDefault="001E2BF5" w:rsidP="001E2BF5">
      <w:pPr>
        <w:spacing w:line="360" w:lineRule="auto"/>
        <w:rPr>
          <w:sz w:val="22"/>
          <w:szCs w:val="22"/>
        </w:rPr>
      </w:pPr>
      <w:r w:rsidRPr="001E2BF5">
        <w:rPr>
          <w:sz w:val="22"/>
          <w:szCs w:val="22"/>
        </w:rPr>
        <w:t>Over recent years, labour shortages have become one of the biggest challenges facing the UK construction industry. Demand for housing and infrastructure continues to increase, but the supply of skilled workers has not kept up. CITB (2024) predicts that the construction industry will require over 250,000 additional workers by 2028 to meet demand. This demonstrates the growing pressure on businesses to secure a reliable workforce.</w:t>
      </w:r>
    </w:p>
    <w:p w14:paraId="2710B70E" w14:textId="1CD7979C" w:rsidR="001E2BF5" w:rsidRPr="001E2BF5" w:rsidRDefault="001E2BF5" w:rsidP="001E2BF5">
      <w:pPr>
        <w:spacing w:line="360" w:lineRule="auto"/>
        <w:rPr>
          <w:sz w:val="22"/>
          <w:szCs w:val="22"/>
        </w:rPr>
      </w:pPr>
      <w:r w:rsidRPr="001E2BF5">
        <w:rPr>
          <w:sz w:val="22"/>
          <w:szCs w:val="22"/>
        </w:rPr>
        <w:t>One of the main causes of this shortage is the ageing workforce. A large proportion of skilled construction workers are approaching retirement, while fewer young people are choosing careers in the industry. Build UK (2024) found that almost 25% of workers in construction are aged 50 or above, which means many may leave the workforce within the next decade. This creates concerns over losing valuable experience and practical knowledge</w:t>
      </w:r>
      <w:r w:rsidR="008903E4">
        <w:rPr>
          <w:sz w:val="22"/>
          <w:szCs w:val="22"/>
        </w:rPr>
        <w:t xml:space="preserve"> (</w:t>
      </w:r>
      <w:r w:rsidR="008903E4" w:rsidRPr="001E2BF5">
        <w:rPr>
          <w:sz w:val="22"/>
          <w:szCs w:val="22"/>
        </w:rPr>
        <w:t>Build UK</w:t>
      </w:r>
      <w:r w:rsidR="008903E4">
        <w:rPr>
          <w:sz w:val="22"/>
          <w:szCs w:val="22"/>
        </w:rPr>
        <w:t xml:space="preserve">, </w:t>
      </w:r>
      <w:r w:rsidR="008903E4" w:rsidRPr="001E2BF5">
        <w:rPr>
          <w:sz w:val="22"/>
          <w:szCs w:val="22"/>
        </w:rPr>
        <w:t>2024)</w:t>
      </w:r>
      <w:r w:rsidR="008903E4">
        <w:rPr>
          <w:sz w:val="22"/>
          <w:szCs w:val="22"/>
        </w:rPr>
        <w:t xml:space="preserve">. </w:t>
      </w:r>
    </w:p>
    <w:p w14:paraId="1CD7F89B" w14:textId="77777777" w:rsidR="00880540" w:rsidRDefault="00880540" w:rsidP="001E2BF5">
      <w:pPr>
        <w:spacing w:line="360" w:lineRule="auto"/>
        <w:rPr>
          <w:sz w:val="22"/>
          <w:szCs w:val="22"/>
        </w:rPr>
      </w:pPr>
    </w:p>
    <w:p w14:paraId="474B5E1D" w14:textId="790701AB" w:rsidR="001E2BF5" w:rsidRPr="001E2BF5" w:rsidRDefault="001E2BF5" w:rsidP="001E2BF5">
      <w:pPr>
        <w:spacing w:line="360" w:lineRule="auto"/>
        <w:rPr>
          <w:sz w:val="22"/>
          <w:szCs w:val="22"/>
        </w:rPr>
      </w:pPr>
      <w:r w:rsidRPr="001E2BF5">
        <w:rPr>
          <w:sz w:val="22"/>
          <w:szCs w:val="22"/>
        </w:rPr>
        <w:t>Brexit has also played a major role in reducing the availability of workers. Before the UK left the European Union, construction companies often relied on migrant workers to fill important roles. Since immigration rules changed, there has been a decline in the number of EU workers in the sector, making recruitment more challenging (Office for National Statistics, 2024).</w:t>
      </w:r>
    </w:p>
    <w:p w14:paraId="47894ACA" w14:textId="77777777" w:rsidR="00880540" w:rsidRDefault="00880540" w:rsidP="001E2BF5">
      <w:pPr>
        <w:spacing w:line="360" w:lineRule="auto"/>
        <w:rPr>
          <w:sz w:val="22"/>
          <w:szCs w:val="22"/>
        </w:rPr>
      </w:pPr>
    </w:p>
    <w:p w14:paraId="31666A0F" w14:textId="5B041AE9" w:rsidR="001E2BF5" w:rsidRPr="001E2BF5" w:rsidRDefault="001E2BF5" w:rsidP="001E2BF5">
      <w:pPr>
        <w:spacing w:line="360" w:lineRule="auto"/>
        <w:rPr>
          <w:sz w:val="22"/>
          <w:szCs w:val="22"/>
        </w:rPr>
      </w:pPr>
      <w:r w:rsidRPr="001E2BF5">
        <w:rPr>
          <w:sz w:val="22"/>
          <w:szCs w:val="22"/>
        </w:rPr>
        <w:t>The industry is also experiencing a skills shortage. Construction work now requires both practical trade skills and knowledge of modern technologies, including digital systems and sustainable building practices</w:t>
      </w:r>
      <w:r w:rsidR="005E2382">
        <w:rPr>
          <w:sz w:val="22"/>
          <w:szCs w:val="22"/>
        </w:rPr>
        <w:t xml:space="preserve"> </w:t>
      </w:r>
      <w:r w:rsidRPr="001E2BF5">
        <w:rPr>
          <w:sz w:val="22"/>
          <w:szCs w:val="22"/>
        </w:rPr>
        <w:t>(World Economic Forum, 2023). This mismatch between required skills and available skills continues to create recruitment difficulties.</w:t>
      </w:r>
    </w:p>
    <w:p w14:paraId="40FF8E07" w14:textId="77777777" w:rsidR="001E2BF5" w:rsidRPr="001E2BF5" w:rsidRDefault="001E2BF5" w:rsidP="001E2BF5">
      <w:pPr>
        <w:spacing w:line="360" w:lineRule="auto"/>
        <w:rPr>
          <w:sz w:val="22"/>
          <w:szCs w:val="22"/>
        </w:rPr>
      </w:pPr>
      <w:r w:rsidRPr="001E2BF5">
        <w:rPr>
          <w:sz w:val="22"/>
          <w:szCs w:val="22"/>
        </w:rPr>
        <w:t xml:space="preserve">The COVID-19 pandemic made the situation worse, as many workers left the industry due to uncertainty, health concerns, or career changes. Although construction activity has increased again, </w:t>
      </w:r>
      <w:proofErr w:type="gramStart"/>
      <w:r w:rsidRPr="001E2BF5">
        <w:rPr>
          <w:sz w:val="22"/>
          <w:szCs w:val="22"/>
        </w:rPr>
        <w:t>a large number of</w:t>
      </w:r>
      <w:proofErr w:type="gramEnd"/>
      <w:r w:rsidRPr="001E2BF5">
        <w:rPr>
          <w:sz w:val="22"/>
          <w:szCs w:val="22"/>
        </w:rPr>
        <w:t xml:space="preserve"> those workers have not returned, leaving long-term gaps in the workforce (ManpowerGroup, 2024).</w:t>
      </w:r>
    </w:p>
    <w:p w14:paraId="63E172F5" w14:textId="77777777" w:rsidR="00880540" w:rsidRDefault="00880540" w:rsidP="001E2BF5">
      <w:pPr>
        <w:spacing w:line="360" w:lineRule="auto"/>
        <w:rPr>
          <w:sz w:val="22"/>
          <w:szCs w:val="22"/>
        </w:rPr>
      </w:pPr>
    </w:p>
    <w:p w14:paraId="26F86E72" w14:textId="4BFDD501" w:rsidR="001E2BF5" w:rsidRPr="001E2BF5" w:rsidRDefault="001E2BF5" w:rsidP="001E2BF5">
      <w:pPr>
        <w:spacing w:line="360" w:lineRule="auto"/>
        <w:rPr>
          <w:sz w:val="22"/>
          <w:szCs w:val="22"/>
        </w:rPr>
      </w:pPr>
      <w:r w:rsidRPr="001E2BF5">
        <w:rPr>
          <w:sz w:val="22"/>
          <w:szCs w:val="22"/>
        </w:rPr>
        <w:t xml:space="preserve">Labour shortages can affect construction businesses in several ways. One major issue </w:t>
      </w:r>
      <w:proofErr w:type="gramStart"/>
      <w:r w:rsidRPr="001E2BF5">
        <w:rPr>
          <w:sz w:val="22"/>
          <w:szCs w:val="22"/>
        </w:rPr>
        <w:t>is delays</w:t>
      </w:r>
      <w:proofErr w:type="gramEnd"/>
      <w:r w:rsidRPr="001E2BF5">
        <w:rPr>
          <w:sz w:val="22"/>
          <w:szCs w:val="22"/>
        </w:rPr>
        <w:t xml:space="preserve"> in project completion. A lack of workers can slow down progress and make it difficult to meet deadlines. Turner and Townsend (2024) found that labour shortages continue to be one of the main reasons for delays in construction projects across the UK.</w:t>
      </w:r>
    </w:p>
    <w:p w14:paraId="23B1E554" w14:textId="618D91A1" w:rsidR="001E2BF5" w:rsidRPr="001E2BF5" w:rsidRDefault="001E2BF5" w:rsidP="001E2BF5">
      <w:pPr>
        <w:spacing w:line="360" w:lineRule="auto"/>
        <w:rPr>
          <w:sz w:val="22"/>
          <w:szCs w:val="22"/>
        </w:rPr>
      </w:pPr>
      <w:r w:rsidRPr="001E2BF5">
        <w:rPr>
          <w:sz w:val="22"/>
          <w:szCs w:val="22"/>
        </w:rPr>
        <w:t>Another impact is the rise in business costs. In addition, employees who remain in the organisation may face heavier workloads, which can lead to stress and exhaustion (ACAS, 2024).</w:t>
      </w:r>
    </w:p>
    <w:p w14:paraId="440D4431" w14:textId="77777777" w:rsidR="00880540" w:rsidRDefault="00880540" w:rsidP="001E2BF5">
      <w:pPr>
        <w:spacing w:line="360" w:lineRule="auto"/>
        <w:rPr>
          <w:sz w:val="22"/>
          <w:szCs w:val="22"/>
        </w:rPr>
      </w:pPr>
    </w:p>
    <w:p w14:paraId="7AB7A027" w14:textId="3ACC20A6" w:rsidR="001E2BF5" w:rsidRPr="001E2BF5" w:rsidRDefault="001E2BF5" w:rsidP="001E2BF5">
      <w:pPr>
        <w:spacing w:line="360" w:lineRule="auto"/>
        <w:rPr>
          <w:sz w:val="22"/>
          <w:szCs w:val="22"/>
        </w:rPr>
      </w:pPr>
      <w:r w:rsidRPr="001E2BF5">
        <w:rPr>
          <w:sz w:val="22"/>
          <w:szCs w:val="22"/>
        </w:rPr>
        <w:lastRenderedPageBreak/>
        <w:t>These pressures can directly affect employee retention. Workers who feel overworked or unsupported may look for opportunities elsewhere. Armstrong and Taylor (2023) explain that high staff turnover can increase recruitment costs, reduce morale, and lower productivity. In an industry where experience and specialist skills are highly important, losing employees can have a serious impact on overall business performance.</w:t>
      </w:r>
    </w:p>
    <w:p w14:paraId="6D7E8DC4" w14:textId="77777777" w:rsidR="001E2BF5" w:rsidRPr="001E2BF5" w:rsidRDefault="001E2BF5" w:rsidP="00D37772">
      <w:pPr>
        <w:pStyle w:val="Heading2"/>
        <w:jc w:val="left"/>
      </w:pPr>
    </w:p>
    <w:p w14:paraId="07A0CE3A" w14:textId="77777777" w:rsidR="001E2BF5" w:rsidRPr="001E2BF5" w:rsidRDefault="001E2BF5" w:rsidP="006A3054">
      <w:pPr>
        <w:pStyle w:val="Heading2"/>
        <w:ind w:left="0" w:firstLine="0"/>
        <w:jc w:val="left"/>
        <w:rPr>
          <w:bCs/>
        </w:rPr>
      </w:pPr>
      <w:bookmarkStart w:id="4" w:name="_Toc235824763"/>
      <w:r w:rsidRPr="001E2BF5">
        <w:rPr>
          <w:bCs/>
        </w:rPr>
        <w:t>1.3 Research Aim</w:t>
      </w:r>
      <w:bookmarkEnd w:id="4"/>
    </w:p>
    <w:p w14:paraId="3F1436F3" w14:textId="77777777" w:rsidR="001E2BF5" w:rsidRPr="001E2BF5" w:rsidRDefault="001E2BF5" w:rsidP="001E2BF5">
      <w:pPr>
        <w:spacing w:line="360" w:lineRule="auto"/>
        <w:rPr>
          <w:sz w:val="22"/>
          <w:szCs w:val="22"/>
        </w:rPr>
      </w:pPr>
      <w:r w:rsidRPr="001E2BF5">
        <w:rPr>
          <w:sz w:val="22"/>
          <w:szCs w:val="22"/>
        </w:rPr>
        <w:t>The aim of this research is to examine the impact of labour shortages on business performance and employee retention in the UK construction industry.</w:t>
      </w:r>
    </w:p>
    <w:p w14:paraId="5D9A9952" w14:textId="554205C4" w:rsidR="001E2BF5" w:rsidRPr="001E2BF5" w:rsidRDefault="001E2BF5" w:rsidP="001E2BF5">
      <w:pPr>
        <w:spacing w:line="360" w:lineRule="auto"/>
        <w:rPr>
          <w:sz w:val="22"/>
          <w:szCs w:val="22"/>
        </w:rPr>
      </w:pPr>
    </w:p>
    <w:p w14:paraId="058CE4BE" w14:textId="77777777" w:rsidR="001E2BF5" w:rsidRPr="001E2BF5" w:rsidRDefault="001E2BF5" w:rsidP="006A3054">
      <w:pPr>
        <w:pStyle w:val="Heading2"/>
        <w:ind w:left="0" w:firstLine="0"/>
        <w:jc w:val="left"/>
      </w:pPr>
      <w:bookmarkStart w:id="5" w:name="_Toc235824764"/>
      <w:r w:rsidRPr="001E2BF5">
        <w:t>1.4 Research Objectives</w:t>
      </w:r>
      <w:bookmarkEnd w:id="5"/>
    </w:p>
    <w:p w14:paraId="0930060C" w14:textId="77777777" w:rsidR="001E2BF5" w:rsidRPr="001E2BF5" w:rsidRDefault="001E2BF5" w:rsidP="001E2BF5">
      <w:pPr>
        <w:spacing w:line="360" w:lineRule="auto"/>
        <w:rPr>
          <w:sz w:val="22"/>
          <w:szCs w:val="22"/>
        </w:rPr>
      </w:pPr>
      <w:r w:rsidRPr="001E2BF5">
        <w:rPr>
          <w:sz w:val="22"/>
          <w:szCs w:val="22"/>
        </w:rPr>
        <w:t>The objectives of this research are:</w:t>
      </w:r>
    </w:p>
    <w:p w14:paraId="1264B69B" w14:textId="77777777" w:rsidR="001E2BF5" w:rsidRPr="001E2BF5" w:rsidRDefault="001E2BF5" w:rsidP="001E2BF5">
      <w:pPr>
        <w:numPr>
          <w:ilvl w:val="0"/>
          <w:numId w:val="10"/>
        </w:numPr>
        <w:spacing w:after="160" w:line="360" w:lineRule="auto"/>
        <w:ind w:right="0"/>
        <w:rPr>
          <w:sz w:val="22"/>
          <w:szCs w:val="22"/>
        </w:rPr>
      </w:pPr>
      <w:r w:rsidRPr="001E2BF5">
        <w:rPr>
          <w:sz w:val="22"/>
          <w:szCs w:val="22"/>
        </w:rPr>
        <w:t>To identify the main reasons for labour shortages within the UK construction industry.</w:t>
      </w:r>
    </w:p>
    <w:p w14:paraId="3CBE0D49" w14:textId="77777777" w:rsidR="001E2BF5" w:rsidRPr="001E2BF5" w:rsidRDefault="001E2BF5" w:rsidP="001E2BF5">
      <w:pPr>
        <w:numPr>
          <w:ilvl w:val="0"/>
          <w:numId w:val="10"/>
        </w:numPr>
        <w:spacing w:after="160" w:line="360" w:lineRule="auto"/>
        <w:ind w:right="0"/>
        <w:rPr>
          <w:sz w:val="22"/>
          <w:szCs w:val="22"/>
        </w:rPr>
      </w:pPr>
      <w:r w:rsidRPr="001E2BF5">
        <w:rPr>
          <w:sz w:val="22"/>
          <w:szCs w:val="22"/>
        </w:rPr>
        <w:t>To explore how labour shortages affect productivity and business performance.</w:t>
      </w:r>
    </w:p>
    <w:p w14:paraId="62106D1A" w14:textId="77777777" w:rsidR="001E2BF5" w:rsidRPr="001E2BF5" w:rsidRDefault="001E2BF5" w:rsidP="001E2BF5">
      <w:pPr>
        <w:numPr>
          <w:ilvl w:val="0"/>
          <w:numId w:val="10"/>
        </w:numPr>
        <w:spacing w:after="160" w:line="360" w:lineRule="auto"/>
        <w:ind w:right="0"/>
        <w:rPr>
          <w:sz w:val="22"/>
          <w:szCs w:val="22"/>
        </w:rPr>
      </w:pPr>
      <w:r w:rsidRPr="001E2BF5">
        <w:rPr>
          <w:sz w:val="22"/>
          <w:szCs w:val="22"/>
        </w:rPr>
        <w:t>To assess the impact of labour shortages on employee satisfaction and retention.</w:t>
      </w:r>
    </w:p>
    <w:p w14:paraId="2B367881" w14:textId="77777777" w:rsidR="001E2BF5" w:rsidRDefault="001E2BF5" w:rsidP="001E2BF5">
      <w:pPr>
        <w:numPr>
          <w:ilvl w:val="0"/>
          <w:numId w:val="10"/>
        </w:numPr>
        <w:spacing w:after="160" w:line="360" w:lineRule="auto"/>
        <w:ind w:right="0"/>
        <w:rPr>
          <w:sz w:val="22"/>
          <w:szCs w:val="22"/>
        </w:rPr>
      </w:pPr>
      <w:r w:rsidRPr="001E2BF5">
        <w:rPr>
          <w:sz w:val="22"/>
          <w:szCs w:val="22"/>
        </w:rPr>
        <w:t>To investigate strategies construction companies can use to reduce workforce shortages and improve employee retention.</w:t>
      </w:r>
    </w:p>
    <w:p w14:paraId="445CB30D" w14:textId="77777777" w:rsidR="00D37772" w:rsidRPr="001E2BF5" w:rsidRDefault="00D37772" w:rsidP="004F4827">
      <w:pPr>
        <w:pStyle w:val="Heading2"/>
        <w:jc w:val="left"/>
      </w:pPr>
    </w:p>
    <w:p w14:paraId="63B9C294" w14:textId="77777777" w:rsidR="001E2BF5" w:rsidRPr="001E2BF5" w:rsidRDefault="001E2BF5" w:rsidP="00291505">
      <w:pPr>
        <w:pStyle w:val="Heading2"/>
        <w:ind w:left="0" w:firstLine="0"/>
        <w:jc w:val="left"/>
        <w:rPr>
          <w:bCs/>
        </w:rPr>
      </w:pPr>
      <w:bookmarkStart w:id="6" w:name="_Toc235824765"/>
      <w:r w:rsidRPr="001E2BF5">
        <w:rPr>
          <w:bCs/>
        </w:rPr>
        <w:t>1.5 Research Questions</w:t>
      </w:r>
      <w:bookmarkEnd w:id="6"/>
    </w:p>
    <w:p w14:paraId="686AA02C" w14:textId="77777777" w:rsidR="001E2BF5" w:rsidRPr="001E2BF5" w:rsidRDefault="001E2BF5" w:rsidP="001E2BF5">
      <w:pPr>
        <w:spacing w:line="360" w:lineRule="auto"/>
        <w:rPr>
          <w:sz w:val="22"/>
          <w:szCs w:val="22"/>
        </w:rPr>
      </w:pPr>
      <w:r w:rsidRPr="001E2BF5">
        <w:rPr>
          <w:sz w:val="22"/>
          <w:szCs w:val="22"/>
        </w:rPr>
        <w:t>This study aims to answer the following questions:</w:t>
      </w:r>
    </w:p>
    <w:p w14:paraId="5D8FB437" w14:textId="77777777" w:rsidR="001E2BF5" w:rsidRPr="001E2BF5" w:rsidRDefault="001E2BF5" w:rsidP="001E2BF5">
      <w:pPr>
        <w:numPr>
          <w:ilvl w:val="0"/>
          <w:numId w:val="11"/>
        </w:numPr>
        <w:spacing w:after="160" w:line="360" w:lineRule="auto"/>
        <w:ind w:right="0"/>
        <w:rPr>
          <w:sz w:val="22"/>
          <w:szCs w:val="22"/>
        </w:rPr>
      </w:pPr>
      <w:r w:rsidRPr="001E2BF5">
        <w:rPr>
          <w:sz w:val="22"/>
          <w:szCs w:val="22"/>
        </w:rPr>
        <w:t>What are the main causes of labour shortages in the UK construction industry?</w:t>
      </w:r>
    </w:p>
    <w:p w14:paraId="6D0181F6" w14:textId="77777777" w:rsidR="001E2BF5" w:rsidRPr="001E2BF5" w:rsidRDefault="001E2BF5" w:rsidP="001E2BF5">
      <w:pPr>
        <w:numPr>
          <w:ilvl w:val="0"/>
          <w:numId w:val="11"/>
        </w:numPr>
        <w:spacing w:after="160" w:line="360" w:lineRule="auto"/>
        <w:ind w:right="0"/>
        <w:rPr>
          <w:sz w:val="22"/>
          <w:szCs w:val="22"/>
        </w:rPr>
      </w:pPr>
      <w:r w:rsidRPr="001E2BF5">
        <w:rPr>
          <w:sz w:val="22"/>
          <w:szCs w:val="22"/>
        </w:rPr>
        <w:t>How do labour shortages impact business performance and productivity?</w:t>
      </w:r>
    </w:p>
    <w:p w14:paraId="6DE3AE5B" w14:textId="77777777" w:rsidR="001E2BF5" w:rsidRPr="001E2BF5" w:rsidRDefault="001E2BF5" w:rsidP="001E2BF5">
      <w:pPr>
        <w:numPr>
          <w:ilvl w:val="0"/>
          <w:numId w:val="11"/>
        </w:numPr>
        <w:spacing w:after="160" w:line="360" w:lineRule="auto"/>
        <w:ind w:right="0"/>
        <w:rPr>
          <w:sz w:val="22"/>
          <w:szCs w:val="22"/>
        </w:rPr>
      </w:pPr>
      <w:r w:rsidRPr="001E2BF5">
        <w:rPr>
          <w:sz w:val="22"/>
          <w:szCs w:val="22"/>
        </w:rPr>
        <w:t>In what ways do labour shortages affect employee satisfaction and staff retention?</w:t>
      </w:r>
    </w:p>
    <w:p w14:paraId="01783106" w14:textId="63CC5FDD" w:rsidR="00A92488" w:rsidRDefault="001E2BF5" w:rsidP="00A92488">
      <w:pPr>
        <w:numPr>
          <w:ilvl w:val="0"/>
          <w:numId w:val="11"/>
        </w:numPr>
        <w:spacing w:after="160" w:line="360" w:lineRule="auto"/>
        <w:ind w:right="0"/>
        <w:rPr>
          <w:sz w:val="22"/>
          <w:szCs w:val="22"/>
        </w:rPr>
      </w:pPr>
      <w:r w:rsidRPr="001E2BF5">
        <w:rPr>
          <w:sz w:val="22"/>
          <w:szCs w:val="22"/>
        </w:rPr>
        <w:t>What strategies can construction businesses introduce to reduce labour shortages and improve workforce stability?</w:t>
      </w:r>
    </w:p>
    <w:p w14:paraId="6F8F855E" w14:textId="77777777" w:rsidR="00A92488" w:rsidRPr="00A92488" w:rsidRDefault="00A92488" w:rsidP="00A92488">
      <w:pPr>
        <w:spacing w:after="160" w:line="360" w:lineRule="auto"/>
        <w:ind w:left="720" w:right="0" w:firstLine="0"/>
        <w:rPr>
          <w:sz w:val="22"/>
          <w:szCs w:val="22"/>
        </w:rPr>
      </w:pPr>
    </w:p>
    <w:p w14:paraId="14786768" w14:textId="77777777" w:rsidR="001E2BF5" w:rsidRPr="001E2BF5" w:rsidRDefault="001E2BF5" w:rsidP="00291505">
      <w:pPr>
        <w:pStyle w:val="Heading2"/>
        <w:ind w:left="0" w:firstLine="0"/>
        <w:jc w:val="left"/>
      </w:pPr>
      <w:bookmarkStart w:id="7" w:name="_Toc235824766"/>
      <w:r w:rsidRPr="001E2BF5">
        <w:t>1.6 Chapter Summary</w:t>
      </w:r>
      <w:bookmarkEnd w:id="7"/>
    </w:p>
    <w:p w14:paraId="4763C3FD" w14:textId="28CE8C75" w:rsidR="005A2C2B" w:rsidRDefault="001E2BF5" w:rsidP="005A2C2B">
      <w:pPr>
        <w:spacing w:line="360" w:lineRule="auto"/>
        <w:rPr>
          <w:sz w:val="22"/>
          <w:szCs w:val="22"/>
        </w:rPr>
      </w:pPr>
      <w:r w:rsidRPr="001E2BF5">
        <w:rPr>
          <w:sz w:val="22"/>
          <w:szCs w:val="22"/>
        </w:rPr>
        <w:t xml:space="preserve">This chapter has provided an overview of the research topic by explaining the importance of the construction industry in the UK and the growing issue of labour shortages. It explored the key factors contributing to this problem, including the ageing workforce, Brexit, skills shortages, and the effects of COVID-19. </w:t>
      </w:r>
    </w:p>
    <w:p w14:paraId="14F94B58" w14:textId="77777777" w:rsidR="00880540" w:rsidRDefault="00880540" w:rsidP="001E2BF5">
      <w:pPr>
        <w:spacing w:line="360" w:lineRule="auto"/>
        <w:rPr>
          <w:sz w:val="22"/>
          <w:szCs w:val="22"/>
        </w:rPr>
      </w:pPr>
    </w:p>
    <w:p w14:paraId="55BFE8A8" w14:textId="731D960A" w:rsidR="001E2BF5" w:rsidRPr="00291505" w:rsidRDefault="001E2BF5" w:rsidP="00291505">
      <w:pPr>
        <w:spacing w:line="360" w:lineRule="auto"/>
        <w:rPr>
          <w:sz w:val="22"/>
          <w:szCs w:val="22"/>
        </w:rPr>
      </w:pPr>
      <w:r w:rsidRPr="001E2BF5">
        <w:rPr>
          <w:sz w:val="22"/>
          <w:szCs w:val="22"/>
        </w:rPr>
        <w:t xml:space="preserve">Finally, the research aim, objectives, and questions were presented to guide the study. The following chapter will review the existing literature in greater detail to examine previous </w:t>
      </w:r>
      <w:r w:rsidRPr="001E2BF5">
        <w:rPr>
          <w:sz w:val="22"/>
          <w:szCs w:val="22"/>
        </w:rPr>
        <w:lastRenderedPageBreak/>
        <w:t>findings on labour shortages and their effects on business performance and employee retention.</w:t>
      </w:r>
    </w:p>
    <w:p w14:paraId="6F4F34A5" w14:textId="7D1B97F1" w:rsidR="005A2C2B" w:rsidRPr="005A2C2B" w:rsidRDefault="009B2699" w:rsidP="005A2C2B">
      <w:r>
        <w:tab/>
      </w:r>
    </w:p>
    <w:p w14:paraId="219E9CA0" w14:textId="71CCB81B" w:rsidR="001E2BF5" w:rsidRPr="00226615" w:rsidRDefault="001E2BF5" w:rsidP="004F4827">
      <w:pPr>
        <w:pStyle w:val="Heading1"/>
      </w:pPr>
      <w:bookmarkStart w:id="8" w:name="_Toc235824767"/>
      <w:r w:rsidRPr="00226615">
        <w:t>CHAPTER 2: LITERATURE REVIEW</w:t>
      </w:r>
      <w:bookmarkEnd w:id="8"/>
    </w:p>
    <w:p w14:paraId="4C9CB1D3" w14:textId="77777777" w:rsidR="001E2BF5" w:rsidRPr="001E2BF5" w:rsidRDefault="001E2BF5" w:rsidP="001E2BF5">
      <w:pPr>
        <w:spacing w:line="360" w:lineRule="auto"/>
        <w:rPr>
          <w:sz w:val="22"/>
          <w:szCs w:val="22"/>
        </w:rPr>
      </w:pPr>
      <w:r w:rsidRPr="001E2BF5">
        <w:rPr>
          <w:sz w:val="22"/>
          <w:szCs w:val="22"/>
        </w:rPr>
        <w:t>Labour shortages have become one of the most serious workforce challenges facing the UK construction industry. Over recent years, the issue has become more visible as businesses continue to struggle to recruit and retain enough skilled workers to meet growing demand. Labour shortages occur when the number of available workers is lower than the demand for labour within the market (OECD, 2023). In the construction sector, this problem is especially important because the industry relies heavily on skilled labour for project delivery, safety, and productivity.</w:t>
      </w:r>
    </w:p>
    <w:p w14:paraId="325EB95B" w14:textId="77777777" w:rsidR="001E2BF5" w:rsidRPr="001E2BF5" w:rsidRDefault="001E2BF5" w:rsidP="001E2BF5">
      <w:pPr>
        <w:spacing w:line="360" w:lineRule="auto"/>
        <w:rPr>
          <w:sz w:val="22"/>
          <w:szCs w:val="22"/>
        </w:rPr>
      </w:pPr>
      <w:r w:rsidRPr="001E2BF5">
        <w:rPr>
          <w:sz w:val="22"/>
          <w:szCs w:val="22"/>
        </w:rPr>
        <w:t>The construction industry is a major contributor to the UK economy, generating over £138 billion annually and employing approximately 2.6 million people (CITB, 2024). However, despite this contribution, the sector continues to face increasing workforce pressures. Rising demand for housing, commercial developments, and infrastructure projects has increased pressure on businesses, while the number of skilled workers entering the industry has remained low.</w:t>
      </w:r>
    </w:p>
    <w:p w14:paraId="76F99965" w14:textId="77777777" w:rsidR="001E2BF5" w:rsidRPr="001E2BF5" w:rsidRDefault="001E2BF5" w:rsidP="001E2BF5">
      <w:pPr>
        <w:spacing w:line="360" w:lineRule="auto"/>
        <w:rPr>
          <w:sz w:val="22"/>
          <w:szCs w:val="22"/>
        </w:rPr>
      </w:pPr>
      <w:r w:rsidRPr="001E2BF5">
        <w:rPr>
          <w:sz w:val="22"/>
          <w:szCs w:val="22"/>
        </w:rPr>
        <w:t>According to CITB (2024), the UK construction industry will need an additional 251,500 workers by 2028 to meet expected demand. This demonstrates the scale of the issue and highlights why labour shortages have become a major concern.</w:t>
      </w:r>
    </w:p>
    <w:p w14:paraId="0386EA0C" w14:textId="77777777" w:rsidR="007D789B" w:rsidRDefault="007D789B" w:rsidP="001E2BF5">
      <w:pPr>
        <w:spacing w:line="360" w:lineRule="auto"/>
        <w:rPr>
          <w:sz w:val="22"/>
          <w:szCs w:val="22"/>
        </w:rPr>
      </w:pPr>
    </w:p>
    <w:p w14:paraId="607EA084" w14:textId="678C6567" w:rsidR="001E2BF5" w:rsidRPr="001E2BF5" w:rsidRDefault="001E2BF5" w:rsidP="001E2BF5">
      <w:pPr>
        <w:spacing w:line="360" w:lineRule="auto"/>
        <w:rPr>
          <w:sz w:val="22"/>
          <w:szCs w:val="22"/>
        </w:rPr>
      </w:pPr>
      <w:r w:rsidRPr="001E2BF5">
        <w:rPr>
          <w:sz w:val="22"/>
          <w:szCs w:val="22"/>
        </w:rPr>
        <w:t>Labour shortages can create a wide range of challenges for businesses. They can reduce productivity, delay projects, increase operating costs, and place extra pressure on existing workers. At the same time, labour shortages can affect employee satisfaction and retention, as employees may feel overworked, unsupported, or stressed</w:t>
      </w:r>
      <w:r w:rsidR="00283C04">
        <w:rPr>
          <w:sz w:val="22"/>
          <w:szCs w:val="22"/>
        </w:rPr>
        <w:t xml:space="preserve"> </w:t>
      </w:r>
      <w:r w:rsidR="00283C04" w:rsidRPr="001E2BF5">
        <w:rPr>
          <w:sz w:val="22"/>
          <w:szCs w:val="22"/>
        </w:rPr>
        <w:t>(Build UK, 2024; ONS, 2024).</w:t>
      </w:r>
    </w:p>
    <w:p w14:paraId="5B3402D3" w14:textId="77777777" w:rsidR="00880540" w:rsidRDefault="00880540" w:rsidP="001E2BF5">
      <w:pPr>
        <w:spacing w:line="360" w:lineRule="auto"/>
        <w:rPr>
          <w:sz w:val="22"/>
          <w:szCs w:val="22"/>
        </w:rPr>
      </w:pPr>
    </w:p>
    <w:p w14:paraId="74E0C649" w14:textId="743B5B3B" w:rsidR="001E2BF5" w:rsidRPr="001E2BF5" w:rsidRDefault="001E2BF5" w:rsidP="001E2BF5">
      <w:pPr>
        <w:spacing w:line="360" w:lineRule="auto"/>
        <w:rPr>
          <w:sz w:val="22"/>
          <w:szCs w:val="22"/>
        </w:rPr>
      </w:pPr>
      <w:r w:rsidRPr="001E2BF5">
        <w:rPr>
          <w:sz w:val="22"/>
          <w:szCs w:val="22"/>
        </w:rPr>
        <w:t>This chapter critically reviews the existing literature on labour shortages within the UK construction industry. It explores the causes of labour shortages, their effect on business performance, the impact on employee retention, and the strategies organisations use to manage these challenges. The review also applies relevant theories to support the discussion and identifies gaps in the existing literature</w:t>
      </w:r>
      <w:r w:rsidR="00283C04">
        <w:rPr>
          <w:sz w:val="22"/>
          <w:szCs w:val="22"/>
        </w:rPr>
        <w:t xml:space="preserve"> </w:t>
      </w:r>
      <w:r w:rsidR="00283C04" w:rsidRPr="001E2BF5">
        <w:rPr>
          <w:sz w:val="22"/>
          <w:szCs w:val="22"/>
        </w:rPr>
        <w:t>(Build UK, 2024; ONS, 2024).</w:t>
      </w:r>
    </w:p>
    <w:p w14:paraId="6E23D2A8" w14:textId="4E51E164" w:rsidR="001E2BF5" w:rsidRPr="001E2BF5" w:rsidRDefault="001E2BF5" w:rsidP="001E2BF5">
      <w:pPr>
        <w:spacing w:line="360" w:lineRule="auto"/>
        <w:rPr>
          <w:b/>
          <w:bCs/>
          <w:sz w:val="22"/>
          <w:szCs w:val="22"/>
        </w:rPr>
      </w:pPr>
    </w:p>
    <w:p w14:paraId="6F5565D9" w14:textId="153E2209" w:rsidR="001E2BF5" w:rsidRPr="001E2BF5" w:rsidRDefault="001E2BF5" w:rsidP="001E2BF5">
      <w:pPr>
        <w:spacing w:line="360" w:lineRule="auto"/>
        <w:rPr>
          <w:sz w:val="22"/>
          <w:szCs w:val="22"/>
        </w:rPr>
      </w:pPr>
      <w:r w:rsidRPr="001E2BF5">
        <w:rPr>
          <w:sz w:val="22"/>
          <w:szCs w:val="22"/>
        </w:rPr>
        <w:t>Research into labour shortages has developed significantly across different sectors, but construction remains one of the industries most affected. Existing studies focus on areas such as workforce planning, recruitment challenges, employee turnover, productivity, and skills shortages</w:t>
      </w:r>
      <w:r w:rsidR="00283C04">
        <w:rPr>
          <w:sz w:val="22"/>
          <w:szCs w:val="22"/>
        </w:rPr>
        <w:t xml:space="preserve"> </w:t>
      </w:r>
      <w:r w:rsidR="00283C04" w:rsidRPr="001E2BF5">
        <w:rPr>
          <w:sz w:val="22"/>
          <w:szCs w:val="22"/>
        </w:rPr>
        <w:t>(Build UK, 2024; ONS, 2024).</w:t>
      </w:r>
    </w:p>
    <w:p w14:paraId="3A31288C" w14:textId="77777777" w:rsidR="001E2BF5" w:rsidRPr="001E2BF5" w:rsidRDefault="001E2BF5" w:rsidP="001E2BF5">
      <w:pPr>
        <w:spacing w:line="360" w:lineRule="auto"/>
        <w:rPr>
          <w:sz w:val="22"/>
          <w:szCs w:val="22"/>
        </w:rPr>
      </w:pPr>
      <w:r w:rsidRPr="001E2BF5">
        <w:rPr>
          <w:sz w:val="22"/>
          <w:szCs w:val="22"/>
        </w:rPr>
        <w:lastRenderedPageBreak/>
        <w:t>However, much of the literature examines these areas separately. For example, CITB (2024) focuses mainly on skills shortages and future workforce demand, while CIPD (2025) concentrates on employee wellbeing and labour market conditions.</w:t>
      </w:r>
    </w:p>
    <w:p w14:paraId="0AED604C" w14:textId="77777777" w:rsidR="001E2BF5" w:rsidRPr="001E2BF5" w:rsidRDefault="001E2BF5" w:rsidP="001E2BF5">
      <w:pPr>
        <w:spacing w:line="360" w:lineRule="auto"/>
        <w:rPr>
          <w:sz w:val="22"/>
          <w:szCs w:val="22"/>
        </w:rPr>
      </w:pPr>
      <w:r w:rsidRPr="001E2BF5">
        <w:rPr>
          <w:sz w:val="22"/>
          <w:szCs w:val="22"/>
        </w:rPr>
        <w:t>This separation creates an important gap because labour shortages affect both organisational performance and employees at the same time.</w:t>
      </w:r>
    </w:p>
    <w:p w14:paraId="4F940A7E" w14:textId="77777777" w:rsidR="001E2BF5" w:rsidRPr="001E2BF5" w:rsidRDefault="001E2BF5" w:rsidP="001E2BF5">
      <w:pPr>
        <w:spacing w:line="360" w:lineRule="auto"/>
        <w:rPr>
          <w:sz w:val="22"/>
          <w:szCs w:val="22"/>
        </w:rPr>
      </w:pPr>
      <w:r w:rsidRPr="001E2BF5">
        <w:rPr>
          <w:sz w:val="22"/>
          <w:szCs w:val="22"/>
        </w:rPr>
        <w:t>Previous research has also focused on wider factors such as Brexit, COVID-19, and demographic changes (Build UK, 2024; ONS, 2024). While these studies explain why labour shortages have become more severe, fewer studies have explored how these factors interact together.</w:t>
      </w:r>
    </w:p>
    <w:p w14:paraId="7D63572A" w14:textId="77777777" w:rsidR="001E2BF5" w:rsidRPr="001E2BF5" w:rsidRDefault="001E2BF5" w:rsidP="001E2BF5">
      <w:pPr>
        <w:spacing w:line="360" w:lineRule="auto"/>
        <w:rPr>
          <w:sz w:val="22"/>
          <w:szCs w:val="22"/>
        </w:rPr>
      </w:pPr>
      <w:r w:rsidRPr="001E2BF5">
        <w:rPr>
          <w:sz w:val="22"/>
          <w:szCs w:val="22"/>
        </w:rPr>
        <w:t>This literature review aims to connect these themes by examining how labour shortages affect business performance and employee retention together.</w:t>
      </w:r>
    </w:p>
    <w:p w14:paraId="771601EC" w14:textId="77777777" w:rsidR="001E2BF5" w:rsidRPr="001E2BF5" w:rsidRDefault="001E2BF5" w:rsidP="001E2BF5">
      <w:pPr>
        <w:spacing w:line="360" w:lineRule="auto"/>
        <w:ind w:left="0" w:firstLine="0"/>
        <w:rPr>
          <w:b/>
          <w:bCs/>
          <w:sz w:val="22"/>
          <w:szCs w:val="22"/>
        </w:rPr>
      </w:pPr>
    </w:p>
    <w:p w14:paraId="5304C63A" w14:textId="7162D1C2" w:rsidR="001E2BF5" w:rsidRPr="001E2BF5" w:rsidRDefault="001E2BF5" w:rsidP="001E2BF5">
      <w:pPr>
        <w:spacing w:line="360" w:lineRule="auto"/>
        <w:rPr>
          <w:sz w:val="22"/>
          <w:szCs w:val="22"/>
        </w:rPr>
      </w:pPr>
      <w:r w:rsidRPr="001E2BF5">
        <w:rPr>
          <w:sz w:val="22"/>
          <w:szCs w:val="22"/>
        </w:rPr>
        <w:t>One of the most significant causes of labour shortages in construction is the ageing workforce. Build UK (2024) found that almost 25% of construction workers in the UK are aged over 50. This creates a major challenge because many experienced workers are approaching retirement.</w:t>
      </w:r>
    </w:p>
    <w:p w14:paraId="79358D24" w14:textId="5FED689A" w:rsidR="001E2BF5" w:rsidRPr="001E2BF5" w:rsidRDefault="001E2BF5" w:rsidP="001E2BF5">
      <w:pPr>
        <w:spacing w:line="360" w:lineRule="auto"/>
        <w:rPr>
          <w:sz w:val="22"/>
          <w:szCs w:val="22"/>
        </w:rPr>
      </w:pPr>
      <w:r w:rsidRPr="001E2BF5">
        <w:rPr>
          <w:sz w:val="22"/>
          <w:szCs w:val="22"/>
        </w:rPr>
        <w:t>The International Labour Organization</w:t>
      </w:r>
      <w:r w:rsidR="004B7BCD">
        <w:rPr>
          <w:sz w:val="22"/>
          <w:szCs w:val="22"/>
        </w:rPr>
        <w:t xml:space="preserve"> </w:t>
      </w:r>
      <w:r w:rsidRPr="001E2BF5">
        <w:rPr>
          <w:sz w:val="22"/>
          <w:szCs w:val="22"/>
        </w:rPr>
        <w:t xml:space="preserve">argues that ageing populations are reducing labour supply in physically demanding sectors. This suggests that construction is more vulnerable than many other </w:t>
      </w:r>
      <w:proofErr w:type="gramStart"/>
      <w:r w:rsidRPr="001E2BF5">
        <w:rPr>
          <w:sz w:val="22"/>
          <w:szCs w:val="22"/>
        </w:rPr>
        <w:t>industries</w:t>
      </w:r>
      <w:r w:rsidR="004B7BCD">
        <w:rPr>
          <w:sz w:val="22"/>
          <w:szCs w:val="22"/>
        </w:rPr>
        <w:t xml:space="preserve"> </w:t>
      </w:r>
      <w:r w:rsidR="004B7BCD" w:rsidRPr="001E2BF5">
        <w:rPr>
          <w:sz w:val="22"/>
          <w:szCs w:val="22"/>
        </w:rPr>
        <w:t xml:space="preserve"> (</w:t>
      </w:r>
      <w:proofErr w:type="gramEnd"/>
      <w:r w:rsidR="004B7BCD" w:rsidRPr="001E2BF5">
        <w:rPr>
          <w:sz w:val="22"/>
          <w:szCs w:val="22"/>
        </w:rPr>
        <w:t>ILO, 2022)</w:t>
      </w:r>
      <w:r w:rsidR="004B7BCD">
        <w:rPr>
          <w:sz w:val="22"/>
          <w:szCs w:val="22"/>
        </w:rPr>
        <w:t>.</w:t>
      </w:r>
    </w:p>
    <w:p w14:paraId="16748867" w14:textId="77777777" w:rsidR="001E2BF5" w:rsidRPr="001E2BF5" w:rsidRDefault="001E2BF5" w:rsidP="001E2BF5">
      <w:pPr>
        <w:spacing w:line="360" w:lineRule="auto"/>
        <w:rPr>
          <w:sz w:val="22"/>
          <w:szCs w:val="22"/>
        </w:rPr>
      </w:pPr>
      <w:r w:rsidRPr="001E2BF5">
        <w:rPr>
          <w:sz w:val="22"/>
          <w:szCs w:val="22"/>
        </w:rPr>
        <w:t>Human Capital Theory (Becker, 1993) helps explain this issue. The theory suggests that employees build valuable knowledge and skills over time, making experienced workers important organisational assets. In construction, older workers often hold specialist practical knowledge that is difficult to replace.</w:t>
      </w:r>
    </w:p>
    <w:p w14:paraId="0FA1A7AB" w14:textId="77777777" w:rsidR="001E2BF5" w:rsidRPr="001E2BF5" w:rsidRDefault="001E2BF5" w:rsidP="001E2BF5">
      <w:pPr>
        <w:spacing w:line="360" w:lineRule="auto"/>
        <w:rPr>
          <w:sz w:val="22"/>
          <w:szCs w:val="22"/>
        </w:rPr>
      </w:pPr>
      <w:r w:rsidRPr="001E2BF5">
        <w:rPr>
          <w:sz w:val="22"/>
          <w:szCs w:val="22"/>
        </w:rPr>
        <w:t>The retirement of these workers creates both labour shortages and skills shortages. Another major cause is the skills gap. The World Economic Forum (2023) explains that construction has changed significantly due to technology, sustainability targets, and modern methods of construction. This means workers now need both traditional trade skills and technical knowledge.</w:t>
      </w:r>
    </w:p>
    <w:p w14:paraId="47AA1334" w14:textId="6BCE9872" w:rsidR="001E2BF5" w:rsidRPr="001E2BF5" w:rsidRDefault="001E2BF5" w:rsidP="001E2BF5">
      <w:pPr>
        <w:spacing w:line="360" w:lineRule="auto"/>
        <w:rPr>
          <w:sz w:val="22"/>
          <w:szCs w:val="22"/>
        </w:rPr>
      </w:pPr>
      <w:r w:rsidRPr="001E2BF5">
        <w:rPr>
          <w:sz w:val="22"/>
          <w:szCs w:val="22"/>
        </w:rPr>
        <w:t>CIOB (2024) found that many employers struggle to recruit because applicants do not have the required qualifications or experience</w:t>
      </w:r>
      <w:r w:rsidR="00CD18E8" w:rsidRPr="00CD18E8">
        <w:rPr>
          <w:sz w:val="22"/>
          <w:szCs w:val="22"/>
        </w:rPr>
        <w:t xml:space="preserve"> </w:t>
      </w:r>
      <w:r w:rsidR="00CD18E8" w:rsidRPr="001E2BF5">
        <w:rPr>
          <w:sz w:val="22"/>
          <w:szCs w:val="22"/>
        </w:rPr>
        <w:t>CIOB (2024</w:t>
      </w:r>
      <w:r w:rsidR="00CD18E8">
        <w:rPr>
          <w:sz w:val="22"/>
          <w:szCs w:val="22"/>
        </w:rPr>
        <w:t>).</w:t>
      </w:r>
      <w:r w:rsidRPr="001E2BF5">
        <w:rPr>
          <w:sz w:val="22"/>
          <w:szCs w:val="22"/>
        </w:rPr>
        <w:t xml:space="preserve"> However, Wright and Ulrich (2022) argue that businesses also contribute to this issue by failing to invest enough in training and workforce development. This creates an important debate in the literature. Some researchers argue that education systems are failing to prepare workers, while others argue businesses are failing to train them</w:t>
      </w:r>
      <w:r w:rsidR="00CD18E8">
        <w:rPr>
          <w:sz w:val="22"/>
          <w:szCs w:val="22"/>
        </w:rPr>
        <w:t xml:space="preserve"> </w:t>
      </w:r>
      <w:r w:rsidR="00CD18E8" w:rsidRPr="001E2BF5">
        <w:rPr>
          <w:sz w:val="22"/>
          <w:szCs w:val="22"/>
        </w:rPr>
        <w:t>Wright and Ulrich (2022)</w:t>
      </w:r>
      <w:r w:rsidR="00CD18E8">
        <w:rPr>
          <w:sz w:val="22"/>
          <w:szCs w:val="22"/>
        </w:rPr>
        <w:t>.</w:t>
      </w:r>
    </w:p>
    <w:p w14:paraId="62AF81B0" w14:textId="77777777" w:rsidR="001E2BF5" w:rsidRPr="001E2BF5" w:rsidRDefault="001E2BF5" w:rsidP="001E2BF5">
      <w:pPr>
        <w:spacing w:line="360" w:lineRule="auto"/>
        <w:rPr>
          <w:sz w:val="22"/>
          <w:szCs w:val="22"/>
        </w:rPr>
      </w:pPr>
      <w:r w:rsidRPr="001E2BF5">
        <w:rPr>
          <w:sz w:val="22"/>
          <w:szCs w:val="22"/>
        </w:rPr>
        <w:t xml:space="preserve">Brexit has also had a major impact. Before Brexit, many UK construction companies relied heavily on EU workers. ONS (2024) shows that the number of EU workers in construction </w:t>
      </w:r>
      <w:r w:rsidRPr="001E2BF5">
        <w:rPr>
          <w:sz w:val="22"/>
          <w:szCs w:val="22"/>
        </w:rPr>
        <w:lastRenderedPageBreak/>
        <w:t>has fallen significantly since immigration rules changed. However, McGann et al. (2020) argue that Brexit was not the root cause but simply exposed existing workforce weaknesses.</w:t>
      </w:r>
    </w:p>
    <w:p w14:paraId="6C1B5EFD" w14:textId="733E7CB2" w:rsidR="002058C5" w:rsidRPr="001E2BF5" w:rsidRDefault="001E2BF5" w:rsidP="002058C5">
      <w:pPr>
        <w:spacing w:line="360" w:lineRule="auto"/>
        <w:rPr>
          <w:sz w:val="22"/>
          <w:szCs w:val="22"/>
        </w:rPr>
      </w:pPr>
      <w:r w:rsidRPr="001E2BF5">
        <w:rPr>
          <w:sz w:val="22"/>
          <w:szCs w:val="22"/>
        </w:rPr>
        <w:t xml:space="preserve">Poor wages, unstable contracts, and negative industry perceptions were already discouraging workers. COVID-19 also worsened labour shortages. During the pandemic, many workers left the sector because of uncertainty, redundancy, or career changes (ManpowerGroup, 2024). </w:t>
      </w:r>
    </w:p>
    <w:p w14:paraId="1DF41316" w14:textId="088A9FD5" w:rsidR="001E2BF5" w:rsidRPr="001E2BF5" w:rsidRDefault="001E2BF5" w:rsidP="001E2BF5">
      <w:pPr>
        <w:spacing w:line="360" w:lineRule="auto"/>
        <w:rPr>
          <w:sz w:val="22"/>
          <w:szCs w:val="22"/>
        </w:rPr>
      </w:pPr>
      <w:r w:rsidRPr="001E2BF5">
        <w:rPr>
          <w:sz w:val="22"/>
          <w:szCs w:val="22"/>
        </w:rPr>
        <w:t>The literature shows that labour shortages can have serious consequences for business performance. One of the biggest impacts is project delays. Turner and Townsend (2024) found that labour shortages remain one of the top reasons for delayed construction projects in the UK. Project delays can lead to financial penalties, damage client relationships, and reduce future business opportunities. In construction, deadlines are often linked to contract agreements, making delays expensive</w:t>
      </w:r>
      <w:r w:rsidR="00CD18E8">
        <w:rPr>
          <w:sz w:val="22"/>
          <w:szCs w:val="22"/>
        </w:rPr>
        <w:t xml:space="preserve"> </w:t>
      </w:r>
      <w:r w:rsidR="002058C5">
        <w:rPr>
          <w:sz w:val="22"/>
          <w:szCs w:val="22"/>
        </w:rPr>
        <w:t>(</w:t>
      </w:r>
      <w:r w:rsidR="00CD18E8" w:rsidRPr="001E2BF5">
        <w:rPr>
          <w:sz w:val="22"/>
          <w:szCs w:val="22"/>
        </w:rPr>
        <w:t>Turner and Townsend</w:t>
      </w:r>
      <w:r w:rsidR="002058C5">
        <w:rPr>
          <w:sz w:val="22"/>
          <w:szCs w:val="22"/>
        </w:rPr>
        <w:t xml:space="preserve">, </w:t>
      </w:r>
      <w:r w:rsidR="00CD18E8" w:rsidRPr="001E2BF5">
        <w:rPr>
          <w:sz w:val="22"/>
          <w:szCs w:val="22"/>
        </w:rPr>
        <w:t>2024)</w:t>
      </w:r>
      <w:r w:rsidR="00CD18E8">
        <w:rPr>
          <w:sz w:val="22"/>
          <w:szCs w:val="22"/>
        </w:rPr>
        <w:t>.</w:t>
      </w:r>
    </w:p>
    <w:p w14:paraId="378CFAED" w14:textId="77777777" w:rsidR="001E2BF5" w:rsidRPr="001E2BF5" w:rsidRDefault="001E2BF5" w:rsidP="001E2BF5">
      <w:pPr>
        <w:spacing w:line="360" w:lineRule="auto"/>
        <w:rPr>
          <w:sz w:val="22"/>
          <w:szCs w:val="22"/>
        </w:rPr>
      </w:pPr>
      <w:r w:rsidRPr="001E2BF5">
        <w:rPr>
          <w:sz w:val="22"/>
          <w:szCs w:val="22"/>
        </w:rPr>
        <w:t>Labour shortages also increase labour costs. CIPD (2025) explains that businesses often increase wages, offer bonuses, or rely on overtime to attract and retain workers. While this may solve short-term shortages, it increases operating costs and reduces profit margins.</w:t>
      </w:r>
    </w:p>
    <w:p w14:paraId="368317F6" w14:textId="6464A52F" w:rsidR="001E2BF5" w:rsidRPr="001E2BF5" w:rsidRDefault="001E2BF5" w:rsidP="001E2BF5">
      <w:pPr>
        <w:spacing w:line="360" w:lineRule="auto"/>
        <w:rPr>
          <w:sz w:val="22"/>
          <w:szCs w:val="22"/>
        </w:rPr>
      </w:pPr>
      <w:r w:rsidRPr="001E2BF5">
        <w:rPr>
          <w:sz w:val="22"/>
          <w:szCs w:val="22"/>
        </w:rPr>
        <w:t>Armstrong and Taylor (2023) argue that financial rewards alone are not enough. They suggest that businesses need long-term workforce planning. This can be explained through Resource-Based Theory (Barney, 1991), which argues that skilled employees are valuable resources that help organisations maintain competitive advantage. Without these resources, businesses may struggle to perform</w:t>
      </w:r>
      <w:r w:rsidR="00CD18E8">
        <w:rPr>
          <w:sz w:val="22"/>
          <w:szCs w:val="22"/>
        </w:rPr>
        <w:t xml:space="preserve"> </w:t>
      </w:r>
      <w:r w:rsidR="00CD18E8" w:rsidRPr="001E2BF5">
        <w:rPr>
          <w:sz w:val="22"/>
          <w:szCs w:val="22"/>
        </w:rPr>
        <w:t>(Barney, 1991)</w:t>
      </w:r>
      <w:r w:rsidR="00CD18E8">
        <w:rPr>
          <w:sz w:val="22"/>
          <w:szCs w:val="22"/>
        </w:rPr>
        <w:t>.</w:t>
      </w:r>
    </w:p>
    <w:p w14:paraId="5E3B053E" w14:textId="10BEF00F" w:rsidR="001E2BF5" w:rsidRPr="001E2BF5" w:rsidRDefault="001E2BF5" w:rsidP="001E2BF5">
      <w:pPr>
        <w:spacing w:line="360" w:lineRule="auto"/>
        <w:rPr>
          <w:sz w:val="22"/>
          <w:szCs w:val="22"/>
        </w:rPr>
      </w:pPr>
      <w:r w:rsidRPr="001E2BF5">
        <w:rPr>
          <w:sz w:val="22"/>
          <w:szCs w:val="22"/>
        </w:rPr>
        <w:t>Productivity is another major issue. OECD (2023) states that labour shortages reduce efficiency because fewer workers are available to complete the same amount of work. This can reduce output and increase pressure on deadlines. However, some researchers suggest labour shortages can encourage innovation. The World Economic Forum (2023) argues that businesses may respond by investing in automation, modular construction, and digital systems</w:t>
      </w:r>
      <w:r w:rsidR="001D6CB1">
        <w:rPr>
          <w:sz w:val="22"/>
          <w:szCs w:val="22"/>
        </w:rPr>
        <w:t xml:space="preserve"> </w:t>
      </w:r>
      <w:r w:rsidR="004223B5">
        <w:rPr>
          <w:sz w:val="22"/>
          <w:szCs w:val="22"/>
        </w:rPr>
        <w:t>(</w:t>
      </w:r>
      <w:r w:rsidR="004223B5" w:rsidRPr="001E2BF5">
        <w:rPr>
          <w:sz w:val="22"/>
          <w:szCs w:val="22"/>
        </w:rPr>
        <w:t>World Economic Forum</w:t>
      </w:r>
      <w:r w:rsidR="004223B5">
        <w:rPr>
          <w:sz w:val="22"/>
          <w:szCs w:val="22"/>
        </w:rPr>
        <w:t>, 2</w:t>
      </w:r>
      <w:r w:rsidR="004223B5" w:rsidRPr="001E2BF5">
        <w:rPr>
          <w:sz w:val="22"/>
          <w:szCs w:val="22"/>
        </w:rPr>
        <w:t>023)</w:t>
      </w:r>
      <w:r w:rsidR="004223B5">
        <w:rPr>
          <w:sz w:val="22"/>
          <w:szCs w:val="22"/>
        </w:rPr>
        <w:t xml:space="preserve">. </w:t>
      </w:r>
    </w:p>
    <w:p w14:paraId="1945034D" w14:textId="20502D9C" w:rsidR="001E2BF5" w:rsidRPr="001E2BF5" w:rsidRDefault="001E2BF5" w:rsidP="001E2BF5">
      <w:pPr>
        <w:spacing w:line="360" w:lineRule="auto"/>
        <w:rPr>
          <w:sz w:val="22"/>
          <w:szCs w:val="22"/>
        </w:rPr>
      </w:pPr>
      <w:r w:rsidRPr="001E2BF5">
        <w:rPr>
          <w:sz w:val="22"/>
          <w:szCs w:val="22"/>
        </w:rPr>
        <w:t>This creates an interesting contradiction. Labour shortages may reduce productivity in the short term but encourage innovation in the long term. However, CIOB (2024) argues that technology cannot replace all skilled labour, especially in specialist trades. Labour shortages also affect quality. With fewer skilled workers, mistakes may increase. This can create rework, safety issues, and customer dissatisfaction. This area is often overlooked in the literature</w:t>
      </w:r>
      <w:r w:rsidR="004223B5">
        <w:rPr>
          <w:sz w:val="22"/>
          <w:szCs w:val="22"/>
        </w:rPr>
        <w:t xml:space="preserve"> (</w:t>
      </w:r>
      <w:r w:rsidR="004223B5" w:rsidRPr="001E2BF5">
        <w:rPr>
          <w:sz w:val="22"/>
          <w:szCs w:val="22"/>
        </w:rPr>
        <w:t>World Economic Forum</w:t>
      </w:r>
      <w:r w:rsidR="004223B5">
        <w:rPr>
          <w:sz w:val="22"/>
          <w:szCs w:val="22"/>
        </w:rPr>
        <w:t>, 2</w:t>
      </w:r>
      <w:r w:rsidR="004223B5" w:rsidRPr="001E2BF5">
        <w:rPr>
          <w:sz w:val="22"/>
          <w:szCs w:val="22"/>
        </w:rPr>
        <w:t>023)</w:t>
      </w:r>
      <w:r w:rsidR="004223B5">
        <w:rPr>
          <w:sz w:val="22"/>
          <w:szCs w:val="22"/>
        </w:rPr>
        <w:t>.</w:t>
      </w:r>
    </w:p>
    <w:p w14:paraId="1BE873D0" w14:textId="77777777" w:rsidR="001E2BF5" w:rsidRPr="001E2BF5" w:rsidRDefault="001E2BF5" w:rsidP="001E2BF5">
      <w:pPr>
        <w:spacing w:line="360" w:lineRule="auto"/>
        <w:rPr>
          <w:b/>
          <w:bCs/>
          <w:sz w:val="22"/>
          <w:szCs w:val="22"/>
        </w:rPr>
      </w:pPr>
    </w:p>
    <w:p w14:paraId="16AACB8F" w14:textId="77D4059E" w:rsidR="001E2BF5" w:rsidRPr="001E2BF5" w:rsidRDefault="001E2BF5" w:rsidP="001E2BF5">
      <w:pPr>
        <w:spacing w:line="360" w:lineRule="auto"/>
        <w:rPr>
          <w:sz w:val="22"/>
          <w:szCs w:val="22"/>
        </w:rPr>
      </w:pPr>
      <w:r w:rsidRPr="001E2BF5">
        <w:rPr>
          <w:sz w:val="22"/>
          <w:szCs w:val="22"/>
        </w:rPr>
        <w:t xml:space="preserve">Labour shortages do not only affect businesses but also have serious consequences for employees. When organisations operate with fewer staff, existing employees often face </w:t>
      </w:r>
      <w:r w:rsidRPr="001E2BF5">
        <w:rPr>
          <w:sz w:val="22"/>
          <w:szCs w:val="22"/>
        </w:rPr>
        <w:lastRenderedPageBreak/>
        <w:t>heavier workloads. ACAS (2024) found that increased workload is one of the main causes of stress in the workplace.</w:t>
      </w:r>
    </w:p>
    <w:p w14:paraId="314FF422" w14:textId="77777777" w:rsidR="001E2BF5" w:rsidRPr="001E2BF5" w:rsidRDefault="001E2BF5" w:rsidP="001E2BF5">
      <w:pPr>
        <w:spacing w:line="360" w:lineRule="auto"/>
        <w:rPr>
          <w:sz w:val="22"/>
          <w:szCs w:val="22"/>
        </w:rPr>
      </w:pPr>
      <w:r w:rsidRPr="001E2BF5">
        <w:rPr>
          <w:sz w:val="22"/>
          <w:szCs w:val="22"/>
        </w:rPr>
        <w:t xml:space="preserve">In construction, where physical work is already demanding, this can create serious wellbeing issues. This can be explained using the Job Demands-Resources model (Bakker and Demerouti, 2007). The theory suggests that when job demands </w:t>
      </w:r>
      <w:proofErr w:type="gramStart"/>
      <w:r w:rsidRPr="001E2BF5">
        <w:rPr>
          <w:sz w:val="22"/>
          <w:szCs w:val="22"/>
        </w:rPr>
        <w:t>increase</w:t>
      </w:r>
      <w:proofErr w:type="gramEnd"/>
      <w:r w:rsidRPr="001E2BF5">
        <w:rPr>
          <w:sz w:val="22"/>
          <w:szCs w:val="22"/>
        </w:rPr>
        <w:t xml:space="preserve"> but resources remain low, employees experience stress and burnout.</w:t>
      </w:r>
    </w:p>
    <w:p w14:paraId="63558541" w14:textId="77777777" w:rsidR="001E2BF5" w:rsidRPr="001E2BF5" w:rsidRDefault="001E2BF5" w:rsidP="001E2BF5">
      <w:pPr>
        <w:spacing w:line="360" w:lineRule="auto"/>
        <w:rPr>
          <w:sz w:val="22"/>
          <w:szCs w:val="22"/>
        </w:rPr>
      </w:pPr>
      <w:r w:rsidRPr="001E2BF5">
        <w:rPr>
          <w:sz w:val="22"/>
          <w:szCs w:val="22"/>
        </w:rPr>
        <w:t>This is highly relevant in construction. Labour shortages increase demands while reducing support. Baum (2020) found that burnout increases employee turnover because workers feel physically and emotionally exhausted.</w:t>
      </w:r>
    </w:p>
    <w:p w14:paraId="62E604B3" w14:textId="77777777" w:rsidR="001E2BF5" w:rsidRPr="001E2BF5" w:rsidRDefault="001E2BF5" w:rsidP="001E2BF5">
      <w:pPr>
        <w:spacing w:line="360" w:lineRule="auto"/>
        <w:rPr>
          <w:sz w:val="22"/>
          <w:szCs w:val="22"/>
        </w:rPr>
      </w:pPr>
      <w:r w:rsidRPr="001E2BF5">
        <w:rPr>
          <w:sz w:val="22"/>
          <w:szCs w:val="22"/>
        </w:rPr>
        <w:t>Herzberg’s Motivation-Hygiene Theory (1968) also explains this. Poor working conditions, stress, and lack of support reduce motivation and satisfaction. However, SHRM (2022) argues that employee retention is influenced by more than workload. Career development, recognition, and work-life balance are also important. This links to Social Exchange Theory (Blau, 1964), which suggests employees remain loyal when they feel supported. This means labour shortages alone do not cause turnover. Management response also matters. If organisations support workers properly, retention may improve even during labour shortages. This creates an important discussion in the literature.</w:t>
      </w:r>
    </w:p>
    <w:p w14:paraId="5133A4BB" w14:textId="5852CC26" w:rsidR="001E2BF5" w:rsidRPr="001E2BF5" w:rsidRDefault="001E2BF5" w:rsidP="001E2BF5">
      <w:pPr>
        <w:spacing w:line="360" w:lineRule="auto"/>
        <w:ind w:left="0" w:firstLine="0"/>
        <w:rPr>
          <w:b/>
          <w:bCs/>
          <w:sz w:val="22"/>
          <w:szCs w:val="22"/>
        </w:rPr>
      </w:pPr>
    </w:p>
    <w:p w14:paraId="4543824F" w14:textId="77777777" w:rsidR="001E2BF5" w:rsidRPr="001E2BF5" w:rsidRDefault="001E2BF5" w:rsidP="001E2BF5">
      <w:pPr>
        <w:spacing w:line="360" w:lineRule="auto"/>
        <w:rPr>
          <w:sz w:val="22"/>
          <w:szCs w:val="22"/>
        </w:rPr>
      </w:pPr>
      <w:r w:rsidRPr="001E2BF5">
        <w:rPr>
          <w:sz w:val="22"/>
          <w:szCs w:val="22"/>
        </w:rPr>
        <w:t>The literature identifies several strategies for managing labour shortages.</w:t>
      </w:r>
    </w:p>
    <w:p w14:paraId="49EAEB83" w14:textId="77777777" w:rsidR="001E2BF5" w:rsidRPr="001E2BF5" w:rsidRDefault="001E2BF5" w:rsidP="001E2BF5">
      <w:pPr>
        <w:spacing w:line="360" w:lineRule="auto"/>
        <w:rPr>
          <w:sz w:val="22"/>
          <w:szCs w:val="22"/>
        </w:rPr>
      </w:pPr>
      <w:r w:rsidRPr="001E2BF5">
        <w:rPr>
          <w:sz w:val="22"/>
          <w:szCs w:val="22"/>
        </w:rPr>
        <w:t>Apprenticeships are one of the most common solutions. CITB (2024) argues that apprenticeships can attract younger workers and improve long-term workforce supply. However, Build UK (2024) points out that apprenticeships take time and may not solve immediate shortages.</w:t>
      </w:r>
    </w:p>
    <w:p w14:paraId="5459E01F" w14:textId="77777777" w:rsidR="001E2BF5" w:rsidRPr="001E2BF5" w:rsidRDefault="001E2BF5" w:rsidP="001E2BF5">
      <w:pPr>
        <w:spacing w:line="360" w:lineRule="auto"/>
        <w:rPr>
          <w:sz w:val="22"/>
          <w:szCs w:val="22"/>
        </w:rPr>
      </w:pPr>
      <w:r w:rsidRPr="001E2BF5">
        <w:rPr>
          <w:sz w:val="22"/>
          <w:szCs w:val="22"/>
        </w:rPr>
        <w:t>Training and upskilling are also important. Wright and Ulrich (2022) argue that businesses must invest in continuous workforce development. Technology is another strategy. The World Economic Forum (2023) highlights BIM, automation, and modular construction as ways to reduce labour demand.</w:t>
      </w:r>
    </w:p>
    <w:p w14:paraId="16F7F5CF" w14:textId="77777777" w:rsidR="001E2BF5" w:rsidRPr="001E2BF5" w:rsidRDefault="001E2BF5" w:rsidP="001E2BF5">
      <w:pPr>
        <w:spacing w:line="360" w:lineRule="auto"/>
        <w:rPr>
          <w:sz w:val="22"/>
          <w:szCs w:val="22"/>
        </w:rPr>
      </w:pPr>
      <w:r w:rsidRPr="001E2BF5">
        <w:rPr>
          <w:sz w:val="22"/>
          <w:szCs w:val="22"/>
        </w:rPr>
        <w:t>However, CIOB (2024) argues these technologies support labour rather than replace it. Retention strategies are equally important. Armstrong and Taylor (2023) argue that improving pay, wellbeing support, and career progression can improve retention. Flexible working has also become more important.</w:t>
      </w:r>
    </w:p>
    <w:p w14:paraId="419DB2EF" w14:textId="77777777" w:rsidR="001E2BF5" w:rsidRPr="001E2BF5" w:rsidRDefault="001E2BF5" w:rsidP="001E2BF5">
      <w:pPr>
        <w:spacing w:line="360" w:lineRule="auto"/>
        <w:rPr>
          <w:sz w:val="22"/>
          <w:szCs w:val="22"/>
        </w:rPr>
      </w:pPr>
      <w:r w:rsidRPr="001E2BF5">
        <w:rPr>
          <w:sz w:val="22"/>
          <w:szCs w:val="22"/>
        </w:rPr>
        <w:t>CIPD (2025) found that flexibility improves job satisfaction and retention. Improving the industry’s image is another strategy. CIOB (2024) argues that construction must improve how it promotes careers to younger generations. Negative perceptions continue to discourage many young workers. This suggests labour shortages require both short-term and long-term solutions.</w:t>
      </w:r>
    </w:p>
    <w:p w14:paraId="2F16677C" w14:textId="77777777" w:rsidR="001E2BF5" w:rsidRPr="001E2BF5" w:rsidRDefault="001E2BF5" w:rsidP="001E2BF5">
      <w:pPr>
        <w:spacing w:line="360" w:lineRule="auto"/>
        <w:rPr>
          <w:b/>
          <w:bCs/>
          <w:sz w:val="22"/>
          <w:szCs w:val="22"/>
        </w:rPr>
      </w:pPr>
    </w:p>
    <w:p w14:paraId="5413D1BB" w14:textId="76EF606A" w:rsidR="001E2BF5" w:rsidRPr="001E2BF5" w:rsidRDefault="001E2BF5" w:rsidP="001E2BF5">
      <w:pPr>
        <w:spacing w:line="360" w:lineRule="auto"/>
        <w:rPr>
          <w:sz w:val="22"/>
          <w:szCs w:val="22"/>
        </w:rPr>
      </w:pPr>
      <w:r w:rsidRPr="001E2BF5">
        <w:rPr>
          <w:sz w:val="22"/>
          <w:szCs w:val="22"/>
        </w:rPr>
        <w:t xml:space="preserve">Several theories support this research. Human Capital Theory explains why skilled workers </w:t>
      </w:r>
      <w:proofErr w:type="gramStart"/>
      <w:r w:rsidRPr="001E2BF5">
        <w:rPr>
          <w:sz w:val="22"/>
          <w:szCs w:val="22"/>
        </w:rPr>
        <w:t>are valuable assets</w:t>
      </w:r>
      <w:proofErr w:type="gramEnd"/>
      <w:r w:rsidRPr="001E2BF5">
        <w:rPr>
          <w:sz w:val="22"/>
          <w:szCs w:val="22"/>
        </w:rPr>
        <w:t>. Resource-Based Theory explains how workforce shortages affect competitive advantage.</w:t>
      </w:r>
    </w:p>
    <w:p w14:paraId="1761C8E1" w14:textId="77777777" w:rsidR="001E2BF5" w:rsidRPr="001E2BF5" w:rsidRDefault="001E2BF5" w:rsidP="001E2BF5">
      <w:pPr>
        <w:spacing w:line="360" w:lineRule="auto"/>
        <w:rPr>
          <w:sz w:val="22"/>
          <w:szCs w:val="22"/>
        </w:rPr>
      </w:pPr>
      <w:r w:rsidRPr="001E2BF5">
        <w:rPr>
          <w:sz w:val="22"/>
          <w:szCs w:val="22"/>
        </w:rPr>
        <w:t>Herzberg’s Motivation-Hygiene Theory explains how working conditions affect employee satisfaction. The Job Demands-Resources model explains how labour shortages increase stress. Social Exchange Theory explains how management support influences employee loyalty. Using these theories together provides a stronger understanding of how labour shortages affect both business performance and employee retention.</w:t>
      </w:r>
    </w:p>
    <w:p w14:paraId="618F2009" w14:textId="77777777" w:rsidR="001E2BF5" w:rsidRPr="001E2BF5" w:rsidRDefault="001E2BF5" w:rsidP="001E2BF5">
      <w:pPr>
        <w:spacing w:line="360" w:lineRule="auto"/>
        <w:rPr>
          <w:b/>
          <w:bCs/>
          <w:sz w:val="22"/>
          <w:szCs w:val="22"/>
        </w:rPr>
      </w:pPr>
    </w:p>
    <w:p w14:paraId="25390006" w14:textId="645665E0" w:rsidR="001E2BF5" w:rsidRPr="001E2BF5" w:rsidRDefault="001E2BF5" w:rsidP="001E2BF5">
      <w:pPr>
        <w:spacing w:line="360" w:lineRule="auto"/>
        <w:rPr>
          <w:sz w:val="22"/>
          <w:szCs w:val="22"/>
        </w:rPr>
      </w:pPr>
      <w:r w:rsidRPr="001E2BF5">
        <w:rPr>
          <w:sz w:val="22"/>
          <w:szCs w:val="22"/>
        </w:rPr>
        <w:t>Although there is a large amount of research on labour shortages, several important gaps remain.</w:t>
      </w:r>
    </w:p>
    <w:p w14:paraId="16C2A0ED" w14:textId="77777777" w:rsidR="001E2BF5" w:rsidRPr="001E2BF5" w:rsidRDefault="001E2BF5" w:rsidP="001E2BF5">
      <w:pPr>
        <w:spacing w:line="360" w:lineRule="auto"/>
        <w:rPr>
          <w:sz w:val="22"/>
          <w:szCs w:val="22"/>
        </w:rPr>
      </w:pPr>
      <w:r w:rsidRPr="001E2BF5">
        <w:rPr>
          <w:sz w:val="22"/>
          <w:szCs w:val="22"/>
        </w:rPr>
        <w:t xml:space="preserve">First, most studies focus on causes such as skills shortages, ageing workers, and Brexit, but fewer studies examine the connection between these causes and organisational outcomes. Second, many studies focus on business productivity but give limited attention to employee wellbeing. Third, most studies treat employee retention and business performance separately. </w:t>
      </w:r>
      <w:proofErr w:type="gramStart"/>
      <w:r w:rsidRPr="001E2BF5">
        <w:rPr>
          <w:sz w:val="22"/>
          <w:szCs w:val="22"/>
        </w:rPr>
        <w:t>This limits</w:t>
      </w:r>
      <w:proofErr w:type="gramEnd"/>
      <w:r w:rsidRPr="001E2BF5">
        <w:rPr>
          <w:sz w:val="22"/>
          <w:szCs w:val="22"/>
        </w:rPr>
        <w:t xml:space="preserve"> understanding of how these issues influence each other.</w:t>
      </w:r>
    </w:p>
    <w:p w14:paraId="43A46729" w14:textId="1F323665" w:rsidR="001E2BF5" w:rsidRPr="001E2BF5" w:rsidRDefault="001E2BF5" w:rsidP="001E2BF5">
      <w:pPr>
        <w:spacing w:line="360" w:lineRule="auto"/>
        <w:rPr>
          <w:sz w:val="22"/>
          <w:szCs w:val="22"/>
        </w:rPr>
      </w:pPr>
      <w:r w:rsidRPr="001E2BF5">
        <w:rPr>
          <w:sz w:val="22"/>
          <w:szCs w:val="22"/>
        </w:rPr>
        <w:t>Fourth, there is limited research exploring how businesses balance short-term solutions, such as overtime, with long-term strategies, such as apprenticeships. Finally, there is limited UK-specific research that combines these issues within the construction industry. This study aims to address these gaps</w:t>
      </w:r>
      <w:r w:rsidR="00F13559">
        <w:rPr>
          <w:sz w:val="22"/>
          <w:szCs w:val="22"/>
        </w:rPr>
        <w:t xml:space="preserve"> (</w:t>
      </w:r>
      <w:r w:rsidR="00F13559" w:rsidRPr="001E2BF5">
        <w:rPr>
          <w:sz w:val="22"/>
          <w:szCs w:val="22"/>
        </w:rPr>
        <w:t>CITB</w:t>
      </w:r>
      <w:r w:rsidR="00F13559">
        <w:rPr>
          <w:sz w:val="22"/>
          <w:szCs w:val="22"/>
        </w:rPr>
        <w:t xml:space="preserve">, </w:t>
      </w:r>
      <w:r w:rsidR="00F13559" w:rsidRPr="001E2BF5">
        <w:rPr>
          <w:sz w:val="22"/>
          <w:szCs w:val="22"/>
        </w:rPr>
        <w:t>2024)</w:t>
      </w:r>
      <w:r w:rsidR="00F13559">
        <w:rPr>
          <w:sz w:val="22"/>
          <w:szCs w:val="22"/>
        </w:rPr>
        <w:t>.</w:t>
      </w:r>
    </w:p>
    <w:p w14:paraId="1A665EFA" w14:textId="77777777" w:rsidR="001E2BF5" w:rsidRPr="001E2BF5" w:rsidRDefault="001E2BF5" w:rsidP="001E2BF5">
      <w:pPr>
        <w:spacing w:line="360" w:lineRule="auto"/>
        <w:ind w:left="0" w:firstLine="0"/>
        <w:rPr>
          <w:b/>
          <w:bCs/>
          <w:sz w:val="22"/>
          <w:szCs w:val="22"/>
        </w:rPr>
      </w:pPr>
    </w:p>
    <w:p w14:paraId="1567DF8D" w14:textId="39876625" w:rsidR="001E2BF5" w:rsidRPr="001E2BF5" w:rsidRDefault="001E2BF5" w:rsidP="001E2BF5">
      <w:pPr>
        <w:spacing w:line="360" w:lineRule="auto"/>
        <w:rPr>
          <w:sz w:val="22"/>
          <w:szCs w:val="22"/>
        </w:rPr>
      </w:pPr>
      <w:r w:rsidRPr="001E2BF5">
        <w:rPr>
          <w:sz w:val="22"/>
          <w:szCs w:val="22"/>
        </w:rPr>
        <w:t>This study uses a conceptual framework where labour shortages act as the independent variable.</w:t>
      </w:r>
    </w:p>
    <w:p w14:paraId="4CF7F3A5" w14:textId="77777777" w:rsidR="001E2BF5" w:rsidRPr="001E2BF5" w:rsidRDefault="001E2BF5" w:rsidP="001E2BF5">
      <w:pPr>
        <w:spacing w:line="360" w:lineRule="auto"/>
        <w:rPr>
          <w:sz w:val="22"/>
          <w:szCs w:val="22"/>
        </w:rPr>
      </w:pPr>
      <w:r w:rsidRPr="001E2BF5">
        <w:rPr>
          <w:sz w:val="22"/>
          <w:szCs w:val="22"/>
        </w:rPr>
        <w:t>Labour shortages influence business performance and employee retention as dependent variables. The framework suggests labour shortages lead to higher workloads, project delays, increased labour costs, lower productivity, and employee stress. These factors reduce job satisfaction and increase turnover.</w:t>
      </w:r>
    </w:p>
    <w:p w14:paraId="5F4AEF76" w14:textId="77777777" w:rsidR="001E2BF5" w:rsidRPr="001E2BF5" w:rsidRDefault="001E2BF5" w:rsidP="001E2BF5">
      <w:pPr>
        <w:spacing w:line="360" w:lineRule="auto"/>
        <w:rPr>
          <w:sz w:val="22"/>
          <w:szCs w:val="22"/>
        </w:rPr>
      </w:pPr>
      <w:r w:rsidRPr="001E2BF5">
        <w:rPr>
          <w:sz w:val="22"/>
          <w:szCs w:val="22"/>
        </w:rPr>
        <w:t>At the same time, strategies such as training, apprenticeships, improved pay, flexible working, and technology can reduce the negative effects.</w:t>
      </w:r>
    </w:p>
    <w:p w14:paraId="58D158A2" w14:textId="460D9E80" w:rsidR="001E2BF5" w:rsidRPr="001E2BF5" w:rsidRDefault="001E2BF5" w:rsidP="001E2BF5">
      <w:pPr>
        <w:spacing w:line="360" w:lineRule="auto"/>
        <w:rPr>
          <w:sz w:val="22"/>
          <w:szCs w:val="22"/>
        </w:rPr>
      </w:pPr>
      <w:r w:rsidRPr="001E2BF5">
        <w:rPr>
          <w:sz w:val="22"/>
          <w:szCs w:val="22"/>
        </w:rPr>
        <w:t>This framework helps explain the relationship between labour shortages, organisational performance, and employee retention</w:t>
      </w:r>
      <w:r w:rsidR="00F13559">
        <w:rPr>
          <w:sz w:val="22"/>
          <w:szCs w:val="22"/>
        </w:rPr>
        <w:t xml:space="preserve"> (</w:t>
      </w:r>
      <w:r w:rsidR="00F13559" w:rsidRPr="001E2BF5">
        <w:rPr>
          <w:sz w:val="22"/>
          <w:szCs w:val="22"/>
        </w:rPr>
        <w:t xml:space="preserve">CITB </w:t>
      </w:r>
      <w:r w:rsidR="00F13559">
        <w:rPr>
          <w:sz w:val="22"/>
          <w:szCs w:val="22"/>
        </w:rPr>
        <w:t>,</w:t>
      </w:r>
      <w:r w:rsidR="00F13559" w:rsidRPr="001E2BF5">
        <w:rPr>
          <w:sz w:val="22"/>
          <w:szCs w:val="22"/>
        </w:rPr>
        <w:t>2024)</w:t>
      </w:r>
      <w:r w:rsidR="00F13559">
        <w:rPr>
          <w:sz w:val="22"/>
          <w:szCs w:val="22"/>
        </w:rPr>
        <w:t>.</w:t>
      </w:r>
    </w:p>
    <w:p w14:paraId="5990E551" w14:textId="77777777" w:rsidR="001E2BF5" w:rsidRPr="001E2BF5" w:rsidRDefault="001E2BF5" w:rsidP="001E2BF5">
      <w:pPr>
        <w:spacing w:line="360" w:lineRule="auto"/>
        <w:rPr>
          <w:b/>
          <w:bCs/>
          <w:sz w:val="22"/>
          <w:szCs w:val="22"/>
        </w:rPr>
      </w:pPr>
    </w:p>
    <w:p w14:paraId="6EAE3978" w14:textId="77777777" w:rsidR="001E2BF5" w:rsidRPr="001E2BF5" w:rsidRDefault="001E2BF5" w:rsidP="001E2BF5">
      <w:pPr>
        <w:spacing w:line="360" w:lineRule="auto"/>
        <w:rPr>
          <w:sz w:val="22"/>
          <w:szCs w:val="22"/>
        </w:rPr>
      </w:pPr>
      <w:r w:rsidRPr="001E2BF5">
        <w:rPr>
          <w:sz w:val="22"/>
          <w:szCs w:val="22"/>
        </w:rPr>
        <w:t xml:space="preserve">This chapter has critically reviewed the literature on labour shortages in the UK construction industry. The review explored the main causes of labour shortages, including the ageing workforce, skills shortages, Brexit, and COVID-19. It also examined the impact of labour </w:t>
      </w:r>
      <w:r w:rsidRPr="001E2BF5">
        <w:rPr>
          <w:sz w:val="22"/>
          <w:szCs w:val="22"/>
        </w:rPr>
        <w:lastRenderedPageBreak/>
        <w:t>shortages on business performance through project delays, rising costs, reduced productivity, and lower quality.</w:t>
      </w:r>
    </w:p>
    <w:p w14:paraId="2CDF95D3" w14:textId="77777777" w:rsidR="001E2BF5" w:rsidRPr="001E2BF5" w:rsidRDefault="001E2BF5" w:rsidP="001E2BF5">
      <w:pPr>
        <w:spacing w:line="360" w:lineRule="auto"/>
        <w:rPr>
          <w:sz w:val="22"/>
          <w:szCs w:val="22"/>
        </w:rPr>
      </w:pPr>
      <w:r w:rsidRPr="001E2BF5">
        <w:rPr>
          <w:sz w:val="22"/>
          <w:szCs w:val="22"/>
        </w:rPr>
        <w:t xml:space="preserve">The review also explored the relationship between labour shortages and employee retention using important theories such as Human Capital Theory, Resource-Based Theory, Herzberg’s Motivation-Hygiene Theory, Social Exchange Theory, and the Job Demands-Resources model. The findings show that labour shortages affect both businesses and employees in different ways. </w:t>
      </w:r>
    </w:p>
    <w:p w14:paraId="5960B4FE" w14:textId="77777777" w:rsidR="001E2BF5" w:rsidRDefault="001E2BF5" w:rsidP="001E2BF5">
      <w:pPr>
        <w:spacing w:line="360" w:lineRule="auto"/>
        <w:rPr>
          <w:sz w:val="22"/>
          <w:szCs w:val="22"/>
        </w:rPr>
      </w:pPr>
      <w:r w:rsidRPr="001E2BF5">
        <w:rPr>
          <w:sz w:val="22"/>
          <w:szCs w:val="22"/>
        </w:rPr>
        <w:t>Although the literature provides useful insights, there are still important gaps in understanding how business performance and employee retention connect. This supports the purpose of this research. The next chapter will explain the research methodology used in this study.</w:t>
      </w:r>
    </w:p>
    <w:p w14:paraId="7FD0E309" w14:textId="77777777" w:rsidR="001E2BF5" w:rsidRDefault="001E2BF5" w:rsidP="001E2BF5">
      <w:pPr>
        <w:spacing w:line="360" w:lineRule="auto"/>
        <w:rPr>
          <w:sz w:val="22"/>
          <w:szCs w:val="22"/>
        </w:rPr>
      </w:pPr>
    </w:p>
    <w:p w14:paraId="00807F92" w14:textId="77777777" w:rsidR="001E2BF5" w:rsidRDefault="001E2BF5" w:rsidP="001E2BF5">
      <w:pPr>
        <w:spacing w:line="360" w:lineRule="auto"/>
        <w:rPr>
          <w:sz w:val="22"/>
          <w:szCs w:val="22"/>
        </w:rPr>
      </w:pPr>
    </w:p>
    <w:p w14:paraId="1AC54659" w14:textId="77777777" w:rsidR="001E2BF5" w:rsidRDefault="001E2BF5" w:rsidP="001E2BF5">
      <w:pPr>
        <w:spacing w:line="360" w:lineRule="auto"/>
        <w:rPr>
          <w:sz w:val="22"/>
          <w:szCs w:val="22"/>
        </w:rPr>
      </w:pPr>
    </w:p>
    <w:p w14:paraId="348ED19D" w14:textId="77777777" w:rsidR="001E2BF5" w:rsidRDefault="001E2BF5" w:rsidP="001E2BF5">
      <w:pPr>
        <w:spacing w:line="360" w:lineRule="auto"/>
        <w:rPr>
          <w:sz w:val="22"/>
          <w:szCs w:val="22"/>
        </w:rPr>
      </w:pPr>
    </w:p>
    <w:p w14:paraId="7FC6EB0C" w14:textId="77777777" w:rsidR="001E2BF5" w:rsidRDefault="001E2BF5" w:rsidP="001E2BF5">
      <w:pPr>
        <w:spacing w:line="360" w:lineRule="auto"/>
        <w:rPr>
          <w:sz w:val="22"/>
          <w:szCs w:val="22"/>
        </w:rPr>
      </w:pPr>
    </w:p>
    <w:p w14:paraId="224D6988" w14:textId="77777777" w:rsidR="001E2BF5" w:rsidRDefault="001E2BF5" w:rsidP="001E2BF5">
      <w:pPr>
        <w:spacing w:line="360" w:lineRule="auto"/>
        <w:rPr>
          <w:sz w:val="22"/>
          <w:szCs w:val="22"/>
        </w:rPr>
      </w:pPr>
    </w:p>
    <w:p w14:paraId="4E20A61F" w14:textId="77777777" w:rsidR="001E2BF5" w:rsidRDefault="001E2BF5" w:rsidP="001E2BF5">
      <w:pPr>
        <w:spacing w:line="360" w:lineRule="auto"/>
        <w:rPr>
          <w:sz w:val="22"/>
          <w:szCs w:val="22"/>
        </w:rPr>
      </w:pPr>
    </w:p>
    <w:p w14:paraId="58812D12" w14:textId="77777777" w:rsidR="001E2BF5" w:rsidRDefault="001E2BF5" w:rsidP="001E2BF5">
      <w:pPr>
        <w:spacing w:line="360" w:lineRule="auto"/>
        <w:rPr>
          <w:sz w:val="22"/>
          <w:szCs w:val="22"/>
        </w:rPr>
      </w:pPr>
    </w:p>
    <w:p w14:paraId="2C79740F" w14:textId="77777777" w:rsidR="001E2BF5" w:rsidRDefault="001E2BF5" w:rsidP="001E2BF5">
      <w:pPr>
        <w:spacing w:line="360" w:lineRule="auto"/>
        <w:rPr>
          <w:sz w:val="22"/>
          <w:szCs w:val="22"/>
        </w:rPr>
      </w:pPr>
    </w:p>
    <w:p w14:paraId="4DE5A197" w14:textId="77777777" w:rsidR="001E2BF5" w:rsidRDefault="001E2BF5" w:rsidP="001E2BF5">
      <w:pPr>
        <w:spacing w:line="360" w:lineRule="auto"/>
        <w:rPr>
          <w:sz w:val="22"/>
          <w:szCs w:val="22"/>
        </w:rPr>
      </w:pPr>
    </w:p>
    <w:p w14:paraId="0D1564E8" w14:textId="77777777" w:rsidR="001E2BF5" w:rsidRDefault="001E2BF5" w:rsidP="001E2BF5">
      <w:pPr>
        <w:spacing w:line="360" w:lineRule="auto"/>
        <w:rPr>
          <w:sz w:val="22"/>
          <w:szCs w:val="22"/>
        </w:rPr>
      </w:pPr>
    </w:p>
    <w:p w14:paraId="33C8A21D" w14:textId="77777777" w:rsidR="001E2BF5" w:rsidRDefault="001E2BF5" w:rsidP="001E2BF5">
      <w:pPr>
        <w:spacing w:line="360" w:lineRule="auto"/>
        <w:rPr>
          <w:sz w:val="22"/>
          <w:szCs w:val="22"/>
        </w:rPr>
      </w:pPr>
    </w:p>
    <w:p w14:paraId="24A54803" w14:textId="77777777" w:rsidR="001E2BF5" w:rsidRDefault="001E2BF5" w:rsidP="001E2BF5">
      <w:pPr>
        <w:spacing w:line="360" w:lineRule="auto"/>
        <w:rPr>
          <w:sz w:val="22"/>
          <w:szCs w:val="22"/>
        </w:rPr>
      </w:pPr>
    </w:p>
    <w:p w14:paraId="6BA526DB" w14:textId="77777777" w:rsidR="001E2BF5" w:rsidRDefault="001E2BF5" w:rsidP="001E2BF5">
      <w:pPr>
        <w:spacing w:line="360" w:lineRule="auto"/>
        <w:rPr>
          <w:sz w:val="22"/>
          <w:szCs w:val="22"/>
        </w:rPr>
      </w:pPr>
    </w:p>
    <w:p w14:paraId="1120E986" w14:textId="77777777" w:rsidR="001E2BF5" w:rsidRDefault="001E2BF5" w:rsidP="001E2BF5">
      <w:pPr>
        <w:spacing w:line="360" w:lineRule="auto"/>
        <w:rPr>
          <w:sz w:val="22"/>
          <w:szCs w:val="22"/>
        </w:rPr>
      </w:pPr>
    </w:p>
    <w:p w14:paraId="6BAC7080" w14:textId="77777777" w:rsidR="001E2BF5" w:rsidRDefault="001E2BF5" w:rsidP="001E2BF5">
      <w:pPr>
        <w:spacing w:line="360" w:lineRule="auto"/>
        <w:rPr>
          <w:sz w:val="22"/>
          <w:szCs w:val="22"/>
        </w:rPr>
      </w:pPr>
    </w:p>
    <w:p w14:paraId="22B5741D" w14:textId="77777777" w:rsidR="001E2BF5" w:rsidRDefault="001E2BF5" w:rsidP="001E2BF5">
      <w:pPr>
        <w:spacing w:line="360" w:lineRule="auto"/>
        <w:rPr>
          <w:sz w:val="22"/>
          <w:szCs w:val="22"/>
        </w:rPr>
      </w:pPr>
    </w:p>
    <w:p w14:paraId="3BB54E2B" w14:textId="77777777" w:rsidR="001E2BF5" w:rsidRDefault="001E2BF5" w:rsidP="001E2BF5">
      <w:pPr>
        <w:spacing w:line="360" w:lineRule="auto"/>
        <w:rPr>
          <w:sz w:val="22"/>
          <w:szCs w:val="22"/>
        </w:rPr>
      </w:pPr>
    </w:p>
    <w:p w14:paraId="09F22497" w14:textId="77777777" w:rsidR="009B2699" w:rsidRDefault="009B2699" w:rsidP="001E2BF5">
      <w:pPr>
        <w:spacing w:line="360" w:lineRule="auto"/>
        <w:rPr>
          <w:sz w:val="22"/>
          <w:szCs w:val="22"/>
        </w:rPr>
      </w:pPr>
    </w:p>
    <w:p w14:paraId="7CF2EE6B" w14:textId="77777777" w:rsidR="009B2699" w:rsidRDefault="009B2699" w:rsidP="001E2BF5">
      <w:pPr>
        <w:spacing w:line="360" w:lineRule="auto"/>
        <w:rPr>
          <w:sz w:val="22"/>
          <w:szCs w:val="22"/>
        </w:rPr>
      </w:pPr>
    </w:p>
    <w:p w14:paraId="49A7162F" w14:textId="77777777" w:rsidR="009B2699" w:rsidRDefault="009B2699" w:rsidP="001E2BF5">
      <w:pPr>
        <w:spacing w:line="360" w:lineRule="auto"/>
        <w:rPr>
          <w:sz w:val="22"/>
          <w:szCs w:val="22"/>
        </w:rPr>
      </w:pPr>
    </w:p>
    <w:p w14:paraId="002E4B7C" w14:textId="77777777" w:rsidR="009B2699" w:rsidRDefault="009B2699" w:rsidP="001E2BF5">
      <w:pPr>
        <w:spacing w:line="360" w:lineRule="auto"/>
        <w:rPr>
          <w:sz w:val="22"/>
          <w:szCs w:val="22"/>
        </w:rPr>
      </w:pPr>
    </w:p>
    <w:p w14:paraId="5F2E2523" w14:textId="77777777" w:rsidR="009B2699" w:rsidRDefault="009B2699" w:rsidP="001E2BF5">
      <w:pPr>
        <w:spacing w:line="360" w:lineRule="auto"/>
        <w:rPr>
          <w:sz w:val="22"/>
          <w:szCs w:val="22"/>
        </w:rPr>
      </w:pPr>
    </w:p>
    <w:p w14:paraId="6057F002" w14:textId="77777777" w:rsidR="001E2BF5" w:rsidRDefault="001E2BF5" w:rsidP="00291505">
      <w:pPr>
        <w:spacing w:line="360" w:lineRule="auto"/>
        <w:ind w:left="0" w:firstLine="0"/>
        <w:rPr>
          <w:sz w:val="22"/>
          <w:szCs w:val="22"/>
        </w:rPr>
      </w:pPr>
    </w:p>
    <w:p w14:paraId="648DA8EF" w14:textId="77777777" w:rsidR="001E2BF5" w:rsidRDefault="001E2BF5" w:rsidP="004F4827">
      <w:pPr>
        <w:spacing w:line="360" w:lineRule="auto"/>
        <w:ind w:left="0" w:firstLine="0"/>
        <w:rPr>
          <w:sz w:val="22"/>
          <w:szCs w:val="22"/>
        </w:rPr>
      </w:pPr>
    </w:p>
    <w:p w14:paraId="73C33D9C" w14:textId="77777777" w:rsidR="004F4827" w:rsidRPr="001E2BF5" w:rsidRDefault="004F4827" w:rsidP="004F4827">
      <w:pPr>
        <w:spacing w:line="360" w:lineRule="auto"/>
        <w:ind w:left="0" w:firstLine="0"/>
        <w:rPr>
          <w:sz w:val="22"/>
          <w:szCs w:val="22"/>
        </w:rPr>
      </w:pPr>
    </w:p>
    <w:p w14:paraId="082EF048" w14:textId="57790925" w:rsidR="001E2BF5" w:rsidRDefault="001E2BF5" w:rsidP="004F4827">
      <w:pPr>
        <w:pStyle w:val="Heading1"/>
      </w:pPr>
      <w:bookmarkStart w:id="9" w:name="_Toc235824768"/>
      <w:r w:rsidRPr="00AA036A">
        <w:t>CHAPTER 3: METHODOLOGY</w:t>
      </w:r>
      <w:bookmarkEnd w:id="9"/>
    </w:p>
    <w:p w14:paraId="7ABDDAA4" w14:textId="77777777" w:rsidR="004F4827" w:rsidRPr="004F4827" w:rsidRDefault="004F4827" w:rsidP="004F4827"/>
    <w:p w14:paraId="0BC4B07C" w14:textId="32CD6932" w:rsidR="001E2BF5" w:rsidRPr="001E2BF5" w:rsidRDefault="001E2BF5" w:rsidP="00291505">
      <w:pPr>
        <w:pStyle w:val="Heading2"/>
        <w:ind w:left="0" w:firstLine="0"/>
        <w:jc w:val="left"/>
      </w:pPr>
      <w:bookmarkStart w:id="10" w:name="_Toc235824769"/>
      <w:r w:rsidRPr="001E2BF5">
        <w:t xml:space="preserve">3.1 Systematic Literature Review </w:t>
      </w:r>
      <w:r w:rsidR="00E94384">
        <w:t>(SLR)</w:t>
      </w:r>
      <w:bookmarkEnd w:id="10"/>
    </w:p>
    <w:p w14:paraId="13B32C9D" w14:textId="77777777" w:rsidR="001E2BF5" w:rsidRPr="001E2BF5" w:rsidRDefault="001E2BF5" w:rsidP="001E2BF5">
      <w:pPr>
        <w:spacing w:line="360" w:lineRule="auto"/>
        <w:rPr>
          <w:sz w:val="22"/>
          <w:szCs w:val="22"/>
        </w:rPr>
      </w:pPr>
      <w:r w:rsidRPr="001E2BF5">
        <w:rPr>
          <w:sz w:val="22"/>
          <w:szCs w:val="22"/>
        </w:rPr>
        <w:t>This dissertation uses a Systematic Literature Review (SLR) to investigate the impact of labour shortages on business performance and employee retention within the UK construction industry. Rather than collecting primary data through interviews or questionnaires, the research is based on analysing existing academic literature, government reports and industry publications. A systematic literature review was selected because it provides a structured and transparent method of reviewing existing research, allowing evidence from multiple sources to be critically evaluated and compared (Snyder, 2019).</w:t>
      </w:r>
    </w:p>
    <w:p w14:paraId="5BC332EA" w14:textId="17460F1B" w:rsidR="001E2BF5" w:rsidRPr="001E2BF5" w:rsidRDefault="001E2BF5" w:rsidP="001E2BF5">
      <w:pPr>
        <w:spacing w:line="360" w:lineRule="auto"/>
        <w:rPr>
          <w:sz w:val="22"/>
          <w:szCs w:val="22"/>
        </w:rPr>
      </w:pPr>
      <w:r w:rsidRPr="001E2BF5">
        <w:rPr>
          <w:sz w:val="22"/>
          <w:szCs w:val="22"/>
        </w:rPr>
        <w:t xml:space="preserve">This involves developing a search strategy, identifying suitable databases, applying inclusion and exclusion criteria, and critically reviewing the quality of the selected studies (Denyer and </w:t>
      </w:r>
      <w:proofErr w:type="spellStart"/>
      <w:r w:rsidRPr="001E2BF5">
        <w:rPr>
          <w:sz w:val="22"/>
          <w:szCs w:val="22"/>
        </w:rPr>
        <w:t>Tranfield</w:t>
      </w:r>
      <w:proofErr w:type="spellEnd"/>
      <w:r w:rsidRPr="001E2BF5">
        <w:rPr>
          <w:sz w:val="22"/>
          <w:szCs w:val="22"/>
        </w:rPr>
        <w:t xml:space="preserve">, 2009). Following this approach improves the reliability of the findings by reducing researcher bias and making the review process more transparent (Page </w:t>
      </w:r>
      <w:r w:rsidRPr="001E2BF5">
        <w:rPr>
          <w:i/>
          <w:iCs/>
          <w:sz w:val="22"/>
          <w:szCs w:val="22"/>
        </w:rPr>
        <w:t>et al</w:t>
      </w:r>
      <w:r w:rsidRPr="001E2BF5">
        <w:rPr>
          <w:sz w:val="22"/>
          <w:szCs w:val="22"/>
        </w:rPr>
        <w:t>., 2021).</w:t>
      </w:r>
    </w:p>
    <w:p w14:paraId="6A851778" w14:textId="77777777" w:rsidR="001E2BF5" w:rsidRPr="001E2BF5" w:rsidRDefault="001E2BF5" w:rsidP="001E2BF5">
      <w:pPr>
        <w:spacing w:line="360" w:lineRule="auto"/>
        <w:rPr>
          <w:sz w:val="22"/>
          <w:szCs w:val="22"/>
        </w:rPr>
      </w:pPr>
      <w:r w:rsidRPr="001E2BF5">
        <w:rPr>
          <w:sz w:val="22"/>
          <w:szCs w:val="22"/>
        </w:rPr>
        <w:t>A systematic literature review is considered the most appropriate methodology for this study because labour shortages within the UK construction industry have already been widely researched by academics, government organisations and industry bodies. Reports published by organisations such as the Construction Industry Training Board (CITB), the Chartered Institute of Building (CIOB), Build UK and the Office for National Statistics (ONS) provide valuable evidence relating to workforce shortages, recruitment challenges and employee retention. Bringing together evidence from these different sources allows the study to develop a broader understanding of the research topic.</w:t>
      </w:r>
    </w:p>
    <w:p w14:paraId="0EE235FB" w14:textId="220497C7" w:rsidR="001E2BF5" w:rsidRPr="001E2BF5" w:rsidRDefault="001E2BF5" w:rsidP="001E2BF5">
      <w:pPr>
        <w:spacing w:line="360" w:lineRule="auto"/>
        <w:rPr>
          <w:sz w:val="22"/>
          <w:szCs w:val="22"/>
        </w:rPr>
      </w:pPr>
      <w:r w:rsidRPr="001E2BF5">
        <w:rPr>
          <w:sz w:val="22"/>
          <w:szCs w:val="22"/>
        </w:rPr>
        <w:t>These objectives require the review and analysis of existing evidence rather than collecting new data from participants. Saunders, Lewis and Thornhill (2023) explain that secondary research is particularly suitable when sufficient published evidence already exists because it enables researchers to evaluate previous findings and identify common themes across the literature.</w:t>
      </w:r>
    </w:p>
    <w:p w14:paraId="173D9A6E" w14:textId="253F78F9" w:rsidR="001E2BF5" w:rsidRPr="001E2BF5" w:rsidRDefault="001E2BF5" w:rsidP="001E2BF5">
      <w:pPr>
        <w:spacing w:line="360" w:lineRule="auto"/>
        <w:rPr>
          <w:sz w:val="22"/>
          <w:szCs w:val="22"/>
        </w:rPr>
      </w:pPr>
      <w:r w:rsidRPr="001E2BF5">
        <w:rPr>
          <w:sz w:val="22"/>
          <w:szCs w:val="22"/>
        </w:rPr>
        <w:t xml:space="preserve">A qualitative approach has been adopted because labour shortages involve organisational issues that cannot always be explained through numerical data alone. Analysing qualitative secondary data allows the researcher to examine different perspectives, management practices and organisational experiences reported within previous studies (Creswell and Creswell, 2023). </w:t>
      </w:r>
    </w:p>
    <w:p w14:paraId="315A22F0" w14:textId="77777777" w:rsidR="001E2BF5" w:rsidRPr="001E2BF5" w:rsidRDefault="001E2BF5" w:rsidP="001E2BF5">
      <w:pPr>
        <w:spacing w:line="360" w:lineRule="auto"/>
        <w:rPr>
          <w:sz w:val="22"/>
          <w:szCs w:val="22"/>
        </w:rPr>
      </w:pPr>
      <w:r w:rsidRPr="001E2BF5">
        <w:rPr>
          <w:sz w:val="22"/>
          <w:szCs w:val="22"/>
        </w:rPr>
        <w:t xml:space="preserve">To improve transparency, this review follows the PRISMA (Preferred Reporting Items for Systematic Reviews and Meta-Analyses) framework. PRISMA provides recognised guidance for identifying, screening and selecting relevant studies using a clear and structured process </w:t>
      </w:r>
      <w:r w:rsidRPr="001E2BF5">
        <w:rPr>
          <w:sz w:val="22"/>
          <w:szCs w:val="22"/>
        </w:rPr>
        <w:lastRenderedPageBreak/>
        <w:t xml:space="preserve">(Page </w:t>
      </w:r>
      <w:r w:rsidRPr="001E2BF5">
        <w:rPr>
          <w:i/>
          <w:iCs/>
          <w:sz w:val="22"/>
          <w:szCs w:val="22"/>
        </w:rPr>
        <w:t>et al</w:t>
      </w:r>
      <w:r w:rsidRPr="001E2BF5">
        <w:rPr>
          <w:sz w:val="22"/>
          <w:szCs w:val="22"/>
        </w:rPr>
        <w:t>., 2021). Following these guidelines ensures that the selection of literature is consistent and allows readers to understand how the final sources were chosen.</w:t>
      </w:r>
    </w:p>
    <w:p w14:paraId="69FB14C5" w14:textId="77777777" w:rsidR="001E2BF5" w:rsidRPr="001E2BF5" w:rsidRDefault="001E2BF5" w:rsidP="001E2BF5">
      <w:pPr>
        <w:spacing w:line="360" w:lineRule="auto"/>
        <w:rPr>
          <w:sz w:val="22"/>
          <w:szCs w:val="22"/>
        </w:rPr>
      </w:pPr>
      <w:r w:rsidRPr="001E2BF5">
        <w:rPr>
          <w:sz w:val="22"/>
          <w:szCs w:val="22"/>
        </w:rPr>
        <w:t>The review focuses mainly on literature published between 2020 and 2025 to ensure that the findings reflect current challenges facing the UK construction industry. This period includes significant events such as Brexit, the COVID-19 pandemic, changes in immigration policy and continuing skills shortages. Earlier sources have only been included where they explain established theories that remain relevant to the research, including Human Capital Theory and Resource-Based Theory.</w:t>
      </w:r>
    </w:p>
    <w:p w14:paraId="6058C39F" w14:textId="7843AF64" w:rsidR="001E2BF5" w:rsidRPr="001E2BF5" w:rsidRDefault="001E2BF5" w:rsidP="001E2BF5">
      <w:pPr>
        <w:spacing w:line="360" w:lineRule="auto"/>
        <w:rPr>
          <w:sz w:val="22"/>
          <w:szCs w:val="22"/>
        </w:rPr>
      </w:pPr>
      <w:r w:rsidRPr="001E2BF5">
        <w:rPr>
          <w:sz w:val="22"/>
          <w:szCs w:val="22"/>
        </w:rPr>
        <w:t>To minimise this limitation, only peer-reviewed journal articles, academic books and reputable government and industry publications were included within the review (Booth, Sutton and Papaioannou, 2021).</w:t>
      </w:r>
    </w:p>
    <w:p w14:paraId="18EE7E85" w14:textId="77777777" w:rsidR="001E2BF5" w:rsidRPr="001E2BF5" w:rsidRDefault="001E2BF5" w:rsidP="001E2BF5">
      <w:pPr>
        <w:spacing w:line="360" w:lineRule="auto"/>
        <w:rPr>
          <w:sz w:val="22"/>
          <w:szCs w:val="22"/>
        </w:rPr>
      </w:pPr>
    </w:p>
    <w:p w14:paraId="20784585" w14:textId="77777777" w:rsidR="001E2BF5" w:rsidRPr="001E2BF5" w:rsidRDefault="001E2BF5" w:rsidP="004F4827">
      <w:pPr>
        <w:pStyle w:val="Heading2"/>
        <w:jc w:val="left"/>
      </w:pPr>
    </w:p>
    <w:p w14:paraId="107863D3" w14:textId="77777777" w:rsidR="001E2BF5" w:rsidRPr="001E2BF5" w:rsidRDefault="001E2BF5" w:rsidP="00291505">
      <w:pPr>
        <w:pStyle w:val="Heading2"/>
        <w:ind w:left="0" w:firstLine="0"/>
        <w:jc w:val="left"/>
        <w:rPr>
          <w:bCs/>
        </w:rPr>
      </w:pPr>
      <w:bookmarkStart w:id="11" w:name="_Toc235824770"/>
      <w:r w:rsidRPr="001E2BF5">
        <w:rPr>
          <w:bCs/>
        </w:rPr>
        <w:t>3.2 Search Strategy</w:t>
      </w:r>
      <w:bookmarkEnd w:id="11"/>
    </w:p>
    <w:p w14:paraId="759A4F45" w14:textId="77777777" w:rsidR="001E2BF5" w:rsidRPr="001E2BF5" w:rsidRDefault="001E2BF5" w:rsidP="001E2BF5">
      <w:pPr>
        <w:spacing w:line="360" w:lineRule="auto"/>
        <w:rPr>
          <w:sz w:val="22"/>
          <w:szCs w:val="22"/>
        </w:rPr>
      </w:pPr>
      <w:r w:rsidRPr="001E2BF5">
        <w:rPr>
          <w:sz w:val="22"/>
          <w:szCs w:val="22"/>
        </w:rPr>
        <w:t>A structured search strategy was developed to identify literature relevant to the research topic. Developing a clear search strategy is an important part of a systematic literature review because it helps ensure that relevant studies are identified consistently while reducing researcher bias (Jesson, Matheson and Lacey, 2011).</w:t>
      </w:r>
    </w:p>
    <w:p w14:paraId="3BDFFE0E" w14:textId="2AB90352" w:rsidR="001E2BF5" w:rsidRPr="001E2BF5" w:rsidRDefault="001E2BF5" w:rsidP="001E2BF5">
      <w:pPr>
        <w:spacing w:line="360" w:lineRule="auto"/>
        <w:rPr>
          <w:sz w:val="22"/>
          <w:szCs w:val="22"/>
        </w:rPr>
      </w:pPr>
      <w:r w:rsidRPr="001E2BF5">
        <w:rPr>
          <w:sz w:val="22"/>
          <w:szCs w:val="22"/>
        </w:rPr>
        <w:t xml:space="preserve">The search strategy was based on the main concepts within the research aim, including labour shortages, business performance, employee retention, and the UK construction industry. These terms were combined using Boolean operators such as AND, OR and NOT to improve the accuracy of the search results (Xiao and Watson, 2019). </w:t>
      </w:r>
    </w:p>
    <w:p w14:paraId="1B223FD2" w14:textId="77777777" w:rsidR="001E2BF5" w:rsidRPr="001E2BF5" w:rsidRDefault="001E2BF5" w:rsidP="001E2BF5">
      <w:pPr>
        <w:spacing w:line="360" w:lineRule="auto"/>
        <w:rPr>
          <w:sz w:val="22"/>
          <w:szCs w:val="22"/>
        </w:rPr>
      </w:pPr>
      <w:r w:rsidRPr="001E2BF5">
        <w:rPr>
          <w:sz w:val="22"/>
          <w:szCs w:val="22"/>
        </w:rPr>
        <w:t>Priority was given to peer-reviewed journal articles, academic books, government publications and recognised industry reports to ensure that the evidence included within the review was reliable and relevant (Saunders, Lewis and Thornhill, 2023).</w:t>
      </w:r>
    </w:p>
    <w:p w14:paraId="0BF721E0" w14:textId="77777777" w:rsidR="001E2BF5" w:rsidRPr="001E2BF5" w:rsidRDefault="001E2BF5" w:rsidP="001E2BF5">
      <w:pPr>
        <w:spacing w:line="360" w:lineRule="auto"/>
        <w:rPr>
          <w:sz w:val="22"/>
          <w:szCs w:val="22"/>
        </w:rPr>
      </w:pPr>
    </w:p>
    <w:p w14:paraId="22DB45E6" w14:textId="77777777" w:rsidR="001E2BF5" w:rsidRPr="001E2BF5" w:rsidRDefault="001E2BF5" w:rsidP="00291505">
      <w:pPr>
        <w:pStyle w:val="Heading2"/>
        <w:ind w:left="0" w:firstLine="0"/>
        <w:jc w:val="left"/>
      </w:pPr>
      <w:bookmarkStart w:id="12" w:name="_Toc235824771"/>
      <w:r w:rsidRPr="001E2BF5">
        <w:t>3.3 Search Terms</w:t>
      </w:r>
      <w:bookmarkEnd w:id="12"/>
    </w:p>
    <w:p w14:paraId="511552E2" w14:textId="77777777" w:rsidR="001E2BF5" w:rsidRPr="001E2BF5" w:rsidRDefault="001E2BF5" w:rsidP="001E2BF5">
      <w:pPr>
        <w:spacing w:line="360" w:lineRule="auto"/>
        <w:rPr>
          <w:sz w:val="22"/>
          <w:szCs w:val="22"/>
        </w:rPr>
      </w:pPr>
      <w:r w:rsidRPr="001E2BF5">
        <w:rPr>
          <w:sz w:val="22"/>
          <w:szCs w:val="22"/>
        </w:rPr>
        <w:t>A range of search terms was used to identify relevant literature. These terms reflected the main concepts of the research and were combined using Boolean operators to improve the quality of the search results.</w:t>
      </w:r>
    </w:p>
    <w:p w14:paraId="3A198922" w14:textId="77777777" w:rsidR="001E2BF5" w:rsidRPr="001E2BF5" w:rsidRDefault="001E2BF5" w:rsidP="001E2BF5">
      <w:pPr>
        <w:spacing w:line="360" w:lineRule="auto"/>
        <w:rPr>
          <w:sz w:val="22"/>
          <w:szCs w:val="22"/>
        </w:rPr>
      </w:pPr>
      <w:r w:rsidRPr="001E2BF5">
        <w:rPr>
          <w:sz w:val="22"/>
          <w:szCs w:val="22"/>
        </w:rPr>
        <w:t>Examples of the search terms included:</w:t>
      </w:r>
    </w:p>
    <w:p w14:paraId="00AEBFD0" w14:textId="77777777" w:rsidR="001E2BF5" w:rsidRPr="001E2BF5" w:rsidRDefault="001E2BF5" w:rsidP="001E2BF5">
      <w:pPr>
        <w:numPr>
          <w:ilvl w:val="0"/>
          <w:numId w:val="12"/>
        </w:numPr>
        <w:spacing w:after="160" w:line="360" w:lineRule="auto"/>
        <w:ind w:right="0"/>
        <w:rPr>
          <w:sz w:val="22"/>
          <w:szCs w:val="22"/>
        </w:rPr>
      </w:pPr>
      <w:r w:rsidRPr="001E2BF5">
        <w:rPr>
          <w:sz w:val="22"/>
          <w:szCs w:val="22"/>
        </w:rPr>
        <w:t xml:space="preserve">"Labour shortages" AND "UK construction industry" </w:t>
      </w:r>
    </w:p>
    <w:p w14:paraId="4B01359A" w14:textId="77777777" w:rsidR="001E2BF5" w:rsidRPr="001E2BF5" w:rsidRDefault="001E2BF5" w:rsidP="001E2BF5">
      <w:pPr>
        <w:numPr>
          <w:ilvl w:val="0"/>
          <w:numId w:val="12"/>
        </w:numPr>
        <w:spacing w:after="160" w:line="360" w:lineRule="auto"/>
        <w:ind w:right="0"/>
        <w:rPr>
          <w:sz w:val="22"/>
          <w:szCs w:val="22"/>
        </w:rPr>
      </w:pPr>
      <w:r w:rsidRPr="001E2BF5">
        <w:rPr>
          <w:sz w:val="22"/>
          <w:szCs w:val="22"/>
        </w:rPr>
        <w:t xml:space="preserve">"Skills shortages" AND construction </w:t>
      </w:r>
    </w:p>
    <w:p w14:paraId="087220C7" w14:textId="77777777" w:rsidR="001E2BF5" w:rsidRPr="001E2BF5" w:rsidRDefault="001E2BF5" w:rsidP="001E2BF5">
      <w:pPr>
        <w:numPr>
          <w:ilvl w:val="0"/>
          <w:numId w:val="12"/>
        </w:numPr>
        <w:spacing w:after="160" w:line="360" w:lineRule="auto"/>
        <w:ind w:right="0"/>
        <w:rPr>
          <w:sz w:val="22"/>
          <w:szCs w:val="22"/>
        </w:rPr>
      </w:pPr>
      <w:r w:rsidRPr="001E2BF5">
        <w:rPr>
          <w:sz w:val="22"/>
          <w:szCs w:val="22"/>
        </w:rPr>
        <w:t xml:space="preserve">"Employee retention" AND construction </w:t>
      </w:r>
    </w:p>
    <w:p w14:paraId="40BA25BF" w14:textId="21400EF5" w:rsidR="001E2BF5" w:rsidRPr="001E2BF5" w:rsidRDefault="001E2BF5" w:rsidP="004F4827">
      <w:pPr>
        <w:spacing w:line="360" w:lineRule="auto"/>
        <w:rPr>
          <w:sz w:val="22"/>
          <w:szCs w:val="22"/>
        </w:rPr>
      </w:pPr>
      <w:r w:rsidRPr="001E2BF5">
        <w:rPr>
          <w:sz w:val="22"/>
          <w:szCs w:val="22"/>
        </w:rPr>
        <w:lastRenderedPageBreak/>
        <w:t>Using different combinations of these search terms helped identify literature that directly addressed the research objectives while reducing unrelated search results (Booth, Sutton and Papaioannou, 2021).</w:t>
      </w:r>
    </w:p>
    <w:p w14:paraId="4046E8E1" w14:textId="77777777" w:rsidR="001E2BF5" w:rsidRPr="001E2BF5" w:rsidRDefault="001E2BF5" w:rsidP="004F4827">
      <w:pPr>
        <w:pStyle w:val="Heading2"/>
        <w:jc w:val="left"/>
      </w:pPr>
    </w:p>
    <w:p w14:paraId="7B60C711" w14:textId="77777777" w:rsidR="001E2BF5" w:rsidRPr="001E2BF5" w:rsidRDefault="001E2BF5" w:rsidP="00291505">
      <w:pPr>
        <w:pStyle w:val="Heading2"/>
        <w:ind w:left="0" w:firstLine="0"/>
        <w:jc w:val="left"/>
        <w:rPr>
          <w:bCs/>
        </w:rPr>
      </w:pPr>
      <w:bookmarkStart w:id="13" w:name="_Toc235824772"/>
      <w:r w:rsidRPr="001E2BF5">
        <w:rPr>
          <w:bCs/>
        </w:rPr>
        <w:t>3.4 Keywords</w:t>
      </w:r>
      <w:bookmarkEnd w:id="13"/>
    </w:p>
    <w:p w14:paraId="4AC1D461" w14:textId="77777777" w:rsidR="001E2BF5" w:rsidRPr="001E2BF5" w:rsidRDefault="001E2BF5" w:rsidP="001E2BF5">
      <w:pPr>
        <w:spacing w:line="360" w:lineRule="auto"/>
        <w:rPr>
          <w:sz w:val="22"/>
          <w:szCs w:val="22"/>
        </w:rPr>
      </w:pPr>
      <w:r w:rsidRPr="001E2BF5">
        <w:rPr>
          <w:sz w:val="22"/>
          <w:szCs w:val="22"/>
        </w:rPr>
        <w:t>The keywords shown in Table 3.1 were used throughout the search process to identify relevant academic literature and industry publications.</w:t>
      </w:r>
    </w:p>
    <w:tbl>
      <w:tblPr>
        <w:tblStyle w:val="TableGrid0"/>
        <w:tblW w:w="0" w:type="auto"/>
        <w:tblLook w:val="04A0" w:firstRow="1" w:lastRow="0" w:firstColumn="1" w:lastColumn="0" w:noHBand="0" w:noVBand="1"/>
      </w:tblPr>
      <w:tblGrid>
        <w:gridCol w:w="4508"/>
        <w:gridCol w:w="4508"/>
      </w:tblGrid>
      <w:tr w:rsidR="001E2BF5" w:rsidRPr="001E2BF5" w14:paraId="37871A47" w14:textId="77777777" w:rsidTr="0057304D">
        <w:tc>
          <w:tcPr>
            <w:tcW w:w="4508" w:type="dxa"/>
          </w:tcPr>
          <w:p w14:paraId="08FD7B29" w14:textId="77777777" w:rsidR="001E2BF5" w:rsidRPr="001E2BF5" w:rsidRDefault="001E2BF5" w:rsidP="0057304D">
            <w:pPr>
              <w:spacing w:line="360" w:lineRule="auto"/>
              <w:rPr>
                <w:b/>
                <w:bCs/>
              </w:rPr>
            </w:pPr>
            <w:r w:rsidRPr="001E2BF5">
              <w:rPr>
                <w:b/>
                <w:bCs/>
              </w:rPr>
              <w:t xml:space="preserve">Research Theme </w:t>
            </w:r>
          </w:p>
        </w:tc>
        <w:tc>
          <w:tcPr>
            <w:tcW w:w="4508" w:type="dxa"/>
          </w:tcPr>
          <w:p w14:paraId="7F6A9946" w14:textId="77777777" w:rsidR="001E2BF5" w:rsidRPr="001E2BF5" w:rsidRDefault="001E2BF5" w:rsidP="0057304D">
            <w:pPr>
              <w:spacing w:line="360" w:lineRule="auto"/>
              <w:rPr>
                <w:b/>
                <w:bCs/>
              </w:rPr>
            </w:pPr>
            <w:r w:rsidRPr="001E2BF5">
              <w:rPr>
                <w:b/>
                <w:bCs/>
              </w:rPr>
              <w:t xml:space="preserve">Keywords </w:t>
            </w:r>
          </w:p>
        </w:tc>
      </w:tr>
      <w:tr w:rsidR="001E2BF5" w:rsidRPr="001E2BF5" w14:paraId="24938757" w14:textId="77777777" w:rsidTr="0057304D">
        <w:tc>
          <w:tcPr>
            <w:tcW w:w="4508" w:type="dxa"/>
          </w:tcPr>
          <w:p w14:paraId="5507D568" w14:textId="77777777" w:rsidR="001E2BF5" w:rsidRPr="001E2BF5" w:rsidRDefault="001E2BF5" w:rsidP="0057304D">
            <w:pPr>
              <w:spacing w:line="360" w:lineRule="auto"/>
            </w:pPr>
            <w:r w:rsidRPr="001E2BF5">
              <w:t xml:space="preserve"> Labour shortages </w:t>
            </w:r>
          </w:p>
        </w:tc>
        <w:tc>
          <w:tcPr>
            <w:tcW w:w="4508" w:type="dxa"/>
          </w:tcPr>
          <w:p w14:paraId="2892D8CA" w14:textId="77777777" w:rsidR="001E2BF5" w:rsidRPr="001E2BF5" w:rsidRDefault="001E2BF5" w:rsidP="0057304D">
            <w:pPr>
              <w:spacing w:line="360" w:lineRule="auto"/>
            </w:pPr>
            <w:r w:rsidRPr="001E2BF5">
              <w:t>Labour shortages, workforce shortages,</w:t>
            </w:r>
          </w:p>
        </w:tc>
      </w:tr>
      <w:tr w:rsidR="001E2BF5" w:rsidRPr="001E2BF5" w14:paraId="6FFC4CB9" w14:textId="77777777" w:rsidTr="0057304D">
        <w:tc>
          <w:tcPr>
            <w:tcW w:w="4508" w:type="dxa"/>
          </w:tcPr>
          <w:p w14:paraId="4ABBD2CC" w14:textId="77777777" w:rsidR="001E2BF5" w:rsidRPr="001E2BF5" w:rsidRDefault="001E2BF5" w:rsidP="0057304D">
            <w:pPr>
              <w:spacing w:line="360" w:lineRule="auto"/>
            </w:pPr>
            <w:r w:rsidRPr="001E2BF5">
              <w:t>Construction industry</w:t>
            </w:r>
          </w:p>
        </w:tc>
        <w:tc>
          <w:tcPr>
            <w:tcW w:w="4508" w:type="dxa"/>
          </w:tcPr>
          <w:p w14:paraId="2292ACCF" w14:textId="77777777" w:rsidR="001E2BF5" w:rsidRPr="001E2BF5" w:rsidRDefault="001E2BF5" w:rsidP="0057304D">
            <w:pPr>
              <w:spacing w:line="360" w:lineRule="auto"/>
            </w:pPr>
            <w:r w:rsidRPr="001E2BF5">
              <w:t>UK construction industry, building sector</w:t>
            </w:r>
          </w:p>
        </w:tc>
      </w:tr>
      <w:tr w:rsidR="001E2BF5" w:rsidRPr="001E2BF5" w14:paraId="388BDBF0" w14:textId="77777777" w:rsidTr="0057304D">
        <w:tc>
          <w:tcPr>
            <w:tcW w:w="4508" w:type="dxa"/>
          </w:tcPr>
          <w:p w14:paraId="3D185902" w14:textId="77777777" w:rsidR="001E2BF5" w:rsidRPr="001E2BF5" w:rsidRDefault="001E2BF5" w:rsidP="0057304D">
            <w:pPr>
              <w:spacing w:line="360" w:lineRule="auto"/>
            </w:pPr>
            <w:r w:rsidRPr="001E2BF5">
              <w:t>Business performances</w:t>
            </w:r>
          </w:p>
        </w:tc>
        <w:tc>
          <w:tcPr>
            <w:tcW w:w="4508" w:type="dxa"/>
          </w:tcPr>
          <w:p w14:paraId="6A1B68AE" w14:textId="77777777" w:rsidR="001E2BF5" w:rsidRPr="001E2BF5" w:rsidRDefault="001E2BF5" w:rsidP="0057304D">
            <w:pPr>
              <w:spacing w:line="360" w:lineRule="auto"/>
            </w:pPr>
            <w:r w:rsidRPr="001E2BF5">
              <w:t xml:space="preserve">Productivity, performance </w:t>
            </w:r>
          </w:p>
        </w:tc>
      </w:tr>
      <w:tr w:rsidR="001E2BF5" w:rsidRPr="001E2BF5" w14:paraId="1BC78618" w14:textId="77777777" w:rsidTr="0057304D">
        <w:tc>
          <w:tcPr>
            <w:tcW w:w="4508" w:type="dxa"/>
          </w:tcPr>
          <w:p w14:paraId="68816246" w14:textId="77777777" w:rsidR="001E2BF5" w:rsidRPr="001E2BF5" w:rsidRDefault="001E2BF5" w:rsidP="0057304D">
            <w:pPr>
              <w:spacing w:line="360" w:lineRule="auto"/>
            </w:pPr>
            <w:r w:rsidRPr="001E2BF5">
              <w:t>Employee retention</w:t>
            </w:r>
          </w:p>
        </w:tc>
        <w:tc>
          <w:tcPr>
            <w:tcW w:w="4508" w:type="dxa"/>
          </w:tcPr>
          <w:p w14:paraId="46A3FA56" w14:textId="77777777" w:rsidR="001E2BF5" w:rsidRPr="001E2BF5" w:rsidRDefault="001E2BF5" w:rsidP="0057304D">
            <w:pPr>
              <w:spacing w:line="360" w:lineRule="auto"/>
            </w:pPr>
            <w:r w:rsidRPr="001E2BF5">
              <w:t>Staff retention, employee turnover</w:t>
            </w:r>
          </w:p>
        </w:tc>
      </w:tr>
      <w:tr w:rsidR="001E2BF5" w:rsidRPr="001E2BF5" w14:paraId="2764D6AE" w14:textId="77777777" w:rsidTr="0057304D">
        <w:tc>
          <w:tcPr>
            <w:tcW w:w="4508" w:type="dxa"/>
          </w:tcPr>
          <w:p w14:paraId="506FF9D2" w14:textId="77777777" w:rsidR="001E2BF5" w:rsidRPr="001E2BF5" w:rsidRDefault="001E2BF5" w:rsidP="0057304D">
            <w:pPr>
              <w:spacing w:line="360" w:lineRule="auto"/>
            </w:pPr>
            <w:r w:rsidRPr="001E2BF5">
              <w:t>Recruitment</w:t>
            </w:r>
          </w:p>
        </w:tc>
        <w:tc>
          <w:tcPr>
            <w:tcW w:w="4508" w:type="dxa"/>
          </w:tcPr>
          <w:p w14:paraId="72CFC27B" w14:textId="77777777" w:rsidR="001E2BF5" w:rsidRPr="001E2BF5" w:rsidRDefault="001E2BF5" w:rsidP="0057304D">
            <w:pPr>
              <w:spacing w:line="360" w:lineRule="auto"/>
            </w:pPr>
            <w:r w:rsidRPr="001E2BF5">
              <w:t>Staffing, workforce planning</w:t>
            </w:r>
          </w:p>
        </w:tc>
      </w:tr>
    </w:tbl>
    <w:p w14:paraId="628C9D90" w14:textId="77777777" w:rsidR="001E2BF5" w:rsidRPr="001E2BF5" w:rsidRDefault="001E2BF5" w:rsidP="001E2BF5">
      <w:pPr>
        <w:spacing w:line="360" w:lineRule="auto"/>
        <w:rPr>
          <w:sz w:val="22"/>
          <w:szCs w:val="22"/>
        </w:rPr>
      </w:pPr>
    </w:p>
    <w:p w14:paraId="2E46AD9A" w14:textId="7CC0603F" w:rsidR="004F4827" w:rsidRPr="001E2BF5" w:rsidRDefault="001E2BF5" w:rsidP="00CA6873">
      <w:pPr>
        <w:spacing w:line="360" w:lineRule="auto"/>
        <w:rPr>
          <w:sz w:val="22"/>
          <w:szCs w:val="22"/>
        </w:rPr>
      </w:pPr>
      <w:r w:rsidRPr="001E2BF5">
        <w:rPr>
          <w:sz w:val="22"/>
          <w:szCs w:val="22"/>
        </w:rPr>
        <w:t>The keywords were selected because they reflected the research aim and objectives. Using a combination of broad and specific search terms helped identify literature that was both relevant and up to date while improving the overall quality of the review (Saunders, Lewis and Thornhill, 2023).</w:t>
      </w:r>
    </w:p>
    <w:p w14:paraId="16B1B4BA" w14:textId="77777777" w:rsidR="001E2BF5" w:rsidRPr="001E2BF5" w:rsidRDefault="001E2BF5" w:rsidP="001E2BF5">
      <w:pPr>
        <w:spacing w:line="360" w:lineRule="auto"/>
        <w:rPr>
          <w:sz w:val="22"/>
          <w:szCs w:val="22"/>
        </w:rPr>
      </w:pPr>
    </w:p>
    <w:p w14:paraId="66BFFEC2" w14:textId="77777777" w:rsidR="001E2BF5" w:rsidRPr="001E2BF5" w:rsidRDefault="001E2BF5" w:rsidP="00291505">
      <w:pPr>
        <w:pStyle w:val="Heading2"/>
        <w:ind w:left="0" w:firstLine="0"/>
        <w:jc w:val="left"/>
      </w:pPr>
      <w:bookmarkStart w:id="14" w:name="_Toc235824773"/>
      <w:r w:rsidRPr="001E2BF5">
        <w:t>3.5 Databases</w:t>
      </w:r>
      <w:bookmarkEnd w:id="14"/>
    </w:p>
    <w:p w14:paraId="6E9D565B" w14:textId="77777777" w:rsidR="001E2BF5" w:rsidRPr="001E2BF5" w:rsidRDefault="001E2BF5" w:rsidP="001E2BF5">
      <w:pPr>
        <w:spacing w:line="360" w:lineRule="auto"/>
        <w:rPr>
          <w:sz w:val="22"/>
          <w:szCs w:val="22"/>
        </w:rPr>
      </w:pPr>
      <w:r w:rsidRPr="001E2BF5">
        <w:rPr>
          <w:sz w:val="22"/>
          <w:szCs w:val="22"/>
        </w:rPr>
        <w:t>To ensure that the literature included in this review was both reliable and relevant, a range of academic databases and professional websites were used. Using multiple databases is recommended when carrying out a systematic literature review because it helps reduce the risk of missing important studies and improves the overall quality of the evidence (Booth, Sutton and Papaioannou, 2021).</w:t>
      </w:r>
    </w:p>
    <w:p w14:paraId="2506C0E5" w14:textId="06E01DE3" w:rsidR="001E2BF5" w:rsidRPr="001E2BF5" w:rsidRDefault="001E2BF5" w:rsidP="001E2BF5">
      <w:pPr>
        <w:spacing w:line="360" w:lineRule="auto"/>
        <w:rPr>
          <w:sz w:val="22"/>
          <w:szCs w:val="22"/>
        </w:rPr>
      </w:pPr>
      <w:r w:rsidRPr="001E2BF5">
        <w:rPr>
          <w:sz w:val="22"/>
          <w:szCs w:val="22"/>
        </w:rPr>
        <w:t>The main academic databases searched were Google Scholar, Scopus, ScienceDirect, Emerald Insight, SpringerLink and Taylor &amp; Francis Online. Google Scholar was useful for identifying a broad range of publications, while Scopus and ScienceDirect provided access to high-quality academic studies (Xiao and Watson, 2019).</w:t>
      </w:r>
    </w:p>
    <w:p w14:paraId="0F22D0F5" w14:textId="77777777" w:rsidR="001E2BF5" w:rsidRPr="001E2BF5" w:rsidRDefault="001E2BF5" w:rsidP="001E2BF5">
      <w:pPr>
        <w:spacing w:line="360" w:lineRule="auto"/>
        <w:rPr>
          <w:sz w:val="22"/>
          <w:szCs w:val="22"/>
        </w:rPr>
      </w:pPr>
      <w:r w:rsidRPr="001E2BF5">
        <w:rPr>
          <w:sz w:val="22"/>
          <w:szCs w:val="22"/>
        </w:rPr>
        <w:t>Alongside academic databases, recognised industry and government websites were also used, including the Construction Industry Training Board (CITB), Chartered Institute of Building (CIOB), Office for National Statistics (ONS), Build UK and the Chartered Institute of Personnel and Development (CIPD). These sources provided current labour market information, workforce statistics and industry reports that supported the academic literature and ensured the findings reflected current issues within the UK construction industry.</w:t>
      </w:r>
    </w:p>
    <w:p w14:paraId="45B71095" w14:textId="77777777" w:rsidR="001E2BF5" w:rsidRPr="001E2BF5" w:rsidRDefault="001E2BF5" w:rsidP="001E2BF5">
      <w:pPr>
        <w:spacing w:line="360" w:lineRule="auto"/>
        <w:rPr>
          <w:sz w:val="22"/>
          <w:szCs w:val="22"/>
        </w:rPr>
      </w:pPr>
    </w:p>
    <w:p w14:paraId="1B040C35" w14:textId="77777777" w:rsidR="001E2BF5" w:rsidRPr="001E2BF5" w:rsidRDefault="001E2BF5" w:rsidP="00291505">
      <w:pPr>
        <w:pStyle w:val="Heading2"/>
        <w:ind w:left="0" w:firstLine="0"/>
        <w:jc w:val="left"/>
      </w:pPr>
      <w:bookmarkStart w:id="15" w:name="_Toc235824774"/>
      <w:r w:rsidRPr="001E2BF5">
        <w:lastRenderedPageBreak/>
        <w:t>3.6 Inclusion and Exclusion Criteria</w:t>
      </w:r>
      <w:bookmarkEnd w:id="15"/>
    </w:p>
    <w:p w14:paraId="05550C33" w14:textId="77777777" w:rsidR="001E2BF5" w:rsidRDefault="001E2BF5" w:rsidP="001E2BF5">
      <w:pPr>
        <w:spacing w:line="360" w:lineRule="auto"/>
        <w:rPr>
          <w:sz w:val="22"/>
          <w:szCs w:val="22"/>
        </w:rPr>
      </w:pPr>
      <w:r w:rsidRPr="001E2BF5">
        <w:rPr>
          <w:sz w:val="22"/>
          <w:szCs w:val="22"/>
        </w:rPr>
        <w:t xml:space="preserve">Clear inclusion and exclusion criteria were established before the literature search was undertaken. Using predefined criteria helps improve the consistency of the review by ensuring that studies are selected based on relevance rather than personal judgement (Page </w:t>
      </w:r>
      <w:r w:rsidRPr="001E2BF5">
        <w:rPr>
          <w:i/>
          <w:iCs/>
          <w:sz w:val="22"/>
          <w:szCs w:val="22"/>
        </w:rPr>
        <w:t>et al</w:t>
      </w:r>
      <w:r w:rsidRPr="001E2BF5">
        <w:rPr>
          <w:sz w:val="22"/>
          <w:szCs w:val="22"/>
        </w:rPr>
        <w:t>., 2021).</w:t>
      </w:r>
    </w:p>
    <w:p w14:paraId="7E32E92B" w14:textId="77777777" w:rsidR="004F4827" w:rsidRPr="001E2BF5" w:rsidRDefault="004F4827" w:rsidP="001E2BF5">
      <w:pPr>
        <w:spacing w:line="360" w:lineRule="auto"/>
        <w:rPr>
          <w:sz w:val="22"/>
          <w:szCs w:val="22"/>
        </w:rPr>
      </w:pPr>
    </w:p>
    <w:p w14:paraId="2AC1A3D2" w14:textId="77777777" w:rsidR="001E2BF5" w:rsidRPr="001E2BF5" w:rsidRDefault="001E2BF5" w:rsidP="00291505">
      <w:pPr>
        <w:pStyle w:val="Heading2"/>
        <w:ind w:left="0" w:firstLine="0"/>
        <w:jc w:val="left"/>
      </w:pPr>
      <w:bookmarkStart w:id="16" w:name="_Toc235824775"/>
      <w:r w:rsidRPr="001E2BF5">
        <w:t>3.6.1 Inclusion Criteria</w:t>
      </w:r>
      <w:bookmarkEnd w:id="16"/>
    </w:p>
    <w:p w14:paraId="61B677F8" w14:textId="77777777" w:rsidR="001E2BF5" w:rsidRPr="001E2BF5" w:rsidRDefault="001E2BF5" w:rsidP="001E2BF5">
      <w:pPr>
        <w:spacing w:line="360" w:lineRule="auto"/>
        <w:rPr>
          <w:sz w:val="22"/>
          <w:szCs w:val="22"/>
        </w:rPr>
      </w:pPr>
      <w:r w:rsidRPr="001E2BF5">
        <w:rPr>
          <w:sz w:val="22"/>
          <w:szCs w:val="22"/>
        </w:rPr>
        <w:t>The following criteria were used to identify suitable sources.</w:t>
      </w:r>
    </w:p>
    <w:tbl>
      <w:tblPr>
        <w:tblStyle w:val="TableGrid0"/>
        <w:tblW w:w="0" w:type="auto"/>
        <w:tblLook w:val="04A0" w:firstRow="1" w:lastRow="0" w:firstColumn="1" w:lastColumn="0" w:noHBand="0" w:noVBand="1"/>
      </w:tblPr>
      <w:tblGrid>
        <w:gridCol w:w="4508"/>
        <w:gridCol w:w="4508"/>
      </w:tblGrid>
      <w:tr w:rsidR="001E2BF5" w:rsidRPr="001E2BF5" w14:paraId="78CEF2CF" w14:textId="77777777" w:rsidTr="0057304D">
        <w:tc>
          <w:tcPr>
            <w:tcW w:w="4508" w:type="dxa"/>
          </w:tcPr>
          <w:p w14:paraId="30254647" w14:textId="77777777" w:rsidR="001E2BF5" w:rsidRPr="001E2BF5" w:rsidRDefault="001E2BF5" w:rsidP="0057304D">
            <w:pPr>
              <w:spacing w:line="360" w:lineRule="auto"/>
            </w:pPr>
            <w:r w:rsidRPr="001E2BF5">
              <w:t xml:space="preserve">Criteria </w:t>
            </w:r>
          </w:p>
        </w:tc>
        <w:tc>
          <w:tcPr>
            <w:tcW w:w="4508" w:type="dxa"/>
          </w:tcPr>
          <w:p w14:paraId="2105DBD3" w14:textId="77777777" w:rsidR="001E2BF5" w:rsidRPr="001E2BF5" w:rsidRDefault="001E2BF5" w:rsidP="0057304D">
            <w:pPr>
              <w:spacing w:line="360" w:lineRule="auto"/>
            </w:pPr>
            <w:r w:rsidRPr="001E2BF5">
              <w:t>Reason for Inclusion</w:t>
            </w:r>
          </w:p>
        </w:tc>
      </w:tr>
      <w:tr w:rsidR="001E2BF5" w:rsidRPr="001E2BF5" w14:paraId="76AC18D6" w14:textId="77777777" w:rsidTr="0057304D">
        <w:tc>
          <w:tcPr>
            <w:tcW w:w="4508" w:type="dxa"/>
          </w:tcPr>
          <w:p w14:paraId="3645E224" w14:textId="77777777" w:rsidR="001E2BF5" w:rsidRPr="001E2BF5" w:rsidRDefault="001E2BF5" w:rsidP="0057304D">
            <w:pPr>
              <w:spacing w:line="360" w:lineRule="auto"/>
            </w:pPr>
            <w:r w:rsidRPr="001E2BF5">
              <w:t>Literature published between 2020-2025</w:t>
            </w:r>
          </w:p>
        </w:tc>
        <w:tc>
          <w:tcPr>
            <w:tcW w:w="4508" w:type="dxa"/>
          </w:tcPr>
          <w:p w14:paraId="32014B22" w14:textId="77777777" w:rsidR="001E2BF5" w:rsidRPr="001E2BF5" w:rsidRDefault="001E2BF5" w:rsidP="0057304D">
            <w:pPr>
              <w:spacing w:line="360" w:lineRule="auto"/>
            </w:pPr>
            <w:r w:rsidRPr="001E2BF5">
              <w:t>To ensure the review reflects current workforce issues</w:t>
            </w:r>
          </w:p>
        </w:tc>
      </w:tr>
      <w:tr w:rsidR="001E2BF5" w:rsidRPr="001E2BF5" w14:paraId="557C8787" w14:textId="77777777" w:rsidTr="0057304D">
        <w:tc>
          <w:tcPr>
            <w:tcW w:w="4508" w:type="dxa"/>
          </w:tcPr>
          <w:p w14:paraId="4341C081" w14:textId="77777777" w:rsidR="001E2BF5" w:rsidRPr="001E2BF5" w:rsidRDefault="001E2BF5" w:rsidP="0057304D">
            <w:pPr>
              <w:spacing w:line="360" w:lineRule="auto"/>
            </w:pPr>
            <w:r w:rsidRPr="001E2BF5">
              <w:t>Peer reviewed journal articles</w:t>
            </w:r>
          </w:p>
        </w:tc>
        <w:tc>
          <w:tcPr>
            <w:tcW w:w="4508" w:type="dxa"/>
          </w:tcPr>
          <w:p w14:paraId="4C82EAF5" w14:textId="77777777" w:rsidR="001E2BF5" w:rsidRPr="001E2BF5" w:rsidRDefault="001E2BF5" w:rsidP="0057304D">
            <w:pPr>
              <w:spacing w:line="360" w:lineRule="auto"/>
            </w:pPr>
            <w:r w:rsidRPr="001E2BF5">
              <w:t>To maintain academic quality and reliability</w:t>
            </w:r>
          </w:p>
        </w:tc>
      </w:tr>
      <w:tr w:rsidR="001E2BF5" w:rsidRPr="001E2BF5" w14:paraId="0A598B34" w14:textId="77777777" w:rsidTr="0057304D">
        <w:tc>
          <w:tcPr>
            <w:tcW w:w="4508" w:type="dxa"/>
          </w:tcPr>
          <w:p w14:paraId="25682DAC" w14:textId="77777777" w:rsidR="001E2BF5" w:rsidRPr="001E2BF5" w:rsidRDefault="001E2BF5" w:rsidP="0057304D">
            <w:pPr>
              <w:spacing w:line="360" w:lineRule="auto"/>
            </w:pPr>
            <w:r w:rsidRPr="001E2BF5">
              <w:t>Government and industry reports</w:t>
            </w:r>
          </w:p>
        </w:tc>
        <w:tc>
          <w:tcPr>
            <w:tcW w:w="4508" w:type="dxa"/>
          </w:tcPr>
          <w:p w14:paraId="28ACDAFB" w14:textId="77777777" w:rsidR="001E2BF5" w:rsidRPr="001E2BF5" w:rsidRDefault="001E2BF5" w:rsidP="0057304D">
            <w:pPr>
              <w:spacing w:line="360" w:lineRule="auto"/>
            </w:pPr>
            <w:r w:rsidRPr="001E2BF5">
              <w:t xml:space="preserve">To include current UK workforce data </w:t>
            </w:r>
          </w:p>
        </w:tc>
      </w:tr>
      <w:tr w:rsidR="001E2BF5" w:rsidRPr="001E2BF5" w14:paraId="0D478805" w14:textId="77777777" w:rsidTr="0057304D">
        <w:tc>
          <w:tcPr>
            <w:tcW w:w="4508" w:type="dxa"/>
          </w:tcPr>
          <w:p w14:paraId="283E1053" w14:textId="77777777" w:rsidR="001E2BF5" w:rsidRPr="001E2BF5" w:rsidRDefault="001E2BF5" w:rsidP="0057304D">
            <w:pPr>
              <w:spacing w:line="360" w:lineRule="auto"/>
            </w:pPr>
            <w:r w:rsidRPr="001E2BF5">
              <w:t>English language publications</w:t>
            </w:r>
          </w:p>
        </w:tc>
        <w:tc>
          <w:tcPr>
            <w:tcW w:w="4508" w:type="dxa"/>
          </w:tcPr>
          <w:p w14:paraId="70051019" w14:textId="77777777" w:rsidR="001E2BF5" w:rsidRPr="001E2BF5" w:rsidRDefault="001E2BF5" w:rsidP="0057304D">
            <w:pPr>
              <w:spacing w:line="360" w:lineRule="auto"/>
            </w:pPr>
            <w:r w:rsidRPr="001E2BF5">
              <w:t>To ensure accurate interpretation of findings</w:t>
            </w:r>
          </w:p>
        </w:tc>
      </w:tr>
      <w:tr w:rsidR="001E2BF5" w:rsidRPr="001E2BF5" w14:paraId="22518024" w14:textId="77777777" w:rsidTr="0057304D">
        <w:tc>
          <w:tcPr>
            <w:tcW w:w="4508" w:type="dxa"/>
          </w:tcPr>
          <w:p w14:paraId="0C39E1E4" w14:textId="77777777" w:rsidR="001E2BF5" w:rsidRPr="001E2BF5" w:rsidRDefault="001E2BF5" w:rsidP="0057304D">
            <w:pPr>
              <w:spacing w:line="360" w:lineRule="auto"/>
            </w:pPr>
            <w:r w:rsidRPr="001E2BF5">
              <w:t xml:space="preserve">Studies </w:t>
            </w:r>
          </w:p>
        </w:tc>
        <w:tc>
          <w:tcPr>
            <w:tcW w:w="4508" w:type="dxa"/>
          </w:tcPr>
          <w:p w14:paraId="239B928A" w14:textId="77777777" w:rsidR="001E2BF5" w:rsidRPr="001E2BF5" w:rsidRDefault="001E2BF5" w:rsidP="0057304D">
            <w:pPr>
              <w:spacing w:line="360" w:lineRule="auto"/>
            </w:pPr>
            <w:r w:rsidRPr="001E2BF5">
              <w:t>To ensure relevance to research objectives</w:t>
            </w:r>
          </w:p>
        </w:tc>
      </w:tr>
    </w:tbl>
    <w:p w14:paraId="2BADADE9" w14:textId="77777777" w:rsidR="001E2BF5" w:rsidRPr="001E2BF5" w:rsidRDefault="001E2BF5" w:rsidP="001E2BF5">
      <w:pPr>
        <w:spacing w:line="360" w:lineRule="auto"/>
        <w:rPr>
          <w:sz w:val="22"/>
          <w:szCs w:val="22"/>
        </w:rPr>
      </w:pPr>
    </w:p>
    <w:p w14:paraId="40F58C66" w14:textId="77777777" w:rsidR="001E2BF5" w:rsidRDefault="001E2BF5" w:rsidP="001E2BF5">
      <w:pPr>
        <w:spacing w:line="360" w:lineRule="auto"/>
        <w:rPr>
          <w:sz w:val="22"/>
          <w:szCs w:val="22"/>
        </w:rPr>
      </w:pPr>
      <w:r w:rsidRPr="001E2BF5">
        <w:rPr>
          <w:sz w:val="22"/>
          <w:szCs w:val="22"/>
        </w:rPr>
        <w:t>Older publications were included only where they explained established theories that continue to underpin workforce and human resource management research (Saunders, Lewis and Thornhill, 2023).</w:t>
      </w:r>
    </w:p>
    <w:p w14:paraId="42DCA768" w14:textId="77777777" w:rsidR="004F4827" w:rsidRPr="001E2BF5" w:rsidRDefault="004F4827" w:rsidP="001E2BF5">
      <w:pPr>
        <w:spacing w:line="360" w:lineRule="auto"/>
        <w:rPr>
          <w:sz w:val="22"/>
          <w:szCs w:val="22"/>
        </w:rPr>
      </w:pPr>
    </w:p>
    <w:p w14:paraId="27180D35" w14:textId="77777777" w:rsidR="001E2BF5" w:rsidRPr="001E2BF5" w:rsidRDefault="001E2BF5" w:rsidP="00291505">
      <w:pPr>
        <w:pStyle w:val="Heading2"/>
        <w:ind w:left="0" w:firstLine="0"/>
        <w:jc w:val="left"/>
      </w:pPr>
      <w:bookmarkStart w:id="17" w:name="_Toc235824776"/>
      <w:r w:rsidRPr="001E2BF5">
        <w:t>3.6.2 Exclusion Criteria</w:t>
      </w:r>
      <w:bookmarkEnd w:id="17"/>
    </w:p>
    <w:p w14:paraId="60BF7029" w14:textId="77777777" w:rsidR="001E2BF5" w:rsidRPr="001E2BF5" w:rsidRDefault="001E2BF5" w:rsidP="001E2BF5">
      <w:pPr>
        <w:spacing w:line="360" w:lineRule="auto"/>
        <w:rPr>
          <w:sz w:val="22"/>
          <w:szCs w:val="22"/>
        </w:rPr>
      </w:pPr>
      <w:r w:rsidRPr="001E2BF5">
        <w:rPr>
          <w:sz w:val="22"/>
          <w:szCs w:val="22"/>
        </w:rPr>
        <w:t>The following sources were excluded from the review.</w:t>
      </w:r>
    </w:p>
    <w:tbl>
      <w:tblPr>
        <w:tblStyle w:val="TableGrid0"/>
        <w:tblW w:w="0" w:type="auto"/>
        <w:tblLook w:val="04A0" w:firstRow="1" w:lastRow="0" w:firstColumn="1" w:lastColumn="0" w:noHBand="0" w:noVBand="1"/>
      </w:tblPr>
      <w:tblGrid>
        <w:gridCol w:w="4508"/>
        <w:gridCol w:w="4508"/>
      </w:tblGrid>
      <w:tr w:rsidR="001E2BF5" w:rsidRPr="001E2BF5" w14:paraId="6B9A3A21" w14:textId="77777777" w:rsidTr="0057304D">
        <w:tc>
          <w:tcPr>
            <w:tcW w:w="4508" w:type="dxa"/>
          </w:tcPr>
          <w:p w14:paraId="2B3EC0CB" w14:textId="77777777" w:rsidR="001E2BF5" w:rsidRPr="001E2BF5" w:rsidRDefault="001E2BF5" w:rsidP="0057304D">
            <w:pPr>
              <w:spacing w:line="360" w:lineRule="auto"/>
            </w:pPr>
            <w:r w:rsidRPr="001E2BF5">
              <w:t>Criteria</w:t>
            </w:r>
          </w:p>
        </w:tc>
        <w:tc>
          <w:tcPr>
            <w:tcW w:w="4508" w:type="dxa"/>
          </w:tcPr>
          <w:p w14:paraId="2176F4CE" w14:textId="77777777" w:rsidR="001E2BF5" w:rsidRPr="001E2BF5" w:rsidRDefault="001E2BF5" w:rsidP="0057304D">
            <w:pPr>
              <w:spacing w:line="360" w:lineRule="auto"/>
            </w:pPr>
            <w:r w:rsidRPr="001E2BF5">
              <w:t>Reason for Exclusion</w:t>
            </w:r>
          </w:p>
        </w:tc>
      </w:tr>
      <w:tr w:rsidR="001E2BF5" w:rsidRPr="001E2BF5" w14:paraId="16C5A561" w14:textId="77777777" w:rsidTr="0057304D">
        <w:tc>
          <w:tcPr>
            <w:tcW w:w="4508" w:type="dxa"/>
          </w:tcPr>
          <w:p w14:paraId="16B50624" w14:textId="77777777" w:rsidR="001E2BF5" w:rsidRPr="001E2BF5" w:rsidRDefault="001E2BF5" w:rsidP="0057304D">
            <w:pPr>
              <w:spacing w:line="360" w:lineRule="auto"/>
            </w:pPr>
            <w:r w:rsidRPr="001E2BF5">
              <w:t>Literature published before 2020</w:t>
            </w:r>
          </w:p>
        </w:tc>
        <w:tc>
          <w:tcPr>
            <w:tcW w:w="4508" w:type="dxa"/>
          </w:tcPr>
          <w:p w14:paraId="39B95A30" w14:textId="77777777" w:rsidR="001E2BF5" w:rsidRPr="001E2BF5" w:rsidRDefault="001E2BF5" w:rsidP="0057304D">
            <w:pPr>
              <w:spacing w:line="360" w:lineRule="auto"/>
            </w:pPr>
            <w:r w:rsidRPr="001E2BF5">
              <w:t>To keep the review focused on recent evidence</w:t>
            </w:r>
          </w:p>
        </w:tc>
      </w:tr>
      <w:tr w:rsidR="001E2BF5" w:rsidRPr="001E2BF5" w14:paraId="7D56754D" w14:textId="77777777" w:rsidTr="0057304D">
        <w:tc>
          <w:tcPr>
            <w:tcW w:w="4508" w:type="dxa"/>
          </w:tcPr>
          <w:p w14:paraId="376627B8" w14:textId="77777777" w:rsidR="001E2BF5" w:rsidRPr="001E2BF5" w:rsidRDefault="001E2BF5" w:rsidP="0057304D">
            <w:pPr>
              <w:spacing w:line="360" w:lineRule="auto"/>
            </w:pPr>
            <w:proofErr w:type="gramStart"/>
            <w:r w:rsidRPr="001E2BF5">
              <w:t>Non English</w:t>
            </w:r>
            <w:proofErr w:type="gramEnd"/>
            <w:r w:rsidRPr="001E2BF5">
              <w:t xml:space="preserve"> publications</w:t>
            </w:r>
          </w:p>
        </w:tc>
        <w:tc>
          <w:tcPr>
            <w:tcW w:w="4508" w:type="dxa"/>
          </w:tcPr>
          <w:p w14:paraId="650EA17F" w14:textId="77777777" w:rsidR="001E2BF5" w:rsidRPr="001E2BF5" w:rsidRDefault="001E2BF5" w:rsidP="0057304D">
            <w:pPr>
              <w:spacing w:line="360" w:lineRule="auto"/>
            </w:pPr>
            <w:r w:rsidRPr="001E2BF5">
              <w:t>Language limitations</w:t>
            </w:r>
          </w:p>
        </w:tc>
      </w:tr>
      <w:tr w:rsidR="001E2BF5" w:rsidRPr="001E2BF5" w14:paraId="19F3C2FC" w14:textId="77777777" w:rsidTr="0057304D">
        <w:tc>
          <w:tcPr>
            <w:tcW w:w="4508" w:type="dxa"/>
          </w:tcPr>
          <w:p w14:paraId="78DF07F3" w14:textId="77777777" w:rsidR="001E2BF5" w:rsidRPr="001E2BF5" w:rsidRDefault="001E2BF5" w:rsidP="0057304D">
            <w:pPr>
              <w:spacing w:line="360" w:lineRule="auto"/>
            </w:pPr>
            <w:r w:rsidRPr="001E2BF5">
              <w:t xml:space="preserve">Blogs, and </w:t>
            </w:r>
            <w:proofErr w:type="spellStart"/>
            <w:r w:rsidRPr="001E2BF5">
              <w:t>non peer</w:t>
            </w:r>
            <w:proofErr w:type="spellEnd"/>
            <w:r w:rsidRPr="001E2BF5">
              <w:t xml:space="preserve"> reviewed sources</w:t>
            </w:r>
          </w:p>
        </w:tc>
        <w:tc>
          <w:tcPr>
            <w:tcW w:w="4508" w:type="dxa"/>
          </w:tcPr>
          <w:p w14:paraId="1F40F495" w14:textId="77777777" w:rsidR="001E2BF5" w:rsidRPr="001E2BF5" w:rsidRDefault="001E2BF5" w:rsidP="0057304D">
            <w:pPr>
              <w:spacing w:line="360" w:lineRule="auto"/>
            </w:pPr>
            <w:r w:rsidRPr="001E2BF5">
              <w:t xml:space="preserve">To improve reliability of review </w:t>
            </w:r>
          </w:p>
        </w:tc>
      </w:tr>
      <w:tr w:rsidR="001E2BF5" w:rsidRPr="001E2BF5" w14:paraId="6FC36CE3" w14:textId="77777777" w:rsidTr="0057304D">
        <w:tc>
          <w:tcPr>
            <w:tcW w:w="4508" w:type="dxa"/>
          </w:tcPr>
          <w:p w14:paraId="378C02A2" w14:textId="77777777" w:rsidR="001E2BF5" w:rsidRPr="001E2BF5" w:rsidRDefault="001E2BF5" w:rsidP="0057304D">
            <w:pPr>
              <w:spacing w:line="360" w:lineRule="auto"/>
            </w:pPr>
            <w:r w:rsidRPr="001E2BF5">
              <w:t>Duplicate studies</w:t>
            </w:r>
          </w:p>
        </w:tc>
        <w:tc>
          <w:tcPr>
            <w:tcW w:w="4508" w:type="dxa"/>
          </w:tcPr>
          <w:p w14:paraId="114DC677" w14:textId="77777777" w:rsidR="001E2BF5" w:rsidRPr="001E2BF5" w:rsidRDefault="001E2BF5" w:rsidP="0057304D">
            <w:pPr>
              <w:spacing w:line="360" w:lineRule="auto"/>
            </w:pPr>
            <w:r w:rsidRPr="001E2BF5">
              <w:t>To maintain focus on research topic</w:t>
            </w:r>
          </w:p>
        </w:tc>
      </w:tr>
      <w:tr w:rsidR="001E2BF5" w:rsidRPr="001E2BF5" w14:paraId="5CE0CA71" w14:textId="77777777" w:rsidTr="0057304D">
        <w:tc>
          <w:tcPr>
            <w:tcW w:w="4508" w:type="dxa"/>
          </w:tcPr>
          <w:p w14:paraId="3735405E" w14:textId="77777777" w:rsidR="001E2BF5" w:rsidRPr="001E2BF5" w:rsidRDefault="001E2BF5" w:rsidP="0057304D">
            <w:pPr>
              <w:spacing w:line="360" w:lineRule="auto"/>
            </w:pPr>
            <w:r w:rsidRPr="001E2BF5">
              <w:t xml:space="preserve">Unrelated studies </w:t>
            </w:r>
          </w:p>
        </w:tc>
        <w:tc>
          <w:tcPr>
            <w:tcW w:w="4508" w:type="dxa"/>
          </w:tcPr>
          <w:p w14:paraId="10F33263" w14:textId="77777777" w:rsidR="001E2BF5" w:rsidRPr="001E2BF5" w:rsidRDefault="001E2BF5" w:rsidP="0057304D">
            <w:pPr>
              <w:spacing w:line="360" w:lineRule="auto"/>
            </w:pPr>
            <w:r w:rsidRPr="001E2BF5">
              <w:t xml:space="preserve">To avoid repetition </w:t>
            </w:r>
          </w:p>
        </w:tc>
      </w:tr>
    </w:tbl>
    <w:p w14:paraId="36C34005" w14:textId="77777777" w:rsidR="001E2BF5" w:rsidRPr="001E2BF5" w:rsidRDefault="001E2BF5" w:rsidP="001E2BF5">
      <w:pPr>
        <w:spacing w:line="360" w:lineRule="auto"/>
        <w:rPr>
          <w:sz w:val="22"/>
          <w:szCs w:val="22"/>
        </w:rPr>
      </w:pPr>
    </w:p>
    <w:p w14:paraId="7B7BDA07" w14:textId="77777777" w:rsidR="001E2BF5" w:rsidRPr="001E2BF5" w:rsidRDefault="001E2BF5" w:rsidP="001E2BF5">
      <w:pPr>
        <w:spacing w:line="360" w:lineRule="auto"/>
        <w:rPr>
          <w:sz w:val="22"/>
          <w:szCs w:val="22"/>
        </w:rPr>
      </w:pPr>
      <w:r w:rsidRPr="001E2BF5">
        <w:rPr>
          <w:sz w:val="22"/>
          <w:szCs w:val="22"/>
        </w:rPr>
        <w:t>Applying these criteria ensured that only relevant and credible sources formed part of the final review (Jesson, Matheson and Lacey, 2011).</w:t>
      </w:r>
    </w:p>
    <w:p w14:paraId="5968330E" w14:textId="77777777" w:rsidR="001E2BF5" w:rsidRPr="001E2BF5" w:rsidRDefault="001E2BF5" w:rsidP="004F4827">
      <w:pPr>
        <w:pStyle w:val="Heading2"/>
        <w:jc w:val="left"/>
      </w:pPr>
    </w:p>
    <w:p w14:paraId="0D7B8B50" w14:textId="77777777" w:rsidR="001E2BF5" w:rsidRPr="001E2BF5" w:rsidRDefault="001E2BF5" w:rsidP="00291505">
      <w:pPr>
        <w:pStyle w:val="Heading2"/>
        <w:ind w:left="0" w:firstLine="0"/>
        <w:jc w:val="left"/>
        <w:rPr>
          <w:bCs/>
        </w:rPr>
      </w:pPr>
      <w:bookmarkStart w:id="18" w:name="_Toc235824777"/>
      <w:r w:rsidRPr="001E2BF5">
        <w:rPr>
          <w:bCs/>
        </w:rPr>
        <w:t>3.7 Search Results</w:t>
      </w:r>
      <w:bookmarkEnd w:id="18"/>
    </w:p>
    <w:p w14:paraId="579C2CC4" w14:textId="77777777" w:rsidR="001E2BF5" w:rsidRPr="001E2BF5" w:rsidRDefault="001E2BF5" w:rsidP="001E2BF5">
      <w:pPr>
        <w:spacing w:line="360" w:lineRule="auto"/>
        <w:rPr>
          <w:sz w:val="22"/>
          <w:szCs w:val="22"/>
        </w:rPr>
      </w:pPr>
      <w:r w:rsidRPr="001E2BF5">
        <w:rPr>
          <w:sz w:val="22"/>
          <w:szCs w:val="22"/>
        </w:rPr>
        <w:t xml:space="preserve">The search process identified </w:t>
      </w:r>
      <w:proofErr w:type="gramStart"/>
      <w:r w:rsidRPr="001E2BF5">
        <w:rPr>
          <w:sz w:val="22"/>
          <w:szCs w:val="22"/>
        </w:rPr>
        <w:t>a large number of</w:t>
      </w:r>
      <w:proofErr w:type="gramEnd"/>
      <w:r w:rsidRPr="001E2BF5">
        <w:rPr>
          <w:sz w:val="22"/>
          <w:szCs w:val="22"/>
        </w:rPr>
        <w:t xml:space="preserve"> publications across the selected databases. After duplicate records were removed, the remaining studies were screened by reviewing </w:t>
      </w:r>
      <w:r w:rsidRPr="001E2BF5">
        <w:rPr>
          <w:sz w:val="22"/>
          <w:szCs w:val="22"/>
        </w:rPr>
        <w:lastRenderedPageBreak/>
        <w:t xml:space="preserve">their titles and abstracts. Articles that appeared relevant were then assessed in full against the inclusion and exclusion criteria. This process helped ensure that the final selection directly addressed the research objectives while maintaining the quality of the evidence (Page </w:t>
      </w:r>
      <w:r w:rsidRPr="001E2BF5">
        <w:rPr>
          <w:i/>
          <w:iCs/>
          <w:sz w:val="22"/>
          <w:szCs w:val="22"/>
        </w:rPr>
        <w:t>et al</w:t>
      </w:r>
      <w:r w:rsidRPr="001E2BF5">
        <w:rPr>
          <w:sz w:val="22"/>
          <w:szCs w:val="22"/>
        </w:rPr>
        <w:t>., 2021).</w:t>
      </w:r>
    </w:p>
    <w:p w14:paraId="1D6E3798" w14:textId="77777777" w:rsidR="001E2BF5" w:rsidRPr="001E2BF5" w:rsidRDefault="001E2BF5" w:rsidP="001E2BF5">
      <w:pPr>
        <w:spacing w:line="360" w:lineRule="auto"/>
        <w:rPr>
          <w:b/>
          <w:bCs/>
          <w:sz w:val="22"/>
          <w:szCs w:val="22"/>
        </w:rPr>
      </w:pPr>
      <w:r w:rsidRPr="001E2BF5">
        <w:rPr>
          <w:b/>
          <w:bCs/>
          <w:sz w:val="22"/>
          <w:szCs w:val="22"/>
        </w:rPr>
        <w:t>Table 3.1 Search Results</w:t>
      </w:r>
    </w:p>
    <w:tbl>
      <w:tblPr>
        <w:tblStyle w:val="TableGrid0"/>
        <w:tblW w:w="0" w:type="auto"/>
        <w:tblLook w:val="04A0" w:firstRow="1" w:lastRow="0" w:firstColumn="1" w:lastColumn="0" w:noHBand="0" w:noVBand="1"/>
      </w:tblPr>
      <w:tblGrid>
        <w:gridCol w:w="4508"/>
        <w:gridCol w:w="4508"/>
      </w:tblGrid>
      <w:tr w:rsidR="001E2BF5" w:rsidRPr="001E2BF5" w14:paraId="2EF883B6" w14:textId="77777777" w:rsidTr="0057304D">
        <w:tc>
          <w:tcPr>
            <w:tcW w:w="4508" w:type="dxa"/>
          </w:tcPr>
          <w:p w14:paraId="28577446" w14:textId="77777777" w:rsidR="001E2BF5" w:rsidRPr="001E2BF5" w:rsidRDefault="001E2BF5" w:rsidP="0057304D">
            <w:pPr>
              <w:spacing w:line="360" w:lineRule="auto"/>
              <w:rPr>
                <w:b/>
                <w:bCs/>
              </w:rPr>
            </w:pPr>
            <w:r w:rsidRPr="001E2BF5">
              <w:rPr>
                <w:b/>
                <w:bCs/>
              </w:rPr>
              <w:t>Search Stage</w:t>
            </w:r>
          </w:p>
        </w:tc>
        <w:tc>
          <w:tcPr>
            <w:tcW w:w="4508" w:type="dxa"/>
          </w:tcPr>
          <w:p w14:paraId="3E1461CB" w14:textId="77777777" w:rsidR="001E2BF5" w:rsidRPr="001E2BF5" w:rsidRDefault="001E2BF5" w:rsidP="0057304D">
            <w:pPr>
              <w:spacing w:line="360" w:lineRule="auto"/>
              <w:rPr>
                <w:b/>
                <w:bCs/>
              </w:rPr>
            </w:pPr>
            <w:r w:rsidRPr="001E2BF5">
              <w:rPr>
                <w:b/>
                <w:bCs/>
              </w:rPr>
              <w:t xml:space="preserve">Number of articles </w:t>
            </w:r>
          </w:p>
        </w:tc>
      </w:tr>
      <w:tr w:rsidR="001E2BF5" w:rsidRPr="001E2BF5" w14:paraId="4227AB92" w14:textId="77777777" w:rsidTr="0057304D">
        <w:tc>
          <w:tcPr>
            <w:tcW w:w="4508" w:type="dxa"/>
          </w:tcPr>
          <w:p w14:paraId="0EE1A43A" w14:textId="77777777" w:rsidR="001E2BF5" w:rsidRPr="001E2BF5" w:rsidRDefault="001E2BF5" w:rsidP="0057304D">
            <w:pPr>
              <w:spacing w:line="360" w:lineRule="auto"/>
            </w:pPr>
            <w:r w:rsidRPr="001E2BF5">
              <w:t xml:space="preserve">Records identified </w:t>
            </w:r>
          </w:p>
        </w:tc>
        <w:tc>
          <w:tcPr>
            <w:tcW w:w="4508" w:type="dxa"/>
          </w:tcPr>
          <w:p w14:paraId="01660703" w14:textId="77777777" w:rsidR="001E2BF5" w:rsidRPr="001E2BF5" w:rsidRDefault="001E2BF5" w:rsidP="0057304D">
            <w:pPr>
              <w:spacing w:line="360" w:lineRule="auto"/>
            </w:pPr>
            <w:r w:rsidRPr="001E2BF5">
              <w:t>312</w:t>
            </w:r>
          </w:p>
        </w:tc>
      </w:tr>
      <w:tr w:rsidR="001E2BF5" w:rsidRPr="001E2BF5" w14:paraId="440EB76D" w14:textId="77777777" w:rsidTr="0057304D">
        <w:tc>
          <w:tcPr>
            <w:tcW w:w="4508" w:type="dxa"/>
          </w:tcPr>
          <w:p w14:paraId="06EDE3B3" w14:textId="77777777" w:rsidR="001E2BF5" w:rsidRPr="001E2BF5" w:rsidRDefault="001E2BF5" w:rsidP="0057304D">
            <w:pPr>
              <w:spacing w:line="360" w:lineRule="auto"/>
            </w:pPr>
            <w:r w:rsidRPr="001E2BF5">
              <w:t xml:space="preserve">Duplicate rewards removed </w:t>
            </w:r>
          </w:p>
        </w:tc>
        <w:tc>
          <w:tcPr>
            <w:tcW w:w="4508" w:type="dxa"/>
          </w:tcPr>
          <w:p w14:paraId="6F44F8EE" w14:textId="77777777" w:rsidR="001E2BF5" w:rsidRPr="001E2BF5" w:rsidRDefault="001E2BF5" w:rsidP="0057304D">
            <w:pPr>
              <w:spacing w:line="360" w:lineRule="auto"/>
            </w:pPr>
            <w:r w:rsidRPr="001E2BF5">
              <w:t>42</w:t>
            </w:r>
          </w:p>
        </w:tc>
      </w:tr>
      <w:tr w:rsidR="001E2BF5" w:rsidRPr="001E2BF5" w14:paraId="1C394466" w14:textId="77777777" w:rsidTr="0057304D">
        <w:tc>
          <w:tcPr>
            <w:tcW w:w="4508" w:type="dxa"/>
          </w:tcPr>
          <w:p w14:paraId="039F98E8" w14:textId="77777777" w:rsidR="001E2BF5" w:rsidRPr="001E2BF5" w:rsidRDefault="001E2BF5" w:rsidP="0057304D">
            <w:pPr>
              <w:spacing w:line="360" w:lineRule="auto"/>
            </w:pPr>
            <w:r w:rsidRPr="001E2BF5">
              <w:t xml:space="preserve">Records screened </w:t>
            </w:r>
          </w:p>
        </w:tc>
        <w:tc>
          <w:tcPr>
            <w:tcW w:w="4508" w:type="dxa"/>
          </w:tcPr>
          <w:p w14:paraId="1CB9BAA0" w14:textId="77777777" w:rsidR="001E2BF5" w:rsidRPr="001E2BF5" w:rsidRDefault="001E2BF5" w:rsidP="0057304D">
            <w:pPr>
              <w:spacing w:line="360" w:lineRule="auto"/>
            </w:pPr>
            <w:r w:rsidRPr="001E2BF5">
              <w:t>270</w:t>
            </w:r>
          </w:p>
        </w:tc>
      </w:tr>
      <w:tr w:rsidR="001E2BF5" w:rsidRPr="001E2BF5" w14:paraId="13FDD697" w14:textId="77777777" w:rsidTr="0057304D">
        <w:tc>
          <w:tcPr>
            <w:tcW w:w="4508" w:type="dxa"/>
          </w:tcPr>
          <w:p w14:paraId="5C01C057" w14:textId="77777777" w:rsidR="001E2BF5" w:rsidRPr="001E2BF5" w:rsidRDefault="001E2BF5" w:rsidP="0057304D">
            <w:pPr>
              <w:spacing w:line="360" w:lineRule="auto"/>
            </w:pPr>
            <w:r w:rsidRPr="001E2BF5">
              <w:t>Full text articles assessed</w:t>
            </w:r>
          </w:p>
        </w:tc>
        <w:tc>
          <w:tcPr>
            <w:tcW w:w="4508" w:type="dxa"/>
          </w:tcPr>
          <w:p w14:paraId="4A3CA7CA" w14:textId="77777777" w:rsidR="001E2BF5" w:rsidRPr="001E2BF5" w:rsidRDefault="001E2BF5" w:rsidP="0057304D">
            <w:pPr>
              <w:spacing w:line="360" w:lineRule="auto"/>
            </w:pPr>
            <w:r w:rsidRPr="001E2BF5">
              <w:t>58</w:t>
            </w:r>
          </w:p>
        </w:tc>
      </w:tr>
      <w:tr w:rsidR="001E2BF5" w:rsidRPr="001E2BF5" w14:paraId="7949682B" w14:textId="77777777" w:rsidTr="0057304D">
        <w:tc>
          <w:tcPr>
            <w:tcW w:w="4508" w:type="dxa"/>
          </w:tcPr>
          <w:p w14:paraId="0C1E090B" w14:textId="77777777" w:rsidR="001E2BF5" w:rsidRPr="001E2BF5" w:rsidRDefault="001E2BF5" w:rsidP="0057304D">
            <w:pPr>
              <w:spacing w:line="360" w:lineRule="auto"/>
            </w:pPr>
            <w:r w:rsidRPr="001E2BF5">
              <w:t xml:space="preserve">Articles excluded </w:t>
            </w:r>
          </w:p>
        </w:tc>
        <w:tc>
          <w:tcPr>
            <w:tcW w:w="4508" w:type="dxa"/>
          </w:tcPr>
          <w:p w14:paraId="774DA896" w14:textId="77777777" w:rsidR="001E2BF5" w:rsidRPr="001E2BF5" w:rsidRDefault="001E2BF5" w:rsidP="0057304D">
            <w:pPr>
              <w:spacing w:line="360" w:lineRule="auto"/>
            </w:pPr>
            <w:r w:rsidRPr="001E2BF5">
              <w:t>28</w:t>
            </w:r>
          </w:p>
        </w:tc>
      </w:tr>
      <w:tr w:rsidR="001E2BF5" w:rsidRPr="001E2BF5" w14:paraId="12303B10" w14:textId="77777777" w:rsidTr="0057304D">
        <w:tc>
          <w:tcPr>
            <w:tcW w:w="4508" w:type="dxa"/>
          </w:tcPr>
          <w:p w14:paraId="102E2632" w14:textId="77777777" w:rsidR="001E2BF5" w:rsidRPr="001E2BF5" w:rsidRDefault="001E2BF5" w:rsidP="0057304D">
            <w:pPr>
              <w:spacing w:line="360" w:lineRule="auto"/>
            </w:pPr>
            <w:r w:rsidRPr="001E2BF5">
              <w:t xml:space="preserve">Final </w:t>
            </w:r>
            <w:proofErr w:type="gramStart"/>
            <w:r w:rsidRPr="001E2BF5">
              <w:t>amount</w:t>
            </w:r>
            <w:proofErr w:type="gramEnd"/>
            <w:r w:rsidRPr="001E2BF5">
              <w:t xml:space="preserve"> of articles </w:t>
            </w:r>
          </w:p>
        </w:tc>
        <w:tc>
          <w:tcPr>
            <w:tcW w:w="4508" w:type="dxa"/>
          </w:tcPr>
          <w:p w14:paraId="557C0748" w14:textId="596AFED9" w:rsidR="001E2BF5" w:rsidRPr="001E2BF5" w:rsidRDefault="00224661" w:rsidP="0057304D">
            <w:pPr>
              <w:spacing w:line="360" w:lineRule="auto"/>
            </w:pPr>
            <w:r>
              <w:t>20</w:t>
            </w:r>
          </w:p>
        </w:tc>
      </w:tr>
    </w:tbl>
    <w:p w14:paraId="6FEAB2D8" w14:textId="77777777" w:rsidR="004F4827" w:rsidRPr="001E2BF5" w:rsidRDefault="004F4827" w:rsidP="00291505">
      <w:pPr>
        <w:spacing w:line="360" w:lineRule="auto"/>
        <w:ind w:left="0" w:firstLine="0"/>
        <w:rPr>
          <w:b/>
          <w:bCs/>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09"/>
        <w:gridCol w:w="81"/>
      </w:tblGrid>
      <w:tr w:rsidR="001E2BF5" w:rsidRPr="001E2BF5" w14:paraId="4F1AB84A" w14:textId="77777777" w:rsidTr="004F4827">
        <w:trPr>
          <w:tblCellSpacing w:w="15" w:type="dxa"/>
        </w:trPr>
        <w:tc>
          <w:tcPr>
            <w:tcW w:w="0" w:type="auto"/>
            <w:vAlign w:val="center"/>
            <w:hideMark/>
          </w:tcPr>
          <w:p w14:paraId="15E54E7D" w14:textId="77777777" w:rsidR="001E2BF5" w:rsidRPr="001E2BF5" w:rsidRDefault="001E2BF5" w:rsidP="004F4827">
            <w:pPr>
              <w:pStyle w:val="Heading2"/>
            </w:pPr>
            <w:bookmarkStart w:id="19" w:name="_Toc235824778"/>
            <w:r w:rsidRPr="001E2BF5">
              <w:t>Studies included in the review</w:t>
            </w:r>
            <w:bookmarkEnd w:id="19"/>
          </w:p>
        </w:tc>
        <w:tc>
          <w:tcPr>
            <w:tcW w:w="0" w:type="auto"/>
            <w:vAlign w:val="center"/>
            <w:hideMark/>
          </w:tcPr>
          <w:p w14:paraId="1900CF3B" w14:textId="77777777" w:rsidR="001E2BF5" w:rsidRPr="001E2BF5" w:rsidRDefault="001E2BF5" w:rsidP="004F4827">
            <w:pPr>
              <w:pStyle w:val="Heading2"/>
            </w:pPr>
          </w:p>
        </w:tc>
      </w:tr>
    </w:tbl>
    <w:p w14:paraId="4F1CCF04" w14:textId="77777777" w:rsidR="001E2BF5" w:rsidRPr="001E2BF5" w:rsidRDefault="001E2BF5" w:rsidP="001E2BF5">
      <w:pPr>
        <w:spacing w:line="360" w:lineRule="auto"/>
        <w:rPr>
          <w:sz w:val="22"/>
          <w:szCs w:val="22"/>
        </w:rPr>
      </w:pPr>
      <w:r w:rsidRPr="001E2BF5">
        <w:rPr>
          <w:sz w:val="22"/>
          <w:szCs w:val="22"/>
        </w:rPr>
        <w:t>The final selection of 30 studies provided a balanced combination of peer-reviewed journal articles, government publications and industry reports, forming the evidence base for the thematic analysis presented in Chapter 4.</w:t>
      </w:r>
    </w:p>
    <w:p w14:paraId="1F3EA805" w14:textId="77777777" w:rsidR="001E2BF5" w:rsidRPr="001E2BF5" w:rsidRDefault="001E2BF5" w:rsidP="001E2BF5">
      <w:pPr>
        <w:spacing w:line="360" w:lineRule="auto"/>
        <w:rPr>
          <w:sz w:val="22"/>
          <w:szCs w:val="22"/>
        </w:rPr>
      </w:pPr>
    </w:p>
    <w:p w14:paraId="41C079F2" w14:textId="77777777" w:rsidR="001E2BF5" w:rsidRPr="001E2BF5" w:rsidRDefault="001E2BF5" w:rsidP="00291505">
      <w:pPr>
        <w:pStyle w:val="Heading2"/>
        <w:ind w:left="0" w:firstLine="0"/>
        <w:jc w:val="left"/>
      </w:pPr>
      <w:bookmarkStart w:id="20" w:name="_Toc235824779"/>
      <w:r w:rsidRPr="001E2BF5">
        <w:t>3.8 Ethical Considerations</w:t>
      </w:r>
      <w:bookmarkEnd w:id="20"/>
    </w:p>
    <w:p w14:paraId="10130040" w14:textId="77777777" w:rsidR="001E2BF5" w:rsidRPr="001E2BF5" w:rsidRDefault="001E2BF5" w:rsidP="001E2BF5">
      <w:pPr>
        <w:spacing w:line="360" w:lineRule="auto"/>
        <w:rPr>
          <w:sz w:val="22"/>
          <w:szCs w:val="22"/>
        </w:rPr>
      </w:pPr>
      <w:r w:rsidRPr="001E2BF5">
        <w:rPr>
          <w:sz w:val="22"/>
          <w:szCs w:val="22"/>
        </w:rPr>
        <w:t>Although this study is based entirely on secondary data, ethical considerations remained important throughout the research process. All information used within the dissertation was obtained from publicly available academic, professional and government sources. Every source was referenced using the Harvard referencing system to acknowledge the original authors and avoid plagiarism (Saunders, Lewis and Thornhill, 2023).</w:t>
      </w:r>
    </w:p>
    <w:p w14:paraId="43FD47BB" w14:textId="77777777" w:rsidR="001E2BF5" w:rsidRPr="001E2BF5" w:rsidRDefault="001E2BF5" w:rsidP="001E2BF5">
      <w:pPr>
        <w:spacing w:line="360" w:lineRule="auto"/>
        <w:rPr>
          <w:sz w:val="22"/>
          <w:szCs w:val="22"/>
        </w:rPr>
      </w:pPr>
      <w:r w:rsidRPr="001E2BF5">
        <w:rPr>
          <w:sz w:val="22"/>
          <w:szCs w:val="22"/>
        </w:rPr>
        <w:t>To improve the credibility of the findings, only peer-reviewed journal articles, academic books and reputable industry publications were included within the review. This helped ensure that the conclusions were based on reliable evidence rather than unsupported opinions (Booth, Sutton and Papaioannou, 2021).</w:t>
      </w:r>
    </w:p>
    <w:p w14:paraId="66B5986A" w14:textId="77777777" w:rsidR="001E2BF5" w:rsidRPr="001E2BF5" w:rsidRDefault="001E2BF5" w:rsidP="001E2BF5">
      <w:pPr>
        <w:spacing w:line="360" w:lineRule="auto"/>
        <w:rPr>
          <w:sz w:val="22"/>
          <w:szCs w:val="22"/>
        </w:rPr>
      </w:pPr>
      <w:r w:rsidRPr="001E2BF5">
        <w:rPr>
          <w:sz w:val="22"/>
          <w:szCs w:val="22"/>
        </w:rPr>
        <w:t xml:space="preserve">Researcher bias was reduced by following a systematic search strategy and applying the inclusion and exclusion criteria consistently throughout the review. This ensured that literature was selected based on its relevance and quality rather than personal preference (Page </w:t>
      </w:r>
      <w:r w:rsidRPr="001E2BF5">
        <w:rPr>
          <w:i/>
          <w:iCs/>
          <w:sz w:val="22"/>
          <w:szCs w:val="22"/>
        </w:rPr>
        <w:t>et al</w:t>
      </w:r>
      <w:r w:rsidRPr="001E2BF5">
        <w:rPr>
          <w:sz w:val="22"/>
          <w:szCs w:val="22"/>
        </w:rPr>
        <w:t>., 2021).</w:t>
      </w:r>
    </w:p>
    <w:p w14:paraId="56504E7B" w14:textId="56C88D08" w:rsidR="001E2BF5" w:rsidRPr="00CA6873" w:rsidRDefault="001E2BF5" w:rsidP="00CA6873">
      <w:pPr>
        <w:spacing w:line="360" w:lineRule="auto"/>
        <w:rPr>
          <w:sz w:val="22"/>
          <w:szCs w:val="22"/>
        </w:rPr>
      </w:pPr>
      <w:r w:rsidRPr="001E2BF5">
        <w:rPr>
          <w:sz w:val="22"/>
          <w:szCs w:val="22"/>
        </w:rPr>
        <w:t>As the research did not involve interviews, questionnaires or any direct involvement from human participants, formal ethical approval for primary data collection was not required.</w:t>
      </w:r>
    </w:p>
    <w:p w14:paraId="04CFD395" w14:textId="77777777" w:rsidR="001E2BF5" w:rsidRDefault="001E2BF5" w:rsidP="001E2BF5">
      <w:pPr>
        <w:spacing w:line="360" w:lineRule="auto"/>
        <w:ind w:left="0" w:firstLine="0"/>
      </w:pPr>
    </w:p>
    <w:p w14:paraId="168A4756" w14:textId="77777777" w:rsidR="001E2BF5" w:rsidRDefault="001E2BF5" w:rsidP="001E2BF5">
      <w:pPr>
        <w:spacing w:line="360" w:lineRule="auto"/>
        <w:ind w:left="0" w:firstLine="0"/>
      </w:pPr>
    </w:p>
    <w:p w14:paraId="33F4B0A1" w14:textId="77777777" w:rsidR="001E2BF5" w:rsidRDefault="001E2BF5" w:rsidP="001E2BF5">
      <w:pPr>
        <w:spacing w:line="360" w:lineRule="auto"/>
      </w:pPr>
    </w:p>
    <w:p w14:paraId="4D28DE7D" w14:textId="55877A85" w:rsidR="001E2BF5" w:rsidRDefault="001E2BF5" w:rsidP="004F4827">
      <w:pPr>
        <w:pStyle w:val="Heading1"/>
      </w:pPr>
      <w:bookmarkStart w:id="21" w:name="_Toc235824781"/>
      <w:r w:rsidRPr="001E2BF5">
        <w:t>CHAPTER 4: FINDINGS AND DISCUSSIONS</w:t>
      </w:r>
      <w:bookmarkEnd w:id="21"/>
    </w:p>
    <w:p w14:paraId="5046A827" w14:textId="77777777" w:rsidR="004F4827" w:rsidRPr="004F4827" w:rsidRDefault="004F4827" w:rsidP="004F4827"/>
    <w:p w14:paraId="13A9CE15" w14:textId="1DC1483B" w:rsidR="001E2BF5" w:rsidRPr="001E2BF5" w:rsidRDefault="001E2BF5" w:rsidP="00291505">
      <w:pPr>
        <w:pStyle w:val="Heading2"/>
        <w:ind w:left="0" w:firstLine="0"/>
        <w:jc w:val="left"/>
      </w:pPr>
      <w:bookmarkStart w:id="22" w:name="_Toc235824782"/>
      <w:r w:rsidRPr="001E2BF5">
        <w:t>Introduction</w:t>
      </w:r>
      <w:bookmarkEnd w:id="22"/>
    </w:p>
    <w:p w14:paraId="7453C56E" w14:textId="77777777" w:rsidR="001E2BF5" w:rsidRPr="001E2BF5" w:rsidRDefault="001E2BF5" w:rsidP="001E2BF5">
      <w:pPr>
        <w:spacing w:line="360" w:lineRule="auto"/>
        <w:rPr>
          <w:sz w:val="22"/>
          <w:szCs w:val="22"/>
        </w:rPr>
      </w:pPr>
      <w:r w:rsidRPr="001E2BF5">
        <w:rPr>
          <w:sz w:val="22"/>
          <w:szCs w:val="22"/>
        </w:rPr>
        <w:t>This chapter presents the findings from the systematic literature review and discusses the main themes that emerged from the selected sources. The literature was analysed using a thematic approach, which helped identify recurring patterns across previous research. Four key themes were identified during the review, including the causes of labour shortages, their impact on business performance, their effect on employee retention, and the strategies organisations have introduced to overcome these workforce challenges.</w:t>
      </w:r>
    </w:p>
    <w:p w14:paraId="7DEC3B7D" w14:textId="2616AD7F" w:rsidR="001E2BF5" w:rsidRPr="001E2BF5" w:rsidRDefault="001E2BF5" w:rsidP="00A92488">
      <w:pPr>
        <w:spacing w:line="360" w:lineRule="auto"/>
        <w:rPr>
          <w:sz w:val="22"/>
          <w:szCs w:val="22"/>
        </w:rPr>
      </w:pPr>
      <w:r w:rsidRPr="001E2BF5">
        <w:rPr>
          <w:sz w:val="22"/>
          <w:szCs w:val="22"/>
        </w:rPr>
        <w:t>Rather than discussing each source separately, this chapter compares the findings from different authors to identify similarities, differences and recurring trends. By bringing the evidence together, the chapter provides a clearer understanding of how labour shortages are affecting the UK construction industry while linking the findings back to the research aim and objectives.</w:t>
      </w:r>
    </w:p>
    <w:p w14:paraId="4EEA2CFE" w14:textId="77777777" w:rsidR="00291505" w:rsidRDefault="00291505" w:rsidP="00291505">
      <w:pPr>
        <w:pStyle w:val="Heading2"/>
        <w:ind w:left="0" w:firstLine="0"/>
        <w:jc w:val="left"/>
      </w:pPr>
      <w:bookmarkStart w:id="23" w:name="_Toc235824783"/>
    </w:p>
    <w:p w14:paraId="6AB31B8D" w14:textId="66D33020" w:rsidR="001E2BF5" w:rsidRPr="001E2BF5" w:rsidRDefault="001E2BF5" w:rsidP="00291505">
      <w:pPr>
        <w:pStyle w:val="Heading2"/>
        <w:ind w:left="0" w:firstLine="0"/>
        <w:jc w:val="left"/>
      </w:pPr>
      <w:r w:rsidRPr="001E2BF5">
        <w:t>Labour shortages within the UK construction industry</w:t>
      </w:r>
      <w:bookmarkEnd w:id="23"/>
    </w:p>
    <w:p w14:paraId="7434D4D9" w14:textId="77777777" w:rsidR="001E2BF5" w:rsidRPr="001E2BF5" w:rsidRDefault="001E2BF5" w:rsidP="001E2BF5">
      <w:pPr>
        <w:spacing w:line="360" w:lineRule="auto"/>
        <w:rPr>
          <w:sz w:val="22"/>
          <w:szCs w:val="22"/>
        </w:rPr>
      </w:pPr>
      <w:r w:rsidRPr="001E2BF5">
        <w:rPr>
          <w:sz w:val="22"/>
          <w:szCs w:val="22"/>
        </w:rPr>
        <w:t>The findings from the literature show that labour shortages remain one of the biggest issues facing the UK construction industry. Although there is widespread agreement that employers are finding it increasingly difficult to recruit and retain skilled workers, researchers do not all identify the same causes. Instead, the evidence suggests that labour shortages have developed because of several interconnected issues, including an ageing workforce, ongoing skills shortages, Brexit and changing attitudes towards careers in construction.</w:t>
      </w:r>
    </w:p>
    <w:p w14:paraId="29D686DD" w14:textId="0ED03C2E" w:rsidR="001E2BF5" w:rsidRDefault="001E2BF5" w:rsidP="00291505">
      <w:pPr>
        <w:spacing w:line="360" w:lineRule="auto"/>
        <w:rPr>
          <w:sz w:val="22"/>
          <w:szCs w:val="22"/>
        </w:rPr>
      </w:pPr>
      <w:r w:rsidRPr="001E2BF5">
        <w:rPr>
          <w:sz w:val="22"/>
          <w:szCs w:val="22"/>
        </w:rPr>
        <w:t>A theme that appeared consistently throughout the literature was the ageing workforce. The Construction Industry Training Board (CITB, 2024) reports that many experienced construction workers are approaching retirement, creating a significant gap in the workforce. As these employees leave the industry, employers are finding it difficult to replace their knowledge and practical experience. Build UK (2024) also highlights that the number of younger people entering construction has remained too low to meet future demand, meaning the industry is not replacing experienced workers quickly enough</w:t>
      </w:r>
      <w:r w:rsidR="000D45E6">
        <w:rPr>
          <w:sz w:val="22"/>
          <w:szCs w:val="22"/>
        </w:rPr>
        <w:t xml:space="preserve"> (</w:t>
      </w:r>
      <w:r w:rsidR="000D45E6" w:rsidRPr="001E2BF5">
        <w:rPr>
          <w:sz w:val="22"/>
          <w:szCs w:val="22"/>
        </w:rPr>
        <w:t>Build UK</w:t>
      </w:r>
      <w:r w:rsidR="000D45E6">
        <w:rPr>
          <w:sz w:val="22"/>
          <w:szCs w:val="22"/>
        </w:rPr>
        <w:t xml:space="preserve">, </w:t>
      </w:r>
      <w:r w:rsidR="000D45E6" w:rsidRPr="001E2BF5">
        <w:rPr>
          <w:sz w:val="22"/>
          <w:szCs w:val="22"/>
        </w:rPr>
        <w:t>2024)</w:t>
      </w:r>
      <w:r w:rsidR="000D45E6">
        <w:rPr>
          <w:sz w:val="22"/>
          <w:szCs w:val="22"/>
        </w:rPr>
        <w:t xml:space="preserve">. </w:t>
      </w:r>
    </w:p>
    <w:p w14:paraId="4CCBDE67" w14:textId="77777777" w:rsidR="001E2BF5" w:rsidRPr="001E2BF5" w:rsidRDefault="001E2BF5" w:rsidP="001E2BF5">
      <w:pPr>
        <w:spacing w:line="360" w:lineRule="auto"/>
        <w:rPr>
          <w:sz w:val="22"/>
          <w:szCs w:val="22"/>
        </w:rPr>
      </w:pPr>
    </w:p>
    <w:p w14:paraId="260093D8" w14:textId="08032C1D" w:rsidR="001E2BF5" w:rsidRDefault="001E2BF5" w:rsidP="001E2BF5">
      <w:pPr>
        <w:spacing w:line="360" w:lineRule="auto"/>
        <w:rPr>
          <w:sz w:val="22"/>
          <w:szCs w:val="22"/>
        </w:rPr>
      </w:pPr>
      <w:r w:rsidRPr="001E2BF5">
        <w:rPr>
          <w:sz w:val="22"/>
          <w:szCs w:val="22"/>
        </w:rPr>
        <w:t xml:space="preserve">While many studies identify demographic change as a major cause of labour shortages, other researchers argue that the issue is far more complex. The Chartered Institute of Building (CIOB, 2024) suggests that the shortage of skilled workers is closely linked to a lack of investment in training and apprenticeship programmes. This has created a situation where businesses may receive applications for vacancies but struggle to find candidates with the necessary qualifications or practical skills. Wright and Ulrich (2022) support this view, arguing that organisations which invest less in employee development often experience </w:t>
      </w:r>
      <w:r w:rsidRPr="001E2BF5">
        <w:rPr>
          <w:sz w:val="22"/>
          <w:szCs w:val="22"/>
        </w:rPr>
        <w:lastRenderedPageBreak/>
        <w:t>greater recruitment and retention difficulties. These findings suggest that the challenge facing the construction industry is not simply a shortage of workers, but a shortage of workers with the right level of skill and experience</w:t>
      </w:r>
      <w:r w:rsidR="000D45E6">
        <w:rPr>
          <w:sz w:val="22"/>
          <w:szCs w:val="22"/>
        </w:rPr>
        <w:t xml:space="preserve"> (</w:t>
      </w:r>
      <w:r w:rsidR="000D45E6" w:rsidRPr="001E2BF5">
        <w:rPr>
          <w:sz w:val="22"/>
          <w:szCs w:val="22"/>
        </w:rPr>
        <w:t>Wright and Ulrich</w:t>
      </w:r>
      <w:r w:rsidR="000D45E6">
        <w:rPr>
          <w:sz w:val="22"/>
          <w:szCs w:val="22"/>
        </w:rPr>
        <w:t xml:space="preserve">, </w:t>
      </w:r>
      <w:r w:rsidR="000D45E6" w:rsidRPr="001E2BF5">
        <w:rPr>
          <w:sz w:val="22"/>
          <w:szCs w:val="22"/>
        </w:rPr>
        <w:t>2022)</w:t>
      </w:r>
      <w:r w:rsidR="000D45E6">
        <w:rPr>
          <w:sz w:val="22"/>
          <w:szCs w:val="22"/>
        </w:rPr>
        <w:t xml:space="preserve">. </w:t>
      </w:r>
    </w:p>
    <w:p w14:paraId="17FC8AB8" w14:textId="77777777" w:rsidR="001E2BF5" w:rsidRPr="001E2BF5" w:rsidRDefault="001E2BF5" w:rsidP="001E2BF5">
      <w:pPr>
        <w:spacing w:line="360" w:lineRule="auto"/>
        <w:rPr>
          <w:sz w:val="22"/>
          <w:szCs w:val="22"/>
        </w:rPr>
      </w:pPr>
    </w:p>
    <w:p w14:paraId="7F348AD9" w14:textId="0F2153B3" w:rsidR="001E2BF5" w:rsidRDefault="001E2BF5" w:rsidP="001E2BF5">
      <w:pPr>
        <w:spacing w:line="360" w:lineRule="auto"/>
        <w:rPr>
          <w:sz w:val="22"/>
          <w:szCs w:val="22"/>
        </w:rPr>
      </w:pPr>
      <w:r w:rsidRPr="001E2BF5">
        <w:rPr>
          <w:sz w:val="22"/>
          <w:szCs w:val="22"/>
        </w:rPr>
        <w:t>Another issue highlighted by several authors is the perception of the construction industry among younger generations. Research suggests that many young people continue to view construction as physically demanding, unstable and offering fewer opportunities for long-term career development than other industries (CIOB, 2024; Build UK, 2024). This negative perception has reduced the number of school and college leavers choosing construction careers, limiting the supply of future skilled workers. Although apprenticeship opportunities have increased in recent years, the evidence indicates that current recruitment levels remain insufficient to meet the industry's growing workforce requirements (CITB, 2024).</w:t>
      </w:r>
      <w:r w:rsidR="00207A16">
        <w:rPr>
          <w:sz w:val="22"/>
          <w:szCs w:val="22"/>
        </w:rPr>
        <w:t xml:space="preserve"> </w:t>
      </w:r>
      <w:r w:rsidR="00207A16" w:rsidRPr="00207A16">
        <w:rPr>
          <w:sz w:val="22"/>
          <w:szCs w:val="22"/>
        </w:rPr>
        <w:t>This issue has also been highlighted by Raiden et al. (2021), who argue that negative perceptions surrounding career progression, job security and working conditions continue to discourage younger people from entering the construction industry. Their research suggests that improving employer branding and promoting clearer career pathways could help attract a more diverse and sustainable workforce.</w:t>
      </w:r>
    </w:p>
    <w:p w14:paraId="345974A5" w14:textId="77777777" w:rsidR="001E2BF5" w:rsidRPr="001E2BF5" w:rsidRDefault="001E2BF5" w:rsidP="001E2BF5">
      <w:pPr>
        <w:spacing w:line="360" w:lineRule="auto"/>
        <w:rPr>
          <w:sz w:val="22"/>
          <w:szCs w:val="22"/>
        </w:rPr>
      </w:pPr>
    </w:p>
    <w:p w14:paraId="3D18BE9B" w14:textId="656B4E52" w:rsidR="001E2BF5" w:rsidRDefault="001E2BF5" w:rsidP="001E2BF5">
      <w:pPr>
        <w:spacing w:line="360" w:lineRule="auto"/>
        <w:rPr>
          <w:sz w:val="22"/>
          <w:szCs w:val="22"/>
        </w:rPr>
      </w:pPr>
      <w:r w:rsidRPr="001E2BF5">
        <w:rPr>
          <w:sz w:val="22"/>
          <w:szCs w:val="22"/>
        </w:rPr>
        <w:t>Brexit was also identified as an important factor throughout the literature. Before leaving the European Union, the UK construction industry relied heavily on workers from EU member states to fill labour shortages. Following changes to immigration policies, the number of EU workers employed within the sector declined, increasing competition for skilled labour and making recruitment more difficult for many employers (ONS, 2024).</w:t>
      </w:r>
      <w:r w:rsidR="003215DA">
        <w:rPr>
          <w:sz w:val="22"/>
          <w:szCs w:val="22"/>
        </w:rPr>
        <w:t xml:space="preserve"> </w:t>
      </w:r>
      <w:r w:rsidR="003215DA" w:rsidRPr="003215DA">
        <w:rPr>
          <w:sz w:val="22"/>
          <w:szCs w:val="22"/>
        </w:rPr>
        <w:t>Their research suggests that workforce shortages should be viewed as a strategic challenge requiring coordinated action across employers, education providers and policymakers rather than relying solely on recruitment initiatives.</w:t>
      </w:r>
      <w:r w:rsidR="007F7F7A">
        <w:rPr>
          <w:sz w:val="22"/>
          <w:szCs w:val="22"/>
        </w:rPr>
        <w:t xml:space="preserve"> </w:t>
      </w:r>
      <w:r w:rsidR="007F7F7A" w:rsidRPr="007F7F7A">
        <w:rPr>
          <w:sz w:val="22"/>
          <w:szCs w:val="22"/>
        </w:rPr>
        <w:t>Similar conclusions were reached by Clarke and Herrmann (2021), who found that changes to labour mobility following Brexit intensified existing recruitment difficulties, particularly for occupations requiring specialist trade skills. Their findings indicate that organisations which had previously relied on migrant labour experienced greater disruption than businesses with more established workforce development strategies</w:t>
      </w:r>
      <w:r w:rsidR="000D45E6">
        <w:rPr>
          <w:sz w:val="22"/>
          <w:szCs w:val="22"/>
        </w:rPr>
        <w:t xml:space="preserve"> (</w:t>
      </w:r>
      <w:r w:rsidR="000D45E6" w:rsidRPr="007F7F7A">
        <w:rPr>
          <w:sz w:val="22"/>
          <w:szCs w:val="22"/>
        </w:rPr>
        <w:t>Clarke and Herrmann</w:t>
      </w:r>
      <w:r w:rsidR="000D45E6">
        <w:rPr>
          <w:sz w:val="22"/>
          <w:szCs w:val="22"/>
        </w:rPr>
        <w:t>,2021).</w:t>
      </w:r>
    </w:p>
    <w:p w14:paraId="4D695D0D" w14:textId="77777777" w:rsidR="001E2BF5" w:rsidRDefault="001E2BF5" w:rsidP="001E2BF5">
      <w:pPr>
        <w:spacing w:line="360" w:lineRule="auto"/>
        <w:rPr>
          <w:sz w:val="22"/>
          <w:szCs w:val="22"/>
        </w:rPr>
      </w:pPr>
    </w:p>
    <w:p w14:paraId="1DBFAEAE" w14:textId="79550337" w:rsidR="001E2BF5" w:rsidRPr="001E2BF5" w:rsidRDefault="001E2BF5" w:rsidP="001E2BF5">
      <w:pPr>
        <w:spacing w:line="360" w:lineRule="auto"/>
        <w:rPr>
          <w:sz w:val="22"/>
          <w:szCs w:val="22"/>
        </w:rPr>
      </w:pPr>
      <w:r w:rsidRPr="001E2BF5">
        <w:rPr>
          <w:sz w:val="22"/>
          <w:szCs w:val="22"/>
        </w:rPr>
        <w:t xml:space="preserve"> As a result, organisations have been forced to compete for a smaller pool of experienced workers, placing additional pressure on recruitment and retention.</w:t>
      </w:r>
    </w:p>
    <w:p w14:paraId="5D9D08D3" w14:textId="6A7243B2" w:rsidR="001E2BF5" w:rsidRDefault="001E2BF5" w:rsidP="001E2BF5">
      <w:pPr>
        <w:spacing w:line="360" w:lineRule="auto"/>
        <w:rPr>
          <w:sz w:val="22"/>
          <w:szCs w:val="22"/>
        </w:rPr>
      </w:pPr>
      <w:r w:rsidRPr="001E2BF5">
        <w:rPr>
          <w:sz w:val="22"/>
          <w:szCs w:val="22"/>
        </w:rPr>
        <w:t xml:space="preserve">Despite this, some researchers argue that Brexit should not be considered the main reason for current labour shortages. McGann, White and Moss (2020) suggest that workforce </w:t>
      </w:r>
      <w:r w:rsidRPr="001E2BF5">
        <w:rPr>
          <w:sz w:val="22"/>
          <w:szCs w:val="22"/>
        </w:rPr>
        <w:lastRenderedPageBreak/>
        <w:t>shortages had already been developing because of long-standing issues such as poor workforce planning, underinvestment in training and an ageing labour force. In their view, Brexit intensified existing problems rather than creating entirely new ones. This argument appears credible because concerns regarding future labour supply had already been raised by industry reports before Brexit took place.</w:t>
      </w:r>
      <w:r w:rsidR="003215DA">
        <w:rPr>
          <w:sz w:val="22"/>
          <w:szCs w:val="22"/>
        </w:rPr>
        <w:t xml:space="preserve"> T</w:t>
      </w:r>
      <w:r w:rsidR="003215DA" w:rsidRPr="003215DA">
        <w:rPr>
          <w:sz w:val="22"/>
          <w:szCs w:val="22"/>
        </w:rPr>
        <w:t>hese findings are supported by Dainty et al. (2007), who argue that labour shortages within construction are influenced not only by demographic change but also by long-standing structural issues, including fragmented employment practices and difficulties attracting new entrants into the industry</w:t>
      </w:r>
      <w:r w:rsidR="00330B75">
        <w:rPr>
          <w:sz w:val="22"/>
          <w:szCs w:val="22"/>
        </w:rPr>
        <w:t xml:space="preserve"> (</w:t>
      </w:r>
      <w:r w:rsidR="00330B75" w:rsidRPr="003215DA">
        <w:rPr>
          <w:sz w:val="22"/>
          <w:szCs w:val="22"/>
        </w:rPr>
        <w:t xml:space="preserve">Dainty et al. </w:t>
      </w:r>
      <w:r w:rsidR="00330B75">
        <w:rPr>
          <w:sz w:val="22"/>
          <w:szCs w:val="22"/>
        </w:rPr>
        <w:t>2007).</w:t>
      </w:r>
    </w:p>
    <w:p w14:paraId="11F118D1" w14:textId="77777777" w:rsidR="001E2BF5" w:rsidRPr="001E2BF5" w:rsidRDefault="001E2BF5" w:rsidP="001E2BF5">
      <w:pPr>
        <w:spacing w:line="360" w:lineRule="auto"/>
        <w:rPr>
          <w:sz w:val="22"/>
          <w:szCs w:val="22"/>
        </w:rPr>
      </w:pPr>
    </w:p>
    <w:p w14:paraId="6C6868A8" w14:textId="77777777" w:rsidR="001E2BF5" w:rsidRPr="001E2BF5" w:rsidRDefault="001E2BF5" w:rsidP="001E2BF5">
      <w:pPr>
        <w:spacing w:line="360" w:lineRule="auto"/>
        <w:rPr>
          <w:sz w:val="22"/>
          <w:szCs w:val="22"/>
        </w:rPr>
      </w:pPr>
      <w:r w:rsidRPr="001E2BF5">
        <w:rPr>
          <w:sz w:val="22"/>
          <w:szCs w:val="22"/>
        </w:rPr>
        <w:t>The COVID-19 pandemic added further pressure to an already challenging labour market. According to ManpowerGroup (2024), many construction workers chose to leave the industry during the pandemic due to uncertainty, health concerns and changing career priorities. At the same time, demand for housing and infrastructure projects increased as the economy recovered, creating a mismatch between labour supply and demand. This shortage of skilled workers has continued to affect construction businesses, making recruitment more competitive and increasing pressure on existing employees.</w:t>
      </w:r>
    </w:p>
    <w:p w14:paraId="7C83E558" w14:textId="77777777" w:rsidR="001E2BF5" w:rsidRDefault="001E2BF5" w:rsidP="001E2BF5">
      <w:pPr>
        <w:spacing w:line="360" w:lineRule="auto"/>
        <w:rPr>
          <w:sz w:val="22"/>
          <w:szCs w:val="22"/>
        </w:rPr>
      </w:pPr>
      <w:r w:rsidRPr="001E2BF5">
        <w:rPr>
          <w:sz w:val="22"/>
          <w:szCs w:val="22"/>
        </w:rPr>
        <w:t>Although there is clear agreement that labour shortages present a major challenge for the industry, researchers differ in their views on the most effective solution. Some argue that attracting more young people into construction should be the priority, while others believe organisations should focus on retaining experienced employees. Armstrong and Taylor (2023) argue that improving recruitment alone is unlikely to resolve long-term workforce shortages if businesses continue to lose skilled employees. Similarly, the Chartered Institute of Personnel and Development (CIPD, 2025) suggests that improving employee wellbeing, career progression and working conditions could have a greater long-term impact on workforce stability than recruitment campaigns on their own.</w:t>
      </w:r>
    </w:p>
    <w:p w14:paraId="0197004B" w14:textId="77777777" w:rsidR="007F7F7A" w:rsidRDefault="007F7F7A" w:rsidP="001E2BF5">
      <w:pPr>
        <w:spacing w:line="360" w:lineRule="auto"/>
        <w:rPr>
          <w:sz w:val="22"/>
          <w:szCs w:val="22"/>
        </w:rPr>
      </w:pPr>
    </w:p>
    <w:p w14:paraId="6B8783DA" w14:textId="050F89DD" w:rsidR="007F7F7A" w:rsidRDefault="007F7F7A" w:rsidP="001E2BF5">
      <w:pPr>
        <w:spacing w:line="360" w:lineRule="auto"/>
        <w:rPr>
          <w:sz w:val="22"/>
          <w:szCs w:val="22"/>
        </w:rPr>
      </w:pPr>
      <w:r w:rsidRPr="007F7F7A">
        <w:rPr>
          <w:sz w:val="22"/>
          <w:szCs w:val="22"/>
        </w:rPr>
        <w:t>Research by Gibb et al. (2022) also demonstrated that the pandemic accelerated existing workforce pressures by increasing labour turnover, disrupting apprenticeship programmes and reducing opportunities for practical skills development. These findings suggest that the effects of COVID-19 extended beyond temporary disruption and contributed to longer-term workforce challenges across the construction sector.</w:t>
      </w:r>
    </w:p>
    <w:p w14:paraId="01405A0F" w14:textId="77777777" w:rsidR="001E2BF5" w:rsidRPr="001E2BF5" w:rsidRDefault="001E2BF5" w:rsidP="001E2BF5">
      <w:pPr>
        <w:spacing w:line="360" w:lineRule="auto"/>
        <w:rPr>
          <w:sz w:val="22"/>
          <w:szCs w:val="22"/>
        </w:rPr>
      </w:pPr>
    </w:p>
    <w:p w14:paraId="04772E9E" w14:textId="00144F10" w:rsidR="003215DA" w:rsidRPr="001E2BF5" w:rsidRDefault="001E2BF5" w:rsidP="003215DA">
      <w:pPr>
        <w:spacing w:line="360" w:lineRule="auto"/>
        <w:rPr>
          <w:sz w:val="22"/>
          <w:szCs w:val="22"/>
        </w:rPr>
      </w:pPr>
      <w:r w:rsidRPr="001E2BF5">
        <w:rPr>
          <w:sz w:val="22"/>
          <w:szCs w:val="22"/>
        </w:rPr>
        <w:t xml:space="preserve">Overall, the findings indicate that labour shortages within the UK construction industry are caused by a combination of external and internal factors. While Brexit, the ageing workforce and the COVID-19 pandemic have all contributed to the problem, the literature also </w:t>
      </w:r>
      <w:r w:rsidRPr="001E2BF5">
        <w:rPr>
          <w:sz w:val="22"/>
          <w:szCs w:val="22"/>
        </w:rPr>
        <w:lastRenderedPageBreak/>
        <w:t>highlights the importance of improving workforce planning, investing in employee development and creating strategies that encourage skilled employees to remain within the industry. This suggests that reducing labour shortages will require long-term planning from both construction organisations and the wider industry rather than relying solely on increasing recruitment</w:t>
      </w:r>
      <w:r w:rsidR="00330B75">
        <w:rPr>
          <w:sz w:val="22"/>
          <w:szCs w:val="22"/>
        </w:rPr>
        <w:t xml:space="preserve"> (</w:t>
      </w:r>
      <w:r w:rsidR="00330B75" w:rsidRPr="007F7F7A">
        <w:rPr>
          <w:sz w:val="22"/>
          <w:szCs w:val="22"/>
        </w:rPr>
        <w:t>Gibb et al</w:t>
      </w:r>
      <w:r w:rsidR="00330B75">
        <w:rPr>
          <w:sz w:val="22"/>
          <w:szCs w:val="22"/>
        </w:rPr>
        <w:t xml:space="preserve">, </w:t>
      </w:r>
      <w:r w:rsidR="00330B75" w:rsidRPr="007F7F7A">
        <w:rPr>
          <w:sz w:val="22"/>
          <w:szCs w:val="22"/>
        </w:rPr>
        <w:t>2022)</w:t>
      </w:r>
      <w:r w:rsidR="00330B75">
        <w:rPr>
          <w:sz w:val="22"/>
          <w:szCs w:val="22"/>
        </w:rPr>
        <w:t xml:space="preserve">. </w:t>
      </w:r>
      <w:r w:rsidR="003215DA" w:rsidRPr="003215DA">
        <w:rPr>
          <w:sz w:val="22"/>
          <w:szCs w:val="22"/>
        </w:rPr>
        <w:t>Similarly, Chan et al. (2023) found that construction organisations adopting long-term workforce planning and investment in employee development were better able to respond to labour shortages than businesses relying on short-term recruitment strategies.</w:t>
      </w:r>
    </w:p>
    <w:p w14:paraId="56AA8F4D" w14:textId="77777777" w:rsidR="00291505" w:rsidRDefault="00291505" w:rsidP="00291505">
      <w:pPr>
        <w:pStyle w:val="Heading2"/>
        <w:ind w:left="0" w:firstLine="0"/>
        <w:jc w:val="left"/>
      </w:pPr>
      <w:bookmarkStart w:id="24" w:name="_Toc235824784"/>
    </w:p>
    <w:p w14:paraId="538E9E41" w14:textId="7A562A88" w:rsidR="001E2BF5" w:rsidRPr="001E2BF5" w:rsidRDefault="001E2BF5" w:rsidP="00291505">
      <w:pPr>
        <w:pStyle w:val="Heading2"/>
        <w:ind w:left="0" w:firstLine="0"/>
        <w:jc w:val="left"/>
      </w:pPr>
      <w:r w:rsidRPr="001E2BF5">
        <w:t>Impact of labour shortages on business performance</w:t>
      </w:r>
      <w:bookmarkEnd w:id="24"/>
    </w:p>
    <w:p w14:paraId="215A0027" w14:textId="77777777" w:rsidR="001E2BF5" w:rsidRDefault="001E2BF5" w:rsidP="001E2BF5">
      <w:pPr>
        <w:spacing w:line="360" w:lineRule="auto"/>
        <w:rPr>
          <w:sz w:val="22"/>
          <w:szCs w:val="22"/>
        </w:rPr>
      </w:pPr>
      <w:r w:rsidRPr="001E2BF5">
        <w:rPr>
          <w:sz w:val="22"/>
          <w:szCs w:val="22"/>
        </w:rPr>
        <w:t>The findings from the literature suggest that labour shortages are having a significant effect on the performance of construction businesses throughout the UK. Although the demand for housing, commercial developments and infrastructure projects continues to grow, many organisations are finding it difficult to recruit enough skilled employees to meet this demand. This shortage of labour has resulted in several challenges for businesses, including lower productivity, rising operating costs, project delays and reduced overall performance.</w:t>
      </w:r>
    </w:p>
    <w:p w14:paraId="499A3FC1" w14:textId="77777777" w:rsidR="001E2BF5" w:rsidRPr="001E2BF5" w:rsidRDefault="001E2BF5" w:rsidP="001E2BF5">
      <w:pPr>
        <w:spacing w:line="360" w:lineRule="auto"/>
        <w:rPr>
          <w:sz w:val="22"/>
          <w:szCs w:val="22"/>
        </w:rPr>
      </w:pPr>
    </w:p>
    <w:p w14:paraId="14C49829" w14:textId="5CCF958D" w:rsidR="001E2BF5" w:rsidRPr="001E2BF5" w:rsidRDefault="001E2BF5" w:rsidP="001E2BF5">
      <w:pPr>
        <w:spacing w:line="360" w:lineRule="auto"/>
        <w:rPr>
          <w:sz w:val="22"/>
          <w:szCs w:val="22"/>
        </w:rPr>
      </w:pPr>
      <w:r w:rsidRPr="001E2BF5">
        <w:rPr>
          <w:sz w:val="22"/>
          <w:szCs w:val="22"/>
        </w:rPr>
        <w:t>One of the most common issues identified in the literature is the effect labour shortages have on project delivery. Turner &amp; Townsend (2024) found that the lack of skilled workers is now one of the main reasons construction projects are delayed. When businesses cannot recruit enough qualified employees, work often progresses more slowly because existing staff are expected to cover additional responsibilities. Although overtime and increased workloads may help projects continue in the short term, they are not considered a sustainable solution and can create further pressures on employees and organisations</w:t>
      </w:r>
      <w:r w:rsidR="00330B75">
        <w:rPr>
          <w:sz w:val="22"/>
          <w:szCs w:val="22"/>
        </w:rPr>
        <w:t xml:space="preserve"> (</w:t>
      </w:r>
      <w:r w:rsidR="00330B75" w:rsidRPr="001E2BF5">
        <w:rPr>
          <w:sz w:val="22"/>
          <w:szCs w:val="22"/>
        </w:rPr>
        <w:t>Turner &amp; Townsend</w:t>
      </w:r>
      <w:r w:rsidR="00330B75">
        <w:rPr>
          <w:sz w:val="22"/>
          <w:szCs w:val="22"/>
        </w:rPr>
        <w:t xml:space="preserve">, </w:t>
      </w:r>
      <w:r w:rsidR="00330B75" w:rsidRPr="001E2BF5">
        <w:rPr>
          <w:sz w:val="22"/>
          <w:szCs w:val="22"/>
        </w:rPr>
        <w:t>2024)</w:t>
      </w:r>
      <w:r w:rsidR="00330B75">
        <w:rPr>
          <w:sz w:val="22"/>
          <w:szCs w:val="22"/>
        </w:rPr>
        <w:t>.</w:t>
      </w:r>
    </w:p>
    <w:p w14:paraId="03D42E16" w14:textId="3C72AE2C" w:rsidR="0001718A" w:rsidRPr="0001718A" w:rsidRDefault="001E2BF5" w:rsidP="0001718A">
      <w:pPr>
        <w:spacing w:line="360" w:lineRule="auto"/>
        <w:rPr>
          <w:sz w:val="22"/>
          <w:szCs w:val="22"/>
        </w:rPr>
      </w:pPr>
      <w:r w:rsidRPr="001E2BF5">
        <w:rPr>
          <w:sz w:val="22"/>
          <w:szCs w:val="22"/>
        </w:rPr>
        <w:t>The Construction Industry Training Board (CITB, 2024) also argues that labour shortages are making it more difficult for the industry to keep up with increasing demand. As investment in housing and infrastructure continues to rise, organisations require a larger skilled workforce to complete projects efficiently. However, the ongoing shortage of experienced workers means many businesses are struggling to maintain productivity and meet project deadlines. This demonstrates that labour shortages are affecting not only individual organisations but also the overall performance of the UK construction industry.</w:t>
      </w:r>
      <w:r w:rsidR="00A42541">
        <w:rPr>
          <w:sz w:val="22"/>
          <w:szCs w:val="22"/>
        </w:rPr>
        <w:t xml:space="preserve"> </w:t>
      </w:r>
      <w:r w:rsidR="0001718A" w:rsidRPr="0001718A">
        <w:rPr>
          <w:sz w:val="22"/>
          <w:szCs w:val="22"/>
        </w:rPr>
        <w:t xml:space="preserve">Labour shortages have also been linked to poorer project performance in other studies. Love </w:t>
      </w:r>
      <w:r w:rsidR="0001718A" w:rsidRPr="0001718A">
        <w:rPr>
          <w:i/>
          <w:iCs/>
          <w:sz w:val="22"/>
          <w:szCs w:val="22"/>
        </w:rPr>
        <w:t>et al.</w:t>
      </w:r>
      <w:r w:rsidR="0001718A" w:rsidRPr="0001718A">
        <w:rPr>
          <w:sz w:val="22"/>
          <w:szCs w:val="22"/>
        </w:rPr>
        <w:t xml:space="preserve"> (2022) found that when organisations struggle to recruit enough skilled workers, projects are more likely to experience delays, interruptions and difficulties maintaining efficient workflows. Their research suggests that businesses facing ongoing workforce </w:t>
      </w:r>
      <w:r w:rsidR="0001718A" w:rsidRPr="0001718A">
        <w:rPr>
          <w:sz w:val="22"/>
          <w:szCs w:val="22"/>
        </w:rPr>
        <w:lastRenderedPageBreak/>
        <w:t>shortages are at greater risk of exceeding both project timescales and budgets compared with organisations that have a more stable workforce</w:t>
      </w:r>
      <w:r w:rsidR="00047212">
        <w:rPr>
          <w:sz w:val="22"/>
          <w:szCs w:val="22"/>
        </w:rPr>
        <w:t xml:space="preserve"> (</w:t>
      </w:r>
      <w:r w:rsidR="00047212" w:rsidRPr="0001718A">
        <w:rPr>
          <w:sz w:val="22"/>
          <w:szCs w:val="22"/>
        </w:rPr>
        <w:t xml:space="preserve">Love </w:t>
      </w:r>
      <w:r w:rsidR="00047212" w:rsidRPr="0001718A">
        <w:rPr>
          <w:i/>
          <w:iCs/>
          <w:sz w:val="22"/>
          <w:szCs w:val="22"/>
        </w:rPr>
        <w:t>et al.</w:t>
      </w:r>
      <w:r w:rsidR="00047212">
        <w:rPr>
          <w:sz w:val="22"/>
          <w:szCs w:val="22"/>
        </w:rPr>
        <w:t xml:space="preserve"> </w:t>
      </w:r>
      <w:r w:rsidR="00047212" w:rsidRPr="0001718A">
        <w:rPr>
          <w:sz w:val="22"/>
          <w:szCs w:val="22"/>
        </w:rPr>
        <w:t>2022)</w:t>
      </w:r>
      <w:r w:rsidR="00047212">
        <w:rPr>
          <w:sz w:val="22"/>
          <w:szCs w:val="22"/>
        </w:rPr>
        <w:t>.</w:t>
      </w:r>
    </w:p>
    <w:p w14:paraId="550E1504" w14:textId="7DF8BA43" w:rsidR="001E2BF5" w:rsidRDefault="001E2BF5" w:rsidP="001E2BF5">
      <w:pPr>
        <w:spacing w:line="360" w:lineRule="auto"/>
        <w:rPr>
          <w:sz w:val="22"/>
          <w:szCs w:val="22"/>
        </w:rPr>
      </w:pPr>
    </w:p>
    <w:p w14:paraId="5B6395F1" w14:textId="77777777" w:rsidR="001E2BF5" w:rsidRPr="001E2BF5" w:rsidRDefault="001E2BF5" w:rsidP="001E2BF5">
      <w:pPr>
        <w:spacing w:line="360" w:lineRule="auto"/>
        <w:rPr>
          <w:sz w:val="22"/>
          <w:szCs w:val="22"/>
        </w:rPr>
      </w:pPr>
    </w:p>
    <w:p w14:paraId="1849162B" w14:textId="774EEA1A" w:rsidR="001E2BF5" w:rsidRDefault="001E2BF5" w:rsidP="001E2BF5">
      <w:pPr>
        <w:spacing w:line="360" w:lineRule="auto"/>
        <w:rPr>
          <w:sz w:val="22"/>
          <w:szCs w:val="22"/>
        </w:rPr>
      </w:pPr>
      <w:r w:rsidRPr="001E2BF5">
        <w:rPr>
          <w:sz w:val="22"/>
          <w:szCs w:val="22"/>
        </w:rPr>
        <w:t>Another issue repeatedly highlighted throughout the literature is the financial impact associated with labour shortages. Because skilled workers are in high demand, many organisations have increased wages, offered recruitment incentives and relied more heavily on overtime to attract and retain employees. The Chartered Institute of Personnel and Development (CIPD, 2025) states that employers are increasingly reviewing their reward packages to remain competitive within the labour market. While these approaches may improve recruitment, they also increase operating costs, which can reduce profitability, particularly for smaller construction firms.</w:t>
      </w:r>
      <w:r w:rsidR="0001718A">
        <w:rPr>
          <w:sz w:val="22"/>
          <w:szCs w:val="22"/>
        </w:rPr>
        <w:t xml:space="preserve"> </w:t>
      </w:r>
      <w:r w:rsidR="0001718A" w:rsidRPr="0001718A">
        <w:rPr>
          <w:sz w:val="22"/>
          <w:szCs w:val="22"/>
        </w:rPr>
        <w:t xml:space="preserve">Evidence from </w:t>
      </w:r>
      <w:proofErr w:type="spellStart"/>
      <w:r w:rsidR="0001718A" w:rsidRPr="0001718A">
        <w:rPr>
          <w:sz w:val="22"/>
          <w:szCs w:val="22"/>
        </w:rPr>
        <w:t>Arashpour</w:t>
      </w:r>
      <w:proofErr w:type="spellEnd"/>
      <w:r w:rsidR="0001718A" w:rsidRPr="0001718A">
        <w:rPr>
          <w:sz w:val="22"/>
          <w:szCs w:val="22"/>
        </w:rPr>
        <w:t xml:space="preserve"> </w:t>
      </w:r>
      <w:r w:rsidR="0001718A" w:rsidRPr="0001718A">
        <w:rPr>
          <w:i/>
          <w:iCs/>
          <w:sz w:val="22"/>
          <w:szCs w:val="22"/>
        </w:rPr>
        <w:t>et al.</w:t>
      </w:r>
      <w:r w:rsidR="0001718A" w:rsidRPr="0001718A">
        <w:rPr>
          <w:sz w:val="22"/>
          <w:szCs w:val="22"/>
        </w:rPr>
        <w:t xml:space="preserve"> (2021) also indicates that labour shortages place additional financial pressure on construction organisations. Their study found that a lack of skilled workers can reduce productivity, increase overtime costs and lead to greater reliance on subcontractors. They also noted that employing fewer experienced workers may result in more mistakes, creating extra costs through rework and quality improvements</w:t>
      </w:r>
      <w:r w:rsidR="00047212">
        <w:rPr>
          <w:sz w:val="22"/>
          <w:szCs w:val="22"/>
        </w:rPr>
        <w:t xml:space="preserve"> </w:t>
      </w:r>
      <w:r w:rsidR="00047212" w:rsidRPr="001E2BF5">
        <w:rPr>
          <w:sz w:val="22"/>
          <w:szCs w:val="22"/>
        </w:rPr>
        <w:t>(CIPD, 2025)</w:t>
      </w:r>
      <w:r w:rsidR="00047212">
        <w:rPr>
          <w:sz w:val="22"/>
          <w:szCs w:val="22"/>
        </w:rPr>
        <w:t>.</w:t>
      </w:r>
    </w:p>
    <w:p w14:paraId="36948E64" w14:textId="77777777" w:rsidR="001E2BF5" w:rsidRPr="001E2BF5" w:rsidRDefault="001E2BF5" w:rsidP="001E2BF5">
      <w:pPr>
        <w:spacing w:line="360" w:lineRule="auto"/>
        <w:rPr>
          <w:sz w:val="22"/>
          <w:szCs w:val="22"/>
        </w:rPr>
      </w:pPr>
    </w:p>
    <w:p w14:paraId="0E428CBF" w14:textId="114E8789" w:rsidR="001E2BF5" w:rsidRDefault="001E2BF5" w:rsidP="001E2BF5">
      <w:pPr>
        <w:spacing w:line="360" w:lineRule="auto"/>
        <w:rPr>
          <w:sz w:val="22"/>
          <w:szCs w:val="22"/>
        </w:rPr>
      </w:pPr>
      <w:r w:rsidRPr="001E2BF5">
        <w:rPr>
          <w:sz w:val="22"/>
          <w:szCs w:val="22"/>
        </w:rPr>
        <w:t>However, higher pay alone is unlikely to resolve long-term labour shortages. Armstrong and Taylor (2023) argue that organisations should also invest in workforce planning, employee training and career development if they want to improve recruitment and retention over time. This suggests that while financial incentives may attract employees initially, long-term workforce stability is more likely to be achieved through investment in people and organisational development</w:t>
      </w:r>
      <w:r w:rsidR="00047212">
        <w:rPr>
          <w:sz w:val="22"/>
          <w:szCs w:val="22"/>
        </w:rPr>
        <w:t xml:space="preserve"> (</w:t>
      </w:r>
      <w:r w:rsidR="00047212" w:rsidRPr="001E2BF5">
        <w:rPr>
          <w:sz w:val="22"/>
          <w:szCs w:val="22"/>
        </w:rPr>
        <w:t xml:space="preserve">Armstrong and Taylor </w:t>
      </w:r>
      <w:r w:rsidR="00047212">
        <w:rPr>
          <w:sz w:val="22"/>
          <w:szCs w:val="22"/>
        </w:rPr>
        <w:t>,</w:t>
      </w:r>
      <w:r w:rsidR="00047212" w:rsidRPr="001E2BF5">
        <w:rPr>
          <w:sz w:val="22"/>
          <w:szCs w:val="22"/>
        </w:rPr>
        <w:t>2023)</w:t>
      </w:r>
      <w:r w:rsidR="00047212">
        <w:rPr>
          <w:sz w:val="22"/>
          <w:szCs w:val="22"/>
        </w:rPr>
        <w:t>.</w:t>
      </w:r>
    </w:p>
    <w:p w14:paraId="271E4036" w14:textId="77777777" w:rsidR="001E2BF5" w:rsidRPr="001E2BF5" w:rsidRDefault="001E2BF5" w:rsidP="001E2BF5">
      <w:pPr>
        <w:spacing w:line="360" w:lineRule="auto"/>
        <w:rPr>
          <w:sz w:val="22"/>
          <w:szCs w:val="22"/>
        </w:rPr>
      </w:pPr>
    </w:p>
    <w:p w14:paraId="3B063207" w14:textId="76786C48" w:rsidR="001E2BF5" w:rsidRDefault="001E2BF5" w:rsidP="001E2BF5">
      <w:pPr>
        <w:spacing w:line="360" w:lineRule="auto"/>
        <w:rPr>
          <w:sz w:val="22"/>
          <w:szCs w:val="22"/>
        </w:rPr>
      </w:pPr>
      <w:r w:rsidRPr="001E2BF5">
        <w:rPr>
          <w:sz w:val="22"/>
          <w:szCs w:val="22"/>
        </w:rPr>
        <w:t>Reduced productivity was another theme that appeared consistently across the literature. According to the Organisation for Economic Co-operation and Development (OECD, 2023), organisations with insufficient staffing levels often experience lower levels of efficiency because fewer employees are responsible for completing the same workload. Within construction, this can result in slower project delivery, increased workloads and greater pressure on existing workers. If labour shortages continue, organisations may find it increasingly difficult to maintain both productivity and quality while meeting contractual deadlines.</w:t>
      </w:r>
      <w:r w:rsidR="00BF3B36">
        <w:rPr>
          <w:sz w:val="22"/>
          <w:szCs w:val="22"/>
        </w:rPr>
        <w:t xml:space="preserve"> </w:t>
      </w:r>
      <w:r w:rsidR="00BF3B36" w:rsidRPr="00BF3B36">
        <w:rPr>
          <w:sz w:val="22"/>
          <w:szCs w:val="22"/>
        </w:rPr>
        <w:t>Similar conclusions were reached by Abdul Nabi and El-</w:t>
      </w:r>
      <w:proofErr w:type="spellStart"/>
      <w:r w:rsidR="00BF3B36" w:rsidRPr="00BF3B36">
        <w:rPr>
          <w:sz w:val="22"/>
          <w:szCs w:val="22"/>
        </w:rPr>
        <w:t>Adaway</w:t>
      </w:r>
      <w:proofErr w:type="spellEnd"/>
      <w:r w:rsidR="00BF3B36" w:rsidRPr="00BF3B36">
        <w:rPr>
          <w:sz w:val="22"/>
          <w:szCs w:val="22"/>
        </w:rPr>
        <w:t xml:space="preserve"> (2023), who found that shortages of skilled employees can reduce productivity by disrupting project schedules and making it more difficult to allocate resources efficiently. Their findings suggest that organisations investing in workforce planning and employee development are generally </w:t>
      </w:r>
      <w:r w:rsidR="00BF3B36" w:rsidRPr="00BF3B36">
        <w:rPr>
          <w:sz w:val="22"/>
          <w:szCs w:val="22"/>
        </w:rPr>
        <w:lastRenderedPageBreak/>
        <w:t>better prepared to cope with labour shortages and changing market conditions</w:t>
      </w:r>
      <w:r w:rsidR="00047212">
        <w:rPr>
          <w:sz w:val="22"/>
          <w:szCs w:val="22"/>
        </w:rPr>
        <w:t xml:space="preserve"> </w:t>
      </w:r>
      <w:r w:rsidR="00047212" w:rsidRPr="001E2BF5">
        <w:rPr>
          <w:sz w:val="22"/>
          <w:szCs w:val="22"/>
        </w:rPr>
        <w:t>(OECD, 2023</w:t>
      </w:r>
      <w:r w:rsidR="00047212">
        <w:rPr>
          <w:sz w:val="22"/>
          <w:szCs w:val="22"/>
        </w:rPr>
        <w:t>).</w:t>
      </w:r>
    </w:p>
    <w:p w14:paraId="56BA271E" w14:textId="77777777" w:rsidR="001E2BF5" w:rsidRPr="001E2BF5" w:rsidRDefault="001E2BF5" w:rsidP="001E2BF5">
      <w:pPr>
        <w:spacing w:line="360" w:lineRule="auto"/>
        <w:rPr>
          <w:sz w:val="22"/>
          <w:szCs w:val="22"/>
        </w:rPr>
      </w:pPr>
    </w:p>
    <w:p w14:paraId="77BA0E22" w14:textId="77777777" w:rsidR="001E2BF5" w:rsidRPr="001E2BF5" w:rsidRDefault="001E2BF5" w:rsidP="001E2BF5">
      <w:pPr>
        <w:spacing w:line="360" w:lineRule="auto"/>
        <w:rPr>
          <w:sz w:val="22"/>
          <w:szCs w:val="22"/>
        </w:rPr>
      </w:pPr>
      <w:r w:rsidRPr="001E2BF5">
        <w:rPr>
          <w:sz w:val="22"/>
          <w:szCs w:val="22"/>
        </w:rPr>
        <w:t>Although many studies focus on the negative consequences of labour shortages, some researchers argue that they have also encouraged businesses to become more innovative. The World Economic Forum (2023) suggests that many construction organisations have increased investment in digital technology, automation and modern methods of construction to reduce their dependence on manual labour. Developments such as Building Information Modelling (BIM), off-site construction and digital planning systems have the potential to improve efficiency and help organisations manage workforce shortages more effectively.</w:t>
      </w:r>
    </w:p>
    <w:p w14:paraId="559BD41B" w14:textId="4F3B1C27" w:rsidR="00BF3B36" w:rsidRPr="00BF3B36" w:rsidRDefault="001E2BF5" w:rsidP="00BF3B36">
      <w:pPr>
        <w:spacing w:line="360" w:lineRule="auto"/>
        <w:rPr>
          <w:sz w:val="22"/>
          <w:szCs w:val="22"/>
        </w:rPr>
      </w:pPr>
      <w:r w:rsidRPr="001E2BF5">
        <w:rPr>
          <w:sz w:val="22"/>
          <w:szCs w:val="22"/>
        </w:rPr>
        <w:t>Despite these developments, technology is not viewed as a complete replacement for skilled workers.</w:t>
      </w:r>
      <w:r w:rsidR="00BF3B36">
        <w:rPr>
          <w:sz w:val="22"/>
          <w:szCs w:val="22"/>
        </w:rPr>
        <w:t xml:space="preserve"> </w:t>
      </w:r>
      <w:r w:rsidR="00BF3B36" w:rsidRPr="00BF3B36">
        <w:rPr>
          <w:sz w:val="22"/>
          <w:szCs w:val="22"/>
        </w:rPr>
        <w:t>This viewpoint is also supported by Pan and Zhang (2022), who argue that ongoing labour shortages have encouraged many construction organisations to increase their use of digital technologies and automation to improve efficiency. However, they emphasise that technology should support skilled employees rather than replace them completely, as many construction activities continue to depend on professional judgement and practical experience</w:t>
      </w:r>
      <w:r w:rsidR="007B3252">
        <w:rPr>
          <w:sz w:val="22"/>
          <w:szCs w:val="22"/>
        </w:rPr>
        <w:t xml:space="preserve"> </w:t>
      </w:r>
      <w:r w:rsidR="007B3252">
        <w:rPr>
          <w:sz w:val="22"/>
          <w:szCs w:val="22"/>
        </w:rPr>
        <w:t>(</w:t>
      </w:r>
      <w:r w:rsidR="007B3252" w:rsidRPr="001E2BF5">
        <w:rPr>
          <w:sz w:val="22"/>
          <w:szCs w:val="22"/>
        </w:rPr>
        <w:t>Turner &amp; Townsend</w:t>
      </w:r>
      <w:r w:rsidR="007B3252">
        <w:rPr>
          <w:sz w:val="22"/>
          <w:szCs w:val="22"/>
        </w:rPr>
        <w:t xml:space="preserve">, </w:t>
      </w:r>
      <w:r w:rsidR="007B3252" w:rsidRPr="001E2BF5">
        <w:rPr>
          <w:sz w:val="22"/>
          <w:szCs w:val="22"/>
        </w:rPr>
        <w:t>2024)</w:t>
      </w:r>
      <w:r w:rsidR="007B3252">
        <w:rPr>
          <w:sz w:val="22"/>
          <w:szCs w:val="22"/>
        </w:rPr>
        <w:t>.</w:t>
      </w:r>
    </w:p>
    <w:p w14:paraId="74917F25" w14:textId="77777777" w:rsidR="001E2BF5" w:rsidRDefault="001E2BF5" w:rsidP="00FC2E03">
      <w:pPr>
        <w:spacing w:line="360" w:lineRule="auto"/>
        <w:ind w:left="0" w:firstLine="0"/>
        <w:rPr>
          <w:sz w:val="22"/>
          <w:szCs w:val="22"/>
        </w:rPr>
      </w:pPr>
    </w:p>
    <w:p w14:paraId="3F70B76E" w14:textId="5A13A314" w:rsidR="001E2BF5" w:rsidRPr="001E2BF5" w:rsidRDefault="001E2BF5" w:rsidP="001E2BF5">
      <w:pPr>
        <w:spacing w:line="360" w:lineRule="auto"/>
        <w:rPr>
          <w:sz w:val="22"/>
          <w:szCs w:val="22"/>
        </w:rPr>
      </w:pPr>
      <w:r w:rsidRPr="001E2BF5">
        <w:rPr>
          <w:sz w:val="22"/>
          <w:szCs w:val="22"/>
        </w:rPr>
        <w:t>Resource-Based Theory helps explain why labour shortages have such a significant effect on business performance. Barney (1991) argues that employees with specialist skills and experience represent valuable organisational resources that contribute to competitive advantage. Within the construction industry, skilled workers play an important role in maintaining productivity, delivering high-quality projects and supporting organisational success. When businesses struggle to recruit or retain these employees, they lose an important source of competitive advantage, making it more difficult to achieve strong business performance.</w:t>
      </w:r>
      <w:r w:rsidR="00FC2E03">
        <w:rPr>
          <w:sz w:val="22"/>
          <w:szCs w:val="22"/>
        </w:rPr>
        <w:t xml:space="preserve"> </w:t>
      </w:r>
      <w:r w:rsidR="00FC2E03" w:rsidRPr="00FC2E03">
        <w:rPr>
          <w:sz w:val="22"/>
          <w:szCs w:val="22"/>
        </w:rPr>
        <w:t xml:space="preserve">Further support for this perspective is provided by Jiang </w:t>
      </w:r>
      <w:r w:rsidR="00FC2E03" w:rsidRPr="00FC2E03">
        <w:rPr>
          <w:i/>
          <w:iCs/>
          <w:sz w:val="22"/>
          <w:szCs w:val="22"/>
        </w:rPr>
        <w:t>et al.</w:t>
      </w:r>
      <w:r w:rsidR="00FC2E03" w:rsidRPr="00FC2E03">
        <w:rPr>
          <w:sz w:val="22"/>
          <w:szCs w:val="22"/>
        </w:rPr>
        <w:t xml:space="preserve"> (2021), whose research suggests that organisations able to attract, develop and retain skilled employees are more likely to maintain strong business performance during periods of labour market uncertainty. Their findings reinforce the importance of investing in people as a long-term strategy for improving organisational performance and sustaining competitive advantage</w:t>
      </w:r>
      <w:r w:rsidR="007B3252">
        <w:rPr>
          <w:sz w:val="22"/>
          <w:szCs w:val="22"/>
        </w:rPr>
        <w:t xml:space="preserve"> (</w:t>
      </w:r>
      <w:r w:rsidR="007B3252" w:rsidRPr="001E2BF5">
        <w:rPr>
          <w:sz w:val="22"/>
          <w:szCs w:val="22"/>
        </w:rPr>
        <w:t>Barney</w:t>
      </w:r>
      <w:r w:rsidR="007B3252">
        <w:rPr>
          <w:sz w:val="22"/>
          <w:szCs w:val="22"/>
        </w:rPr>
        <w:t xml:space="preserve">, </w:t>
      </w:r>
      <w:r w:rsidR="007B3252" w:rsidRPr="001E2BF5">
        <w:rPr>
          <w:sz w:val="22"/>
          <w:szCs w:val="22"/>
        </w:rPr>
        <w:t>1991)</w:t>
      </w:r>
      <w:r w:rsidR="007B3252">
        <w:rPr>
          <w:sz w:val="22"/>
          <w:szCs w:val="22"/>
        </w:rPr>
        <w:t xml:space="preserve">. </w:t>
      </w:r>
    </w:p>
    <w:p w14:paraId="611F7D4F" w14:textId="77777777" w:rsidR="001E2BF5" w:rsidRDefault="001E2BF5" w:rsidP="001E2BF5">
      <w:pPr>
        <w:spacing w:line="360" w:lineRule="auto"/>
        <w:rPr>
          <w:sz w:val="22"/>
          <w:szCs w:val="22"/>
        </w:rPr>
      </w:pPr>
    </w:p>
    <w:p w14:paraId="6239DFC9" w14:textId="20CBC8DF" w:rsidR="001E2BF5" w:rsidRDefault="001E2BF5" w:rsidP="001E2BF5">
      <w:pPr>
        <w:spacing w:line="360" w:lineRule="auto"/>
        <w:rPr>
          <w:sz w:val="22"/>
          <w:szCs w:val="22"/>
        </w:rPr>
      </w:pPr>
      <w:r w:rsidRPr="001E2BF5">
        <w:rPr>
          <w:sz w:val="22"/>
          <w:szCs w:val="22"/>
        </w:rPr>
        <w:t xml:space="preserve">Overall, the findings demonstrate that labour shortages influence business performance in several different ways. Delays to projects, increasing labour costs, lower productivity and quality concerns were the issues most frequently identified throughout the literature. Although investment in technology may help organisations manage some of these </w:t>
      </w:r>
      <w:r w:rsidRPr="001E2BF5">
        <w:rPr>
          <w:sz w:val="22"/>
          <w:szCs w:val="22"/>
        </w:rPr>
        <w:lastRenderedPageBreak/>
        <w:t>challenges, the evidence suggests that long-term improvements are more likely to come from stronger workforce planning, greater investment in employee development and effective retention strategies rather than relying solely on recruitment initiatives</w:t>
      </w:r>
      <w:r w:rsidR="007B3252">
        <w:rPr>
          <w:sz w:val="22"/>
          <w:szCs w:val="22"/>
        </w:rPr>
        <w:t xml:space="preserve"> (</w:t>
      </w:r>
      <w:r w:rsidR="007B3252" w:rsidRPr="00FC2E03">
        <w:rPr>
          <w:sz w:val="22"/>
          <w:szCs w:val="22"/>
        </w:rPr>
        <w:t xml:space="preserve">Jiang </w:t>
      </w:r>
      <w:r w:rsidR="007B3252" w:rsidRPr="00FC2E03">
        <w:rPr>
          <w:i/>
          <w:iCs/>
          <w:sz w:val="22"/>
          <w:szCs w:val="22"/>
        </w:rPr>
        <w:t>et al</w:t>
      </w:r>
      <w:r w:rsidR="007B3252">
        <w:rPr>
          <w:i/>
          <w:iCs/>
          <w:sz w:val="22"/>
          <w:szCs w:val="22"/>
        </w:rPr>
        <w:t>,2021).</w:t>
      </w:r>
    </w:p>
    <w:p w14:paraId="3B47A615" w14:textId="77777777" w:rsidR="00291505" w:rsidRDefault="00291505" w:rsidP="00291505">
      <w:pPr>
        <w:pStyle w:val="Heading2"/>
        <w:ind w:left="0" w:firstLine="0"/>
        <w:jc w:val="left"/>
      </w:pPr>
      <w:bookmarkStart w:id="25" w:name="_Toc235824785"/>
    </w:p>
    <w:p w14:paraId="59927641" w14:textId="46BB3B1C" w:rsidR="001E2BF5" w:rsidRPr="001E2BF5" w:rsidRDefault="001E2BF5" w:rsidP="00291505">
      <w:pPr>
        <w:pStyle w:val="Heading2"/>
        <w:ind w:left="0" w:firstLine="0"/>
        <w:jc w:val="left"/>
      </w:pPr>
      <w:r w:rsidRPr="001E2BF5">
        <w:t>Impact of labour shortages on employee retention</w:t>
      </w:r>
      <w:bookmarkEnd w:id="25"/>
    </w:p>
    <w:p w14:paraId="62CF79F2" w14:textId="77777777" w:rsidR="001E2BF5" w:rsidRDefault="001E2BF5" w:rsidP="001E2BF5">
      <w:pPr>
        <w:spacing w:line="360" w:lineRule="auto"/>
        <w:rPr>
          <w:sz w:val="22"/>
          <w:szCs w:val="22"/>
        </w:rPr>
      </w:pPr>
      <w:r w:rsidRPr="001E2BF5">
        <w:rPr>
          <w:sz w:val="22"/>
          <w:szCs w:val="22"/>
        </w:rPr>
        <w:t>The literature reviewed shows that labour shortages have a considerable effect on employee retention within the UK construction industry. As organisations continue to face difficulties recruiting skilled workers, existing employees are often required to manage heavier workloads and longer working hours. Although this helps businesses keep projects moving, it can also increase workplace pressure, lower job satisfaction and encourage employees to leave their employer or the construction sector completely.</w:t>
      </w:r>
    </w:p>
    <w:p w14:paraId="6291A56A" w14:textId="77777777" w:rsidR="001E2BF5" w:rsidRPr="001E2BF5" w:rsidRDefault="001E2BF5" w:rsidP="001E2BF5">
      <w:pPr>
        <w:spacing w:line="360" w:lineRule="auto"/>
        <w:rPr>
          <w:sz w:val="22"/>
          <w:szCs w:val="22"/>
        </w:rPr>
      </w:pPr>
    </w:p>
    <w:p w14:paraId="4C862D0D" w14:textId="60DB18D9" w:rsidR="001E2BF5" w:rsidRDefault="001E2BF5" w:rsidP="001E2BF5">
      <w:pPr>
        <w:spacing w:line="360" w:lineRule="auto"/>
        <w:rPr>
          <w:sz w:val="22"/>
          <w:szCs w:val="22"/>
        </w:rPr>
      </w:pPr>
      <w:r w:rsidRPr="001E2BF5">
        <w:rPr>
          <w:sz w:val="22"/>
          <w:szCs w:val="22"/>
        </w:rPr>
        <w:t>A recurring theme across the literature is the growing pressure placed on employees when organisations operate with insufficient staff. ACAS (2024) states that labour shortages often lead to increased workloads, which can contribute to higher levels of stress and reduced employee wellbeing. Given the physically demanding nature of construction work, these additional pressures can make it more difficult for employees to maintain a healthy work-life balance. As a result, some workers may decide to seek employment in organisations or industries that offer better working conditions.</w:t>
      </w:r>
      <w:r w:rsidR="003150E0">
        <w:rPr>
          <w:sz w:val="22"/>
          <w:szCs w:val="22"/>
        </w:rPr>
        <w:t xml:space="preserve"> </w:t>
      </w:r>
      <w:r w:rsidR="003150E0" w:rsidRPr="003150E0">
        <w:rPr>
          <w:sz w:val="22"/>
          <w:szCs w:val="22"/>
        </w:rPr>
        <w:t>Similar findings were reported by Deery and Jago (2015), who linked excessive workloads with higher employee turnover</w:t>
      </w:r>
      <w:r w:rsidR="007B3252">
        <w:rPr>
          <w:sz w:val="22"/>
          <w:szCs w:val="22"/>
        </w:rPr>
        <w:t xml:space="preserve"> (</w:t>
      </w:r>
      <w:r w:rsidR="007B3252" w:rsidRPr="001E2BF5">
        <w:rPr>
          <w:sz w:val="22"/>
          <w:szCs w:val="22"/>
        </w:rPr>
        <w:t>ACAS</w:t>
      </w:r>
      <w:r w:rsidR="007B3252">
        <w:rPr>
          <w:sz w:val="22"/>
          <w:szCs w:val="22"/>
        </w:rPr>
        <w:t xml:space="preserve">, </w:t>
      </w:r>
      <w:r w:rsidR="007B3252" w:rsidRPr="001E2BF5">
        <w:rPr>
          <w:sz w:val="22"/>
          <w:szCs w:val="22"/>
        </w:rPr>
        <w:t>2024)</w:t>
      </w:r>
      <w:r w:rsidR="007B3252">
        <w:rPr>
          <w:sz w:val="22"/>
          <w:szCs w:val="22"/>
        </w:rPr>
        <w:t>.</w:t>
      </w:r>
    </w:p>
    <w:p w14:paraId="3FCBD36D" w14:textId="77777777" w:rsidR="001E2BF5" w:rsidRPr="001E2BF5" w:rsidRDefault="001E2BF5" w:rsidP="001E2BF5">
      <w:pPr>
        <w:spacing w:line="360" w:lineRule="auto"/>
        <w:rPr>
          <w:sz w:val="22"/>
          <w:szCs w:val="22"/>
        </w:rPr>
      </w:pPr>
    </w:p>
    <w:p w14:paraId="527B3A64" w14:textId="13754B12" w:rsidR="001E2BF5" w:rsidRPr="007B3252" w:rsidRDefault="001E2BF5" w:rsidP="001E2BF5">
      <w:pPr>
        <w:spacing w:line="360" w:lineRule="auto"/>
        <w:rPr>
          <w:b/>
          <w:bCs/>
          <w:sz w:val="22"/>
          <w:szCs w:val="22"/>
        </w:rPr>
      </w:pPr>
      <w:r w:rsidRPr="001E2BF5">
        <w:rPr>
          <w:sz w:val="22"/>
          <w:szCs w:val="22"/>
        </w:rPr>
        <w:t>The Job Demands-Resources (JD-R) Model provides a useful explanation for these findings. According to Bakker and Demerouti (2007), employees are more likely to experience burnout when job demands continue to rise without adequate resources or organisational support. The evidence reviewed suggests that this situation is becoming increasingly common within construction. As vacancies remain unfilled, existing employees are expected to absorb additional responsibilities, making it harder for organisations to retain experienced members of staff.</w:t>
      </w:r>
      <w:r w:rsidR="00EB718F">
        <w:rPr>
          <w:sz w:val="22"/>
          <w:szCs w:val="22"/>
        </w:rPr>
        <w:t xml:space="preserve"> </w:t>
      </w:r>
      <w:r w:rsidR="00EB718F" w:rsidRPr="00EB718F">
        <w:rPr>
          <w:sz w:val="22"/>
          <w:szCs w:val="22"/>
        </w:rPr>
        <w:t>Bakker and de Vries (2021) also found that prolonged job demands increase burnout and intentions to leave</w:t>
      </w:r>
      <w:r w:rsidR="007B3252">
        <w:rPr>
          <w:sz w:val="22"/>
          <w:szCs w:val="22"/>
        </w:rPr>
        <w:t xml:space="preserve"> </w:t>
      </w:r>
      <w:r w:rsidR="007B3252">
        <w:rPr>
          <w:b/>
          <w:bCs/>
          <w:sz w:val="22"/>
          <w:szCs w:val="22"/>
        </w:rPr>
        <w:t>(</w:t>
      </w:r>
      <w:r w:rsidR="007B3252" w:rsidRPr="00EB718F">
        <w:rPr>
          <w:sz w:val="22"/>
          <w:szCs w:val="22"/>
        </w:rPr>
        <w:t>Bakker and de Vries</w:t>
      </w:r>
      <w:r w:rsidR="007B3252">
        <w:rPr>
          <w:sz w:val="22"/>
          <w:szCs w:val="22"/>
        </w:rPr>
        <w:t>,2021).</w:t>
      </w:r>
    </w:p>
    <w:p w14:paraId="46D50BA1" w14:textId="77777777" w:rsidR="001E2BF5" w:rsidRPr="001E2BF5" w:rsidRDefault="001E2BF5" w:rsidP="001E2BF5">
      <w:pPr>
        <w:spacing w:line="360" w:lineRule="auto"/>
        <w:rPr>
          <w:sz w:val="22"/>
          <w:szCs w:val="22"/>
        </w:rPr>
      </w:pPr>
    </w:p>
    <w:p w14:paraId="5C7BF308" w14:textId="58F4F55D" w:rsidR="001E2BF5" w:rsidRDefault="001E2BF5" w:rsidP="001E2BF5">
      <w:pPr>
        <w:spacing w:line="360" w:lineRule="auto"/>
        <w:rPr>
          <w:sz w:val="22"/>
          <w:szCs w:val="22"/>
        </w:rPr>
      </w:pPr>
      <w:r w:rsidRPr="001E2BF5">
        <w:rPr>
          <w:sz w:val="22"/>
          <w:szCs w:val="22"/>
        </w:rPr>
        <w:t>Job satisfaction was also identified as an important factor influencing employee retention. Herzberg (1968) argues that poor working conditions, excessive workloads and limited management support reduce employee motivation and satisfaction. The findings from this review suggest that these factors remain relevant within the construction industry today. Employees who feel overworked or believe their contribution is not recognised are more likely to consider alternative employment opportunities</w:t>
      </w:r>
      <w:r w:rsidR="007B3252">
        <w:rPr>
          <w:sz w:val="22"/>
          <w:szCs w:val="22"/>
        </w:rPr>
        <w:t xml:space="preserve"> </w:t>
      </w:r>
      <w:r w:rsidR="007B3252">
        <w:rPr>
          <w:sz w:val="22"/>
          <w:szCs w:val="22"/>
        </w:rPr>
        <w:t>(</w:t>
      </w:r>
      <w:r w:rsidR="007B3252" w:rsidRPr="001E2BF5">
        <w:rPr>
          <w:sz w:val="22"/>
          <w:szCs w:val="22"/>
        </w:rPr>
        <w:t xml:space="preserve">Armstrong and </w:t>
      </w:r>
      <w:r w:rsidR="007B3252" w:rsidRPr="001E2BF5">
        <w:rPr>
          <w:sz w:val="22"/>
          <w:szCs w:val="22"/>
        </w:rPr>
        <w:lastRenderedPageBreak/>
        <w:t xml:space="preserve">Taylor </w:t>
      </w:r>
      <w:r w:rsidR="007B3252">
        <w:rPr>
          <w:sz w:val="22"/>
          <w:szCs w:val="22"/>
        </w:rPr>
        <w:t>,</w:t>
      </w:r>
      <w:r w:rsidR="007B3252" w:rsidRPr="001E2BF5">
        <w:rPr>
          <w:sz w:val="22"/>
          <w:szCs w:val="22"/>
        </w:rPr>
        <w:t>2023</w:t>
      </w:r>
      <w:proofErr w:type="gramStart"/>
      <w:r w:rsidR="007B3252" w:rsidRPr="001E2BF5">
        <w:rPr>
          <w:sz w:val="22"/>
          <w:szCs w:val="22"/>
        </w:rPr>
        <w:t>)</w:t>
      </w:r>
      <w:r w:rsidR="007B3252">
        <w:rPr>
          <w:sz w:val="22"/>
          <w:szCs w:val="22"/>
        </w:rPr>
        <w:t>.</w:t>
      </w:r>
      <w:r w:rsidR="00EB718F" w:rsidRPr="00EB718F">
        <w:rPr>
          <w:sz w:val="22"/>
          <w:szCs w:val="22"/>
        </w:rPr>
        <w:t>Karatepe</w:t>
      </w:r>
      <w:proofErr w:type="gramEnd"/>
      <w:r w:rsidR="00EB718F" w:rsidRPr="00EB718F">
        <w:rPr>
          <w:sz w:val="22"/>
          <w:szCs w:val="22"/>
        </w:rPr>
        <w:t xml:space="preserve"> and </w:t>
      </w:r>
      <w:proofErr w:type="spellStart"/>
      <w:r w:rsidR="00EB718F" w:rsidRPr="00EB718F">
        <w:rPr>
          <w:sz w:val="22"/>
          <w:szCs w:val="22"/>
        </w:rPr>
        <w:t>Olugbade</w:t>
      </w:r>
      <w:proofErr w:type="spellEnd"/>
      <w:r w:rsidR="00EB718F" w:rsidRPr="00EB718F">
        <w:rPr>
          <w:sz w:val="22"/>
          <w:szCs w:val="22"/>
        </w:rPr>
        <w:t xml:space="preserve"> (2017) similarly found that organisational support improves employee commitment and reduces turnover intentions.</w:t>
      </w:r>
    </w:p>
    <w:p w14:paraId="10003D94" w14:textId="77777777" w:rsidR="001E2BF5" w:rsidRPr="001E2BF5" w:rsidRDefault="001E2BF5" w:rsidP="001E2BF5">
      <w:pPr>
        <w:spacing w:line="360" w:lineRule="auto"/>
        <w:rPr>
          <w:sz w:val="22"/>
          <w:szCs w:val="22"/>
        </w:rPr>
      </w:pPr>
    </w:p>
    <w:p w14:paraId="1A27588B" w14:textId="77777777" w:rsidR="001E2BF5" w:rsidRDefault="001E2BF5" w:rsidP="001E2BF5">
      <w:pPr>
        <w:spacing w:line="360" w:lineRule="auto"/>
        <w:rPr>
          <w:sz w:val="22"/>
          <w:szCs w:val="22"/>
        </w:rPr>
      </w:pPr>
      <w:r w:rsidRPr="001E2BF5">
        <w:rPr>
          <w:sz w:val="22"/>
          <w:szCs w:val="22"/>
        </w:rPr>
        <w:t>The literature also highlights the role employers play in encouraging employees to remain with their organisation. Armstrong and Taylor (2023) suggest that businesses which invest in training, career progression and employee wellbeing are generally more successful at retaining skilled workers. Similar conclusions were reached by the Chartered Institute of Personnel and Development (CIPD, 2025), which found that organisations with stronger employee engagement and supportive management practices often experience lower levels of staff turnover. These findings indicate that successful retention strategies rely on more than simply offering competitive salaries.</w:t>
      </w:r>
    </w:p>
    <w:p w14:paraId="662CA980" w14:textId="77777777" w:rsidR="001E2BF5" w:rsidRPr="001E2BF5" w:rsidRDefault="001E2BF5" w:rsidP="001E2BF5">
      <w:pPr>
        <w:spacing w:line="360" w:lineRule="auto"/>
        <w:rPr>
          <w:sz w:val="22"/>
          <w:szCs w:val="22"/>
        </w:rPr>
      </w:pPr>
    </w:p>
    <w:p w14:paraId="727C8FC7" w14:textId="5F9BCC14" w:rsidR="001E2BF5" w:rsidRDefault="001E2BF5" w:rsidP="001E2BF5">
      <w:pPr>
        <w:spacing w:line="360" w:lineRule="auto"/>
        <w:rPr>
          <w:sz w:val="22"/>
          <w:szCs w:val="22"/>
        </w:rPr>
      </w:pPr>
      <w:r w:rsidRPr="001E2BF5">
        <w:rPr>
          <w:sz w:val="22"/>
          <w:szCs w:val="22"/>
        </w:rPr>
        <w:t>Although pay remains an important consideration, the evidence suggests that it is only one aspect of employee retention. Research by the Society for Human Resource Management (SHRM, 2022) found that opportunities for career development, supportive leadership and a positive organisational culture all influence whether employees choose to stay with an organisation. This demonstrates that employers need to address both financial and non-financial factors if they wish to retain experienced employees over the long term.</w:t>
      </w:r>
      <w:r w:rsidR="00EB718F">
        <w:rPr>
          <w:sz w:val="22"/>
          <w:szCs w:val="22"/>
        </w:rPr>
        <w:t xml:space="preserve"> </w:t>
      </w:r>
      <w:r w:rsidR="00EB718F" w:rsidRPr="00EB718F">
        <w:rPr>
          <w:sz w:val="22"/>
          <w:szCs w:val="22"/>
        </w:rPr>
        <w:t xml:space="preserve">Hom </w:t>
      </w:r>
      <w:r w:rsidR="00EB718F" w:rsidRPr="00EB718F">
        <w:rPr>
          <w:i/>
          <w:iCs/>
          <w:sz w:val="22"/>
          <w:szCs w:val="22"/>
        </w:rPr>
        <w:t>et al.</w:t>
      </w:r>
      <w:r w:rsidR="00EB718F" w:rsidRPr="00EB718F">
        <w:rPr>
          <w:sz w:val="22"/>
          <w:szCs w:val="22"/>
        </w:rPr>
        <w:t xml:space="preserve"> (2017) identified career development as one of the strongest predictors of employee retention.</w:t>
      </w:r>
    </w:p>
    <w:p w14:paraId="0462BF00" w14:textId="77777777" w:rsidR="001E2BF5" w:rsidRPr="001E2BF5" w:rsidRDefault="001E2BF5" w:rsidP="001E2BF5">
      <w:pPr>
        <w:spacing w:line="360" w:lineRule="auto"/>
        <w:rPr>
          <w:sz w:val="22"/>
          <w:szCs w:val="22"/>
        </w:rPr>
      </w:pPr>
    </w:p>
    <w:p w14:paraId="2FA4C9D8" w14:textId="77777777" w:rsidR="001E2BF5" w:rsidRDefault="001E2BF5" w:rsidP="001E2BF5">
      <w:pPr>
        <w:spacing w:line="360" w:lineRule="auto"/>
        <w:rPr>
          <w:sz w:val="22"/>
          <w:szCs w:val="22"/>
        </w:rPr>
      </w:pPr>
      <w:r w:rsidRPr="001E2BF5">
        <w:rPr>
          <w:sz w:val="22"/>
          <w:szCs w:val="22"/>
        </w:rPr>
        <w:t>Another issue highlighted throughout the literature is employee burnout. Prolonged periods of heavy workloads and tight project deadlines can negatively affect both physical and mental wellbeing. ACAS (2024) reports that ongoing workplace stress is linked to higher levels of sickness absence and voluntary staff turnover. As experienced workers leave, organisations face additional recruitment challenges, placing even greater pressure on the employees who remain.</w:t>
      </w:r>
    </w:p>
    <w:p w14:paraId="294C69D7" w14:textId="77777777" w:rsidR="001E2BF5" w:rsidRPr="001E2BF5" w:rsidRDefault="001E2BF5" w:rsidP="001E2BF5">
      <w:pPr>
        <w:spacing w:line="360" w:lineRule="auto"/>
        <w:rPr>
          <w:sz w:val="22"/>
          <w:szCs w:val="22"/>
        </w:rPr>
      </w:pPr>
    </w:p>
    <w:p w14:paraId="5FE02362" w14:textId="0596F9A9" w:rsidR="001E2BF5" w:rsidRDefault="001E2BF5" w:rsidP="001E2BF5">
      <w:pPr>
        <w:spacing w:line="360" w:lineRule="auto"/>
        <w:rPr>
          <w:sz w:val="22"/>
          <w:szCs w:val="22"/>
        </w:rPr>
      </w:pPr>
      <w:r w:rsidRPr="001E2BF5">
        <w:rPr>
          <w:sz w:val="22"/>
          <w:szCs w:val="22"/>
        </w:rPr>
        <w:t>These findings can also be interpreted through Social Exchange Theory, which proposes that employees are more likely to remain committed when they believe their employer values and supports them (Blau, 1964). Within construction, this suggests that organisations which recognise employee contributions, provide development opportunities and offer appropriate support are more likely to retain skilled workers. In contrast, employees who feel overlooked or unsupported are more likely to leave in search of better opportunities.</w:t>
      </w:r>
      <w:r w:rsidR="009B7F5C">
        <w:rPr>
          <w:sz w:val="22"/>
          <w:szCs w:val="22"/>
        </w:rPr>
        <w:t xml:space="preserve"> </w:t>
      </w:r>
      <w:r w:rsidR="009B7F5C" w:rsidRPr="009B7F5C">
        <w:rPr>
          <w:sz w:val="22"/>
          <w:szCs w:val="22"/>
        </w:rPr>
        <w:t xml:space="preserve">Cropanzano </w:t>
      </w:r>
      <w:r w:rsidR="009B7F5C" w:rsidRPr="009B7F5C">
        <w:rPr>
          <w:i/>
          <w:iCs/>
          <w:sz w:val="22"/>
          <w:szCs w:val="22"/>
        </w:rPr>
        <w:t>et al.</w:t>
      </w:r>
      <w:r w:rsidR="009B7F5C" w:rsidRPr="009B7F5C">
        <w:rPr>
          <w:sz w:val="22"/>
          <w:szCs w:val="22"/>
        </w:rPr>
        <w:t xml:space="preserve"> (2017) also argue that perceived organisational support strengthens employee commitment and loyalty.</w:t>
      </w:r>
    </w:p>
    <w:p w14:paraId="5785C000" w14:textId="77777777" w:rsidR="001E2BF5" w:rsidRPr="001E2BF5" w:rsidRDefault="001E2BF5" w:rsidP="001E2BF5">
      <w:pPr>
        <w:spacing w:line="360" w:lineRule="auto"/>
        <w:rPr>
          <w:sz w:val="22"/>
          <w:szCs w:val="22"/>
        </w:rPr>
      </w:pPr>
    </w:p>
    <w:p w14:paraId="2923C8E2" w14:textId="2CBC402D" w:rsidR="001E2BF5" w:rsidRDefault="001E2BF5" w:rsidP="009B7F5C">
      <w:pPr>
        <w:spacing w:line="360" w:lineRule="auto"/>
        <w:rPr>
          <w:sz w:val="22"/>
          <w:szCs w:val="22"/>
        </w:rPr>
      </w:pPr>
      <w:r w:rsidRPr="001E2BF5">
        <w:rPr>
          <w:sz w:val="22"/>
          <w:szCs w:val="22"/>
        </w:rPr>
        <w:t>Overall, the literature demonstrates a clear relationship between labour shortages and employee retention. Increased workloads, higher stress levels and lower job satisfaction all contribute to greater staff turnover, making labour shortages even more difficult to address. While competitive pay can help attract workers, the evidence suggests that long-term retention depends on creating a supportive working environment, investing in employee development and improving overall employee wellbeing. These findings reinforce the importance of retention strategies in helping construction organisations build a stable and sustainable workforce.</w:t>
      </w:r>
    </w:p>
    <w:p w14:paraId="1895CDB5" w14:textId="77777777" w:rsidR="00291505" w:rsidRDefault="00291505" w:rsidP="00291505">
      <w:pPr>
        <w:pStyle w:val="Heading2"/>
        <w:ind w:left="0" w:firstLine="0"/>
        <w:jc w:val="left"/>
      </w:pPr>
      <w:bookmarkStart w:id="26" w:name="_Toc235824786"/>
    </w:p>
    <w:p w14:paraId="77B90604" w14:textId="77EEA0A5" w:rsidR="001E2BF5" w:rsidRPr="001E2BF5" w:rsidRDefault="001E2BF5" w:rsidP="00291505">
      <w:pPr>
        <w:pStyle w:val="Heading2"/>
        <w:ind w:left="0" w:firstLine="0"/>
        <w:jc w:val="left"/>
      </w:pPr>
      <w:r w:rsidRPr="001E2BF5">
        <w:t xml:space="preserve">Strategies for addressing labour shortages </w:t>
      </w:r>
      <w:bookmarkEnd w:id="26"/>
    </w:p>
    <w:p w14:paraId="1028C5EF" w14:textId="77777777" w:rsidR="001E2BF5" w:rsidRDefault="001E2BF5" w:rsidP="001E2BF5">
      <w:pPr>
        <w:spacing w:line="360" w:lineRule="auto"/>
        <w:rPr>
          <w:sz w:val="22"/>
          <w:szCs w:val="22"/>
        </w:rPr>
      </w:pPr>
      <w:r w:rsidRPr="001E2BF5">
        <w:rPr>
          <w:sz w:val="22"/>
          <w:szCs w:val="22"/>
        </w:rPr>
        <w:t>The findings from the literature suggest that overcoming labour shortages in the UK construction industry will require a long-term and coordinated approach. Rather than relying on one solution, researchers agree that organisations need to combine workforce planning, investment in skills, technological development and stronger collaboration across the industry. Although attracting new workers is important, the evidence indicates that retaining experienced employees and developing existing staff are equally important if labour shortages are to be reduced.</w:t>
      </w:r>
    </w:p>
    <w:p w14:paraId="697B964F" w14:textId="77777777" w:rsidR="001E2BF5" w:rsidRPr="001E2BF5" w:rsidRDefault="001E2BF5" w:rsidP="001E2BF5">
      <w:pPr>
        <w:spacing w:line="360" w:lineRule="auto"/>
        <w:rPr>
          <w:sz w:val="22"/>
          <w:szCs w:val="22"/>
        </w:rPr>
      </w:pPr>
    </w:p>
    <w:p w14:paraId="073E2CAE" w14:textId="5C8476BE" w:rsidR="001E2BF5" w:rsidRDefault="001E2BF5" w:rsidP="001E2BF5">
      <w:pPr>
        <w:spacing w:line="360" w:lineRule="auto"/>
        <w:rPr>
          <w:sz w:val="22"/>
          <w:szCs w:val="22"/>
        </w:rPr>
      </w:pPr>
      <w:r w:rsidRPr="001E2BF5">
        <w:rPr>
          <w:sz w:val="22"/>
          <w:szCs w:val="22"/>
        </w:rPr>
        <w:t>Investment in training and apprenticeships is one of the most frequently recommended strategies. According to the Engineering Construction Industry Training Board (ECITB, 2024), increasing the number of apprenticeship opportunities is essential to ensure the industry has enough skilled workers in the future. Apprenticeships allow individuals to develop practical skills while helping employers build a stronger workforce over time. However, several authors point out that apprenticeships are not an immediate solution, as it takes several years for apprentices to become fully qualified. This means they should be viewed as part of a long-term workforce strategy rather than a quick fix for current labour shortages.</w:t>
      </w:r>
      <w:r w:rsidR="00F9276A">
        <w:rPr>
          <w:sz w:val="22"/>
          <w:szCs w:val="22"/>
        </w:rPr>
        <w:t xml:space="preserve"> </w:t>
      </w:r>
      <w:r w:rsidR="00F9276A" w:rsidRPr="00F9276A">
        <w:rPr>
          <w:sz w:val="22"/>
          <w:szCs w:val="22"/>
        </w:rPr>
        <w:t>Loosemore and Malouf (2019) similarly argue that apprenticeships are essential for improving the long-term sustainability of the construction workforce.</w:t>
      </w:r>
    </w:p>
    <w:p w14:paraId="1B5E6380" w14:textId="77777777" w:rsidR="001E2BF5" w:rsidRPr="001E2BF5" w:rsidRDefault="001E2BF5" w:rsidP="001E2BF5">
      <w:pPr>
        <w:spacing w:line="360" w:lineRule="auto"/>
        <w:rPr>
          <w:sz w:val="22"/>
          <w:szCs w:val="22"/>
        </w:rPr>
      </w:pPr>
    </w:p>
    <w:p w14:paraId="7744D44B" w14:textId="1FAB96C3" w:rsidR="001E2BF5" w:rsidRDefault="001E2BF5" w:rsidP="001E2BF5">
      <w:pPr>
        <w:spacing w:line="360" w:lineRule="auto"/>
        <w:rPr>
          <w:sz w:val="22"/>
          <w:szCs w:val="22"/>
        </w:rPr>
      </w:pPr>
      <w:r w:rsidRPr="001E2BF5">
        <w:rPr>
          <w:sz w:val="22"/>
          <w:szCs w:val="22"/>
        </w:rPr>
        <w:t xml:space="preserve">The literature also highlights the need to make careers in construction more attractive. The Home Builders Federation (HBF, 2024) suggests that many young people continue to have outdated views of the industry, often believing that construction offers limited career progression and poor working conditions. Changing these perceptions could encourage more people to consider construction as a long-term career. In addition, creating opportunities for women and other underrepresented groups may help widen the available talent pool. However, the evidence suggests that improving the industry's image alone is </w:t>
      </w:r>
      <w:r w:rsidRPr="001E2BF5">
        <w:rPr>
          <w:sz w:val="22"/>
          <w:szCs w:val="22"/>
        </w:rPr>
        <w:lastRenderedPageBreak/>
        <w:t>unlikely to increase recruitment unless employers also provide better career opportunities and working environments.</w:t>
      </w:r>
      <w:r w:rsidR="005F35C6">
        <w:rPr>
          <w:sz w:val="22"/>
          <w:szCs w:val="22"/>
        </w:rPr>
        <w:t xml:space="preserve"> </w:t>
      </w:r>
      <w:r w:rsidR="005F35C6" w:rsidRPr="005F35C6">
        <w:rPr>
          <w:sz w:val="22"/>
          <w:szCs w:val="22"/>
        </w:rPr>
        <w:t>Ahn et al. (2020) also found that improving the industry's image encourages more young people to consider construction careers.</w:t>
      </w:r>
    </w:p>
    <w:p w14:paraId="3B87D32C" w14:textId="77777777" w:rsidR="001E2BF5" w:rsidRPr="001E2BF5" w:rsidRDefault="001E2BF5" w:rsidP="001E2BF5">
      <w:pPr>
        <w:spacing w:line="360" w:lineRule="auto"/>
        <w:rPr>
          <w:sz w:val="22"/>
          <w:szCs w:val="22"/>
        </w:rPr>
      </w:pPr>
    </w:p>
    <w:p w14:paraId="26912D38" w14:textId="77777777" w:rsidR="001E2BF5" w:rsidRPr="001E2BF5" w:rsidRDefault="001E2BF5" w:rsidP="001E2BF5">
      <w:pPr>
        <w:spacing w:line="360" w:lineRule="auto"/>
        <w:rPr>
          <w:sz w:val="22"/>
          <w:szCs w:val="22"/>
        </w:rPr>
      </w:pPr>
      <w:r w:rsidRPr="001E2BF5">
        <w:rPr>
          <w:sz w:val="22"/>
          <w:szCs w:val="22"/>
        </w:rPr>
        <w:t>Technological innovation is another area that has received considerable attention. The Royal Institution of Chartered Surveyors (RICS, 2024) explains that digital technologies, including Building Information Modelling (BIM), automation and modern methods of construction, can improve efficiency and reduce the impact of labour shortages. These developments allow organisations to complete projects more effectively while making better use of available resources. Even so, the literature makes it clear that technology cannot replace skilled employees completely. Many construction activities still require practical experience, technical expertise and professional judgement that technology cannot replicate.</w:t>
      </w:r>
    </w:p>
    <w:p w14:paraId="2A808D72" w14:textId="3AF62F63" w:rsidR="001E2BF5" w:rsidRDefault="001E2BF5" w:rsidP="001E2BF5">
      <w:pPr>
        <w:spacing w:line="360" w:lineRule="auto"/>
        <w:rPr>
          <w:sz w:val="22"/>
          <w:szCs w:val="22"/>
        </w:rPr>
      </w:pPr>
      <w:r w:rsidRPr="001E2BF5">
        <w:rPr>
          <w:sz w:val="22"/>
          <w:szCs w:val="22"/>
        </w:rPr>
        <w:t xml:space="preserve">Another important finding is the value of effective workforce planning. The House of Commons Library (2024) argues that organisations should take a more proactive approach to managing their workforce by identifying future skills requirements and investing in employee development before labour shortages become more severe. Businesses that </w:t>
      </w:r>
      <w:proofErr w:type="gramStart"/>
      <w:r w:rsidRPr="001E2BF5">
        <w:rPr>
          <w:sz w:val="22"/>
          <w:szCs w:val="22"/>
        </w:rPr>
        <w:t>plan ahead</w:t>
      </w:r>
      <w:proofErr w:type="gramEnd"/>
      <w:r w:rsidRPr="001E2BF5">
        <w:rPr>
          <w:sz w:val="22"/>
          <w:szCs w:val="22"/>
        </w:rPr>
        <w:t xml:space="preserve"> are generally in a stronger position to respond to changing workforce demands than those relying on reactive recruitment. This supports earlier findings within the review, which suggest that retaining skilled employees is often more beneficial than continually replacing workers who leave.</w:t>
      </w:r>
      <w:r w:rsidR="005F35C6">
        <w:rPr>
          <w:sz w:val="22"/>
          <w:szCs w:val="22"/>
        </w:rPr>
        <w:t xml:space="preserve"> </w:t>
      </w:r>
      <w:r w:rsidR="005F35C6" w:rsidRPr="005F35C6">
        <w:rPr>
          <w:sz w:val="22"/>
          <w:szCs w:val="22"/>
        </w:rPr>
        <w:t>Oesterreich and Teuteberg (2019) suggest digital technologies improve efficiency but cannot fully replace skilled labour.</w:t>
      </w:r>
    </w:p>
    <w:p w14:paraId="7B89FB10" w14:textId="77777777" w:rsidR="001E2BF5" w:rsidRPr="001E2BF5" w:rsidRDefault="001E2BF5" w:rsidP="001E2BF5">
      <w:pPr>
        <w:spacing w:line="360" w:lineRule="auto"/>
        <w:rPr>
          <w:sz w:val="22"/>
          <w:szCs w:val="22"/>
        </w:rPr>
      </w:pPr>
    </w:p>
    <w:p w14:paraId="20BF0890" w14:textId="30D16721" w:rsidR="001E2BF5" w:rsidRDefault="001E2BF5" w:rsidP="001E2BF5">
      <w:pPr>
        <w:spacing w:line="360" w:lineRule="auto"/>
        <w:rPr>
          <w:sz w:val="22"/>
          <w:szCs w:val="22"/>
        </w:rPr>
      </w:pPr>
      <w:r w:rsidRPr="001E2BF5">
        <w:rPr>
          <w:sz w:val="22"/>
          <w:szCs w:val="22"/>
        </w:rPr>
        <w:t>Collaboration across the sector is also recognised as an important factor in addressing labour shortages. PwC UK (2024) suggests that closer partnerships between employers, education providers and government can help ensure that training programmes better reflect the needs of the construction industry. Stronger collaboration may also encourage greater investment in vocational education, apprenticeships and continuous professional development, helping to strengthen the future workforce</w:t>
      </w:r>
      <w:r w:rsidR="00784687">
        <w:rPr>
          <w:sz w:val="22"/>
          <w:szCs w:val="22"/>
        </w:rPr>
        <w:t xml:space="preserve"> </w:t>
      </w:r>
      <w:r w:rsidR="00784687">
        <w:rPr>
          <w:sz w:val="22"/>
          <w:szCs w:val="22"/>
        </w:rPr>
        <w:t>(</w:t>
      </w:r>
      <w:r w:rsidR="00784687" w:rsidRPr="001E2BF5">
        <w:rPr>
          <w:sz w:val="22"/>
          <w:szCs w:val="22"/>
        </w:rPr>
        <w:t>PwC UK</w:t>
      </w:r>
      <w:r w:rsidR="00784687">
        <w:rPr>
          <w:sz w:val="22"/>
          <w:szCs w:val="22"/>
        </w:rPr>
        <w:t xml:space="preserve">, </w:t>
      </w:r>
      <w:r w:rsidR="00784687" w:rsidRPr="001E2BF5">
        <w:rPr>
          <w:sz w:val="22"/>
          <w:szCs w:val="22"/>
        </w:rPr>
        <w:t>2024)</w:t>
      </w:r>
      <w:r w:rsidR="00784687">
        <w:rPr>
          <w:sz w:val="22"/>
          <w:szCs w:val="22"/>
        </w:rPr>
        <w:t>.</w:t>
      </w:r>
      <w:r w:rsidR="00784687">
        <w:rPr>
          <w:sz w:val="22"/>
          <w:szCs w:val="22"/>
        </w:rPr>
        <w:t xml:space="preserve"> </w:t>
      </w:r>
      <w:r w:rsidR="005E564B" w:rsidRPr="005E564B">
        <w:rPr>
          <w:sz w:val="22"/>
          <w:szCs w:val="22"/>
        </w:rPr>
        <w:t>Johansen and Wilson (2022) found proactive workforce planning improves organisational resilience during labour shortages.</w:t>
      </w:r>
      <w:r w:rsidR="005E564B">
        <w:rPr>
          <w:sz w:val="22"/>
          <w:szCs w:val="22"/>
        </w:rPr>
        <w:t xml:space="preserve"> </w:t>
      </w:r>
      <w:r w:rsidR="005E564B" w:rsidRPr="005E564B">
        <w:rPr>
          <w:sz w:val="22"/>
          <w:szCs w:val="22"/>
        </w:rPr>
        <w:t>Fellows and Liu (2021) also emphasise collaboration as a key factor in addressing long-term skills shortages.</w:t>
      </w:r>
    </w:p>
    <w:p w14:paraId="5B4C0DC0" w14:textId="77777777" w:rsidR="001E2BF5" w:rsidRPr="001E2BF5" w:rsidRDefault="001E2BF5" w:rsidP="001E2BF5">
      <w:pPr>
        <w:spacing w:line="360" w:lineRule="auto"/>
        <w:rPr>
          <w:sz w:val="22"/>
          <w:szCs w:val="22"/>
        </w:rPr>
      </w:pPr>
    </w:p>
    <w:p w14:paraId="5BB82DFD" w14:textId="4E35230D" w:rsidR="001E2BF5" w:rsidRDefault="001E2BF5" w:rsidP="001E2BF5">
      <w:pPr>
        <w:spacing w:line="360" w:lineRule="auto"/>
        <w:rPr>
          <w:sz w:val="22"/>
          <w:szCs w:val="22"/>
        </w:rPr>
      </w:pPr>
      <w:r w:rsidRPr="001E2BF5">
        <w:rPr>
          <w:sz w:val="22"/>
          <w:szCs w:val="22"/>
        </w:rPr>
        <w:t xml:space="preserve">Overall, the evidence indicates that there is no single solution capable of resolving labour shortages across the construction industry. Instead, the most effective approach appears to involve combining recruitment, employee development, technological innovation and long-term workforce planning. The literature also shows that organisations have an important role </w:t>
      </w:r>
      <w:r w:rsidRPr="001E2BF5">
        <w:rPr>
          <w:sz w:val="22"/>
          <w:szCs w:val="22"/>
        </w:rPr>
        <w:lastRenderedPageBreak/>
        <w:t>to play by creating positive working environments and investing in the development and wellbeing of their employees. These measures are likely to improve retention while helping businesses build a more stable and skilled workforce</w:t>
      </w:r>
      <w:r w:rsidR="00784687">
        <w:rPr>
          <w:sz w:val="22"/>
          <w:szCs w:val="22"/>
        </w:rPr>
        <w:t xml:space="preserve"> (</w:t>
      </w:r>
      <w:r w:rsidR="00784687" w:rsidRPr="001E2BF5">
        <w:rPr>
          <w:sz w:val="22"/>
          <w:szCs w:val="22"/>
        </w:rPr>
        <w:t>PwC UK</w:t>
      </w:r>
      <w:r w:rsidR="00784687">
        <w:rPr>
          <w:sz w:val="22"/>
          <w:szCs w:val="22"/>
        </w:rPr>
        <w:t xml:space="preserve">, </w:t>
      </w:r>
      <w:r w:rsidR="00784687" w:rsidRPr="001E2BF5">
        <w:rPr>
          <w:sz w:val="22"/>
          <w:szCs w:val="22"/>
        </w:rPr>
        <w:t>2024)</w:t>
      </w:r>
      <w:r w:rsidR="00784687">
        <w:rPr>
          <w:sz w:val="22"/>
          <w:szCs w:val="22"/>
        </w:rPr>
        <w:t>.</w:t>
      </w:r>
    </w:p>
    <w:p w14:paraId="30D1CC02" w14:textId="77777777" w:rsidR="001E2BF5" w:rsidRPr="001E2BF5" w:rsidRDefault="001E2BF5" w:rsidP="001E2BF5">
      <w:pPr>
        <w:spacing w:line="360" w:lineRule="auto"/>
        <w:rPr>
          <w:sz w:val="22"/>
          <w:szCs w:val="22"/>
        </w:rPr>
      </w:pPr>
    </w:p>
    <w:p w14:paraId="43C92D29" w14:textId="5F6014B1" w:rsidR="001E2BF5" w:rsidRPr="001E2BF5" w:rsidRDefault="001E2BF5" w:rsidP="001E2BF5">
      <w:pPr>
        <w:spacing w:line="360" w:lineRule="auto"/>
        <w:rPr>
          <w:sz w:val="22"/>
          <w:szCs w:val="22"/>
        </w:rPr>
      </w:pPr>
      <w:r w:rsidRPr="001E2BF5">
        <w:rPr>
          <w:sz w:val="22"/>
          <w:szCs w:val="22"/>
        </w:rPr>
        <w:t>The findings discussed throughout this chapter demonstrate that labour shortages continue to present significant challenges for the UK construction industry. The literature shows that shortages of skilled workers affect productivity, increase business costs and place additional pressure on employees, all of which have consequences for organisational performance. At the same time, the evidence suggests that organisations which invest in workforce planning, employee development and retention are better equipped to manage these challenges. Overall, the review highlights that reducing labour shortages will require commitment from individual organisations as well as continued support from the wider construction industry</w:t>
      </w:r>
      <w:r w:rsidR="00784687">
        <w:rPr>
          <w:sz w:val="22"/>
          <w:szCs w:val="22"/>
        </w:rPr>
        <w:t xml:space="preserve"> </w:t>
      </w:r>
      <w:r w:rsidR="00784687">
        <w:rPr>
          <w:sz w:val="22"/>
          <w:szCs w:val="22"/>
        </w:rPr>
        <w:t>(</w:t>
      </w:r>
      <w:r w:rsidR="00784687" w:rsidRPr="001E2BF5">
        <w:rPr>
          <w:sz w:val="22"/>
          <w:szCs w:val="22"/>
        </w:rPr>
        <w:t>PwC UK</w:t>
      </w:r>
      <w:r w:rsidR="00784687">
        <w:rPr>
          <w:sz w:val="22"/>
          <w:szCs w:val="22"/>
        </w:rPr>
        <w:t xml:space="preserve">, </w:t>
      </w:r>
      <w:r w:rsidR="00784687" w:rsidRPr="001E2BF5">
        <w:rPr>
          <w:sz w:val="22"/>
          <w:szCs w:val="22"/>
        </w:rPr>
        <w:t>2024)</w:t>
      </w:r>
      <w:r w:rsidR="00784687">
        <w:rPr>
          <w:sz w:val="22"/>
          <w:szCs w:val="22"/>
        </w:rPr>
        <w:t>.</w:t>
      </w:r>
    </w:p>
    <w:p w14:paraId="1DDE0F21" w14:textId="77777777" w:rsidR="00291505" w:rsidRDefault="00291505" w:rsidP="00291505">
      <w:pPr>
        <w:pStyle w:val="Heading2"/>
        <w:ind w:left="0" w:firstLine="0"/>
        <w:jc w:val="left"/>
      </w:pPr>
      <w:bookmarkStart w:id="27" w:name="_Toc235824787"/>
    </w:p>
    <w:p w14:paraId="127275AF" w14:textId="6AC18A28" w:rsidR="001E2BF5" w:rsidRPr="001E2BF5" w:rsidRDefault="001E2BF5" w:rsidP="00291505">
      <w:pPr>
        <w:pStyle w:val="Heading2"/>
        <w:ind w:left="0" w:firstLine="0"/>
        <w:jc w:val="left"/>
      </w:pPr>
      <w:r w:rsidRPr="001E2BF5">
        <w:t>Chapter Summa</w:t>
      </w:r>
      <w:r>
        <w:t>ry</w:t>
      </w:r>
      <w:bookmarkEnd w:id="27"/>
    </w:p>
    <w:p w14:paraId="4C1967C1" w14:textId="77777777" w:rsidR="001E2BF5" w:rsidRDefault="001E2BF5" w:rsidP="001E2BF5">
      <w:pPr>
        <w:spacing w:line="360" w:lineRule="auto"/>
        <w:rPr>
          <w:sz w:val="22"/>
          <w:szCs w:val="22"/>
        </w:rPr>
      </w:pPr>
      <w:r w:rsidRPr="001E2BF5">
        <w:rPr>
          <w:sz w:val="22"/>
          <w:szCs w:val="22"/>
        </w:rPr>
        <w:t>This chapter examined the key findings identified through the systematic literature review. The evidence indicates that labour shortages within the UK construction industry are influenced by a range of demographic, economic and organisational factors. The review also found that workforce shortages have a clear impact on business performance and employee retention, while demonstrating that long-term investment in workforce planning, skills development and employee retention offers the most sustainable approach to addressing these challenges. The final chapter will summarise the overall findings, answer the research objectives, discuss the limitations of the study and present recommendations for both industry practice and future research.</w:t>
      </w:r>
    </w:p>
    <w:p w14:paraId="62D0AEC9" w14:textId="77777777" w:rsidR="00A92488" w:rsidRPr="001E2BF5" w:rsidRDefault="00A92488" w:rsidP="001E2BF5">
      <w:pPr>
        <w:spacing w:line="360" w:lineRule="auto"/>
        <w:rPr>
          <w:sz w:val="22"/>
          <w:szCs w:val="22"/>
        </w:rPr>
      </w:pPr>
    </w:p>
    <w:p w14:paraId="6CD6D0B4" w14:textId="77777777" w:rsidR="00BB5B71" w:rsidRDefault="00BB5B71" w:rsidP="004F4827">
      <w:pPr>
        <w:pStyle w:val="Heading1"/>
      </w:pPr>
      <w:bookmarkStart w:id="28" w:name="_Toc235824788"/>
    </w:p>
    <w:p w14:paraId="0C725FB2" w14:textId="77777777" w:rsidR="00BB5B71" w:rsidRDefault="00BB5B71" w:rsidP="00BB5B71"/>
    <w:p w14:paraId="67984D5C" w14:textId="77777777" w:rsidR="00BB5B71" w:rsidRDefault="00BB5B71" w:rsidP="00BB5B71"/>
    <w:p w14:paraId="2637BBEA" w14:textId="77777777" w:rsidR="00BB5B71" w:rsidRPr="00BB5B71" w:rsidRDefault="00BB5B71" w:rsidP="00BB5B71"/>
    <w:p w14:paraId="20ADC270" w14:textId="77777777" w:rsidR="00BB5B71" w:rsidRDefault="00BB5B71" w:rsidP="004F4827">
      <w:pPr>
        <w:pStyle w:val="Heading1"/>
      </w:pPr>
    </w:p>
    <w:p w14:paraId="0681BC49" w14:textId="77777777" w:rsidR="00BB5B71" w:rsidRDefault="00BB5B71" w:rsidP="004F4827">
      <w:pPr>
        <w:pStyle w:val="Heading1"/>
      </w:pPr>
    </w:p>
    <w:p w14:paraId="19EF1A7B" w14:textId="77777777" w:rsidR="00BB5B71" w:rsidRDefault="00BB5B71" w:rsidP="004F4827">
      <w:pPr>
        <w:pStyle w:val="Heading1"/>
      </w:pPr>
    </w:p>
    <w:p w14:paraId="5CA6A2B6" w14:textId="77777777" w:rsidR="00BB5B71" w:rsidRDefault="00BB5B71" w:rsidP="004F4827">
      <w:pPr>
        <w:pStyle w:val="Heading1"/>
      </w:pPr>
    </w:p>
    <w:p w14:paraId="2507D82E" w14:textId="77777777" w:rsidR="00291505" w:rsidRDefault="00291505" w:rsidP="00291505"/>
    <w:p w14:paraId="61B8B835" w14:textId="77777777" w:rsidR="00291505" w:rsidRDefault="00291505" w:rsidP="00291505"/>
    <w:p w14:paraId="6D5536B6" w14:textId="77777777" w:rsidR="00291505" w:rsidRDefault="00291505" w:rsidP="00291505"/>
    <w:p w14:paraId="7B3D8E0E" w14:textId="77777777" w:rsidR="00291505" w:rsidRDefault="00291505" w:rsidP="00291505"/>
    <w:p w14:paraId="51B71B2F" w14:textId="77777777" w:rsidR="00291505" w:rsidRPr="00291505" w:rsidRDefault="00291505" w:rsidP="00291505"/>
    <w:p w14:paraId="14266BA1" w14:textId="77777777" w:rsidR="00BB5B71" w:rsidRDefault="00BB5B71" w:rsidP="004F4827">
      <w:pPr>
        <w:pStyle w:val="Heading1"/>
      </w:pPr>
    </w:p>
    <w:p w14:paraId="47F4C981" w14:textId="7FBD16F3" w:rsidR="00FB31CD" w:rsidRPr="00FB31CD" w:rsidRDefault="00FB31CD" w:rsidP="004F4827">
      <w:pPr>
        <w:pStyle w:val="Heading1"/>
      </w:pPr>
      <w:r w:rsidRPr="00FB31CD">
        <w:t>CHAPTER 5: CONCLUSION AND RECOMMENDATIONS</w:t>
      </w:r>
      <w:bookmarkEnd w:id="28"/>
    </w:p>
    <w:p w14:paraId="47E96536" w14:textId="77777777" w:rsidR="000D3C24" w:rsidRDefault="000D3C24" w:rsidP="00FB31CD">
      <w:pPr>
        <w:spacing w:line="360" w:lineRule="auto"/>
        <w:rPr>
          <w:b/>
          <w:bCs/>
          <w:sz w:val="22"/>
          <w:szCs w:val="22"/>
        </w:rPr>
      </w:pPr>
    </w:p>
    <w:p w14:paraId="6D93776B" w14:textId="5C9E81E0" w:rsidR="00FB31CD" w:rsidRPr="00FB31CD" w:rsidRDefault="00FB31CD" w:rsidP="00FB31CD">
      <w:pPr>
        <w:spacing w:line="360" w:lineRule="auto"/>
        <w:rPr>
          <w:sz w:val="22"/>
          <w:szCs w:val="22"/>
        </w:rPr>
      </w:pPr>
      <w:r w:rsidRPr="00FB31CD">
        <w:rPr>
          <w:sz w:val="22"/>
          <w:szCs w:val="22"/>
        </w:rPr>
        <w:t>This chapter brings the dissertation to a close by summarising the main findings of the systematic literature review. The purpose of this study was to investigate how labour shortages affect business performance and employee retention within the UK construction industry. By analysing a range of academic studies alongside industry and government reports, the research identified several key issues relating to the causes of labour shortages, their impact on organisations and the measures being taken to address them.</w:t>
      </w:r>
    </w:p>
    <w:p w14:paraId="4D593EAE" w14:textId="77777777" w:rsidR="00FB31CD" w:rsidRPr="00FB31CD" w:rsidRDefault="00FB31CD" w:rsidP="00FB31CD">
      <w:pPr>
        <w:spacing w:line="360" w:lineRule="auto"/>
        <w:rPr>
          <w:sz w:val="22"/>
          <w:szCs w:val="22"/>
        </w:rPr>
      </w:pPr>
      <w:r w:rsidRPr="00FB31CD">
        <w:rPr>
          <w:sz w:val="22"/>
          <w:szCs w:val="22"/>
        </w:rPr>
        <w:t>The chapter reflects on the findings in relation to the research aim and objectives before outlining practical recommendations. It also acknowledges the limitations of the study and identifies areas where further research could help improve understanding of labour shortages within the construction sector.</w:t>
      </w:r>
    </w:p>
    <w:p w14:paraId="52C38694" w14:textId="77777777" w:rsidR="00291505" w:rsidRDefault="00291505" w:rsidP="00291505">
      <w:pPr>
        <w:pStyle w:val="Heading2"/>
        <w:ind w:left="0" w:firstLine="0"/>
        <w:jc w:val="left"/>
      </w:pPr>
      <w:bookmarkStart w:id="29" w:name="_Toc235824789"/>
    </w:p>
    <w:p w14:paraId="1D8F1E8A" w14:textId="0B583A5C" w:rsidR="00FB31CD" w:rsidRPr="00FB31CD" w:rsidRDefault="00FB31CD" w:rsidP="00291505">
      <w:pPr>
        <w:pStyle w:val="Heading2"/>
        <w:ind w:left="0" w:firstLine="0"/>
        <w:jc w:val="left"/>
      </w:pPr>
      <w:r w:rsidRPr="00FB31CD">
        <w:t>Conclusion</w:t>
      </w:r>
      <w:bookmarkEnd w:id="29"/>
    </w:p>
    <w:p w14:paraId="1693436A" w14:textId="2CBE5BF9" w:rsidR="00FB31CD" w:rsidRPr="00FB31CD" w:rsidRDefault="00FB31CD" w:rsidP="00FB31CD">
      <w:pPr>
        <w:spacing w:line="360" w:lineRule="auto"/>
        <w:rPr>
          <w:sz w:val="22"/>
          <w:szCs w:val="22"/>
        </w:rPr>
      </w:pPr>
      <w:r w:rsidRPr="00FB31CD">
        <w:rPr>
          <w:sz w:val="22"/>
          <w:szCs w:val="22"/>
        </w:rPr>
        <w:t>The findings of this study suggest that labour shortages continue to present one of the biggest challenges facing the UK construction industry. Rather than being caused by a single issue, the review found that workforce shortages are the result of several interconnected factors. These include an ageing workforce, persistent skills shortages, changes following Brexit and the industry's ongoing struggle to attract younger people into construction careers.</w:t>
      </w:r>
    </w:p>
    <w:p w14:paraId="2A8E0496" w14:textId="77777777" w:rsidR="00FB31CD" w:rsidRPr="00FB31CD" w:rsidRDefault="00FB31CD" w:rsidP="00FB31CD">
      <w:pPr>
        <w:spacing w:line="360" w:lineRule="auto"/>
        <w:rPr>
          <w:sz w:val="22"/>
          <w:szCs w:val="22"/>
        </w:rPr>
      </w:pPr>
      <w:r w:rsidRPr="00FB31CD">
        <w:rPr>
          <w:sz w:val="22"/>
          <w:szCs w:val="22"/>
        </w:rPr>
        <w:t xml:space="preserve">The review also demonstrated that labour shortages have a considerable impact on the way construction businesses operate. Organisations experiencing recruitment difficulties are more likely to face delays in completing projects, increased operating costs and lower levels of productivity. These challenges can reduce business performance and make it harder for organisations to remain competitive within an industry </w:t>
      </w:r>
      <w:proofErr w:type="gramStart"/>
      <w:r w:rsidRPr="00FB31CD">
        <w:rPr>
          <w:sz w:val="22"/>
          <w:szCs w:val="22"/>
        </w:rPr>
        <w:t>where</w:t>
      </w:r>
      <w:proofErr w:type="gramEnd"/>
      <w:r w:rsidRPr="00FB31CD">
        <w:rPr>
          <w:sz w:val="22"/>
          <w:szCs w:val="22"/>
        </w:rPr>
        <w:t xml:space="preserve"> meeting deadlines and maintaining quality are essential. The findings suggest that businesses which invest in workforce planning and employee development are generally in a stronger position to deal with these pressures than those that rely on recruiting staff only when shortages arise.</w:t>
      </w:r>
    </w:p>
    <w:p w14:paraId="2552C87C" w14:textId="77777777" w:rsidR="00FB31CD" w:rsidRPr="00FB31CD" w:rsidRDefault="00FB31CD" w:rsidP="00FB31CD">
      <w:pPr>
        <w:spacing w:line="360" w:lineRule="auto"/>
        <w:rPr>
          <w:sz w:val="22"/>
          <w:szCs w:val="22"/>
        </w:rPr>
      </w:pPr>
      <w:r w:rsidRPr="00FB31CD">
        <w:rPr>
          <w:sz w:val="22"/>
          <w:szCs w:val="22"/>
        </w:rPr>
        <w:t>Another important finding is the relationship between labour shortages and employee retention. The evidence reviewed indicates that workforce shortages often increase the demands placed on existing employees, leading to heavier workloads, higher stress levels and reduced job satisfaction. Over time, these conditions can encourage experienced employees to leave their organisation, creating further recruitment difficulties. This highlights the importance of supporting and retaining existing employees rather than focusing solely on attracting new workers into the industry.</w:t>
      </w:r>
    </w:p>
    <w:p w14:paraId="73E1F64A" w14:textId="2A3E2280" w:rsidR="00FB31CD" w:rsidRPr="00FB31CD" w:rsidRDefault="00FB31CD" w:rsidP="00FB31CD">
      <w:pPr>
        <w:spacing w:line="360" w:lineRule="auto"/>
        <w:rPr>
          <w:sz w:val="22"/>
          <w:szCs w:val="22"/>
        </w:rPr>
      </w:pPr>
      <w:r w:rsidRPr="00FB31CD">
        <w:rPr>
          <w:sz w:val="22"/>
          <w:szCs w:val="22"/>
        </w:rPr>
        <w:lastRenderedPageBreak/>
        <w:t xml:space="preserve">The review also explored a range of approaches that could help reduce labour shortages across the construction sector. While apprenticeships, training initiatives and technological developments all have an important role to play, the findings suggest that no individual strategy </w:t>
      </w:r>
      <w:proofErr w:type="gramStart"/>
      <w:r w:rsidRPr="00FB31CD">
        <w:rPr>
          <w:sz w:val="22"/>
          <w:szCs w:val="22"/>
        </w:rPr>
        <w:t>is capable of solving</w:t>
      </w:r>
      <w:proofErr w:type="gramEnd"/>
      <w:r w:rsidRPr="00FB31CD">
        <w:rPr>
          <w:sz w:val="22"/>
          <w:szCs w:val="22"/>
        </w:rPr>
        <w:t xml:space="preserve"> the problem on its own. Instead, organisations are more likely to achieve lasting improvements by combining effective workforce planning with ongoing investment in employee development and retention. </w:t>
      </w:r>
    </w:p>
    <w:p w14:paraId="3EB26C65" w14:textId="77777777" w:rsidR="00FB31CD" w:rsidRPr="00FB31CD" w:rsidRDefault="00FB31CD" w:rsidP="00FB31CD">
      <w:pPr>
        <w:spacing w:line="360" w:lineRule="auto"/>
        <w:rPr>
          <w:sz w:val="22"/>
          <w:szCs w:val="22"/>
        </w:rPr>
      </w:pPr>
      <w:r w:rsidRPr="00FB31CD">
        <w:rPr>
          <w:sz w:val="22"/>
          <w:szCs w:val="22"/>
        </w:rPr>
        <w:t>Overall, this study has successfully achieved its research aim by demonstrating that labour shortages have a significant effect on both business performance and employee retention within the UK construction industry. The findings indicate that workforce shortages not only reduce productivity and increase business costs but also place additional pressure on employees, making it more difficult for organisations to retain experienced staff. At the same time, the review shows that businesses adopting a long-term approach to workforce planning and employee development are better prepared to manage these challenges.</w:t>
      </w:r>
    </w:p>
    <w:p w14:paraId="79E8E6E1" w14:textId="77777777" w:rsidR="00291505" w:rsidRDefault="00291505" w:rsidP="00291505">
      <w:pPr>
        <w:pStyle w:val="Heading2"/>
        <w:ind w:left="0" w:firstLine="0"/>
        <w:jc w:val="left"/>
      </w:pPr>
      <w:bookmarkStart w:id="30" w:name="_Toc235824790"/>
    </w:p>
    <w:p w14:paraId="2D4A59AD" w14:textId="3D943603" w:rsidR="00AC358E" w:rsidRPr="00AC358E" w:rsidRDefault="00AC358E" w:rsidP="00291505">
      <w:pPr>
        <w:pStyle w:val="Heading2"/>
        <w:ind w:left="0" w:firstLine="0"/>
        <w:jc w:val="left"/>
      </w:pPr>
      <w:r w:rsidRPr="00AC358E">
        <w:t>Recommendations</w:t>
      </w:r>
      <w:bookmarkEnd w:id="30"/>
    </w:p>
    <w:p w14:paraId="185F0A62" w14:textId="77777777" w:rsidR="00AC358E" w:rsidRPr="00AC358E" w:rsidRDefault="00AC358E" w:rsidP="00AC358E">
      <w:pPr>
        <w:spacing w:line="360" w:lineRule="auto"/>
        <w:rPr>
          <w:sz w:val="22"/>
          <w:szCs w:val="22"/>
        </w:rPr>
      </w:pPr>
      <w:r w:rsidRPr="00AC358E">
        <w:rPr>
          <w:sz w:val="22"/>
          <w:szCs w:val="22"/>
        </w:rPr>
        <w:t>The findings from this research indicate that addressing labour shortages within the UK construction industry will require a long-term and coordinated approach. As highlighted throughout the study, there is no single solution capable of resolving workforce shortages. Instead, construction organisations should adopt a range of strategies that focus on developing employees, improving retention and planning for future workforce demands.</w:t>
      </w:r>
    </w:p>
    <w:p w14:paraId="111DFE7D" w14:textId="77777777" w:rsidR="00AC358E" w:rsidRPr="00AC358E" w:rsidRDefault="00AC358E" w:rsidP="00AC358E">
      <w:pPr>
        <w:spacing w:line="360" w:lineRule="auto"/>
        <w:rPr>
          <w:sz w:val="22"/>
          <w:szCs w:val="22"/>
        </w:rPr>
      </w:pPr>
      <w:r w:rsidRPr="00AC358E">
        <w:rPr>
          <w:sz w:val="22"/>
          <w:szCs w:val="22"/>
        </w:rPr>
        <w:t>One recommendation is that organisations place greater importance on long-term workforce planning. Rather than recruiting only when vacancies become a problem, businesses should regularly review their staffing needs and identify potential skills shortages before they begin to affect project delivery. Planning ahead would allow organisations to prepare more effectively for future demand while reducing the disruption caused by unexpected labour shortages.</w:t>
      </w:r>
    </w:p>
    <w:p w14:paraId="46B8AD51" w14:textId="77777777" w:rsidR="00AC358E" w:rsidRPr="00AC358E" w:rsidRDefault="00AC358E" w:rsidP="00AC358E">
      <w:pPr>
        <w:spacing w:line="360" w:lineRule="auto"/>
        <w:rPr>
          <w:sz w:val="22"/>
          <w:szCs w:val="22"/>
        </w:rPr>
      </w:pPr>
      <w:r w:rsidRPr="00AC358E">
        <w:rPr>
          <w:sz w:val="22"/>
          <w:szCs w:val="22"/>
        </w:rPr>
        <w:t>The findings also suggest that continued investment in employee training and career development is essential. Providing apprenticeships, professional development opportunities and clear routes for career progression can encourage employees to remain within the organisation while helping to develop the skills needed across the industry. Supporting employees throughout their careers benefits both the individual and the organisation by creating a more experienced and capable workforce.</w:t>
      </w:r>
    </w:p>
    <w:p w14:paraId="35DDE733" w14:textId="0360E201" w:rsidR="00AC358E" w:rsidRPr="00AC358E" w:rsidRDefault="00AC358E" w:rsidP="00AC358E">
      <w:pPr>
        <w:spacing w:line="360" w:lineRule="auto"/>
        <w:rPr>
          <w:sz w:val="22"/>
          <w:szCs w:val="22"/>
        </w:rPr>
      </w:pPr>
      <w:r w:rsidRPr="00AC358E">
        <w:rPr>
          <w:sz w:val="22"/>
          <w:szCs w:val="22"/>
        </w:rPr>
        <w:t xml:space="preserve">Improving the working environment should also be considered an important priority. The study found that excessive workloads and workplace pressure can negatively affect employee morale and increase staff turnover. Employers should therefore consider introducing measures that promote employee wellbeing, encourage a healthier work-life balance and recognise the contribution of their workforce. </w:t>
      </w:r>
    </w:p>
    <w:p w14:paraId="665258C0" w14:textId="051A6125" w:rsidR="00AC358E" w:rsidRPr="00AC358E" w:rsidRDefault="00AC358E" w:rsidP="00291505">
      <w:pPr>
        <w:pStyle w:val="Heading2"/>
        <w:ind w:left="0" w:firstLine="0"/>
        <w:jc w:val="left"/>
      </w:pPr>
      <w:bookmarkStart w:id="31" w:name="_Toc235824791"/>
      <w:r w:rsidRPr="00AC358E">
        <w:lastRenderedPageBreak/>
        <w:t>Limitations of the Study</w:t>
      </w:r>
      <w:bookmarkEnd w:id="31"/>
    </w:p>
    <w:p w14:paraId="759A128D" w14:textId="6170533A" w:rsidR="00AC358E" w:rsidRPr="00AC358E" w:rsidRDefault="00AC358E" w:rsidP="00BB5B71">
      <w:pPr>
        <w:spacing w:line="360" w:lineRule="auto"/>
        <w:rPr>
          <w:sz w:val="22"/>
          <w:szCs w:val="22"/>
        </w:rPr>
      </w:pPr>
      <w:r w:rsidRPr="00AC358E">
        <w:rPr>
          <w:sz w:val="22"/>
          <w:szCs w:val="22"/>
        </w:rPr>
        <w:t xml:space="preserve">Although this research has provided valuable insight into labour shortages within the UK construction industry, </w:t>
      </w:r>
      <w:proofErr w:type="gramStart"/>
      <w:r w:rsidRPr="00AC358E">
        <w:rPr>
          <w:sz w:val="22"/>
          <w:szCs w:val="22"/>
        </w:rPr>
        <w:t>a number of</w:t>
      </w:r>
      <w:proofErr w:type="gramEnd"/>
      <w:r w:rsidRPr="00AC358E">
        <w:rPr>
          <w:sz w:val="22"/>
          <w:szCs w:val="22"/>
        </w:rPr>
        <w:t xml:space="preserve"> limitations should be recognised. Firstly, the study relied entirely on secondary data collected from academic journals, government reports and industry publications. </w:t>
      </w:r>
    </w:p>
    <w:p w14:paraId="32C6AB94" w14:textId="77777777" w:rsidR="00AC358E" w:rsidRPr="00AC358E" w:rsidRDefault="00AC358E" w:rsidP="00AC358E">
      <w:pPr>
        <w:spacing w:line="360" w:lineRule="auto"/>
        <w:rPr>
          <w:sz w:val="22"/>
          <w:szCs w:val="22"/>
        </w:rPr>
      </w:pPr>
      <w:r w:rsidRPr="00AC358E">
        <w:rPr>
          <w:sz w:val="22"/>
          <w:szCs w:val="22"/>
        </w:rPr>
        <w:t>A further limitation is that the review depended on the availability and quality of published literature. Although a systematic approach was followed when selecting sources, it is possible that some relevant studies were excluded because they did not meet the inclusion criteria or fell outside the chosen publication period.</w:t>
      </w:r>
    </w:p>
    <w:p w14:paraId="1505215A" w14:textId="77777777" w:rsidR="00291505" w:rsidRDefault="00291505" w:rsidP="00291505">
      <w:pPr>
        <w:pStyle w:val="Heading2"/>
        <w:ind w:left="0" w:firstLine="0"/>
        <w:jc w:val="left"/>
      </w:pPr>
      <w:bookmarkStart w:id="32" w:name="_Toc235824792"/>
    </w:p>
    <w:p w14:paraId="466B3947" w14:textId="0AFC8849" w:rsidR="00AC358E" w:rsidRPr="00AC358E" w:rsidRDefault="00AC358E" w:rsidP="00291505">
      <w:pPr>
        <w:pStyle w:val="Heading2"/>
        <w:ind w:left="0" w:firstLine="0"/>
        <w:jc w:val="left"/>
      </w:pPr>
      <w:r w:rsidRPr="00AC358E">
        <w:t>Recommendations for Future Research</w:t>
      </w:r>
      <w:bookmarkEnd w:id="32"/>
    </w:p>
    <w:p w14:paraId="1A813209" w14:textId="77777777" w:rsidR="00AC358E" w:rsidRPr="00AC358E" w:rsidRDefault="00AC358E" w:rsidP="00AC358E">
      <w:pPr>
        <w:spacing w:line="360" w:lineRule="auto"/>
        <w:rPr>
          <w:sz w:val="22"/>
          <w:szCs w:val="22"/>
        </w:rPr>
      </w:pPr>
      <w:r w:rsidRPr="00AC358E">
        <w:rPr>
          <w:sz w:val="22"/>
          <w:szCs w:val="22"/>
        </w:rPr>
        <w:t>There are several opportunities for future research to build on the findings of this study. One recommendation would be to carry out primary research involving construction managers, employees and other industry professionals. Collecting first-hand data through interviews or questionnaires could provide a more detailed understanding of how labour shortages affect organisations in practice and how effective current strategies are in addressing these challenges.</w:t>
      </w:r>
    </w:p>
    <w:p w14:paraId="5E3A1955" w14:textId="776DC56E" w:rsidR="00BB5B71" w:rsidRDefault="00AC358E" w:rsidP="00BB5B71">
      <w:pPr>
        <w:spacing w:line="360" w:lineRule="auto"/>
        <w:rPr>
          <w:sz w:val="22"/>
          <w:szCs w:val="22"/>
        </w:rPr>
      </w:pPr>
      <w:r w:rsidRPr="00AC358E">
        <w:rPr>
          <w:sz w:val="22"/>
          <w:szCs w:val="22"/>
        </w:rPr>
        <w:t>Future studies could also compare labour shortages across different sectors to establish whether similar workforce issues exist outside the construction industry. In addition, comparing the UK construction sector with those in other countries may provide useful insights into alternative approaches that could improve recruitment and employee retention.</w:t>
      </w:r>
      <w:bookmarkStart w:id="33" w:name="_Toc235824793"/>
    </w:p>
    <w:p w14:paraId="19B68283" w14:textId="77777777" w:rsidR="00291505" w:rsidRDefault="00291505" w:rsidP="00291505">
      <w:pPr>
        <w:pStyle w:val="Heading2"/>
        <w:ind w:left="0" w:firstLine="0"/>
        <w:jc w:val="left"/>
        <w:rPr>
          <w:bCs/>
        </w:rPr>
      </w:pPr>
    </w:p>
    <w:p w14:paraId="5F671801" w14:textId="33C7F95F" w:rsidR="00AC358E" w:rsidRPr="00AC358E" w:rsidRDefault="00AC358E" w:rsidP="00291505">
      <w:pPr>
        <w:pStyle w:val="Heading2"/>
        <w:ind w:left="0" w:firstLine="0"/>
        <w:jc w:val="left"/>
        <w:rPr>
          <w:bCs/>
        </w:rPr>
      </w:pPr>
      <w:r w:rsidRPr="00AC358E">
        <w:rPr>
          <w:bCs/>
        </w:rPr>
        <w:t>Chapter Summary</w:t>
      </w:r>
      <w:bookmarkEnd w:id="33"/>
    </w:p>
    <w:p w14:paraId="18EE9873" w14:textId="356DB73A" w:rsidR="001E2BF5" w:rsidRPr="001E2BF5" w:rsidRDefault="00AC358E" w:rsidP="001E2BF5">
      <w:pPr>
        <w:spacing w:line="360" w:lineRule="auto"/>
        <w:rPr>
          <w:sz w:val="22"/>
          <w:szCs w:val="22"/>
        </w:rPr>
      </w:pPr>
      <w:r w:rsidRPr="00AC358E">
        <w:rPr>
          <w:sz w:val="22"/>
          <w:szCs w:val="22"/>
        </w:rPr>
        <w:t>This chapter has concluded the dissertation by summarising the main findings of the study and demonstrating that the research aim and objectives have been achieved. The findings show that labour shortages continue to have a significant impact on business performance and employee retention within the UK construction industry</w:t>
      </w:r>
    </w:p>
    <w:p w14:paraId="145B2F33" w14:textId="77777777" w:rsidR="001E2BF5" w:rsidRPr="001E2BF5" w:rsidRDefault="001E2BF5" w:rsidP="001E2BF5">
      <w:pPr>
        <w:spacing w:line="360" w:lineRule="auto"/>
        <w:rPr>
          <w:sz w:val="22"/>
          <w:szCs w:val="22"/>
        </w:rPr>
      </w:pPr>
    </w:p>
    <w:p w14:paraId="092E6C95" w14:textId="77777777" w:rsidR="001E2BF5" w:rsidRPr="001E2BF5" w:rsidRDefault="001E2BF5" w:rsidP="001E2BF5">
      <w:pPr>
        <w:spacing w:line="360" w:lineRule="auto"/>
        <w:rPr>
          <w:sz w:val="22"/>
          <w:szCs w:val="22"/>
        </w:rPr>
      </w:pPr>
    </w:p>
    <w:p w14:paraId="55083451" w14:textId="77777777" w:rsidR="001E2BF5" w:rsidRPr="001E2BF5" w:rsidRDefault="001E2BF5" w:rsidP="001E2BF5">
      <w:pPr>
        <w:spacing w:line="360" w:lineRule="auto"/>
        <w:rPr>
          <w:sz w:val="22"/>
          <w:szCs w:val="22"/>
        </w:rPr>
      </w:pPr>
    </w:p>
    <w:p w14:paraId="36CBFD5D" w14:textId="77777777" w:rsidR="001E2BF5" w:rsidRPr="001E2BF5" w:rsidRDefault="001E2BF5" w:rsidP="001E2BF5">
      <w:pPr>
        <w:spacing w:line="360" w:lineRule="auto"/>
        <w:rPr>
          <w:sz w:val="22"/>
          <w:szCs w:val="22"/>
        </w:rPr>
      </w:pPr>
    </w:p>
    <w:p w14:paraId="4AC3AEE1" w14:textId="77777777" w:rsidR="001E2BF5" w:rsidRPr="001E2BF5" w:rsidRDefault="001E2BF5" w:rsidP="001E2BF5">
      <w:pPr>
        <w:spacing w:line="360" w:lineRule="auto"/>
        <w:rPr>
          <w:sz w:val="22"/>
          <w:szCs w:val="22"/>
        </w:rPr>
      </w:pPr>
    </w:p>
    <w:p w14:paraId="5018BC43" w14:textId="77777777" w:rsidR="001E2BF5" w:rsidRDefault="001E2BF5" w:rsidP="001E2BF5">
      <w:pPr>
        <w:spacing w:line="360" w:lineRule="auto"/>
      </w:pPr>
    </w:p>
    <w:p w14:paraId="5FFB3DF7" w14:textId="77777777" w:rsidR="001E2BF5" w:rsidRDefault="001E2BF5" w:rsidP="001E2BF5">
      <w:pPr>
        <w:spacing w:line="360" w:lineRule="auto"/>
      </w:pPr>
    </w:p>
    <w:p w14:paraId="44850E96" w14:textId="77777777" w:rsidR="001E2BF5" w:rsidRDefault="001E2BF5" w:rsidP="001E2BF5">
      <w:pPr>
        <w:spacing w:line="360" w:lineRule="auto"/>
      </w:pPr>
    </w:p>
    <w:p w14:paraId="3F8D72E0" w14:textId="77777777" w:rsidR="001E2BF5" w:rsidRDefault="001E2BF5" w:rsidP="001E2BF5">
      <w:pPr>
        <w:spacing w:line="360" w:lineRule="auto"/>
      </w:pPr>
    </w:p>
    <w:p w14:paraId="307CC1CF" w14:textId="77777777" w:rsidR="001E2BF5" w:rsidRDefault="001E2BF5" w:rsidP="001E2BF5">
      <w:pPr>
        <w:spacing w:line="360" w:lineRule="auto"/>
      </w:pPr>
    </w:p>
    <w:p w14:paraId="08657B01" w14:textId="77777777" w:rsidR="00C4502F" w:rsidRDefault="00000000" w:rsidP="001E2BF5">
      <w:pPr>
        <w:spacing w:after="0" w:line="259" w:lineRule="auto"/>
        <w:ind w:left="20" w:right="0" w:firstLine="0"/>
      </w:pPr>
      <w:r>
        <w:rPr>
          <w:b/>
          <w:sz w:val="28"/>
        </w:rPr>
        <w:lastRenderedPageBreak/>
        <w:t xml:space="preserve"> </w:t>
      </w:r>
    </w:p>
    <w:p w14:paraId="1BBD4C87" w14:textId="77777777" w:rsidR="001E2BF5" w:rsidRDefault="001E2BF5">
      <w:pPr>
        <w:pStyle w:val="Heading2"/>
        <w:ind w:left="10" w:right="58"/>
      </w:pPr>
    </w:p>
    <w:p w14:paraId="18C883BB" w14:textId="77777777" w:rsidR="001E2BF5" w:rsidRDefault="001E2BF5">
      <w:pPr>
        <w:pStyle w:val="Heading2"/>
        <w:ind w:left="10" w:right="58"/>
      </w:pPr>
    </w:p>
    <w:p w14:paraId="3EA927A5" w14:textId="77777777" w:rsidR="001E2BF5" w:rsidRDefault="001E2BF5">
      <w:pPr>
        <w:pStyle w:val="Heading2"/>
        <w:ind w:left="10" w:right="58"/>
      </w:pPr>
    </w:p>
    <w:p w14:paraId="15F6A5B5" w14:textId="77777777" w:rsidR="001E2BF5" w:rsidRDefault="001E2BF5" w:rsidP="001E2BF5">
      <w:pPr>
        <w:pStyle w:val="Heading2"/>
        <w:ind w:left="0" w:right="58" w:firstLine="0"/>
        <w:jc w:val="left"/>
      </w:pPr>
    </w:p>
    <w:p w14:paraId="4DB50DAC" w14:textId="77777777" w:rsidR="001E2BF5" w:rsidRDefault="001E2BF5" w:rsidP="001E2BF5"/>
    <w:p w14:paraId="136E04AA" w14:textId="77777777" w:rsidR="001E2BF5" w:rsidRPr="001E2BF5" w:rsidRDefault="001E2BF5" w:rsidP="001E2BF5"/>
    <w:p w14:paraId="085202AB" w14:textId="77777777" w:rsidR="001E2BF5" w:rsidRDefault="001E2BF5" w:rsidP="001E2BF5">
      <w:pPr>
        <w:pStyle w:val="Heading2"/>
        <w:ind w:left="10" w:right="58"/>
        <w:jc w:val="left"/>
      </w:pPr>
    </w:p>
    <w:p w14:paraId="3CAC5C52" w14:textId="77777777" w:rsidR="001E2BF5" w:rsidRDefault="001E2BF5">
      <w:pPr>
        <w:pStyle w:val="Heading2"/>
        <w:ind w:left="10" w:right="58"/>
      </w:pPr>
    </w:p>
    <w:p w14:paraId="5B132B81" w14:textId="77777777" w:rsidR="00A92488" w:rsidRDefault="00A92488" w:rsidP="00A92488"/>
    <w:p w14:paraId="7ADCDF88" w14:textId="77777777" w:rsidR="00A92488" w:rsidRDefault="00A92488" w:rsidP="00A92488"/>
    <w:p w14:paraId="5508D736" w14:textId="77777777" w:rsidR="00A92488" w:rsidRDefault="00A92488" w:rsidP="00A92488"/>
    <w:p w14:paraId="4395BA5F" w14:textId="77777777" w:rsidR="00A92488" w:rsidRDefault="00A92488" w:rsidP="00A92488"/>
    <w:p w14:paraId="59783D7B" w14:textId="77777777" w:rsidR="00A92488" w:rsidRDefault="00A92488" w:rsidP="00A92488"/>
    <w:p w14:paraId="347CB363" w14:textId="77777777" w:rsidR="001E2BF5" w:rsidRDefault="001E2BF5">
      <w:pPr>
        <w:pStyle w:val="Heading2"/>
        <w:ind w:left="10" w:right="58"/>
      </w:pPr>
    </w:p>
    <w:p w14:paraId="23C0B3C5" w14:textId="77777777" w:rsidR="00291505" w:rsidRPr="00291505" w:rsidRDefault="00291505" w:rsidP="00291505"/>
    <w:p w14:paraId="62245B70" w14:textId="77777777" w:rsidR="001E2BF5" w:rsidRDefault="001E2BF5">
      <w:pPr>
        <w:pStyle w:val="Heading2"/>
        <w:ind w:left="10" w:right="58"/>
      </w:pPr>
    </w:p>
    <w:p w14:paraId="29DE6959" w14:textId="453EDE51" w:rsidR="001E2BF5" w:rsidRDefault="00A92488">
      <w:pPr>
        <w:pStyle w:val="Heading2"/>
        <w:ind w:left="10" w:right="58"/>
      </w:pPr>
      <w:r>
        <w:t>REFERENCES</w:t>
      </w:r>
    </w:p>
    <w:p w14:paraId="57844FE1"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Abdul Nabi, M. and El-</w:t>
      </w:r>
      <w:proofErr w:type="spellStart"/>
      <w:r w:rsidRPr="00403624">
        <w:rPr>
          <w:b w:val="0"/>
          <w:bCs/>
          <w:szCs w:val="22"/>
        </w:rPr>
        <w:t>Adaway</w:t>
      </w:r>
      <w:proofErr w:type="spellEnd"/>
      <w:r w:rsidRPr="00403624">
        <w:rPr>
          <w:b w:val="0"/>
          <w:bCs/>
          <w:szCs w:val="22"/>
        </w:rPr>
        <w:t xml:space="preserve">, I.H. (2023) ‘Construction workforce shortages and organisational resilience: A systematic review’, </w:t>
      </w:r>
      <w:r w:rsidRPr="00403624">
        <w:rPr>
          <w:b w:val="0"/>
          <w:bCs/>
          <w:i/>
          <w:iCs/>
          <w:szCs w:val="22"/>
        </w:rPr>
        <w:t>Journal of Construction Engineering and Management</w:t>
      </w:r>
      <w:r w:rsidRPr="00403624">
        <w:rPr>
          <w:b w:val="0"/>
          <w:bCs/>
          <w:szCs w:val="22"/>
        </w:rPr>
        <w:t>, 149(9), 04023072.</w:t>
      </w:r>
    </w:p>
    <w:p w14:paraId="09F95D02"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Ahn, Y.H., Pearce, A.R. and Kwon, H. (2020) ‘Improving construction career attractiveness among younger workers’, </w:t>
      </w:r>
      <w:r w:rsidRPr="00403624">
        <w:rPr>
          <w:b w:val="0"/>
          <w:bCs/>
          <w:i/>
          <w:iCs/>
          <w:szCs w:val="22"/>
        </w:rPr>
        <w:t>Journal of Professional Issues in Engineering Education and Practice</w:t>
      </w:r>
      <w:r w:rsidRPr="00403624">
        <w:rPr>
          <w:b w:val="0"/>
          <w:bCs/>
          <w:szCs w:val="22"/>
        </w:rPr>
        <w:t>, 146(4), 04020009.</w:t>
      </w:r>
    </w:p>
    <w:p w14:paraId="3E71C947" w14:textId="77777777" w:rsidR="00403624" w:rsidRPr="00403624" w:rsidRDefault="00403624" w:rsidP="00291505">
      <w:pPr>
        <w:pStyle w:val="Heading2"/>
        <w:spacing w:line="360" w:lineRule="auto"/>
        <w:ind w:left="360" w:right="58" w:firstLine="0"/>
        <w:jc w:val="left"/>
        <w:rPr>
          <w:b w:val="0"/>
          <w:bCs/>
          <w:szCs w:val="22"/>
        </w:rPr>
      </w:pPr>
      <w:proofErr w:type="spellStart"/>
      <w:r w:rsidRPr="00403624">
        <w:rPr>
          <w:b w:val="0"/>
          <w:bCs/>
          <w:szCs w:val="22"/>
        </w:rPr>
        <w:t>Arashpour</w:t>
      </w:r>
      <w:proofErr w:type="spellEnd"/>
      <w:r w:rsidRPr="00403624">
        <w:rPr>
          <w:b w:val="0"/>
          <w:bCs/>
          <w:szCs w:val="22"/>
        </w:rPr>
        <w:t>, M., Bai, Y., Aranda-Mena, G., Bab-</w:t>
      </w:r>
      <w:proofErr w:type="spellStart"/>
      <w:r w:rsidRPr="00403624">
        <w:rPr>
          <w:b w:val="0"/>
          <w:bCs/>
          <w:szCs w:val="22"/>
        </w:rPr>
        <w:t>Hadiashar</w:t>
      </w:r>
      <w:proofErr w:type="spellEnd"/>
      <w:r w:rsidRPr="00403624">
        <w:rPr>
          <w:b w:val="0"/>
          <w:bCs/>
          <w:szCs w:val="22"/>
        </w:rPr>
        <w:t xml:space="preserve">, A. and Hosseini, M.R. (2021) ‘The impact of workforce shortages on construction productivity and project cost performance’, </w:t>
      </w:r>
      <w:r w:rsidRPr="00403624">
        <w:rPr>
          <w:b w:val="0"/>
          <w:bCs/>
          <w:i/>
          <w:iCs/>
          <w:szCs w:val="22"/>
        </w:rPr>
        <w:t>Automation in Construction</w:t>
      </w:r>
      <w:r w:rsidRPr="00403624">
        <w:rPr>
          <w:b w:val="0"/>
          <w:bCs/>
          <w:szCs w:val="22"/>
        </w:rPr>
        <w:t>, 124, 103547.</w:t>
      </w:r>
    </w:p>
    <w:p w14:paraId="2E43816F"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Armstrong, M. and Taylor, S. (2023) </w:t>
      </w:r>
      <w:r w:rsidRPr="00403624">
        <w:rPr>
          <w:b w:val="0"/>
          <w:bCs/>
          <w:i/>
          <w:iCs/>
          <w:szCs w:val="22"/>
        </w:rPr>
        <w:t>Armstrong's Handbook of Human Resource Management Practice</w:t>
      </w:r>
      <w:r w:rsidRPr="00403624">
        <w:rPr>
          <w:b w:val="0"/>
          <w:bCs/>
          <w:szCs w:val="22"/>
        </w:rPr>
        <w:t xml:space="preserve">. 16th </w:t>
      </w:r>
      <w:proofErr w:type="spellStart"/>
      <w:r w:rsidRPr="00403624">
        <w:rPr>
          <w:b w:val="0"/>
          <w:bCs/>
          <w:szCs w:val="22"/>
        </w:rPr>
        <w:t>edn</w:t>
      </w:r>
      <w:proofErr w:type="spellEnd"/>
      <w:r w:rsidRPr="00403624">
        <w:rPr>
          <w:b w:val="0"/>
          <w:bCs/>
          <w:szCs w:val="22"/>
        </w:rPr>
        <w:t>. London: Kogan Page.</w:t>
      </w:r>
    </w:p>
    <w:p w14:paraId="6EC95497"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Bakker, A.B. and Demerouti, E. (2007) ‘The Job Demands–Resources model: State of the art’, </w:t>
      </w:r>
      <w:r w:rsidRPr="00403624">
        <w:rPr>
          <w:b w:val="0"/>
          <w:bCs/>
          <w:i/>
          <w:iCs/>
          <w:szCs w:val="22"/>
        </w:rPr>
        <w:t>Journal of Managerial Psychology</w:t>
      </w:r>
      <w:r w:rsidRPr="00403624">
        <w:rPr>
          <w:b w:val="0"/>
          <w:bCs/>
          <w:szCs w:val="22"/>
        </w:rPr>
        <w:t>, 22(3), pp. 309–328.</w:t>
      </w:r>
    </w:p>
    <w:p w14:paraId="3CBF19D2"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Bakker, A.B. and de Vries, J.D. (2021) ‘Job Demands–Resources theory and self-regulation: New explanations and remedies for job burnout’, </w:t>
      </w:r>
      <w:r w:rsidRPr="00403624">
        <w:rPr>
          <w:b w:val="0"/>
          <w:bCs/>
          <w:i/>
          <w:iCs/>
          <w:szCs w:val="22"/>
        </w:rPr>
        <w:t>Anxiety, Stress &amp; Coping</w:t>
      </w:r>
      <w:r w:rsidRPr="00403624">
        <w:rPr>
          <w:b w:val="0"/>
          <w:bCs/>
          <w:szCs w:val="22"/>
        </w:rPr>
        <w:t>, 34(1), pp. 1–21.</w:t>
      </w:r>
    </w:p>
    <w:p w14:paraId="0A4E5599"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Barney, J.B. (1991) ‘Firm resources and sustained competitive advantage’, </w:t>
      </w:r>
      <w:r w:rsidRPr="00403624">
        <w:rPr>
          <w:b w:val="0"/>
          <w:bCs/>
          <w:i/>
          <w:iCs/>
          <w:szCs w:val="22"/>
        </w:rPr>
        <w:t>Journal of Management</w:t>
      </w:r>
      <w:r w:rsidRPr="00403624">
        <w:rPr>
          <w:b w:val="0"/>
          <w:bCs/>
          <w:szCs w:val="22"/>
        </w:rPr>
        <w:t>, 17(1), pp. 99–120.</w:t>
      </w:r>
    </w:p>
    <w:p w14:paraId="7A368CEB"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Becker, G.S. (1993) </w:t>
      </w:r>
      <w:r w:rsidRPr="00403624">
        <w:rPr>
          <w:b w:val="0"/>
          <w:bCs/>
          <w:i/>
          <w:iCs/>
          <w:szCs w:val="22"/>
        </w:rPr>
        <w:t>Human Capital: A Theoretical and Empirical Analysis, with Special Reference to Education</w:t>
      </w:r>
      <w:r w:rsidRPr="00403624">
        <w:rPr>
          <w:b w:val="0"/>
          <w:bCs/>
          <w:szCs w:val="22"/>
        </w:rPr>
        <w:t xml:space="preserve">. 3rd </w:t>
      </w:r>
      <w:proofErr w:type="spellStart"/>
      <w:r w:rsidRPr="00403624">
        <w:rPr>
          <w:b w:val="0"/>
          <w:bCs/>
          <w:szCs w:val="22"/>
        </w:rPr>
        <w:t>edn</w:t>
      </w:r>
      <w:proofErr w:type="spellEnd"/>
      <w:r w:rsidRPr="00403624">
        <w:rPr>
          <w:b w:val="0"/>
          <w:bCs/>
          <w:szCs w:val="22"/>
        </w:rPr>
        <w:t>. Chicago: University of Chicago Press.</w:t>
      </w:r>
    </w:p>
    <w:p w14:paraId="19C9185F"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Blau, P.M. (1964) </w:t>
      </w:r>
      <w:r w:rsidRPr="00403624">
        <w:rPr>
          <w:b w:val="0"/>
          <w:bCs/>
          <w:i/>
          <w:iCs/>
          <w:szCs w:val="22"/>
        </w:rPr>
        <w:t>Exchange and Power in Social Life</w:t>
      </w:r>
      <w:r w:rsidRPr="00403624">
        <w:rPr>
          <w:b w:val="0"/>
          <w:bCs/>
          <w:szCs w:val="22"/>
        </w:rPr>
        <w:t>. New York: John Wiley &amp; Sons.</w:t>
      </w:r>
    </w:p>
    <w:p w14:paraId="52B8B7DF"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Booth, A., Sutton, A. and Papaioannou, D. (2021) </w:t>
      </w:r>
      <w:r w:rsidRPr="00403624">
        <w:rPr>
          <w:b w:val="0"/>
          <w:bCs/>
          <w:i/>
          <w:iCs/>
          <w:szCs w:val="22"/>
        </w:rPr>
        <w:t>Systematic Approaches to a Successful Literature Review</w:t>
      </w:r>
      <w:r w:rsidRPr="00403624">
        <w:rPr>
          <w:b w:val="0"/>
          <w:bCs/>
          <w:szCs w:val="22"/>
        </w:rPr>
        <w:t xml:space="preserve">. 3rd </w:t>
      </w:r>
      <w:proofErr w:type="spellStart"/>
      <w:r w:rsidRPr="00403624">
        <w:rPr>
          <w:b w:val="0"/>
          <w:bCs/>
          <w:szCs w:val="22"/>
        </w:rPr>
        <w:t>edn</w:t>
      </w:r>
      <w:proofErr w:type="spellEnd"/>
      <w:r w:rsidRPr="00403624">
        <w:rPr>
          <w:b w:val="0"/>
          <w:bCs/>
          <w:szCs w:val="22"/>
        </w:rPr>
        <w:t>. London: Sage.</w:t>
      </w:r>
    </w:p>
    <w:p w14:paraId="1372CB2B"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Build UK (2024) </w:t>
      </w:r>
      <w:r w:rsidRPr="00403624">
        <w:rPr>
          <w:b w:val="0"/>
          <w:bCs/>
          <w:i/>
          <w:iCs/>
          <w:szCs w:val="22"/>
        </w:rPr>
        <w:t>Construction Outlook 2024</w:t>
      </w:r>
      <w:r w:rsidRPr="00403624">
        <w:rPr>
          <w:b w:val="0"/>
          <w:bCs/>
          <w:szCs w:val="22"/>
        </w:rPr>
        <w:t>. Available at: https://www.builduk.org (Accessed: 15 June 2026).</w:t>
      </w:r>
    </w:p>
    <w:p w14:paraId="35E8EC57"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Chan, A.P.C., Darko, A. and Olanipekun, A.O. (2023) ‘Addressing workforce shortages through strategic human resource management in the construction industry’, </w:t>
      </w:r>
      <w:r w:rsidRPr="00403624">
        <w:rPr>
          <w:b w:val="0"/>
          <w:bCs/>
          <w:i/>
          <w:iCs/>
          <w:szCs w:val="22"/>
        </w:rPr>
        <w:t>Construction Management and Economics</w:t>
      </w:r>
      <w:r w:rsidRPr="00403624">
        <w:rPr>
          <w:b w:val="0"/>
          <w:bCs/>
          <w:szCs w:val="22"/>
        </w:rPr>
        <w:t>, 41(8), pp. 703–719.</w:t>
      </w:r>
    </w:p>
    <w:p w14:paraId="43BF9687"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Chartered Institute of Building (CIOB) (2024) </w:t>
      </w:r>
      <w:r w:rsidRPr="00403624">
        <w:rPr>
          <w:b w:val="0"/>
          <w:bCs/>
          <w:i/>
          <w:iCs/>
          <w:szCs w:val="22"/>
        </w:rPr>
        <w:t>Skills and Labour Shortages in Construction</w:t>
      </w:r>
      <w:r w:rsidRPr="00403624">
        <w:rPr>
          <w:b w:val="0"/>
          <w:bCs/>
          <w:szCs w:val="22"/>
        </w:rPr>
        <w:t xml:space="preserve">. Bracknell: Chartered Institute of Building. Available at: </w:t>
      </w:r>
      <w:hyperlink r:id="rId14" w:tgtFrame="_new" w:history="1">
        <w:r w:rsidRPr="00403624">
          <w:rPr>
            <w:rStyle w:val="Hyperlink"/>
            <w:b w:val="0"/>
            <w:bCs/>
            <w:szCs w:val="22"/>
          </w:rPr>
          <w:t>https://www.ciob.org</w:t>
        </w:r>
      </w:hyperlink>
      <w:r w:rsidRPr="00403624">
        <w:rPr>
          <w:b w:val="0"/>
          <w:bCs/>
          <w:szCs w:val="22"/>
        </w:rPr>
        <w:t xml:space="preserve"> (Accessed: 16 June 2026).</w:t>
      </w:r>
    </w:p>
    <w:p w14:paraId="27FE997A"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Chartered Institute of Personnel and Development (CIPD) (2025) </w:t>
      </w:r>
      <w:r w:rsidRPr="00403624">
        <w:rPr>
          <w:b w:val="0"/>
          <w:bCs/>
          <w:i/>
          <w:iCs/>
          <w:szCs w:val="22"/>
        </w:rPr>
        <w:t>Labour Market Outlook: Winter 2024/25</w:t>
      </w:r>
      <w:r w:rsidRPr="00403624">
        <w:rPr>
          <w:b w:val="0"/>
          <w:bCs/>
          <w:szCs w:val="22"/>
        </w:rPr>
        <w:t xml:space="preserve">. London: CIPD. Available at: </w:t>
      </w:r>
      <w:hyperlink r:id="rId15" w:tgtFrame="_new" w:history="1">
        <w:r w:rsidRPr="00403624">
          <w:rPr>
            <w:rStyle w:val="Hyperlink"/>
            <w:b w:val="0"/>
            <w:bCs/>
            <w:szCs w:val="22"/>
          </w:rPr>
          <w:t>https://www.cipd.org</w:t>
        </w:r>
      </w:hyperlink>
      <w:r w:rsidRPr="00403624">
        <w:rPr>
          <w:b w:val="0"/>
          <w:bCs/>
          <w:szCs w:val="22"/>
        </w:rPr>
        <w:t xml:space="preserve"> (Accessed: 18 June 2026).</w:t>
      </w:r>
    </w:p>
    <w:p w14:paraId="6D52AE64"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lastRenderedPageBreak/>
        <w:t xml:space="preserve">Clarke, L. and Herrmann, G. (2021) ‘Skill shortages, migration and labour market change in UK construction following Brexit’, </w:t>
      </w:r>
      <w:r w:rsidRPr="00403624">
        <w:rPr>
          <w:b w:val="0"/>
          <w:bCs/>
          <w:i/>
          <w:iCs/>
          <w:szCs w:val="22"/>
        </w:rPr>
        <w:t>Construction Management and Economics</w:t>
      </w:r>
      <w:r w:rsidRPr="00403624">
        <w:rPr>
          <w:b w:val="0"/>
          <w:bCs/>
          <w:szCs w:val="22"/>
        </w:rPr>
        <w:t>, 39(9), pp. 765–779.</w:t>
      </w:r>
    </w:p>
    <w:p w14:paraId="17F920B3"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Construction Industry Training Board (CITB) (2024) </w:t>
      </w:r>
      <w:r w:rsidRPr="00403624">
        <w:rPr>
          <w:b w:val="0"/>
          <w:bCs/>
          <w:i/>
          <w:iCs/>
          <w:szCs w:val="22"/>
        </w:rPr>
        <w:t>Construction Skills Network 2024–2028</w:t>
      </w:r>
      <w:r w:rsidRPr="00403624">
        <w:rPr>
          <w:b w:val="0"/>
          <w:bCs/>
          <w:szCs w:val="22"/>
        </w:rPr>
        <w:t xml:space="preserve">. Peterborough: CITB. Available at: </w:t>
      </w:r>
      <w:hyperlink r:id="rId16" w:tgtFrame="_new" w:history="1">
        <w:r w:rsidRPr="00403624">
          <w:rPr>
            <w:rStyle w:val="Hyperlink"/>
            <w:b w:val="0"/>
            <w:bCs/>
            <w:szCs w:val="22"/>
          </w:rPr>
          <w:t>https://www.citb.co.uk</w:t>
        </w:r>
      </w:hyperlink>
      <w:r w:rsidRPr="00403624">
        <w:rPr>
          <w:b w:val="0"/>
          <w:bCs/>
          <w:szCs w:val="22"/>
        </w:rPr>
        <w:t xml:space="preserve"> (Accessed: 20 June 2026).</w:t>
      </w:r>
    </w:p>
    <w:p w14:paraId="4B683BEF"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Creswell, J.W. and Creswell, J.D. (2023) </w:t>
      </w:r>
      <w:r w:rsidRPr="00403624">
        <w:rPr>
          <w:b w:val="0"/>
          <w:bCs/>
          <w:i/>
          <w:iCs/>
          <w:szCs w:val="22"/>
        </w:rPr>
        <w:t>Research Design: Qualitative, Quantitative and Mixed Methods Approaches</w:t>
      </w:r>
      <w:r w:rsidRPr="00403624">
        <w:rPr>
          <w:b w:val="0"/>
          <w:bCs/>
          <w:szCs w:val="22"/>
        </w:rPr>
        <w:t xml:space="preserve">. 6th </w:t>
      </w:r>
      <w:proofErr w:type="spellStart"/>
      <w:r w:rsidRPr="00403624">
        <w:rPr>
          <w:b w:val="0"/>
          <w:bCs/>
          <w:szCs w:val="22"/>
        </w:rPr>
        <w:t>edn</w:t>
      </w:r>
      <w:proofErr w:type="spellEnd"/>
      <w:r w:rsidRPr="00403624">
        <w:rPr>
          <w:b w:val="0"/>
          <w:bCs/>
          <w:szCs w:val="22"/>
        </w:rPr>
        <w:t>. Thousand Oaks, CA: Sage.</w:t>
      </w:r>
    </w:p>
    <w:p w14:paraId="78D00F8B"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Cropanzano, R., Anthony, E.L., Daniels, S.R. and Hall, A.V. (2017) ‘Social exchange theory: A critical review with theoretical remedies’, </w:t>
      </w:r>
      <w:r w:rsidRPr="00403624">
        <w:rPr>
          <w:b w:val="0"/>
          <w:bCs/>
          <w:i/>
          <w:iCs/>
          <w:szCs w:val="22"/>
        </w:rPr>
        <w:t>Academy of Management Annals</w:t>
      </w:r>
      <w:r w:rsidRPr="00403624">
        <w:rPr>
          <w:b w:val="0"/>
          <w:bCs/>
          <w:szCs w:val="22"/>
        </w:rPr>
        <w:t>, 11(1), pp. 479–516.</w:t>
      </w:r>
    </w:p>
    <w:p w14:paraId="60F151E3"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Dainty, A.R.J., Ison, S.G. and Briscoe, G.H. (2007) </w:t>
      </w:r>
      <w:r w:rsidRPr="00403624">
        <w:rPr>
          <w:b w:val="0"/>
          <w:bCs/>
          <w:i/>
          <w:iCs/>
          <w:szCs w:val="22"/>
        </w:rPr>
        <w:t>The Construction Labour Market</w:t>
      </w:r>
      <w:r w:rsidRPr="00403624">
        <w:rPr>
          <w:b w:val="0"/>
          <w:bCs/>
          <w:szCs w:val="22"/>
        </w:rPr>
        <w:t>. Oxford: Elsevier.</w:t>
      </w:r>
    </w:p>
    <w:p w14:paraId="24DF5E30"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Deery, M. and Jago, L. (2015) ‘Revisiting talent management, work–life balance and retention strategies’, </w:t>
      </w:r>
      <w:r w:rsidRPr="00403624">
        <w:rPr>
          <w:b w:val="0"/>
          <w:bCs/>
          <w:i/>
          <w:iCs/>
          <w:szCs w:val="22"/>
        </w:rPr>
        <w:t>International Journal of Contemporary Hospitality Management</w:t>
      </w:r>
      <w:r w:rsidRPr="00403624">
        <w:rPr>
          <w:b w:val="0"/>
          <w:bCs/>
          <w:szCs w:val="22"/>
        </w:rPr>
        <w:t>, 27(3), pp. 453–472.</w:t>
      </w:r>
    </w:p>
    <w:p w14:paraId="282D206B"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Denyer, D. and </w:t>
      </w:r>
      <w:proofErr w:type="spellStart"/>
      <w:r w:rsidRPr="00403624">
        <w:rPr>
          <w:b w:val="0"/>
          <w:bCs/>
          <w:szCs w:val="22"/>
        </w:rPr>
        <w:t>Tranfield</w:t>
      </w:r>
      <w:proofErr w:type="spellEnd"/>
      <w:r w:rsidRPr="00403624">
        <w:rPr>
          <w:b w:val="0"/>
          <w:bCs/>
          <w:szCs w:val="22"/>
        </w:rPr>
        <w:t xml:space="preserve">, D. (2009) ‘Producing a systematic review’, in Buchanan, D.A. and Bryman, A. (eds.) </w:t>
      </w:r>
      <w:r w:rsidRPr="00403624">
        <w:rPr>
          <w:b w:val="0"/>
          <w:bCs/>
          <w:i/>
          <w:iCs/>
          <w:szCs w:val="22"/>
        </w:rPr>
        <w:t>The Sage Handbook of Organizational Research Methods</w:t>
      </w:r>
      <w:r w:rsidRPr="00403624">
        <w:rPr>
          <w:b w:val="0"/>
          <w:bCs/>
          <w:szCs w:val="22"/>
        </w:rPr>
        <w:t>. London: Sage, pp. 671–689.</w:t>
      </w:r>
    </w:p>
    <w:p w14:paraId="66417F90"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Engineering Construction Industry Training Board (ECITB) (2024) </w:t>
      </w:r>
      <w:r w:rsidRPr="00403624">
        <w:rPr>
          <w:b w:val="0"/>
          <w:bCs/>
          <w:i/>
          <w:iCs/>
          <w:szCs w:val="22"/>
        </w:rPr>
        <w:t>Workforce Census 2024</w:t>
      </w:r>
      <w:r w:rsidRPr="00403624">
        <w:rPr>
          <w:b w:val="0"/>
          <w:bCs/>
          <w:szCs w:val="22"/>
        </w:rPr>
        <w:t xml:space="preserve">. Letchworth: ECITB. Available at: </w:t>
      </w:r>
      <w:hyperlink r:id="rId17" w:tgtFrame="_new" w:history="1">
        <w:r w:rsidRPr="00403624">
          <w:rPr>
            <w:rStyle w:val="Hyperlink"/>
            <w:b w:val="0"/>
            <w:bCs/>
            <w:szCs w:val="22"/>
          </w:rPr>
          <w:t>https://www.ecitb.org.uk</w:t>
        </w:r>
      </w:hyperlink>
      <w:r w:rsidRPr="00403624">
        <w:rPr>
          <w:b w:val="0"/>
          <w:bCs/>
          <w:szCs w:val="22"/>
        </w:rPr>
        <w:t xml:space="preserve"> (Accessed: 22 June 2026).</w:t>
      </w:r>
    </w:p>
    <w:p w14:paraId="79C79738"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Fellows, R. and Liu, A. (2021) </w:t>
      </w:r>
      <w:r w:rsidRPr="00403624">
        <w:rPr>
          <w:b w:val="0"/>
          <w:bCs/>
          <w:i/>
          <w:iCs/>
          <w:szCs w:val="22"/>
        </w:rPr>
        <w:t>Research Methods for Construction</w:t>
      </w:r>
      <w:r w:rsidRPr="00403624">
        <w:rPr>
          <w:b w:val="0"/>
          <w:bCs/>
          <w:szCs w:val="22"/>
        </w:rPr>
        <w:t xml:space="preserve">. 5th </w:t>
      </w:r>
      <w:proofErr w:type="spellStart"/>
      <w:r w:rsidRPr="00403624">
        <w:rPr>
          <w:b w:val="0"/>
          <w:bCs/>
          <w:szCs w:val="22"/>
        </w:rPr>
        <w:t>edn</w:t>
      </w:r>
      <w:proofErr w:type="spellEnd"/>
      <w:r w:rsidRPr="00403624">
        <w:rPr>
          <w:b w:val="0"/>
          <w:bCs/>
          <w:szCs w:val="22"/>
        </w:rPr>
        <w:t>. Oxford: Wiley-Blackwell.</w:t>
      </w:r>
    </w:p>
    <w:p w14:paraId="79012C5C"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Gibb, A., Haslam, R., Hide, S. and Gyi, D. (2022) ‘The impact of COVID-19 on the UK construction workforce: Emerging challenges and future implications’, </w:t>
      </w:r>
      <w:r w:rsidRPr="00403624">
        <w:rPr>
          <w:b w:val="0"/>
          <w:bCs/>
          <w:i/>
          <w:iCs/>
          <w:szCs w:val="22"/>
        </w:rPr>
        <w:t>Engineering, Construction and Architectural Management</w:t>
      </w:r>
      <w:r w:rsidRPr="00403624">
        <w:rPr>
          <w:b w:val="0"/>
          <w:bCs/>
          <w:szCs w:val="22"/>
        </w:rPr>
        <w:t>, 29(9), pp. 3648–3665.</w:t>
      </w:r>
    </w:p>
    <w:p w14:paraId="3D0FD0B7"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Green, A. (2020) </w:t>
      </w:r>
      <w:r w:rsidRPr="00403624">
        <w:rPr>
          <w:b w:val="0"/>
          <w:bCs/>
          <w:i/>
          <w:iCs/>
          <w:szCs w:val="22"/>
        </w:rPr>
        <w:t>Employer Decision-Making Around Skill Shortages, Skills Mismatch and Hard-to-Fill Vacancies: A Literature Review</w:t>
      </w:r>
      <w:r w:rsidRPr="00403624">
        <w:rPr>
          <w:b w:val="0"/>
          <w:bCs/>
          <w:szCs w:val="22"/>
        </w:rPr>
        <w:t>. London: Department for Education.</w:t>
      </w:r>
    </w:p>
    <w:p w14:paraId="22C6C9BC" w14:textId="77777777" w:rsidR="00403624" w:rsidRPr="00403624" w:rsidRDefault="00403624" w:rsidP="00291505">
      <w:pPr>
        <w:pStyle w:val="Heading2"/>
        <w:spacing w:line="360" w:lineRule="auto"/>
        <w:ind w:left="360" w:right="58" w:firstLine="0"/>
        <w:jc w:val="left"/>
        <w:rPr>
          <w:b w:val="0"/>
          <w:bCs/>
          <w:szCs w:val="22"/>
        </w:rPr>
      </w:pPr>
      <w:r w:rsidRPr="00403624">
        <w:rPr>
          <w:b w:val="0"/>
          <w:bCs/>
          <w:szCs w:val="22"/>
        </w:rPr>
        <w:t xml:space="preserve">Hom, P.W., Lee, T.W., Shaw, J.D. and Hausknecht, J.P. (2017) ‘One hundred years of employee turnover theory and research’, </w:t>
      </w:r>
      <w:r w:rsidRPr="00403624">
        <w:rPr>
          <w:b w:val="0"/>
          <w:bCs/>
          <w:i/>
          <w:iCs/>
          <w:szCs w:val="22"/>
        </w:rPr>
        <w:t>Journal of Applied Psychology</w:t>
      </w:r>
      <w:r w:rsidRPr="00403624">
        <w:rPr>
          <w:b w:val="0"/>
          <w:bCs/>
          <w:szCs w:val="22"/>
        </w:rPr>
        <w:t>, 102(3), pp. 530–545.</w:t>
      </w:r>
    </w:p>
    <w:p w14:paraId="563BA982"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International Labour Organization (ILO) (2022) </w:t>
      </w:r>
      <w:r w:rsidRPr="001C2EFE">
        <w:rPr>
          <w:b w:val="0"/>
          <w:bCs/>
          <w:i/>
          <w:iCs/>
          <w:szCs w:val="22"/>
        </w:rPr>
        <w:t>World Employment and Social Outlook: Trends 2022</w:t>
      </w:r>
      <w:r w:rsidRPr="001C2EFE">
        <w:rPr>
          <w:b w:val="0"/>
          <w:bCs/>
          <w:szCs w:val="22"/>
        </w:rPr>
        <w:t xml:space="preserve">. Geneva: International Labour Organization. Available at: </w:t>
      </w:r>
      <w:hyperlink r:id="rId18" w:tgtFrame="_new" w:history="1">
        <w:r w:rsidRPr="001C2EFE">
          <w:rPr>
            <w:rStyle w:val="Hyperlink"/>
            <w:b w:val="0"/>
            <w:bCs/>
            <w:szCs w:val="22"/>
          </w:rPr>
          <w:t>https://www.ilo.org</w:t>
        </w:r>
      </w:hyperlink>
      <w:r w:rsidRPr="001C2EFE">
        <w:rPr>
          <w:b w:val="0"/>
          <w:bCs/>
          <w:szCs w:val="22"/>
        </w:rPr>
        <w:t xml:space="preserve"> (Accessed: 23 June 2026).</w:t>
      </w:r>
    </w:p>
    <w:p w14:paraId="49E2D557"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lastRenderedPageBreak/>
        <w:t xml:space="preserve">Jesson, J., Matheson, L. and Lacey, F.M. (2011) </w:t>
      </w:r>
      <w:r w:rsidRPr="001C2EFE">
        <w:rPr>
          <w:b w:val="0"/>
          <w:bCs/>
          <w:i/>
          <w:iCs/>
          <w:szCs w:val="22"/>
        </w:rPr>
        <w:t>Doing Your Literature Review: Traditional and Systematic Techniques</w:t>
      </w:r>
      <w:r w:rsidRPr="001C2EFE">
        <w:rPr>
          <w:b w:val="0"/>
          <w:bCs/>
          <w:szCs w:val="22"/>
        </w:rPr>
        <w:t>. London: Sage.</w:t>
      </w:r>
    </w:p>
    <w:p w14:paraId="1E1F40C7"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Jiang, K., Hu, J., Liu, S. and Lepak, D.P. (2021) ‘Managing human capital for organisational performance: Contemporary evidence from strategic human resource management research’, </w:t>
      </w:r>
      <w:r w:rsidRPr="001C2EFE">
        <w:rPr>
          <w:b w:val="0"/>
          <w:bCs/>
          <w:i/>
          <w:iCs/>
          <w:szCs w:val="22"/>
        </w:rPr>
        <w:t>Human Resource Management Review</w:t>
      </w:r>
      <w:r w:rsidRPr="001C2EFE">
        <w:rPr>
          <w:b w:val="0"/>
          <w:bCs/>
          <w:szCs w:val="22"/>
        </w:rPr>
        <w:t>, 31(2), 100765.</w:t>
      </w:r>
    </w:p>
    <w:p w14:paraId="3004C16D"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Johansen, E. and Wilson, B. (2022) ‘Strategic workforce planning in construction organisations’, </w:t>
      </w:r>
      <w:r w:rsidRPr="001C2EFE">
        <w:rPr>
          <w:b w:val="0"/>
          <w:bCs/>
          <w:i/>
          <w:iCs/>
          <w:szCs w:val="22"/>
        </w:rPr>
        <w:t>Construction Management and Economics</w:t>
      </w:r>
      <w:r w:rsidRPr="001C2EFE">
        <w:rPr>
          <w:b w:val="0"/>
          <w:bCs/>
          <w:szCs w:val="22"/>
        </w:rPr>
        <w:t>, 40(5), pp. 401–415.</w:t>
      </w:r>
    </w:p>
    <w:p w14:paraId="417D2FBD"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Karatepe, O.M. and </w:t>
      </w:r>
      <w:proofErr w:type="spellStart"/>
      <w:r w:rsidRPr="001C2EFE">
        <w:rPr>
          <w:b w:val="0"/>
          <w:bCs/>
          <w:szCs w:val="22"/>
        </w:rPr>
        <w:t>Olugbade</w:t>
      </w:r>
      <w:proofErr w:type="spellEnd"/>
      <w:r w:rsidRPr="001C2EFE">
        <w:rPr>
          <w:b w:val="0"/>
          <w:bCs/>
          <w:szCs w:val="22"/>
        </w:rPr>
        <w:t xml:space="preserve">, O.A. (2017) ‘The effects of work social support and career adaptability on career satisfaction and turnover intentions’, </w:t>
      </w:r>
      <w:r w:rsidRPr="001C2EFE">
        <w:rPr>
          <w:b w:val="0"/>
          <w:bCs/>
          <w:i/>
          <w:iCs/>
          <w:szCs w:val="22"/>
        </w:rPr>
        <w:t>Journal of Management Development</w:t>
      </w:r>
      <w:r w:rsidRPr="001C2EFE">
        <w:rPr>
          <w:b w:val="0"/>
          <w:bCs/>
          <w:szCs w:val="22"/>
        </w:rPr>
        <w:t>, 36(5), pp. 655–670.</w:t>
      </w:r>
    </w:p>
    <w:p w14:paraId="7A9D47E3"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Loosemore, M. and Malouf, N. (2019) ‘Safety training and workforce development in construction’, </w:t>
      </w:r>
      <w:r w:rsidRPr="001C2EFE">
        <w:rPr>
          <w:b w:val="0"/>
          <w:bCs/>
          <w:i/>
          <w:iCs/>
          <w:szCs w:val="22"/>
        </w:rPr>
        <w:t>Engineering, Construction and Architectural Management</w:t>
      </w:r>
      <w:r w:rsidRPr="001C2EFE">
        <w:rPr>
          <w:b w:val="0"/>
          <w:bCs/>
          <w:szCs w:val="22"/>
        </w:rPr>
        <w:t>, 26(10), pp. 2337–2353.</w:t>
      </w:r>
    </w:p>
    <w:p w14:paraId="7EDBD4AF"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Love, P.E.D., Matthews, J., Simpson, I., Hill, A. and Olatunji, O. (2022) ‘Labour shortages and project performance in construction: Evidence from major infrastructure projects’, </w:t>
      </w:r>
      <w:r w:rsidRPr="001C2EFE">
        <w:rPr>
          <w:b w:val="0"/>
          <w:bCs/>
          <w:i/>
          <w:iCs/>
          <w:szCs w:val="22"/>
        </w:rPr>
        <w:t>International Journal of Project Management</w:t>
      </w:r>
      <w:r w:rsidRPr="001C2EFE">
        <w:rPr>
          <w:b w:val="0"/>
          <w:bCs/>
          <w:szCs w:val="22"/>
        </w:rPr>
        <w:t>, 40(6), pp. 623–636.</w:t>
      </w:r>
    </w:p>
    <w:p w14:paraId="527B3C47"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ManpowerGroup (2024) </w:t>
      </w:r>
      <w:r w:rsidRPr="001C2EFE">
        <w:rPr>
          <w:b w:val="0"/>
          <w:bCs/>
          <w:i/>
          <w:iCs/>
          <w:szCs w:val="22"/>
        </w:rPr>
        <w:t>Global Talent Shortage 2024</w:t>
      </w:r>
      <w:r w:rsidRPr="001C2EFE">
        <w:rPr>
          <w:b w:val="0"/>
          <w:bCs/>
          <w:szCs w:val="22"/>
        </w:rPr>
        <w:t xml:space="preserve">. Milwaukee, WI: ManpowerGroup. Available at: </w:t>
      </w:r>
      <w:hyperlink r:id="rId19" w:tgtFrame="_new" w:history="1">
        <w:r w:rsidRPr="001C2EFE">
          <w:rPr>
            <w:rStyle w:val="Hyperlink"/>
            <w:b w:val="0"/>
            <w:bCs/>
            <w:szCs w:val="22"/>
          </w:rPr>
          <w:t>https://www.manpowergroup.com</w:t>
        </w:r>
      </w:hyperlink>
      <w:r w:rsidRPr="001C2EFE">
        <w:rPr>
          <w:b w:val="0"/>
          <w:bCs/>
          <w:szCs w:val="22"/>
        </w:rPr>
        <w:t xml:space="preserve"> (Accessed: 25 June 2026).</w:t>
      </w:r>
    </w:p>
    <w:p w14:paraId="5CC44FA0"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McGann, M., White, K. and Moss, J. (2020) ‘Labour shortages and work intensification: Evidence from the construction sector’, </w:t>
      </w:r>
      <w:r w:rsidRPr="001C2EFE">
        <w:rPr>
          <w:b w:val="0"/>
          <w:bCs/>
          <w:i/>
          <w:iCs/>
          <w:szCs w:val="22"/>
        </w:rPr>
        <w:t>Work, Employment and Society</w:t>
      </w:r>
      <w:r w:rsidRPr="001C2EFE">
        <w:rPr>
          <w:b w:val="0"/>
          <w:bCs/>
          <w:szCs w:val="22"/>
        </w:rPr>
        <w:t>, 34(6), pp. 1093–1110.</w:t>
      </w:r>
    </w:p>
    <w:p w14:paraId="722F932D"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Office for National Statistics (ONS) (2024) </w:t>
      </w:r>
      <w:r w:rsidRPr="001C2EFE">
        <w:rPr>
          <w:b w:val="0"/>
          <w:bCs/>
          <w:i/>
          <w:iCs/>
          <w:szCs w:val="22"/>
        </w:rPr>
        <w:t>Labour Market Overview, UK: 2024</w:t>
      </w:r>
      <w:r w:rsidRPr="001C2EFE">
        <w:rPr>
          <w:b w:val="0"/>
          <w:bCs/>
          <w:szCs w:val="22"/>
        </w:rPr>
        <w:t xml:space="preserve">. Newport: Office for National Statistics. Available at: </w:t>
      </w:r>
      <w:hyperlink r:id="rId20" w:tgtFrame="_new" w:history="1">
        <w:r w:rsidRPr="001C2EFE">
          <w:rPr>
            <w:rStyle w:val="Hyperlink"/>
            <w:b w:val="0"/>
            <w:bCs/>
            <w:szCs w:val="22"/>
          </w:rPr>
          <w:t>https://www.ons.gov.uk</w:t>
        </w:r>
      </w:hyperlink>
      <w:r w:rsidRPr="001C2EFE">
        <w:rPr>
          <w:b w:val="0"/>
          <w:bCs/>
          <w:szCs w:val="22"/>
        </w:rPr>
        <w:t xml:space="preserve"> (Accessed: 26 June 2026).</w:t>
      </w:r>
    </w:p>
    <w:p w14:paraId="262E0E53"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Oesterreich, T.D. and Teuteberg, F. (2019) ‘Understanding the implications of digitisation and Industry 4.0 for the construction industry’, </w:t>
      </w:r>
      <w:r w:rsidRPr="001C2EFE">
        <w:rPr>
          <w:b w:val="0"/>
          <w:bCs/>
          <w:i/>
          <w:iCs/>
          <w:szCs w:val="22"/>
        </w:rPr>
        <w:t>Computers in Industry</w:t>
      </w:r>
      <w:r w:rsidRPr="001C2EFE">
        <w:rPr>
          <w:b w:val="0"/>
          <w:bCs/>
          <w:szCs w:val="22"/>
        </w:rPr>
        <w:t>, 83, pp. 121–139.</w:t>
      </w:r>
    </w:p>
    <w:p w14:paraId="4FE84C0F"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Organisation for Economic Co-operation and Development (OECD) (2023) </w:t>
      </w:r>
      <w:r w:rsidRPr="001C2EFE">
        <w:rPr>
          <w:b w:val="0"/>
          <w:bCs/>
          <w:i/>
          <w:iCs/>
          <w:szCs w:val="22"/>
        </w:rPr>
        <w:t>OECD Employment Outlook 2023</w:t>
      </w:r>
      <w:r w:rsidRPr="001C2EFE">
        <w:rPr>
          <w:b w:val="0"/>
          <w:bCs/>
          <w:szCs w:val="22"/>
        </w:rPr>
        <w:t xml:space="preserve">. Paris: OECD Publishing. Available at: </w:t>
      </w:r>
      <w:hyperlink r:id="rId21" w:tgtFrame="_new" w:history="1">
        <w:r w:rsidRPr="001C2EFE">
          <w:rPr>
            <w:rStyle w:val="Hyperlink"/>
            <w:b w:val="0"/>
            <w:bCs/>
            <w:szCs w:val="22"/>
          </w:rPr>
          <w:t>https://www.oecd.org</w:t>
        </w:r>
      </w:hyperlink>
      <w:r w:rsidRPr="001C2EFE">
        <w:rPr>
          <w:b w:val="0"/>
          <w:bCs/>
          <w:szCs w:val="22"/>
        </w:rPr>
        <w:t xml:space="preserve"> (Accessed: 27 June 2026).</w:t>
      </w:r>
    </w:p>
    <w:p w14:paraId="1DBAC759"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Page, M.J., McKenzie, J.E., Bossuyt, P.M., </w:t>
      </w:r>
      <w:proofErr w:type="spellStart"/>
      <w:r w:rsidRPr="001C2EFE">
        <w:rPr>
          <w:b w:val="0"/>
          <w:bCs/>
          <w:szCs w:val="22"/>
        </w:rPr>
        <w:t>Boutron</w:t>
      </w:r>
      <w:proofErr w:type="spellEnd"/>
      <w:r w:rsidRPr="001C2EFE">
        <w:rPr>
          <w:b w:val="0"/>
          <w:bCs/>
          <w:szCs w:val="22"/>
        </w:rPr>
        <w:t xml:space="preserve">, I., Hoffmann, T.C., Mulrow, C.D., </w:t>
      </w:r>
      <w:proofErr w:type="spellStart"/>
      <w:r w:rsidRPr="001C2EFE">
        <w:rPr>
          <w:b w:val="0"/>
          <w:bCs/>
          <w:szCs w:val="22"/>
        </w:rPr>
        <w:t>Shamseer</w:t>
      </w:r>
      <w:proofErr w:type="spellEnd"/>
      <w:r w:rsidRPr="001C2EFE">
        <w:rPr>
          <w:b w:val="0"/>
          <w:bCs/>
          <w:szCs w:val="22"/>
        </w:rPr>
        <w:t xml:space="preserve">, L., Tetzlaff, J.M., Akl, E.A., Brennan, S.E., Chou, R., Glanville, J., Grimshaw, J.M., Hróbjartsson, A., Lalu, M.M., Li, T., Loder, E.W., Mayo-Wilson, E., McDonald, S., McGuinness, L.A., Stewart, L.A., Thomas, J., </w:t>
      </w:r>
      <w:proofErr w:type="spellStart"/>
      <w:r w:rsidRPr="001C2EFE">
        <w:rPr>
          <w:b w:val="0"/>
          <w:bCs/>
          <w:szCs w:val="22"/>
        </w:rPr>
        <w:t>Tricco</w:t>
      </w:r>
      <w:proofErr w:type="spellEnd"/>
      <w:r w:rsidRPr="001C2EFE">
        <w:rPr>
          <w:b w:val="0"/>
          <w:bCs/>
          <w:szCs w:val="22"/>
        </w:rPr>
        <w:t xml:space="preserve">, A.C., Welch, V.A., Whiting, P. and Moher, D. (2021) ‘The PRISMA 2020 statement: An updated guideline for reporting systematic reviews’, </w:t>
      </w:r>
      <w:r w:rsidRPr="001C2EFE">
        <w:rPr>
          <w:b w:val="0"/>
          <w:bCs/>
          <w:i/>
          <w:iCs/>
          <w:szCs w:val="22"/>
        </w:rPr>
        <w:t>BMJ</w:t>
      </w:r>
      <w:r w:rsidRPr="001C2EFE">
        <w:rPr>
          <w:b w:val="0"/>
          <w:bCs/>
          <w:szCs w:val="22"/>
        </w:rPr>
        <w:t>, 372, n71.</w:t>
      </w:r>
    </w:p>
    <w:p w14:paraId="217E6A64"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lastRenderedPageBreak/>
        <w:t xml:space="preserve">Pan, W. and Zhang, L. (2022) ‘Digital transformation and workforce sustainability in the construction industry’, </w:t>
      </w:r>
      <w:r w:rsidRPr="001C2EFE">
        <w:rPr>
          <w:b w:val="0"/>
          <w:bCs/>
          <w:i/>
          <w:iCs/>
          <w:szCs w:val="22"/>
        </w:rPr>
        <w:t>Engineering, Construction and Architectural Management</w:t>
      </w:r>
      <w:r w:rsidRPr="001C2EFE">
        <w:rPr>
          <w:b w:val="0"/>
          <w:bCs/>
          <w:szCs w:val="22"/>
        </w:rPr>
        <w:t>, 29(8), pp. 3217–3235.</w:t>
      </w:r>
    </w:p>
    <w:p w14:paraId="09C435A1"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PwC UK (2024) </w:t>
      </w:r>
      <w:r w:rsidRPr="001C2EFE">
        <w:rPr>
          <w:b w:val="0"/>
          <w:bCs/>
          <w:i/>
          <w:iCs/>
          <w:szCs w:val="22"/>
        </w:rPr>
        <w:t>UK Construction and Housebuilding Outlook 2024</w:t>
      </w:r>
      <w:r w:rsidRPr="001C2EFE">
        <w:rPr>
          <w:b w:val="0"/>
          <w:bCs/>
          <w:szCs w:val="22"/>
        </w:rPr>
        <w:t xml:space="preserve">. London: PricewaterhouseCoopers. Available at: </w:t>
      </w:r>
      <w:hyperlink r:id="rId22" w:tgtFrame="_new" w:history="1">
        <w:r w:rsidRPr="001C2EFE">
          <w:rPr>
            <w:rStyle w:val="Hyperlink"/>
            <w:b w:val="0"/>
            <w:bCs/>
            <w:szCs w:val="22"/>
          </w:rPr>
          <w:t>https://www.pwc.co.uk</w:t>
        </w:r>
      </w:hyperlink>
      <w:r w:rsidRPr="001C2EFE">
        <w:rPr>
          <w:b w:val="0"/>
          <w:bCs/>
          <w:szCs w:val="22"/>
        </w:rPr>
        <w:t xml:space="preserve"> (Accessed: 28 June 2026).</w:t>
      </w:r>
    </w:p>
    <w:p w14:paraId="474A16E9" w14:textId="77777777" w:rsidR="001C2EFE" w:rsidRPr="001C2EFE" w:rsidRDefault="001C2EFE" w:rsidP="00291505">
      <w:pPr>
        <w:pStyle w:val="Heading2"/>
        <w:spacing w:line="360" w:lineRule="auto"/>
        <w:ind w:left="360" w:right="58" w:firstLine="0"/>
        <w:jc w:val="left"/>
        <w:rPr>
          <w:b w:val="0"/>
          <w:bCs/>
          <w:szCs w:val="22"/>
        </w:rPr>
      </w:pPr>
      <w:r w:rsidRPr="001C2EFE">
        <w:rPr>
          <w:b w:val="0"/>
          <w:bCs/>
          <w:szCs w:val="22"/>
        </w:rPr>
        <w:t xml:space="preserve">Royal Institution of Chartered Surveyors (RICS) (2024) </w:t>
      </w:r>
      <w:r w:rsidRPr="001C2EFE">
        <w:rPr>
          <w:b w:val="0"/>
          <w:bCs/>
          <w:i/>
          <w:iCs/>
          <w:szCs w:val="22"/>
        </w:rPr>
        <w:t>UK Construction Monitor</w:t>
      </w:r>
      <w:r w:rsidRPr="001C2EFE">
        <w:rPr>
          <w:b w:val="0"/>
          <w:bCs/>
          <w:szCs w:val="22"/>
        </w:rPr>
        <w:t xml:space="preserve">. London: RICS. Available at: </w:t>
      </w:r>
      <w:hyperlink r:id="rId23" w:tgtFrame="_new" w:history="1">
        <w:r w:rsidRPr="001C2EFE">
          <w:rPr>
            <w:rStyle w:val="Hyperlink"/>
            <w:b w:val="0"/>
            <w:bCs/>
            <w:szCs w:val="22"/>
          </w:rPr>
          <w:t>https://www.rics.org</w:t>
        </w:r>
      </w:hyperlink>
      <w:r w:rsidRPr="001C2EFE">
        <w:rPr>
          <w:b w:val="0"/>
          <w:bCs/>
          <w:szCs w:val="22"/>
        </w:rPr>
        <w:t xml:space="preserve"> (Accessed: 29 June 2026).</w:t>
      </w:r>
    </w:p>
    <w:p w14:paraId="6AD42F10" w14:textId="77777777" w:rsidR="00224661" w:rsidRPr="00224661" w:rsidRDefault="00224661" w:rsidP="00291505">
      <w:pPr>
        <w:pStyle w:val="Heading2"/>
        <w:spacing w:line="360" w:lineRule="auto"/>
        <w:ind w:left="360" w:right="58" w:firstLine="0"/>
        <w:jc w:val="left"/>
        <w:rPr>
          <w:b w:val="0"/>
          <w:bCs/>
          <w:szCs w:val="22"/>
        </w:rPr>
      </w:pPr>
      <w:r w:rsidRPr="00224661">
        <w:rPr>
          <w:b w:val="0"/>
          <w:bCs/>
          <w:szCs w:val="22"/>
        </w:rPr>
        <w:t xml:space="preserve">Saunders, M., Lewis, P. and Thornhill, A. (2023) </w:t>
      </w:r>
      <w:r w:rsidRPr="00224661">
        <w:rPr>
          <w:b w:val="0"/>
          <w:bCs/>
          <w:i/>
          <w:iCs/>
          <w:szCs w:val="22"/>
        </w:rPr>
        <w:t>Research Methods for Business Students</w:t>
      </w:r>
      <w:r w:rsidRPr="00224661">
        <w:rPr>
          <w:b w:val="0"/>
          <w:bCs/>
          <w:szCs w:val="22"/>
        </w:rPr>
        <w:t xml:space="preserve">. 9th </w:t>
      </w:r>
      <w:proofErr w:type="spellStart"/>
      <w:r w:rsidRPr="00224661">
        <w:rPr>
          <w:b w:val="0"/>
          <w:bCs/>
          <w:szCs w:val="22"/>
        </w:rPr>
        <w:t>edn</w:t>
      </w:r>
      <w:proofErr w:type="spellEnd"/>
      <w:r w:rsidRPr="00224661">
        <w:rPr>
          <w:b w:val="0"/>
          <w:bCs/>
          <w:szCs w:val="22"/>
        </w:rPr>
        <w:t>. Harlow: Pearson.</w:t>
      </w:r>
    </w:p>
    <w:p w14:paraId="691E78DD" w14:textId="77777777" w:rsidR="00224661" w:rsidRPr="00224661" w:rsidRDefault="00224661" w:rsidP="00291505">
      <w:pPr>
        <w:pStyle w:val="Heading2"/>
        <w:spacing w:line="360" w:lineRule="auto"/>
        <w:ind w:left="360" w:right="58" w:firstLine="0"/>
        <w:jc w:val="left"/>
        <w:rPr>
          <w:b w:val="0"/>
          <w:bCs/>
          <w:szCs w:val="22"/>
        </w:rPr>
      </w:pPr>
      <w:r w:rsidRPr="00224661">
        <w:rPr>
          <w:b w:val="0"/>
          <w:bCs/>
          <w:szCs w:val="22"/>
        </w:rPr>
        <w:t xml:space="preserve">Society for Human Resource Management (SHRM) (2022) </w:t>
      </w:r>
      <w:r w:rsidRPr="00224661">
        <w:rPr>
          <w:b w:val="0"/>
          <w:bCs/>
          <w:i/>
          <w:iCs/>
          <w:szCs w:val="22"/>
        </w:rPr>
        <w:t>Employee Engagement in the New Era of Work</w:t>
      </w:r>
      <w:r w:rsidRPr="00224661">
        <w:rPr>
          <w:b w:val="0"/>
          <w:bCs/>
          <w:szCs w:val="22"/>
        </w:rPr>
        <w:t xml:space="preserve">. Alexandria, VA: SHRM. Available at: </w:t>
      </w:r>
      <w:hyperlink r:id="rId24" w:tgtFrame="_new" w:history="1">
        <w:r w:rsidRPr="00224661">
          <w:rPr>
            <w:rStyle w:val="Hyperlink"/>
            <w:b w:val="0"/>
            <w:bCs/>
            <w:szCs w:val="22"/>
          </w:rPr>
          <w:t>https://www.shrm.org</w:t>
        </w:r>
      </w:hyperlink>
      <w:r w:rsidRPr="00224661">
        <w:rPr>
          <w:b w:val="0"/>
          <w:bCs/>
          <w:szCs w:val="22"/>
        </w:rPr>
        <w:t xml:space="preserve"> (Accessed: 30 June 2026).</w:t>
      </w:r>
    </w:p>
    <w:p w14:paraId="510FA075" w14:textId="77777777" w:rsidR="00224661" w:rsidRPr="00224661" w:rsidRDefault="00224661" w:rsidP="00291505">
      <w:pPr>
        <w:pStyle w:val="Heading2"/>
        <w:spacing w:line="360" w:lineRule="auto"/>
        <w:ind w:left="360" w:right="58" w:firstLine="0"/>
        <w:jc w:val="left"/>
        <w:rPr>
          <w:b w:val="0"/>
          <w:bCs/>
          <w:szCs w:val="22"/>
        </w:rPr>
      </w:pPr>
      <w:r w:rsidRPr="00224661">
        <w:rPr>
          <w:b w:val="0"/>
          <w:bCs/>
          <w:szCs w:val="22"/>
        </w:rPr>
        <w:t xml:space="preserve">Snyder, H. (2019) ‘Literature review as a research methodology: An overview and guidelines’, </w:t>
      </w:r>
      <w:r w:rsidRPr="00224661">
        <w:rPr>
          <w:b w:val="0"/>
          <w:bCs/>
          <w:i/>
          <w:iCs/>
          <w:szCs w:val="22"/>
        </w:rPr>
        <w:t>Journal of Business Research</w:t>
      </w:r>
      <w:r w:rsidRPr="00224661">
        <w:rPr>
          <w:b w:val="0"/>
          <w:bCs/>
          <w:szCs w:val="22"/>
        </w:rPr>
        <w:t>, 104, pp. 333–339.</w:t>
      </w:r>
    </w:p>
    <w:p w14:paraId="5F8B911A" w14:textId="77777777" w:rsidR="00224661" w:rsidRPr="00224661" w:rsidRDefault="00224661" w:rsidP="00291505">
      <w:pPr>
        <w:pStyle w:val="Heading2"/>
        <w:spacing w:line="360" w:lineRule="auto"/>
        <w:ind w:left="360" w:right="58" w:firstLine="0"/>
        <w:jc w:val="left"/>
        <w:rPr>
          <w:b w:val="0"/>
          <w:bCs/>
          <w:szCs w:val="22"/>
        </w:rPr>
      </w:pPr>
      <w:r w:rsidRPr="00224661">
        <w:rPr>
          <w:b w:val="0"/>
          <w:bCs/>
          <w:szCs w:val="22"/>
        </w:rPr>
        <w:t xml:space="preserve">Stride, M. (2021) ‘Drivers to improve talent management in the age of COVID-19 within the construction industry’, </w:t>
      </w:r>
      <w:r w:rsidRPr="00224661">
        <w:rPr>
          <w:b w:val="0"/>
          <w:bCs/>
          <w:i/>
          <w:iCs/>
          <w:szCs w:val="22"/>
        </w:rPr>
        <w:t>International Journal of Building Pathology and Adaptation</w:t>
      </w:r>
      <w:r w:rsidRPr="00224661">
        <w:rPr>
          <w:b w:val="0"/>
          <w:bCs/>
          <w:szCs w:val="22"/>
        </w:rPr>
        <w:t>, 40(6), pp. 887–902.</w:t>
      </w:r>
    </w:p>
    <w:p w14:paraId="084A822B" w14:textId="77777777" w:rsidR="00224661" w:rsidRPr="00224661" w:rsidRDefault="00224661" w:rsidP="00291505">
      <w:pPr>
        <w:pStyle w:val="Heading2"/>
        <w:spacing w:line="360" w:lineRule="auto"/>
        <w:ind w:left="360" w:right="58" w:firstLine="0"/>
        <w:jc w:val="left"/>
        <w:rPr>
          <w:b w:val="0"/>
          <w:bCs/>
          <w:szCs w:val="22"/>
        </w:rPr>
      </w:pPr>
      <w:r w:rsidRPr="00224661">
        <w:rPr>
          <w:b w:val="0"/>
          <w:bCs/>
          <w:szCs w:val="22"/>
        </w:rPr>
        <w:t xml:space="preserve">Turner &amp; Townsend (2024) </w:t>
      </w:r>
      <w:r w:rsidRPr="00224661">
        <w:rPr>
          <w:b w:val="0"/>
          <w:bCs/>
          <w:i/>
          <w:iCs/>
          <w:szCs w:val="22"/>
        </w:rPr>
        <w:t>International Construction Market Survey 2024</w:t>
      </w:r>
      <w:r w:rsidRPr="00224661">
        <w:rPr>
          <w:b w:val="0"/>
          <w:bCs/>
          <w:szCs w:val="22"/>
        </w:rPr>
        <w:t xml:space="preserve">. London: Turner &amp; Townsend. Available at: </w:t>
      </w:r>
      <w:hyperlink r:id="rId25" w:tgtFrame="_new" w:history="1">
        <w:r w:rsidRPr="00224661">
          <w:rPr>
            <w:rStyle w:val="Hyperlink"/>
            <w:b w:val="0"/>
            <w:bCs/>
            <w:szCs w:val="22"/>
          </w:rPr>
          <w:t>https://www.turnerandtownsend.com</w:t>
        </w:r>
      </w:hyperlink>
      <w:r w:rsidRPr="00224661">
        <w:rPr>
          <w:b w:val="0"/>
          <w:bCs/>
          <w:szCs w:val="22"/>
        </w:rPr>
        <w:t xml:space="preserve"> (Accessed: 2 July 2026).</w:t>
      </w:r>
    </w:p>
    <w:p w14:paraId="2D70586E" w14:textId="77777777" w:rsidR="00224661" w:rsidRPr="00224661" w:rsidRDefault="00224661" w:rsidP="00291505">
      <w:pPr>
        <w:pStyle w:val="Heading2"/>
        <w:spacing w:line="360" w:lineRule="auto"/>
        <w:ind w:left="360" w:right="58" w:firstLine="0"/>
        <w:jc w:val="left"/>
        <w:rPr>
          <w:b w:val="0"/>
          <w:bCs/>
          <w:szCs w:val="22"/>
        </w:rPr>
      </w:pPr>
      <w:r w:rsidRPr="00224661">
        <w:rPr>
          <w:b w:val="0"/>
          <w:bCs/>
          <w:szCs w:val="22"/>
        </w:rPr>
        <w:t xml:space="preserve">World Economic Forum (2023) </w:t>
      </w:r>
      <w:r w:rsidRPr="00224661">
        <w:rPr>
          <w:b w:val="0"/>
          <w:bCs/>
          <w:i/>
          <w:iCs/>
          <w:szCs w:val="22"/>
        </w:rPr>
        <w:t>The Future of Jobs Report 2023</w:t>
      </w:r>
      <w:r w:rsidRPr="00224661">
        <w:rPr>
          <w:b w:val="0"/>
          <w:bCs/>
          <w:szCs w:val="22"/>
        </w:rPr>
        <w:t xml:space="preserve">. Geneva: World Economic Forum. Available at: </w:t>
      </w:r>
      <w:hyperlink r:id="rId26" w:tgtFrame="_new" w:history="1">
        <w:r w:rsidRPr="00224661">
          <w:rPr>
            <w:rStyle w:val="Hyperlink"/>
            <w:b w:val="0"/>
            <w:bCs/>
            <w:szCs w:val="22"/>
          </w:rPr>
          <w:t>https://www.weforum.org/reports/the-future-of-jobs-report-2023</w:t>
        </w:r>
      </w:hyperlink>
      <w:r w:rsidRPr="00224661">
        <w:rPr>
          <w:b w:val="0"/>
          <w:bCs/>
          <w:szCs w:val="22"/>
        </w:rPr>
        <w:t xml:space="preserve"> (Accessed: 3 July 2026).</w:t>
      </w:r>
    </w:p>
    <w:p w14:paraId="49FD3F43" w14:textId="77777777" w:rsidR="00224661" w:rsidRPr="00224661" w:rsidRDefault="00224661" w:rsidP="00291505">
      <w:pPr>
        <w:pStyle w:val="Heading2"/>
        <w:spacing w:line="360" w:lineRule="auto"/>
        <w:ind w:left="360" w:right="58" w:firstLine="0"/>
        <w:jc w:val="left"/>
        <w:rPr>
          <w:b w:val="0"/>
          <w:bCs/>
          <w:szCs w:val="22"/>
        </w:rPr>
      </w:pPr>
      <w:r w:rsidRPr="00224661">
        <w:rPr>
          <w:b w:val="0"/>
          <w:bCs/>
          <w:szCs w:val="22"/>
        </w:rPr>
        <w:t xml:space="preserve">Wright, P.M. and McMahan, G.C. (2011) ‘Exploring human capital: Putting “human” back into strategic human resource management’, </w:t>
      </w:r>
      <w:r w:rsidRPr="00224661">
        <w:rPr>
          <w:b w:val="0"/>
          <w:bCs/>
          <w:i/>
          <w:iCs/>
          <w:szCs w:val="22"/>
        </w:rPr>
        <w:t>Human Resource Management Journal</w:t>
      </w:r>
      <w:r w:rsidRPr="00224661">
        <w:rPr>
          <w:b w:val="0"/>
          <w:bCs/>
          <w:szCs w:val="22"/>
        </w:rPr>
        <w:t>, 21(2), pp. 93–104.</w:t>
      </w:r>
    </w:p>
    <w:p w14:paraId="5A625998" w14:textId="25F1150C" w:rsidR="00C4502F" w:rsidRPr="00291505" w:rsidRDefault="00224661" w:rsidP="00291505">
      <w:pPr>
        <w:pStyle w:val="Heading2"/>
        <w:spacing w:line="360" w:lineRule="auto"/>
        <w:ind w:left="360" w:right="58" w:firstLine="0"/>
        <w:jc w:val="left"/>
        <w:rPr>
          <w:b w:val="0"/>
          <w:bCs/>
          <w:szCs w:val="22"/>
        </w:rPr>
      </w:pPr>
      <w:r w:rsidRPr="00224661">
        <w:rPr>
          <w:b w:val="0"/>
          <w:bCs/>
          <w:szCs w:val="22"/>
        </w:rPr>
        <w:t xml:space="preserve">Zhang, X., Li, H., Wang, Y. and Chen, Z. (2025) ‘Forecasting workforce supply and demand in the construction industry’, </w:t>
      </w:r>
      <w:r w:rsidRPr="00224661">
        <w:rPr>
          <w:b w:val="0"/>
          <w:bCs/>
          <w:i/>
          <w:iCs/>
          <w:szCs w:val="22"/>
        </w:rPr>
        <w:t>Engineering, Construction and Architectural Management</w:t>
      </w:r>
      <w:r w:rsidRPr="00224661">
        <w:rPr>
          <w:b w:val="0"/>
          <w:bCs/>
          <w:szCs w:val="22"/>
        </w:rPr>
        <w:t>, 32(2), pp. 415–433</w:t>
      </w:r>
      <w:r w:rsidR="00291505">
        <w:rPr>
          <w:b w:val="0"/>
          <w:bCs/>
          <w:szCs w:val="22"/>
        </w:rPr>
        <w:t>.</w:t>
      </w:r>
      <w:r w:rsidR="00000000">
        <w:t xml:space="preserve"> </w:t>
      </w:r>
    </w:p>
    <w:p w14:paraId="0A140486" w14:textId="77777777" w:rsidR="00C4502F" w:rsidRDefault="00000000">
      <w:pPr>
        <w:spacing w:after="0" w:line="259" w:lineRule="auto"/>
        <w:ind w:left="720" w:right="0" w:firstLine="0"/>
      </w:pPr>
      <w:r>
        <w:t xml:space="preserve"> </w:t>
      </w:r>
    </w:p>
    <w:p w14:paraId="3CFE3629" w14:textId="77777777" w:rsidR="00C4502F" w:rsidRDefault="00000000">
      <w:pPr>
        <w:spacing w:after="0" w:line="259" w:lineRule="auto"/>
        <w:ind w:left="720" w:right="0" w:firstLine="0"/>
      </w:pPr>
      <w:r>
        <w:t xml:space="preserve"> </w:t>
      </w:r>
    </w:p>
    <w:p w14:paraId="7F70A68C" w14:textId="77777777" w:rsidR="00C4502F" w:rsidRDefault="00000000">
      <w:pPr>
        <w:spacing w:after="0" w:line="259" w:lineRule="auto"/>
        <w:ind w:left="720" w:right="0" w:firstLine="0"/>
      </w:pPr>
      <w:r>
        <w:t xml:space="preserve"> </w:t>
      </w:r>
    </w:p>
    <w:p w14:paraId="1FB23908" w14:textId="77777777" w:rsidR="00C4502F" w:rsidRDefault="00000000">
      <w:pPr>
        <w:spacing w:after="0" w:line="259" w:lineRule="auto"/>
        <w:ind w:left="720" w:right="0" w:firstLine="0"/>
      </w:pPr>
      <w:r>
        <w:rPr>
          <w:rFonts w:ascii="Calibri" w:eastAsia="Calibri" w:hAnsi="Calibri" w:cs="Calibri"/>
        </w:rPr>
        <w:t xml:space="preserve"> </w:t>
      </w:r>
    </w:p>
    <w:sectPr w:rsidR="00C4502F">
      <w:footerReference w:type="even" r:id="rId27"/>
      <w:footerReference w:type="default" r:id="rId28"/>
      <w:footerReference w:type="first" r:id="rId29"/>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F0D7B" w14:textId="77777777" w:rsidR="0085100C" w:rsidRDefault="0085100C">
      <w:pPr>
        <w:spacing w:after="0" w:line="240" w:lineRule="auto"/>
      </w:pPr>
      <w:r>
        <w:separator/>
      </w:r>
    </w:p>
  </w:endnote>
  <w:endnote w:type="continuationSeparator" w:id="0">
    <w:p w14:paraId="3AA986D4" w14:textId="77777777" w:rsidR="0085100C" w:rsidRDefault="00851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27F7A88B"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55397A43"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63D0A555"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D8403" w14:textId="77777777" w:rsidR="0085100C" w:rsidRDefault="0085100C">
      <w:pPr>
        <w:spacing w:after="0" w:line="240" w:lineRule="auto"/>
      </w:pPr>
      <w:r>
        <w:separator/>
      </w:r>
    </w:p>
  </w:footnote>
  <w:footnote w:type="continuationSeparator" w:id="0">
    <w:p w14:paraId="2141D514" w14:textId="77777777" w:rsidR="0085100C" w:rsidRDefault="008510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2A13" w14:textId="77777777" w:rsidR="00291505" w:rsidRDefault="002915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D3CDB"/>
    <w:multiLevelType w:val="multilevel"/>
    <w:tmpl w:val="D2F0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B0443"/>
    <w:multiLevelType w:val="multilevel"/>
    <w:tmpl w:val="392C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01F4DC6"/>
    <w:multiLevelType w:val="hybridMultilevel"/>
    <w:tmpl w:val="ED78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C162278"/>
    <w:multiLevelType w:val="multilevel"/>
    <w:tmpl w:val="12F49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9"/>
  </w:num>
  <w:num w:numId="2" w16cid:durableId="304050066">
    <w:abstractNumId w:val="10"/>
  </w:num>
  <w:num w:numId="3" w16cid:durableId="2094355535">
    <w:abstractNumId w:val="7"/>
  </w:num>
  <w:num w:numId="4" w16cid:durableId="433476020">
    <w:abstractNumId w:val="2"/>
  </w:num>
  <w:num w:numId="5" w16cid:durableId="2073573294">
    <w:abstractNumId w:val="12"/>
  </w:num>
  <w:num w:numId="6" w16cid:durableId="1468469732">
    <w:abstractNumId w:val="5"/>
  </w:num>
  <w:num w:numId="7" w16cid:durableId="854805727">
    <w:abstractNumId w:val="3"/>
  </w:num>
  <w:num w:numId="8" w16cid:durableId="1672565372">
    <w:abstractNumId w:val="6"/>
  </w:num>
  <w:num w:numId="9" w16cid:durableId="1003388738">
    <w:abstractNumId w:val="4"/>
  </w:num>
  <w:num w:numId="10" w16cid:durableId="1209032856">
    <w:abstractNumId w:val="1"/>
  </w:num>
  <w:num w:numId="11" w16cid:durableId="1794976073">
    <w:abstractNumId w:val="11"/>
  </w:num>
  <w:num w:numId="12" w16cid:durableId="1104425180">
    <w:abstractNumId w:val="0"/>
  </w:num>
  <w:num w:numId="13" w16cid:durableId="20879189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1718A"/>
    <w:rsid w:val="00036ECE"/>
    <w:rsid w:val="00047212"/>
    <w:rsid w:val="00067AA9"/>
    <w:rsid w:val="0008461D"/>
    <w:rsid w:val="000D0F07"/>
    <w:rsid w:val="000D3C24"/>
    <w:rsid w:val="000D45E6"/>
    <w:rsid w:val="000F29BC"/>
    <w:rsid w:val="00101E15"/>
    <w:rsid w:val="00145F2A"/>
    <w:rsid w:val="0018331E"/>
    <w:rsid w:val="001869D6"/>
    <w:rsid w:val="001C2EFE"/>
    <w:rsid w:val="001C5CC9"/>
    <w:rsid w:val="001C607B"/>
    <w:rsid w:val="001D6CB1"/>
    <w:rsid w:val="001E2BF5"/>
    <w:rsid w:val="002056E3"/>
    <w:rsid w:val="002058C5"/>
    <w:rsid w:val="00207A16"/>
    <w:rsid w:val="00224661"/>
    <w:rsid w:val="0025453E"/>
    <w:rsid w:val="00283C04"/>
    <w:rsid w:val="00291505"/>
    <w:rsid w:val="002A76A4"/>
    <w:rsid w:val="002E6E8F"/>
    <w:rsid w:val="003150E0"/>
    <w:rsid w:val="003215DA"/>
    <w:rsid w:val="00330B75"/>
    <w:rsid w:val="003B0321"/>
    <w:rsid w:val="003C5BBB"/>
    <w:rsid w:val="003D0C17"/>
    <w:rsid w:val="003D51BF"/>
    <w:rsid w:val="003E7602"/>
    <w:rsid w:val="00403624"/>
    <w:rsid w:val="004223B5"/>
    <w:rsid w:val="00477887"/>
    <w:rsid w:val="004A378C"/>
    <w:rsid w:val="004B7BCD"/>
    <w:rsid w:val="004F4827"/>
    <w:rsid w:val="0051393D"/>
    <w:rsid w:val="005543C9"/>
    <w:rsid w:val="00581B4C"/>
    <w:rsid w:val="005A2C2B"/>
    <w:rsid w:val="005A430F"/>
    <w:rsid w:val="005E2382"/>
    <w:rsid w:val="005E564B"/>
    <w:rsid w:val="005F35C6"/>
    <w:rsid w:val="00686D53"/>
    <w:rsid w:val="006A3054"/>
    <w:rsid w:val="006F2DD2"/>
    <w:rsid w:val="00703AE8"/>
    <w:rsid w:val="007811DB"/>
    <w:rsid w:val="0078463E"/>
    <w:rsid w:val="00784687"/>
    <w:rsid w:val="007B3252"/>
    <w:rsid w:val="007D789B"/>
    <w:rsid w:val="007F7F7A"/>
    <w:rsid w:val="0085100C"/>
    <w:rsid w:val="00880540"/>
    <w:rsid w:val="008903E4"/>
    <w:rsid w:val="009766C8"/>
    <w:rsid w:val="00982355"/>
    <w:rsid w:val="009B2699"/>
    <w:rsid w:val="009B7F5C"/>
    <w:rsid w:val="009D38BF"/>
    <w:rsid w:val="00A03B7C"/>
    <w:rsid w:val="00A25EDE"/>
    <w:rsid w:val="00A42541"/>
    <w:rsid w:val="00A92488"/>
    <w:rsid w:val="00AB7028"/>
    <w:rsid w:val="00AC358E"/>
    <w:rsid w:val="00B14D2F"/>
    <w:rsid w:val="00BB5B71"/>
    <w:rsid w:val="00BF3B36"/>
    <w:rsid w:val="00C118EB"/>
    <w:rsid w:val="00C15C16"/>
    <w:rsid w:val="00C4502F"/>
    <w:rsid w:val="00CA6873"/>
    <w:rsid w:val="00CD18E8"/>
    <w:rsid w:val="00CE7C5D"/>
    <w:rsid w:val="00D37772"/>
    <w:rsid w:val="00E94384"/>
    <w:rsid w:val="00EA50E9"/>
    <w:rsid w:val="00EB718F"/>
    <w:rsid w:val="00F13559"/>
    <w:rsid w:val="00F533B4"/>
    <w:rsid w:val="00F9276A"/>
    <w:rsid w:val="00FB31CD"/>
    <w:rsid w:val="00FC2E03"/>
    <w:rsid w:val="00FD79CD"/>
    <w:rsid w:val="00FE48D4"/>
    <w:rsid w:val="00FE4C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56" w:hanging="10"/>
    </w:pPr>
    <w:rPr>
      <w:rFonts w:ascii="Arial" w:eastAsia="Arial" w:hAnsi="Arial" w:cs="Arial"/>
      <w:color w:val="000000"/>
    </w:rPr>
  </w:style>
  <w:style w:type="paragraph" w:styleId="Heading1">
    <w:name w:val="heading 1"/>
    <w:next w:val="Normal"/>
    <w:link w:val="Heading1Char"/>
    <w:autoRedefine/>
    <w:uiPriority w:val="9"/>
    <w:qFormat/>
    <w:rsid w:val="00D37772"/>
    <w:pPr>
      <w:keepNext/>
      <w:keepLines/>
      <w:spacing w:after="0" w:line="259" w:lineRule="auto"/>
      <w:ind w:left="10" w:right="502" w:hanging="10"/>
      <w:outlineLvl w:val="0"/>
    </w:pPr>
    <w:rPr>
      <w:rFonts w:ascii="Arial" w:eastAsia="Arial" w:hAnsi="Arial" w:cs="Arial"/>
      <w:b/>
    </w:rPr>
  </w:style>
  <w:style w:type="paragraph" w:styleId="Heading2">
    <w:name w:val="heading 2"/>
    <w:next w:val="Normal"/>
    <w:link w:val="Heading2Char"/>
    <w:uiPriority w:val="9"/>
    <w:unhideWhenUsed/>
    <w:qFormat/>
    <w:rsid w:val="00D37772"/>
    <w:pPr>
      <w:keepNext/>
      <w:keepLines/>
      <w:spacing w:after="12" w:line="249" w:lineRule="auto"/>
      <w:ind w:left="2189" w:hanging="10"/>
      <w:jc w:val="center"/>
      <w:outlineLvl w:val="1"/>
    </w:pPr>
    <w:rPr>
      <w:rFonts w:ascii="Arial" w:eastAsia="Arial" w:hAnsi="Arial" w:cs="Arial"/>
      <w:b/>
      <w:color w:val="000000"/>
      <w:sz w:val="22"/>
    </w:rPr>
  </w:style>
  <w:style w:type="paragraph" w:styleId="Heading3">
    <w:name w:val="heading 3"/>
    <w:basedOn w:val="Normal"/>
    <w:next w:val="Normal"/>
    <w:link w:val="Heading3Char"/>
    <w:uiPriority w:val="9"/>
    <w:semiHidden/>
    <w:unhideWhenUsed/>
    <w:qFormat/>
    <w:rsid w:val="001E2BF5"/>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37772"/>
    <w:rPr>
      <w:rFonts w:ascii="Arial" w:eastAsia="Arial" w:hAnsi="Arial" w:cs="Arial"/>
      <w:b/>
    </w:rPr>
  </w:style>
  <w:style w:type="character" w:customStyle="1" w:styleId="Heading2Char">
    <w:name w:val="Heading 2 Char"/>
    <w:link w:val="Heading2"/>
    <w:uiPriority w:val="9"/>
    <w:rsid w:val="00D3777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E2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BF5"/>
    <w:rPr>
      <w:rFonts w:ascii="Arial" w:eastAsia="Arial" w:hAnsi="Arial" w:cs="Arial"/>
      <w:color w:val="000000"/>
    </w:rPr>
  </w:style>
  <w:style w:type="table" w:styleId="TableGrid0">
    <w:name w:val="Table Grid"/>
    <w:basedOn w:val="TableNormal"/>
    <w:uiPriority w:val="39"/>
    <w:rsid w:val="001E2BF5"/>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E2BF5"/>
    <w:rPr>
      <w:rFonts w:asciiTheme="majorHAnsi" w:eastAsiaTheme="majorEastAsia" w:hAnsiTheme="majorHAnsi" w:cstheme="majorBidi"/>
      <w:color w:val="0A2F40" w:themeColor="accent1" w:themeShade="7F"/>
    </w:rPr>
  </w:style>
  <w:style w:type="paragraph" w:styleId="TOCHeading">
    <w:name w:val="TOC Heading"/>
    <w:basedOn w:val="Heading1"/>
    <w:next w:val="Normal"/>
    <w:uiPriority w:val="39"/>
    <w:unhideWhenUsed/>
    <w:qFormat/>
    <w:rsid w:val="004F4827"/>
    <w:pPr>
      <w:spacing w:before="240"/>
      <w:ind w:left="0" w:right="0" w:firstLine="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4F4827"/>
    <w:pPr>
      <w:spacing w:after="100"/>
      <w:ind w:left="0"/>
    </w:pPr>
  </w:style>
  <w:style w:type="paragraph" w:styleId="TOC2">
    <w:name w:val="toc 2"/>
    <w:basedOn w:val="Normal"/>
    <w:next w:val="Normal"/>
    <w:autoRedefine/>
    <w:uiPriority w:val="39"/>
    <w:unhideWhenUsed/>
    <w:rsid w:val="004F4827"/>
    <w:pPr>
      <w:spacing w:after="100"/>
      <w:ind w:left="240"/>
    </w:pPr>
  </w:style>
  <w:style w:type="character" w:styleId="Hyperlink">
    <w:name w:val="Hyperlink"/>
    <w:basedOn w:val="DefaultParagraphFont"/>
    <w:uiPriority w:val="99"/>
    <w:unhideWhenUsed/>
    <w:rsid w:val="004F4827"/>
    <w:rPr>
      <w:color w:val="467886" w:themeColor="hyperlink"/>
      <w:u w:val="single"/>
    </w:rPr>
  </w:style>
  <w:style w:type="character" w:styleId="UnresolvedMention">
    <w:name w:val="Unresolved Mention"/>
    <w:basedOn w:val="DefaultParagraphFont"/>
    <w:uiPriority w:val="99"/>
    <w:semiHidden/>
    <w:unhideWhenUsed/>
    <w:rsid w:val="001C607B"/>
    <w:rPr>
      <w:color w:val="605E5C"/>
      <w:shd w:val="clear" w:color="auto" w:fill="E1DFDD"/>
    </w:rPr>
  </w:style>
  <w:style w:type="paragraph" w:styleId="TOC3">
    <w:name w:val="toc 3"/>
    <w:basedOn w:val="Normal"/>
    <w:next w:val="Normal"/>
    <w:autoRedefine/>
    <w:uiPriority w:val="39"/>
    <w:unhideWhenUsed/>
    <w:rsid w:val="00291505"/>
    <w:pPr>
      <w:spacing w:after="100" w:line="278" w:lineRule="auto"/>
      <w:ind w:left="480" w:right="0" w:firstLine="0"/>
    </w:pPr>
    <w:rPr>
      <w:rFonts w:asciiTheme="minorHAnsi" w:eastAsiaTheme="minorEastAsia" w:hAnsiTheme="minorHAnsi" w:cstheme="minorBidi"/>
      <w:color w:val="auto"/>
      <w:lang w:eastAsia="en-GB"/>
    </w:rPr>
  </w:style>
  <w:style w:type="paragraph" w:styleId="TOC4">
    <w:name w:val="toc 4"/>
    <w:basedOn w:val="Normal"/>
    <w:next w:val="Normal"/>
    <w:autoRedefine/>
    <w:uiPriority w:val="39"/>
    <w:unhideWhenUsed/>
    <w:rsid w:val="00291505"/>
    <w:pPr>
      <w:spacing w:after="100" w:line="278" w:lineRule="auto"/>
      <w:ind w:left="720" w:right="0" w:firstLine="0"/>
    </w:pPr>
    <w:rPr>
      <w:rFonts w:asciiTheme="minorHAnsi" w:eastAsiaTheme="minorEastAsia" w:hAnsiTheme="minorHAnsi" w:cstheme="minorBidi"/>
      <w:color w:val="auto"/>
      <w:lang w:eastAsia="en-GB"/>
    </w:rPr>
  </w:style>
  <w:style w:type="paragraph" w:styleId="TOC5">
    <w:name w:val="toc 5"/>
    <w:basedOn w:val="Normal"/>
    <w:next w:val="Normal"/>
    <w:autoRedefine/>
    <w:uiPriority w:val="39"/>
    <w:unhideWhenUsed/>
    <w:rsid w:val="00291505"/>
    <w:pPr>
      <w:spacing w:after="100" w:line="278" w:lineRule="auto"/>
      <w:ind w:left="960" w:right="0" w:firstLine="0"/>
    </w:pPr>
    <w:rPr>
      <w:rFonts w:asciiTheme="minorHAnsi" w:eastAsiaTheme="minorEastAsia" w:hAnsiTheme="minorHAnsi" w:cstheme="minorBidi"/>
      <w:color w:val="auto"/>
      <w:lang w:eastAsia="en-GB"/>
    </w:rPr>
  </w:style>
  <w:style w:type="paragraph" w:styleId="TOC6">
    <w:name w:val="toc 6"/>
    <w:basedOn w:val="Normal"/>
    <w:next w:val="Normal"/>
    <w:autoRedefine/>
    <w:uiPriority w:val="39"/>
    <w:unhideWhenUsed/>
    <w:rsid w:val="00291505"/>
    <w:pPr>
      <w:spacing w:after="100" w:line="278" w:lineRule="auto"/>
      <w:ind w:left="1200" w:right="0" w:firstLine="0"/>
    </w:pPr>
    <w:rPr>
      <w:rFonts w:asciiTheme="minorHAnsi" w:eastAsiaTheme="minorEastAsia" w:hAnsiTheme="minorHAnsi" w:cstheme="minorBidi"/>
      <w:color w:val="auto"/>
      <w:lang w:eastAsia="en-GB"/>
    </w:rPr>
  </w:style>
  <w:style w:type="paragraph" w:styleId="TOC7">
    <w:name w:val="toc 7"/>
    <w:basedOn w:val="Normal"/>
    <w:next w:val="Normal"/>
    <w:autoRedefine/>
    <w:uiPriority w:val="39"/>
    <w:unhideWhenUsed/>
    <w:rsid w:val="00291505"/>
    <w:pPr>
      <w:spacing w:after="100" w:line="278" w:lineRule="auto"/>
      <w:ind w:left="1440" w:right="0" w:firstLine="0"/>
    </w:pPr>
    <w:rPr>
      <w:rFonts w:asciiTheme="minorHAnsi" w:eastAsiaTheme="minorEastAsia" w:hAnsiTheme="minorHAnsi" w:cstheme="minorBidi"/>
      <w:color w:val="auto"/>
      <w:lang w:eastAsia="en-GB"/>
    </w:rPr>
  </w:style>
  <w:style w:type="paragraph" w:styleId="TOC8">
    <w:name w:val="toc 8"/>
    <w:basedOn w:val="Normal"/>
    <w:next w:val="Normal"/>
    <w:autoRedefine/>
    <w:uiPriority w:val="39"/>
    <w:unhideWhenUsed/>
    <w:rsid w:val="00291505"/>
    <w:pPr>
      <w:spacing w:after="100" w:line="278" w:lineRule="auto"/>
      <w:ind w:left="1680" w:right="0" w:firstLine="0"/>
    </w:pPr>
    <w:rPr>
      <w:rFonts w:asciiTheme="minorHAnsi" w:eastAsiaTheme="minorEastAsia" w:hAnsiTheme="minorHAnsi" w:cstheme="minorBidi"/>
      <w:color w:val="auto"/>
      <w:lang w:eastAsia="en-GB"/>
    </w:rPr>
  </w:style>
  <w:style w:type="paragraph" w:styleId="TOC9">
    <w:name w:val="toc 9"/>
    <w:basedOn w:val="Normal"/>
    <w:next w:val="Normal"/>
    <w:autoRedefine/>
    <w:uiPriority w:val="39"/>
    <w:unhideWhenUsed/>
    <w:rsid w:val="00291505"/>
    <w:pPr>
      <w:spacing w:after="100" w:line="278" w:lineRule="auto"/>
      <w:ind w:left="1920" w:right="0" w:firstLine="0"/>
    </w:pPr>
    <w:rPr>
      <w:rFonts w:asciiTheme="minorHAnsi" w:eastAsiaTheme="minorEastAsia" w:hAnsiTheme="minorHAnsi" w:cstheme="minorBidi"/>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www.ilo.org" TargetMode="External"/><Relationship Id="rId26" Type="http://schemas.openxmlformats.org/officeDocument/2006/relationships/hyperlink" Target="https://www.weforum.org/reports/the-future-of-jobs-report-2023" TargetMode="External"/><Relationship Id="rId3" Type="http://schemas.openxmlformats.org/officeDocument/2006/relationships/styles" Target="styles.xml"/><Relationship Id="rId21" Type="http://schemas.openxmlformats.org/officeDocument/2006/relationships/hyperlink" Target="https://www.oecd.org"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ecitb.org.uk" TargetMode="External"/><Relationship Id="rId25" Type="http://schemas.openxmlformats.org/officeDocument/2006/relationships/hyperlink" Target="https://www.turnerandtownsend.com" TargetMode="External"/><Relationship Id="rId2" Type="http://schemas.openxmlformats.org/officeDocument/2006/relationships/numbering" Target="numbering.xml"/><Relationship Id="rId16" Type="http://schemas.openxmlformats.org/officeDocument/2006/relationships/hyperlink" Target="https://www.citb.co.uk" TargetMode="External"/><Relationship Id="rId20" Type="http://schemas.openxmlformats.org/officeDocument/2006/relationships/hyperlink" Target="https://www.ons.gov.uk"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shrm.org" TargetMode="External"/><Relationship Id="rId5" Type="http://schemas.openxmlformats.org/officeDocument/2006/relationships/webSettings" Target="webSettings.xml"/><Relationship Id="rId15" Type="http://schemas.openxmlformats.org/officeDocument/2006/relationships/hyperlink" Target="https://www.cipd.org" TargetMode="External"/><Relationship Id="rId23" Type="http://schemas.openxmlformats.org/officeDocument/2006/relationships/hyperlink" Target="https://www.rics.org" TargetMode="Externa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s://www.manpowergroup.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ob.org" TargetMode="External"/><Relationship Id="rId22" Type="http://schemas.openxmlformats.org/officeDocument/2006/relationships/hyperlink" Target="https://www.pwc.co.uk"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548DA-5C9C-46A2-B7BC-D5981DAD1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39</Pages>
  <Words>12287</Words>
  <Characters>70040</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mohammed younis</cp:lastModifiedBy>
  <cp:revision>78</cp:revision>
  <dcterms:created xsi:type="dcterms:W3CDTF">2026-07-13T20:31:00Z</dcterms:created>
  <dcterms:modified xsi:type="dcterms:W3CDTF">2026-07-26T19:14:00Z</dcterms:modified>
</cp:coreProperties>
</file>