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FD89B36" w14:textId="77777777" w:rsidR="00247844" w:rsidRPr="00C13F20" w:rsidRDefault="0078537E" w:rsidP="00247844">
      <w:pPr>
        <w:pStyle w:val="Title"/>
        <w:rPr>
          <w:rFonts w:eastAsia="Times New Roman"/>
          <w:szCs w:val="24"/>
        </w:rPr>
      </w:pPr>
      <w:r w:rsidRPr="00C13F20">
        <w:rPr>
          <w:rFonts w:eastAsia="Times New Roman"/>
        </w:rPr>
        <w:t>Foreign Languages &amp; Cultural Awareness</w:t>
      </w:r>
    </w:p>
    <w:p w14:paraId="177D624C" w14:textId="77777777" w:rsidR="00A437FC" w:rsidRDefault="00A437FC" w:rsidP="00A437FC">
      <w:pPr>
        <w:tabs>
          <w:tab w:val="left" w:pos="941"/>
        </w:tabs>
        <w:jc w:val="center"/>
        <w:rPr>
          <w:rFonts w:ascii="Arial" w:eastAsia="Times New Roman" w:hAnsi="Arial" w:cs="Arial"/>
          <w:b/>
          <w:bCs/>
          <w:sz w:val="32"/>
          <w:szCs w:val="32"/>
        </w:rPr>
      </w:pPr>
    </w:p>
    <w:p w14:paraId="2600D66F" w14:textId="77777777" w:rsidR="00A437FC" w:rsidRDefault="00A437FC" w:rsidP="00A437FC">
      <w:pPr>
        <w:tabs>
          <w:tab w:val="left" w:pos="941"/>
        </w:tabs>
        <w:jc w:val="center"/>
        <w:rPr>
          <w:rFonts w:ascii="Arial" w:eastAsia="Times New Roman" w:hAnsi="Arial" w:cs="Arial"/>
          <w:b/>
          <w:bCs/>
          <w:sz w:val="32"/>
          <w:szCs w:val="32"/>
        </w:rPr>
      </w:pPr>
    </w:p>
    <w:p w14:paraId="727B5E93" w14:textId="77777777" w:rsidR="00A437FC" w:rsidRDefault="00A437FC" w:rsidP="00A437FC">
      <w:pPr>
        <w:tabs>
          <w:tab w:val="left" w:pos="941"/>
        </w:tabs>
        <w:jc w:val="center"/>
        <w:rPr>
          <w:rFonts w:ascii="Arial" w:eastAsia="Times New Roman" w:hAnsi="Arial" w:cs="Arial"/>
          <w:b/>
          <w:bCs/>
          <w:sz w:val="32"/>
          <w:szCs w:val="32"/>
        </w:rPr>
      </w:pPr>
    </w:p>
    <w:p w14:paraId="6455A647" w14:textId="092F311A" w:rsidR="00982919" w:rsidRDefault="00982919" w:rsidP="00A437FC">
      <w:pPr>
        <w:tabs>
          <w:tab w:val="left" w:pos="941"/>
        </w:tabs>
        <w:jc w:val="center"/>
        <w:rPr>
          <w:rFonts w:ascii="Arial" w:eastAsia="Times New Roman" w:hAnsi="Arial" w:cs="Arial"/>
          <w:b/>
          <w:bCs/>
          <w:sz w:val="32"/>
          <w:szCs w:val="32"/>
        </w:rPr>
      </w:pPr>
      <w:r w:rsidRPr="00211B37">
        <w:rPr>
          <w:rFonts w:ascii="Arial" w:eastAsia="Times New Roman" w:hAnsi="Arial" w:cs="Arial"/>
          <w:b/>
          <w:bCs/>
          <w:sz w:val="32"/>
          <w:szCs w:val="32"/>
        </w:rPr>
        <w:t>Student name:</w:t>
      </w:r>
      <w:r>
        <w:rPr>
          <w:rFonts w:ascii="Arial" w:eastAsia="Times New Roman" w:hAnsi="Arial" w:cs="Arial"/>
          <w:b/>
          <w:bCs/>
          <w:sz w:val="32"/>
          <w:szCs w:val="32"/>
        </w:rPr>
        <w:t xml:space="preserve">  Daniel Ranga</w:t>
      </w:r>
    </w:p>
    <w:p w14:paraId="44D8E568" w14:textId="77777777" w:rsidR="00982919" w:rsidRDefault="00982919" w:rsidP="00982919">
      <w:pPr>
        <w:tabs>
          <w:tab w:val="left" w:pos="941"/>
        </w:tabs>
        <w:jc w:val="center"/>
        <w:rPr>
          <w:rFonts w:ascii="Arial" w:eastAsia="Times New Roman" w:hAnsi="Arial" w:cs="Arial"/>
          <w:b/>
          <w:bCs/>
          <w:sz w:val="32"/>
          <w:szCs w:val="32"/>
        </w:rPr>
      </w:pPr>
    </w:p>
    <w:p w14:paraId="431645E3" w14:textId="77777777" w:rsidR="00A437FC" w:rsidRDefault="00A437FC" w:rsidP="00982919">
      <w:pPr>
        <w:tabs>
          <w:tab w:val="left" w:pos="941"/>
        </w:tabs>
        <w:jc w:val="center"/>
        <w:rPr>
          <w:rFonts w:ascii="Arial" w:eastAsia="Times New Roman" w:hAnsi="Arial" w:cs="Arial"/>
          <w:b/>
          <w:bCs/>
          <w:sz w:val="32"/>
          <w:szCs w:val="32"/>
        </w:rPr>
      </w:pPr>
    </w:p>
    <w:p w14:paraId="4FE5AB09" w14:textId="01E82D16" w:rsidR="00982919" w:rsidRPr="00211B37" w:rsidRDefault="00982919" w:rsidP="00982919">
      <w:pPr>
        <w:tabs>
          <w:tab w:val="left" w:pos="941"/>
        </w:tabs>
        <w:jc w:val="center"/>
        <w:rPr>
          <w:rFonts w:ascii="Arial" w:eastAsia="Times New Roman" w:hAnsi="Arial" w:cs="Arial"/>
          <w:b/>
          <w:bCs/>
          <w:sz w:val="32"/>
          <w:szCs w:val="32"/>
        </w:rPr>
      </w:pPr>
      <w:r>
        <w:rPr>
          <w:rFonts w:ascii="Arial" w:eastAsia="Times New Roman" w:hAnsi="Arial" w:cs="Arial"/>
          <w:b/>
          <w:bCs/>
          <w:sz w:val="32"/>
          <w:szCs w:val="32"/>
        </w:rPr>
        <w:t>Student number:2118951</w:t>
      </w:r>
    </w:p>
    <w:p w14:paraId="38DF5375" w14:textId="77777777" w:rsidR="00982919" w:rsidRPr="00211B37" w:rsidRDefault="00982919" w:rsidP="00982919">
      <w:pPr>
        <w:tabs>
          <w:tab w:val="left" w:pos="941"/>
        </w:tabs>
        <w:jc w:val="center"/>
        <w:rPr>
          <w:rFonts w:ascii="Arial" w:eastAsia="Times New Roman" w:hAnsi="Arial" w:cs="Arial"/>
          <w:b/>
          <w:bCs/>
          <w:sz w:val="32"/>
          <w:szCs w:val="32"/>
        </w:rPr>
      </w:pPr>
    </w:p>
    <w:p w14:paraId="07021D37" w14:textId="77777777" w:rsidR="00A437FC" w:rsidRDefault="00A437FC" w:rsidP="00982919">
      <w:pPr>
        <w:tabs>
          <w:tab w:val="left" w:pos="941"/>
        </w:tabs>
        <w:jc w:val="center"/>
        <w:rPr>
          <w:rFonts w:ascii="Arial" w:eastAsia="Times New Roman" w:hAnsi="Arial" w:cs="Arial"/>
          <w:b/>
          <w:bCs/>
          <w:sz w:val="32"/>
          <w:szCs w:val="32"/>
        </w:rPr>
      </w:pPr>
    </w:p>
    <w:p w14:paraId="6A918B83" w14:textId="0AF769FB" w:rsidR="00982919" w:rsidRPr="00211B37" w:rsidRDefault="00982919" w:rsidP="00982919">
      <w:pPr>
        <w:tabs>
          <w:tab w:val="left" w:pos="941"/>
        </w:tabs>
        <w:jc w:val="center"/>
        <w:rPr>
          <w:rStyle w:val="normaltextrun"/>
          <w:rFonts w:ascii="Arial" w:hAnsi="Arial" w:cs="Arial"/>
          <w:b/>
          <w:bCs/>
          <w:sz w:val="32"/>
          <w:szCs w:val="32"/>
          <w:shd w:val="clear" w:color="auto" w:fill="FFFFFF"/>
        </w:rPr>
      </w:pPr>
      <w:r w:rsidRPr="00211B37">
        <w:rPr>
          <w:rFonts w:ascii="Arial" w:eastAsia="Times New Roman" w:hAnsi="Arial" w:cs="Arial"/>
          <w:b/>
          <w:bCs/>
          <w:sz w:val="32"/>
          <w:szCs w:val="32"/>
        </w:rPr>
        <w:t>Module title:</w:t>
      </w:r>
      <w:r w:rsidRPr="00214332">
        <w:rPr>
          <w:rStyle w:val="normaltextrun"/>
          <w:rFonts w:ascii="Arial" w:hAnsi="Arial" w:cs="Arial"/>
          <w:b/>
          <w:bCs/>
          <w:sz w:val="32"/>
          <w:szCs w:val="32"/>
          <w:shd w:val="clear" w:color="auto" w:fill="FFFFFF"/>
        </w:rPr>
        <w:t xml:space="preserve"> </w:t>
      </w:r>
      <w:r w:rsidR="001614D5">
        <w:rPr>
          <w:rStyle w:val="normaltextrun"/>
          <w:rFonts w:ascii="Arial" w:hAnsi="Arial" w:cs="Arial"/>
          <w:b/>
          <w:bCs/>
          <w:sz w:val="32"/>
          <w:szCs w:val="32"/>
          <w:shd w:val="clear" w:color="auto" w:fill="FFFFFF"/>
        </w:rPr>
        <w:t>Cultural Awar</w:t>
      </w:r>
      <w:r w:rsidR="001C3493">
        <w:rPr>
          <w:rStyle w:val="normaltextrun"/>
          <w:rFonts w:ascii="Arial" w:hAnsi="Arial" w:cs="Arial"/>
          <w:b/>
          <w:bCs/>
          <w:sz w:val="32"/>
          <w:szCs w:val="32"/>
          <w:shd w:val="clear" w:color="auto" w:fill="FFFFFF"/>
        </w:rPr>
        <w:t>eness</w:t>
      </w:r>
    </w:p>
    <w:p w14:paraId="6CA222E3" w14:textId="77777777" w:rsidR="00982919" w:rsidRPr="00211B37" w:rsidRDefault="00982919" w:rsidP="00982919">
      <w:pPr>
        <w:jc w:val="center"/>
        <w:rPr>
          <w:rFonts w:ascii="Arial" w:eastAsia="Times New Roman" w:hAnsi="Arial" w:cs="Arial"/>
          <w:b/>
          <w:bCs/>
          <w:sz w:val="32"/>
          <w:szCs w:val="32"/>
        </w:rPr>
      </w:pPr>
    </w:p>
    <w:p w14:paraId="232159CD" w14:textId="77777777" w:rsidR="00982919" w:rsidRPr="00211B37" w:rsidRDefault="00982919" w:rsidP="00982919">
      <w:pPr>
        <w:jc w:val="center"/>
        <w:rPr>
          <w:rFonts w:ascii="Arial" w:eastAsia="Times New Roman" w:hAnsi="Arial" w:cs="Arial"/>
          <w:b/>
          <w:bCs/>
          <w:sz w:val="32"/>
          <w:szCs w:val="32"/>
        </w:rPr>
      </w:pPr>
    </w:p>
    <w:p w14:paraId="40CB2997" w14:textId="77777777" w:rsidR="00A437FC" w:rsidRDefault="00A437FC" w:rsidP="00982919">
      <w:pPr>
        <w:tabs>
          <w:tab w:val="left" w:pos="941"/>
        </w:tabs>
        <w:jc w:val="center"/>
        <w:rPr>
          <w:rFonts w:ascii="Arial" w:eastAsia="Times New Roman" w:hAnsi="Arial" w:cs="Arial"/>
          <w:b/>
          <w:bCs/>
          <w:sz w:val="32"/>
          <w:szCs w:val="32"/>
        </w:rPr>
      </w:pPr>
    </w:p>
    <w:p w14:paraId="517EC059" w14:textId="455F1443" w:rsidR="00982919" w:rsidRDefault="00982919" w:rsidP="00982919">
      <w:pPr>
        <w:tabs>
          <w:tab w:val="left" w:pos="941"/>
        </w:tabs>
        <w:jc w:val="center"/>
        <w:rPr>
          <w:rFonts w:ascii="Arial" w:eastAsia="Times New Roman" w:hAnsi="Arial" w:cs="Arial"/>
          <w:b/>
          <w:bCs/>
          <w:sz w:val="32"/>
          <w:szCs w:val="32"/>
        </w:rPr>
      </w:pPr>
      <w:r w:rsidRPr="00211B37">
        <w:rPr>
          <w:rFonts w:ascii="Arial" w:eastAsia="Times New Roman" w:hAnsi="Arial" w:cs="Arial"/>
          <w:b/>
          <w:bCs/>
          <w:sz w:val="32"/>
          <w:szCs w:val="32"/>
        </w:rPr>
        <w:t>Module code:</w:t>
      </w:r>
      <w:r w:rsidRPr="00214332">
        <w:rPr>
          <w:rFonts w:ascii="Arial" w:eastAsia="Times New Roman" w:hAnsi="Arial" w:cs="Arial"/>
          <w:b/>
          <w:bCs/>
          <w:sz w:val="32"/>
          <w:szCs w:val="32"/>
        </w:rPr>
        <w:t xml:space="preserve"> </w:t>
      </w:r>
      <w:r w:rsidRPr="00BA481E">
        <w:rPr>
          <w:rFonts w:ascii="Arial" w:eastAsia="Times New Roman" w:hAnsi="Arial" w:cs="Arial"/>
          <w:b/>
          <w:bCs/>
          <w:sz w:val="32"/>
          <w:szCs w:val="32"/>
        </w:rPr>
        <w:t>BMIH500</w:t>
      </w:r>
      <w:r w:rsidR="001614D5">
        <w:rPr>
          <w:rFonts w:ascii="Arial" w:eastAsia="Times New Roman" w:hAnsi="Arial" w:cs="Arial"/>
          <w:b/>
          <w:bCs/>
          <w:sz w:val="32"/>
          <w:szCs w:val="32"/>
        </w:rPr>
        <w:t>3</w:t>
      </w:r>
    </w:p>
    <w:p w14:paraId="77ADB561" w14:textId="77777777" w:rsidR="000E603B" w:rsidRDefault="000E603B" w:rsidP="00982919">
      <w:pPr>
        <w:tabs>
          <w:tab w:val="left" w:pos="941"/>
        </w:tabs>
        <w:jc w:val="center"/>
        <w:rPr>
          <w:rFonts w:ascii="Arial" w:eastAsia="Times New Roman" w:hAnsi="Arial" w:cs="Arial"/>
          <w:b/>
          <w:bCs/>
          <w:sz w:val="32"/>
          <w:szCs w:val="32"/>
        </w:rPr>
      </w:pPr>
    </w:p>
    <w:p w14:paraId="49D7D5A0" w14:textId="77777777" w:rsidR="000E603B" w:rsidRDefault="000E603B" w:rsidP="00982919">
      <w:pPr>
        <w:tabs>
          <w:tab w:val="left" w:pos="941"/>
        </w:tabs>
        <w:jc w:val="center"/>
        <w:rPr>
          <w:rFonts w:ascii="Arial" w:eastAsia="Times New Roman" w:hAnsi="Arial" w:cs="Arial"/>
          <w:b/>
          <w:bCs/>
          <w:sz w:val="32"/>
          <w:szCs w:val="32"/>
        </w:rPr>
      </w:pPr>
    </w:p>
    <w:p w14:paraId="2C315E30" w14:textId="77777777" w:rsidR="000E603B" w:rsidRDefault="000E603B" w:rsidP="00982919">
      <w:pPr>
        <w:tabs>
          <w:tab w:val="left" w:pos="941"/>
        </w:tabs>
        <w:jc w:val="center"/>
        <w:rPr>
          <w:rFonts w:ascii="Arial" w:eastAsia="Times New Roman" w:hAnsi="Arial" w:cs="Arial"/>
          <w:b/>
          <w:bCs/>
          <w:sz w:val="32"/>
          <w:szCs w:val="32"/>
        </w:rPr>
      </w:pPr>
    </w:p>
    <w:p w14:paraId="57357370" w14:textId="782B3230" w:rsidR="00047897" w:rsidRPr="00211B37" w:rsidRDefault="006B66EE" w:rsidP="00982919">
      <w:pPr>
        <w:tabs>
          <w:tab w:val="left" w:pos="941"/>
        </w:tabs>
        <w:jc w:val="center"/>
        <w:rPr>
          <w:rFonts w:ascii="Arial" w:eastAsia="Times New Roman" w:hAnsi="Arial" w:cs="Arial"/>
          <w:b/>
          <w:bCs/>
          <w:sz w:val="32"/>
          <w:szCs w:val="32"/>
        </w:rPr>
      </w:pPr>
      <w:r>
        <w:rPr>
          <w:rFonts w:ascii="Arial" w:eastAsia="Times New Roman" w:hAnsi="Arial" w:cs="Arial"/>
          <w:b/>
          <w:bCs/>
          <w:sz w:val="32"/>
          <w:szCs w:val="32"/>
        </w:rPr>
        <w:t>Lecturer</w:t>
      </w:r>
      <w:r w:rsidR="00FF07FA">
        <w:rPr>
          <w:rFonts w:ascii="Arial" w:eastAsia="Times New Roman" w:hAnsi="Arial" w:cs="Arial"/>
          <w:b/>
          <w:bCs/>
          <w:sz w:val="32"/>
          <w:szCs w:val="32"/>
        </w:rPr>
        <w:t xml:space="preserve">: </w:t>
      </w:r>
      <w:r w:rsidR="00CE4309">
        <w:rPr>
          <w:rFonts w:ascii="Arial" w:eastAsia="Times New Roman" w:hAnsi="Arial" w:cs="Arial"/>
          <w:b/>
          <w:bCs/>
          <w:sz w:val="32"/>
          <w:szCs w:val="32"/>
        </w:rPr>
        <w:t>Rodrigo Fernandes A</w:t>
      </w:r>
      <w:r w:rsidR="000E603B">
        <w:rPr>
          <w:rFonts w:ascii="Arial" w:eastAsia="Times New Roman" w:hAnsi="Arial" w:cs="Arial"/>
          <w:b/>
          <w:bCs/>
          <w:sz w:val="32"/>
          <w:szCs w:val="32"/>
        </w:rPr>
        <w:t>quilera</w:t>
      </w:r>
    </w:p>
    <w:p w14:paraId="30321D58" w14:textId="06A5FCFD" w:rsidR="00982919" w:rsidRPr="00C13F20" w:rsidRDefault="00982919" w:rsidP="00247844">
      <w:pPr>
        <w:jc w:val="left"/>
        <w:rPr>
          <w:rFonts w:eastAsia="Times New Roman" w:cs="Times New Roman"/>
          <w:b/>
          <w:bCs/>
          <w:color w:val="000000"/>
          <w:szCs w:val="24"/>
        </w:rPr>
      </w:pPr>
    </w:p>
    <w:p w14:paraId="22E90C05" w14:textId="77777777" w:rsidR="00A437FC" w:rsidRDefault="00A437FC" w:rsidP="00247844">
      <w:pPr>
        <w:jc w:val="center"/>
        <w:rPr>
          <w:b/>
        </w:rPr>
      </w:pPr>
    </w:p>
    <w:p w14:paraId="5D91EBFD" w14:textId="77777777" w:rsidR="00A437FC" w:rsidRDefault="00A437FC" w:rsidP="00247844">
      <w:pPr>
        <w:jc w:val="center"/>
        <w:rPr>
          <w:b/>
        </w:rPr>
      </w:pPr>
    </w:p>
    <w:p w14:paraId="0DB9849F" w14:textId="77777777" w:rsidR="00A437FC" w:rsidRDefault="00A437FC" w:rsidP="00247844">
      <w:pPr>
        <w:jc w:val="center"/>
        <w:rPr>
          <w:b/>
        </w:rPr>
      </w:pPr>
    </w:p>
    <w:p w14:paraId="1E89ED6D" w14:textId="77777777" w:rsidR="00A437FC" w:rsidRDefault="00A437FC" w:rsidP="00247844">
      <w:pPr>
        <w:jc w:val="center"/>
        <w:rPr>
          <w:b/>
        </w:rPr>
      </w:pPr>
    </w:p>
    <w:p w14:paraId="6858007D" w14:textId="77777777" w:rsidR="00A437FC" w:rsidRDefault="00A437FC" w:rsidP="00247844">
      <w:pPr>
        <w:jc w:val="center"/>
        <w:rPr>
          <w:b/>
        </w:rPr>
      </w:pPr>
    </w:p>
    <w:p w14:paraId="109F268C" w14:textId="77777777" w:rsidR="00A437FC" w:rsidRDefault="00A437FC" w:rsidP="00247844">
      <w:pPr>
        <w:jc w:val="center"/>
        <w:rPr>
          <w:b/>
        </w:rPr>
      </w:pPr>
    </w:p>
    <w:p w14:paraId="5C4C5F7D" w14:textId="77777777" w:rsidR="00A437FC" w:rsidRDefault="00A437FC" w:rsidP="00247844">
      <w:pPr>
        <w:jc w:val="center"/>
        <w:rPr>
          <w:b/>
        </w:rPr>
      </w:pPr>
    </w:p>
    <w:p w14:paraId="656A4B82" w14:textId="77777777" w:rsidR="00A437FC" w:rsidRDefault="00A437FC" w:rsidP="00247844">
      <w:pPr>
        <w:jc w:val="center"/>
        <w:rPr>
          <w:b/>
        </w:rPr>
      </w:pPr>
    </w:p>
    <w:p w14:paraId="54D7F876" w14:textId="77777777" w:rsidR="00A437FC" w:rsidRDefault="00A437FC" w:rsidP="00247844">
      <w:pPr>
        <w:jc w:val="center"/>
        <w:rPr>
          <w:b/>
        </w:rPr>
      </w:pPr>
    </w:p>
    <w:p w14:paraId="189FA8D2" w14:textId="77777777" w:rsidR="00A437FC" w:rsidRDefault="00A437FC" w:rsidP="00247844">
      <w:pPr>
        <w:jc w:val="center"/>
        <w:rPr>
          <w:b/>
        </w:rPr>
      </w:pPr>
    </w:p>
    <w:p w14:paraId="167626CF" w14:textId="77777777" w:rsidR="00A437FC" w:rsidRDefault="00A437FC" w:rsidP="00247844">
      <w:pPr>
        <w:jc w:val="center"/>
        <w:rPr>
          <w:b/>
        </w:rPr>
      </w:pPr>
    </w:p>
    <w:p w14:paraId="2D10B932" w14:textId="77777777" w:rsidR="00A437FC" w:rsidRDefault="00A437FC" w:rsidP="00247844">
      <w:pPr>
        <w:jc w:val="center"/>
        <w:rPr>
          <w:b/>
        </w:rPr>
      </w:pPr>
    </w:p>
    <w:p w14:paraId="356E511C" w14:textId="77777777" w:rsidR="00A437FC" w:rsidRDefault="00A437FC" w:rsidP="00247844">
      <w:pPr>
        <w:jc w:val="center"/>
        <w:rPr>
          <w:b/>
        </w:rPr>
      </w:pPr>
    </w:p>
    <w:p w14:paraId="4A54D213" w14:textId="77777777" w:rsidR="00A437FC" w:rsidRDefault="00A437FC" w:rsidP="00247844">
      <w:pPr>
        <w:jc w:val="center"/>
        <w:rPr>
          <w:b/>
        </w:rPr>
      </w:pPr>
    </w:p>
    <w:p w14:paraId="6EFA0A89" w14:textId="77777777" w:rsidR="00A437FC" w:rsidRDefault="00A437FC" w:rsidP="00247844">
      <w:pPr>
        <w:jc w:val="center"/>
        <w:rPr>
          <w:b/>
        </w:rPr>
      </w:pPr>
    </w:p>
    <w:p w14:paraId="217D0E73" w14:textId="77777777" w:rsidR="00A437FC" w:rsidRDefault="00A437FC" w:rsidP="00247844">
      <w:pPr>
        <w:jc w:val="center"/>
        <w:rPr>
          <w:b/>
        </w:rPr>
      </w:pPr>
    </w:p>
    <w:p w14:paraId="780773FF" w14:textId="77777777" w:rsidR="00A437FC" w:rsidRDefault="00A437FC" w:rsidP="00247844">
      <w:pPr>
        <w:jc w:val="center"/>
        <w:rPr>
          <w:b/>
        </w:rPr>
      </w:pPr>
    </w:p>
    <w:p w14:paraId="204CE122" w14:textId="77777777" w:rsidR="00A437FC" w:rsidRDefault="00A437FC" w:rsidP="00247844">
      <w:pPr>
        <w:jc w:val="center"/>
        <w:rPr>
          <w:b/>
        </w:rPr>
      </w:pPr>
    </w:p>
    <w:p w14:paraId="7FD89B38" w14:textId="50F9F585" w:rsidR="00247844" w:rsidRPr="00C13F20" w:rsidRDefault="0078537E" w:rsidP="00247844">
      <w:pPr>
        <w:jc w:val="center"/>
        <w:rPr>
          <w:b/>
        </w:rPr>
      </w:pPr>
      <w:r w:rsidRPr="00C13F20">
        <w:rPr>
          <w:b/>
        </w:rPr>
        <w:t>Executive Summary</w:t>
      </w:r>
    </w:p>
    <w:p w14:paraId="7FD89B39" w14:textId="77777777" w:rsidR="00247844" w:rsidRPr="00C13F20" w:rsidRDefault="00C13F20" w:rsidP="00247844">
      <w:r w:rsidRPr="00C13F20">
        <w:t xml:space="preserve">The report below has discussed </w:t>
      </w:r>
      <w:r w:rsidR="0078537E" w:rsidRPr="00C13F20">
        <w:t>two different countries and their analysis under which the coun</w:t>
      </w:r>
      <w:r w:rsidRPr="00C13F20">
        <w:t xml:space="preserve">try of the UK and Brazil were chosen. It further made </w:t>
      </w:r>
      <w:r w:rsidR="0078537E" w:rsidRPr="00C13F20">
        <w:t>a comparative analysis based on which the hosting and visiting cou</w:t>
      </w:r>
      <w:r w:rsidRPr="00C13F20">
        <w:t>ntry and one of its hotels were</w:t>
      </w:r>
      <w:r w:rsidR="0078537E" w:rsidRPr="00C13F20">
        <w:t xml:space="preserve"> distinguished. Lastly, a do's and don'ts table highligh</w:t>
      </w:r>
      <w:r w:rsidRPr="00C13F20">
        <w:t xml:space="preserve">ting both the country's culture was also </w:t>
      </w:r>
      <w:r w:rsidR="0078537E" w:rsidRPr="00C13F20">
        <w:t xml:space="preserve">discussed below.   </w:t>
      </w:r>
    </w:p>
    <w:p w14:paraId="7FD89B3A" w14:textId="77777777" w:rsidR="00247844" w:rsidRPr="00C13F20" w:rsidRDefault="0078537E" w:rsidP="00247844">
      <w:pPr>
        <w:jc w:val="left"/>
        <w:rPr>
          <w:rFonts w:eastAsia="Times New Roman" w:cs="Times New Roman"/>
          <w:b/>
          <w:bCs/>
          <w:color w:val="000000"/>
          <w:szCs w:val="24"/>
        </w:rPr>
      </w:pPr>
      <w:r w:rsidRPr="00C13F20">
        <w:rPr>
          <w:rFonts w:eastAsia="Times New Roman" w:cs="Times New Roman"/>
          <w:b/>
          <w:bCs/>
          <w:color w:val="000000"/>
          <w:szCs w:val="24"/>
        </w:rPr>
        <w:br w:type="page"/>
      </w:r>
    </w:p>
    <w:sdt>
      <w:sdtPr>
        <w:rPr>
          <w:rFonts w:ascii="Times New Roman" w:eastAsiaTheme="minorHAnsi" w:hAnsi="Times New Roman" w:cstheme="minorBidi"/>
          <w:b w:val="0"/>
          <w:bCs w:val="0"/>
          <w:color w:val="auto"/>
          <w:sz w:val="24"/>
          <w:szCs w:val="22"/>
        </w:rPr>
        <w:id w:val="1388455813"/>
        <w:docPartObj>
          <w:docPartGallery w:val="Table of Contents"/>
          <w:docPartUnique/>
        </w:docPartObj>
      </w:sdtPr>
      <w:sdtContent>
        <w:p w14:paraId="7FD89B3B" w14:textId="77777777" w:rsidR="00247844" w:rsidRPr="00C13F20" w:rsidRDefault="0078537E" w:rsidP="00247844">
          <w:pPr>
            <w:pStyle w:val="TOCHeading"/>
            <w:spacing w:before="0" w:line="360" w:lineRule="auto"/>
            <w:jc w:val="center"/>
          </w:pPr>
          <w:r w:rsidRPr="00C13F20">
            <w:rPr>
              <w:rFonts w:ascii="Times New Roman" w:hAnsi="Times New Roman" w:cs="Times New Roman"/>
              <w:color w:val="auto"/>
              <w:sz w:val="24"/>
              <w:szCs w:val="24"/>
            </w:rPr>
            <w:t>Table of Contents</w:t>
          </w:r>
        </w:p>
        <w:p w14:paraId="7FD89B3C" w14:textId="77777777" w:rsidR="00247844" w:rsidRPr="00C13F20" w:rsidRDefault="0097172E" w:rsidP="00247844">
          <w:pPr>
            <w:pStyle w:val="TOC1"/>
            <w:tabs>
              <w:tab w:val="right" w:leader="dot" w:pos="9350"/>
            </w:tabs>
            <w:spacing w:after="0"/>
            <w:rPr>
              <w:noProof/>
            </w:rPr>
          </w:pPr>
          <w:r w:rsidRPr="00C13F20">
            <w:fldChar w:fldCharType="begin"/>
          </w:r>
          <w:r w:rsidR="0078537E" w:rsidRPr="00C13F20">
            <w:instrText xml:space="preserve"> TOC \o "1-3" \h \z \u </w:instrText>
          </w:r>
          <w:r w:rsidRPr="00C13F20">
            <w:fldChar w:fldCharType="separate"/>
          </w:r>
          <w:hyperlink w:anchor="_Toc128996780" w:history="1">
            <w:r w:rsidR="0078537E" w:rsidRPr="00C13F20">
              <w:rPr>
                <w:rStyle w:val="Hyperlink"/>
                <w:rFonts w:eastAsia="Times New Roman"/>
                <w:noProof/>
              </w:rPr>
              <w:t>Introduction</w:t>
            </w:r>
            <w:r w:rsidR="0078537E" w:rsidRPr="00C13F20">
              <w:rPr>
                <w:noProof/>
                <w:webHidden/>
              </w:rPr>
              <w:tab/>
            </w:r>
            <w:r w:rsidRPr="00C13F20">
              <w:rPr>
                <w:noProof/>
                <w:webHidden/>
              </w:rPr>
              <w:fldChar w:fldCharType="begin"/>
            </w:r>
            <w:r w:rsidR="0078537E" w:rsidRPr="00C13F20">
              <w:rPr>
                <w:noProof/>
                <w:webHidden/>
              </w:rPr>
              <w:instrText xml:space="preserve"> PAGEREF _Toc128996780 \h </w:instrText>
            </w:r>
            <w:r w:rsidRPr="00C13F20">
              <w:rPr>
                <w:noProof/>
                <w:webHidden/>
              </w:rPr>
            </w:r>
            <w:r w:rsidRPr="00C13F20">
              <w:rPr>
                <w:noProof/>
                <w:webHidden/>
              </w:rPr>
              <w:fldChar w:fldCharType="separate"/>
            </w:r>
            <w:r w:rsidR="0078537E" w:rsidRPr="00C13F20">
              <w:rPr>
                <w:noProof/>
                <w:webHidden/>
              </w:rPr>
              <w:t>4</w:t>
            </w:r>
            <w:r w:rsidRPr="00C13F20">
              <w:rPr>
                <w:noProof/>
                <w:webHidden/>
              </w:rPr>
              <w:fldChar w:fldCharType="end"/>
            </w:r>
          </w:hyperlink>
        </w:p>
        <w:p w14:paraId="7FD89B3D" w14:textId="77777777" w:rsidR="00247844" w:rsidRPr="00C13F20" w:rsidRDefault="00000000" w:rsidP="00247844">
          <w:pPr>
            <w:pStyle w:val="TOC1"/>
            <w:tabs>
              <w:tab w:val="right" w:leader="dot" w:pos="9350"/>
            </w:tabs>
            <w:spacing w:after="0"/>
            <w:rPr>
              <w:noProof/>
            </w:rPr>
          </w:pPr>
          <w:hyperlink w:anchor="_Toc128996781" w:history="1">
            <w:r w:rsidR="0078537E" w:rsidRPr="00C13F20">
              <w:rPr>
                <w:rStyle w:val="Hyperlink"/>
                <w:rFonts w:eastAsia="Times New Roman"/>
                <w:noProof/>
              </w:rPr>
              <w:t>Country A</w:t>
            </w:r>
            <w:r w:rsidR="0078537E" w:rsidRPr="00C13F20">
              <w:rPr>
                <w:noProof/>
                <w:webHidden/>
              </w:rPr>
              <w:tab/>
            </w:r>
            <w:r w:rsidR="0097172E" w:rsidRPr="00C13F20">
              <w:rPr>
                <w:noProof/>
                <w:webHidden/>
              </w:rPr>
              <w:fldChar w:fldCharType="begin"/>
            </w:r>
            <w:r w:rsidR="0078537E" w:rsidRPr="00C13F20">
              <w:rPr>
                <w:noProof/>
                <w:webHidden/>
              </w:rPr>
              <w:instrText xml:space="preserve"> PAGEREF _Toc128996781 \h </w:instrText>
            </w:r>
            <w:r w:rsidR="0097172E" w:rsidRPr="00C13F20">
              <w:rPr>
                <w:noProof/>
                <w:webHidden/>
              </w:rPr>
            </w:r>
            <w:r w:rsidR="0097172E" w:rsidRPr="00C13F20">
              <w:rPr>
                <w:noProof/>
                <w:webHidden/>
              </w:rPr>
              <w:fldChar w:fldCharType="separate"/>
            </w:r>
            <w:r w:rsidR="0078537E" w:rsidRPr="00C13F20">
              <w:rPr>
                <w:noProof/>
                <w:webHidden/>
              </w:rPr>
              <w:t>5</w:t>
            </w:r>
            <w:r w:rsidR="0097172E" w:rsidRPr="00C13F20">
              <w:rPr>
                <w:noProof/>
                <w:webHidden/>
              </w:rPr>
              <w:fldChar w:fldCharType="end"/>
            </w:r>
          </w:hyperlink>
        </w:p>
        <w:p w14:paraId="7FD89B3E" w14:textId="77777777" w:rsidR="00247844" w:rsidRPr="00C13F20" w:rsidRDefault="00000000" w:rsidP="00247844">
          <w:pPr>
            <w:pStyle w:val="TOC1"/>
            <w:tabs>
              <w:tab w:val="right" w:leader="dot" w:pos="9350"/>
            </w:tabs>
            <w:spacing w:after="0"/>
            <w:rPr>
              <w:noProof/>
            </w:rPr>
          </w:pPr>
          <w:hyperlink w:anchor="_Toc128996782" w:history="1">
            <w:r w:rsidR="0078537E" w:rsidRPr="00C13F20">
              <w:rPr>
                <w:rStyle w:val="Hyperlink"/>
                <w:rFonts w:eastAsia="Times New Roman"/>
                <w:noProof/>
              </w:rPr>
              <w:t>Country B</w:t>
            </w:r>
            <w:r w:rsidR="0078537E" w:rsidRPr="00C13F20">
              <w:rPr>
                <w:noProof/>
                <w:webHidden/>
              </w:rPr>
              <w:tab/>
            </w:r>
            <w:r w:rsidR="0097172E" w:rsidRPr="00C13F20">
              <w:rPr>
                <w:noProof/>
                <w:webHidden/>
              </w:rPr>
              <w:fldChar w:fldCharType="begin"/>
            </w:r>
            <w:r w:rsidR="0078537E" w:rsidRPr="00C13F20">
              <w:rPr>
                <w:noProof/>
                <w:webHidden/>
              </w:rPr>
              <w:instrText xml:space="preserve"> PAGEREF _Toc128996782 \h </w:instrText>
            </w:r>
            <w:r w:rsidR="0097172E" w:rsidRPr="00C13F20">
              <w:rPr>
                <w:noProof/>
                <w:webHidden/>
              </w:rPr>
            </w:r>
            <w:r w:rsidR="0097172E" w:rsidRPr="00C13F20">
              <w:rPr>
                <w:noProof/>
                <w:webHidden/>
              </w:rPr>
              <w:fldChar w:fldCharType="separate"/>
            </w:r>
            <w:r w:rsidR="0078537E" w:rsidRPr="00C13F20">
              <w:rPr>
                <w:noProof/>
                <w:webHidden/>
              </w:rPr>
              <w:t>5</w:t>
            </w:r>
            <w:r w:rsidR="0097172E" w:rsidRPr="00C13F20">
              <w:rPr>
                <w:noProof/>
                <w:webHidden/>
              </w:rPr>
              <w:fldChar w:fldCharType="end"/>
            </w:r>
          </w:hyperlink>
        </w:p>
        <w:p w14:paraId="7FD89B3F" w14:textId="77777777" w:rsidR="00247844" w:rsidRPr="00C13F20" w:rsidRDefault="00000000" w:rsidP="00247844">
          <w:pPr>
            <w:pStyle w:val="TOC1"/>
            <w:tabs>
              <w:tab w:val="right" w:leader="dot" w:pos="9350"/>
            </w:tabs>
            <w:spacing w:after="0"/>
            <w:rPr>
              <w:noProof/>
            </w:rPr>
          </w:pPr>
          <w:hyperlink w:anchor="_Toc128996783" w:history="1">
            <w:r w:rsidR="0078537E" w:rsidRPr="00C13F20">
              <w:rPr>
                <w:rStyle w:val="Hyperlink"/>
                <w:rFonts w:eastAsia="Times New Roman"/>
                <w:noProof/>
              </w:rPr>
              <w:t>Country Analysis</w:t>
            </w:r>
            <w:r w:rsidR="0078537E" w:rsidRPr="00C13F20">
              <w:rPr>
                <w:noProof/>
                <w:webHidden/>
              </w:rPr>
              <w:tab/>
            </w:r>
            <w:r w:rsidR="0097172E" w:rsidRPr="00C13F20">
              <w:rPr>
                <w:noProof/>
                <w:webHidden/>
              </w:rPr>
              <w:fldChar w:fldCharType="begin"/>
            </w:r>
            <w:r w:rsidR="0078537E" w:rsidRPr="00C13F20">
              <w:rPr>
                <w:noProof/>
                <w:webHidden/>
              </w:rPr>
              <w:instrText xml:space="preserve"> PAGEREF _Toc128996783 \h </w:instrText>
            </w:r>
            <w:r w:rsidR="0097172E" w:rsidRPr="00C13F20">
              <w:rPr>
                <w:noProof/>
                <w:webHidden/>
              </w:rPr>
            </w:r>
            <w:r w:rsidR="0097172E" w:rsidRPr="00C13F20">
              <w:rPr>
                <w:noProof/>
                <w:webHidden/>
              </w:rPr>
              <w:fldChar w:fldCharType="separate"/>
            </w:r>
            <w:r w:rsidR="0078537E" w:rsidRPr="00C13F20">
              <w:rPr>
                <w:noProof/>
                <w:webHidden/>
              </w:rPr>
              <w:t>6</w:t>
            </w:r>
            <w:r w:rsidR="0097172E" w:rsidRPr="00C13F20">
              <w:rPr>
                <w:noProof/>
                <w:webHidden/>
              </w:rPr>
              <w:fldChar w:fldCharType="end"/>
            </w:r>
          </w:hyperlink>
        </w:p>
        <w:p w14:paraId="7FD89B40" w14:textId="77777777" w:rsidR="00247844" w:rsidRPr="00C13F20" w:rsidRDefault="00000000" w:rsidP="00247844">
          <w:pPr>
            <w:pStyle w:val="TOC1"/>
            <w:tabs>
              <w:tab w:val="right" w:leader="dot" w:pos="9350"/>
            </w:tabs>
            <w:spacing w:after="0"/>
            <w:rPr>
              <w:noProof/>
            </w:rPr>
          </w:pPr>
          <w:hyperlink w:anchor="_Toc128996784" w:history="1">
            <w:r w:rsidR="0078537E" w:rsidRPr="00C13F20">
              <w:rPr>
                <w:rStyle w:val="Hyperlink"/>
                <w:rFonts w:eastAsia="Times New Roman"/>
                <w:noProof/>
              </w:rPr>
              <w:t>Hotel Handbook</w:t>
            </w:r>
            <w:r w:rsidR="0078537E" w:rsidRPr="00C13F20">
              <w:rPr>
                <w:noProof/>
                <w:webHidden/>
              </w:rPr>
              <w:tab/>
            </w:r>
            <w:r w:rsidR="0097172E" w:rsidRPr="00C13F20">
              <w:rPr>
                <w:noProof/>
                <w:webHidden/>
              </w:rPr>
              <w:fldChar w:fldCharType="begin"/>
            </w:r>
            <w:r w:rsidR="0078537E" w:rsidRPr="00C13F20">
              <w:rPr>
                <w:noProof/>
                <w:webHidden/>
              </w:rPr>
              <w:instrText xml:space="preserve"> PAGEREF _Toc128996784 \h </w:instrText>
            </w:r>
            <w:r w:rsidR="0097172E" w:rsidRPr="00C13F20">
              <w:rPr>
                <w:noProof/>
                <w:webHidden/>
              </w:rPr>
            </w:r>
            <w:r w:rsidR="0097172E" w:rsidRPr="00C13F20">
              <w:rPr>
                <w:noProof/>
                <w:webHidden/>
              </w:rPr>
              <w:fldChar w:fldCharType="separate"/>
            </w:r>
            <w:r w:rsidR="0078537E" w:rsidRPr="00C13F20">
              <w:rPr>
                <w:noProof/>
                <w:webHidden/>
              </w:rPr>
              <w:t>7</w:t>
            </w:r>
            <w:r w:rsidR="0097172E" w:rsidRPr="00C13F20">
              <w:rPr>
                <w:noProof/>
                <w:webHidden/>
              </w:rPr>
              <w:fldChar w:fldCharType="end"/>
            </w:r>
          </w:hyperlink>
        </w:p>
        <w:p w14:paraId="7FD89B41" w14:textId="77777777" w:rsidR="00247844" w:rsidRPr="00C13F20" w:rsidRDefault="00000000" w:rsidP="00247844">
          <w:pPr>
            <w:pStyle w:val="TOC1"/>
            <w:tabs>
              <w:tab w:val="right" w:leader="dot" w:pos="9350"/>
            </w:tabs>
            <w:spacing w:after="0"/>
            <w:rPr>
              <w:noProof/>
            </w:rPr>
          </w:pPr>
          <w:hyperlink w:anchor="_Toc128996785" w:history="1">
            <w:r w:rsidR="0078537E" w:rsidRPr="00C13F20">
              <w:rPr>
                <w:rStyle w:val="Hyperlink"/>
                <w:rFonts w:eastAsia="Times New Roman"/>
                <w:noProof/>
              </w:rPr>
              <w:t>Conclusion</w:t>
            </w:r>
            <w:r w:rsidR="0078537E" w:rsidRPr="00C13F20">
              <w:rPr>
                <w:noProof/>
                <w:webHidden/>
              </w:rPr>
              <w:tab/>
            </w:r>
            <w:r w:rsidR="0097172E" w:rsidRPr="00C13F20">
              <w:rPr>
                <w:noProof/>
                <w:webHidden/>
              </w:rPr>
              <w:fldChar w:fldCharType="begin"/>
            </w:r>
            <w:r w:rsidR="0078537E" w:rsidRPr="00C13F20">
              <w:rPr>
                <w:noProof/>
                <w:webHidden/>
              </w:rPr>
              <w:instrText xml:space="preserve"> PAGEREF _Toc128996785 \h </w:instrText>
            </w:r>
            <w:r w:rsidR="0097172E" w:rsidRPr="00C13F20">
              <w:rPr>
                <w:noProof/>
                <w:webHidden/>
              </w:rPr>
            </w:r>
            <w:r w:rsidR="0097172E" w:rsidRPr="00C13F20">
              <w:rPr>
                <w:noProof/>
                <w:webHidden/>
              </w:rPr>
              <w:fldChar w:fldCharType="separate"/>
            </w:r>
            <w:r w:rsidR="0078537E" w:rsidRPr="00C13F20">
              <w:rPr>
                <w:noProof/>
                <w:webHidden/>
              </w:rPr>
              <w:t>8</w:t>
            </w:r>
            <w:r w:rsidR="0097172E" w:rsidRPr="00C13F20">
              <w:rPr>
                <w:noProof/>
                <w:webHidden/>
              </w:rPr>
              <w:fldChar w:fldCharType="end"/>
            </w:r>
          </w:hyperlink>
        </w:p>
        <w:p w14:paraId="7FD89B42" w14:textId="77777777" w:rsidR="00247844" w:rsidRPr="00C13F20" w:rsidRDefault="00000000" w:rsidP="00247844">
          <w:pPr>
            <w:pStyle w:val="TOC1"/>
            <w:tabs>
              <w:tab w:val="right" w:leader="dot" w:pos="9350"/>
            </w:tabs>
            <w:spacing w:after="0"/>
            <w:rPr>
              <w:noProof/>
            </w:rPr>
          </w:pPr>
          <w:hyperlink w:anchor="_Toc128996786" w:history="1">
            <w:r w:rsidR="0078537E" w:rsidRPr="00C13F20">
              <w:rPr>
                <w:rStyle w:val="Hyperlink"/>
                <w:rFonts w:eastAsia="Times New Roman"/>
                <w:noProof/>
              </w:rPr>
              <w:t>References</w:t>
            </w:r>
            <w:r w:rsidR="0078537E" w:rsidRPr="00C13F20">
              <w:rPr>
                <w:noProof/>
                <w:webHidden/>
              </w:rPr>
              <w:tab/>
            </w:r>
            <w:r w:rsidR="0097172E" w:rsidRPr="00C13F20">
              <w:rPr>
                <w:noProof/>
                <w:webHidden/>
              </w:rPr>
              <w:fldChar w:fldCharType="begin"/>
            </w:r>
            <w:r w:rsidR="0078537E" w:rsidRPr="00C13F20">
              <w:rPr>
                <w:noProof/>
                <w:webHidden/>
              </w:rPr>
              <w:instrText xml:space="preserve"> PAGEREF _Toc128996786 \h </w:instrText>
            </w:r>
            <w:r w:rsidR="0097172E" w:rsidRPr="00C13F20">
              <w:rPr>
                <w:noProof/>
                <w:webHidden/>
              </w:rPr>
            </w:r>
            <w:r w:rsidR="0097172E" w:rsidRPr="00C13F20">
              <w:rPr>
                <w:noProof/>
                <w:webHidden/>
              </w:rPr>
              <w:fldChar w:fldCharType="separate"/>
            </w:r>
            <w:r w:rsidR="0078537E" w:rsidRPr="00C13F20">
              <w:rPr>
                <w:noProof/>
                <w:webHidden/>
              </w:rPr>
              <w:t>9</w:t>
            </w:r>
            <w:r w:rsidR="0097172E" w:rsidRPr="00C13F20">
              <w:rPr>
                <w:noProof/>
                <w:webHidden/>
              </w:rPr>
              <w:fldChar w:fldCharType="end"/>
            </w:r>
          </w:hyperlink>
        </w:p>
        <w:p w14:paraId="7FD89B43" w14:textId="77777777" w:rsidR="00247844" w:rsidRPr="00C13F20" w:rsidRDefault="0097172E" w:rsidP="00247844">
          <w:r w:rsidRPr="00C13F20">
            <w:fldChar w:fldCharType="end"/>
          </w:r>
        </w:p>
      </w:sdtContent>
    </w:sdt>
    <w:p w14:paraId="7FD89B44" w14:textId="77777777" w:rsidR="00247844" w:rsidRPr="00C13F20" w:rsidRDefault="00247844" w:rsidP="00247844">
      <w:pPr>
        <w:rPr>
          <w:rFonts w:eastAsia="Times New Roman" w:cs="Times New Roman"/>
          <w:szCs w:val="24"/>
        </w:rPr>
      </w:pPr>
    </w:p>
    <w:p w14:paraId="7FD89B45" w14:textId="77777777" w:rsidR="00247844" w:rsidRPr="00C13F20" w:rsidRDefault="0078537E" w:rsidP="00247844">
      <w:pPr>
        <w:jc w:val="left"/>
        <w:rPr>
          <w:rFonts w:eastAsia="Times New Roman" w:cs="Times New Roman"/>
          <w:b/>
          <w:bCs/>
          <w:color w:val="000000"/>
          <w:szCs w:val="24"/>
        </w:rPr>
      </w:pPr>
      <w:r w:rsidRPr="00C13F20">
        <w:rPr>
          <w:rFonts w:eastAsia="Times New Roman" w:cs="Times New Roman"/>
          <w:b/>
          <w:bCs/>
          <w:color w:val="000000"/>
          <w:szCs w:val="24"/>
        </w:rPr>
        <w:br w:type="page"/>
      </w:r>
    </w:p>
    <w:p w14:paraId="7FD89B46" w14:textId="77777777" w:rsidR="00247844" w:rsidRPr="00C13F20" w:rsidRDefault="0078537E" w:rsidP="00247844">
      <w:pPr>
        <w:pStyle w:val="Heading1"/>
        <w:rPr>
          <w:rFonts w:eastAsia="Times New Roman"/>
        </w:rPr>
      </w:pPr>
      <w:bookmarkStart w:id="0" w:name="_Toc128996780"/>
      <w:r w:rsidRPr="00C13F20">
        <w:rPr>
          <w:rFonts w:eastAsia="Times New Roman"/>
        </w:rPr>
        <w:lastRenderedPageBreak/>
        <w:t>Introduction</w:t>
      </w:r>
      <w:bookmarkEnd w:id="0"/>
      <w:r w:rsidRPr="00C13F20">
        <w:rPr>
          <w:rFonts w:eastAsia="Times New Roman"/>
        </w:rPr>
        <w:t> </w:t>
      </w:r>
    </w:p>
    <w:p w14:paraId="7FD89B47" w14:textId="77777777" w:rsidR="00247844" w:rsidRPr="00C13F20" w:rsidRDefault="0078537E" w:rsidP="00247844">
      <w:r w:rsidRPr="00C13F20">
        <w:t xml:space="preserve">The report below will be discussing the comparative analysis of two different countries are UK and Brazil. The </w:t>
      </w:r>
      <w:r w:rsidRPr="00C13F20">
        <w:rPr>
          <w:b/>
          <w:bCs/>
          <w:i/>
          <w:iCs/>
        </w:rPr>
        <w:t>UK</w:t>
      </w:r>
      <w:r w:rsidRPr="00C13F20">
        <w:t xml:space="preserve"> is the hosting country and </w:t>
      </w:r>
      <w:r w:rsidRPr="00C13F20">
        <w:rPr>
          <w:b/>
          <w:bCs/>
          <w:i/>
          <w:iCs/>
        </w:rPr>
        <w:t>Brazil</w:t>
      </w:r>
      <w:r w:rsidRPr="00C13F20">
        <w:t xml:space="preserve"> will be the visiting country. The guest formulation and countries' influence will therefore be bringing high </w:t>
      </w:r>
      <w:proofErr w:type="spellStart"/>
      <w:r w:rsidRPr="00C13F20">
        <w:t>orthodoxical</w:t>
      </w:r>
      <w:proofErr w:type="spellEnd"/>
      <w:r w:rsidRPr="00C13F20">
        <w:t xml:space="preserve"> society and other traditional influences of business and formation. In the country analysis of the UK, the chosen hotel is </w:t>
      </w:r>
      <w:r w:rsidRPr="00C13F20">
        <w:rPr>
          <w:b/>
          <w:bCs/>
          <w:i/>
          <w:iCs/>
        </w:rPr>
        <w:t xml:space="preserve">Warner Leisure Hotels </w:t>
      </w:r>
      <w:r w:rsidRPr="00C13F20">
        <w:t xml:space="preserve">and in the country analysis of Brazil, the chosen hotel is </w:t>
      </w:r>
      <w:r w:rsidRPr="00C13F20">
        <w:rPr>
          <w:b/>
          <w:bCs/>
          <w:i/>
          <w:iCs/>
        </w:rPr>
        <w:t>Hilton Barra Rio de Janeiro</w:t>
      </w:r>
      <w:r w:rsidRPr="00C13F20">
        <w:t xml:space="preserve">.  </w:t>
      </w:r>
    </w:p>
    <w:p w14:paraId="7FD89B48" w14:textId="77777777" w:rsidR="00247844" w:rsidRPr="00C13F20" w:rsidRDefault="0078537E" w:rsidP="00247844">
      <w:pPr>
        <w:jc w:val="left"/>
        <w:rPr>
          <w:rFonts w:eastAsia="Times New Roman" w:cs="Times New Roman"/>
          <w:b/>
          <w:bCs/>
          <w:color w:val="000000"/>
          <w:szCs w:val="24"/>
        </w:rPr>
      </w:pPr>
      <w:r w:rsidRPr="00C13F20">
        <w:rPr>
          <w:rFonts w:eastAsia="Times New Roman" w:cs="Times New Roman"/>
          <w:b/>
          <w:bCs/>
          <w:color w:val="000000"/>
          <w:szCs w:val="24"/>
        </w:rPr>
        <w:br w:type="page"/>
      </w:r>
    </w:p>
    <w:p w14:paraId="7FD89B49" w14:textId="77777777" w:rsidR="00247844" w:rsidRPr="00C13F20" w:rsidRDefault="0078537E" w:rsidP="00247844">
      <w:pPr>
        <w:pStyle w:val="Heading1"/>
        <w:rPr>
          <w:rFonts w:eastAsia="Times New Roman"/>
        </w:rPr>
      </w:pPr>
      <w:bookmarkStart w:id="1" w:name="_Toc128996781"/>
      <w:r w:rsidRPr="00C13F20">
        <w:rPr>
          <w:rFonts w:eastAsia="Times New Roman"/>
        </w:rPr>
        <w:lastRenderedPageBreak/>
        <w:t>Country A</w:t>
      </w:r>
      <w:bookmarkEnd w:id="1"/>
    </w:p>
    <w:p w14:paraId="7FD89B4A" w14:textId="77777777" w:rsidR="00247844" w:rsidRPr="00C13F20" w:rsidRDefault="0078537E" w:rsidP="00247844">
      <w:r w:rsidRPr="00C13F20">
        <w:rPr>
          <w:b/>
          <w:bCs/>
          <w:i/>
          <w:iCs/>
        </w:rPr>
        <w:t xml:space="preserve">The Hofstede Cultural Dimension </w:t>
      </w:r>
      <w:r w:rsidRPr="00C13F20">
        <w:t xml:space="preserve">of the </w:t>
      </w:r>
      <w:r w:rsidRPr="00C13F20">
        <w:rPr>
          <w:b/>
          <w:bCs/>
          <w:i/>
          <w:iCs/>
        </w:rPr>
        <w:t>UK</w:t>
      </w:r>
      <w:r w:rsidRPr="00C13F20">
        <w:t xml:space="preserve"> will be discussed under which various intricacies and analyses of the hosting country will be done. As per the model, </w:t>
      </w:r>
      <w:r w:rsidRPr="00C13F20">
        <w:rPr>
          <w:b/>
          <w:bCs/>
          <w:i/>
          <w:iCs/>
        </w:rPr>
        <w:t xml:space="preserve">power distance </w:t>
      </w:r>
      <w:r w:rsidRPr="00C13F20">
        <w:t>highlights that the UK ranks 35 in the overall fact and testimony of support and beliefs. It further also helps in mitigating and minimising the business and culture as much as possible (</w:t>
      </w:r>
      <w:r w:rsidRPr="00C13F20">
        <w:rPr>
          <w:color w:val="222222"/>
          <w:shd w:val="clear" w:color="auto" w:fill="FFFFFF"/>
        </w:rPr>
        <w:t>Shepherd, 2019</w:t>
      </w:r>
      <w:r w:rsidRPr="00C13F20">
        <w:t xml:space="preserve">). The </w:t>
      </w:r>
      <w:r w:rsidRPr="00C13F20">
        <w:rPr>
          <w:b/>
          <w:bCs/>
          <w:i/>
          <w:iCs/>
        </w:rPr>
        <w:t xml:space="preserve">individual </w:t>
      </w:r>
      <w:r w:rsidRPr="00C13F20">
        <w:t>dimension, therefore, refers to the dependency of society and other various ranges of members' development under which the high range of country and individual business scope gets highlighted under individualistic score</w:t>
      </w:r>
      <w:r w:rsidR="0065127E" w:rsidRPr="00C13F20">
        <w:t xml:space="preserve"> (</w:t>
      </w:r>
      <w:r w:rsidR="0065127E" w:rsidRPr="00C13F20">
        <w:rPr>
          <w:shd w:val="clear" w:color="auto" w:fill="FFFFFF"/>
        </w:rPr>
        <w:t xml:space="preserve">Escandon-Barbosa </w:t>
      </w:r>
      <w:r w:rsidR="0065127E" w:rsidRPr="00C13F20">
        <w:rPr>
          <w:i/>
          <w:shd w:val="clear" w:color="auto" w:fill="FFFFFF"/>
        </w:rPr>
        <w:t>et al</w:t>
      </w:r>
      <w:r w:rsidR="0065127E" w:rsidRPr="00C13F20">
        <w:rPr>
          <w:shd w:val="clear" w:color="auto" w:fill="FFFFFF"/>
        </w:rPr>
        <w:t>., 2022</w:t>
      </w:r>
      <w:r w:rsidR="0065127E" w:rsidRPr="00C13F20">
        <w:t>)</w:t>
      </w:r>
      <w:r w:rsidRPr="00C13F20">
        <w:t xml:space="preserve">. Also, the </w:t>
      </w:r>
      <w:r w:rsidRPr="00C13F20">
        <w:rPr>
          <w:b/>
          <w:bCs/>
          <w:i/>
          <w:iCs/>
        </w:rPr>
        <w:t xml:space="preserve">masculinity </w:t>
      </w:r>
      <w:r w:rsidRPr="00C13F20">
        <w:t xml:space="preserve">dimension gets depicted and competed as one of the most success-driven features. It ranks 66, in overall cultural society in terms of success orientation. Moreover, </w:t>
      </w:r>
      <w:r w:rsidRPr="00C13F20">
        <w:rPr>
          <w:b/>
          <w:bCs/>
          <w:i/>
          <w:iCs/>
        </w:rPr>
        <w:t xml:space="preserve">uncertainty avoidance </w:t>
      </w:r>
      <w:r w:rsidRPr="00C13F20">
        <w:t>gets measured in an adverse range of situations and uncertainty through which the optimistic and high lies get ahead in the future of the country (</w:t>
      </w:r>
      <w:proofErr w:type="spellStart"/>
      <w:r w:rsidRPr="00C13F20">
        <w:rPr>
          <w:color w:val="222222"/>
          <w:shd w:val="clear" w:color="auto" w:fill="FFFFFF"/>
        </w:rPr>
        <w:t>Kaihlanen</w:t>
      </w:r>
      <w:proofErr w:type="spellEnd"/>
      <w:r w:rsidRPr="00C13F20">
        <w:rPr>
          <w:color w:val="222222"/>
          <w:shd w:val="clear" w:color="auto" w:fill="FFFFFF"/>
        </w:rPr>
        <w:t xml:space="preserve"> </w:t>
      </w:r>
      <w:r w:rsidRPr="00C13F20">
        <w:rPr>
          <w:i/>
          <w:iCs/>
          <w:color w:val="222222"/>
          <w:shd w:val="clear" w:color="auto" w:fill="FFFFFF"/>
        </w:rPr>
        <w:t>et al</w:t>
      </w:r>
      <w:r w:rsidRPr="00C13F20">
        <w:rPr>
          <w:color w:val="222222"/>
          <w:shd w:val="clear" w:color="auto" w:fill="FFFFFF"/>
        </w:rPr>
        <w:t>., 2019</w:t>
      </w:r>
      <w:r w:rsidRPr="00C13F20">
        <w:t xml:space="preserve">). </w:t>
      </w:r>
      <w:r w:rsidRPr="00C13F20">
        <w:rPr>
          <w:b/>
          <w:bCs/>
          <w:i/>
          <w:iCs/>
        </w:rPr>
        <w:t xml:space="preserve">Long term orientation </w:t>
      </w:r>
      <w:r w:rsidRPr="00C13F20">
        <w:t xml:space="preserve">of the country is also gets known to be one of the most interrelated and developed senses of culture which is also dominant and derived under higher terms. Lastly, in the dimension of </w:t>
      </w:r>
      <w:r w:rsidRPr="00C13F20">
        <w:rPr>
          <w:b/>
          <w:bCs/>
          <w:i/>
          <w:iCs/>
        </w:rPr>
        <w:t xml:space="preserve">indulgence, the </w:t>
      </w:r>
      <w:r w:rsidRPr="00C13F20">
        <w:t xml:space="preserve">UK marks 69 as it helps people in societies for developing and growing their willingness and desire for happy living. </w:t>
      </w:r>
    </w:p>
    <w:p w14:paraId="7FD89B4B" w14:textId="77777777" w:rsidR="00247844" w:rsidRPr="00C13F20" w:rsidRDefault="0078537E" w:rsidP="00247844">
      <w:r w:rsidRPr="00C13F20">
        <w:rPr>
          <w:b/>
          <w:bCs/>
          <w:i/>
          <w:iCs/>
        </w:rPr>
        <w:t xml:space="preserve">Warner Leisure Hotels </w:t>
      </w:r>
      <w:r w:rsidRPr="00C13F20">
        <w:t xml:space="preserve">in the </w:t>
      </w:r>
      <w:r w:rsidRPr="00C13F20">
        <w:rPr>
          <w:b/>
          <w:bCs/>
          <w:i/>
          <w:iCs/>
        </w:rPr>
        <w:t>UK</w:t>
      </w:r>
      <w:r w:rsidRPr="00C13F20">
        <w:t xml:space="preserve"> is a hospitality company which owns and develops ITS coastal properties in various parts of the UK. It is known to be a part of Bourne Leisure Group based on which the inclusion of Haven Holidays gets developed. It is also known to be one of such teams under which the seamless experience and development of its business in almost 15 unique and different luxurious hotels gets indulged (</w:t>
      </w:r>
      <w:r w:rsidRPr="00C13F20">
        <w:rPr>
          <w:color w:val="222222"/>
          <w:shd w:val="clear" w:color="auto" w:fill="FFFFFF"/>
        </w:rPr>
        <w:t>Risager, 2020</w:t>
      </w:r>
      <w:r w:rsidRPr="00C13F20">
        <w:t>). The hotel has great chefs under it who makes marvellous meals in terms of serving and entertaining customers. The hotel has great receptionists under which guests can book a relaxing room for housekeepers to polish about perfection.</w:t>
      </w:r>
    </w:p>
    <w:p w14:paraId="7FD89B4C" w14:textId="77777777" w:rsidR="00247844" w:rsidRPr="00C13F20" w:rsidRDefault="0078537E" w:rsidP="00247844">
      <w:pPr>
        <w:pStyle w:val="Heading1"/>
        <w:rPr>
          <w:rFonts w:eastAsia="Times New Roman"/>
        </w:rPr>
      </w:pPr>
      <w:bookmarkStart w:id="2" w:name="_Toc128996782"/>
      <w:r w:rsidRPr="00C13F20">
        <w:rPr>
          <w:rFonts w:eastAsia="Times New Roman"/>
        </w:rPr>
        <w:t>Country B</w:t>
      </w:r>
      <w:bookmarkEnd w:id="2"/>
    </w:p>
    <w:p w14:paraId="7FD89B4D" w14:textId="77777777" w:rsidR="00247844" w:rsidRPr="00C13F20" w:rsidRDefault="0078537E" w:rsidP="00247844">
      <w:r w:rsidRPr="00C13F20">
        <w:t xml:space="preserve">The chosen visiting country is </w:t>
      </w:r>
      <w:r w:rsidRPr="00C13F20">
        <w:rPr>
          <w:b/>
          <w:bCs/>
          <w:i/>
          <w:iCs/>
        </w:rPr>
        <w:t xml:space="preserve">Brazil </w:t>
      </w:r>
      <w:r w:rsidRPr="00C13F20">
        <w:t xml:space="preserve">whose analysis and ratings will be discussed below through </w:t>
      </w:r>
      <w:r w:rsidRPr="00C13F20">
        <w:rPr>
          <w:b/>
          <w:bCs/>
          <w:i/>
          <w:iCs/>
        </w:rPr>
        <w:t>Hofstede Cultural Dimension</w:t>
      </w:r>
      <w:r w:rsidRPr="00C13F20">
        <w:t xml:space="preserve">. The dimension of </w:t>
      </w:r>
      <w:r w:rsidRPr="00C13F20">
        <w:rPr>
          <w:b/>
          <w:bCs/>
          <w:i/>
          <w:iCs/>
        </w:rPr>
        <w:t xml:space="preserve">power distance </w:t>
      </w:r>
      <w:r w:rsidRPr="00C13F20">
        <w:t>helps in extending and developing the measure of a country under which its general mass and inequality get measured and powered by society (</w:t>
      </w:r>
      <w:proofErr w:type="spellStart"/>
      <w:r w:rsidRPr="00C13F20">
        <w:rPr>
          <w:color w:val="222222"/>
          <w:shd w:val="clear" w:color="auto" w:fill="FFFFFF"/>
        </w:rPr>
        <w:t>Lenkaitis</w:t>
      </w:r>
      <w:proofErr w:type="spellEnd"/>
      <w:r w:rsidRPr="00C13F20">
        <w:rPr>
          <w:color w:val="222222"/>
          <w:shd w:val="clear" w:color="auto" w:fill="FFFFFF"/>
        </w:rPr>
        <w:t xml:space="preserve"> </w:t>
      </w:r>
      <w:r w:rsidRPr="00C13F20">
        <w:rPr>
          <w:i/>
          <w:iCs/>
          <w:color w:val="222222"/>
          <w:shd w:val="clear" w:color="auto" w:fill="FFFFFF"/>
        </w:rPr>
        <w:t>et al</w:t>
      </w:r>
      <w:r w:rsidRPr="00C13F20">
        <w:rPr>
          <w:color w:val="222222"/>
          <w:shd w:val="clear" w:color="auto" w:fill="FFFFFF"/>
        </w:rPr>
        <w:t>., 2019</w:t>
      </w:r>
      <w:r w:rsidRPr="00C13F20">
        <w:t xml:space="preserve">). It ranks 93 in measuring its power distance and justification which is highly required. In terms of </w:t>
      </w:r>
      <w:r w:rsidRPr="00C13F20">
        <w:rPr>
          <w:b/>
          <w:bCs/>
          <w:i/>
          <w:iCs/>
        </w:rPr>
        <w:t xml:space="preserve">individualism, </w:t>
      </w:r>
      <w:r w:rsidRPr="00C13F20">
        <w:t>Brazil ranks 25 as it tends to have a low dimension and collectivistic range of business society</w:t>
      </w:r>
      <w:r w:rsidR="0065127E" w:rsidRPr="00C13F20">
        <w:t xml:space="preserve"> (</w:t>
      </w:r>
      <w:r w:rsidR="0065127E" w:rsidRPr="00C13F20">
        <w:rPr>
          <w:shd w:val="clear" w:color="auto" w:fill="FFFFFF"/>
        </w:rPr>
        <w:t xml:space="preserve">Escandon-Barbosa </w:t>
      </w:r>
      <w:r w:rsidR="0065127E" w:rsidRPr="00C13F20">
        <w:rPr>
          <w:i/>
          <w:shd w:val="clear" w:color="auto" w:fill="FFFFFF"/>
        </w:rPr>
        <w:t>et al</w:t>
      </w:r>
      <w:r w:rsidR="0065127E" w:rsidRPr="00C13F20">
        <w:rPr>
          <w:shd w:val="clear" w:color="auto" w:fill="FFFFFF"/>
        </w:rPr>
        <w:t xml:space="preserve">., </w:t>
      </w:r>
      <w:r w:rsidR="0065127E" w:rsidRPr="00C13F20">
        <w:rPr>
          <w:shd w:val="clear" w:color="auto" w:fill="FFFFFF"/>
        </w:rPr>
        <w:lastRenderedPageBreak/>
        <w:t>2022</w:t>
      </w:r>
      <w:r w:rsidR="0065127E" w:rsidRPr="00C13F20">
        <w:t>)</w:t>
      </w:r>
      <w:r w:rsidRPr="00C13F20">
        <w:t xml:space="preserve">. Also, the </w:t>
      </w:r>
      <w:r w:rsidRPr="00C13F20">
        <w:rPr>
          <w:b/>
          <w:bCs/>
          <w:i/>
          <w:iCs/>
        </w:rPr>
        <w:t xml:space="preserve">masculinity </w:t>
      </w:r>
      <w:r w:rsidRPr="00C13F20">
        <w:t xml:space="preserve">of the country gets developed aid tendency conflicted as per the resolving of fighting and conflicts. </w:t>
      </w:r>
      <w:r w:rsidRPr="00C13F20">
        <w:rPr>
          <w:b/>
          <w:bCs/>
          <w:i/>
          <w:iCs/>
        </w:rPr>
        <w:t xml:space="preserve">Uncertainty avoidance </w:t>
      </w:r>
      <w:r w:rsidRPr="00C13F20">
        <w:t xml:space="preserve">brings a score of 80 under which its rigid sense of codes and conduct gets tolerated and behaviourally indulged under high sense and orthodox. Moreover, the </w:t>
      </w:r>
      <w:r w:rsidRPr="00C13F20">
        <w:rPr>
          <w:b/>
          <w:bCs/>
          <w:i/>
          <w:iCs/>
        </w:rPr>
        <w:t xml:space="preserve">long-term orientation </w:t>
      </w:r>
      <w:r w:rsidRPr="00C13F20">
        <w:t>brings no score for the country under which the will and emotions of controlling and discussing business get developed to a higher extent (</w:t>
      </w:r>
      <w:proofErr w:type="spellStart"/>
      <w:r w:rsidRPr="00C13F20">
        <w:rPr>
          <w:color w:val="222222"/>
          <w:shd w:val="clear" w:color="auto" w:fill="FFFFFF"/>
        </w:rPr>
        <w:t>Lertola</w:t>
      </w:r>
      <w:proofErr w:type="spellEnd"/>
      <w:r w:rsidRPr="00C13F20">
        <w:rPr>
          <w:color w:val="222222"/>
          <w:shd w:val="clear" w:color="auto" w:fill="FFFFFF"/>
        </w:rPr>
        <w:t>, 2019</w:t>
      </w:r>
      <w:r w:rsidRPr="00C13F20">
        <w:t xml:space="preserve">). Lastly, the dimension of </w:t>
      </w:r>
      <w:r w:rsidRPr="00C13F20">
        <w:rPr>
          <w:b/>
          <w:bCs/>
          <w:i/>
          <w:iCs/>
        </w:rPr>
        <w:t xml:space="preserve">indulgence </w:t>
      </w:r>
      <w:r w:rsidRPr="00C13F20">
        <w:t xml:space="preserve">gets willingly developed based on which the control and emotions of Brazil's dimension get discussed. </w:t>
      </w:r>
    </w:p>
    <w:p w14:paraId="7FD89B4E" w14:textId="77777777" w:rsidR="00247844" w:rsidRPr="00C13F20" w:rsidRDefault="0078537E" w:rsidP="00247844">
      <w:r w:rsidRPr="00C13F20">
        <w:rPr>
          <w:b/>
          <w:bCs/>
          <w:i/>
          <w:iCs/>
        </w:rPr>
        <w:t xml:space="preserve">Hilton Barra Rio de Janeiro </w:t>
      </w:r>
      <w:r w:rsidRPr="00C13F20">
        <w:t xml:space="preserve">in </w:t>
      </w:r>
      <w:r w:rsidRPr="00C13F20">
        <w:rPr>
          <w:b/>
          <w:bCs/>
          <w:i/>
          <w:iCs/>
        </w:rPr>
        <w:t xml:space="preserve">Brazil </w:t>
      </w:r>
      <w:r w:rsidRPr="00C13F20">
        <w:t>is known to be the moments from the Olympic Park at the contemporary level of hotels and ease of access to popular restaurants and businesses. It is located 7km away from Barra Beach, which also includes a well-appointed fitness centre and services along with the serving of both international and national cuisine. The guest of the hotel gets provided with a 24-hour business centre and conferences through which its offers and categories of business get distinguished under various conferences and events.</w:t>
      </w:r>
    </w:p>
    <w:p w14:paraId="7FD89B4F" w14:textId="77777777" w:rsidR="00247844" w:rsidRPr="00C13F20" w:rsidRDefault="0078537E" w:rsidP="00247844">
      <w:pPr>
        <w:pStyle w:val="Heading1"/>
        <w:rPr>
          <w:rFonts w:eastAsia="Times New Roman"/>
        </w:rPr>
      </w:pPr>
      <w:bookmarkStart w:id="3" w:name="_Toc128996783"/>
      <w:r w:rsidRPr="00C13F20">
        <w:rPr>
          <w:rFonts w:eastAsia="Times New Roman"/>
        </w:rPr>
        <w:t>Country Analysis</w:t>
      </w:r>
      <w:bookmarkEnd w:id="3"/>
    </w:p>
    <w:p w14:paraId="7FD89B50" w14:textId="77777777" w:rsidR="00247844" w:rsidRPr="00C13F20" w:rsidRDefault="0078537E" w:rsidP="00247844">
      <w:r w:rsidRPr="00C13F20">
        <w:t>The UK and Brazil both are known to be managed under different terms and functions from various cultures and aspects. Also, in the law of score and other power distance of model and dimension, the country UK scored 35 whereas Brazil scored 93. As per the sources, the country Brazil accepted that it ranges itself with high bureaucracy and inequality under which its participative and management style of business gets managed individually. Further, the dimension of both collectivism and individualism, the difference in country culture and development have been distinguished under which the score and culture of the company ranked in Brazil at 25 and UK at 89 (</w:t>
      </w:r>
      <w:r w:rsidRPr="00C13F20">
        <w:rPr>
          <w:color w:val="222222"/>
          <w:shd w:val="clear" w:color="auto" w:fill="FFFFFF"/>
        </w:rPr>
        <w:t>Makhmudov, 2020</w:t>
      </w:r>
      <w:r w:rsidRPr="00C13F20">
        <w:t xml:space="preserve">). In those terms, the hotel of both countries gets respected and served to various extents which is one of the most habituated and managed various places of group and goals. Moreover, there are also various other differences based on which dimension of masculinity the UK scored 66 and Brazil scored 55. It, therefore, does not change the regards and working of ways based on which the uncertainty and avoidance of business sense get managed. The members of staff also get regulated and ensured through high determination and occurrence of changes through which the minimisation and other processes get strictly followed. </w:t>
      </w:r>
    </w:p>
    <w:p w14:paraId="7FD89B51" w14:textId="77777777" w:rsidR="00247844" w:rsidRPr="00C13F20" w:rsidRDefault="00247844" w:rsidP="00247844">
      <w:pPr>
        <w:jc w:val="left"/>
        <w:rPr>
          <w:rFonts w:eastAsia="Times New Roman" w:cs="Times New Roman"/>
          <w:szCs w:val="24"/>
        </w:rPr>
      </w:pPr>
    </w:p>
    <w:p w14:paraId="7FD89B52" w14:textId="77777777" w:rsidR="00247844" w:rsidRPr="00C13F20" w:rsidRDefault="0078537E" w:rsidP="00247844">
      <w:pPr>
        <w:pStyle w:val="Heading1"/>
        <w:rPr>
          <w:rFonts w:eastAsia="Times New Roman"/>
        </w:rPr>
      </w:pPr>
      <w:bookmarkStart w:id="4" w:name="_Toc128996784"/>
      <w:r w:rsidRPr="00C13F20">
        <w:rPr>
          <w:rFonts w:eastAsia="Times New Roman"/>
        </w:rPr>
        <w:lastRenderedPageBreak/>
        <w:t>Hotel Handbook</w:t>
      </w:r>
      <w:bookmarkEnd w:id="4"/>
    </w:p>
    <w:p w14:paraId="7FD89B53" w14:textId="77777777" w:rsidR="00247844" w:rsidRPr="00C13F20" w:rsidRDefault="0078537E" w:rsidP="00247844">
      <w:pPr>
        <w:rPr>
          <w:b/>
          <w:i/>
        </w:rPr>
      </w:pPr>
      <w:r w:rsidRPr="00C13F20">
        <w:rPr>
          <w:b/>
          <w:i/>
        </w:rPr>
        <w:t>Do's and Don'ts for the United Kingdom</w:t>
      </w:r>
    </w:p>
    <w:tbl>
      <w:tblPr>
        <w:tblW w:w="9026" w:type="dxa"/>
        <w:jc w:val="center"/>
        <w:tblCellMar>
          <w:top w:w="15" w:type="dxa"/>
          <w:left w:w="15" w:type="dxa"/>
          <w:bottom w:w="15" w:type="dxa"/>
          <w:right w:w="15" w:type="dxa"/>
        </w:tblCellMar>
        <w:tblLook w:val="04A0" w:firstRow="1" w:lastRow="0" w:firstColumn="1" w:lastColumn="0" w:noHBand="0" w:noVBand="1"/>
      </w:tblPr>
      <w:tblGrid>
        <w:gridCol w:w="4563"/>
        <w:gridCol w:w="4463"/>
      </w:tblGrid>
      <w:tr w:rsidR="00724FC0" w:rsidRPr="00C13F20" w14:paraId="7FD89B56" w14:textId="77777777" w:rsidTr="00247844">
        <w:trPr>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FD89B54" w14:textId="77777777" w:rsidR="00247844" w:rsidRPr="00C13F20" w:rsidRDefault="0078537E" w:rsidP="00247844">
            <w:pPr>
              <w:jc w:val="center"/>
              <w:rPr>
                <w:b/>
              </w:rPr>
            </w:pPr>
            <w:r w:rsidRPr="00C13F20">
              <w:rPr>
                <w:b/>
              </w:rPr>
              <w:t>Do’s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FD89B55" w14:textId="77777777" w:rsidR="00247844" w:rsidRPr="00C13F20" w:rsidRDefault="0078537E" w:rsidP="00247844">
            <w:pPr>
              <w:jc w:val="center"/>
              <w:rPr>
                <w:b/>
              </w:rPr>
            </w:pPr>
            <w:r w:rsidRPr="00C13F20">
              <w:rPr>
                <w:b/>
              </w:rPr>
              <w:t>Don’ts</w:t>
            </w:r>
          </w:p>
        </w:tc>
      </w:tr>
      <w:tr w:rsidR="00724FC0" w:rsidRPr="00C13F20" w14:paraId="7FD89B5E" w14:textId="77777777" w:rsidTr="00247844">
        <w:trPr>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FD89B57" w14:textId="77777777" w:rsidR="00247844" w:rsidRPr="00C13F20" w:rsidRDefault="0078537E" w:rsidP="00247844">
            <w:pPr>
              <w:pStyle w:val="ListParagraph"/>
              <w:numPr>
                <w:ilvl w:val="0"/>
                <w:numId w:val="5"/>
              </w:numPr>
            </w:pPr>
            <w:r w:rsidRPr="00C13F20">
              <w:t>The country can provide freedom to the guest.</w:t>
            </w:r>
          </w:p>
          <w:p w14:paraId="7FD89B58" w14:textId="77777777" w:rsidR="00247844" w:rsidRPr="00C13F20" w:rsidRDefault="0078537E" w:rsidP="00247844">
            <w:pPr>
              <w:pStyle w:val="ListParagraph"/>
              <w:numPr>
                <w:ilvl w:val="0"/>
                <w:numId w:val="5"/>
              </w:numPr>
            </w:pPr>
            <w:r w:rsidRPr="00C13F20">
              <w:t>Serves equality for every individual.</w:t>
            </w:r>
          </w:p>
          <w:p w14:paraId="7FD89B59" w14:textId="77777777" w:rsidR="00247844" w:rsidRPr="00C13F20" w:rsidRDefault="0078537E" w:rsidP="00247844">
            <w:pPr>
              <w:pStyle w:val="ListParagraph"/>
              <w:numPr>
                <w:ilvl w:val="0"/>
                <w:numId w:val="5"/>
              </w:numPr>
            </w:pPr>
            <w:r w:rsidRPr="00C13F20">
              <w:t>Treats under huge respect and quality services.</w:t>
            </w:r>
          </w:p>
          <w:p w14:paraId="7FD89B5A" w14:textId="77777777" w:rsidR="00247844" w:rsidRPr="00C13F20" w:rsidRDefault="0078537E" w:rsidP="00247844">
            <w:pPr>
              <w:pStyle w:val="ListParagraph"/>
              <w:numPr>
                <w:ilvl w:val="0"/>
                <w:numId w:val="5"/>
              </w:numPr>
            </w:pPr>
            <w:r w:rsidRPr="00C13F20">
              <w:t xml:space="preserve">Emphasises the self-image of a person.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FD89B5B" w14:textId="77777777" w:rsidR="00247844" w:rsidRPr="00C13F20" w:rsidRDefault="0078537E" w:rsidP="00247844">
            <w:pPr>
              <w:pStyle w:val="ListParagraph"/>
              <w:numPr>
                <w:ilvl w:val="0"/>
                <w:numId w:val="5"/>
              </w:numPr>
            </w:pPr>
            <w:r w:rsidRPr="00C13F20">
              <w:t>Uses bureaucracy in its country.</w:t>
            </w:r>
          </w:p>
          <w:p w14:paraId="7FD89B5C" w14:textId="77777777" w:rsidR="00247844" w:rsidRPr="00C13F20" w:rsidRDefault="0078537E" w:rsidP="00247844">
            <w:pPr>
              <w:pStyle w:val="ListParagraph"/>
              <w:numPr>
                <w:ilvl w:val="0"/>
                <w:numId w:val="5"/>
              </w:numPr>
            </w:pPr>
            <w:r w:rsidRPr="00C13F20">
              <w:t>Bind every member with rules and regulations.</w:t>
            </w:r>
          </w:p>
          <w:p w14:paraId="7FD89B5D" w14:textId="77777777" w:rsidR="00247844" w:rsidRPr="00C13F20" w:rsidRDefault="0078537E" w:rsidP="00247844">
            <w:pPr>
              <w:pStyle w:val="ListParagraph"/>
              <w:numPr>
                <w:ilvl w:val="0"/>
                <w:numId w:val="5"/>
              </w:numPr>
            </w:pPr>
            <w:r w:rsidRPr="00C13F20">
              <w:t>Avoid direct range of communication.</w:t>
            </w:r>
          </w:p>
        </w:tc>
      </w:tr>
    </w:tbl>
    <w:p w14:paraId="7FD89B5F" w14:textId="77777777" w:rsidR="00247844" w:rsidRPr="00C13F20" w:rsidRDefault="0078537E" w:rsidP="00247844">
      <w:pPr>
        <w:jc w:val="center"/>
        <w:rPr>
          <w:b/>
        </w:rPr>
      </w:pPr>
      <w:r w:rsidRPr="00C13F20">
        <w:rPr>
          <w:b/>
        </w:rPr>
        <w:t xml:space="preserve">Table No.1: Do's </w:t>
      </w:r>
      <w:proofErr w:type="gramStart"/>
      <w:r w:rsidRPr="00C13F20">
        <w:rPr>
          <w:b/>
        </w:rPr>
        <w:t>And</w:t>
      </w:r>
      <w:proofErr w:type="gramEnd"/>
      <w:r w:rsidRPr="00C13F20">
        <w:rPr>
          <w:b/>
        </w:rPr>
        <w:t xml:space="preserve"> Don'ts of the UK</w:t>
      </w:r>
    </w:p>
    <w:p w14:paraId="7FD89B60" w14:textId="77777777" w:rsidR="00247844" w:rsidRPr="00C13F20" w:rsidRDefault="0078537E" w:rsidP="00247844">
      <w:pPr>
        <w:jc w:val="center"/>
      </w:pPr>
      <w:r w:rsidRPr="00C13F20">
        <w:t>(Source: Created by the learner)</w:t>
      </w:r>
    </w:p>
    <w:p w14:paraId="7FD89B61" w14:textId="77777777" w:rsidR="00247844" w:rsidRPr="00C13F20" w:rsidRDefault="0078537E" w:rsidP="00247844">
      <w:pPr>
        <w:rPr>
          <w:b/>
          <w:i/>
        </w:rPr>
      </w:pPr>
      <w:r w:rsidRPr="00C13F20">
        <w:rPr>
          <w:b/>
          <w:i/>
        </w:rPr>
        <w:t>Do’s and Don'ts for Brazil</w:t>
      </w:r>
    </w:p>
    <w:tbl>
      <w:tblPr>
        <w:tblW w:w="9026" w:type="dxa"/>
        <w:jc w:val="center"/>
        <w:tblCellMar>
          <w:top w:w="15" w:type="dxa"/>
          <w:left w:w="15" w:type="dxa"/>
          <w:bottom w:w="15" w:type="dxa"/>
          <w:right w:w="15" w:type="dxa"/>
        </w:tblCellMar>
        <w:tblLook w:val="04A0" w:firstRow="1" w:lastRow="0" w:firstColumn="1" w:lastColumn="0" w:noHBand="0" w:noVBand="1"/>
      </w:tblPr>
      <w:tblGrid>
        <w:gridCol w:w="5107"/>
        <w:gridCol w:w="3919"/>
      </w:tblGrid>
      <w:tr w:rsidR="00724FC0" w:rsidRPr="00C13F20" w14:paraId="7FD89B64" w14:textId="77777777" w:rsidTr="00247844">
        <w:trPr>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FD89B62" w14:textId="77777777" w:rsidR="00247844" w:rsidRPr="00C13F20" w:rsidRDefault="0078537E" w:rsidP="00247844">
            <w:pPr>
              <w:jc w:val="center"/>
              <w:rPr>
                <w:b/>
              </w:rPr>
            </w:pPr>
            <w:r w:rsidRPr="00C13F20">
              <w:rPr>
                <w:b/>
              </w:rPr>
              <w:t>Do’s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FD89B63" w14:textId="77777777" w:rsidR="00247844" w:rsidRPr="00C13F20" w:rsidRDefault="0078537E" w:rsidP="00247844">
            <w:pPr>
              <w:jc w:val="center"/>
              <w:rPr>
                <w:b/>
              </w:rPr>
            </w:pPr>
            <w:r w:rsidRPr="00C13F20">
              <w:rPr>
                <w:b/>
              </w:rPr>
              <w:t>Don’ts</w:t>
            </w:r>
          </w:p>
        </w:tc>
      </w:tr>
      <w:tr w:rsidR="00724FC0" w:rsidRPr="00C13F20" w14:paraId="7FD89B6B" w14:textId="77777777" w:rsidTr="00247844">
        <w:trPr>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FD89B65" w14:textId="77777777" w:rsidR="00247844" w:rsidRPr="00C13F20" w:rsidRDefault="0078537E" w:rsidP="00247844">
            <w:pPr>
              <w:pStyle w:val="ListParagraph"/>
              <w:numPr>
                <w:ilvl w:val="0"/>
                <w:numId w:val="6"/>
              </w:numPr>
            </w:pPr>
            <w:r w:rsidRPr="00C13F20">
              <w:t>The effective range of communication and possibility of business.</w:t>
            </w:r>
          </w:p>
          <w:p w14:paraId="7FD89B66" w14:textId="77777777" w:rsidR="00247844" w:rsidRPr="00C13F20" w:rsidRDefault="0078537E" w:rsidP="00247844">
            <w:pPr>
              <w:pStyle w:val="ListParagraph"/>
              <w:numPr>
                <w:ilvl w:val="0"/>
                <w:numId w:val="6"/>
              </w:numPr>
            </w:pPr>
            <w:r w:rsidRPr="00C13F20">
              <w:t>Uses bureaucracy in services.</w:t>
            </w:r>
          </w:p>
          <w:p w14:paraId="7FD89B67" w14:textId="77777777" w:rsidR="00247844" w:rsidRPr="00C13F20" w:rsidRDefault="0078537E" w:rsidP="00247844">
            <w:pPr>
              <w:pStyle w:val="ListParagraph"/>
              <w:numPr>
                <w:ilvl w:val="0"/>
                <w:numId w:val="6"/>
              </w:numPr>
            </w:pPr>
            <w:r w:rsidRPr="00C13F20">
              <w:t>Provides high-quality business services and regulations.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FD89B68" w14:textId="77777777" w:rsidR="00247844" w:rsidRPr="00C13F20" w:rsidRDefault="0078537E" w:rsidP="00247844">
            <w:pPr>
              <w:pStyle w:val="ListParagraph"/>
              <w:numPr>
                <w:ilvl w:val="0"/>
                <w:numId w:val="6"/>
              </w:numPr>
            </w:pPr>
            <w:r w:rsidRPr="00C13F20">
              <w:t>The less effective range of communication.</w:t>
            </w:r>
          </w:p>
          <w:p w14:paraId="7FD89B69" w14:textId="77777777" w:rsidR="00247844" w:rsidRPr="00C13F20" w:rsidRDefault="0078537E" w:rsidP="00247844">
            <w:pPr>
              <w:pStyle w:val="ListParagraph"/>
              <w:numPr>
                <w:ilvl w:val="0"/>
                <w:numId w:val="6"/>
              </w:numPr>
            </w:pPr>
            <w:r w:rsidRPr="00C13F20">
              <w:t>Brings inequality.</w:t>
            </w:r>
          </w:p>
          <w:p w14:paraId="7FD89B6A" w14:textId="77777777" w:rsidR="00247844" w:rsidRPr="00C13F20" w:rsidRDefault="0078537E" w:rsidP="00247844">
            <w:pPr>
              <w:pStyle w:val="ListParagraph"/>
              <w:numPr>
                <w:ilvl w:val="0"/>
                <w:numId w:val="6"/>
              </w:numPr>
            </w:pPr>
            <w:r w:rsidRPr="00C13F20">
              <w:t>Guests face uncertainty in services.</w:t>
            </w:r>
          </w:p>
        </w:tc>
      </w:tr>
    </w:tbl>
    <w:p w14:paraId="7FD89B6C" w14:textId="77777777" w:rsidR="00247844" w:rsidRPr="00C13F20" w:rsidRDefault="0078537E" w:rsidP="00247844">
      <w:pPr>
        <w:jc w:val="center"/>
        <w:rPr>
          <w:b/>
        </w:rPr>
      </w:pPr>
      <w:r w:rsidRPr="00C13F20">
        <w:rPr>
          <w:b/>
        </w:rPr>
        <w:t>Table No.2: Do’s And Don’ts of Brazil</w:t>
      </w:r>
    </w:p>
    <w:p w14:paraId="7FD89B6D" w14:textId="77777777" w:rsidR="00247844" w:rsidRPr="00C13F20" w:rsidRDefault="0078537E" w:rsidP="00247844">
      <w:pPr>
        <w:jc w:val="center"/>
      </w:pPr>
      <w:r w:rsidRPr="00C13F20">
        <w:t>(Source: Created by the learner)</w:t>
      </w:r>
    </w:p>
    <w:p w14:paraId="7FD89B6E" w14:textId="77777777" w:rsidR="00247844" w:rsidRPr="00C13F20" w:rsidRDefault="00247844" w:rsidP="00247844">
      <w:pPr>
        <w:jc w:val="left"/>
        <w:rPr>
          <w:rFonts w:eastAsia="Times New Roman" w:cs="Times New Roman"/>
          <w:szCs w:val="24"/>
        </w:rPr>
      </w:pPr>
    </w:p>
    <w:p w14:paraId="7FD89B6F" w14:textId="77777777" w:rsidR="00247844" w:rsidRPr="00C13F20" w:rsidRDefault="0078537E" w:rsidP="00247844">
      <w:pPr>
        <w:jc w:val="left"/>
        <w:rPr>
          <w:rFonts w:eastAsia="Times New Roman" w:cs="Times New Roman"/>
          <w:b/>
          <w:bCs/>
          <w:color w:val="000000"/>
          <w:szCs w:val="24"/>
        </w:rPr>
      </w:pPr>
      <w:r w:rsidRPr="00C13F20">
        <w:rPr>
          <w:rFonts w:eastAsia="Times New Roman" w:cs="Times New Roman"/>
          <w:b/>
          <w:bCs/>
          <w:color w:val="000000"/>
          <w:szCs w:val="24"/>
        </w:rPr>
        <w:br w:type="page"/>
      </w:r>
    </w:p>
    <w:p w14:paraId="7FD89B70" w14:textId="77777777" w:rsidR="00247844" w:rsidRPr="00C13F20" w:rsidRDefault="0078537E" w:rsidP="00247844">
      <w:pPr>
        <w:pStyle w:val="Heading1"/>
        <w:rPr>
          <w:rFonts w:eastAsia="Times New Roman"/>
        </w:rPr>
      </w:pPr>
      <w:bookmarkStart w:id="5" w:name="_Toc128996785"/>
      <w:r w:rsidRPr="00C13F20">
        <w:rPr>
          <w:rFonts w:eastAsia="Times New Roman"/>
        </w:rPr>
        <w:lastRenderedPageBreak/>
        <w:t>Conclusion</w:t>
      </w:r>
      <w:bookmarkEnd w:id="5"/>
    </w:p>
    <w:p w14:paraId="7FD89B71" w14:textId="77777777" w:rsidR="00247844" w:rsidRPr="00C13F20" w:rsidRDefault="0078537E" w:rsidP="00247844">
      <w:r w:rsidRPr="00C13F20">
        <w:t>In conclusion to the context above, the report has briefly discussed the predominance and development of society. It therefore also helps in analysing and bringing a satisfied range of preferences in such a way which brings sentiments related to religious and other satisfaction.</w:t>
      </w:r>
    </w:p>
    <w:p w14:paraId="7FD89B72" w14:textId="77777777" w:rsidR="00247844" w:rsidRPr="00C13F20" w:rsidRDefault="0078537E" w:rsidP="00247844">
      <w:pPr>
        <w:jc w:val="left"/>
        <w:rPr>
          <w:rFonts w:eastAsia="Times New Roman" w:cs="Times New Roman"/>
          <w:b/>
          <w:bCs/>
          <w:color w:val="000000"/>
          <w:szCs w:val="24"/>
        </w:rPr>
      </w:pPr>
      <w:r w:rsidRPr="00C13F20">
        <w:rPr>
          <w:rFonts w:eastAsia="Times New Roman" w:cs="Times New Roman"/>
          <w:b/>
          <w:bCs/>
          <w:color w:val="000000"/>
          <w:szCs w:val="24"/>
        </w:rPr>
        <w:br w:type="page"/>
      </w:r>
    </w:p>
    <w:p w14:paraId="7FD89B73" w14:textId="77777777" w:rsidR="00247844" w:rsidRPr="00C13F20" w:rsidRDefault="0078537E" w:rsidP="00247844">
      <w:pPr>
        <w:pStyle w:val="Heading1"/>
        <w:rPr>
          <w:rFonts w:eastAsia="Times New Roman"/>
        </w:rPr>
      </w:pPr>
      <w:bookmarkStart w:id="6" w:name="_Toc128996786"/>
      <w:r w:rsidRPr="00C13F20">
        <w:rPr>
          <w:rFonts w:eastAsia="Times New Roman"/>
        </w:rPr>
        <w:lastRenderedPageBreak/>
        <w:t>References</w:t>
      </w:r>
      <w:bookmarkEnd w:id="6"/>
    </w:p>
    <w:p w14:paraId="7FD89B74" w14:textId="77777777" w:rsidR="0065127E" w:rsidRPr="00C13F20" w:rsidRDefault="0065127E" w:rsidP="0065127E">
      <w:r w:rsidRPr="00C13F20">
        <w:rPr>
          <w:shd w:val="clear" w:color="auto" w:fill="FFFFFF"/>
        </w:rPr>
        <w:t xml:space="preserve">Escandon-Barbosa, D., Ramirez, A. and Salas-Paramo, J., 2022. The Effect of Cultural Orientations on Country Innovation Performance: Hofstede Cultural Dimensions </w:t>
      </w:r>
      <w:proofErr w:type="gramStart"/>
      <w:r w:rsidRPr="00C13F20">
        <w:rPr>
          <w:shd w:val="clear" w:color="auto" w:fill="FFFFFF"/>
        </w:rPr>
        <w:t>Revisited?.</w:t>
      </w:r>
      <w:proofErr w:type="gramEnd"/>
      <w:r w:rsidRPr="00C13F20">
        <w:rPr>
          <w:shd w:val="clear" w:color="auto" w:fill="FFFFFF"/>
        </w:rPr>
        <w:t> </w:t>
      </w:r>
      <w:r w:rsidRPr="00C13F20">
        <w:rPr>
          <w:i/>
          <w:iCs/>
          <w:shd w:val="clear" w:color="auto" w:fill="FFFFFF"/>
        </w:rPr>
        <w:t>Sustainability</w:t>
      </w:r>
      <w:r w:rsidRPr="00C13F20">
        <w:rPr>
          <w:shd w:val="clear" w:color="auto" w:fill="FFFFFF"/>
        </w:rPr>
        <w:t>, </w:t>
      </w:r>
      <w:r w:rsidRPr="00C13F20">
        <w:rPr>
          <w:i/>
          <w:iCs/>
          <w:shd w:val="clear" w:color="auto" w:fill="FFFFFF"/>
        </w:rPr>
        <w:t>14</w:t>
      </w:r>
      <w:r w:rsidRPr="00C13F20">
        <w:rPr>
          <w:shd w:val="clear" w:color="auto" w:fill="FFFFFF"/>
        </w:rPr>
        <w:t>(10), p.5851.</w:t>
      </w:r>
    </w:p>
    <w:p w14:paraId="7FD89B75" w14:textId="77777777" w:rsidR="0065127E" w:rsidRPr="00C13F20" w:rsidRDefault="0065127E" w:rsidP="00247844">
      <w:proofErr w:type="spellStart"/>
      <w:r w:rsidRPr="00C13F20">
        <w:rPr>
          <w:shd w:val="clear" w:color="auto" w:fill="FFFFFF"/>
        </w:rPr>
        <w:t>Kaihlanen</w:t>
      </w:r>
      <w:proofErr w:type="spellEnd"/>
      <w:r w:rsidRPr="00C13F20">
        <w:rPr>
          <w:shd w:val="clear" w:color="auto" w:fill="FFFFFF"/>
        </w:rPr>
        <w:t xml:space="preserve">, A.M., </w:t>
      </w:r>
      <w:proofErr w:type="spellStart"/>
      <w:r w:rsidRPr="00C13F20">
        <w:rPr>
          <w:shd w:val="clear" w:color="auto" w:fill="FFFFFF"/>
        </w:rPr>
        <w:t>Hietapakka</w:t>
      </w:r>
      <w:proofErr w:type="spellEnd"/>
      <w:r w:rsidRPr="00C13F20">
        <w:rPr>
          <w:shd w:val="clear" w:color="auto" w:fill="FFFFFF"/>
        </w:rPr>
        <w:t xml:space="preserve">, L. and </w:t>
      </w:r>
      <w:proofErr w:type="spellStart"/>
      <w:r w:rsidRPr="00C13F20">
        <w:rPr>
          <w:shd w:val="clear" w:color="auto" w:fill="FFFFFF"/>
        </w:rPr>
        <w:t>Heponiemi</w:t>
      </w:r>
      <w:proofErr w:type="spellEnd"/>
      <w:r w:rsidRPr="00C13F20">
        <w:rPr>
          <w:shd w:val="clear" w:color="auto" w:fill="FFFFFF"/>
        </w:rPr>
        <w:t xml:space="preserve">, T., 2019. Increasing cultural awareness: a qualitative study of nurses' perceptions about cultural competence training. </w:t>
      </w:r>
      <w:r w:rsidRPr="00C13F20">
        <w:rPr>
          <w:i/>
          <w:iCs/>
          <w:shd w:val="clear" w:color="auto" w:fill="FFFFFF"/>
        </w:rPr>
        <w:t>BMC nursing</w:t>
      </w:r>
      <w:r w:rsidRPr="00C13F20">
        <w:rPr>
          <w:shd w:val="clear" w:color="auto" w:fill="FFFFFF"/>
        </w:rPr>
        <w:t xml:space="preserve">, </w:t>
      </w:r>
      <w:r w:rsidRPr="00C13F20">
        <w:rPr>
          <w:i/>
          <w:iCs/>
          <w:shd w:val="clear" w:color="auto" w:fill="FFFFFF"/>
        </w:rPr>
        <w:t>18</w:t>
      </w:r>
      <w:r w:rsidRPr="00C13F20">
        <w:rPr>
          <w:shd w:val="clear" w:color="auto" w:fill="FFFFFF"/>
        </w:rPr>
        <w:t>(1), pp.1-9.</w:t>
      </w:r>
    </w:p>
    <w:p w14:paraId="7FD89B76" w14:textId="77777777" w:rsidR="0065127E" w:rsidRPr="00C13F20" w:rsidRDefault="0065127E" w:rsidP="00247844">
      <w:proofErr w:type="spellStart"/>
      <w:r w:rsidRPr="00C13F20">
        <w:rPr>
          <w:shd w:val="clear" w:color="auto" w:fill="FFFFFF"/>
        </w:rPr>
        <w:t>Lenkaitis</w:t>
      </w:r>
      <w:proofErr w:type="spellEnd"/>
      <w:r w:rsidRPr="00C13F20">
        <w:rPr>
          <w:shd w:val="clear" w:color="auto" w:fill="FFFFFF"/>
        </w:rPr>
        <w:t xml:space="preserve">, C.A., Calo, S. and Venegas Escobar, S., 2019. Exploring the intersection of language and culture via telecollaboration: Utilising videoconferencing for intercultural competence development. </w:t>
      </w:r>
      <w:r w:rsidRPr="00C13F20">
        <w:rPr>
          <w:i/>
          <w:iCs/>
          <w:shd w:val="clear" w:color="auto" w:fill="FFFFFF"/>
        </w:rPr>
        <w:t>International Multilingual Research Journal</w:t>
      </w:r>
      <w:r w:rsidRPr="00C13F20">
        <w:rPr>
          <w:shd w:val="clear" w:color="auto" w:fill="FFFFFF"/>
        </w:rPr>
        <w:t xml:space="preserve">, </w:t>
      </w:r>
      <w:r w:rsidRPr="00C13F20">
        <w:rPr>
          <w:i/>
          <w:iCs/>
          <w:shd w:val="clear" w:color="auto" w:fill="FFFFFF"/>
        </w:rPr>
        <w:t>13</w:t>
      </w:r>
      <w:r w:rsidRPr="00C13F20">
        <w:rPr>
          <w:shd w:val="clear" w:color="auto" w:fill="FFFFFF"/>
        </w:rPr>
        <w:t>(2), pp.102-115.</w:t>
      </w:r>
    </w:p>
    <w:p w14:paraId="7FD89B77" w14:textId="77777777" w:rsidR="0065127E" w:rsidRPr="00C13F20" w:rsidRDefault="0065127E" w:rsidP="00247844">
      <w:proofErr w:type="spellStart"/>
      <w:r w:rsidRPr="00C13F20">
        <w:rPr>
          <w:shd w:val="clear" w:color="auto" w:fill="FFFFFF"/>
        </w:rPr>
        <w:t>Lertola</w:t>
      </w:r>
      <w:proofErr w:type="spellEnd"/>
      <w:r w:rsidRPr="00C13F20">
        <w:rPr>
          <w:shd w:val="clear" w:color="auto" w:fill="FFFFFF"/>
        </w:rPr>
        <w:t xml:space="preserve">, J., 2019. </w:t>
      </w:r>
      <w:proofErr w:type="spellStart"/>
      <w:r w:rsidRPr="00C13F20">
        <w:rPr>
          <w:i/>
          <w:iCs/>
          <w:shd w:val="clear" w:color="auto" w:fill="FFFFFF"/>
        </w:rPr>
        <w:t>Audiovisual</w:t>
      </w:r>
      <w:proofErr w:type="spellEnd"/>
      <w:r w:rsidRPr="00C13F20">
        <w:rPr>
          <w:i/>
          <w:iCs/>
          <w:shd w:val="clear" w:color="auto" w:fill="FFFFFF"/>
        </w:rPr>
        <w:t xml:space="preserve"> translation in the foreign language classroom: applications in the teaching of English and other foreign languages</w:t>
      </w:r>
      <w:r w:rsidRPr="00C13F20">
        <w:rPr>
          <w:shd w:val="clear" w:color="auto" w:fill="FFFFFF"/>
        </w:rPr>
        <w:t>. Research-publishing. Net.</w:t>
      </w:r>
    </w:p>
    <w:p w14:paraId="7FD89B78" w14:textId="77777777" w:rsidR="0065127E" w:rsidRPr="00C13F20" w:rsidRDefault="0065127E" w:rsidP="00247844">
      <w:r w:rsidRPr="00C13F20">
        <w:rPr>
          <w:shd w:val="clear" w:color="auto" w:fill="FFFFFF"/>
        </w:rPr>
        <w:t xml:space="preserve">Makhmudov, K., 2020. Ways of forming intercultural communication in foreign language teaching. </w:t>
      </w:r>
      <w:r w:rsidRPr="00C13F20">
        <w:rPr>
          <w:i/>
          <w:iCs/>
          <w:shd w:val="clear" w:color="auto" w:fill="FFFFFF"/>
        </w:rPr>
        <w:t>Science and Education</w:t>
      </w:r>
      <w:r w:rsidRPr="00C13F20">
        <w:rPr>
          <w:shd w:val="clear" w:color="auto" w:fill="FFFFFF"/>
        </w:rPr>
        <w:t xml:space="preserve">, </w:t>
      </w:r>
      <w:r w:rsidRPr="00C13F20">
        <w:rPr>
          <w:i/>
          <w:iCs/>
          <w:shd w:val="clear" w:color="auto" w:fill="FFFFFF"/>
        </w:rPr>
        <w:t>1</w:t>
      </w:r>
      <w:r w:rsidRPr="00C13F20">
        <w:rPr>
          <w:shd w:val="clear" w:color="auto" w:fill="FFFFFF"/>
        </w:rPr>
        <w:t>(4), pp.84-89.</w:t>
      </w:r>
    </w:p>
    <w:p w14:paraId="7FD89B79" w14:textId="77777777" w:rsidR="0065127E" w:rsidRPr="00C13F20" w:rsidRDefault="0065127E" w:rsidP="00247844">
      <w:r w:rsidRPr="00C13F20">
        <w:rPr>
          <w:shd w:val="clear" w:color="auto" w:fill="FFFFFF"/>
        </w:rPr>
        <w:t xml:space="preserve">Risager, K., 2020. </w:t>
      </w:r>
      <w:proofErr w:type="spellStart"/>
      <w:r w:rsidRPr="00C13F20">
        <w:rPr>
          <w:shd w:val="clear" w:color="auto" w:fill="FFFFFF"/>
        </w:rPr>
        <w:t>Linguaculture</w:t>
      </w:r>
      <w:proofErr w:type="spellEnd"/>
      <w:r w:rsidRPr="00C13F20">
        <w:rPr>
          <w:shd w:val="clear" w:color="auto" w:fill="FFFFFF"/>
        </w:rPr>
        <w:t xml:space="preserve"> and transnationality </w:t>
      </w:r>
      <w:proofErr w:type="gramStart"/>
      <w:r w:rsidRPr="00C13F20">
        <w:rPr>
          <w:shd w:val="clear" w:color="auto" w:fill="FFFFFF"/>
        </w:rPr>
        <w:t>The</w:t>
      </w:r>
      <w:proofErr w:type="gramEnd"/>
      <w:r w:rsidRPr="00C13F20">
        <w:rPr>
          <w:shd w:val="clear" w:color="auto" w:fill="FFFFFF"/>
        </w:rPr>
        <w:t xml:space="preserve"> cultural dimensions of language. In </w:t>
      </w:r>
      <w:r w:rsidRPr="00C13F20">
        <w:rPr>
          <w:i/>
          <w:iCs/>
          <w:shd w:val="clear" w:color="auto" w:fill="FFFFFF"/>
        </w:rPr>
        <w:t>The Routledge handbook of language and intercultural communication</w:t>
      </w:r>
      <w:r w:rsidRPr="00C13F20">
        <w:rPr>
          <w:shd w:val="clear" w:color="auto" w:fill="FFFFFF"/>
        </w:rPr>
        <w:t xml:space="preserve"> (pp. 109-123). Routledge.</w:t>
      </w:r>
    </w:p>
    <w:p w14:paraId="7FD89B7A" w14:textId="77777777" w:rsidR="0065127E" w:rsidRPr="00C13F20" w:rsidRDefault="0065127E" w:rsidP="00247844">
      <w:pPr>
        <w:rPr>
          <w:shd w:val="clear" w:color="auto" w:fill="FFFFFF"/>
        </w:rPr>
      </w:pPr>
      <w:r w:rsidRPr="00C13F20">
        <w:rPr>
          <w:shd w:val="clear" w:color="auto" w:fill="FFFFFF"/>
        </w:rPr>
        <w:t xml:space="preserve">Shepherd, S.M., 2019. Cultural awareness workshops: limitations and practical consequences. </w:t>
      </w:r>
      <w:r w:rsidRPr="00C13F20">
        <w:rPr>
          <w:i/>
          <w:iCs/>
          <w:shd w:val="clear" w:color="auto" w:fill="FFFFFF"/>
        </w:rPr>
        <w:t>BMC Medical Education</w:t>
      </w:r>
      <w:r w:rsidRPr="00C13F20">
        <w:rPr>
          <w:shd w:val="clear" w:color="auto" w:fill="FFFFFF"/>
        </w:rPr>
        <w:t xml:space="preserve">, </w:t>
      </w:r>
      <w:r w:rsidRPr="00C13F20">
        <w:rPr>
          <w:i/>
          <w:iCs/>
          <w:shd w:val="clear" w:color="auto" w:fill="FFFFFF"/>
        </w:rPr>
        <w:t>19</w:t>
      </w:r>
      <w:r w:rsidRPr="00C13F20">
        <w:rPr>
          <w:shd w:val="clear" w:color="auto" w:fill="FFFFFF"/>
        </w:rPr>
        <w:t>(1), pp.1-10.</w:t>
      </w:r>
    </w:p>
    <w:sectPr w:rsidR="0065127E" w:rsidRPr="00C13F20" w:rsidSect="00BB6F70">
      <w:footerReference w:type="default" r:id="rId8"/>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024E81C" w14:textId="77777777" w:rsidR="001F2323" w:rsidRDefault="001F2323" w:rsidP="00724FC0">
      <w:pPr>
        <w:spacing w:line="240" w:lineRule="auto"/>
      </w:pPr>
      <w:r>
        <w:separator/>
      </w:r>
    </w:p>
  </w:endnote>
  <w:endnote w:type="continuationSeparator" w:id="0">
    <w:p w14:paraId="1A37E08F" w14:textId="77777777" w:rsidR="001F2323" w:rsidRDefault="001F2323" w:rsidP="00724FC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88455817"/>
      <w:docPartObj>
        <w:docPartGallery w:val="Page Numbers (Bottom of Page)"/>
        <w:docPartUnique/>
      </w:docPartObj>
    </w:sdtPr>
    <w:sdtContent>
      <w:p w14:paraId="7FD89B7F" w14:textId="77777777" w:rsidR="00247844" w:rsidRDefault="0097172E">
        <w:pPr>
          <w:pStyle w:val="Footer"/>
          <w:jc w:val="right"/>
        </w:pPr>
        <w:r>
          <w:fldChar w:fldCharType="begin"/>
        </w:r>
        <w:r w:rsidR="0078537E">
          <w:instrText xml:space="preserve"> PAGE   \* MERGEFORMAT </w:instrText>
        </w:r>
        <w:r>
          <w:fldChar w:fldCharType="separate"/>
        </w:r>
        <w:r w:rsidR="00C13F20">
          <w:rPr>
            <w:noProof/>
          </w:rPr>
          <w:t>9</w:t>
        </w:r>
        <w:r>
          <w:rPr>
            <w:noProof/>
          </w:rPr>
          <w:fldChar w:fldCharType="end"/>
        </w:r>
      </w:p>
    </w:sdtContent>
  </w:sdt>
  <w:p w14:paraId="7FD89B80" w14:textId="77777777" w:rsidR="00247844" w:rsidRDefault="0024784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CB29619" w14:textId="77777777" w:rsidR="001F2323" w:rsidRDefault="001F2323" w:rsidP="00724FC0">
      <w:pPr>
        <w:spacing w:line="240" w:lineRule="auto"/>
      </w:pPr>
      <w:r>
        <w:separator/>
      </w:r>
    </w:p>
  </w:footnote>
  <w:footnote w:type="continuationSeparator" w:id="0">
    <w:p w14:paraId="5083DB81" w14:textId="77777777" w:rsidR="001F2323" w:rsidRDefault="001F2323" w:rsidP="00724FC0">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876CDB"/>
    <w:multiLevelType w:val="hybridMultilevel"/>
    <w:tmpl w:val="A7D07A30"/>
    <w:lvl w:ilvl="0" w:tplc="1E061D02">
      <w:start w:val="1"/>
      <w:numFmt w:val="bullet"/>
      <w:lvlText w:val=""/>
      <w:lvlJc w:val="left"/>
      <w:pPr>
        <w:ind w:left="720" w:hanging="360"/>
      </w:pPr>
      <w:rPr>
        <w:rFonts w:ascii="Symbol" w:hAnsi="Symbol" w:hint="default"/>
      </w:rPr>
    </w:lvl>
    <w:lvl w:ilvl="1" w:tplc="2738EB28" w:tentative="1">
      <w:start w:val="1"/>
      <w:numFmt w:val="bullet"/>
      <w:lvlText w:val="o"/>
      <w:lvlJc w:val="left"/>
      <w:pPr>
        <w:ind w:left="1440" w:hanging="360"/>
      </w:pPr>
      <w:rPr>
        <w:rFonts w:ascii="Courier New" w:hAnsi="Courier New" w:cs="Courier New" w:hint="default"/>
      </w:rPr>
    </w:lvl>
    <w:lvl w:ilvl="2" w:tplc="14205672" w:tentative="1">
      <w:start w:val="1"/>
      <w:numFmt w:val="bullet"/>
      <w:lvlText w:val=""/>
      <w:lvlJc w:val="left"/>
      <w:pPr>
        <w:ind w:left="2160" w:hanging="360"/>
      </w:pPr>
      <w:rPr>
        <w:rFonts w:ascii="Wingdings" w:hAnsi="Wingdings" w:hint="default"/>
      </w:rPr>
    </w:lvl>
    <w:lvl w:ilvl="3" w:tplc="C646F724" w:tentative="1">
      <w:start w:val="1"/>
      <w:numFmt w:val="bullet"/>
      <w:lvlText w:val=""/>
      <w:lvlJc w:val="left"/>
      <w:pPr>
        <w:ind w:left="2880" w:hanging="360"/>
      </w:pPr>
      <w:rPr>
        <w:rFonts w:ascii="Symbol" w:hAnsi="Symbol" w:hint="default"/>
      </w:rPr>
    </w:lvl>
    <w:lvl w:ilvl="4" w:tplc="DC263EBA" w:tentative="1">
      <w:start w:val="1"/>
      <w:numFmt w:val="bullet"/>
      <w:lvlText w:val="o"/>
      <w:lvlJc w:val="left"/>
      <w:pPr>
        <w:ind w:left="3600" w:hanging="360"/>
      </w:pPr>
      <w:rPr>
        <w:rFonts w:ascii="Courier New" w:hAnsi="Courier New" w:cs="Courier New" w:hint="default"/>
      </w:rPr>
    </w:lvl>
    <w:lvl w:ilvl="5" w:tplc="D2B0209A" w:tentative="1">
      <w:start w:val="1"/>
      <w:numFmt w:val="bullet"/>
      <w:lvlText w:val=""/>
      <w:lvlJc w:val="left"/>
      <w:pPr>
        <w:ind w:left="4320" w:hanging="360"/>
      </w:pPr>
      <w:rPr>
        <w:rFonts w:ascii="Wingdings" w:hAnsi="Wingdings" w:hint="default"/>
      </w:rPr>
    </w:lvl>
    <w:lvl w:ilvl="6" w:tplc="F97E1448" w:tentative="1">
      <w:start w:val="1"/>
      <w:numFmt w:val="bullet"/>
      <w:lvlText w:val=""/>
      <w:lvlJc w:val="left"/>
      <w:pPr>
        <w:ind w:left="5040" w:hanging="360"/>
      </w:pPr>
      <w:rPr>
        <w:rFonts w:ascii="Symbol" w:hAnsi="Symbol" w:hint="default"/>
      </w:rPr>
    </w:lvl>
    <w:lvl w:ilvl="7" w:tplc="6C765180" w:tentative="1">
      <w:start w:val="1"/>
      <w:numFmt w:val="bullet"/>
      <w:lvlText w:val="o"/>
      <w:lvlJc w:val="left"/>
      <w:pPr>
        <w:ind w:left="5760" w:hanging="360"/>
      </w:pPr>
      <w:rPr>
        <w:rFonts w:ascii="Courier New" w:hAnsi="Courier New" w:cs="Courier New" w:hint="default"/>
      </w:rPr>
    </w:lvl>
    <w:lvl w:ilvl="8" w:tplc="FBBAB0A0" w:tentative="1">
      <w:start w:val="1"/>
      <w:numFmt w:val="bullet"/>
      <w:lvlText w:val=""/>
      <w:lvlJc w:val="left"/>
      <w:pPr>
        <w:ind w:left="6480" w:hanging="360"/>
      </w:pPr>
      <w:rPr>
        <w:rFonts w:ascii="Wingdings" w:hAnsi="Wingdings" w:hint="default"/>
      </w:rPr>
    </w:lvl>
  </w:abstractNum>
  <w:abstractNum w:abstractNumId="1" w15:restartNumberingAfterBreak="0">
    <w:nsid w:val="170B335B"/>
    <w:multiLevelType w:val="hybridMultilevel"/>
    <w:tmpl w:val="DC02BC38"/>
    <w:lvl w:ilvl="0" w:tplc="8BFEF0A2">
      <w:start w:val="1"/>
      <w:numFmt w:val="bullet"/>
      <w:lvlText w:val=""/>
      <w:lvlJc w:val="left"/>
      <w:pPr>
        <w:ind w:left="720" w:hanging="360"/>
      </w:pPr>
      <w:rPr>
        <w:rFonts w:ascii="Symbol" w:hAnsi="Symbol" w:hint="default"/>
      </w:rPr>
    </w:lvl>
    <w:lvl w:ilvl="1" w:tplc="00D68282" w:tentative="1">
      <w:start w:val="1"/>
      <w:numFmt w:val="bullet"/>
      <w:lvlText w:val="o"/>
      <w:lvlJc w:val="left"/>
      <w:pPr>
        <w:ind w:left="1440" w:hanging="360"/>
      </w:pPr>
      <w:rPr>
        <w:rFonts w:ascii="Courier New" w:hAnsi="Courier New" w:cs="Courier New" w:hint="default"/>
      </w:rPr>
    </w:lvl>
    <w:lvl w:ilvl="2" w:tplc="4DA87AFA" w:tentative="1">
      <w:start w:val="1"/>
      <w:numFmt w:val="bullet"/>
      <w:lvlText w:val=""/>
      <w:lvlJc w:val="left"/>
      <w:pPr>
        <w:ind w:left="2160" w:hanging="360"/>
      </w:pPr>
      <w:rPr>
        <w:rFonts w:ascii="Wingdings" w:hAnsi="Wingdings" w:hint="default"/>
      </w:rPr>
    </w:lvl>
    <w:lvl w:ilvl="3" w:tplc="3586A142" w:tentative="1">
      <w:start w:val="1"/>
      <w:numFmt w:val="bullet"/>
      <w:lvlText w:val=""/>
      <w:lvlJc w:val="left"/>
      <w:pPr>
        <w:ind w:left="2880" w:hanging="360"/>
      </w:pPr>
      <w:rPr>
        <w:rFonts w:ascii="Symbol" w:hAnsi="Symbol" w:hint="default"/>
      </w:rPr>
    </w:lvl>
    <w:lvl w:ilvl="4" w:tplc="025CD18E" w:tentative="1">
      <w:start w:val="1"/>
      <w:numFmt w:val="bullet"/>
      <w:lvlText w:val="o"/>
      <w:lvlJc w:val="left"/>
      <w:pPr>
        <w:ind w:left="3600" w:hanging="360"/>
      </w:pPr>
      <w:rPr>
        <w:rFonts w:ascii="Courier New" w:hAnsi="Courier New" w:cs="Courier New" w:hint="default"/>
      </w:rPr>
    </w:lvl>
    <w:lvl w:ilvl="5" w:tplc="ED72BB90" w:tentative="1">
      <w:start w:val="1"/>
      <w:numFmt w:val="bullet"/>
      <w:lvlText w:val=""/>
      <w:lvlJc w:val="left"/>
      <w:pPr>
        <w:ind w:left="4320" w:hanging="360"/>
      </w:pPr>
      <w:rPr>
        <w:rFonts w:ascii="Wingdings" w:hAnsi="Wingdings" w:hint="default"/>
      </w:rPr>
    </w:lvl>
    <w:lvl w:ilvl="6" w:tplc="29DE7646" w:tentative="1">
      <w:start w:val="1"/>
      <w:numFmt w:val="bullet"/>
      <w:lvlText w:val=""/>
      <w:lvlJc w:val="left"/>
      <w:pPr>
        <w:ind w:left="5040" w:hanging="360"/>
      </w:pPr>
      <w:rPr>
        <w:rFonts w:ascii="Symbol" w:hAnsi="Symbol" w:hint="default"/>
      </w:rPr>
    </w:lvl>
    <w:lvl w:ilvl="7" w:tplc="D5000476" w:tentative="1">
      <w:start w:val="1"/>
      <w:numFmt w:val="bullet"/>
      <w:lvlText w:val="o"/>
      <w:lvlJc w:val="left"/>
      <w:pPr>
        <w:ind w:left="5760" w:hanging="360"/>
      </w:pPr>
      <w:rPr>
        <w:rFonts w:ascii="Courier New" w:hAnsi="Courier New" w:cs="Courier New" w:hint="default"/>
      </w:rPr>
    </w:lvl>
    <w:lvl w:ilvl="8" w:tplc="A2648774" w:tentative="1">
      <w:start w:val="1"/>
      <w:numFmt w:val="bullet"/>
      <w:lvlText w:val=""/>
      <w:lvlJc w:val="left"/>
      <w:pPr>
        <w:ind w:left="6480" w:hanging="360"/>
      </w:pPr>
      <w:rPr>
        <w:rFonts w:ascii="Wingdings" w:hAnsi="Wingdings" w:hint="default"/>
      </w:rPr>
    </w:lvl>
  </w:abstractNum>
  <w:abstractNum w:abstractNumId="2" w15:restartNumberingAfterBreak="0">
    <w:nsid w:val="314019E4"/>
    <w:multiLevelType w:val="multilevel"/>
    <w:tmpl w:val="E97840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E4C294A"/>
    <w:multiLevelType w:val="multilevel"/>
    <w:tmpl w:val="640ED7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FA25FBC"/>
    <w:multiLevelType w:val="multilevel"/>
    <w:tmpl w:val="FB78B7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F5F33D1"/>
    <w:multiLevelType w:val="multilevel"/>
    <w:tmpl w:val="4CA816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418140283">
    <w:abstractNumId w:val="2"/>
  </w:num>
  <w:num w:numId="2" w16cid:durableId="443572980">
    <w:abstractNumId w:val="5"/>
  </w:num>
  <w:num w:numId="3" w16cid:durableId="141505569">
    <w:abstractNumId w:val="4"/>
  </w:num>
  <w:num w:numId="4" w16cid:durableId="1894073328">
    <w:abstractNumId w:val="3"/>
  </w:num>
  <w:num w:numId="5" w16cid:durableId="1866673354">
    <w:abstractNumId w:val="1"/>
  </w:num>
  <w:num w:numId="6" w16cid:durableId="18961112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247844"/>
    <w:rsid w:val="00047897"/>
    <w:rsid w:val="000E603B"/>
    <w:rsid w:val="001614D5"/>
    <w:rsid w:val="001C3493"/>
    <w:rsid w:val="001D7FE0"/>
    <w:rsid w:val="001E58D2"/>
    <w:rsid w:val="001F2323"/>
    <w:rsid w:val="00247844"/>
    <w:rsid w:val="00272DCC"/>
    <w:rsid w:val="005D1875"/>
    <w:rsid w:val="0065127E"/>
    <w:rsid w:val="006B66EE"/>
    <w:rsid w:val="00724FC0"/>
    <w:rsid w:val="0078537E"/>
    <w:rsid w:val="008C54BF"/>
    <w:rsid w:val="0097172E"/>
    <w:rsid w:val="00982919"/>
    <w:rsid w:val="00992715"/>
    <w:rsid w:val="009C0E6B"/>
    <w:rsid w:val="00A437FC"/>
    <w:rsid w:val="00BB6F70"/>
    <w:rsid w:val="00BE63E6"/>
    <w:rsid w:val="00C13F20"/>
    <w:rsid w:val="00C64390"/>
    <w:rsid w:val="00CE4309"/>
    <w:rsid w:val="00D72F0A"/>
    <w:rsid w:val="00DD1EF7"/>
    <w:rsid w:val="00FF07F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D89B36"/>
  <w15:docId w15:val="{737B9CDB-E084-45AB-BC70-14793C8493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47844"/>
    <w:pPr>
      <w:spacing w:after="0"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247844"/>
    <w:pPr>
      <w:keepNext/>
      <w:keepLines/>
      <w:outlineLvl w:val="0"/>
    </w:pPr>
    <w:rPr>
      <w:rFonts w:eastAsiaTheme="majorEastAsia" w:cstheme="majorBidi"/>
      <w:b/>
      <w:bCs/>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247844"/>
    <w:pPr>
      <w:spacing w:before="100" w:beforeAutospacing="1" w:after="100" w:afterAutospacing="1" w:line="240" w:lineRule="auto"/>
      <w:jc w:val="left"/>
    </w:pPr>
    <w:rPr>
      <w:rFonts w:eastAsia="Times New Roman" w:cs="Times New Roman"/>
      <w:szCs w:val="24"/>
    </w:rPr>
  </w:style>
  <w:style w:type="paragraph" w:styleId="Title">
    <w:name w:val="Title"/>
    <w:basedOn w:val="Normal"/>
    <w:next w:val="Normal"/>
    <w:link w:val="TitleChar"/>
    <w:uiPriority w:val="10"/>
    <w:qFormat/>
    <w:rsid w:val="00247844"/>
    <w:pPr>
      <w:pBdr>
        <w:bottom w:val="single" w:sz="8" w:space="4" w:color="4F81BD" w:themeColor="accent1"/>
      </w:pBdr>
      <w:contextualSpacing/>
      <w:jc w:val="center"/>
    </w:pPr>
    <w:rPr>
      <w:rFonts w:eastAsiaTheme="majorEastAsia" w:cstheme="majorBidi"/>
      <w:b/>
      <w:spacing w:val="5"/>
      <w:kern w:val="28"/>
      <w:sz w:val="32"/>
      <w:szCs w:val="52"/>
    </w:rPr>
  </w:style>
  <w:style w:type="character" w:customStyle="1" w:styleId="TitleChar">
    <w:name w:val="Title Char"/>
    <w:basedOn w:val="DefaultParagraphFont"/>
    <w:link w:val="Title"/>
    <w:uiPriority w:val="10"/>
    <w:rsid w:val="00247844"/>
    <w:rPr>
      <w:rFonts w:ascii="Times New Roman" w:eastAsiaTheme="majorEastAsia" w:hAnsi="Times New Roman" w:cstheme="majorBidi"/>
      <w:b/>
      <w:spacing w:val="5"/>
      <w:kern w:val="28"/>
      <w:sz w:val="32"/>
      <w:szCs w:val="52"/>
    </w:rPr>
  </w:style>
  <w:style w:type="character" w:customStyle="1" w:styleId="Heading1Char">
    <w:name w:val="Heading 1 Char"/>
    <w:basedOn w:val="DefaultParagraphFont"/>
    <w:link w:val="Heading1"/>
    <w:uiPriority w:val="9"/>
    <w:rsid w:val="00247844"/>
    <w:rPr>
      <w:rFonts w:ascii="Times New Roman" w:eastAsiaTheme="majorEastAsia" w:hAnsi="Times New Roman" w:cstheme="majorBidi"/>
      <w:b/>
      <w:bCs/>
      <w:sz w:val="24"/>
      <w:szCs w:val="28"/>
    </w:rPr>
  </w:style>
  <w:style w:type="paragraph" w:styleId="ListParagraph">
    <w:name w:val="List Paragraph"/>
    <w:basedOn w:val="Normal"/>
    <w:uiPriority w:val="34"/>
    <w:qFormat/>
    <w:rsid w:val="00247844"/>
    <w:pPr>
      <w:ind w:left="720"/>
      <w:contextualSpacing/>
    </w:pPr>
  </w:style>
  <w:style w:type="paragraph" w:styleId="TOCHeading">
    <w:name w:val="TOC Heading"/>
    <w:basedOn w:val="Heading1"/>
    <w:next w:val="Normal"/>
    <w:uiPriority w:val="39"/>
    <w:semiHidden/>
    <w:unhideWhenUsed/>
    <w:qFormat/>
    <w:rsid w:val="00247844"/>
    <w:pPr>
      <w:spacing w:before="480" w:line="276" w:lineRule="auto"/>
      <w:jc w:val="left"/>
      <w:outlineLvl w:val="9"/>
    </w:pPr>
    <w:rPr>
      <w:rFonts w:asciiTheme="majorHAnsi" w:hAnsiTheme="majorHAnsi"/>
      <w:color w:val="365F91" w:themeColor="accent1" w:themeShade="BF"/>
      <w:sz w:val="28"/>
    </w:rPr>
  </w:style>
  <w:style w:type="paragraph" w:styleId="TOC1">
    <w:name w:val="toc 1"/>
    <w:basedOn w:val="Normal"/>
    <w:next w:val="Normal"/>
    <w:autoRedefine/>
    <w:uiPriority w:val="39"/>
    <w:unhideWhenUsed/>
    <w:rsid w:val="00247844"/>
    <w:pPr>
      <w:spacing w:after="100"/>
    </w:pPr>
  </w:style>
  <w:style w:type="character" w:styleId="Hyperlink">
    <w:name w:val="Hyperlink"/>
    <w:basedOn w:val="DefaultParagraphFont"/>
    <w:uiPriority w:val="99"/>
    <w:unhideWhenUsed/>
    <w:rsid w:val="00247844"/>
    <w:rPr>
      <w:color w:val="0000FF" w:themeColor="hyperlink"/>
      <w:u w:val="single"/>
    </w:rPr>
  </w:style>
  <w:style w:type="paragraph" w:styleId="BalloonText">
    <w:name w:val="Balloon Text"/>
    <w:basedOn w:val="Normal"/>
    <w:link w:val="BalloonTextChar"/>
    <w:uiPriority w:val="99"/>
    <w:semiHidden/>
    <w:unhideWhenUsed/>
    <w:rsid w:val="00247844"/>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47844"/>
    <w:rPr>
      <w:rFonts w:ascii="Tahoma" w:hAnsi="Tahoma" w:cs="Tahoma"/>
      <w:sz w:val="16"/>
      <w:szCs w:val="16"/>
    </w:rPr>
  </w:style>
  <w:style w:type="paragraph" w:styleId="Header">
    <w:name w:val="header"/>
    <w:basedOn w:val="Normal"/>
    <w:link w:val="HeaderChar"/>
    <w:uiPriority w:val="99"/>
    <w:semiHidden/>
    <w:unhideWhenUsed/>
    <w:rsid w:val="00247844"/>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247844"/>
    <w:rPr>
      <w:rFonts w:ascii="Times New Roman" w:hAnsi="Times New Roman"/>
      <w:sz w:val="24"/>
    </w:rPr>
  </w:style>
  <w:style w:type="paragraph" w:styleId="Footer">
    <w:name w:val="footer"/>
    <w:basedOn w:val="Normal"/>
    <w:link w:val="FooterChar"/>
    <w:uiPriority w:val="99"/>
    <w:unhideWhenUsed/>
    <w:rsid w:val="00247844"/>
    <w:pPr>
      <w:tabs>
        <w:tab w:val="center" w:pos="4680"/>
        <w:tab w:val="right" w:pos="9360"/>
      </w:tabs>
      <w:spacing w:line="240" w:lineRule="auto"/>
    </w:pPr>
  </w:style>
  <w:style w:type="character" w:customStyle="1" w:styleId="FooterChar">
    <w:name w:val="Footer Char"/>
    <w:basedOn w:val="DefaultParagraphFont"/>
    <w:link w:val="Footer"/>
    <w:uiPriority w:val="99"/>
    <w:rsid w:val="00247844"/>
    <w:rPr>
      <w:rFonts w:ascii="Times New Roman" w:hAnsi="Times New Roman"/>
      <w:sz w:val="24"/>
    </w:rPr>
  </w:style>
  <w:style w:type="character" w:customStyle="1" w:styleId="normaltextrun">
    <w:name w:val="normaltextrun"/>
    <w:basedOn w:val="DefaultParagraphFont"/>
    <w:rsid w:val="0098291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161671D-D720-421C-94E4-5D734BDF57D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TotalTime>
  <Pages>9</Pages>
  <Words>1373</Words>
  <Characters>7829</Characters>
  <Application>Microsoft Office Word</Application>
  <DocSecurity>0</DocSecurity>
  <Lines>65</Lines>
  <Paragraphs>18</Paragraphs>
  <ScaleCrop>false</ScaleCrop>
  <Company/>
  <LinksUpToDate>false</LinksUpToDate>
  <CharactersWithSpaces>9184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userr</dc:creator>
  <cp:lastModifiedBy>Ranga Daniel</cp:lastModifiedBy>
  <cp:revision>12</cp:revision>
  <dcterms:created xsi:type="dcterms:W3CDTF">2023-03-06T07:37:00Z</dcterms:created>
  <dcterms:modified xsi:type="dcterms:W3CDTF">2023-03-06T10:04:00Z</dcterms:modified>
</cp:coreProperties>
</file>