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54ABF2" w14:textId="582F1A05" w:rsidR="00630FAA" w:rsidRPr="00A14836" w:rsidRDefault="00764091" w:rsidP="006C2BC1">
      <w:pPr>
        <w:spacing w:line="360" w:lineRule="auto"/>
        <w:jc w:val="both"/>
        <w:rPr>
          <w:rFonts w:ascii="Arial" w:hAnsi="Arial" w:cs="Arial"/>
          <w:b/>
          <w:bCs/>
          <w:sz w:val="24"/>
          <w:szCs w:val="24"/>
          <w:u w:val="single"/>
        </w:rPr>
      </w:pPr>
      <w:r w:rsidRPr="00A14836">
        <w:rPr>
          <w:rFonts w:ascii="Arial" w:hAnsi="Arial" w:cs="Arial"/>
          <w:b/>
          <w:bCs/>
          <w:sz w:val="24"/>
          <w:szCs w:val="24"/>
          <w:u w:val="single"/>
        </w:rPr>
        <w:t xml:space="preserve">Proposal </w:t>
      </w:r>
    </w:p>
    <w:p w14:paraId="789275D0" w14:textId="473C36AA" w:rsidR="00764091" w:rsidRPr="00A14836" w:rsidRDefault="00DC61FD" w:rsidP="006C2BC1">
      <w:pPr>
        <w:spacing w:line="360" w:lineRule="auto"/>
        <w:jc w:val="both"/>
        <w:rPr>
          <w:rFonts w:ascii="Arial" w:hAnsi="Arial" w:cs="Arial"/>
          <w:b/>
          <w:bCs/>
          <w:sz w:val="24"/>
          <w:szCs w:val="24"/>
        </w:rPr>
      </w:pPr>
      <w:r w:rsidRPr="00A14836">
        <w:rPr>
          <w:rFonts w:ascii="Arial" w:hAnsi="Arial" w:cs="Arial"/>
          <w:b/>
          <w:bCs/>
          <w:sz w:val="24"/>
          <w:szCs w:val="24"/>
        </w:rPr>
        <w:t>Context:</w:t>
      </w:r>
    </w:p>
    <w:p w14:paraId="1E85F359" w14:textId="2AC74503" w:rsidR="00923967" w:rsidRPr="00A14836" w:rsidRDefault="003B2127" w:rsidP="006C2BC1">
      <w:pPr>
        <w:spacing w:before="75" w:after="75" w:line="360" w:lineRule="auto"/>
        <w:jc w:val="both"/>
        <w:textAlignment w:val="baseline"/>
        <w:rPr>
          <w:rFonts w:ascii="Arial" w:hAnsi="Arial" w:cs="Arial"/>
          <w:color w:val="000000" w:themeColor="text1"/>
          <w:sz w:val="24"/>
          <w:szCs w:val="24"/>
          <w:bdr w:val="none" w:sz="0" w:space="0" w:color="auto" w:frame="1"/>
        </w:rPr>
      </w:pPr>
      <w:r w:rsidRPr="00A14836">
        <w:rPr>
          <w:rFonts w:ascii="Arial" w:hAnsi="Arial" w:cs="Arial"/>
          <w:sz w:val="24"/>
          <w:szCs w:val="24"/>
        </w:rPr>
        <w:t>The researcher works as a Senior Paramedic (SP) for the Welsh Ambulance Service University Trust (WASUT</w:t>
      </w:r>
      <w:r w:rsidR="0036670B" w:rsidRPr="00A14836">
        <w:rPr>
          <w:rFonts w:ascii="Arial" w:hAnsi="Arial" w:cs="Arial"/>
          <w:sz w:val="24"/>
          <w:szCs w:val="24"/>
        </w:rPr>
        <w:t xml:space="preserve">). </w:t>
      </w:r>
      <w:r w:rsidR="00923967" w:rsidRPr="00A14836">
        <w:rPr>
          <w:rFonts w:ascii="Arial" w:hAnsi="Arial" w:cs="Arial"/>
          <w:color w:val="000000" w:themeColor="text1"/>
          <w:sz w:val="24"/>
          <w:szCs w:val="24"/>
          <w:bdr w:val="none" w:sz="0" w:space="0" w:color="auto" w:frame="1"/>
        </w:rPr>
        <w:t>The main role of the Senior Paramedic is the clinical leadership of a defined group of ambulance clinicians. The researcher undertakes a clinically active role, operating on both an Emergency Ambulance (EA) and a</w:t>
      </w:r>
      <w:r w:rsidR="00A564D4" w:rsidRPr="00A14836">
        <w:rPr>
          <w:rFonts w:ascii="Arial" w:hAnsi="Arial" w:cs="Arial"/>
          <w:color w:val="000000" w:themeColor="text1"/>
          <w:sz w:val="24"/>
          <w:szCs w:val="24"/>
          <w:bdr w:val="none" w:sz="0" w:space="0" w:color="auto" w:frame="1"/>
        </w:rPr>
        <w:t>s a Cymru High Acuity Response Unit (CHARU)</w:t>
      </w:r>
      <w:r w:rsidR="00923967" w:rsidRPr="00A14836">
        <w:rPr>
          <w:rFonts w:ascii="Arial" w:hAnsi="Arial" w:cs="Arial"/>
          <w:color w:val="000000" w:themeColor="text1"/>
          <w:sz w:val="24"/>
          <w:szCs w:val="24"/>
          <w:bdr w:val="none" w:sz="0" w:space="0" w:color="auto" w:frame="1"/>
        </w:rPr>
        <w:t xml:space="preserve"> resource </w:t>
      </w:r>
      <w:r w:rsidR="00AF2E48" w:rsidRPr="00A14836">
        <w:rPr>
          <w:rFonts w:ascii="Arial" w:hAnsi="Arial" w:cs="Arial"/>
          <w:color w:val="000000" w:themeColor="text1"/>
          <w:sz w:val="24"/>
          <w:szCs w:val="24"/>
          <w:bdr w:val="none" w:sz="0" w:space="0" w:color="auto" w:frame="1"/>
        </w:rPr>
        <w:t>to</w:t>
      </w:r>
      <w:r w:rsidR="00923967" w:rsidRPr="00A14836">
        <w:rPr>
          <w:rFonts w:ascii="Arial" w:hAnsi="Arial" w:cs="Arial"/>
          <w:color w:val="000000" w:themeColor="text1"/>
          <w:sz w:val="24"/>
          <w:szCs w:val="24"/>
          <w:bdr w:val="none" w:sz="0" w:space="0" w:color="auto" w:frame="1"/>
        </w:rPr>
        <w:t xml:space="preserve"> ensure the safe delivery of clinical care from all ambulance clinicians but more specifically from my respective clinical team. With most of the rostered time</w:t>
      </w:r>
      <w:r w:rsidR="00AF2E48" w:rsidRPr="00A14836">
        <w:rPr>
          <w:rFonts w:ascii="Arial" w:hAnsi="Arial" w:cs="Arial"/>
          <w:color w:val="000000" w:themeColor="text1"/>
          <w:sz w:val="24"/>
          <w:szCs w:val="24"/>
          <w:bdr w:val="none" w:sz="0" w:space="0" w:color="auto" w:frame="1"/>
        </w:rPr>
        <w:t xml:space="preserve"> is</w:t>
      </w:r>
      <w:r w:rsidR="00923967" w:rsidRPr="00A14836">
        <w:rPr>
          <w:rFonts w:ascii="Arial" w:hAnsi="Arial" w:cs="Arial"/>
          <w:color w:val="000000" w:themeColor="text1"/>
          <w:sz w:val="24"/>
          <w:szCs w:val="24"/>
          <w:bdr w:val="none" w:sz="0" w:space="0" w:color="auto" w:frame="1"/>
        </w:rPr>
        <w:t xml:space="preserve"> spent in a patient facing capacity </w:t>
      </w:r>
      <w:r w:rsidR="00AF2E48" w:rsidRPr="00A14836">
        <w:rPr>
          <w:rFonts w:ascii="Arial" w:hAnsi="Arial" w:cs="Arial"/>
          <w:color w:val="000000" w:themeColor="text1"/>
          <w:sz w:val="24"/>
          <w:szCs w:val="24"/>
          <w:bdr w:val="none" w:sz="0" w:space="0" w:color="auto" w:frame="1"/>
        </w:rPr>
        <w:t>the researcher</w:t>
      </w:r>
      <w:r w:rsidR="00923967" w:rsidRPr="00A14836">
        <w:rPr>
          <w:rFonts w:ascii="Arial" w:hAnsi="Arial" w:cs="Arial"/>
          <w:color w:val="000000" w:themeColor="text1"/>
          <w:sz w:val="24"/>
          <w:szCs w:val="24"/>
          <w:bdr w:val="none" w:sz="0" w:space="0" w:color="auto" w:frame="1"/>
        </w:rPr>
        <w:t xml:space="preserve"> work</w:t>
      </w:r>
      <w:r w:rsidR="00AF2E48" w:rsidRPr="00A14836">
        <w:rPr>
          <w:rFonts w:ascii="Arial" w:hAnsi="Arial" w:cs="Arial"/>
          <w:color w:val="000000" w:themeColor="text1"/>
          <w:sz w:val="24"/>
          <w:szCs w:val="24"/>
          <w:bdr w:val="none" w:sz="0" w:space="0" w:color="auto" w:frame="1"/>
        </w:rPr>
        <w:t>s</w:t>
      </w:r>
      <w:r w:rsidR="00923967" w:rsidRPr="00A14836">
        <w:rPr>
          <w:rFonts w:ascii="Arial" w:hAnsi="Arial" w:cs="Arial"/>
          <w:color w:val="000000" w:themeColor="text1"/>
          <w:sz w:val="24"/>
          <w:szCs w:val="24"/>
          <w:bdr w:val="none" w:sz="0" w:space="0" w:color="auto" w:frame="1"/>
        </w:rPr>
        <w:t xml:space="preserve"> to an extended scope of paramedic practice. This involves working at a level over and above that of a paramedic with a skill set suitable of the management of the critically ill and injured. This </w:t>
      </w:r>
      <w:r w:rsidR="003B2289" w:rsidRPr="00A14836">
        <w:rPr>
          <w:rFonts w:ascii="Arial" w:hAnsi="Arial" w:cs="Arial"/>
          <w:color w:val="000000" w:themeColor="text1"/>
          <w:sz w:val="24"/>
          <w:szCs w:val="24"/>
          <w:bdr w:val="none" w:sz="0" w:space="0" w:color="auto" w:frame="1"/>
        </w:rPr>
        <w:t xml:space="preserve">also </w:t>
      </w:r>
      <w:r w:rsidR="00923967" w:rsidRPr="00A14836">
        <w:rPr>
          <w:rFonts w:ascii="Arial" w:hAnsi="Arial" w:cs="Arial"/>
          <w:color w:val="000000" w:themeColor="text1"/>
          <w:sz w:val="24"/>
          <w:szCs w:val="24"/>
          <w:bdr w:val="none" w:sz="0" w:space="0" w:color="auto" w:frame="1"/>
        </w:rPr>
        <w:t>includes an extended drug formulary and further clinical interventions, delivering clinical care alongside other frontline ambulance clinicians.</w:t>
      </w:r>
    </w:p>
    <w:p w14:paraId="13D570BB" w14:textId="49482573" w:rsidR="00923967" w:rsidRPr="00A14836" w:rsidRDefault="5B9A8070" w:rsidP="006C2BC1">
      <w:pPr>
        <w:spacing w:before="75" w:after="75" w:line="360" w:lineRule="auto"/>
        <w:jc w:val="both"/>
        <w:textAlignment w:val="baseline"/>
        <w:rPr>
          <w:rFonts w:ascii="Arial" w:hAnsi="Arial" w:cs="Arial"/>
          <w:color w:val="000000" w:themeColor="text1"/>
          <w:sz w:val="24"/>
          <w:szCs w:val="24"/>
          <w:bdr w:val="none" w:sz="0" w:space="0" w:color="auto" w:frame="1"/>
        </w:rPr>
      </w:pPr>
      <w:r w:rsidRPr="00A14836">
        <w:rPr>
          <w:rFonts w:ascii="Arial" w:hAnsi="Arial" w:cs="Arial"/>
          <w:color w:val="000000" w:themeColor="text1"/>
          <w:sz w:val="24"/>
          <w:szCs w:val="24"/>
          <w:bdr w:val="none" w:sz="0" w:space="0" w:color="auto" w:frame="1"/>
        </w:rPr>
        <w:t>As the SP</w:t>
      </w:r>
      <w:r w:rsidR="2B1EC434" w:rsidRPr="00A14836">
        <w:rPr>
          <w:rFonts w:ascii="Arial" w:hAnsi="Arial" w:cs="Arial"/>
          <w:color w:val="000000" w:themeColor="text1"/>
          <w:sz w:val="24"/>
          <w:szCs w:val="24"/>
          <w:bdr w:val="none" w:sz="0" w:space="0" w:color="auto" w:frame="1"/>
        </w:rPr>
        <w:t>,</w:t>
      </w:r>
      <w:r w:rsidRPr="00A14836">
        <w:rPr>
          <w:rFonts w:ascii="Arial" w:hAnsi="Arial" w:cs="Arial"/>
          <w:color w:val="000000" w:themeColor="text1"/>
          <w:sz w:val="24"/>
          <w:szCs w:val="24"/>
          <w:bdr w:val="none" w:sz="0" w:space="0" w:color="auto" w:frame="1"/>
        </w:rPr>
        <w:t xml:space="preserve"> and lead Paramedic</w:t>
      </w:r>
      <w:r w:rsidR="65ECEAA9" w:rsidRPr="00A14836">
        <w:rPr>
          <w:rFonts w:ascii="Arial" w:hAnsi="Arial" w:cs="Arial"/>
          <w:color w:val="000000" w:themeColor="text1"/>
          <w:sz w:val="24"/>
          <w:szCs w:val="24"/>
          <w:bdr w:val="none" w:sz="0" w:space="0" w:color="auto" w:frame="1"/>
        </w:rPr>
        <w:t>,</w:t>
      </w:r>
      <w:r w:rsidRPr="00A14836">
        <w:rPr>
          <w:rFonts w:ascii="Arial" w:hAnsi="Arial" w:cs="Arial"/>
          <w:color w:val="000000" w:themeColor="text1"/>
          <w:sz w:val="24"/>
          <w:szCs w:val="24"/>
          <w:bdr w:val="none" w:sz="0" w:space="0" w:color="auto" w:frame="1"/>
        </w:rPr>
        <w:t xml:space="preserve"> </w:t>
      </w:r>
      <w:r w:rsidR="2B1EC434" w:rsidRPr="00A14836">
        <w:rPr>
          <w:rFonts w:ascii="Arial" w:hAnsi="Arial" w:cs="Arial"/>
          <w:color w:val="000000" w:themeColor="text1"/>
          <w:sz w:val="24"/>
          <w:szCs w:val="24"/>
          <w:bdr w:val="none" w:sz="0" w:space="0" w:color="auto" w:frame="1"/>
        </w:rPr>
        <w:t>the researcher has the</w:t>
      </w:r>
      <w:r w:rsidRPr="00A14836">
        <w:rPr>
          <w:rFonts w:ascii="Arial" w:hAnsi="Arial" w:cs="Arial"/>
          <w:color w:val="000000" w:themeColor="text1"/>
          <w:sz w:val="24"/>
          <w:szCs w:val="24"/>
          <w:bdr w:val="none" w:sz="0" w:space="0" w:color="auto" w:frame="1"/>
        </w:rPr>
        <w:t xml:space="preserve"> responsibility to ensure excellent patient care is always delivered. In addition to these patient facing duties, </w:t>
      </w:r>
      <w:r w:rsidR="4561B5F7" w:rsidRPr="00A14836">
        <w:rPr>
          <w:rFonts w:ascii="Arial" w:hAnsi="Arial" w:cs="Arial"/>
          <w:color w:val="000000" w:themeColor="text1"/>
          <w:sz w:val="24"/>
          <w:szCs w:val="24"/>
          <w:bdr w:val="none" w:sz="0" w:space="0" w:color="auto" w:frame="1"/>
        </w:rPr>
        <w:t>they are also</w:t>
      </w:r>
      <w:r w:rsidRPr="00A14836">
        <w:rPr>
          <w:rFonts w:ascii="Arial" w:hAnsi="Arial" w:cs="Arial"/>
          <w:color w:val="000000" w:themeColor="text1"/>
          <w:sz w:val="24"/>
          <w:szCs w:val="24"/>
          <w:bdr w:val="none" w:sz="0" w:space="0" w:color="auto" w:frame="1"/>
        </w:rPr>
        <w:t xml:space="preserve"> required to lead in the delivery of excellent patient care through the continuous review of</w:t>
      </w:r>
      <w:r w:rsidR="4561B5F7" w:rsidRPr="00A14836">
        <w:rPr>
          <w:rFonts w:ascii="Arial" w:hAnsi="Arial" w:cs="Arial"/>
          <w:color w:val="000000" w:themeColor="text1"/>
          <w:sz w:val="24"/>
          <w:szCs w:val="24"/>
          <w:bdr w:val="none" w:sz="0" w:space="0" w:color="auto" w:frame="1"/>
        </w:rPr>
        <w:t xml:space="preserve"> their</w:t>
      </w:r>
      <w:r w:rsidRPr="00A14836">
        <w:rPr>
          <w:rFonts w:ascii="Arial" w:hAnsi="Arial" w:cs="Arial"/>
          <w:color w:val="000000" w:themeColor="text1"/>
          <w:sz w:val="24"/>
          <w:szCs w:val="24"/>
          <w:bdr w:val="none" w:sz="0" w:space="0" w:color="auto" w:frame="1"/>
        </w:rPr>
        <w:t xml:space="preserve"> team’s clinical standards within agreed frameworks, policies and procedures as part of a structured performance and development review. </w:t>
      </w:r>
    </w:p>
    <w:p w14:paraId="7E526FC6" w14:textId="5442324E" w:rsidR="00923967" w:rsidRPr="00A14836" w:rsidRDefault="4561B5F7" w:rsidP="006C2BC1">
      <w:pPr>
        <w:spacing w:before="75" w:after="75" w:line="360" w:lineRule="auto"/>
        <w:jc w:val="both"/>
        <w:textAlignment w:val="baseline"/>
        <w:rPr>
          <w:rFonts w:ascii="Arial" w:hAnsi="Arial" w:cs="Arial"/>
          <w:color w:val="000000" w:themeColor="text1"/>
          <w:sz w:val="24"/>
          <w:szCs w:val="24"/>
          <w:bdr w:val="none" w:sz="0" w:space="0" w:color="auto" w:frame="1"/>
        </w:rPr>
      </w:pPr>
      <w:r w:rsidRPr="00A14836">
        <w:rPr>
          <w:rFonts w:ascii="Arial" w:hAnsi="Arial" w:cs="Arial"/>
          <w:color w:val="000000" w:themeColor="text1"/>
          <w:sz w:val="24"/>
          <w:szCs w:val="24"/>
          <w:bdr w:val="none" w:sz="0" w:space="0" w:color="auto" w:frame="1"/>
        </w:rPr>
        <w:t>The researcher is</w:t>
      </w:r>
      <w:r w:rsidR="5B9A8070" w:rsidRPr="00A14836">
        <w:rPr>
          <w:rFonts w:ascii="Arial" w:hAnsi="Arial" w:cs="Arial"/>
          <w:color w:val="000000" w:themeColor="text1"/>
          <w:sz w:val="24"/>
          <w:szCs w:val="24"/>
          <w:bdr w:val="none" w:sz="0" w:space="0" w:color="auto" w:frame="1"/>
        </w:rPr>
        <w:t xml:space="preserve"> responsible for the clinical leadership and clinical supervision of a defined group of Paramedic</w:t>
      </w:r>
      <w:r w:rsidR="7FFE4005" w:rsidRPr="00A14836">
        <w:rPr>
          <w:rFonts w:ascii="Arial" w:hAnsi="Arial" w:cs="Arial"/>
          <w:color w:val="000000" w:themeColor="text1"/>
          <w:sz w:val="24"/>
          <w:szCs w:val="24"/>
          <w:bdr w:val="none" w:sz="0" w:space="0" w:color="auto" w:frame="1"/>
        </w:rPr>
        <w:t>s and</w:t>
      </w:r>
      <w:r w:rsidR="5B9A8070" w:rsidRPr="00A14836">
        <w:rPr>
          <w:rFonts w:ascii="Arial" w:hAnsi="Arial" w:cs="Arial"/>
          <w:color w:val="000000" w:themeColor="text1"/>
          <w:sz w:val="24"/>
          <w:szCs w:val="24"/>
          <w:bdr w:val="none" w:sz="0" w:space="0" w:color="auto" w:frame="1"/>
        </w:rPr>
        <w:t xml:space="preserve"> Emergency Medical Technicians</w:t>
      </w:r>
      <w:r w:rsidR="7FFE4005" w:rsidRPr="00A14836">
        <w:rPr>
          <w:rFonts w:ascii="Arial" w:hAnsi="Arial" w:cs="Arial"/>
          <w:color w:val="000000" w:themeColor="text1"/>
          <w:sz w:val="24"/>
          <w:szCs w:val="24"/>
          <w:bdr w:val="none" w:sz="0" w:space="0" w:color="auto" w:frame="1"/>
        </w:rPr>
        <w:t xml:space="preserve"> (EMT)</w:t>
      </w:r>
      <w:r w:rsidR="5B9A8070" w:rsidRPr="00A14836">
        <w:rPr>
          <w:rFonts w:ascii="Arial" w:hAnsi="Arial" w:cs="Arial"/>
          <w:color w:val="000000" w:themeColor="text1"/>
          <w:sz w:val="24"/>
          <w:szCs w:val="24"/>
          <w:bdr w:val="none" w:sz="0" w:space="0" w:color="auto" w:frame="1"/>
        </w:rPr>
        <w:t>. In the absence of a Duty Operations Manager</w:t>
      </w:r>
      <w:r w:rsidR="1578AC1F" w:rsidRPr="00A14836">
        <w:rPr>
          <w:rFonts w:ascii="Arial" w:hAnsi="Arial" w:cs="Arial"/>
          <w:color w:val="000000" w:themeColor="text1"/>
          <w:sz w:val="24"/>
          <w:szCs w:val="24"/>
          <w:bdr w:val="none" w:sz="0" w:space="0" w:color="auto" w:frame="1"/>
        </w:rPr>
        <w:t xml:space="preserve"> (DOM)</w:t>
      </w:r>
      <w:r w:rsidR="5B9A8070" w:rsidRPr="00A14836">
        <w:rPr>
          <w:rFonts w:ascii="Arial" w:hAnsi="Arial" w:cs="Arial"/>
          <w:color w:val="000000" w:themeColor="text1"/>
          <w:sz w:val="24"/>
          <w:szCs w:val="24"/>
          <w:bdr w:val="none" w:sz="0" w:space="0" w:color="auto" w:frame="1"/>
        </w:rPr>
        <w:t xml:space="preserve">, </w:t>
      </w:r>
      <w:r w:rsidR="1578AC1F" w:rsidRPr="00A14836">
        <w:rPr>
          <w:rFonts w:ascii="Arial" w:hAnsi="Arial" w:cs="Arial"/>
          <w:color w:val="000000" w:themeColor="text1"/>
          <w:sz w:val="24"/>
          <w:szCs w:val="24"/>
          <w:bdr w:val="none" w:sz="0" w:space="0" w:color="auto" w:frame="1"/>
        </w:rPr>
        <w:t>they</w:t>
      </w:r>
      <w:r w:rsidR="5B9A8070" w:rsidRPr="00A14836">
        <w:rPr>
          <w:rFonts w:ascii="Arial" w:hAnsi="Arial" w:cs="Arial"/>
          <w:color w:val="000000" w:themeColor="text1"/>
          <w:sz w:val="24"/>
          <w:szCs w:val="24"/>
          <w:bdr w:val="none" w:sz="0" w:space="0" w:color="auto" w:frame="1"/>
        </w:rPr>
        <w:t xml:space="preserve"> undertake an operational commander role at/for incidents, in line with the Civil Contingencies Act</w:t>
      </w:r>
      <w:r w:rsidR="00462743" w:rsidRPr="00A14836">
        <w:rPr>
          <w:rFonts w:ascii="Arial" w:hAnsi="Arial" w:cs="Arial"/>
          <w:color w:val="000000" w:themeColor="text1"/>
          <w:sz w:val="24"/>
          <w:szCs w:val="24"/>
          <w:bdr w:val="none" w:sz="0" w:space="0" w:color="auto" w:frame="1"/>
        </w:rPr>
        <w:t xml:space="preserve"> (2004)</w:t>
      </w:r>
      <w:r w:rsidR="5B9A8070" w:rsidRPr="00A14836">
        <w:rPr>
          <w:rFonts w:ascii="Arial" w:hAnsi="Arial" w:cs="Arial"/>
          <w:color w:val="000000" w:themeColor="text1"/>
          <w:sz w:val="24"/>
          <w:szCs w:val="24"/>
          <w:bdr w:val="none" w:sz="0" w:space="0" w:color="auto" w:frame="1"/>
        </w:rPr>
        <w:t xml:space="preserve"> as required support </w:t>
      </w:r>
      <w:r w:rsidR="35807F65" w:rsidRPr="00A14836">
        <w:rPr>
          <w:rFonts w:ascii="Arial" w:hAnsi="Arial" w:cs="Arial"/>
          <w:color w:val="000000" w:themeColor="text1"/>
          <w:sz w:val="24"/>
          <w:szCs w:val="24"/>
          <w:bdr w:val="none" w:sz="0" w:space="0" w:color="auto" w:frame="1"/>
        </w:rPr>
        <w:t xml:space="preserve">to </w:t>
      </w:r>
      <w:r w:rsidR="5B9A8070" w:rsidRPr="00A14836">
        <w:rPr>
          <w:rFonts w:ascii="Arial" w:hAnsi="Arial" w:cs="Arial"/>
          <w:color w:val="000000" w:themeColor="text1"/>
          <w:sz w:val="24"/>
          <w:szCs w:val="24"/>
          <w:bdr w:val="none" w:sz="0" w:space="0" w:color="auto" w:frame="1"/>
        </w:rPr>
        <w:t xml:space="preserve">the wider unscheduled care system. </w:t>
      </w:r>
    </w:p>
    <w:p w14:paraId="6CCDE7A2" w14:textId="4B0D78DA" w:rsidR="00A232B8" w:rsidRPr="00A14836" w:rsidRDefault="003D512B" w:rsidP="006C2BC1">
      <w:pPr>
        <w:spacing w:line="360" w:lineRule="auto"/>
        <w:jc w:val="both"/>
        <w:rPr>
          <w:rFonts w:ascii="Arial" w:hAnsi="Arial" w:cs="Arial"/>
          <w:sz w:val="24"/>
          <w:szCs w:val="24"/>
        </w:rPr>
      </w:pPr>
      <w:r w:rsidRPr="00A14836">
        <w:rPr>
          <w:rFonts w:ascii="Arial" w:hAnsi="Arial" w:cs="Arial"/>
          <w:sz w:val="24"/>
          <w:szCs w:val="24"/>
        </w:rPr>
        <w:t xml:space="preserve">WASUT have recently altered the way in which they respond to higher acuity incidents. Historically, WASUT had rapid response </w:t>
      </w:r>
      <w:r w:rsidR="008461A1" w:rsidRPr="00A14836">
        <w:rPr>
          <w:rFonts w:ascii="Arial" w:hAnsi="Arial" w:cs="Arial"/>
          <w:sz w:val="24"/>
          <w:szCs w:val="24"/>
        </w:rPr>
        <w:t>vehicles (RRV), crewed with either a paramedic or EMT’s</w:t>
      </w:r>
      <w:r w:rsidR="00F75EDD" w:rsidRPr="00A14836">
        <w:rPr>
          <w:rFonts w:ascii="Arial" w:hAnsi="Arial" w:cs="Arial"/>
          <w:sz w:val="24"/>
          <w:szCs w:val="24"/>
        </w:rPr>
        <w:t xml:space="preserve">, responding to an undefined group set. Meaning they would respond to any calls that were waiting. WASUT </w:t>
      </w:r>
      <w:r w:rsidR="00112D76" w:rsidRPr="00A14836">
        <w:rPr>
          <w:rFonts w:ascii="Arial" w:hAnsi="Arial" w:cs="Arial"/>
          <w:sz w:val="24"/>
          <w:szCs w:val="24"/>
        </w:rPr>
        <w:t xml:space="preserve">dissolved this role and implemented </w:t>
      </w:r>
      <w:r w:rsidR="00F3065E" w:rsidRPr="00A14836">
        <w:rPr>
          <w:rFonts w:ascii="Arial" w:hAnsi="Arial" w:cs="Arial"/>
          <w:sz w:val="24"/>
          <w:szCs w:val="24"/>
        </w:rPr>
        <w:t xml:space="preserve">the CHARU role. </w:t>
      </w:r>
      <w:r w:rsidR="005251C8" w:rsidRPr="00A14836">
        <w:rPr>
          <w:rFonts w:ascii="Arial" w:hAnsi="Arial" w:cs="Arial"/>
          <w:sz w:val="24"/>
          <w:szCs w:val="24"/>
        </w:rPr>
        <w:t xml:space="preserve">WASUT wanted a </w:t>
      </w:r>
      <w:r w:rsidR="00AA1D0C" w:rsidRPr="00A14836">
        <w:rPr>
          <w:rFonts w:ascii="Arial" w:hAnsi="Arial" w:cs="Arial"/>
          <w:sz w:val="24"/>
          <w:szCs w:val="24"/>
        </w:rPr>
        <w:t>role that would bring calm to an incident, demonstrate strong clinical leadership</w:t>
      </w:r>
      <w:r w:rsidR="00C06249" w:rsidRPr="00A14836">
        <w:rPr>
          <w:rFonts w:ascii="Arial" w:hAnsi="Arial" w:cs="Arial"/>
          <w:sz w:val="24"/>
          <w:szCs w:val="24"/>
        </w:rPr>
        <w:t xml:space="preserve"> and decision making, provide appropriate delegation and con</w:t>
      </w:r>
      <w:r w:rsidR="00CD362B" w:rsidRPr="00A14836">
        <w:rPr>
          <w:rFonts w:ascii="Arial" w:hAnsi="Arial" w:cs="Arial"/>
          <w:sz w:val="24"/>
          <w:szCs w:val="24"/>
        </w:rPr>
        <w:t>centrate</w:t>
      </w:r>
      <w:r w:rsidR="00C06249" w:rsidRPr="00A14836">
        <w:rPr>
          <w:rFonts w:ascii="Arial" w:hAnsi="Arial" w:cs="Arial"/>
          <w:sz w:val="24"/>
          <w:szCs w:val="24"/>
        </w:rPr>
        <w:t xml:space="preserve"> on human factors, whilst increasing band width at a higher acuity incident. </w:t>
      </w:r>
    </w:p>
    <w:p w14:paraId="5782E9DA" w14:textId="171A4B83" w:rsidR="00DC61FD" w:rsidRPr="00A14836" w:rsidRDefault="00A232B8" w:rsidP="006C2BC1">
      <w:pPr>
        <w:spacing w:line="360" w:lineRule="auto"/>
        <w:jc w:val="both"/>
        <w:rPr>
          <w:rFonts w:ascii="Arial" w:hAnsi="Arial" w:cs="Arial"/>
          <w:b/>
          <w:bCs/>
          <w:sz w:val="24"/>
          <w:szCs w:val="24"/>
        </w:rPr>
      </w:pPr>
      <w:r w:rsidRPr="00A14836">
        <w:rPr>
          <w:rFonts w:ascii="Arial" w:hAnsi="Arial" w:cs="Arial"/>
          <w:b/>
          <w:bCs/>
          <w:sz w:val="24"/>
          <w:szCs w:val="24"/>
        </w:rPr>
        <w:lastRenderedPageBreak/>
        <w:t>Justification:</w:t>
      </w:r>
      <w:r w:rsidR="00112D76" w:rsidRPr="00A14836">
        <w:rPr>
          <w:rFonts w:ascii="Arial" w:hAnsi="Arial" w:cs="Arial"/>
          <w:b/>
          <w:bCs/>
          <w:sz w:val="24"/>
          <w:szCs w:val="24"/>
        </w:rPr>
        <w:t xml:space="preserve"> </w:t>
      </w:r>
    </w:p>
    <w:p w14:paraId="5D4658D3" w14:textId="6210FA19" w:rsidR="00A232B8" w:rsidRPr="00A14836" w:rsidRDefault="00C50A74" w:rsidP="006C2BC1">
      <w:pPr>
        <w:spacing w:line="360" w:lineRule="auto"/>
        <w:jc w:val="both"/>
        <w:rPr>
          <w:rFonts w:ascii="Arial" w:hAnsi="Arial" w:cs="Arial"/>
          <w:sz w:val="24"/>
          <w:szCs w:val="24"/>
        </w:rPr>
      </w:pPr>
      <w:r w:rsidRPr="00A14836">
        <w:rPr>
          <w:rFonts w:ascii="Arial" w:hAnsi="Arial" w:cs="Arial"/>
          <w:sz w:val="24"/>
          <w:szCs w:val="24"/>
        </w:rPr>
        <w:t xml:space="preserve">The Paramedics who work on CHARU </w:t>
      </w:r>
      <w:r w:rsidR="001F1F37" w:rsidRPr="00A14836">
        <w:rPr>
          <w:rFonts w:ascii="Arial" w:hAnsi="Arial" w:cs="Arial"/>
          <w:sz w:val="24"/>
          <w:szCs w:val="24"/>
        </w:rPr>
        <w:t>must</w:t>
      </w:r>
      <w:r w:rsidRPr="00A14836">
        <w:rPr>
          <w:rFonts w:ascii="Arial" w:hAnsi="Arial" w:cs="Arial"/>
          <w:sz w:val="24"/>
          <w:szCs w:val="24"/>
        </w:rPr>
        <w:t xml:space="preserve"> undertake a rigorous </w:t>
      </w:r>
      <w:r w:rsidR="00282841" w:rsidRPr="00A14836">
        <w:rPr>
          <w:rFonts w:ascii="Arial" w:hAnsi="Arial" w:cs="Arial"/>
          <w:sz w:val="24"/>
          <w:szCs w:val="24"/>
        </w:rPr>
        <w:t>three-day</w:t>
      </w:r>
      <w:r w:rsidRPr="00A14836">
        <w:rPr>
          <w:rFonts w:ascii="Arial" w:hAnsi="Arial" w:cs="Arial"/>
          <w:sz w:val="24"/>
          <w:szCs w:val="24"/>
        </w:rPr>
        <w:t xml:space="preserve"> course, involving multiple assessment and skill stations. </w:t>
      </w:r>
      <w:r w:rsidR="004374DE" w:rsidRPr="00A14836">
        <w:rPr>
          <w:rFonts w:ascii="Arial" w:hAnsi="Arial" w:cs="Arial"/>
          <w:sz w:val="24"/>
          <w:szCs w:val="24"/>
        </w:rPr>
        <w:t>They are assessed predominately on their clinical skills</w:t>
      </w:r>
      <w:r w:rsidR="00282841" w:rsidRPr="00A14836">
        <w:rPr>
          <w:rFonts w:ascii="Arial" w:hAnsi="Arial" w:cs="Arial"/>
          <w:sz w:val="24"/>
          <w:szCs w:val="24"/>
        </w:rPr>
        <w:t xml:space="preserve">, with a small section looking at how they </w:t>
      </w:r>
      <w:r w:rsidR="00C903E6" w:rsidRPr="00A14836">
        <w:rPr>
          <w:rFonts w:ascii="Arial" w:hAnsi="Arial" w:cs="Arial"/>
          <w:sz w:val="24"/>
          <w:szCs w:val="24"/>
        </w:rPr>
        <w:t>incorporate human factors into their practice. There are no assessments on leadership style</w:t>
      </w:r>
      <w:r w:rsidR="00192EA5" w:rsidRPr="00A14836">
        <w:rPr>
          <w:rFonts w:ascii="Arial" w:hAnsi="Arial" w:cs="Arial"/>
          <w:sz w:val="24"/>
          <w:szCs w:val="24"/>
        </w:rPr>
        <w:t xml:space="preserve">s. The current Paramedics working on CHARU, </w:t>
      </w:r>
      <w:proofErr w:type="gramStart"/>
      <w:r w:rsidR="00192EA5" w:rsidRPr="00A14836">
        <w:rPr>
          <w:rFonts w:ascii="Arial" w:hAnsi="Arial" w:cs="Arial"/>
          <w:sz w:val="24"/>
          <w:szCs w:val="24"/>
        </w:rPr>
        <w:t>have to</w:t>
      </w:r>
      <w:proofErr w:type="gramEnd"/>
      <w:r w:rsidR="00192EA5" w:rsidRPr="00A14836">
        <w:rPr>
          <w:rFonts w:ascii="Arial" w:hAnsi="Arial" w:cs="Arial"/>
          <w:sz w:val="24"/>
          <w:szCs w:val="24"/>
        </w:rPr>
        <w:t xml:space="preserve"> provide strong clinical leadership on higher acuity incidents. They have a variety of backgrounds and experience</w:t>
      </w:r>
      <w:r w:rsidR="00431326" w:rsidRPr="00A14836">
        <w:rPr>
          <w:rFonts w:ascii="Arial" w:hAnsi="Arial" w:cs="Arial"/>
          <w:sz w:val="24"/>
          <w:szCs w:val="24"/>
        </w:rPr>
        <w:t xml:space="preserve"> and have many factors that influence their practice. There is currently no set leadership style that is implemented during higher acuity incidents</w:t>
      </w:r>
      <w:r w:rsidR="00313444" w:rsidRPr="00A14836">
        <w:rPr>
          <w:rFonts w:ascii="Arial" w:hAnsi="Arial" w:cs="Arial"/>
          <w:sz w:val="24"/>
          <w:szCs w:val="24"/>
        </w:rPr>
        <w:t xml:space="preserve">, </w:t>
      </w:r>
      <w:r w:rsidR="00A1371E" w:rsidRPr="00A14836">
        <w:rPr>
          <w:rFonts w:ascii="Arial" w:hAnsi="Arial" w:cs="Arial"/>
          <w:sz w:val="24"/>
          <w:szCs w:val="24"/>
        </w:rPr>
        <w:t>resulting in a multitude of styles, behaviours and management of incidents,</w:t>
      </w:r>
      <w:r w:rsidR="00B61087" w:rsidRPr="00A14836">
        <w:rPr>
          <w:rFonts w:ascii="Arial" w:hAnsi="Arial" w:cs="Arial"/>
          <w:sz w:val="24"/>
          <w:szCs w:val="24"/>
        </w:rPr>
        <w:t xml:space="preserve"> subsequently causing a variety of patient outcomes. </w:t>
      </w:r>
      <w:r w:rsidR="003A626A" w:rsidRPr="00A14836">
        <w:rPr>
          <w:rFonts w:ascii="Arial" w:hAnsi="Arial" w:cs="Arial"/>
          <w:sz w:val="24"/>
          <w:szCs w:val="24"/>
        </w:rPr>
        <w:t>Th</w:t>
      </w:r>
      <w:r w:rsidR="00A71B04" w:rsidRPr="00A14836">
        <w:rPr>
          <w:rFonts w:ascii="Arial" w:hAnsi="Arial" w:cs="Arial"/>
          <w:sz w:val="24"/>
          <w:szCs w:val="24"/>
        </w:rPr>
        <w:t>e</w:t>
      </w:r>
      <w:r w:rsidR="003A626A" w:rsidRPr="00A14836">
        <w:rPr>
          <w:rFonts w:ascii="Arial" w:hAnsi="Arial" w:cs="Arial"/>
          <w:sz w:val="24"/>
          <w:szCs w:val="24"/>
        </w:rPr>
        <w:t xml:space="preserve"> researcher would like to explore if there is a defined leadership style that staff respond to, to help improve patient outcomes</w:t>
      </w:r>
      <w:r w:rsidR="00460FB5" w:rsidRPr="00A14836">
        <w:rPr>
          <w:rFonts w:ascii="Arial" w:hAnsi="Arial" w:cs="Arial"/>
          <w:sz w:val="24"/>
          <w:szCs w:val="24"/>
        </w:rPr>
        <w:t xml:space="preserve"> and staff performance</w:t>
      </w:r>
      <w:r w:rsidR="003A626A" w:rsidRPr="00A14836">
        <w:rPr>
          <w:rFonts w:ascii="Arial" w:hAnsi="Arial" w:cs="Arial"/>
          <w:sz w:val="24"/>
          <w:szCs w:val="24"/>
        </w:rPr>
        <w:t xml:space="preserve">. </w:t>
      </w:r>
    </w:p>
    <w:p w14:paraId="283B8634" w14:textId="7E78A3EE" w:rsidR="00313444" w:rsidRPr="00A14836" w:rsidRDefault="001F451C" w:rsidP="006C2BC1">
      <w:pPr>
        <w:spacing w:line="360" w:lineRule="auto"/>
        <w:jc w:val="both"/>
        <w:rPr>
          <w:rFonts w:ascii="Arial" w:hAnsi="Arial" w:cs="Arial"/>
          <w:b/>
          <w:bCs/>
          <w:sz w:val="24"/>
          <w:szCs w:val="24"/>
        </w:rPr>
      </w:pPr>
      <w:r w:rsidRPr="00A14836">
        <w:rPr>
          <w:rFonts w:ascii="Arial" w:hAnsi="Arial" w:cs="Arial"/>
          <w:b/>
          <w:bCs/>
          <w:sz w:val="24"/>
          <w:szCs w:val="24"/>
        </w:rPr>
        <w:t>Intended</w:t>
      </w:r>
      <w:r w:rsidR="00313444" w:rsidRPr="00A14836">
        <w:rPr>
          <w:rFonts w:ascii="Arial" w:hAnsi="Arial" w:cs="Arial"/>
          <w:b/>
          <w:bCs/>
          <w:sz w:val="24"/>
          <w:szCs w:val="24"/>
        </w:rPr>
        <w:t xml:space="preserve"> Impact</w:t>
      </w:r>
      <w:r w:rsidRPr="00A14836">
        <w:rPr>
          <w:rFonts w:ascii="Arial" w:hAnsi="Arial" w:cs="Arial"/>
          <w:b/>
          <w:bCs/>
          <w:sz w:val="24"/>
          <w:szCs w:val="24"/>
        </w:rPr>
        <w:t>:</w:t>
      </w:r>
    </w:p>
    <w:p w14:paraId="2F7B045E" w14:textId="41D7AC76" w:rsidR="001F451C" w:rsidRPr="00A14836" w:rsidRDefault="001F451C" w:rsidP="006C2BC1">
      <w:pPr>
        <w:spacing w:line="360" w:lineRule="auto"/>
        <w:jc w:val="both"/>
        <w:rPr>
          <w:rFonts w:ascii="Arial" w:hAnsi="Arial" w:cs="Arial"/>
          <w:sz w:val="24"/>
          <w:szCs w:val="24"/>
        </w:rPr>
      </w:pPr>
      <w:r w:rsidRPr="00A14836">
        <w:rPr>
          <w:rFonts w:ascii="Arial" w:hAnsi="Arial" w:cs="Arial"/>
          <w:sz w:val="24"/>
          <w:szCs w:val="24"/>
        </w:rPr>
        <w:t>The researcher intends to define</w:t>
      </w:r>
      <w:r w:rsidR="0002105F" w:rsidRPr="00A14836">
        <w:rPr>
          <w:rFonts w:ascii="Arial" w:hAnsi="Arial" w:cs="Arial"/>
          <w:sz w:val="24"/>
          <w:szCs w:val="24"/>
        </w:rPr>
        <w:t xml:space="preserve"> and identify</w:t>
      </w:r>
      <w:r w:rsidRPr="00A14836">
        <w:rPr>
          <w:rFonts w:ascii="Arial" w:hAnsi="Arial" w:cs="Arial"/>
          <w:sz w:val="24"/>
          <w:szCs w:val="24"/>
        </w:rPr>
        <w:t xml:space="preserve"> a style of leadership implemented during higher acuity incidents that </w:t>
      </w:r>
      <w:r w:rsidR="0002105F" w:rsidRPr="00A14836">
        <w:rPr>
          <w:rFonts w:ascii="Arial" w:hAnsi="Arial" w:cs="Arial"/>
          <w:sz w:val="24"/>
          <w:szCs w:val="24"/>
        </w:rPr>
        <w:t>staff respond best to</w:t>
      </w:r>
      <w:r w:rsidR="005E687E" w:rsidRPr="00A14836">
        <w:rPr>
          <w:rFonts w:ascii="Arial" w:hAnsi="Arial" w:cs="Arial"/>
          <w:sz w:val="24"/>
          <w:szCs w:val="24"/>
        </w:rPr>
        <w:t xml:space="preserve">, improving staff performance and subsequently patient outcomes. </w:t>
      </w:r>
      <w:r w:rsidR="005326FB" w:rsidRPr="00A14836">
        <w:rPr>
          <w:rFonts w:ascii="Arial" w:hAnsi="Arial" w:cs="Arial"/>
          <w:sz w:val="24"/>
          <w:szCs w:val="24"/>
        </w:rPr>
        <w:t>From a personal perspective, the researcher would like to improve their own leadership style</w:t>
      </w:r>
      <w:r w:rsidR="00CF5232" w:rsidRPr="00A14836">
        <w:rPr>
          <w:rFonts w:ascii="Arial" w:hAnsi="Arial" w:cs="Arial"/>
          <w:sz w:val="24"/>
          <w:szCs w:val="24"/>
        </w:rPr>
        <w:t xml:space="preserve">. By completing this research, it will give the author a more in-depth understanding of staff preferences of leadership, what they respond best to and subsequently </w:t>
      </w:r>
      <w:r w:rsidR="00801869" w:rsidRPr="00A14836">
        <w:rPr>
          <w:rFonts w:ascii="Arial" w:hAnsi="Arial" w:cs="Arial"/>
          <w:sz w:val="24"/>
          <w:szCs w:val="24"/>
        </w:rPr>
        <w:t xml:space="preserve">improving staff performance and patient outcomes. </w:t>
      </w:r>
    </w:p>
    <w:p w14:paraId="3F8790FE" w14:textId="2DF4FAE5" w:rsidR="00801869" w:rsidRPr="00A14836" w:rsidRDefault="00801869" w:rsidP="006C2BC1">
      <w:pPr>
        <w:spacing w:line="360" w:lineRule="auto"/>
        <w:jc w:val="both"/>
        <w:rPr>
          <w:rFonts w:ascii="Arial" w:hAnsi="Arial" w:cs="Arial"/>
          <w:sz w:val="24"/>
          <w:szCs w:val="24"/>
        </w:rPr>
      </w:pPr>
      <w:r w:rsidRPr="00A14836">
        <w:rPr>
          <w:rFonts w:ascii="Arial" w:hAnsi="Arial" w:cs="Arial"/>
          <w:sz w:val="24"/>
          <w:szCs w:val="24"/>
        </w:rPr>
        <w:t>The ramifications of this project will be improved staff morale, improved pat</w:t>
      </w:r>
      <w:r w:rsidR="002D7840" w:rsidRPr="00A14836">
        <w:rPr>
          <w:rFonts w:ascii="Arial" w:hAnsi="Arial" w:cs="Arial"/>
          <w:sz w:val="24"/>
          <w:szCs w:val="24"/>
        </w:rPr>
        <w:t xml:space="preserve">ient outcomes, with the researcher able to give recommendations for future leaders. The researcher also hopes to enhance paramedic practice.  </w:t>
      </w:r>
    </w:p>
    <w:p w14:paraId="388E3465" w14:textId="298CF43E" w:rsidR="001F451C" w:rsidRPr="00A14836" w:rsidRDefault="004247DB" w:rsidP="006C2BC1">
      <w:pPr>
        <w:spacing w:line="360" w:lineRule="auto"/>
        <w:jc w:val="both"/>
        <w:rPr>
          <w:rFonts w:ascii="Arial" w:hAnsi="Arial" w:cs="Arial"/>
          <w:b/>
          <w:bCs/>
          <w:sz w:val="24"/>
          <w:szCs w:val="24"/>
        </w:rPr>
      </w:pPr>
      <w:r w:rsidRPr="00A14836">
        <w:rPr>
          <w:rFonts w:ascii="Arial" w:hAnsi="Arial" w:cs="Arial"/>
          <w:b/>
          <w:bCs/>
          <w:sz w:val="24"/>
          <w:szCs w:val="24"/>
        </w:rPr>
        <w:t>Outlined Intention:</w:t>
      </w:r>
    </w:p>
    <w:p w14:paraId="52DEAD7B" w14:textId="7FC18C98" w:rsidR="003E361F" w:rsidRPr="00A14836" w:rsidRDefault="00FE5DAC" w:rsidP="006C2BC1">
      <w:pPr>
        <w:spacing w:line="360" w:lineRule="auto"/>
        <w:jc w:val="both"/>
        <w:rPr>
          <w:rStyle w:val="eop"/>
          <w:rFonts w:ascii="Arial" w:hAnsi="Arial" w:cs="Arial"/>
          <w:color w:val="000000"/>
          <w:sz w:val="24"/>
          <w:szCs w:val="24"/>
          <w:shd w:val="clear" w:color="auto" w:fill="FFFFFF"/>
        </w:rPr>
      </w:pPr>
      <w:r w:rsidRPr="00A14836">
        <w:rPr>
          <w:rStyle w:val="normaltextrun"/>
          <w:rFonts w:ascii="Arial" w:hAnsi="Arial" w:cs="Arial"/>
          <w:color w:val="000000"/>
          <w:sz w:val="24"/>
          <w:szCs w:val="24"/>
          <w:shd w:val="clear" w:color="auto" w:fill="FFFFFF"/>
        </w:rPr>
        <w:t>The main aims and intention of this research are to identify a preferred leadership style during higher acuity incidents and if certain leadership styles have a positive or negative impact on staff performance. </w:t>
      </w:r>
      <w:r w:rsidRPr="00A14836">
        <w:rPr>
          <w:rStyle w:val="eop"/>
          <w:rFonts w:ascii="Arial" w:hAnsi="Arial" w:cs="Arial"/>
          <w:color w:val="000000"/>
          <w:sz w:val="24"/>
          <w:szCs w:val="24"/>
          <w:shd w:val="clear" w:color="auto" w:fill="FFFFFF"/>
        </w:rPr>
        <w:t> </w:t>
      </w:r>
      <w:r w:rsidR="00230816" w:rsidRPr="00A14836">
        <w:rPr>
          <w:rStyle w:val="eop"/>
          <w:rFonts w:ascii="Arial" w:hAnsi="Arial" w:cs="Arial"/>
          <w:color w:val="000000"/>
          <w:sz w:val="24"/>
          <w:szCs w:val="24"/>
          <w:shd w:val="clear" w:color="auto" w:fill="FFFFFF"/>
        </w:rPr>
        <w:t>The author will</w:t>
      </w:r>
      <w:r w:rsidR="003E361F" w:rsidRPr="00A14836">
        <w:rPr>
          <w:rStyle w:val="eop"/>
          <w:rFonts w:ascii="Arial" w:hAnsi="Arial" w:cs="Arial"/>
          <w:color w:val="000000"/>
          <w:sz w:val="24"/>
          <w:szCs w:val="24"/>
          <w:shd w:val="clear" w:color="auto" w:fill="FFFFFF"/>
        </w:rPr>
        <w:t>:</w:t>
      </w:r>
      <w:r w:rsidR="00230816" w:rsidRPr="00A14836">
        <w:rPr>
          <w:rStyle w:val="eop"/>
          <w:rFonts w:ascii="Arial" w:hAnsi="Arial" w:cs="Arial"/>
          <w:color w:val="000000"/>
          <w:sz w:val="24"/>
          <w:szCs w:val="24"/>
          <w:shd w:val="clear" w:color="auto" w:fill="FFFFFF"/>
        </w:rPr>
        <w:t xml:space="preserve"> </w:t>
      </w:r>
    </w:p>
    <w:p w14:paraId="270A3C58" w14:textId="77777777" w:rsidR="003E361F" w:rsidRPr="00A14836" w:rsidRDefault="00230816" w:rsidP="006C2BC1">
      <w:pPr>
        <w:pStyle w:val="ListParagraph"/>
        <w:numPr>
          <w:ilvl w:val="0"/>
          <w:numId w:val="2"/>
        </w:numPr>
        <w:spacing w:line="360" w:lineRule="auto"/>
        <w:jc w:val="both"/>
        <w:rPr>
          <w:rStyle w:val="normaltextrun"/>
          <w:rFonts w:ascii="Arial" w:hAnsi="Arial" w:cs="Arial"/>
          <w:b/>
          <w:bCs/>
          <w:sz w:val="24"/>
          <w:szCs w:val="24"/>
        </w:rPr>
      </w:pPr>
      <w:r w:rsidRPr="00A14836">
        <w:rPr>
          <w:rStyle w:val="normaltextrun"/>
          <w:rFonts w:ascii="Arial" w:hAnsi="Arial" w:cs="Arial"/>
          <w:sz w:val="24"/>
          <w:szCs w:val="24"/>
        </w:rPr>
        <w:t>r</w:t>
      </w:r>
      <w:r w:rsidR="00254F74" w:rsidRPr="00A14836">
        <w:rPr>
          <w:rStyle w:val="normaltextrun"/>
          <w:rFonts w:ascii="Arial" w:hAnsi="Arial" w:cs="Arial"/>
          <w:sz w:val="24"/>
          <w:szCs w:val="24"/>
        </w:rPr>
        <w:t>esearch, analyse and critically evaluate current research on leadership style and influence on practice, especially in the healthcare setting. </w:t>
      </w:r>
    </w:p>
    <w:p w14:paraId="03373185" w14:textId="77777777" w:rsidR="003E361F" w:rsidRPr="00A14836" w:rsidRDefault="00254F74" w:rsidP="006C2BC1">
      <w:pPr>
        <w:pStyle w:val="ListParagraph"/>
        <w:numPr>
          <w:ilvl w:val="0"/>
          <w:numId w:val="2"/>
        </w:numPr>
        <w:spacing w:line="360" w:lineRule="auto"/>
        <w:jc w:val="both"/>
        <w:rPr>
          <w:rStyle w:val="eop"/>
          <w:rFonts w:ascii="Arial" w:hAnsi="Arial" w:cs="Arial"/>
          <w:b/>
          <w:bCs/>
          <w:sz w:val="24"/>
          <w:szCs w:val="24"/>
        </w:rPr>
      </w:pPr>
      <w:r w:rsidRPr="00A14836">
        <w:rPr>
          <w:rStyle w:val="normaltextrun"/>
          <w:rFonts w:ascii="Arial" w:hAnsi="Arial" w:cs="Arial"/>
          <w:sz w:val="24"/>
          <w:szCs w:val="24"/>
        </w:rPr>
        <w:t>Assess perceptions and preferences of ambulance staff regarding leadership style</w:t>
      </w:r>
      <w:r w:rsidR="00230816" w:rsidRPr="00A14836">
        <w:rPr>
          <w:rStyle w:val="eop"/>
          <w:rFonts w:ascii="Arial" w:hAnsi="Arial" w:cs="Arial"/>
          <w:sz w:val="24"/>
          <w:szCs w:val="24"/>
        </w:rPr>
        <w:t>.</w:t>
      </w:r>
    </w:p>
    <w:p w14:paraId="2E7073AC" w14:textId="77777777" w:rsidR="003E361F" w:rsidRPr="00A14836" w:rsidRDefault="00254F74" w:rsidP="006C2BC1">
      <w:pPr>
        <w:pStyle w:val="ListParagraph"/>
        <w:numPr>
          <w:ilvl w:val="0"/>
          <w:numId w:val="2"/>
        </w:numPr>
        <w:spacing w:line="360" w:lineRule="auto"/>
        <w:jc w:val="both"/>
        <w:rPr>
          <w:rStyle w:val="eop"/>
          <w:rFonts w:ascii="Arial" w:hAnsi="Arial" w:cs="Arial"/>
          <w:b/>
          <w:bCs/>
          <w:sz w:val="24"/>
          <w:szCs w:val="24"/>
        </w:rPr>
      </w:pPr>
      <w:r w:rsidRPr="00A14836">
        <w:rPr>
          <w:rStyle w:val="normaltextrun"/>
          <w:rFonts w:ascii="Arial" w:hAnsi="Arial" w:cs="Arial"/>
          <w:sz w:val="24"/>
          <w:szCs w:val="24"/>
        </w:rPr>
        <w:lastRenderedPageBreak/>
        <w:t>Reflect on lessons learned during the project to provide recommendations and influence and develop personal and or paramedic practice.</w:t>
      </w:r>
      <w:r w:rsidRPr="00A14836">
        <w:rPr>
          <w:rStyle w:val="eop"/>
          <w:rFonts w:ascii="Arial" w:hAnsi="Arial" w:cs="Arial"/>
          <w:sz w:val="24"/>
          <w:szCs w:val="24"/>
        </w:rPr>
        <w:t> </w:t>
      </w:r>
    </w:p>
    <w:p w14:paraId="2B00DAF4" w14:textId="4647794F" w:rsidR="003E361F" w:rsidRPr="00A14836" w:rsidRDefault="304DB48F" w:rsidP="006C2BC1">
      <w:pPr>
        <w:pStyle w:val="ListParagraph"/>
        <w:numPr>
          <w:ilvl w:val="0"/>
          <w:numId w:val="2"/>
        </w:numPr>
        <w:spacing w:line="360" w:lineRule="auto"/>
        <w:jc w:val="both"/>
        <w:rPr>
          <w:rStyle w:val="eop"/>
          <w:rFonts w:ascii="Arial" w:hAnsi="Arial" w:cs="Arial"/>
          <w:b/>
          <w:bCs/>
          <w:sz w:val="24"/>
          <w:szCs w:val="24"/>
        </w:rPr>
      </w:pPr>
      <w:r w:rsidRPr="00A14836">
        <w:rPr>
          <w:rStyle w:val="normaltextrun"/>
          <w:rFonts w:ascii="Arial" w:hAnsi="Arial" w:cs="Arial"/>
          <w:sz w:val="24"/>
          <w:szCs w:val="24"/>
        </w:rPr>
        <w:t>Provide recommendations on future practice to influence future leaders.</w:t>
      </w:r>
      <w:r w:rsidRPr="00A14836">
        <w:rPr>
          <w:rStyle w:val="eop"/>
          <w:rFonts w:ascii="Arial" w:hAnsi="Arial" w:cs="Arial"/>
          <w:sz w:val="24"/>
          <w:szCs w:val="24"/>
        </w:rPr>
        <w:t> </w:t>
      </w:r>
    </w:p>
    <w:p w14:paraId="3A13DA57" w14:textId="366ED1AD" w:rsidR="003E361F" w:rsidRPr="00A14836" w:rsidRDefault="304DB48F" w:rsidP="006C2BC1">
      <w:pPr>
        <w:pStyle w:val="ListParagraph"/>
        <w:numPr>
          <w:ilvl w:val="0"/>
          <w:numId w:val="2"/>
        </w:numPr>
        <w:spacing w:line="360" w:lineRule="auto"/>
        <w:jc w:val="both"/>
        <w:rPr>
          <w:rStyle w:val="eop"/>
          <w:rFonts w:ascii="Arial" w:hAnsi="Arial" w:cs="Arial"/>
          <w:b/>
          <w:bCs/>
          <w:sz w:val="24"/>
          <w:szCs w:val="24"/>
        </w:rPr>
      </w:pPr>
      <w:r w:rsidRPr="00A14836">
        <w:rPr>
          <w:rStyle w:val="normaltextrun"/>
          <w:rFonts w:ascii="Arial" w:hAnsi="Arial" w:cs="Arial"/>
          <w:sz w:val="24"/>
          <w:szCs w:val="24"/>
        </w:rPr>
        <w:t>Provide recommendations to WAS</w:t>
      </w:r>
      <w:r w:rsidR="00C95875">
        <w:rPr>
          <w:rStyle w:val="normaltextrun"/>
          <w:rFonts w:ascii="Arial" w:hAnsi="Arial" w:cs="Arial"/>
          <w:sz w:val="24"/>
          <w:szCs w:val="24"/>
        </w:rPr>
        <w:t>U</w:t>
      </w:r>
      <w:r w:rsidRPr="00A14836">
        <w:rPr>
          <w:rStyle w:val="normaltextrun"/>
          <w:rFonts w:ascii="Arial" w:hAnsi="Arial" w:cs="Arial"/>
          <w:sz w:val="24"/>
          <w:szCs w:val="24"/>
        </w:rPr>
        <w:t>T Education and Learning team for their training programmes</w:t>
      </w:r>
      <w:r w:rsidR="2133861D" w:rsidRPr="00A14836">
        <w:rPr>
          <w:rStyle w:val="normaltextrun"/>
          <w:rFonts w:ascii="Arial" w:hAnsi="Arial" w:cs="Arial"/>
          <w:sz w:val="24"/>
          <w:szCs w:val="24"/>
        </w:rPr>
        <w:t>.</w:t>
      </w:r>
      <w:r w:rsidRPr="00A14836">
        <w:rPr>
          <w:rStyle w:val="eop"/>
          <w:rFonts w:ascii="Arial" w:hAnsi="Arial" w:cs="Arial"/>
          <w:sz w:val="24"/>
          <w:szCs w:val="24"/>
        </w:rPr>
        <w:t> </w:t>
      </w:r>
    </w:p>
    <w:p w14:paraId="387AF88C" w14:textId="77777777" w:rsidR="003E361F" w:rsidRPr="00A14836" w:rsidRDefault="00254F74" w:rsidP="006C2BC1">
      <w:pPr>
        <w:pStyle w:val="ListParagraph"/>
        <w:numPr>
          <w:ilvl w:val="0"/>
          <w:numId w:val="2"/>
        </w:numPr>
        <w:spacing w:line="360" w:lineRule="auto"/>
        <w:jc w:val="both"/>
        <w:rPr>
          <w:rStyle w:val="normaltextrun"/>
          <w:rFonts w:ascii="Arial" w:hAnsi="Arial" w:cs="Arial"/>
          <w:b/>
          <w:bCs/>
          <w:sz w:val="24"/>
          <w:szCs w:val="24"/>
        </w:rPr>
      </w:pPr>
      <w:r w:rsidRPr="00A14836">
        <w:rPr>
          <w:rStyle w:val="normaltextrun"/>
          <w:rFonts w:ascii="Arial" w:hAnsi="Arial" w:cs="Arial"/>
          <w:sz w:val="24"/>
          <w:szCs w:val="24"/>
        </w:rPr>
        <w:t>Influence organisational change by recommending and using preferred leadership styles</w:t>
      </w:r>
      <w:r w:rsidR="003E361F" w:rsidRPr="00A14836">
        <w:rPr>
          <w:rStyle w:val="normaltextrun"/>
          <w:rFonts w:ascii="Arial" w:hAnsi="Arial" w:cs="Arial"/>
          <w:sz w:val="24"/>
          <w:szCs w:val="24"/>
        </w:rPr>
        <w:t>.</w:t>
      </w:r>
    </w:p>
    <w:p w14:paraId="3EF0650C" w14:textId="5151491E" w:rsidR="00B757D5" w:rsidRPr="00A14836" w:rsidRDefault="47F45AD0" w:rsidP="0C26E68F">
      <w:pPr>
        <w:pStyle w:val="paragraph"/>
        <w:spacing w:before="0" w:beforeAutospacing="0" w:after="0" w:afterAutospacing="0" w:line="360" w:lineRule="auto"/>
        <w:jc w:val="both"/>
        <w:textAlignment w:val="baseline"/>
        <w:rPr>
          <w:rFonts w:ascii="Arial" w:hAnsi="Arial" w:cs="Arial"/>
        </w:rPr>
      </w:pPr>
      <w:r w:rsidRPr="00A14836">
        <w:rPr>
          <w:rStyle w:val="normaltextrun"/>
          <w:rFonts w:ascii="Arial" w:hAnsi="Arial" w:cs="Arial"/>
        </w:rPr>
        <w:t>Primarily this research is concerned with people’s opinions, beliefs and is influenced by personal experience. Therefore, this research carries an element of subjectivity and requires interpretation from the researcher. However, there is also a need to collect data to establish trends and favoured style of leadership. Thus, making the research a mix of qualitative and quantitative data. The quantitative data will be collected in surveys and the qualitative data in one-to-one ride outs and interviews.</w:t>
      </w:r>
      <w:r w:rsidR="009F7A68">
        <w:rPr>
          <w:rStyle w:val="normaltextrun"/>
          <w:rFonts w:ascii="Arial" w:hAnsi="Arial" w:cs="Arial"/>
        </w:rPr>
        <w:t xml:space="preserve"> ‘Ride outs’ are an aspect of the SP role, where an SP works on an Emergency Ambulance (EA) for the day</w:t>
      </w:r>
      <w:r w:rsidR="007803B6">
        <w:rPr>
          <w:rStyle w:val="normaltextrun"/>
          <w:rFonts w:ascii="Arial" w:hAnsi="Arial" w:cs="Arial"/>
        </w:rPr>
        <w:t xml:space="preserve"> with a Paramedic or Emergency Medical Technician</w:t>
      </w:r>
      <w:r w:rsidR="00C95875">
        <w:rPr>
          <w:rStyle w:val="normaltextrun"/>
          <w:rFonts w:ascii="Arial" w:hAnsi="Arial" w:cs="Arial"/>
        </w:rPr>
        <w:t xml:space="preserve"> (EMT)</w:t>
      </w:r>
      <w:r w:rsidR="007803B6">
        <w:rPr>
          <w:rStyle w:val="normaltextrun"/>
          <w:rFonts w:ascii="Arial" w:hAnsi="Arial" w:cs="Arial"/>
        </w:rPr>
        <w:t>. This gives the SP the opportunity</w:t>
      </w:r>
      <w:r w:rsidR="009F7A68">
        <w:rPr>
          <w:rStyle w:val="normaltextrun"/>
          <w:rFonts w:ascii="Arial" w:hAnsi="Arial" w:cs="Arial"/>
        </w:rPr>
        <w:t xml:space="preserve"> to assess and observe</w:t>
      </w:r>
      <w:r w:rsidR="00346CFB">
        <w:rPr>
          <w:rStyle w:val="normaltextrun"/>
          <w:rFonts w:ascii="Arial" w:hAnsi="Arial" w:cs="Arial"/>
        </w:rPr>
        <w:t xml:space="preserve"> the paramedic or EMT, and to provide constructive guidance and feedback.</w:t>
      </w:r>
      <w:r w:rsidR="009F7A68">
        <w:rPr>
          <w:rStyle w:val="normaltextrun"/>
          <w:rFonts w:ascii="Arial" w:hAnsi="Arial" w:cs="Arial"/>
        </w:rPr>
        <w:t xml:space="preserve"> </w:t>
      </w:r>
      <w:r w:rsidR="65F9CE2B" w:rsidRPr="00A14836">
        <w:rPr>
          <w:rStyle w:val="normaltextrun"/>
          <w:rFonts w:ascii="Arial" w:hAnsi="Arial" w:cs="Arial"/>
        </w:rPr>
        <w:t xml:space="preserve">The researcher intends to use surveys, </w:t>
      </w:r>
      <w:r w:rsidR="00C95875" w:rsidRPr="00A14836">
        <w:rPr>
          <w:rStyle w:val="normaltextrun"/>
          <w:rFonts w:ascii="Arial" w:hAnsi="Arial" w:cs="Arial"/>
        </w:rPr>
        <w:t>interviews,</w:t>
      </w:r>
      <w:r w:rsidR="65F9CE2B" w:rsidRPr="00A14836">
        <w:rPr>
          <w:rStyle w:val="normaltextrun"/>
          <w:rFonts w:ascii="Arial" w:hAnsi="Arial" w:cs="Arial"/>
        </w:rPr>
        <w:t xml:space="preserve"> and observation</w:t>
      </w:r>
      <w:r w:rsidR="0A24E7AC" w:rsidRPr="00A14836">
        <w:rPr>
          <w:rStyle w:val="normaltextrun"/>
          <w:rFonts w:ascii="Arial" w:hAnsi="Arial" w:cs="Arial"/>
        </w:rPr>
        <w:t xml:space="preserve"> </w:t>
      </w:r>
      <w:r w:rsidR="65F9CE2B" w:rsidRPr="00A14836">
        <w:rPr>
          <w:rStyle w:val="normaltextrun"/>
          <w:rFonts w:ascii="Arial" w:hAnsi="Arial" w:cs="Arial"/>
        </w:rPr>
        <w:t xml:space="preserve">to obtain </w:t>
      </w:r>
      <w:r w:rsidR="0A24E7AC" w:rsidRPr="00A14836">
        <w:rPr>
          <w:rStyle w:val="normaltextrun"/>
          <w:rFonts w:ascii="Arial" w:hAnsi="Arial" w:cs="Arial"/>
        </w:rPr>
        <w:t>data.</w:t>
      </w:r>
      <w:r w:rsidRPr="00A14836">
        <w:rPr>
          <w:rStyle w:val="eop"/>
          <w:rFonts w:ascii="Arial" w:hAnsi="Arial" w:cs="Arial"/>
        </w:rPr>
        <w:t> </w:t>
      </w:r>
      <w:r w:rsidRPr="00A14836">
        <w:rPr>
          <w:rStyle w:val="normaltextrun"/>
          <w:rFonts w:ascii="Arial" w:hAnsi="Arial" w:cs="Arial"/>
        </w:rPr>
        <w:t xml:space="preserve">The aim of the survey will be to collect data in relation to preferred styles of leadership. The answers will be prewritten multi choice enabling the researcher to gain quantitative data for analysis. </w:t>
      </w:r>
      <w:proofErr w:type="gramStart"/>
      <w:r w:rsidRPr="00A14836">
        <w:rPr>
          <w:rStyle w:val="normaltextrun"/>
          <w:rFonts w:ascii="Arial" w:hAnsi="Arial" w:cs="Arial"/>
        </w:rPr>
        <w:t>In order to</w:t>
      </w:r>
      <w:proofErr w:type="gramEnd"/>
      <w:r w:rsidRPr="00A14836">
        <w:rPr>
          <w:rStyle w:val="normaltextrun"/>
          <w:rFonts w:ascii="Arial" w:hAnsi="Arial" w:cs="Arial"/>
        </w:rPr>
        <w:t xml:space="preserve"> gather as much information and to gain maximum participation, a link will be sent to all staff via trust emails for them to complete a survey. A ‘QR’ code will also be designed, printed, and posted around multiple stations. The ‘QR’ code will direct staff to the survey. The questions will be themed around leadership and barriers to their performance when being lead at a higher acuity incident. There will also be ‘free text’ options allowing participants to expand and rationalise their answers.   The survey will be relatively short, taking approximately 15 minutes to complete.</w:t>
      </w:r>
    </w:p>
    <w:p w14:paraId="2A2EA097" w14:textId="77777777" w:rsidR="00E12D1A" w:rsidRPr="00A14836" w:rsidRDefault="00B757D5" w:rsidP="006C2BC1">
      <w:pPr>
        <w:pStyle w:val="paragraph"/>
        <w:spacing w:before="0" w:beforeAutospacing="0" w:after="0" w:afterAutospacing="0" w:line="360" w:lineRule="auto"/>
        <w:jc w:val="both"/>
        <w:textAlignment w:val="baseline"/>
        <w:rPr>
          <w:rFonts w:ascii="Arial" w:hAnsi="Arial" w:cs="Arial"/>
        </w:rPr>
      </w:pPr>
      <w:r w:rsidRPr="00A14836">
        <w:rPr>
          <w:rStyle w:val="eop"/>
          <w:rFonts w:ascii="Arial" w:hAnsi="Arial" w:cs="Arial"/>
        </w:rPr>
        <w:t> </w:t>
      </w:r>
    </w:p>
    <w:p w14:paraId="4F3A0E11" w14:textId="0A278BE6" w:rsidR="00B757D5" w:rsidRPr="00A14836" w:rsidRDefault="00C47F3F" w:rsidP="006C2BC1">
      <w:pPr>
        <w:pStyle w:val="paragraph"/>
        <w:spacing w:before="0" w:beforeAutospacing="0" w:after="0" w:afterAutospacing="0" w:line="360" w:lineRule="auto"/>
        <w:jc w:val="both"/>
        <w:textAlignment w:val="baseline"/>
        <w:rPr>
          <w:rFonts w:ascii="Arial" w:hAnsi="Arial" w:cs="Arial"/>
        </w:rPr>
      </w:pPr>
      <w:r w:rsidRPr="00A14836">
        <w:rPr>
          <w:rStyle w:val="normaltextrun"/>
          <w:rFonts w:ascii="Arial" w:hAnsi="Arial" w:cs="Arial"/>
        </w:rPr>
        <w:t>The i</w:t>
      </w:r>
      <w:r w:rsidR="00B757D5" w:rsidRPr="00A14836">
        <w:rPr>
          <w:rStyle w:val="normaltextrun"/>
          <w:rFonts w:ascii="Arial" w:hAnsi="Arial" w:cs="Arial"/>
        </w:rPr>
        <w:t xml:space="preserve">nterviews </w:t>
      </w:r>
      <w:r w:rsidRPr="00A14836">
        <w:rPr>
          <w:rStyle w:val="normaltextrun"/>
          <w:rFonts w:ascii="Arial" w:hAnsi="Arial" w:cs="Arial"/>
        </w:rPr>
        <w:t xml:space="preserve">proposed </w:t>
      </w:r>
      <w:r w:rsidR="00B757D5" w:rsidRPr="00A14836">
        <w:rPr>
          <w:rStyle w:val="normaltextrun"/>
          <w:rFonts w:ascii="Arial" w:hAnsi="Arial" w:cs="Arial"/>
        </w:rPr>
        <w:t xml:space="preserve">will take place during operational shifts on an EA and with ‘Microsoft Teams’. An email address will be provided for staff to give availability for the interviews. The interview will take approximately 20 minutes to complete. There will be set questions prepared by the researcher, but it is expected to be more of a general discussion about staff experience and preferences, with the questions used as a </w:t>
      </w:r>
      <w:r w:rsidR="00B757D5" w:rsidRPr="00A14836">
        <w:rPr>
          <w:rStyle w:val="normaltextrun"/>
          <w:rFonts w:ascii="Arial" w:hAnsi="Arial" w:cs="Arial"/>
        </w:rPr>
        <w:lastRenderedPageBreak/>
        <w:t>prompt. Data will be collected with researcher making notes and no recordings will be made. During the interview, an opportunity will be given to participants to complete the survey should they wish. Like the survey, staff will be given an email address and contact number for more information in relation to the research.   </w:t>
      </w:r>
      <w:r w:rsidR="00B757D5" w:rsidRPr="00A14836">
        <w:rPr>
          <w:rStyle w:val="eop"/>
          <w:rFonts w:ascii="Arial" w:hAnsi="Arial" w:cs="Arial"/>
        </w:rPr>
        <w:t> </w:t>
      </w:r>
    </w:p>
    <w:p w14:paraId="3B69BA7D" w14:textId="10454512" w:rsidR="00B757D5" w:rsidRPr="00A14836" w:rsidRDefault="00B757D5" w:rsidP="006C2BC1">
      <w:pPr>
        <w:pStyle w:val="paragraph"/>
        <w:spacing w:before="0" w:beforeAutospacing="0" w:after="0" w:afterAutospacing="0" w:line="360" w:lineRule="auto"/>
        <w:ind w:left="720"/>
        <w:jc w:val="both"/>
        <w:textAlignment w:val="baseline"/>
        <w:rPr>
          <w:rFonts w:ascii="Arial" w:hAnsi="Arial" w:cs="Arial"/>
        </w:rPr>
      </w:pPr>
      <w:r w:rsidRPr="00A14836">
        <w:rPr>
          <w:rStyle w:val="eop"/>
          <w:rFonts w:ascii="Arial" w:hAnsi="Arial" w:cs="Arial"/>
        </w:rPr>
        <w:t> </w:t>
      </w:r>
    </w:p>
    <w:p w14:paraId="60DB1695" w14:textId="7F4238DB" w:rsidR="00B757D5" w:rsidRPr="00A14836" w:rsidRDefault="00B757D5" w:rsidP="006C2BC1">
      <w:pPr>
        <w:pStyle w:val="paragraph"/>
        <w:spacing w:before="0" w:beforeAutospacing="0" w:after="0" w:afterAutospacing="0" w:line="360" w:lineRule="auto"/>
        <w:jc w:val="both"/>
        <w:textAlignment w:val="baseline"/>
        <w:rPr>
          <w:rStyle w:val="eop"/>
          <w:rFonts w:ascii="Arial" w:hAnsi="Arial" w:cs="Arial"/>
        </w:rPr>
      </w:pPr>
      <w:r w:rsidRPr="00A14836">
        <w:rPr>
          <w:rStyle w:val="normaltextrun"/>
          <w:rFonts w:ascii="Arial" w:hAnsi="Arial" w:cs="Arial"/>
        </w:rPr>
        <w:t>Staff will</w:t>
      </w:r>
      <w:r w:rsidR="00C47F3F" w:rsidRPr="00A14836">
        <w:rPr>
          <w:rStyle w:val="normaltextrun"/>
          <w:rFonts w:ascii="Arial" w:hAnsi="Arial" w:cs="Arial"/>
        </w:rPr>
        <w:t xml:space="preserve"> </w:t>
      </w:r>
      <w:r w:rsidR="00D36B68" w:rsidRPr="00A14836">
        <w:rPr>
          <w:rStyle w:val="normaltextrun"/>
          <w:rFonts w:ascii="Arial" w:hAnsi="Arial" w:cs="Arial"/>
        </w:rPr>
        <w:t xml:space="preserve">be </w:t>
      </w:r>
      <w:r w:rsidR="00C47F3F" w:rsidRPr="00A14836">
        <w:rPr>
          <w:rStyle w:val="normaltextrun"/>
          <w:rFonts w:ascii="Arial" w:hAnsi="Arial" w:cs="Arial"/>
        </w:rPr>
        <w:t>observed during operational shifts</w:t>
      </w:r>
      <w:r w:rsidR="00E12D1A" w:rsidRPr="00A14836">
        <w:rPr>
          <w:rStyle w:val="normaltextrun"/>
          <w:rFonts w:ascii="Arial" w:hAnsi="Arial" w:cs="Arial"/>
        </w:rPr>
        <w:t xml:space="preserve"> and will</w:t>
      </w:r>
      <w:r w:rsidRPr="00A14836">
        <w:rPr>
          <w:rStyle w:val="normaltextrun"/>
          <w:rFonts w:ascii="Arial" w:hAnsi="Arial" w:cs="Arial"/>
        </w:rPr>
        <w:t xml:space="preserve"> be notified before, during and after higher acuity incidents that they will b</w:t>
      </w:r>
      <w:r w:rsidR="00C47F3F" w:rsidRPr="00A14836">
        <w:rPr>
          <w:rStyle w:val="normaltextrun"/>
          <w:rFonts w:ascii="Arial" w:hAnsi="Arial" w:cs="Arial"/>
        </w:rPr>
        <w:t xml:space="preserve">e </w:t>
      </w:r>
      <w:r w:rsidRPr="00A14836">
        <w:rPr>
          <w:rStyle w:val="normaltextrun"/>
          <w:rFonts w:ascii="Arial" w:hAnsi="Arial" w:cs="Arial"/>
        </w:rPr>
        <w:t xml:space="preserve">monitored about their leadership style and how they responded. Observational critiquing is a normal process within </w:t>
      </w:r>
      <w:r w:rsidR="00D36B68" w:rsidRPr="00A14836">
        <w:rPr>
          <w:rStyle w:val="normaltextrun"/>
          <w:rFonts w:ascii="Arial" w:hAnsi="Arial" w:cs="Arial"/>
        </w:rPr>
        <w:t>WASUT,</w:t>
      </w:r>
      <w:r w:rsidRPr="00A14836">
        <w:rPr>
          <w:rStyle w:val="normaltextrun"/>
          <w:rFonts w:ascii="Arial" w:hAnsi="Arial" w:cs="Arial"/>
        </w:rPr>
        <w:t xml:space="preserve"> and staff will be made aware at the start of the shift that they are being observed.</w:t>
      </w:r>
      <w:r w:rsidRPr="00A14836">
        <w:rPr>
          <w:rStyle w:val="eop"/>
          <w:rFonts w:ascii="Arial" w:hAnsi="Arial" w:cs="Arial"/>
        </w:rPr>
        <w:t> </w:t>
      </w:r>
    </w:p>
    <w:p w14:paraId="3399FA62" w14:textId="77777777" w:rsidR="006C2BC1" w:rsidRPr="00A14836" w:rsidRDefault="006C2BC1" w:rsidP="006C2BC1">
      <w:pPr>
        <w:pStyle w:val="paragraph"/>
        <w:spacing w:before="0" w:beforeAutospacing="0" w:after="0" w:afterAutospacing="0" w:line="360" w:lineRule="auto"/>
        <w:jc w:val="both"/>
        <w:textAlignment w:val="baseline"/>
        <w:rPr>
          <w:rStyle w:val="eop"/>
          <w:rFonts w:ascii="Arial" w:hAnsi="Arial" w:cs="Arial"/>
        </w:rPr>
      </w:pPr>
    </w:p>
    <w:p w14:paraId="6166EECC" w14:textId="5DB2E8CD" w:rsidR="005A6688" w:rsidRPr="00A14836" w:rsidRDefault="005A6688" w:rsidP="006C2BC1">
      <w:pPr>
        <w:pStyle w:val="paragraph"/>
        <w:spacing w:before="0" w:beforeAutospacing="0" w:after="0" w:afterAutospacing="0" w:line="360" w:lineRule="auto"/>
        <w:jc w:val="both"/>
        <w:textAlignment w:val="baseline"/>
        <w:rPr>
          <w:rFonts w:ascii="Arial" w:hAnsi="Arial" w:cs="Arial"/>
        </w:rPr>
      </w:pPr>
      <w:r w:rsidRPr="00A14836">
        <w:rPr>
          <w:rStyle w:val="normaltextrun"/>
          <w:rFonts w:ascii="Arial" w:hAnsi="Arial" w:cs="Arial"/>
        </w:rPr>
        <w:t>The research will take place in the researcher’s organisation based in the Cardiff and Vale locality. Interviews will take place in a local ambulance station, during one-to-one ride outs on an emergency ambulance (EA) and utilising Microsoft teams remote meetings. Surveys and forms will be completed on Microsoft Forms.  </w:t>
      </w:r>
      <w:r w:rsidRPr="00A14836">
        <w:rPr>
          <w:rStyle w:val="eop"/>
          <w:rFonts w:ascii="Arial" w:hAnsi="Arial" w:cs="Arial"/>
        </w:rPr>
        <w:t> </w:t>
      </w:r>
    </w:p>
    <w:p w14:paraId="669F0B47" w14:textId="77777777" w:rsidR="005A6688" w:rsidRPr="00A14836" w:rsidRDefault="005A6688" w:rsidP="006C2BC1">
      <w:pPr>
        <w:pStyle w:val="paragraph"/>
        <w:spacing w:before="0" w:beforeAutospacing="0" w:after="0" w:afterAutospacing="0" w:line="360" w:lineRule="auto"/>
        <w:jc w:val="both"/>
        <w:textAlignment w:val="baseline"/>
        <w:rPr>
          <w:rFonts w:ascii="Arial" w:hAnsi="Arial" w:cs="Arial"/>
        </w:rPr>
      </w:pPr>
    </w:p>
    <w:p w14:paraId="01BF6FA9" w14:textId="5FA995B5" w:rsidR="0026401D" w:rsidRPr="00A14836" w:rsidRDefault="0026401D" w:rsidP="006C2BC1">
      <w:pPr>
        <w:pStyle w:val="paragraph"/>
        <w:spacing w:before="0" w:beforeAutospacing="0" w:after="0" w:afterAutospacing="0" w:line="360" w:lineRule="auto"/>
        <w:jc w:val="both"/>
        <w:textAlignment w:val="baseline"/>
        <w:rPr>
          <w:rFonts w:ascii="Arial" w:hAnsi="Arial" w:cs="Arial"/>
        </w:rPr>
      </w:pPr>
      <w:r w:rsidRPr="00A14836">
        <w:rPr>
          <w:rFonts w:ascii="Arial" w:hAnsi="Arial" w:cs="Arial"/>
        </w:rPr>
        <w:t xml:space="preserve">The expected timeline to completion is April 2025. </w:t>
      </w:r>
    </w:p>
    <w:p w14:paraId="42F8DCF2" w14:textId="738319EE" w:rsidR="00B757D5" w:rsidRPr="00A14836" w:rsidRDefault="00B757D5" w:rsidP="00E12D1A">
      <w:pPr>
        <w:pStyle w:val="paragraph"/>
        <w:spacing w:before="0" w:beforeAutospacing="0" w:after="0" w:afterAutospacing="0" w:line="360" w:lineRule="auto"/>
        <w:ind w:left="720"/>
        <w:textAlignment w:val="baseline"/>
        <w:rPr>
          <w:rFonts w:ascii="Arial" w:hAnsi="Arial" w:cs="Arial"/>
        </w:rPr>
      </w:pPr>
    </w:p>
    <w:p w14:paraId="7D032DEB" w14:textId="04A8861C" w:rsidR="00637136" w:rsidRPr="00A14836" w:rsidRDefault="00254F74" w:rsidP="00E12D1A">
      <w:pPr>
        <w:spacing w:line="360" w:lineRule="auto"/>
        <w:jc w:val="both"/>
        <w:rPr>
          <w:rStyle w:val="eop"/>
          <w:rFonts w:ascii="Arial" w:hAnsi="Arial" w:cs="Arial"/>
          <w:sz w:val="24"/>
          <w:szCs w:val="24"/>
        </w:rPr>
        <w:sectPr w:rsidR="00637136" w:rsidRPr="00A14836">
          <w:pgSz w:w="11906" w:h="16838"/>
          <w:pgMar w:top="1440" w:right="1440" w:bottom="1440" w:left="1440" w:header="708" w:footer="708" w:gutter="0"/>
          <w:cols w:space="708"/>
          <w:docGrid w:linePitch="360"/>
        </w:sectPr>
      </w:pPr>
      <w:r w:rsidRPr="00A14836">
        <w:rPr>
          <w:rStyle w:val="normaltextrun"/>
          <w:rFonts w:ascii="Arial" w:hAnsi="Arial" w:cs="Arial"/>
          <w:sz w:val="24"/>
          <w:szCs w:val="24"/>
        </w:rPr>
        <w:t>  </w:t>
      </w:r>
      <w:r w:rsidRPr="00A14836">
        <w:rPr>
          <w:rStyle w:val="eop"/>
          <w:rFonts w:ascii="Arial" w:hAnsi="Arial" w:cs="Arial"/>
          <w:sz w:val="24"/>
          <w:szCs w:val="24"/>
        </w:rPr>
        <w:t> </w:t>
      </w:r>
    </w:p>
    <w:p w14:paraId="5D859C28" w14:textId="502D95AC" w:rsidR="003E63BE" w:rsidRPr="00A14836" w:rsidRDefault="00084856" w:rsidP="00E12D1A">
      <w:pPr>
        <w:spacing w:line="360" w:lineRule="auto"/>
        <w:jc w:val="both"/>
        <w:rPr>
          <w:rStyle w:val="eop"/>
          <w:rFonts w:ascii="Arial" w:hAnsi="Arial" w:cs="Arial"/>
          <w:b/>
          <w:bCs/>
          <w:sz w:val="24"/>
          <w:szCs w:val="24"/>
        </w:rPr>
      </w:pPr>
      <w:r w:rsidRPr="00A14836">
        <w:rPr>
          <w:rStyle w:val="eop"/>
          <w:rFonts w:ascii="Arial" w:hAnsi="Arial" w:cs="Arial"/>
          <w:b/>
          <w:bCs/>
          <w:sz w:val="24"/>
          <w:szCs w:val="24"/>
        </w:rPr>
        <w:lastRenderedPageBreak/>
        <w:t>GANTT CHART:</w:t>
      </w:r>
    </w:p>
    <w:p w14:paraId="35DA225F" w14:textId="77777777" w:rsidR="00084856" w:rsidRPr="00A14836" w:rsidRDefault="00084856" w:rsidP="00E12D1A">
      <w:pPr>
        <w:spacing w:line="360" w:lineRule="auto"/>
        <w:jc w:val="both"/>
        <w:rPr>
          <w:rStyle w:val="eop"/>
          <w:rFonts w:ascii="Arial" w:hAnsi="Arial" w:cs="Arial"/>
          <w:b/>
          <w:bCs/>
          <w:sz w:val="24"/>
          <w:szCs w:val="24"/>
        </w:rPr>
      </w:pPr>
    </w:p>
    <w:tbl>
      <w:tblPr>
        <w:tblStyle w:val="TableGrid"/>
        <w:tblW w:w="14029" w:type="dxa"/>
        <w:tblLook w:val="04A0" w:firstRow="1" w:lastRow="0" w:firstColumn="1" w:lastColumn="0" w:noHBand="0" w:noVBand="1"/>
      </w:tblPr>
      <w:tblGrid>
        <w:gridCol w:w="2061"/>
        <w:gridCol w:w="1740"/>
        <w:gridCol w:w="1679"/>
        <w:gridCol w:w="1705"/>
        <w:gridCol w:w="1719"/>
        <w:gridCol w:w="1714"/>
        <w:gridCol w:w="1727"/>
        <w:gridCol w:w="1684"/>
      </w:tblGrid>
      <w:tr w:rsidR="00E84224" w:rsidRPr="00A14836" w14:paraId="6AD90103" w14:textId="77777777" w:rsidTr="00DF116A">
        <w:tc>
          <w:tcPr>
            <w:tcW w:w="1838" w:type="dxa"/>
          </w:tcPr>
          <w:p w14:paraId="1EE31F01" w14:textId="77777777" w:rsidR="00E84224" w:rsidRPr="00A14836" w:rsidRDefault="00E84224" w:rsidP="00E12D1A">
            <w:pPr>
              <w:spacing w:line="360" w:lineRule="auto"/>
              <w:jc w:val="both"/>
              <w:rPr>
                <w:rStyle w:val="eop"/>
                <w:rFonts w:ascii="Arial" w:hAnsi="Arial" w:cs="Arial"/>
                <w:b/>
                <w:bCs/>
                <w:sz w:val="24"/>
                <w:szCs w:val="24"/>
              </w:rPr>
            </w:pPr>
          </w:p>
        </w:tc>
        <w:tc>
          <w:tcPr>
            <w:tcW w:w="1741" w:type="dxa"/>
            <w:tcBorders>
              <w:bottom w:val="single" w:sz="24" w:space="0" w:color="000000" w:themeColor="text1"/>
            </w:tcBorders>
            <w:vAlign w:val="center"/>
          </w:tcPr>
          <w:p w14:paraId="062B082A" w14:textId="740933AB" w:rsidR="00E84224" w:rsidRPr="00A14836" w:rsidRDefault="00E84224" w:rsidP="00911749">
            <w:pPr>
              <w:spacing w:line="360" w:lineRule="auto"/>
              <w:jc w:val="center"/>
              <w:rPr>
                <w:rStyle w:val="eop"/>
                <w:rFonts w:ascii="Arial" w:hAnsi="Arial" w:cs="Arial"/>
                <w:b/>
                <w:bCs/>
                <w:sz w:val="24"/>
                <w:szCs w:val="24"/>
              </w:rPr>
            </w:pPr>
            <w:r w:rsidRPr="00A14836">
              <w:rPr>
                <w:rStyle w:val="eop"/>
                <w:rFonts w:ascii="Arial" w:hAnsi="Arial" w:cs="Arial"/>
                <w:b/>
                <w:bCs/>
                <w:sz w:val="24"/>
                <w:szCs w:val="24"/>
              </w:rPr>
              <w:t>MAY ‘24</w:t>
            </w:r>
          </w:p>
        </w:tc>
        <w:tc>
          <w:tcPr>
            <w:tcW w:w="1742" w:type="dxa"/>
            <w:vAlign w:val="center"/>
          </w:tcPr>
          <w:p w14:paraId="60FD81B8" w14:textId="35CBC844" w:rsidR="00E84224" w:rsidRPr="00A14836" w:rsidRDefault="00E84224" w:rsidP="00911749">
            <w:pPr>
              <w:spacing w:line="360" w:lineRule="auto"/>
              <w:jc w:val="center"/>
              <w:rPr>
                <w:rStyle w:val="eop"/>
                <w:rFonts w:ascii="Arial" w:hAnsi="Arial" w:cs="Arial"/>
                <w:b/>
                <w:bCs/>
                <w:sz w:val="24"/>
                <w:szCs w:val="24"/>
              </w:rPr>
            </w:pPr>
            <w:r w:rsidRPr="00A14836">
              <w:rPr>
                <w:rStyle w:val="eop"/>
                <w:rFonts w:ascii="Arial" w:hAnsi="Arial" w:cs="Arial"/>
                <w:b/>
                <w:bCs/>
                <w:sz w:val="24"/>
                <w:szCs w:val="24"/>
              </w:rPr>
              <w:t>JUNE ‘24</w:t>
            </w:r>
          </w:p>
        </w:tc>
        <w:tc>
          <w:tcPr>
            <w:tcW w:w="1741" w:type="dxa"/>
            <w:vAlign w:val="center"/>
          </w:tcPr>
          <w:p w14:paraId="38714239" w14:textId="430CFB71" w:rsidR="00E84224" w:rsidRPr="00A14836" w:rsidRDefault="00E84224" w:rsidP="00911749">
            <w:pPr>
              <w:spacing w:line="360" w:lineRule="auto"/>
              <w:jc w:val="center"/>
              <w:rPr>
                <w:rStyle w:val="eop"/>
                <w:rFonts w:ascii="Arial" w:hAnsi="Arial" w:cs="Arial"/>
                <w:b/>
                <w:bCs/>
                <w:sz w:val="24"/>
                <w:szCs w:val="24"/>
              </w:rPr>
            </w:pPr>
            <w:r w:rsidRPr="00A14836">
              <w:rPr>
                <w:rStyle w:val="eop"/>
                <w:rFonts w:ascii="Arial" w:hAnsi="Arial" w:cs="Arial"/>
                <w:b/>
                <w:bCs/>
                <w:sz w:val="24"/>
                <w:szCs w:val="24"/>
              </w:rPr>
              <w:t>AUGUST</w:t>
            </w:r>
            <w:r w:rsidR="00911749" w:rsidRPr="00A14836">
              <w:rPr>
                <w:rStyle w:val="eop"/>
                <w:rFonts w:ascii="Arial" w:hAnsi="Arial" w:cs="Arial"/>
                <w:b/>
                <w:bCs/>
                <w:sz w:val="24"/>
                <w:szCs w:val="24"/>
              </w:rPr>
              <w:t xml:space="preserve"> </w:t>
            </w:r>
            <w:r w:rsidRPr="00A14836">
              <w:rPr>
                <w:rStyle w:val="eop"/>
                <w:rFonts w:ascii="Arial" w:hAnsi="Arial" w:cs="Arial"/>
                <w:b/>
                <w:bCs/>
                <w:sz w:val="24"/>
                <w:szCs w:val="24"/>
              </w:rPr>
              <w:t>‘24</w:t>
            </w:r>
          </w:p>
        </w:tc>
        <w:tc>
          <w:tcPr>
            <w:tcW w:w="1742" w:type="dxa"/>
            <w:vAlign w:val="center"/>
          </w:tcPr>
          <w:p w14:paraId="6D4AECA7" w14:textId="46D89417" w:rsidR="00E84224" w:rsidRPr="00A14836" w:rsidRDefault="00E84224" w:rsidP="00911749">
            <w:pPr>
              <w:spacing w:line="360" w:lineRule="auto"/>
              <w:jc w:val="center"/>
              <w:rPr>
                <w:rStyle w:val="eop"/>
                <w:rFonts w:ascii="Arial" w:hAnsi="Arial" w:cs="Arial"/>
                <w:b/>
                <w:bCs/>
                <w:sz w:val="24"/>
                <w:szCs w:val="24"/>
              </w:rPr>
            </w:pPr>
            <w:r w:rsidRPr="00A14836">
              <w:rPr>
                <w:rStyle w:val="eop"/>
                <w:rFonts w:ascii="Arial" w:hAnsi="Arial" w:cs="Arial"/>
                <w:b/>
                <w:bCs/>
                <w:sz w:val="24"/>
                <w:szCs w:val="24"/>
              </w:rPr>
              <w:t>OCTOBER ‘24</w:t>
            </w:r>
          </w:p>
        </w:tc>
        <w:tc>
          <w:tcPr>
            <w:tcW w:w="1741" w:type="dxa"/>
            <w:vAlign w:val="center"/>
          </w:tcPr>
          <w:p w14:paraId="290CFD94" w14:textId="6FB0E98C" w:rsidR="00E84224" w:rsidRPr="00A14836" w:rsidRDefault="00E84224" w:rsidP="00911749">
            <w:pPr>
              <w:spacing w:line="360" w:lineRule="auto"/>
              <w:jc w:val="center"/>
              <w:rPr>
                <w:rStyle w:val="eop"/>
                <w:rFonts w:ascii="Arial" w:hAnsi="Arial" w:cs="Arial"/>
                <w:b/>
                <w:bCs/>
                <w:sz w:val="24"/>
                <w:szCs w:val="24"/>
              </w:rPr>
            </w:pPr>
            <w:r w:rsidRPr="00A14836">
              <w:rPr>
                <w:rStyle w:val="eop"/>
                <w:rFonts w:ascii="Arial" w:hAnsi="Arial" w:cs="Arial"/>
                <w:b/>
                <w:bCs/>
                <w:sz w:val="24"/>
                <w:szCs w:val="24"/>
              </w:rPr>
              <w:t>JANUARY ’25</w:t>
            </w:r>
          </w:p>
        </w:tc>
        <w:tc>
          <w:tcPr>
            <w:tcW w:w="1742" w:type="dxa"/>
            <w:vAlign w:val="center"/>
          </w:tcPr>
          <w:p w14:paraId="7268ED61" w14:textId="2CFBD232" w:rsidR="00E84224" w:rsidRPr="00A14836" w:rsidRDefault="00E84224" w:rsidP="00911749">
            <w:pPr>
              <w:spacing w:line="360" w:lineRule="auto"/>
              <w:jc w:val="center"/>
              <w:rPr>
                <w:rStyle w:val="eop"/>
                <w:rFonts w:ascii="Arial" w:hAnsi="Arial" w:cs="Arial"/>
                <w:b/>
                <w:bCs/>
                <w:sz w:val="24"/>
                <w:szCs w:val="24"/>
              </w:rPr>
            </w:pPr>
            <w:r w:rsidRPr="00A14836">
              <w:rPr>
                <w:rStyle w:val="eop"/>
                <w:rFonts w:ascii="Arial" w:hAnsi="Arial" w:cs="Arial"/>
                <w:b/>
                <w:bCs/>
                <w:sz w:val="24"/>
                <w:szCs w:val="24"/>
              </w:rPr>
              <w:t>FEBRUARY ‘25</w:t>
            </w:r>
          </w:p>
        </w:tc>
        <w:tc>
          <w:tcPr>
            <w:tcW w:w="1742" w:type="dxa"/>
            <w:vAlign w:val="center"/>
          </w:tcPr>
          <w:p w14:paraId="0A293B6A" w14:textId="4E16211F" w:rsidR="00E84224" w:rsidRPr="00A14836" w:rsidRDefault="00E84224" w:rsidP="00911749">
            <w:pPr>
              <w:spacing w:line="360" w:lineRule="auto"/>
              <w:jc w:val="center"/>
              <w:rPr>
                <w:rStyle w:val="eop"/>
                <w:rFonts w:ascii="Arial" w:hAnsi="Arial" w:cs="Arial"/>
                <w:b/>
                <w:bCs/>
                <w:sz w:val="24"/>
                <w:szCs w:val="24"/>
              </w:rPr>
            </w:pPr>
            <w:r w:rsidRPr="00A14836">
              <w:rPr>
                <w:rStyle w:val="eop"/>
                <w:rFonts w:ascii="Arial" w:hAnsi="Arial" w:cs="Arial"/>
                <w:b/>
                <w:bCs/>
                <w:sz w:val="24"/>
                <w:szCs w:val="24"/>
              </w:rPr>
              <w:t>APRIL ‘25</w:t>
            </w:r>
          </w:p>
        </w:tc>
      </w:tr>
      <w:tr w:rsidR="00DF116A" w:rsidRPr="00A14836" w14:paraId="353979A6" w14:textId="77777777" w:rsidTr="00DF116A">
        <w:trPr>
          <w:trHeight w:val="964"/>
        </w:trPr>
        <w:tc>
          <w:tcPr>
            <w:tcW w:w="1838" w:type="dxa"/>
            <w:tcBorders>
              <w:right w:val="single" w:sz="24" w:space="0" w:color="000000" w:themeColor="text1"/>
            </w:tcBorders>
            <w:vAlign w:val="center"/>
          </w:tcPr>
          <w:p w14:paraId="2208B013" w14:textId="25D34C16" w:rsidR="00E84224" w:rsidRPr="00A14836" w:rsidRDefault="007A6399" w:rsidP="000913B7">
            <w:pPr>
              <w:spacing w:line="360" w:lineRule="auto"/>
              <w:jc w:val="center"/>
              <w:rPr>
                <w:rStyle w:val="eop"/>
                <w:rFonts w:ascii="Arial" w:hAnsi="Arial" w:cs="Arial"/>
                <w:b/>
                <w:bCs/>
                <w:sz w:val="24"/>
                <w:szCs w:val="24"/>
              </w:rPr>
            </w:pPr>
            <w:r w:rsidRPr="00A14836">
              <w:rPr>
                <w:rStyle w:val="eop"/>
                <w:rFonts w:ascii="Arial" w:hAnsi="Arial" w:cs="Arial"/>
                <w:b/>
                <w:bCs/>
                <w:sz w:val="24"/>
                <w:szCs w:val="24"/>
              </w:rPr>
              <w:t>ETHICS SIGN OFF</w:t>
            </w:r>
          </w:p>
        </w:tc>
        <w:tc>
          <w:tcPr>
            <w:tcW w:w="1741" w:type="dxa"/>
            <w:tcBorders>
              <w:top w:val="single" w:sz="24" w:space="0" w:color="000000" w:themeColor="text1"/>
              <w:left w:val="single" w:sz="24" w:space="0" w:color="000000" w:themeColor="text1"/>
              <w:bottom w:val="single" w:sz="24" w:space="0" w:color="000000" w:themeColor="text1"/>
              <w:right w:val="single" w:sz="24" w:space="0" w:color="000000" w:themeColor="text1"/>
            </w:tcBorders>
            <w:shd w:val="clear" w:color="auto" w:fill="C45911" w:themeFill="accent2" w:themeFillShade="BF"/>
            <w:vAlign w:val="center"/>
          </w:tcPr>
          <w:p w14:paraId="2BCD4DEA" w14:textId="185A5186" w:rsidR="00E84224" w:rsidRPr="00A14836" w:rsidRDefault="00F614CD" w:rsidP="009A1484">
            <w:pPr>
              <w:spacing w:line="360" w:lineRule="auto"/>
              <w:jc w:val="center"/>
              <w:rPr>
                <w:rStyle w:val="eop"/>
                <w:rFonts w:ascii="Arial" w:hAnsi="Arial" w:cs="Arial"/>
                <w:b/>
                <w:bCs/>
                <w:sz w:val="24"/>
                <w:szCs w:val="24"/>
              </w:rPr>
            </w:pPr>
            <w:r w:rsidRPr="00A14836">
              <w:rPr>
                <w:rStyle w:val="eop"/>
                <w:rFonts w:ascii="Arial" w:hAnsi="Arial" w:cs="Arial"/>
                <w:b/>
                <w:bCs/>
                <w:color w:val="FFFFFF" w:themeColor="background1"/>
                <w:sz w:val="24"/>
                <w:szCs w:val="24"/>
              </w:rPr>
              <w:t xml:space="preserve">COMPLETED </w:t>
            </w:r>
            <w:r w:rsidR="009A1484" w:rsidRPr="00A14836">
              <w:rPr>
                <w:rStyle w:val="eop"/>
                <w:rFonts w:ascii="Arial" w:hAnsi="Arial" w:cs="Arial"/>
                <w:b/>
                <w:bCs/>
                <w:color w:val="FFFFFF" w:themeColor="background1"/>
                <w:sz w:val="24"/>
                <w:szCs w:val="24"/>
              </w:rPr>
              <w:t>MAY 9TH</w:t>
            </w:r>
          </w:p>
        </w:tc>
        <w:tc>
          <w:tcPr>
            <w:tcW w:w="1742" w:type="dxa"/>
            <w:tcBorders>
              <w:left w:val="single" w:sz="24" w:space="0" w:color="000000" w:themeColor="text1"/>
              <w:bottom w:val="single" w:sz="24" w:space="0" w:color="000000" w:themeColor="text1"/>
            </w:tcBorders>
          </w:tcPr>
          <w:p w14:paraId="7E32DB00" w14:textId="77777777" w:rsidR="00E84224" w:rsidRPr="00A14836" w:rsidRDefault="00E84224" w:rsidP="00E12D1A">
            <w:pPr>
              <w:spacing w:line="360" w:lineRule="auto"/>
              <w:jc w:val="both"/>
              <w:rPr>
                <w:rStyle w:val="eop"/>
                <w:rFonts w:ascii="Arial" w:hAnsi="Arial" w:cs="Arial"/>
                <w:b/>
                <w:bCs/>
                <w:sz w:val="24"/>
                <w:szCs w:val="24"/>
              </w:rPr>
            </w:pPr>
          </w:p>
        </w:tc>
        <w:tc>
          <w:tcPr>
            <w:tcW w:w="1741" w:type="dxa"/>
          </w:tcPr>
          <w:p w14:paraId="6572D827" w14:textId="77777777" w:rsidR="00E84224" w:rsidRPr="00A14836" w:rsidRDefault="00E84224" w:rsidP="00E12D1A">
            <w:pPr>
              <w:spacing w:line="360" w:lineRule="auto"/>
              <w:jc w:val="both"/>
              <w:rPr>
                <w:rStyle w:val="eop"/>
                <w:rFonts w:ascii="Arial" w:hAnsi="Arial" w:cs="Arial"/>
                <w:b/>
                <w:bCs/>
                <w:sz w:val="24"/>
                <w:szCs w:val="24"/>
              </w:rPr>
            </w:pPr>
          </w:p>
        </w:tc>
        <w:tc>
          <w:tcPr>
            <w:tcW w:w="1742" w:type="dxa"/>
          </w:tcPr>
          <w:p w14:paraId="530969F4" w14:textId="77777777" w:rsidR="00E84224" w:rsidRPr="00A14836" w:rsidRDefault="00E84224" w:rsidP="00E12D1A">
            <w:pPr>
              <w:spacing w:line="360" w:lineRule="auto"/>
              <w:jc w:val="both"/>
              <w:rPr>
                <w:rStyle w:val="eop"/>
                <w:rFonts w:ascii="Arial" w:hAnsi="Arial" w:cs="Arial"/>
                <w:b/>
                <w:bCs/>
                <w:sz w:val="24"/>
                <w:szCs w:val="24"/>
              </w:rPr>
            </w:pPr>
          </w:p>
        </w:tc>
        <w:tc>
          <w:tcPr>
            <w:tcW w:w="1741" w:type="dxa"/>
          </w:tcPr>
          <w:p w14:paraId="58669D7B" w14:textId="77777777" w:rsidR="00E84224" w:rsidRPr="00A14836" w:rsidRDefault="00E84224" w:rsidP="00E12D1A">
            <w:pPr>
              <w:spacing w:line="360" w:lineRule="auto"/>
              <w:jc w:val="both"/>
              <w:rPr>
                <w:rStyle w:val="eop"/>
                <w:rFonts w:ascii="Arial" w:hAnsi="Arial" w:cs="Arial"/>
                <w:b/>
                <w:bCs/>
                <w:sz w:val="24"/>
                <w:szCs w:val="24"/>
              </w:rPr>
            </w:pPr>
          </w:p>
        </w:tc>
        <w:tc>
          <w:tcPr>
            <w:tcW w:w="1742" w:type="dxa"/>
          </w:tcPr>
          <w:p w14:paraId="73B45557" w14:textId="77777777" w:rsidR="00E84224" w:rsidRPr="00A14836" w:rsidRDefault="00E84224" w:rsidP="00E12D1A">
            <w:pPr>
              <w:spacing w:line="360" w:lineRule="auto"/>
              <w:jc w:val="both"/>
              <w:rPr>
                <w:rStyle w:val="eop"/>
                <w:rFonts w:ascii="Arial" w:hAnsi="Arial" w:cs="Arial"/>
                <w:b/>
                <w:bCs/>
                <w:sz w:val="24"/>
                <w:szCs w:val="24"/>
              </w:rPr>
            </w:pPr>
          </w:p>
        </w:tc>
        <w:tc>
          <w:tcPr>
            <w:tcW w:w="1742" w:type="dxa"/>
          </w:tcPr>
          <w:p w14:paraId="4257969A" w14:textId="1256560F" w:rsidR="00E84224" w:rsidRPr="00A14836" w:rsidRDefault="00E84224" w:rsidP="00E12D1A">
            <w:pPr>
              <w:spacing w:line="360" w:lineRule="auto"/>
              <w:jc w:val="both"/>
              <w:rPr>
                <w:rStyle w:val="eop"/>
                <w:rFonts w:ascii="Arial" w:hAnsi="Arial" w:cs="Arial"/>
                <w:b/>
                <w:bCs/>
                <w:sz w:val="24"/>
                <w:szCs w:val="24"/>
              </w:rPr>
            </w:pPr>
          </w:p>
        </w:tc>
      </w:tr>
      <w:tr w:rsidR="00A41773" w:rsidRPr="00A14836" w14:paraId="61525430" w14:textId="77777777" w:rsidTr="00DF116A">
        <w:trPr>
          <w:trHeight w:val="964"/>
        </w:trPr>
        <w:tc>
          <w:tcPr>
            <w:tcW w:w="1838" w:type="dxa"/>
            <w:tcBorders>
              <w:right w:val="single" w:sz="24" w:space="0" w:color="000000" w:themeColor="text1"/>
            </w:tcBorders>
            <w:vAlign w:val="center"/>
          </w:tcPr>
          <w:p w14:paraId="78FC97C3" w14:textId="4A3DB170" w:rsidR="00A41773" w:rsidRPr="00A14836" w:rsidRDefault="00A41773" w:rsidP="000913B7">
            <w:pPr>
              <w:spacing w:line="360" w:lineRule="auto"/>
              <w:jc w:val="center"/>
              <w:rPr>
                <w:rStyle w:val="eop"/>
                <w:rFonts w:ascii="Arial" w:hAnsi="Arial" w:cs="Arial"/>
                <w:b/>
                <w:bCs/>
                <w:sz w:val="24"/>
                <w:szCs w:val="24"/>
              </w:rPr>
            </w:pPr>
            <w:r w:rsidRPr="00A14836">
              <w:rPr>
                <w:rStyle w:val="eop"/>
                <w:rFonts w:ascii="Arial" w:hAnsi="Arial" w:cs="Arial"/>
                <w:b/>
                <w:bCs/>
                <w:sz w:val="24"/>
                <w:szCs w:val="24"/>
              </w:rPr>
              <w:t>PROPOSAL / INTRODUCTION</w:t>
            </w:r>
          </w:p>
        </w:tc>
        <w:tc>
          <w:tcPr>
            <w:tcW w:w="3483" w:type="dxa"/>
            <w:gridSpan w:val="2"/>
            <w:tcBorders>
              <w:left w:val="single" w:sz="24" w:space="0" w:color="000000" w:themeColor="text1"/>
              <w:bottom w:val="single" w:sz="24" w:space="0" w:color="000000" w:themeColor="text1"/>
              <w:right w:val="single" w:sz="24" w:space="0" w:color="000000" w:themeColor="text1"/>
            </w:tcBorders>
            <w:shd w:val="clear" w:color="auto" w:fill="2F5496" w:themeFill="accent1" w:themeFillShade="BF"/>
            <w:vAlign w:val="center"/>
          </w:tcPr>
          <w:p w14:paraId="7F95D9B4" w14:textId="33E2079B" w:rsidR="00A41773" w:rsidRPr="00A14836" w:rsidRDefault="009A1484" w:rsidP="00DB1859">
            <w:pPr>
              <w:spacing w:line="360" w:lineRule="auto"/>
              <w:jc w:val="center"/>
              <w:rPr>
                <w:rStyle w:val="eop"/>
                <w:rFonts w:ascii="Arial" w:hAnsi="Arial" w:cs="Arial"/>
                <w:b/>
                <w:bCs/>
                <w:sz w:val="24"/>
                <w:szCs w:val="24"/>
              </w:rPr>
            </w:pPr>
            <w:r w:rsidRPr="00A14836">
              <w:rPr>
                <w:rStyle w:val="eop"/>
                <w:rFonts w:ascii="Arial" w:hAnsi="Arial" w:cs="Arial"/>
                <w:b/>
                <w:bCs/>
                <w:color w:val="FFFFFF" w:themeColor="background1"/>
                <w:sz w:val="24"/>
                <w:szCs w:val="24"/>
              </w:rPr>
              <w:t>COMPLETE BY JUNE 20</w:t>
            </w:r>
            <w:r w:rsidRPr="00A14836">
              <w:rPr>
                <w:rStyle w:val="eop"/>
                <w:rFonts w:ascii="Arial" w:hAnsi="Arial" w:cs="Arial"/>
                <w:b/>
                <w:bCs/>
                <w:color w:val="FFFFFF" w:themeColor="background1"/>
                <w:sz w:val="24"/>
                <w:szCs w:val="24"/>
                <w:vertAlign w:val="superscript"/>
              </w:rPr>
              <w:t>TH</w:t>
            </w:r>
            <w:r w:rsidRPr="00A14836">
              <w:rPr>
                <w:rStyle w:val="eop"/>
                <w:rFonts w:ascii="Arial" w:hAnsi="Arial" w:cs="Arial"/>
                <w:b/>
                <w:bCs/>
                <w:color w:val="FFFFFF" w:themeColor="background1"/>
                <w:sz w:val="24"/>
                <w:szCs w:val="24"/>
              </w:rPr>
              <w:t xml:space="preserve"> 2024</w:t>
            </w:r>
          </w:p>
        </w:tc>
        <w:tc>
          <w:tcPr>
            <w:tcW w:w="1741" w:type="dxa"/>
            <w:tcBorders>
              <w:left w:val="single" w:sz="24" w:space="0" w:color="000000" w:themeColor="text1"/>
              <w:bottom w:val="single" w:sz="24" w:space="0" w:color="000000" w:themeColor="text1"/>
            </w:tcBorders>
          </w:tcPr>
          <w:p w14:paraId="19F78BF0" w14:textId="77777777" w:rsidR="00A41773" w:rsidRPr="00A14836" w:rsidRDefault="00A41773" w:rsidP="00E12D1A">
            <w:pPr>
              <w:spacing w:line="360" w:lineRule="auto"/>
              <w:jc w:val="both"/>
              <w:rPr>
                <w:rStyle w:val="eop"/>
                <w:rFonts w:ascii="Arial" w:hAnsi="Arial" w:cs="Arial"/>
                <w:b/>
                <w:bCs/>
                <w:sz w:val="24"/>
                <w:szCs w:val="24"/>
              </w:rPr>
            </w:pPr>
          </w:p>
        </w:tc>
        <w:tc>
          <w:tcPr>
            <w:tcW w:w="1742" w:type="dxa"/>
          </w:tcPr>
          <w:p w14:paraId="1061410B" w14:textId="77777777" w:rsidR="00A41773" w:rsidRPr="00A14836" w:rsidRDefault="00A41773" w:rsidP="00E12D1A">
            <w:pPr>
              <w:spacing w:line="360" w:lineRule="auto"/>
              <w:jc w:val="both"/>
              <w:rPr>
                <w:rStyle w:val="eop"/>
                <w:rFonts w:ascii="Arial" w:hAnsi="Arial" w:cs="Arial"/>
                <w:b/>
                <w:bCs/>
                <w:sz w:val="24"/>
                <w:szCs w:val="24"/>
              </w:rPr>
            </w:pPr>
          </w:p>
        </w:tc>
        <w:tc>
          <w:tcPr>
            <w:tcW w:w="1741" w:type="dxa"/>
          </w:tcPr>
          <w:p w14:paraId="64FDD578" w14:textId="77777777" w:rsidR="00A41773" w:rsidRPr="00A14836" w:rsidRDefault="00A41773" w:rsidP="00E12D1A">
            <w:pPr>
              <w:spacing w:line="360" w:lineRule="auto"/>
              <w:jc w:val="both"/>
              <w:rPr>
                <w:rStyle w:val="eop"/>
                <w:rFonts w:ascii="Arial" w:hAnsi="Arial" w:cs="Arial"/>
                <w:b/>
                <w:bCs/>
                <w:sz w:val="24"/>
                <w:szCs w:val="24"/>
              </w:rPr>
            </w:pPr>
          </w:p>
        </w:tc>
        <w:tc>
          <w:tcPr>
            <w:tcW w:w="1742" w:type="dxa"/>
          </w:tcPr>
          <w:p w14:paraId="78F3591F" w14:textId="77777777" w:rsidR="00A41773" w:rsidRPr="00A14836" w:rsidRDefault="00A41773" w:rsidP="00E12D1A">
            <w:pPr>
              <w:spacing w:line="360" w:lineRule="auto"/>
              <w:jc w:val="both"/>
              <w:rPr>
                <w:rStyle w:val="eop"/>
                <w:rFonts w:ascii="Arial" w:hAnsi="Arial" w:cs="Arial"/>
                <w:b/>
                <w:bCs/>
                <w:sz w:val="24"/>
                <w:szCs w:val="24"/>
              </w:rPr>
            </w:pPr>
          </w:p>
        </w:tc>
        <w:tc>
          <w:tcPr>
            <w:tcW w:w="1742" w:type="dxa"/>
          </w:tcPr>
          <w:p w14:paraId="0D571877" w14:textId="4032FA8D" w:rsidR="00A41773" w:rsidRPr="00A14836" w:rsidRDefault="00A41773" w:rsidP="00E12D1A">
            <w:pPr>
              <w:spacing w:line="360" w:lineRule="auto"/>
              <w:jc w:val="both"/>
              <w:rPr>
                <w:rStyle w:val="eop"/>
                <w:rFonts w:ascii="Arial" w:hAnsi="Arial" w:cs="Arial"/>
                <w:b/>
                <w:bCs/>
                <w:sz w:val="24"/>
                <w:szCs w:val="24"/>
              </w:rPr>
            </w:pPr>
          </w:p>
        </w:tc>
      </w:tr>
      <w:tr w:rsidR="00A41773" w:rsidRPr="00A14836" w14:paraId="2A065BDB" w14:textId="77777777" w:rsidTr="00DF116A">
        <w:trPr>
          <w:trHeight w:val="964"/>
        </w:trPr>
        <w:tc>
          <w:tcPr>
            <w:tcW w:w="1838" w:type="dxa"/>
            <w:tcBorders>
              <w:right w:val="single" w:sz="24" w:space="0" w:color="000000" w:themeColor="text1"/>
            </w:tcBorders>
            <w:vAlign w:val="center"/>
          </w:tcPr>
          <w:p w14:paraId="2E748FCD" w14:textId="77FD538B" w:rsidR="00A41773" w:rsidRPr="00A14836" w:rsidRDefault="00A41773" w:rsidP="000913B7">
            <w:pPr>
              <w:spacing w:line="360" w:lineRule="auto"/>
              <w:jc w:val="center"/>
              <w:rPr>
                <w:rStyle w:val="eop"/>
                <w:rFonts w:ascii="Arial" w:hAnsi="Arial" w:cs="Arial"/>
                <w:b/>
                <w:bCs/>
                <w:sz w:val="24"/>
                <w:szCs w:val="24"/>
              </w:rPr>
            </w:pPr>
            <w:r w:rsidRPr="00A14836">
              <w:rPr>
                <w:rStyle w:val="eop"/>
                <w:rFonts w:ascii="Arial" w:hAnsi="Arial" w:cs="Arial"/>
                <w:b/>
                <w:bCs/>
                <w:sz w:val="24"/>
                <w:szCs w:val="24"/>
              </w:rPr>
              <w:t>LITERATURE REVIEW</w:t>
            </w:r>
          </w:p>
        </w:tc>
        <w:tc>
          <w:tcPr>
            <w:tcW w:w="5224" w:type="dxa"/>
            <w:gridSpan w:val="3"/>
            <w:tcBorders>
              <w:top w:val="single" w:sz="24" w:space="0" w:color="000000" w:themeColor="text1"/>
              <w:left w:val="single" w:sz="24" w:space="0" w:color="000000" w:themeColor="text1"/>
              <w:bottom w:val="single" w:sz="24" w:space="0" w:color="000000" w:themeColor="text1"/>
              <w:right w:val="single" w:sz="24" w:space="0" w:color="000000" w:themeColor="text1"/>
            </w:tcBorders>
            <w:shd w:val="clear" w:color="auto" w:fill="2F5496" w:themeFill="accent1" w:themeFillShade="BF"/>
            <w:vAlign w:val="center"/>
          </w:tcPr>
          <w:p w14:paraId="3654F398" w14:textId="37D1C6AC" w:rsidR="00A41773" w:rsidRPr="00A14836" w:rsidRDefault="000C36D7" w:rsidP="00DB1859">
            <w:pPr>
              <w:spacing w:line="360" w:lineRule="auto"/>
              <w:jc w:val="center"/>
              <w:rPr>
                <w:rStyle w:val="eop"/>
                <w:rFonts w:ascii="Arial" w:hAnsi="Arial" w:cs="Arial"/>
                <w:b/>
                <w:bCs/>
                <w:sz w:val="24"/>
                <w:szCs w:val="24"/>
              </w:rPr>
            </w:pPr>
            <w:r w:rsidRPr="00A14836">
              <w:rPr>
                <w:rStyle w:val="eop"/>
                <w:rFonts w:ascii="Arial" w:hAnsi="Arial" w:cs="Arial"/>
                <w:b/>
                <w:bCs/>
                <w:color w:val="FFFFFF" w:themeColor="background1"/>
                <w:sz w:val="24"/>
                <w:szCs w:val="24"/>
              </w:rPr>
              <w:t>COMPLETE BY AUGUST 1</w:t>
            </w:r>
            <w:r w:rsidRPr="00A14836">
              <w:rPr>
                <w:rStyle w:val="eop"/>
                <w:rFonts w:ascii="Arial" w:hAnsi="Arial" w:cs="Arial"/>
                <w:b/>
                <w:bCs/>
                <w:color w:val="FFFFFF" w:themeColor="background1"/>
                <w:sz w:val="24"/>
                <w:szCs w:val="24"/>
                <w:vertAlign w:val="superscript"/>
              </w:rPr>
              <w:t>ST</w:t>
            </w:r>
            <w:r w:rsidRPr="00A14836">
              <w:rPr>
                <w:rStyle w:val="eop"/>
                <w:rFonts w:ascii="Arial" w:hAnsi="Arial" w:cs="Arial"/>
                <w:b/>
                <w:bCs/>
                <w:color w:val="FFFFFF" w:themeColor="background1"/>
                <w:sz w:val="24"/>
                <w:szCs w:val="24"/>
              </w:rPr>
              <w:t xml:space="preserve"> 2024</w:t>
            </w:r>
          </w:p>
        </w:tc>
        <w:tc>
          <w:tcPr>
            <w:tcW w:w="1742" w:type="dxa"/>
            <w:tcBorders>
              <w:left w:val="single" w:sz="24" w:space="0" w:color="000000" w:themeColor="text1"/>
              <w:bottom w:val="single" w:sz="24" w:space="0" w:color="000000" w:themeColor="text1"/>
            </w:tcBorders>
          </w:tcPr>
          <w:p w14:paraId="6DC132F7" w14:textId="77777777" w:rsidR="00A41773" w:rsidRPr="00A14836" w:rsidRDefault="00A41773" w:rsidP="00E12D1A">
            <w:pPr>
              <w:spacing w:line="360" w:lineRule="auto"/>
              <w:jc w:val="both"/>
              <w:rPr>
                <w:rStyle w:val="eop"/>
                <w:rFonts w:ascii="Arial" w:hAnsi="Arial" w:cs="Arial"/>
                <w:b/>
                <w:bCs/>
                <w:sz w:val="24"/>
                <w:szCs w:val="24"/>
              </w:rPr>
            </w:pPr>
          </w:p>
        </w:tc>
        <w:tc>
          <w:tcPr>
            <w:tcW w:w="1741" w:type="dxa"/>
          </w:tcPr>
          <w:p w14:paraId="59ABC1D6" w14:textId="77777777" w:rsidR="00A41773" w:rsidRPr="00A14836" w:rsidRDefault="00A41773" w:rsidP="00E12D1A">
            <w:pPr>
              <w:spacing w:line="360" w:lineRule="auto"/>
              <w:jc w:val="both"/>
              <w:rPr>
                <w:rStyle w:val="eop"/>
                <w:rFonts w:ascii="Arial" w:hAnsi="Arial" w:cs="Arial"/>
                <w:b/>
                <w:bCs/>
                <w:sz w:val="24"/>
                <w:szCs w:val="24"/>
              </w:rPr>
            </w:pPr>
          </w:p>
        </w:tc>
        <w:tc>
          <w:tcPr>
            <w:tcW w:w="1742" w:type="dxa"/>
          </w:tcPr>
          <w:p w14:paraId="2D380F54" w14:textId="77777777" w:rsidR="00A41773" w:rsidRPr="00A14836" w:rsidRDefault="00A41773" w:rsidP="00E12D1A">
            <w:pPr>
              <w:spacing w:line="360" w:lineRule="auto"/>
              <w:jc w:val="both"/>
              <w:rPr>
                <w:rStyle w:val="eop"/>
                <w:rFonts w:ascii="Arial" w:hAnsi="Arial" w:cs="Arial"/>
                <w:b/>
                <w:bCs/>
                <w:sz w:val="24"/>
                <w:szCs w:val="24"/>
              </w:rPr>
            </w:pPr>
          </w:p>
        </w:tc>
        <w:tc>
          <w:tcPr>
            <w:tcW w:w="1742" w:type="dxa"/>
          </w:tcPr>
          <w:p w14:paraId="48BD878F" w14:textId="120E51E8" w:rsidR="00A41773" w:rsidRPr="00A14836" w:rsidRDefault="00A41773" w:rsidP="00E12D1A">
            <w:pPr>
              <w:spacing w:line="360" w:lineRule="auto"/>
              <w:jc w:val="both"/>
              <w:rPr>
                <w:rStyle w:val="eop"/>
                <w:rFonts w:ascii="Arial" w:hAnsi="Arial" w:cs="Arial"/>
                <w:b/>
                <w:bCs/>
                <w:sz w:val="24"/>
                <w:szCs w:val="24"/>
              </w:rPr>
            </w:pPr>
          </w:p>
        </w:tc>
      </w:tr>
      <w:tr w:rsidR="00EE002B" w:rsidRPr="00A14836" w14:paraId="5C8A9214" w14:textId="77777777" w:rsidTr="00DF116A">
        <w:trPr>
          <w:trHeight w:val="964"/>
        </w:trPr>
        <w:tc>
          <w:tcPr>
            <w:tcW w:w="1838" w:type="dxa"/>
            <w:tcBorders>
              <w:right w:val="single" w:sz="24" w:space="0" w:color="000000" w:themeColor="text1"/>
            </w:tcBorders>
            <w:vAlign w:val="center"/>
          </w:tcPr>
          <w:p w14:paraId="50FEB168" w14:textId="709B8DFD" w:rsidR="00EE002B" w:rsidRPr="00A14836" w:rsidRDefault="00EE002B" w:rsidP="000913B7">
            <w:pPr>
              <w:spacing w:line="360" w:lineRule="auto"/>
              <w:jc w:val="center"/>
              <w:rPr>
                <w:rStyle w:val="eop"/>
                <w:rFonts w:ascii="Arial" w:hAnsi="Arial" w:cs="Arial"/>
                <w:b/>
                <w:bCs/>
                <w:sz w:val="24"/>
                <w:szCs w:val="24"/>
              </w:rPr>
            </w:pPr>
            <w:r w:rsidRPr="00A14836">
              <w:rPr>
                <w:rStyle w:val="eop"/>
                <w:rFonts w:ascii="Arial" w:hAnsi="Arial" w:cs="Arial"/>
                <w:b/>
                <w:bCs/>
                <w:sz w:val="24"/>
                <w:szCs w:val="24"/>
              </w:rPr>
              <w:t>COLLECT DATA</w:t>
            </w:r>
          </w:p>
        </w:tc>
        <w:tc>
          <w:tcPr>
            <w:tcW w:w="6966" w:type="dxa"/>
            <w:gridSpan w:val="4"/>
            <w:tcBorders>
              <w:left w:val="single" w:sz="24" w:space="0" w:color="000000" w:themeColor="text1"/>
              <w:right w:val="single" w:sz="24" w:space="0" w:color="000000" w:themeColor="text1"/>
            </w:tcBorders>
            <w:shd w:val="clear" w:color="auto" w:fill="2F5496" w:themeFill="accent1" w:themeFillShade="BF"/>
            <w:vAlign w:val="center"/>
          </w:tcPr>
          <w:p w14:paraId="678B831B" w14:textId="014AA419" w:rsidR="00EE002B" w:rsidRPr="00A14836" w:rsidRDefault="000C36D7" w:rsidP="00DB1859">
            <w:pPr>
              <w:spacing w:line="360" w:lineRule="auto"/>
              <w:jc w:val="center"/>
              <w:rPr>
                <w:rStyle w:val="eop"/>
                <w:rFonts w:ascii="Arial" w:hAnsi="Arial" w:cs="Arial"/>
                <w:b/>
                <w:bCs/>
                <w:sz w:val="24"/>
                <w:szCs w:val="24"/>
              </w:rPr>
            </w:pPr>
            <w:r w:rsidRPr="00A14836">
              <w:rPr>
                <w:rStyle w:val="eop"/>
                <w:rFonts w:ascii="Arial" w:hAnsi="Arial" w:cs="Arial"/>
                <w:b/>
                <w:bCs/>
                <w:color w:val="FFFFFF" w:themeColor="background1"/>
                <w:sz w:val="24"/>
                <w:szCs w:val="24"/>
              </w:rPr>
              <w:t xml:space="preserve">ONGOING – FINISH COLLECTING DATA </w:t>
            </w:r>
            <w:r w:rsidR="00940904" w:rsidRPr="00A14836">
              <w:rPr>
                <w:rStyle w:val="eop"/>
                <w:rFonts w:ascii="Arial" w:hAnsi="Arial" w:cs="Arial"/>
                <w:b/>
                <w:bCs/>
                <w:color w:val="FFFFFF" w:themeColor="background1"/>
                <w:sz w:val="24"/>
                <w:szCs w:val="24"/>
              </w:rPr>
              <w:t>BY 31</w:t>
            </w:r>
            <w:r w:rsidR="00940904" w:rsidRPr="00A14836">
              <w:rPr>
                <w:rStyle w:val="eop"/>
                <w:rFonts w:ascii="Arial" w:hAnsi="Arial" w:cs="Arial"/>
                <w:b/>
                <w:bCs/>
                <w:color w:val="FFFFFF" w:themeColor="background1"/>
                <w:sz w:val="24"/>
                <w:szCs w:val="24"/>
                <w:vertAlign w:val="superscript"/>
              </w:rPr>
              <w:t>ST</w:t>
            </w:r>
            <w:r w:rsidR="00940904" w:rsidRPr="00A14836">
              <w:rPr>
                <w:rStyle w:val="eop"/>
                <w:rFonts w:ascii="Arial" w:hAnsi="Arial" w:cs="Arial"/>
                <w:b/>
                <w:bCs/>
                <w:color w:val="FFFFFF" w:themeColor="background1"/>
                <w:sz w:val="24"/>
                <w:szCs w:val="24"/>
              </w:rPr>
              <w:t xml:space="preserve"> DECEMBER 2024</w:t>
            </w:r>
          </w:p>
        </w:tc>
        <w:tc>
          <w:tcPr>
            <w:tcW w:w="1741" w:type="dxa"/>
            <w:tcBorders>
              <w:left w:val="single" w:sz="24" w:space="0" w:color="000000" w:themeColor="text1"/>
              <w:bottom w:val="single" w:sz="24" w:space="0" w:color="000000" w:themeColor="text1"/>
            </w:tcBorders>
          </w:tcPr>
          <w:p w14:paraId="5A2D2C7E" w14:textId="77777777" w:rsidR="00EE002B" w:rsidRPr="00A14836" w:rsidRDefault="00EE002B" w:rsidP="00E12D1A">
            <w:pPr>
              <w:spacing w:line="360" w:lineRule="auto"/>
              <w:jc w:val="both"/>
              <w:rPr>
                <w:rStyle w:val="eop"/>
                <w:rFonts w:ascii="Arial" w:hAnsi="Arial" w:cs="Arial"/>
                <w:b/>
                <w:bCs/>
                <w:sz w:val="24"/>
                <w:szCs w:val="24"/>
              </w:rPr>
            </w:pPr>
          </w:p>
        </w:tc>
        <w:tc>
          <w:tcPr>
            <w:tcW w:w="1742" w:type="dxa"/>
            <w:tcBorders>
              <w:bottom w:val="single" w:sz="24" w:space="0" w:color="000000" w:themeColor="text1"/>
            </w:tcBorders>
          </w:tcPr>
          <w:p w14:paraId="1210D031" w14:textId="77777777" w:rsidR="00EE002B" w:rsidRPr="00A14836" w:rsidRDefault="00EE002B" w:rsidP="00E12D1A">
            <w:pPr>
              <w:spacing w:line="360" w:lineRule="auto"/>
              <w:jc w:val="both"/>
              <w:rPr>
                <w:rStyle w:val="eop"/>
                <w:rFonts w:ascii="Arial" w:hAnsi="Arial" w:cs="Arial"/>
                <w:b/>
                <w:bCs/>
                <w:sz w:val="24"/>
                <w:szCs w:val="24"/>
              </w:rPr>
            </w:pPr>
          </w:p>
        </w:tc>
        <w:tc>
          <w:tcPr>
            <w:tcW w:w="1742" w:type="dxa"/>
          </w:tcPr>
          <w:p w14:paraId="55E8BC3F" w14:textId="61E20482" w:rsidR="00EE002B" w:rsidRPr="00A14836" w:rsidRDefault="00EE002B" w:rsidP="00E12D1A">
            <w:pPr>
              <w:spacing w:line="360" w:lineRule="auto"/>
              <w:jc w:val="both"/>
              <w:rPr>
                <w:rStyle w:val="eop"/>
                <w:rFonts w:ascii="Arial" w:hAnsi="Arial" w:cs="Arial"/>
                <w:b/>
                <w:bCs/>
                <w:sz w:val="24"/>
                <w:szCs w:val="24"/>
              </w:rPr>
            </w:pPr>
          </w:p>
        </w:tc>
      </w:tr>
      <w:tr w:rsidR="00940904" w:rsidRPr="00A14836" w14:paraId="117610AA" w14:textId="77777777" w:rsidTr="00DF116A">
        <w:trPr>
          <w:trHeight w:val="964"/>
        </w:trPr>
        <w:tc>
          <w:tcPr>
            <w:tcW w:w="1838" w:type="dxa"/>
            <w:vAlign w:val="center"/>
          </w:tcPr>
          <w:p w14:paraId="4B12F743" w14:textId="3EC83486" w:rsidR="00940904" w:rsidRPr="00A14836" w:rsidRDefault="00940904" w:rsidP="000913B7">
            <w:pPr>
              <w:spacing w:line="360" w:lineRule="auto"/>
              <w:jc w:val="center"/>
              <w:rPr>
                <w:rStyle w:val="eop"/>
                <w:rFonts w:ascii="Arial" w:hAnsi="Arial" w:cs="Arial"/>
                <w:b/>
                <w:bCs/>
                <w:sz w:val="24"/>
                <w:szCs w:val="24"/>
              </w:rPr>
            </w:pPr>
            <w:r w:rsidRPr="00A14836">
              <w:rPr>
                <w:rStyle w:val="eop"/>
                <w:rFonts w:ascii="Arial" w:hAnsi="Arial" w:cs="Arial"/>
                <w:b/>
                <w:bCs/>
                <w:sz w:val="24"/>
                <w:szCs w:val="24"/>
              </w:rPr>
              <w:t>WRITE REPORT</w:t>
            </w:r>
          </w:p>
        </w:tc>
        <w:tc>
          <w:tcPr>
            <w:tcW w:w="1741" w:type="dxa"/>
            <w:tcBorders>
              <w:top w:val="single" w:sz="24" w:space="0" w:color="000000" w:themeColor="text1"/>
            </w:tcBorders>
          </w:tcPr>
          <w:p w14:paraId="37391EEE" w14:textId="77777777" w:rsidR="00940904" w:rsidRPr="00A14836" w:rsidRDefault="00940904" w:rsidP="00E12D1A">
            <w:pPr>
              <w:spacing w:line="360" w:lineRule="auto"/>
              <w:jc w:val="both"/>
              <w:rPr>
                <w:rStyle w:val="eop"/>
                <w:rFonts w:ascii="Arial" w:hAnsi="Arial" w:cs="Arial"/>
                <w:b/>
                <w:bCs/>
                <w:sz w:val="24"/>
                <w:szCs w:val="24"/>
              </w:rPr>
            </w:pPr>
          </w:p>
        </w:tc>
        <w:tc>
          <w:tcPr>
            <w:tcW w:w="1742" w:type="dxa"/>
            <w:tcBorders>
              <w:top w:val="single" w:sz="24" w:space="0" w:color="000000" w:themeColor="text1"/>
            </w:tcBorders>
          </w:tcPr>
          <w:p w14:paraId="25645B47" w14:textId="77777777" w:rsidR="00940904" w:rsidRPr="00A14836" w:rsidRDefault="00940904" w:rsidP="00E12D1A">
            <w:pPr>
              <w:spacing w:line="360" w:lineRule="auto"/>
              <w:jc w:val="both"/>
              <w:rPr>
                <w:rStyle w:val="eop"/>
                <w:rFonts w:ascii="Arial" w:hAnsi="Arial" w:cs="Arial"/>
                <w:b/>
                <w:bCs/>
                <w:sz w:val="24"/>
                <w:szCs w:val="24"/>
              </w:rPr>
            </w:pPr>
          </w:p>
        </w:tc>
        <w:tc>
          <w:tcPr>
            <w:tcW w:w="1741" w:type="dxa"/>
            <w:tcBorders>
              <w:top w:val="single" w:sz="24" w:space="0" w:color="000000" w:themeColor="text1"/>
            </w:tcBorders>
          </w:tcPr>
          <w:p w14:paraId="46755D30" w14:textId="77777777" w:rsidR="00940904" w:rsidRPr="00A14836" w:rsidRDefault="00940904" w:rsidP="00E12D1A">
            <w:pPr>
              <w:spacing w:line="360" w:lineRule="auto"/>
              <w:jc w:val="both"/>
              <w:rPr>
                <w:rStyle w:val="eop"/>
                <w:rFonts w:ascii="Arial" w:hAnsi="Arial" w:cs="Arial"/>
                <w:b/>
                <w:bCs/>
                <w:sz w:val="24"/>
                <w:szCs w:val="24"/>
              </w:rPr>
            </w:pPr>
          </w:p>
        </w:tc>
        <w:tc>
          <w:tcPr>
            <w:tcW w:w="1742" w:type="dxa"/>
            <w:tcBorders>
              <w:top w:val="single" w:sz="24" w:space="0" w:color="000000" w:themeColor="text1"/>
              <w:right w:val="single" w:sz="24" w:space="0" w:color="000000" w:themeColor="text1"/>
            </w:tcBorders>
            <w:shd w:val="clear" w:color="auto" w:fill="FFFFFF" w:themeFill="background1"/>
          </w:tcPr>
          <w:p w14:paraId="780A34C0" w14:textId="77777777" w:rsidR="00940904" w:rsidRPr="00A14836" w:rsidRDefault="00940904" w:rsidP="00E12D1A">
            <w:pPr>
              <w:spacing w:line="360" w:lineRule="auto"/>
              <w:jc w:val="both"/>
              <w:rPr>
                <w:rStyle w:val="eop"/>
                <w:rFonts w:ascii="Arial" w:hAnsi="Arial" w:cs="Arial"/>
                <w:b/>
                <w:bCs/>
                <w:sz w:val="24"/>
                <w:szCs w:val="24"/>
              </w:rPr>
            </w:pPr>
          </w:p>
        </w:tc>
        <w:tc>
          <w:tcPr>
            <w:tcW w:w="3483" w:type="dxa"/>
            <w:gridSpan w:val="2"/>
            <w:tcBorders>
              <w:top w:val="single" w:sz="24" w:space="0" w:color="000000" w:themeColor="text1"/>
              <w:left w:val="single" w:sz="24" w:space="0" w:color="000000" w:themeColor="text1"/>
              <w:right w:val="single" w:sz="24" w:space="0" w:color="000000" w:themeColor="text1"/>
            </w:tcBorders>
            <w:shd w:val="clear" w:color="auto" w:fill="2F5496" w:themeFill="accent1" w:themeFillShade="BF"/>
            <w:vAlign w:val="center"/>
          </w:tcPr>
          <w:p w14:paraId="446D72D9" w14:textId="26FD6CA3" w:rsidR="00940904" w:rsidRPr="00A14836" w:rsidRDefault="00940904" w:rsidP="00DB1859">
            <w:pPr>
              <w:spacing w:line="360" w:lineRule="auto"/>
              <w:jc w:val="center"/>
              <w:rPr>
                <w:rStyle w:val="eop"/>
                <w:rFonts w:ascii="Arial" w:hAnsi="Arial" w:cs="Arial"/>
                <w:b/>
                <w:bCs/>
                <w:color w:val="FFFFFF" w:themeColor="background1"/>
                <w:sz w:val="24"/>
                <w:szCs w:val="24"/>
              </w:rPr>
            </w:pPr>
            <w:r w:rsidRPr="00A14836">
              <w:rPr>
                <w:rStyle w:val="eop"/>
                <w:rFonts w:ascii="Arial" w:hAnsi="Arial" w:cs="Arial"/>
                <w:b/>
                <w:bCs/>
                <w:color w:val="FFFFFF" w:themeColor="background1"/>
                <w:sz w:val="24"/>
                <w:szCs w:val="24"/>
              </w:rPr>
              <w:t xml:space="preserve">WRTE REPORT </w:t>
            </w:r>
            <w:r w:rsidR="00F36682" w:rsidRPr="00A14836">
              <w:rPr>
                <w:rStyle w:val="eop"/>
                <w:rFonts w:ascii="Arial" w:hAnsi="Arial" w:cs="Arial"/>
                <w:b/>
                <w:bCs/>
                <w:color w:val="FFFFFF" w:themeColor="background1"/>
                <w:sz w:val="24"/>
                <w:szCs w:val="24"/>
              </w:rPr>
              <w:t>BY FEBRUARY 20</w:t>
            </w:r>
            <w:r w:rsidR="00F36682" w:rsidRPr="00A14836">
              <w:rPr>
                <w:rStyle w:val="eop"/>
                <w:rFonts w:ascii="Arial" w:hAnsi="Arial" w:cs="Arial"/>
                <w:b/>
                <w:bCs/>
                <w:color w:val="FFFFFF" w:themeColor="background1"/>
                <w:sz w:val="24"/>
                <w:szCs w:val="24"/>
                <w:vertAlign w:val="superscript"/>
              </w:rPr>
              <w:t>TH</w:t>
            </w:r>
            <w:r w:rsidR="00F36682" w:rsidRPr="00A14836">
              <w:rPr>
                <w:rStyle w:val="eop"/>
                <w:rFonts w:ascii="Arial" w:hAnsi="Arial" w:cs="Arial"/>
                <w:b/>
                <w:bCs/>
                <w:color w:val="FFFFFF" w:themeColor="background1"/>
                <w:sz w:val="24"/>
                <w:szCs w:val="24"/>
              </w:rPr>
              <w:t xml:space="preserve"> 2025</w:t>
            </w:r>
          </w:p>
        </w:tc>
        <w:tc>
          <w:tcPr>
            <w:tcW w:w="1742" w:type="dxa"/>
            <w:tcBorders>
              <w:left w:val="single" w:sz="24" w:space="0" w:color="000000" w:themeColor="text1"/>
              <w:bottom w:val="single" w:sz="24" w:space="0" w:color="000000" w:themeColor="text1"/>
            </w:tcBorders>
            <w:vAlign w:val="center"/>
          </w:tcPr>
          <w:p w14:paraId="31A491B1" w14:textId="3207E46A" w:rsidR="00940904" w:rsidRPr="00A14836" w:rsidRDefault="00940904" w:rsidP="00DB1859">
            <w:pPr>
              <w:spacing w:line="360" w:lineRule="auto"/>
              <w:jc w:val="center"/>
              <w:rPr>
                <w:rStyle w:val="eop"/>
                <w:rFonts w:ascii="Arial" w:hAnsi="Arial" w:cs="Arial"/>
                <w:b/>
                <w:bCs/>
                <w:sz w:val="24"/>
                <w:szCs w:val="24"/>
              </w:rPr>
            </w:pPr>
          </w:p>
        </w:tc>
      </w:tr>
      <w:tr w:rsidR="00DF116A" w:rsidRPr="00A14836" w14:paraId="076E56D6" w14:textId="77777777" w:rsidTr="009D2B9A">
        <w:trPr>
          <w:trHeight w:val="964"/>
        </w:trPr>
        <w:tc>
          <w:tcPr>
            <w:tcW w:w="1838" w:type="dxa"/>
            <w:vAlign w:val="center"/>
          </w:tcPr>
          <w:p w14:paraId="796A09AB" w14:textId="6BF68D0B" w:rsidR="00E84224" w:rsidRPr="00A14836" w:rsidRDefault="004264A6" w:rsidP="000913B7">
            <w:pPr>
              <w:spacing w:line="360" w:lineRule="auto"/>
              <w:jc w:val="center"/>
              <w:rPr>
                <w:rStyle w:val="eop"/>
                <w:rFonts w:ascii="Arial" w:hAnsi="Arial" w:cs="Arial"/>
                <w:b/>
                <w:bCs/>
                <w:sz w:val="24"/>
                <w:szCs w:val="24"/>
              </w:rPr>
            </w:pPr>
            <w:r w:rsidRPr="00A14836">
              <w:rPr>
                <w:rStyle w:val="eop"/>
                <w:rFonts w:ascii="Arial" w:hAnsi="Arial" w:cs="Arial"/>
                <w:b/>
                <w:bCs/>
                <w:sz w:val="24"/>
                <w:szCs w:val="24"/>
              </w:rPr>
              <w:t>PRESENTATION</w:t>
            </w:r>
            <w:r w:rsidR="009A6622" w:rsidRPr="00A14836">
              <w:rPr>
                <w:rStyle w:val="eop"/>
                <w:rFonts w:ascii="Arial" w:hAnsi="Arial" w:cs="Arial"/>
                <w:b/>
                <w:bCs/>
                <w:sz w:val="24"/>
                <w:szCs w:val="24"/>
              </w:rPr>
              <w:t xml:space="preserve"> / SUBMISSION</w:t>
            </w:r>
          </w:p>
        </w:tc>
        <w:tc>
          <w:tcPr>
            <w:tcW w:w="1741" w:type="dxa"/>
          </w:tcPr>
          <w:p w14:paraId="47E5F2C7" w14:textId="77777777" w:rsidR="00E84224" w:rsidRPr="00A14836" w:rsidRDefault="00E84224" w:rsidP="00E12D1A">
            <w:pPr>
              <w:spacing w:line="360" w:lineRule="auto"/>
              <w:jc w:val="both"/>
              <w:rPr>
                <w:rStyle w:val="eop"/>
                <w:rFonts w:ascii="Arial" w:hAnsi="Arial" w:cs="Arial"/>
                <w:b/>
                <w:bCs/>
                <w:sz w:val="24"/>
                <w:szCs w:val="24"/>
              </w:rPr>
            </w:pPr>
          </w:p>
        </w:tc>
        <w:tc>
          <w:tcPr>
            <w:tcW w:w="1742" w:type="dxa"/>
          </w:tcPr>
          <w:p w14:paraId="5B9F8B44" w14:textId="77777777" w:rsidR="00E84224" w:rsidRPr="00A14836" w:rsidRDefault="00E84224" w:rsidP="00E12D1A">
            <w:pPr>
              <w:spacing w:line="360" w:lineRule="auto"/>
              <w:jc w:val="both"/>
              <w:rPr>
                <w:rStyle w:val="eop"/>
                <w:rFonts w:ascii="Arial" w:hAnsi="Arial" w:cs="Arial"/>
                <w:b/>
                <w:bCs/>
                <w:sz w:val="24"/>
                <w:szCs w:val="24"/>
              </w:rPr>
            </w:pPr>
          </w:p>
        </w:tc>
        <w:tc>
          <w:tcPr>
            <w:tcW w:w="1741" w:type="dxa"/>
          </w:tcPr>
          <w:p w14:paraId="4F748D6C" w14:textId="77777777" w:rsidR="00E84224" w:rsidRPr="00A14836" w:rsidRDefault="00E84224" w:rsidP="00E12D1A">
            <w:pPr>
              <w:spacing w:line="360" w:lineRule="auto"/>
              <w:jc w:val="both"/>
              <w:rPr>
                <w:rStyle w:val="eop"/>
                <w:rFonts w:ascii="Arial" w:hAnsi="Arial" w:cs="Arial"/>
                <w:b/>
                <w:bCs/>
                <w:sz w:val="24"/>
                <w:szCs w:val="24"/>
              </w:rPr>
            </w:pPr>
          </w:p>
        </w:tc>
        <w:tc>
          <w:tcPr>
            <w:tcW w:w="1742" w:type="dxa"/>
          </w:tcPr>
          <w:p w14:paraId="672B91F3" w14:textId="77777777" w:rsidR="00E84224" w:rsidRPr="00A14836" w:rsidRDefault="00E84224" w:rsidP="00E12D1A">
            <w:pPr>
              <w:spacing w:line="360" w:lineRule="auto"/>
              <w:jc w:val="both"/>
              <w:rPr>
                <w:rStyle w:val="eop"/>
                <w:rFonts w:ascii="Arial" w:hAnsi="Arial" w:cs="Arial"/>
                <w:b/>
                <w:bCs/>
                <w:sz w:val="24"/>
                <w:szCs w:val="24"/>
              </w:rPr>
            </w:pPr>
          </w:p>
        </w:tc>
        <w:tc>
          <w:tcPr>
            <w:tcW w:w="1741" w:type="dxa"/>
            <w:tcBorders>
              <w:top w:val="single" w:sz="24" w:space="0" w:color="000000" w:themeColor="text1"/>
            </w:tcBorders>
            <w:vAlign w:val="center"/>
          </w:tcPr>
          <w:p w14:paraId="1C7B0A59" w14:textId="77777777" w:rsidR="00E84224" w:rsidRPr="00A14836" w:rsidRDefault="00E84224" w:rsidP="00DB1859">
            <w:pPr>
              <w:spacing w:line="360" w:lineRule="auto"/>
              <w:jc w:val="center"/>
              <w:rPr>
                <w:rStyle w:val="eop"/>
                <w:rFonts w:ascii="Arial" w:hAnsi="Arial" w:cs="Arial"/>
                <w:b/>
                <w:bCs/>
                <w:sz w:val="24"/>
                <w:szCs w:val="24"/>
              </w:rPr>
            </w:pPr>
          </w:p>
        </w:tc>
        <w:tc>
          <w:tcPr>
            <w:tcW w:w="1742" w:type="dxa"/>
            <w:tcBorders>
              <w:top w:val="single" w:sz="24" w:space="0" w:color="000000" w:themeColor="text1"/>
              <w:right w:val="single" w:sz="24" w:space="0" w:color="000000" w:themeColor="text1"/>
            </w:tcBorders>
            <w:vAlign w:val="center"/>
          </w:tcPr>
          <w:p w14:paraId="3748B71F" w14:textId="77777777" w:rsidR="00E84224" w:rsidRPr="00A14836" w:rsidRDefault="00E84224" w:rsidP="00DB1859">
            <w:pPr>
              <w:spacing w:line="360" w:lineRule="auto"/>
              <w:jc w:val="center"/>
              <w:rPr>
                <w:rStyle w:val="eop"/>
                <w:rFonts w:ascii="Arial" w:hAnsi="Arial" w:cs="Arial"/>
                <w:b/>
                <w:bCs/>
                <w:sz w:val="24"/>
                <w:szCs w:val="24"/>
              </w:rPr>
            </w:pPr>
          </w:p>
        </w:tc>
        <w:tc>
          <w:tcPr>
            <w:tcW w:w="1742" w:type="dxa"/>
            <w:tcBorders>
              <w:top w:val="single" w:sz="24" w:space="0" w:color="000000" w:themeColor="text1"/>
              <w:left w:val="single" w:sz="24" w:space="0" w:color="000000" w:themeColor="text1"/>
              <w:bottom w:val="single" w:sz="24" w:space="0" w:color="000000" w:themeColor="text1"/>
              <w:right w:val="single" w:sz="24" w:space="0" w:color="000000" w:themeColor="text1"/>
            </w:tcBorders>
            <w:shd w:val="clear" w:color="auto" w:fill="2F5496" w:themeFill="accent1" w:themeFillShade="BF"/>
            <w:vAlign w:val="center"/>
          </w:tcPr>
          <w:p w14:paraId="7401E2FF" w14:textId="33926684" w:rsidR="00E84224" w:rsidRPr="00A14836" w:rsidRDefault="00F36682" w:rsidP="00DB1859">
            <w:pPr>
              <w:spacing w:line="360" w:lineRule="auto"/>
              <w:jc w:val="center"/>
              <w:rPr>
                <w:rStyle w:val="eop"/>
                <w:rFonts w:ascii="Arial" w:hAnsi="Arial" w:cs="Arial"/>
                <w:b/>
                <w:bCs/>
                <w:color w:val="FFFFFF" w:themeColor="background1"/>
                <w:sz w:val="24"/>
                <w:szCs w:val="24"/>
              </w:rPr>
            </w:pPr>
            <w:r w:rsidRPr="00A14836">
              <w:rPr>
                <w:rStyle w:val="eop"/>
                <w:rFonts w:ascii="Arial" w:hAnsi="Arial" w:cs="Arial"/>
                <w:b/>
                <w:bCs/>
                <w:color w:val="FFFFFF" w:themeColor="background1"/>
                <w:sz w:val="24"/>
                <w:szCs w:val="24"/>
              </w:rPr>
              <w:t>DUE APRIL 3</w:t>
            </w:r>
            <w:r w:rsidRPr="00A14836">
              <w:rPr>
                <w:rStyle w:val="eop"/>
                <w:rFonts w:ascii="Arial" w:hAnsi="Arial" w:cs="Arial"/>
                <w:b/>
                <w:bCs/>
                <w:color w:val="FFFFFF" w:themeColor="background1"/>
                <w:sz w:val="24"/>
                <w:szCs w:val="24"/>
                <w:vertAlign w:val="superscript"/>
              </w:rPr>
              <w:t>RD</w:t>
            </w:r>
            <w:r w:rsidRPr="00A14836">
              <w:rPr>
                <w:rStyle w:val="eop"/>
                <w:rFonts w:ascii="Arial" w:hAnsi="Arial" w:cs="Arial"/>
                <w:b/>
                <w:bCs/>
                <w:color w:val="FFFFFF" w:themeColor="background1"/>
                <w:sz w:val="24"/>
                <w:szCs w:val="24"/>
              </w:rPr>
              <w:t xml:space="preserve"> 2025</w:t>
            </w:r>
          </w:p>
        </w:tc>
      </w:tr>
    </w:tbl>
    <w:p w14:paraId="3F2C7388" w14:textId="16072F3D" w:rsidR="00084856" w:rsidRPr="00A14836" w:rsidRDefault="00084856" w:rsidP="00E12D1A">
      <w:pPr>
        <w:spacing w:line="360" w:lineRule="auto"/>
        <w:jc w:val="both"/>
        <w:rPr>
          <w:rStyle w:val="eop"/>
          <w:rFonts w:ascii="Arial" w:hAnsi="Arial" w:cs="Arial"/>
          <w:b/>
          <w:bCs/>
          <w:sz w:val="24"/>
          <w:szCs w:val="24"/>
        </w:rPr>
        <w:sectPr w:rsidR="00084856" w:rsidRPr="00A14836" w:rsidSect="003E63BE">
          <w:pgSz w:w="16838" w:h="11906" w:orient="landscape"/>
          <w:pgMar w:top="1440" w:right="1440" w:bottom="1440" w:left="1440" w:header="708" w:footer="708" w:gutter="0"/>
          <w:cols w:space="708"/>
          <w:docGrid w:linePitch="360"/>
        </w:sectPr>
      </w:pPr>
    </w:p>
    <w:p w14:paraId="60126168" w14:textId="654EC7DC" w:rsidR="00254F74" w:rsidRPr="00A14836" w:rsidRDefault="00F42656" w:rsidP="006C2BC1">
      <w:pPr>
        <w:spacing w:line="360" w:lineRule="auto"/>
        <w:jc w:val="both"/>
        <w:rPr>
          <w:rStyle w:val="eop"/>
          <w:rFonts w:ascii="Arial" w:hAnsi="Arial" w:cs="Arial"/>
          <w:b/>
          <w:bCs/>
          <w:sz w:val="24"/>
          <w:szCs w:val="24"/>
        </w:rPr>
      </w:pPr>
      <w:r w:rsidRPr="00A14836">
        <w:rPr>
          <w:rStyle w:val="eop"/>
          <w:rFonts w:ascii="Arial" w:hAnsi="Arial" w:cs="Arial"/>
          <w:b/>
          <w:bCs/>
          <w:sz w:val="24"/>
          <w:szCs w:val="24"/>
        </w:rPr>
        <w:lastRenderedPageBreak/>
        <w:t>Ethics:</w:t>
      </w:r>
    </w:p>
    <w:p w14:paraId="27FF42C7" w14:textId="7D105428" w:rsidR="006F1AA1" w:rsidRPr="00A14836" w:rsidRDefault="540F120B" w:rsidP="006C2BC1">
      <w:pPr>
        <w:spacing w:line="360" w:lineRule="auto"/>
        <w:jc w:val="both"/>
        <w:rPr>
          <w:rStyle w:val="eop"/>
          <w:rFonts w:ascii="Arial" w:hAnsi="Arial" w:cs="Arial"/>
          <w:sz w:val="24"/>
          <w:szCs w:val="24"/>
        </w:rPr>
      </w:pPr>
      <w:r w:rsidRPr="00A14836">
        <w:rPr>
          <w:rStyle w:val="eop"/>
          <w:rFonts w:ascii="Arial" w:hAnsi="Arial" w:cs="Arial"/>
          <w:sz w:val="24"/>
          <w:szCs w:val="24"/>
        </w:rPr>
        <w:t xml:space="preserve">The </w:t>
      </w:r>
      <w:r w:rsidR="4F18237E" w:rsidRPr="00A14836">
        <w:rPr>
          <w:rStyle w:val="eop"/>
          <w:rFonts w:ascii="Arial" w:hAnsi="Arial" w:cs="Arial"/>
          <w:sz w:val="24"/>
          <w:szCs w:val="24"/>
        </w:rPr>
        <w:t xml:space="preserve">PG2 </w:t>
      </w:r>
      <w:r w:rsidR="52A6D334" w:rsidRPr="00A14836">
        <w:rPr>
          <w:rStyle w:val="eop"/>
          <w:rFonts w:ascii="Arial" w:hAnsi="Arial" w:cs="Arial"/>
          <w:sz w:val="24"/>
          <w:szCs w:val="24"/>
        </w:rPr>
        <w:t>/E1 form ‘A</w:t>
      </w:r>
      <w:r w:rsidR="4F18237E" w:rsidRPr="00A14836">
        <w:rPr>
          <w:rStyle w:val="eop"/>
          <w:rFonts w:ascii="Arial" w:hAnsi="Arial" w:cs="Arial"/>
          <w:sz w:val="24"/>
          <w:szCs w:val="24"/>
        </w:rPr>
        <w:t xml:space="preserve">pplication for </w:t>
      </w:r>
      <w:r w:rsidR="52A6D334" w:rsidRPr="00A14836">
        <w:rPr>
          <w:rStyle w:val="eop"/>
          <w:rFonts w:ascii="Arial" w:hAnsi="Arial" w:cs="Arial"/>
          <w:sz w:val="24"/>
          <w:szCs w:val="24"/>
        </w:rPr>
        <w:t>E</w:t>
      </w:r>
      <w:r w:rsidR="4F18237E" w:rsidRPr="00A14836">
        <w:rPr>
          <w:rStyle w:val="eop"/>
          <w:rFonts w:ascii="Arial" w:hAnsi="Arial" w:cs="Arial"/>
          <w:sz w:val="24"/>
          <w:szCs w:val="24"/>
        </w:rPr>
        <w:t xml:space="preserve">thical </w:t>
      </w:r>
      <w:r w:rsidR="52A6D334" w:rsidRPr="00A14836">
        <w:rPr>
          <w:rStyle w:val="eop"/>
          <w:rFonts w:ascii="Arial" w:hAnsi="Arial" w:cs="Arial"/>
          <w:sz w:val="24"/>
          <w:szCs w:val="24"/>
        </w:rPr>
        <w:t>A</w:t>
      </w:r>
      <w:r w:rsidR="4F18237E" w:rsidRPr="00A14836">
        <w:rPr>
          <w:rStyle w:val="eop"/>
          <w:rFonts w:ascii="Arial" w:hAnsi="Arial" w:cs="Arial"/>
          <w:sz w:val="24"/>
          <w:szCs w:val="24"/>
        </w:rPr>
        <w:t>pproval</w:t>
      </w:r>
      <w:r w:rsidR="52A6D334" w:rsidRPr="00A14836">
        <w:rPr>
          <w:rStyle w:val="eop"/>
          <w:rFonts w:ascii="Arial" w:hAnsi="Arial" w:cs="Arial"/>
          <w:sz w:val="24"/>
          <w:szCs w:val="24"/>
        </w:rPr>
        <w:t>’</w:t>
      </w:r>
      <w:r w:rsidR="4F18237E" w:rsidRPr="00A14836">
        <w:rPr>
          <w:rStyle w:val="eop"/>
          <w:rFonts w:ascii="Arial" w:hAnsi="Arial" w:cs="Arial"/>
          <w:sz w:val="24"/>
          <w:szCs w:val="24"/>
        </w:rPr>
        <w:t xml:space="preserve"> has been completed and signed by </w:t>
      </w:r>
      <w:r w:rsidR="28F06CE7" w:rsidRPr="00A14836">
        <w:rPr>
          <w:rStyle w:val="eop"/>
          <w:rFonts w:ascii="Arial" w:hAnsi="Arial" w:cs="Arial"/>
          <w:sz w:val="24"/>
          <w:szCs w:val="24"/>
        </w:rPr>
        <w:t>university</w:t>
      </w:r>
      <w:r w:rsidR="4F18237E" w:rsidRPr="00A14836">
        <w:rPr>
          <w:rStyle w:val="eop"/>
          <w:rFonts w:ascii="Arial" w:hAnsi="Arial" w:cs="Arial"/>
          <w:sz w:val="24"/>
          <w:szCs w:val="24"/>
        </w:rPr>
        <w:t xml:space="preserve"> </w:t>
      </w:r>
      <w:r w:rsidR="4F18237E" w:rsidRPr="00BD0D7D">
        <w:rPr>
          <w:rStyle w:val="eop"/>
          <w:rFonts w:ascii="Arial" w:hAnsi="Arial" w:cs="Arial"/>
          <w:sz w:val="24"/>
          <w:szCs w:val="24"/>
        </w:rPr>
        <w:t xml:space="preserve">tutors. </w:t>
      </w:r>
      <w:r w:rsidR="372B86E6" w:rsidRPr="00BD0D7D">
        <w:rPr>
          <w:rStyle w:val="eop"/>
          <w:rFonts w:ascii="Arial" w:hAnsi="Arial" w:cs="Arial"/>
          <w:sz w:val="24"/>
          <w:szCs w:val="24"/>
        </w:rPr>
        <w:t>There is an antic</w:t>
      </w:r>
      <w:r w:rsidR="1702159F" w:rsidRPr="00BD0D7D">
        <w:rPr>
          <w:rStyle w:val="eop"/>
          <w:rFonts w:ascii="Arial" w:hAnsi="Arial" w:cs="Arial"/>
          <w:sz w:val="24"/>
          <w:szCs w:val="24"/>
        </w:rPr>
        <w:t xml:space="preserve">ipated impact of being an insider researcher. The researcher </w:t>
      </w:r>
      <w:r w:rsidR="7B4C322A" w:rsidRPr="00BD0D7D">
        <w:rPr>
          <w:rStyle w:val="eop"/>
          <w:rFonts w:ascii="Arial" w:hAnsi="Arial" w:cs="Arial"/>
          <w:sz w:val="24"/>
          <w:szCs w:val="24"/>
        </w:rPr>
        <w:t xml:space="preserve">notes </w:t>
      </w:r>
      <w:r w:rsidR="4EB17EBF" w:rsidRPr="00BD0D7D">
        <w:rPr>
          <w:rFonts w:ascii="Arial" w:hAnsi="Arial" w:cs="Arial"/>
          <w:sz w:val="24"/>
          <w:szCs w:val="24"/>
        </w:rPr>
        <w:t>it is important to</w:t>
      </w:r>
      <w:r w:rsidR="4EB17EBF" w:rsidRPr="00A14836">
        <w:rPr>
          <w:rFonts w:ascii="Arial" w:hAnsi="Arial" w:cs="Arial"/>
          <w:sz w:val="24"/>
          <w:szCs w:val="24"/>
        </w:rPr>
        <w:t xml:space="preserve"> consider</w:t>
      </w:r>
      <w:r w:rsidR="4E6223A4" w:rsidRPr="00A14836">
        <w:rPr>
          <w:rFonts w:ascii="Arial" w:hAnsi="Arial" w:cs="Arial"/>
          <w:sz w:val="24"/>
          <w:szCs w:val="24"/>
        </w:rPr>
        <w:t xml:space="preserve"> that</w:t>
      </w:r>
      <w:r w:rsidR="7B4C322A" w:rsidRPr="00A14836">
        <w:rPr>
          <w:rFonts w:ascii="Arial" w:hAnsi="Arial" w:cs="Arial"/>
          <w:sz w:val="24"/>
          <w:szCs w:val="24"/>
        </w:rPr>
        <w:t xml:space="preserve"> whil</w:t>
      </w:r>
      <w:r w:rsidR="4E6223A4" w:rsidRPr="00A14836">
        <w:rPr>
          <w:rFonts w:ascii="Arial" w:hAnsi="Arial" w:cs="Arial"/>
          <w:sz w:val="24"/>
          <w:szCs w:val="24"/>
        </w:rPr>
        <w:t>st</w:t>
      </w:r>
      <w:r w:rsidR="7B4C322A" w:rsidRPr="00A14836">
        <w:rPr>
          <w:rFonts w:ascii="Arial" w:hAnsi="Arial" w:cs="Arial"/>
          <w:sz w:val="24"/>
          <w:szCs w:val="24"/>
        </w:rPr>
        <w:t xml:space="preserve"> insider research can provide valuable insights, it also comes with its own set of challenges and ethical considerations</w:t>
      </w:r>
      <w:r w:rsidR="28F06CE7" w:rsidRPr="00A14836">
        <w:rPr>
          <w:rFonts w:ascii="Arial" w:hAnsi="Arial" w:cs="Arial"/>
          <w:sz w:val="24"/>
          <w:szCs w:val="24"/>
        </w:rPr>
        <w:t xml:space="preserve"> (Fleming, 2018). </w:t>
      </w:r>
      <w:r w:rsidR="4FD6EBE0" w:rsidRPr="00A14836">
        <w:rPr>
          <w:rFonts w:ascii="Arial" w:hAnsi="Arial" w:cs="Arial"/>
          <w:sz w:val="24"/>
          <w:szCs w:val="24"/>
        </w:rPr>
        <w:t xml:space="preserve">A key challenge is minimising the potential for </w:t>
      </w:r>
      <w:r w:rsidR="39145F8B" w:rsidRPr="00A14836">
        <w:rPr>
          <w:rFonts w:ascii="Arial" w:hAnsi="Arial" w:cs="Arial"/>
          <w:sz w:val="24"/>
          <w:szCs w:val="24"/>
        </w:rPr>
        <w:t>coercion of the participants, acknowledging the desire for positive or desired outcomes</w:t>
      </w:r>
      <w:r w:rsidR="64D9255A" w:rsidRPr="00A14836">
        <w:rPr>
          <w:rFonts w:ascii="Arial" w:hAnsi="Arial" w:cs="Arial"/>
          <w:sz w:val="24"/>
          <w:szCs w:val="24"/>
        </w:rPr>
        <w:t xml:space="preserve"> (Fleming, 2018). Saidin et al (2016) argue that </w:t>
      </w:r>
      <w:r w:rsidR="7E560B65" w:rsidRPr="00A14836">
        <w:rPr>
          <w:rFonts w:ascii="Arial" w:hAnsi="Arial" w:cs="Arial"/>
          <w:sz w:val="24"/>
          <w:szCs w:val="24"/>
        </w:rPr>
        <w:t>becoming an insider researcher could lead to a loss of objectivity and bias.</w:t>
      </w:r>
      <w:r w:rsidR="0308304C" w:rsidRPr="00A14836">
        <w:rPr>
          <w:rFonts w:ascii="Arial" w:hAnsi="Arial" w:cs="Arial"/>
          <w:sz w:val="24"/>
          <w:szCs w:val="24"/>
        </w:rPr>
        <w:t xml:space="preserve"> The researcher acknowledges that</w:t>
      </w:r>
      <w:r w:rsidR="695493D8" w:rsidRPr="00A14836">
        <w:rPr>
          <w:rFonts w:ascii="Arial" w:hAnsi="Arial" w:cs="Arial"/>
          <w:sz w:val="24"/>
          <w:szCs w:val="24"/>
        </w:rPr>
        <w:t xml:space="preserve"> despite the challenges of insider research, strategies can be developed to minimize </w:t>
      </w:r>
      <w:r w:rsidR="78B83B41" w:rsidRPr="00A14836">
        <w:rPr>
          <w:rFonts w:ascii="Arial" w:hAnsi="Arial" w:cs="Arial"/>
          <w:sz w:val="24"/>
          <w:szCs w:val="24"/>
        </w:rPr>
        <w:t>them,</w:t>
      </w:r>
      <w:r w:rsidR="695493D8" w:rsidRPr="00A14836">
        <w:rPr>
          <w:rFonts w:ascii="Arial" w:hAnsi="Arial" w:cs="Arial"/>
          <w:sz w:val="24"/>
          <w:szCs w:val="24"/>
        </w:rPr>
        <w:t xml:space="preserve"> and </w:t>
      </w:r>
      <w:r w:rsidR="130CD354" w:rsidRPr="00A14836">
        <w:rPr>
          <w:rFonts w:ascii="Arial" w:hAnsi="Arial" w:cs="Arial"/>
          <w:sz w:val="24"/>
          <w:szCs w:val="24"/>
        </w:rPr>
        <w:t>insider</w:t>
      </w:r>
      <w:r w:rsidR="695493D8" w:rsidRPr="00A14836">
        <w:rPr>
          <w:rFonts w:ascii="Arial" w:hAnsi="Arial" w:cs="Arial"/>
          <w:sz w:val="24"/>
          <w:szCs w:val="24"/>
        </w:rPr>
        <w:t xml:space="preserve"> research can provide a valuable contribution to the theory of practice of </w:t>
      </w:r>
      <w:r w:rsidR="130CD354" w:rsidRPr="00A14836">
        <w:rPr>
          <w:rFonts w:ascii="Arial" w:hAnsi="Arial" w:cs="Arial"/>
          <w:sz w:val="24"/>
          <w:szCs w:val="24"/>
        </w:rPr>
        <w:t xml:space="preserve">work-integrated learning. </w:t>
      </w:r>
      <w:r w:rsidR="524C35C5" w:rsidRPr="00A14836">
        <w:rPr>
          <w:rFonts w:ascii="Arial" w:hAnsi="Arial" w:cs="Arial"/>
          <w:color w:val="111111"/>
          <w:sz w:val="24"/>
          <w:szCs w:val="24"/>
          <w:shd w:val="clear" w:color="auto" w:fill="FFFFFF"/>
        </w:rPr>
        <w:t xml:space="preserve">The researcher also notes that </w:t>
      </w:r>
      <w:r w:rsidR="0308304C" w:rsidRPr="00A14836">
        <w:rPr>
          <w:rFonts w:ascii="Arial" w:hAnsi="Arial" w:cs="Arial"/>
          <w:color w:val="111111"/>
          <w:sz w:val="24"/>
          <w:szCs w:val="24"/>
          <w:shd w:val="clear" w:color="auto" w:fill="FFFFFF"/>
        </w:rPr>
        <w:t xml:space="preserve">ethical considerations are not just about adhering to guidelines, but also about maintaining a commitment to respect, fairness, and integrity throughout the research process. It’s important to consider these aspects from the planning stage all the way through to the dissemination of </w:t>
      </w:r>
      <w:r w:rsidR="524C35C5" w:rsidRPr="00A14836">
        <w:rPr>
          <w:rFonts w:ascii="Arial" w:hAnsi="Arial" w:cs="Arial"/>
          <w:color w:val="111111"/>
          <w:sz w:val="24"/>
          <w:szCs w:val="24"/>
          <w:shd w:val="clear" w:color="auto" w:fill="FFFFFF"/>
        </w:rPr>
        <w:t>results.</w:t>
      </w:r>
    </w:p>
    <w:p w14:paraId="018A91F1" w14:textId="3899DA5B" w:rsidR="00611F28" w:rsidRPr="00A14836" w:rsidRDefault="00C93E37" w:rsidP="006C2BC1">
      <w:pPr>
        <w:spacing w:line="360" w:lineRule="auto"/>
        <w:jc w:val="both"/>
        <w:rPr>
          <w:rStyle w:val="eop"/>
          <w:rFonts w:ascii="Arial" w:hAnsi="Arial" w:cs="Arial"/>
          <w:b/>
          <w:bCs/>
          <w:sz w:val="24"/>
          <w:szCs w:val="24"/>
        </w:rPr>
      </w:pPr>
      <w:r w:rsidRPr="00A14836">
        <w:rPr>
          <w:rStyle w:val="eop"/>
          <w:rFonts w:ascii="Arial" w:hAnsi="Arial" w:cs="Arial"/>
          <w:b/>
          <w:bCs/>
          <w:sz w:val="24"/>
          <w:szCs w:val="24"/>
        </w:rPr>
        <w:t xml:space="preserve">Expected </w:t>
      </w:r>
      <w:r w:rsidR="00611F28" w:rsidRPr="00A14836">
        <w:rPr>
          <w:rStyle w:val="eop"/>
          <w:rFonts w:ascii="Arial" w:hAnsi="Arial" w:cs="Arial"/>
          <w:b/>
          <w:bCs/>
          <w:sz w:val="24"/>
          <w:szCs w:val="24"/>
        </w:rPr>
        <w:t>Learning outcomes:</w:t>
      </w:r>
    </w:p>
    <w:p w14:paraId="70EBA7B2" w14:textId="2A0BE1F2" w:rsidR="007D6767" w:rsidRPr="00A14836" w:rsidRDefault="007D6767" w:rsidP="007D6767">
      <w:pPr>
        <w:spacing w:line="360" w:lineRule="auto"/>
        <w:jc w:val="both"/>
        <w:rPr>
          <w:rStyle w:val="eop"/>
          <w:rFonts w:ascii="Arial" w:hAnsi="Arial" w:cs="Arial"/>
          <w:sz w:val="24"/>
          <w:szCs w:val="24"/>
        </w:rPr>
      </w:pPr>
      <w:r w:rsidRPr="00A14836">
        <w:rPr>
          <w:rStyle w:val="eop"/>
          <w:rFonts w:ascii="Arial" w:hAnsi="Arial" w:cs="Arial"/>
          <w:sz w:val="24"/>
          <w:szCs w:val="24"/>
        </w:rPr>
        <w:t>There are several expected learning outcomes. It is expected that lower grade staff or less experienced will prefer a more authoritarian style of leadership to assist in achieving best patient outcome and improving staff performance. It is possible that more experienced ambulance clinicians may prefer a more laissez-faire approach. This approach allows them to use their experience and judgement to make decisions in the field, rather than strictly adhering to protocols</w:t>
      </w:r>
      <w:r w:rsidR="00A14836" w:rsidRPr="00A14836">
        <w:rPr>
          <w:rStyle w:val="eop"/>
          <w:rFonts w:ascii="Arial" w:hAnsi="Arial" w:cs="Arial"/>
          <w:sz w:val="24"/>
          <w:szCs w:val="24"/>
        </w:rPr>
        <w:t xml:space="preserve"> (Cherry, 2024)</w:t>
      </w:r>
      <w:r w:rsidRPr="00A14836">
        <w:rPr>
          <w:rStyle w:val="eop"/>
          <w:rFonts w:ascii="Arial" w:hAnsi="Arial" w:cs="Arial"/>
          <w:sz w:val="24"/>
          <w:szCs w:val="24"/>
        </w:rPr>
        <w:t>. This can potentially lead to more efficient and effective patient care, as they can adapt their approach based on the specific situation and patient needs.</w:t>
      </w:r>
    </w:p>
    <w:p w14:paraId="1B8D4DAE" w14:textId="707EEADE" w:rsidR="007D6767" w:rsidRPr="00A14836" w:rsidRDefault="007D6767" w:rsidP="007D6767">
      <w:pPr>
        <w:spacing w:line="360" w:lineRule="auto"/>
        <w:jc w:val="both"/>
        <w:rPr>
          <w:rStyle w:val="eop"/>
          <w:rFonts w:ascii="Arial" w:hAnsi="Arial" w:cs="Arial"/>
          <w:sz w:val="24"/>
          <w:szCs w:val="24"/>
        </w:rPr>
      </w:pPr>
      <w:r w:rsidRPr="00A14836">
        <w:rPr>
          <w:rStyle w:val="eop"/>
          <w:rFonts w:ascii="Arial" w:hAnsi="Arial" w:cs="Arial"/>
          <w:sz w:val="24"/>
          <w:szCs w:val="24"/>
        </w:rPr>
        <w:t xml:space="preserve">However, it’s important to note that this approach requires a high level of expertise and </w:t>
      </w:r>
      <w:r w:rsidR="000C3331" w:rsidRPr="00A14836">
        <w:rPr>
          <w:rStyle w:val="eop"/>
          <w:rFonts w:ascii="Arial" w:hAnsi="Arial" w:cs="Arial"/>
          <w:sz w:val="24"/>
          <w:szCs w:val="24"/>
        </w:rPr>
        <w:t>confidence and</w:t>
      </w:r>
      <w:r w:rsidRPr="00A14836">
        <w:rPr>
          <w:rStyle w:val="eop"/>
          <w:rFonts w:ascii="Arial" w:hAnsi="Arial" w:cs="Arial"/>
          <w:sz w:val="24"/>
          <w:szCs w:val="24"/>
        </w:rPr>
        <w:t xml:space="preserve"> may not be suitable for less experienced clinicians. Additionally, all medical professionals, regardless of their approach, must operate within the bounds of their professional guidelines and regulations. It’s always crucial to balance autonomy with safety and best practice guidelines</w:t>
      </w:r>
      <w:r w:rsidR="00A3620B">
        <w:rPr>
          <w:rStyle w:val="eop"/>
          <w:rFonts w:ascii="Arial" w:hAnsi="Arial" w:cs="Arial"/>
          <w:sz w:val="24"/>
          <w:szCs w:val="24"/>
        </w:rPr>
        <w:t xml:space="preserve"> (Steinhau</w:t>
      </w:r>
      <w:r w:rsidR="002177D8">
        <w:rPr>
          <w:rStyle w:val="eop"/>
          <w:rFonts w:ascii="Arial" w:hAnsi="Arial" w:cs="Arial"/>
          <w:sz w:val="24"/>
          <w:szCs w:val="24"/>
        </w:rPr>
        <w:t>e</w:t>
      </w:r>
      <w:r w:rsidR="00A3620B">
        <w:rPr>
          <w:rStyle w:val="eop"/>
          <w:rFonts w:ascii="Arial" w:hAnsi="Arial" w:cs="Arial"/>
          <w:sz w:val="24"/>
          <w:szCs w:val="24"/>
        </w:rPr>
        <w:t>r, 2020)</w:t>
      </w:r>
    </w:p>
    <w:p w14:paraId="0FFFDEAB" w14:textId="35E714A8" w:rsidR="00C93E37" w:rsidRPr="00A14836" w:rsidRDefault="009E0A27" w:rsidP="007D6767">
      <w:pPr>
        <w:spacing w:line="360" w:lineRule="auto"/>
        <w:jc w:val="both"/>
        <w:rPr>
          <w:rStyle w:val="eop"/>
          <w:rFonts w:ascii="Arial" w:hAnsi="Arial" w:cs="Arial"/>
          <w:sz w:val="24"/>
          <w:szCs w:val="24"/>
        </w:rPr>
      </w:pPr>
      <w:r>
        <w:rPr>
          <w:rStyle w:val="eop"/>
          <w:rFonts w:ascii="Arial" w:hAnsi="Arial" w:cs="Arial"/>
          <w:sz w:val="24"/>
          <w:szCs w:val="24"/>
        </w:rPr>
        <w:t>T</w:t>
      </w:r>
      <w:r w:rsidR="007D6767" w:rsidRPr="00A14836">
        <w:rPr>
          <w:rStyle w:val="eop"/>
          <w:rFonts w:ascii="Arial" w:hAnsi="Arial" w:cs="Arial"/>
          <w:sz w:val="24"/>
          <w:szCs w:val="24"/>
        </w:rPr>
        <w:t xml:space="preserve">his is a general observation </w:t>
      </w:r>
      <w:r>
        <w:rPr>
          <w:rStyle w:val="eop"/>
          <w:rFonts w:ascii="Arial" w:hAnsi="Arial" w:cs="Arial"/>
          <w:sz w:val="24"/>
          <w:szCs w:val="24"/>
        </w:rPr>
        <w:t>that</w:t>
      </w:r>
      <w:r w:rsidR="007D6767" w:rsidRPr="00A14836">
        <w:rPr>
          <w:rStyle w:val="eop"/>
          <w:rFonts w:ascii="Arial" w:hAnsi="Arial" w:cs="Arial"/>
          <w:sz w:val="24"/>
          <w:szCs w:val="24"/>
        </w:rPr>
        <w:t xml:space="preserve"> may not apply to all ambulance clinicians. The approach can vary widely depending on the individual, their training, and the specific circumstances they encounter</w:t>
      </w:r>
      <w:r w:rsidR="00BD0D7D">
        <w:rPr>
          <w:rStyle w:val="eop"/>
          <w:rFonts w:ascii="Arial" w:hAnsi="Arial" w:cs="Arial"/>
          <w:sz w:val="24"/>
          <w:szCs w:val="24"/>
        </w:rPr>
        <w:t>.</w:t>
      </w:r>
    </w:p>
    <w:p w14:paraId="4AADB42B" w14:textId="23F6B572" w:rsidR="00254F74" w:rsidRPr="00A14836" w:rsidRDefault="00254F74" w:rsidP="434ED173">
      <w:pPr>
        <w:spacing w:line="360" w:lineRule="auto"/>
        <w:jc w:val="both"/>
        <w:rPr>
          <w:rFonts w:ascii="Arial" w:hAnsi="Arial" w:cs="Arial"/>
          <w:b/>
          <w:bCs/>
          <w:sz w:val="24"/>
          <w:szCs w:val="24"/>
        </w:rPr>
      </w:pPr>
    </w:p>
    <w:sectPr w:rsidR="00254F74" w:rsidRPr="00A14836" w:rsidSect="003E63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900716"/>
    <w:multiLevelType w:val="multilevel"/>
    <w:tmpl w:val="163C7E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81835BF"/>
    <w:multiLevelType w:val="hybridMultilevel"/>
    <w:tmpl w:val="3156F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FC4B2E"/>
    <w:multiLevelType w:val="multilevel"/>
    <w:tmpl w:val="F66E8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55140973">
    <w:abstractNumId w:val="2"/>
  </w:num>
  <w:num w:numId="2" w16cid:durableId="1765221844">
    <w:abstractNumId w:val="1"/>
  </w:num>
  <w:num w:numId="3" w16cid:durableId="1762752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738"/>
    <w:rsid w:val="0002105F"/>
    <w:rsid w:val="00084856"/>
    <w:rsid w:val="000913B7"/>
    <w:rsid w:val="000A4D22"/>
    <w:rsid w:val="000C3331"/>
    <w:rsid w:val="000C36D7"/>
    <w:rsid w:val="000C543B"/>
    <w:rsid w:val="00110AA8"/>
    <w:rsid w:val="00112D76"/>
    <w:rsid w:val="001617E5"/>
    <w:rsid w:val="00174AF5"/>
    <w:rsid w:val="00192EA5"/>
    <w:rsid w:val="001F1F37"/>
    <w:rsid w:val="001F451C"/>
    <w:rsid w:val="002177D8"/>
    <w:rsid w:val="00230816"/>
    <w:rsid w:val="00252BA8"/>
    <w:rsid w:val="00254F74"/>
    <w:rsid w:val="0026401D"/>
    <w:rsid w:val="00282841"/>
    <w:rsid w:val="002A4B30"/>
    <w:rsid w:val="002C0036"/>
    <w:rsid w:val="002D7840"/>
    <w:rsid w:val="002E3CE3"/>
    <w:rsid w:val="00313444"/>
    <w:rsid w:val="00334F07"/>
    <w:rsid w:val="00346CFB"/>
    <w:rsid w:val="003537D4"/>
    <w:rsid w:val="0036670B"/>
    <w:rsid w:val="003739C2"/>
    <w:rsid w:val="00385A7E"/>
    <w:rsid w:val="003A626A"/>
    <w:rsid w:val="003B2127"/>
    <w:rsid w:val="003B2289"/>
    <w:rsid w:val="003D512B"/>
    <w:rsid w:val="003E361F"/>
    <w:rsid w:val="003E63BE"/>
    <w:rsid w:val="003F4738"/>
    <w:rsid w:val="00421BA3"/>
    <w:rsid w:val="004247DB"/>
    <w:rsid w:val="004264A6"/>
    <w:rsid w:val="00431326"/>
    <w:rsid w:val="00434E10"/>
    <w:rsid w:val="004374DE"/>
    <w:rsid w:val="00460FB5"/>
    <w:rsid w:val="00462743"/>
    <w:rsid w:val="004B182B"/>
    <w:rsid w:val="004B307D"/>
    <w:rsid w:val="004B6D0D"/>
    <w:rsid w:val="004D47F1"/>
    <w:rsid w:val="004F5503"/>
    <w:rsid w:val="005251C8"/>
    <w:rsid w:val="005326FB"/>
    <w:rsid w:val="00583E73"/>
    <w:rsid w:val="00597C82"/>
    <w:rsid w:val="005A6688"/>
    <w:rsid w:val="005B70F7"/>
    <w:rsid w:val="005E687E"/>
    <w:rsid w:val="00611F28"/>
    <w:rsid w:val="00630FAA"/>
    <w:rsid w:val="00637136"/>
    <w:rsid w:val="00653BE5"/>
    <w:rsid w:val="00656EAC"/>
    <w:rsid w:val="006A227C"/>
    <w:rsid w:val="006C2BC1"/>
    <w:rsid w:val="006F1AA1"/>
    <w:rsid w:val="00736162"/>
    <w:rsid w:val="00764091"/>
    <w:rsid w:val="007803B6"/>
    <w:rsid w:val="007A6399"/>
    <w:rsid w:val="007D6767"/>
    <w:rsid w:val="00801869"/>
    <w:rsid w:val="008412CA"/>
    <w:rsid w:val="008461A1"/>
    <w:rsid w:val="00872D44"/>
    <w:rsid w:val="008B5412"/>
    <w:rsid w:val="008C3CFB"/>
    <w:rsid w:val="00911749"/>
    <w:rsid w:val="009165FD"/>
    <w:rsid w:val="00923967"/>
    <w:rsid w:val="00940904"/>
    <w:rsid w:val="0095346F"/>
    <w:rsid w:val="00986B4E"/>
    <w:rsid w:val="009A1484"/>
    <w:rsid w:val="009A6622"/>
    <w:rsid w:val="009D2B9A"/>
    <w:rsid w:val="009D4C5E"/>
    <w:rsid w:val="009E0A27"/>
    <w:rsid w:val="009F7A68"/>
    <w:rsid w:val="00A1371E"/>
    <w:rsid w:val="00A14836"/>
    <w:rsid w:val="00A232B8"/>
    <w:rsid w:val="00A3620B"/>
    <w:rsid w:val="00A41773"/>
    <w:rsid w:val="00A564D4"/>
    <w:rsid w:val="00A71B04"/>
    <w:rsid w:val="00AA1D0C"/>
    <w:rsid w:val="00AB42C9"/>
    <w:rsid w:val="00AF2E48"/>
    <w:rsid w:val="00B4471E"/>
    <w:rsid w:val="00B53D79"/>
    <w:rsid w:val="00B61087"/>
    <w:rsid w:val="00B757D5"/>
    <w:rsid w:val="00BD0D7D"/>
    <w:rsid w:val="00C06249"/>
    <w:rsid w:val="00C160FA"/>
    <w:rsid w:val="00C47F3F"/>
    <w:rsid w:val="00C50A74"/>
    <w:rsid w:val="00C608F5"/>
    <w:rsid w:val="00C84CBC"/>
    <w:rsid w:val="00C903E6"/>
    <w:rsid w:val="00C93E37"/>
    <w:rsid w:val="00C95875"/>
    <w:rsid w:val="00CD362B"/>
    <w:rsid w:val="00CE55CF"/>
    <w:rsid w:val="00CF5232"/>
    <w:rsid w:val="00D26F44"/>
    <w:rsid w:val="00D276D9"/>
    <w:rsid w:val="00D36B68"/>
    <w:rsid w:val="00D45593"/>
    <w:rsid w:val="00D91843"/>
    <w:rsid w:val="00DB1859"/>
    <w:rsid w:val="00DC61FD"/>
    <w:rsid w:val="00DF116A"/>
    <w:rsid w:val="00E12D1A"/>
    <w:rsid w:val="00E422BD"/>
    <w:rsid w:val="00E81C79"/>
    <w:rsid w:val="00E84224"/>
    <w:rsid w:val="00EE002B"/>
    <w:rsid w:val="00EE215C"/>
    <w:rsid w:val="00F3065E"/>
    <w:rsid w:val="00F36682"/>
    <w:rsid w:val="00F42656"/>
    <w:rsid w:val="00F614CD"/>
    <w:rsid w:val="00F75EDD"/>
    <w:rsid w:val="00FE5DAC"/>
    <w:rsid w:val="00FE67FF"/>
    <w:rsid w:val="0308304C"/>
    <w:rsid w:val="032FA266"/>
    <w:rsid w:val="0A24E7AC"/>
    <w:rsid w:val="0C26E68F"/>
    <w:rsid w:val="130CD354"/>
    <w:rsid w:val="140AA14F"/>
    <w:rsid w:val="1578AC1F"/>
    <w:rsid w:val="1702159F"/>
    <w:rsid w:val="1A1EC5D4"/>
    <w:rsid w:val="1A407AF2"/>
    <w:rsid w:val="1B2F2562"/>
    <w:rsid w:val="2133861D"/>
    <w:rsid w:val="28F06CE7"/>
    <w:rsid w:val="2B1EC434"/>
    <w:rsid w:val="304DB48F"/>
    <w:rsid w:val="35807F65"/>
    <w:rsid w:val="372B86E6"/>
    <w:rsid w:val="39145F8B"/>
    <w:rsid w:val="3F171D90"/>
    <w:rsid w:val="434ED173"/>
    <w:rsid w:val="44AAA055"/>
    <w:rsid w:val="4561B5F7"/>
    <w:rsid w:val="47F45AD0"/>
    <w:rsid w:val="4E6223A4"/>
    <w:rsid w:val="4EB17EBF"/>
    <w:rsid w:val="4F18237E"/>
    <w:rsid w:val="4F53441B"/>
    <w:rsid w:val="4FD6EBE0"/>
    <w:rsid w:val="5012C7DF"/>
    <w:rsid w:val="524C35C5"/>
    <w:rsid w:val="52A6D334"/>
    <w:rsid w:val="540F120B"/>
    <w:rsid w:val="5B9A8070"/>
    <w:rsid w:val="5CB92D91"/>
    <w:rsid w:val="64D9255A"/>
    <w:rsid w:val="65E0665C"/>
    <w:rsid w:val="65ECEAA9"/>
    <w:rsid w:val="65F9CE2B"/>
    <w:rsid w:val="695493D8"/>
    <w:rsid w:val="6AF18606"/>
    <w:rsid w:val="6B665496"/>
    <w:rsid w:val="6E4173AD"/>
    <w:rsid w:val="73179036"/>
    <w:rsid w:val="733FFFEF"/>
    <w:rsid w:val="73E7EF97"/>
    <w:rsid w:val="78B83B41"/>
    <w:rsid w:val="7B4C322A"/>
    <w:rsid w:val="7BB1A624"/>
    <w:rsid w:val="7E560B65"/>
    <w:rsid w:val="7FFE40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6F736"/>
  <w15:chartTrackingRefBased/>
  <w15:docId w15:val="{2BB72A0A-BA74-46A9-9645-DE338B31E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54F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254F74"/>
  </w:style>
  <w:style w:type="character" w:customStyle="1" w:styleId="normaltextrun">
    <w:name w:val="normaltextrun"/>
    <w:basedOn w:val="DefaultParagraphFont"/>
    <w:rsid w:val="00254F74"/>
  </w:style>
  <w:style w:type="paragraph" w:styleId="ListParagraph">
    <w:name w:val="List Paragraph"/>
    <w:basedOn w:val="Normal"/>
    <w:uiPriority w:val="34"/>
    <w:qFormat/>
    <w:rsid w:val="003E361F"/>
    <w:pPr>
      <w:ind w:left="720"/>
      <w:contextualSpacing/>
    </w:pPr>
  </w:style>
  <w:style w:type="table" w:styleId="TableGrid">
    <w:name w:val="Table Grid"/>
    <w:basedOn w:val="TableNormal"/>
    <w:uiPriority w:val="39"/>
    <w:rsid w:val="000848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1617E5"/>
    <w:rPr>
      <w:color w:val="0000FF"/>
      <w:u w:val="single"/>
    </w:rPr>
  </w:style>
  <w:style w:type="character" w:styleId="Strong">
    <w:name w:val="Strong"/>
    <w:basedOn w:val="DefaultParagraphFont"/>
    <w:uiPriority w:val="22"/>
    <w:qFormat/>
    <w:rsid w:val="006F1AA1"/>
    <w:rPr>
      <w:b/>
      <w:bCs/>
    </w:rPr>
  </w:style>
  <w:style w:type="paragraph" w:styleId="NormalWeb">
    <w:name w:val="Normal (Web)"/>
    <w:basedOn w:val="Normal"/>
    <w:uiPriority w:val="99"/>
    <w:semiHidden/>
    <w:unhideWhenUsed/>
    <w:rsid w:val="006F1AA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874">
      <w:bodyDiv w:val="1"/>
      <w:marLeft w:val="0"/>
      <w:marRight w:val="0"/>
      <w:marTop w:val="0"/>
      <w:marBottom w:val="0"/>
      <w:divBdr>
        <w:top w:val="none" w:sz="0" w:space="0" w:color="auto"/>
        <w:left w:val="none" w:sz="0" w:space="0" w:color="auto"/>
        <w:bottom w:val="none" w:sz="0" w:space="0" w:color="auto"/>
        <w:right w:val="none" w:sz="0" w:space="0" w:color="auto"/>
      </w:divBdr>
    </w:div>
    <w:div w:id="873226306">
      <w:bodyDiv w:val="1"/>
      <w:marLeft w:val="0"/>
      <w:marRight w:val="0"/>
      <w:marTop w:val="0"/>
      <w:marBottom w:val="0"/>
      <w:divBdr>
        <w:top w:val="none" w:sz="0" w:space="0" w:color="auto"/>
        <w:left w:val="none" w:sz="0" w:space="0" w:color="auto"/>
        <w:bottom w:val="none" w:sz="0" w:space="0" w:color="auto"/>
        <w:right w:val="none" w:sz="0" w:space="0" w:color="auto"/>
      </w:divBdr>
    </w:div>
    <w:div w:id="1182356410">
      <w:bodyDiv w:val="1"/>
      <w:marLeft w:val="0"/>
      <w:marRight w:val="0"/>
      <w:marTop w:val="0"/>
      <w:marBottom w:val="0"/>
      <w:divBdr>
        <w:top w:val="none" w:sz="0" w:space="0" w:color="auto"/>
        <w:left w:val="none" w:sz="0" w:space="0" w:color="auto"/>
        <w:bottom w:val="none" w:sz="0" w:space="0" w:color="auto"/>
        <w:right w:val="none" w:sz="0" w:space="0" w:color="auto"/>
      </w:divBdr>
      <w:divsChild>
        <w:div w:id="1715079333">
          <w:marLeft w:val="0"/>
          <w:marRight w:val="0"/>
          <w:marTop w:val="0"/>
          <w:marBottom w:val="0"/>
          <w:divBdr>
            <w:top w:val="none" w:sz="0" w:space="0" w:color="auto"/>
            <w:left w:val="none" w:sz="0" w:space="0" w:color="auto"/>
            <w:bottom w:val="none" w:sz="0" w:space="0" w:color="auto"/>
            <w:right w:val="none" w:sz="0" w:space="0" w:color="auto"/>
          </w:divBdr>
        </w:div>
        <w:div w:id="847914782">
          <w:marLeft w:val="0"/>
          <w:marRight w:val="0"/>
          <w:marTop w:val="0"/>
          <w:marBottom w:val="0"/>
          <w:divBdr>
            <w:top w:val="none" w:sz="0" w:space="0" w:color="auto"/>
            <w:left w:val="none" w:sz="0" w:space="0" w:color="auto"/>
            <w:bottom w:val="none" w:sz="0" w:space="0" w:color="auto"/>
            <w:right w:val="none" w:sz="0" w:space="0" w:color="auto"/>
          </w:divBdr>
        </w:div>
      </w:divsChild>
    </w:div>
    <w:div w:id="1295019973">
      <w:bodyDiv w:val="1"/>
      <w:marLeft w:val="0"/>
      <w:marRight w:val="0"/>
      <w:marTop w:val="0"/>
      <w:marBottom w:val="0"/>
      <w:divBdr>
        <w:top w:val="none" w:sz="0" w:space="0" w:color="auto"/>
        <w:left w:val="none" w:sz="0" w:space="0" w:color="auto"/>
        <w:bottom w:val="none" w:sz="0" w:space="0" w:color="auto"/>
        <w:right w:val="none" w:sz="0" w:space="0" w:color="auto"/>
      </w:divBdr>
      <w:divsChild>
        <w:div w:id="1012604277">
          <w:marLeft w:val="0"/>
          <w:marRight w:val="0"/>
          <w:marTop w:val="0"/>
          <w:marBottom w:val="0"/>
          <w:divBdr>
            <w:top w:val="none" w:sz="0" w:space="0" w:color="auto"/>
            <w:left w:val="none" w:sz="0" w:space="0" w:color="auto"/>
            <w:bottom w:val="none" w:sz="0" w:space="0" w:color="auto"/>
            <w:right w:val="none" w:sz="0" w:space="0" w:color="auto"/>
          </w:divBdr>
        </w:div>
        <w:div w:id="845442139">
          <w:marLeft w:val="0"/>
          <w:marRight w:val="0"/>
          <w:marTop w:val="0"/>
          <w:marBottom w:val="0"/>
          <w:divBdr>
            <w:top w:val="none" w:sz="0" w:space="0" w:color="auto"/>
            <w:left w:val="none" w:sz="0" w:space="0" w:color="auto"/>
            <w:bottom w:val="none" w:sz="0" w:space="0" w:color="auto"/>
            <w:right w:val="none" w:sz="0" w:space="0" w:color="auto"/>
          </w:divBdr>
        </w:div>
        <w:div w:id="411044351">
          <w:marLeft w:val="0"/>
          <w:marRight w:val="0"/>
          <w:marTop w:val="0"/>
          <w:marBottom w:val="0"/>
          <w:divBdr>
            <w:top w:val="none" w:sz="0" w:space="0" w:color="auto"/>
            <w:left w:val="none" w:sz="0" w:space="0" w:color="auto"/>
            <w:bottom w:val="none" w:sz="0" w:space="0" w:color="auto"/>
            <w:right w:val="none" w:sz="0" w:space="0" w:color="auto"/>
          </w:divBdr>
        </w:div>
        <w:div w:id="52168303">
          <w:marLeft w:val="0"/>
          <w:marRight w:val="0"/>
          <w:marTop w:val="0"/>
          <w:marBottom w:val="0"/>
          <w:divBdr>
            <w:top w:val="none" w:sz="0" w:space="0" w:color="auto"/>
            <w:left w:val="none" w:sz="0" w:space="0" w:color="auto"/>
            <w:bottom w:val="none" w:sz="0" w:space="0" w:color="auto"/>
            <w:right w:val="none" w:sz="0" w:space="0" w:color="auto"/>
          </w:divBdr>
        </w:div>
        <w:div w:id="1407070962">
          <w:marLeft w:val="0"/>
          <w:marRight w:val="0"/>
          <w:marTop w:val="0"/>
          <w:marBottom w:val="0"/>
          <w:divBdr>
            <w:top w:val="none" w:sz="0" w:space="0" w:color="auto"/>
            <w:left w:val="none" w:sz="0" w:space="0" w:color="auto"/>
            <w:bottom w:val="none" w:sz="0" w:space="0" w:color="auto"/>
            <w:right w:val="none" w:sz="0" w:space="0" w:color="auto"/>
          </w:divBdr>
        </w:div>
        <w:div w:id="232011817">
          <w:marLeft w:val="0"/>
          <w:marRight w:val="0"/>
          <w:marTop w:val="0"/>
          <w:marBottom w:val="0"/>
          <w:divBdr>
            <w:top w:val="none" w:sz="0" w:space="0" w:color="auto"/>
            <w:left w:val="none" w:sz="0" w:space="0" w:color="auto"/>
            <w:bottom w:val="none" w:sz="0" w:space="0" w:color="auto"/>
            <w:right w:val="none" w:sz="0" w:space="0" w:color="auto"/>
          </w:divBdr>
        </w:div>
        <w:div w:id="465900000">
          <w:marLeft w:val="0"/>
          <w:marRight w:val="0"/>
          <w:marTop w:val="0"/>
          <w:marBottom w:val="0"/>
          <w:divBdr>
            <w:top w:val="none" w:sz="0" w:space="0" w:color="auto"/>
            <w:left w:val="none" w:sz="0" w:space="0" w:color="auto"/>
            <w:bottom w:val="none" w:sz="0" w:space="0" w:color="auto"/>
            <w:right w:val="none" w:sz="0" w:space="0" w:color="auto"/>
          </w:divBdr>
        </w:div>
        <w:div w:id="1385832931">
          <w:marLeft w:val="0"/>
          <w:marRight w:val="0"/>
          <w:marTop w:val="0"/>
          <w:marBottom w:val="0"/>
          <w:divBdr>
            <w:top w:val="none" w:sz="0" w:space="0" w:color="auto"/>
            <w:left w:val="none" w:sz="0" w:space="0" w:color="auto"/>
            <w:bottom w:val="none" w:sz="0" w:space="0" w:color="auto"/>
            <w:right w:val="none" w:sz="0" w:space="0" w:color="auto"/>
          </w:divBdr>
        </w:div>
        <w:div w:id="51739317">
          <w:marLeft w:val="0"/>
          <w:marRight w:val="0"/>
          <w:marTop w:val="0"/>
          <w:marBottom w:val="0"/>
          <w:divBdr>
            <w:top w:val="none" w:sz="0" w:space="0" w:color="auto"/>
            <w:left w:val="none" w:sz="0" w:space="0" w:color="auto"/>
            <w:bottom w:val="none" w:sz="0" w:space="0" w:color="auto"/>
            <w:right w:val="none" w:sz="0" w:space="0" w:color="auto"/>
          </w:divBdr>
        </w:div>
        <w:div w:id="209995937">
          <w:marLeft w:val="0"/>
          <w:marRight w:val="0"/>
          <w:marTop w:val="0"/>
          <w:marBottom w:val="0"/>
          <w:divBdr>
            <w:top w:val="none" w:sz="0" w:space="0" w:color="auto"/>
            <w:left w:val="none" w:sz="0" w:space="0" w:color="auto"/>
            <w:bottom w:val="none" w:sz="0" w:space="0" w:color="auto"/>
            <w:right w:val="none" w:sz="0" w:space="0" w:color="auto"/>
          </w:divBdr>
        </w:div>
        <w:div w:id="1504781444">
          <w:marLeft w:val="0"/>
          <w:marRight w:val="0"/>
          <w:marTop w:val="0"/>
          <w:marBottom w:val="0"/>
          <w:divBdr>
            <w:top w:val="none" w:sz="0" w:space="0" w:color="auto"/>
            <w:left w:val="none" w:sz="0" w:space="0" w:color="auto"/>
            <w:bottom w:val="none" w:sz="0" w:space="0" w:color="auto"/>
            <w:right w:val="none" w:sz="0" w:space="0" w:color="auto"/>
          </w:divBdr>
        </w:div>
        <w:div w:id="1607232848">
          <w:marLeft w:val="0"/>
          <w:marRight w:val="0"/>
          <w:marTop w:val="0"/>
          <w:marBottom w:val="0"/>
          <w:divBdr>
            <w:top w:val="none" w:sz="0" w:space="0" w:color="auto"/>
            <w:left w:val="none" w:sz="0" w:space="0" w:color="auto"/>
            <w:bottom w:val="none" w:sz="0" w:space="0" w:color="auto"/>
            <w:right w:val="none" w:sz="0" w:space="0" w:color="auto"/>
          </w:divBdr>
        </w:div>
        <w:div w:id="1065105875">
          <w:marLeft w:val="0"/>
          <w:marRight w:val="0"/>
          <w:marTop w:val="0"/>
          <w:marBottom w:val="0"/>
          <w:divBdr>
            <w:top w:val="none" w:sz="0" w:space="0" w:color="auto"/>
            <w:left w:val="none" w:sz="0" w:space="0" w:color="auto"/>
            <w:bottom w:val="none" w:sz="0" w:space="0" w:color="auto"/>
            <w:right w:val="none" w:sz="0" w:space="0" w:color="auto"/>
          </w:divBdr>
        </w:div>
        <w:div w:id="1895458806">
          <w:marLeft w:val="0"/>
          <w:marRight w:val="0"/>
          <w:marTop w:val="0"/>
          <w:marBottom w:val="0"/>
          <w:divBdr>
            <w:top w:val="none" w:sz="0" w:space="0" w:color="auto"/>
            <w:left w:val="none" w:sz="0" w:space="0" w:color="auto"/>
            <w:bottom w:val="none" w:sz="0" w:space="0" w:color="auto"/>
            <w:right w:val="none" w:sz="0" w:space="0" w:color="auto"/>
          </w:divBdr>
        </w:div>
        <w:div w:id="1664623644">
          <w:marLeft w:val="0"/>
          <w:marRight w:val="0"/>
          <w:marTop w:val="0"/>
          <w:marBottom w:val="0"/>
          <w:divBdr>
            <w:top w:val="none" w:sz="0" w:space="0" w:color="auto"/>
            <w:left w:val="none" w:sz="0" w:space="0" w:color="auto"/>
            <w:bottom w:val="none" w:sz="0" w:space="0" w:color="auto"/>
            <w:right w:val="none" w:sz="0" w:space="0" w:color="auto"/>
          </w:divBdr>
        </w:div>
        <w:div w:id="1522862702">
          <w:marLeft w:val="0"/>
          <w:marRight w:val="0"/>
          <w:marTop w:val="0"/>
          <w:marBottom w:val="0"/>
          <w:divBdr>
            <w:top w:val="none" w:sz="0" w:space="0" w:color="auto"/>
            <w:left w:val="none" w:sz="0" w:space="0" w:color="auto"/>
            <w:bottom w:val="none" w:sz="0" w:space="0" w:color="auto"/>
            <w:right w:val="none" w:sz="0" w:space="0" w:color="auto"/>
          </w:divBdr>
        </w:div>
        <w:div w:id="599996385">
          <w:marLeft w:val="0"/>
          <w:marRight w:val="0"/>
          <w:marTop w:val="0"/>
          <w:marBottom w:val="0"/>
          <w:divBdr>
            <w:top w:val="none" w:sz="0" w:space="0" w:color="auto"/>
            <w:left w:val="none" w:sz="0" w:space="0" w:color="auto"/>
            <w:bottom w:val="none" w:sz="0" w:space="0" w:color="auto"/>
            <w:right w:val="none" w:sz="0" w:space="0" w:color="auto"/>
          </w:divBdr>
        </w:div>
        <w:div w:id="1146317409">
          <w:marLeft w:val="0"/>
          <w:marRight w:val="0"/>
          <w:marTop w:val="0"/>
          <w:marBottom w:val="0"/>
          <w:divBdr>
            <w:top w:val="none" w:sz="0" w:space="0" w:color="auto"/>
            <w:left w:val="none" w:sz="0" w:space="0" w:color="auto"/>
            <w:bottom w:val="none" w:sz="0" w:space="0" w:color="auto"/>
            <w:right w:val="none" w:sz="0" w:space="0" w:color="auto"/>
          </w:divBdr>
        </w:div>
        <w:div w:id="807745484">
          <w:marLeft w:val="0"/>
          <w:marRight w:val="0"/>
          <w:marTop w:val="0"/>
          <w:marBottom w:val="0"/>
          <w:divBdr>
            <w:top w:val="none" w:sz="0" w:space="0" w:color="auto"/>
            <w:left w:val="none" w:sz="0" w:space="0" w:color="auto"/>
            <w:bottom w:val="none" w:sz="0" w:space="0" w:color="auto"/>
            <w:right w:val="none" w:sz="0" w:space="0" w:color="auto"/>
          </w:divBdr>
        </w:div>
        <w:div w:id="466709063">
          <w:marLeft w:val="0"/>
          <w:marRight w:val="0"/>
          <w:marTop w:val="0"/>
          <w:marBottom w:val="0"/>
          <w:divBdr>
            <w:top w:val="none" w:sz="0" w:space="0" w:color="auto"/>
            <w:left w:val="none" w:sz="0" w:space="0" w:color="auto"/>
            <w:bottom w:val="none" w:sz="0" w:space="0" w:color="auto"/>
            <w:right w:val="none" w:sz="0" w:space="0" w:color="auto"/>
          </w:divBdr>
        </w:div>
        <w:div w:id="1522234269">
          <w:marLeft w:val="0"/>
          <w:marRight w:val="0"/>
          <w:marTop w:val="0"/>
          <w:marBottom w:val="0"/>
          <w:divBdr>
            <w:top w:val="none" w:sz="0" w:space="0" w:color="auto"/>
            <w:left w:val="none" w:sz="0" w:space="0" w:color="auto"/>
            <w:bottom w:val="none" w:sz="0" w:space="0" w:color="auto"/>
            <w:right w:val="none" w:sz="0" w:space="0" w:color="auto"/>
          </w:divBdr>
        </w:div>
        <w:div w:id="81415531">
          <w:marLeft w:val="0"/>
          <w:marRight w:val="0"/>
          <w:marTop w:val="0"/>
          <w:marBottom w:val="0"/>
          <w:divBdr>
            <w:top w:val="none" w:sz="0" w:space="0" w:color="auto"/>
            <w:left w:val="none" w:sz="0" w:space="0" w:color="auto"/>
            <w:bottom w:val="none" w:sz="0" w:space="0" w:color="auto"/>
            <w:right w:val="none" w:sz="0" w:space="0" w:color="auto"/>
          </w:divBdr>
        </w:div>
        <w:div w:id="405344403">
          <w:marLeft w:val="0"/>
          <w:marRight w:val="0"/>
          <w:marTop w:val="0"/>
          <w:marBottom w:val="0"/>
          <w:divBdr>
            <w:top w:val="none" w:sz="0" w:space="0" w:color="auto"/>
            <w:left w:val="none" w:sz="0" w:space="0" w:color="auto"/>
            <w:bottom w:val="none" w:sz="0" w:space="0" w:color="auto"/>
            <w:right w:val="none" w:sz="0" w:space="0" w:color="auto"/>
          </w:divBdr>
        </w:div>
        <w:div w:id="1996108630">
          <w:marLeft w:val="0"/>
          <w:marRight w:val="0"/>
          <w:marTop w:val="0"/>
          <w:marBottom w:val="0"/>
          <w:divBdr>
            <w:top w:val="none" w:sz="0" w:space="0" w:color="auto"/>
            <w:left w:val="none" w:sz="0" w:space="0" w:color="auto"/>
            <w:bottom w:val="none" w:sz="0" w:space="0" w:color="auto"/>
            <w:right w:val="none" w:sz="0" w:space="0" w:color="auto"/>
          </w:divBdr>
        </w:div>
        <w:div w:id="249630667">
          <w:marLeft w:val="0"/>
          <w:marRight w:val="0"/>
          <w:marTop w:val="0"/>
          <w:marBottom w:val="0"/>
          <w:divBdr>
            <w:top w:val="none" w:sz="0" w:space="0" w:color="auto"/>
            <w:left w:val="none" w:sz="0" w:space="0" w:color="auto"/>
            <w:bottom w:val="none" w:sz="0" w:space="0" w:color="auto"/>
            <w:right w:val="none" w:sz="0" w:space="0" w:color="auto"/>
          </w:divBdr>
        </w:div>
        <w:div w:id="1570729762">
          <w:marLeft w:val="0"/>
          <w:marRight w:val="0"/>
          <w:marTop w:val="0"/>
          <w:marBottom w:val="0"/>
          <w:divBdr>
            <w:top w:val="none" w:sz="0" w:space="0" w:color="auto"/>
            <w:left w:val="none" w:sz="0" w:space="0" w:color="auto"/>
            <w:bottom w:val="none" w:sz="0" w:space="0" w:color="auto"/>
            <w:right w:val="none" w:sz="0" w:space="0" w:color="auto"/>
          </w:divBdr>
        </w:div>
        <w:div w:id="415130558">
          <w:marLeft w:val="0"/>
          <w:marRight w:val="0"/>
          <w:marTop w:val="0"/>
          <w:marBottom w:val="0"/>
          <w:divBdr>
            <w:top w:val="none" w:sz="0" w:space="0" w:color="auto"/>
            <w:left w:val="none" w:sz="0" w:space="0" w:color="auto"/>
            <w:bottom w:val="none" w:sz="0" w:space="0" w:color="auto"/>
            <w:right w:val="none" w:sz="0" w:space="0" w:color="auto"/>
          </w:divBdr>
        </w:div>
        <w:div w:id="507719578">
          <w:marLeft w:val="0"/>
          <w:marRight w:val="0"/>
          <w:marTop w:val="0"/>
          <w:marBottom w:val="0"/>
          <w:divBdr>
            <w:top w:val="none" w:sz="0" w:space="0" w:color="auto"/>
            <w:left w:val="none" w:sz="0" w:space="0" w:color="auto"/>
            <w:bottom w:val="none" w:sz="0" w:space="0" w:color="auto"/>
            <w:right w:val="none" w:sz="0" w:space="0" w:color="auto"/>
          </w:divBdr>
        </w:div>
        <w:div w:id="798113204">
          <w:marLeft w:val="0"/>
          <w:marRight w:val="0"/>
          <w:marTop w:val="0"/>
          <w:marBottom w:val="0"/>
          <w:divBdr>
            <w:top w:val="none" w:sz="0" w:space="0" w:color="auto"/>
            <w:left w:val="none" w:sz="0" w:space="0" w:color="auto"/>
            <w:bottom w:val="none" w:sz="0" w:space="0" w:color="auto"/>
            <w:right w:val="none" w:sz="0" w:space="0" w:color="auto"/>
          </w:divBdr>
        </w:div>
      </w:divsChild>
    </w:div>
    <w:div w:id="1421832058">
      <w:bodyDiv w:val="1"/>
      <w:marLeft w:val="0"/>
      <w:marRight w:val="0"/>
      <w:marTop w:val="0"/>
      <w:marBottom w:val="0"/>
      <w:divBdr>
        <w:top w:val="none" w:sz="0" w:space="0" w:color="auto"/>
        <w:left w:val="none" w:sz="0" w:space="0" w:color="auto"/>
        <w:bottom w:val="none" w:sz="0" w:space="0" w:color="auto"/>
        <w:right w:val="none" w:sz="0" w:space="0" w:color="auto"/>
      </w:divBdr>
      <w:divsChild>
        <w:div w:id="299651017">
          <w:marLeft w:val="0"/>
          <w:marRight w:val="0"/>
          <w:marTop w:val="0"/>
          <w:marBottom w:val="0"/>
          <w:divBdr>
            <w:top w:val="none" w:sz="0" w:space="0" w:color="auto"/>
            <w:left w:val="none" w:sz="0" w:space="0" w:color="auto"/>
            <w:bottom w:val="none" w:sz="0" w:space="0" w:color="auto"/>
            <w:right w:val="none" w:sz="0" w:space="0" w:color="auto"/>
          </w:divBdr>
        </w:div>
        <w:div w:id="12780961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5" ma:contentTypeDescription="Create a new document." ma:contentTypeScope="" ma:versionID="32316a5adbf3c626536da05955c7577b">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2b54dbfc2c38f4f9ab18b497f697f6cb"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60db6a8c-efda-4272-8663-afd250168057" xsi:nil="true"/>
    <lcf76f155ced4ddcb4097134ff3c332f xmlns="9dc4d116-a27b-41af-91e9-8a518f1eb27e">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76D53C1-D6D2-4C34-8524-2274ACBE5CDF}">
  <ds:schemaRefs>
    <ds:schemaRef ds:uri="http://schemas.microsoft.com/sharepoint/v3/contenttype/forms"/>
  </ds:schemaRefs>
</ds:datastoreItem>
</file>

<file path=customXml/itemProps2.xml><?xml version="1.0" encoding="utf-8"?>
<ds:datastoreItem xmlns:ds="http://schemas.openxmlformats.org/officeDocument/2006/customXml" ds:itemID="{2651DD48-0348-4C6D-8A62-2990C323FE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DC2EF58-027E-4E05-B473-6596AD408003}">
  <ds:schemaRefs>
    <ds:schemaRef ds:uri="http://schemas.microsoft.com/office/2006/metadata/properties"/>
    <ds:schemaRef ds:uri="http://schemas.microsoft.com/office/infopath/2007/PartnerControls"/>
    <ds:schemaRef ds:uri="60db6a8c-efda-4272-8663-afd250168057"/>
    <ds:schemaRef ds:uri="9dc4d116-a27b-41af-91e9-8a518f1eb2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1630</Words>
  <Characters>9297</Characters>
  <Application>Microsoft Office Word</Application>
  <DocSecurity>0</DocSecurity>
  <Lines>77</Lines>
  <Paragraphs>21</Paragraphs>
  <ScaleCrop>false</ScaleCrop>
  <Company/>
  <LinksUpToDate>false</LinksUpToDate>
  <CharactersWithSpaces>10906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Moore  (Welsh Ambulance Service NHS Trust - 020)</dc:creator>
  <cp:keywords/>
  <dc:description/>
  <cp:lastModifiedBy>William Moore  (Welsh Ambulance Service NHS Trust - 020)</cp:lastModifiedBy>
  <cp:revision>3</cp:revision>
  <dcterms:created xsi:type="dcterms:W3CDTF">2024-07-10T12:10:00Z</dcterms:created>
  <dcterms:modified xsi:type="dcterms:W3CDTF">2024-08-14T06:35:00Z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