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67669C" w14:textId="10F454CD" w:rsidR="0052141C" w:rsidRPr="004D41B1" w:rsidRDefault="0052141C" w:rsidP="0052141C">
      <w:pPr>
        <w:rPr>
          <w:rFonts w:ascii="Times New Roman" w:hAnsi="Times New Roman" w:cs="Times New Roman"/>
          <w:sz w:val="40"/>
        </w:rPr>
      </w:pPr>
      <w:r w:rsidRPr="004D41B1">
        <w:rPr>
          <w:rFonts w:ascii="Times New Roman" w:hAnsi="Times New Roman" w:cs="Times New Roman"/>
          <w:noProof/>
          <w:szCs w:val="24"/>
          <w:lang w:eastAsia="en-GB"/>
        </w:rPr>
        <w:drawing>
          <wp:inline distT="0" distB="0" distL="0" distR="0" wp14:anchorId="0865EAB5" wp14:editId="48E9D800">
            <wp:extent cx="3822700" cy="12763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2700" cy="1276350"/>
                    </a:xfrm>
                    <a:prstGeom prst="rect">
                      <a:avLst/>
                    </a:prstGeom>
                    <a:noFill/>
                  </pic:spPr>
                </pic:pic>
              </a:graphicData>
            </a:graphic>
          </wp:inline>
        </w:drawing>
      </w:r>
    </w:p>
    <w:p w14:paraId="1FD83B8D" w14:textId="77777777" w:rsidR="0052141C" w:rsidRPr="004D41B1" w:rsidRDefault="0052141C" w:rsidP="00646285">
      <w:pPr>
        <w:jc w:val="center"/>
        <w:rPr>
          <w:rFonts w:ascii="Times New Roman" w:hAnsi="Times New Roman" w:cs="Times New Roman"/>
          <w:b/>
          <w:i/>
          <w:sz w:val="40"/>
        </w:rPr>
      </w:pPr>
    </w:p>
    <w:p w14:paraId="1B73CB15" w14:textId="77777777" w:rsidR="0052141C" w:rsidRPr="004D41B1" w:rsidRDefault="0052141C" w:rsidP="0052141C">
      <w:pPr>
        <w:jc w:val="left"/>
        <w:rPr>
          <w:rFonts w:ascii="Times New Roman" w:hAnsi="Times New Roman" w:cs="Times New Roman"/>
          <w:b/>
          <w:i/>
          <w:sz w:val="40"/>
        </w:rPr>
      </w:pPr>
    </w:p>
    <w:p w14:paraId="07135C83" w14:textId="77777777" w:rsidR="00646285" w:rsidRPr="004D41B1" w:rsidRDefault="00646285" w:rsidP="0052141C">
      <w:pPr>
        <w:jc w:val="left"/>
        <w:rPr>
          <w:rFonts w:ascii="Times New Roman" w:hAnsi="Times New Roman" w:cs="Times New Roman"/>
          <w:sz w:val="32"/>
          <w:szCs w:val="32"/>
        </w:rPr>
      </w:pPr>
      <w:proofErr w:type="spellStart"/>
      <w:r w:rsidRPr="004D41B1">
        <w:rPr>
          <w:rFonts w:ascii="Times New Roman" w:hAnsi="Times New Roman" w:cs="Times New Roman"/>
          <w:sz w:val="32"/>
          <w:szCs w:val="32"/>
        </w:rPr>
        <w:t>Programme</w:t>
      </w:r>
      <w:proofErr w:type="spellEnd"/>
      <w:r w:rsidRPr="004D41B1">
        <w:rPr>
          <w:rFonts w:ascii="Times New Roman" w:hAnsi="Times New Roman" w:cs="Times New Roman"/>
          <w:sz w:val="32"/>
          <w:szCs w:val="32"/>
        </w:rPr>
        <w:t>: BA Business Management</w:t>
      </w:r>
    </w:p>
    <w:p w14:paraId="0CD0B36F" w14:textId="08DC1D80" w:rsidR="00646285" w:rsidRPr="004D41B1" w:rsidRDefault="00646285" w:rsidP="0052141C">
      <w:pPr>
        <w:jc w:val="left"/>
        <w:rPr>
          <w:rFonts w:ascii="Times New Roman" w:hAnsi="Times New Roman" w:cs="Times New Roman"/>
          <w:sz w:val="32"/>
          <w:szCs w:val="32"/>
        </w:rPr>
      </w:pPr>
      <w:r w:rsidRPr="004D41B1">
        <w:rPr>
          <w:rFonts w:ascii="Times New Roman" w:hAnsi="Times New Roman" w:cs="Times New Roman"/>
          <w:sz w:val="32"/>
          <w:szCs w:val="32"/>
        </w:rPr>
        <w:t>Module: Managing People</w:t>
      </w:r>
      <w:r w:rsidR="004D41B1">
        <w:rPr>
          <w:rFonts w:ascii="Times New Roman" w:hAnsi="Times New Roman" w:cs="Times New Roman"/>
          <w:sz w:val="32"/>
          <w:szCs w:val="32"/>
        </w:rPr>
        <w:t xml:space="preserve"> AS1</w:t>
      </w:r>
      <w:bookmarkStart w:id="0" w:name="_GoBack"/>
      <w:bookmarkEnd w:id="0"/>
    </w:p>
    <w:p w14:paraId="3D805263" w14:textId="77777777" w:rsidR="00646285" w:rsidRPr="004D41B1" w:rsidRDefault="00646285" w:rsidP="0052141C">
      <w:pPr>
        <w:jc w:val="left"/>
        <w:rPr>
          <w:rFonts w:ascii="Times New Roman" w:hAnsi="Times New Roman" w:cs="Times New Roman"/>
          <w:sz w:val="32"/>
          <w:szCs w:val="32"/>
        </w:rPr>
      </w:pPr>
      <w:r w:rsidRPr="004D41B1">
        <w:rPr>
          <w:rFonts w:ascii="Times New Roman" w:hAnsi="Times New Roman" w:cs="Times New Roman"/>
          <w:sz w:val="32"/>
          <w:szCs w:val="32"/>
        </w:rPr>
        <w:t>Module code: LCBB5004</w:t>
      </w:r>
    </w:p>
    <w:p w14:paraId="6AFAAF1A" w14:textId="682A6EA7" w:rsidR="009923CE" w:rsidRPr="004D41B1" w:rsidRDefault="00646285" w:rsidP="0052141C">
      <w:pPr>
        <w:jc w:val="left"/>
        <w:rPr>
          <w:rFonts w:ascii="Times New Roman" w:hAnsi="Times New Roman" w:cs="Times New Roman"/>
          <w:sz w:val="32"/>
          <w:szCs w:val="32"/>
        </w:rPr>
      </w:pPr>
      <w:r w:rsidRPr="004D41B1">
        <w:rPr>
          <w:rFonts w:ascii="Times New Roman" w:hAnsi="Times New Roman" w:cs="Times New Roman"/>
          <w:sz w:val="32"/>
          <w:szCs w:val="32"/>
        </w:rPr>
        <w:t xml:space="preserve">Lecturer: </w:t>
      </w:r>
      <w:r w:rsidR="0052141C" w:rsidRPr="004D41B1">
        <w:rPr>
          <w:rFonts w:ascii="Times New Roman" w:hAnsi="Times New Roman" w:cs="Times New Roman"/>
          <w:sz w:val="32"/>
          <w:szCs w:val="32"/>
        </w:rPr>
        <w:t xml:space="preserve">Charles </w:t>
      </w:r>
      <w:proofErr w:type="spellStart"/>
      <w:r w:rsidR="0052141C" w:rsidRPr="004D41B1">
        <w:rPr>
          <w:rFonts w:ascii="Times New Roman" w:hAnsi="Times New Roman" w:cs="Times New Roman"/>
          <w:sz w:val="32"/>
          <w:szCs w:val="32"/>
        </w:rPr>
        <w:t>Oham</w:t>
      </w:r>
      <w:proofErr w:type="spellEnd"/>
    </w:p>
    <w:p w14:paraId="2E1C7401" w14:textId="77777777" w:rsidR="009923CE" w:rsidRPr="004D41B1" w:rsidRDefault="009923CE" w:rsidP="00646285">
      <w:pPr>
        <w:jc w:val="center"/>
        <w:rPr>
          <w:rFonts w:ascii="Times New Roman" w:hAnsi="Times New Roman" w:cs="Times New Roman"/>
          <w:sz w:val="32"/>
          <w:szCs w:val="32"/>
        </w:rPr>
      </w:pPr>
    </w:p>
    <w:p w14:paraId="1026F18B" w14:textId="77777777" w:rsidR="0052141C" w:rsidRPr="004D41B1" w:rsidRDefault="0052141C" w:rsidP="00646285">
      <w:pPr>
        <w:jc w:val="center"/>
        <w:rPr>
          <w:rFonts w:ascii="Times New Roman" w:hAnsi="Times New Roman" w:cs="Times New Roman"/>
          <w:sz w:val="36"/>
        </w:rPr>
      </w:pPr>
    </w:p>
    <w:p w14:paraId="1ECCC5FA" w14:textId="77777777" w:rsidR="0052141C" w:rsidRPr="004D41B1" w:rsidRDefault="0052141C" w:rsidP="0052141C">
      <w:pPr>
        <w:rPr>
          <w:rFonts w:ascii="Times New Roman" w:hAnsi="Times New Roman" w:cs="Times New Roman"/>
          <w:sz w:val="32"/>
          <w:szCs w:val="32"/>
        </w:rPr>
      </w:pPr>
    </w:p>
    <w:p w14:paraId="3BB1A4DC" w14:textId="77777777" w:rsidR="0052141C" w:rsidRPr="004D41B1" w:rsidRDefault="0052141C" w:rsidP="0052141C">
      <w:pPr>
        <w:rPr>
          <w:rFonts w:ascii="Times New Roman" w:hAnsi="Times New Roman" w:cs="Times New Roman"/>
          <w:sz w:val="32"/>
          <w:szCs w:val="32"/>
        </w:rPr>
      </w:pPr>
    </w:p>
    <w:p w14:paraId="290E60B4" w14:textId="77777777" w:rsidR="0052141C" w:rsidRPr="004D41B1" w:rsidRDefault="0052141C" w:rsidP="0052141C">
      <w:pPr>
        <w:rPr>
          <w:rFonts w:ascii="Times New Roman" w:hAnsi="Times New Roman" w:cs="Times New Roman"/>
          <w:sz w:val="32"/>
          <w:szCs w:val="32"/>
        </w:rPr>
      </w:pPr>
    </w:p>
    <w:p w14:paraId="30D3D7EB" w14:textId="77777777" w:rsidR="0052141C" w:rsidRPr="004D41B1" w:rsidRDefault="0052141C" w:rsidP="0052141C">
      <w:pPr>
        <w:rPr>
          <w:rFonts w:ascii="Times New Roman" w:hAnsi="Times New Roman" w:cs="Times New Roman"/>
          <w:color w:val="000000" w:themeColor="text1"/>
          <w:sz w:val="32"/>
          <w:szCs w:val="32"/>
        </w:rPr>
      </w:pPr>
      <w:r w:rsidRPr="004D41B1">
        <w:rPr>
          <w:rFonts w:ascii="Times New Roman" w:hAnsi="Times New Roman" w:cs="Times New Roman"/>
          <w:color w:val="000000" w:themeColor="text1"/>
          <w:sz w:val="32"/>
          <w:szCs w:val="32"/>
        </w:rPr>
        <w:t xml:space="preserve">Student Name: Anastasia </w:t>
      </w:r>
      <w:proofErr w:type="spellStart"/>
      <w:r w:rsidRPr="004D41B1">
        <w:rPr>
          <w:rFonts w:ascii="Times New Roman" w:hAnsi="Times New Roman" w:cs="Times New Roman"/>
          <w:color w:val="000000" w:themeColor="text1"/>
          <w:sz w:val="32"/>
          <w:szCs w:val="32"/>
        </w:rPr>
        <w:t>Slepuhin</w:t>
      </w:r>
      <w:proofErr w:type="spellEnd"/>
    </w:p>
    <w:p w14:paraId="4A0F32E1" w14:textId="77777777" w:rsidR="0052141C" w:rsidRPr="004D41B1" w:rsidRDefault="0052141C" w:rsidP="0052141C">
      <w:pPr>
        <w:rPr>
          <w:rFonts w:ascii="Times New Roman" w:hAnsi="Times New Roman" w:cs="Times New Roman"/>
          <w:color w:val="000000" w:themeColor="text1"/>
          <w:sz w:val="32"/>
          <w:szCs w:val="32"/>
        </w:rPr>
      </w:pPr>
      <w:r w:rsidRPr="004D41B1">
        <w:rPr>
          <w:rFonts w:ascii="Times New Roman" w:hAnsi="Times New Roman" w:cs="Times New Roman"/>
          <w:color w:val="000000" w:themeColor="text1"/>
          <w:sz w:val="32"/>
          <w:szCs w:val="32"/>
        </w:rPr>
        <w:t>Student ID: 2013044</w:t>
      </w:r>
    </w:p>
    <w:p w14:paraId="74739C56" w14:textId="77777777" w:rsidR="000D4CAC" w:rsidRPr="004D41B1" w:rsidRDefault="000D4CAC">
      <w:pPr>
        <w:spacing w:line="259" w:lineRule="auto"/>
        <w:jc w:val="left"/>
        <w:rPr>
          <w:rFonts w:ascii="Times New Roman" w:hAnsi="Times New Roman" w:cs="Times New Roman"/>
          <w:color w:val="4472C4" w:themeColor="accent1"/>
          <w:sz w:val="40"/>
          <w:szCs w:val="40"/>
        </w:rPr>
      </w:pPr>
      <w:r w:rsidRPr="004D41B1">
        <w:rPr>
          <w:rFonts w:ascii="Times New Roman" w:hAnsi="Times New Roman" w:cs="Times New Roman"/>
          <w:color w:val="4472C4" w:themeColor="accent1"/>
          <w:sz w:val="40"/>
          <w:szCs w:val="40"/>
        </w:rPr>
        <w:br w:type="page"/>
      </w:r>
    </w:p>
    <w:sdt>
      <w:sdtPr>
        <w:rPr>
          <w:rFonts w:ascii="Times New Roman" w:eastAsiaTheme="minorHAnsi" w:hAnsi="Times New Roman" w:cs="Times New Roman"/>
          <w:b w:val="0"/>
          <w:color w:val="auto"/>
          <w:sz w:val="24"/>
          <w:szCs w:val="22"/>
        </w:rPr>
        <w:id w:val="597768268"/>
        <w:docPartObj>
          <w:docPartGallery w:val="Table of Contents"/>
          <w:docPartUnique/>
        </w:docPartObj>
      </w:sdtPr>
      <w:sdtEndPr>
        <w:rPr>
          <w:bCs/>
          <w:noProof/>
        </w:rPr>
      </w:sdtEndPr>
      <w:sdtContent>
        <w:p w14:paraId="0EED748D" w14:textId="3B99AEBB" w:rsidR="000D4CAC" w:rsidRPr="004D41B1" w:rsidRDefault="000D4CAC" w:rsidP="009923CE">
          <w:pPr>
            <w:pStyle w:val="TOCHeading"/>
            <w:shd w:val="clear" w:color="auto" w:fill="00B0F0"/>
            <w:jc w:val="center"/>
            <w:rPr>
              <w:rFonts w:ascii="Times New Roman" w:hAnsi="Times New Roman" w:cs="Times New Roman"/>
              <w:color w:val="auto"/>
              <w:sz w:val="36"/>
            </w:rPr>
          </w:pPr>
          <w:r w:rsidRPr="004D41B1">
            <w:rPr>
              <w:rFonts w:ascii="Times New Roman" w:hAnsi="Times New Roman" w:cs="Times New Roman"/>
              <w:color w:val="auto"/>
              <w:sz w:val="36"/>
            </w:rPr>
            <w:t>Table of Contents</w:t>
          </w:r>
        </w:p>
        <w:p w14:paraId="0C8E8C94" w14:textId="25BCCD7D" w:rsidR="00F740AE" w:rsidRPr="004D41B1" w:rsidRDefault="000D4CAC">
          <w:pPr>
            <w:pStyle w:val="TOC1"/>
            <w:tabs>
              <w:tab w:val="right" w:leader="dot" w:pos="9350"/>
            </w:tabs>
            <w:rPr>
              <w:rFonts w:ascii="Times New Roman" w:eastAsiaTheme="minorEastAsia" w:hAnsi="Times New Roman" w:cs="Times New Roman"/>
              <w:noProof/>
              <w:sz w:val="22"/>
            </w:rPr>
          </w:pPr>
          <w:r w:rsidRPr="004D41B1">
            <w:rPr>
              <w:rFonts w:ascii="Times New Roman" w:hAnsi="Times New Roman" w:cs="Times New Roman"/>
            </w:rPr>
            <w:fldChar w:fldCharType="begin"/>
          </w:r>
          <w:r w:rsidRPr="004D41B1">
            <w:rPr>
              <w:rFonts w:ascii="Times New Roman" w:hAnsi="Times New Roman" w:cs="Times New Roman"/>
            </w:rPr>
            <w:instrText xml:space="preserve"> TOC \o "1-3" \h \z \u </w:instrText>
          </w:r>
          <w:r w:rsidRPr="004D41B1">
            <w:rPr>
              <w:rFonts w:ascii="Times New Roman" w:hAnsi="Times New Roman" w:cs="Times New Roman"/>
            </w:rPr>
            <w:fldChar w:fldCharType="separate"/>
          </w:r>
          <w:hyperlink w:anchor="_Toc97763401" w:history="1">
            <w:r w:rsidR="00F740AE" w:rsidRPr="004D41B1">
              <w:rPr>
                <w:rStyle w:val="Hyperlink"/>
                <w:rFonts w:ascii="Times New Roman" w:hAnsi="Times New Roman" w:cs="Times New Roman"/>
                <w:noProof/>
              </w:rPr>
              <w:t>Introduction</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_Toc97763401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3</w:t>
            </w:r>
            <w:r w:rsidR="00F740AE" w:rsidRPr="004D41B1">
              <w:rPr>
                <w:rFonts w:ascii="Times New Roman" w:hAnsi="Times New Roman" w:cs="Times New Roman"/>
                <w:noProof/>
                <w:webHidden/>
              </w:rPr>
              <w:fldChar w:fldCharType="end"/>
            </w:r>
          </w:hyperlink>
        </w:p>
        <w:p w14:paraId="53B3B5F9" w14:textId="4821779F" w:rsidR="00F740AE" w:rsidRPr="004D41B1" w:rsidRDefault="00DE6AEB">
          <w:pPr>
            <w:pStyle w:val="TOC1"/>
            <w:tabs>
              <w:tab w:val="right" w:leader="dot" w:pos="9350"/>
            </w:tabs>
            <w:rPr>
              <w:rFonts w:ascii="Times New Roman" w:eastAsiaTheme="minorEastAsia" w:hAnsi="Times New Roman" w:cs="Times New Roman"/>
              <w:noProof/>
              <w:sz w:val="22"/>
            </w:rPr>
          </w:pPr>
          <w:hyperlink w:anchor="_Toc97763402" w:history="1">
            <w:r w:rsidR="00F740AE" w:rsidRPr="004D41B1">
              <w:rPr>
                <w:rStyle w:val="Hyperlink"/>
                <w:rFonts w:ascii="Times New Roman" w:hAnsi="Times New Roman" w:cs="Times New Roman"/>
                <w:noProof/>
              </w:rPr>
              <w:t>Case in favor of adapting flexible and remote working forms</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_Toc97763402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4</w:t>
            </w:r>
            <w:r w:rsidR="00F740AE" w:rsidRPr="004D41B1">
              <w:rPr>
                <w:rFonts w:ascii="Times New Roman" w:hAnsi="Times New Roman" w:cs="Times New Roman"/>
                <w:noProof/>
                <w:webHidden/>
              </w:rPr>
              <w:fldChar w:fldCharType="end"/>
            </w:r>
          </w:hyperlink>
        </w:p>
        <w:p w14:paraId="3058F1BE" w14:textId="099FBE77" w:rsidR="00F740AE" w:rsidRPr="004D41B1" w:rsidRDefault="00DE6AEB">
          <w:pPr>
            <w:pStyle w:val="TOC2"/>
            <w:tabs>
              <w:tab w:val="right" w:leader="dot" w:pos="9350"/>
            </w:tabs>
            <w:rPr>
              <w:rFonts w:ascii="Times New Roman" w:eastAsiaTheme="minorEastAsia" w:hAnsi="Times New Roman" w:cs="Times New Roman"/>
              <w:noProof/>
              <w:sz w:val="22"/>
            </w:rPr>
          </w:pPr>
          <w:hyperlink w:anchor="_Toc97763403" w:history="1">
            <w:r w:rsidR="00F740AE" w:rsidRPr="004D41B1">
              <w:rPr>
                <w:rStyle w:val="Hyperlink"/>
                <w:rFonts w:ascii="Times New Roman" w:hAnsi="Times New Roman" w:cs="Times New Roman"/>
                <w:noProof/>
              </w:rPr>
              <w:t>Diversity and inclusion</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_Toc97763403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5</w:t>
            </w:r>
            <w:r w:rsidR="00F740AE" w:rsidRPr="004D41B1">
              <w:rPr>
                <w:rFonts w:ascii="Times New Roman" w:hAnsi="Times New Roman" w:cs="Times New Roman"/>
                <w:noProof/>
                <w:webHidden/>
              </w:rPr>
              <w:fldChar w:fldCharType="end"/>
            </w:r>
          </w:hyperlink>
        </w:p>
        <w:p w14:paraId="5F3EC928" w14:textId="0787880A" w:rsidR="00F740AE" w:rsidRPr="004D41B1" w:rsidRDefault="00DE6AEB">
          <w:pPr>
            <w:pStyle w:val="TOC2"/>
            <w:tabs>
              <w:tab w:val="right" w:leader="dot" w:pos="9350"/>
            </w:tabs>
            <w:rPr>
              <w:rFonts w:ascii="Times New Roman" w:eastAsiaTheme="minorEastAsia" w:hAnsi="Times New Roman" w:cs="Times New Roman"/>
              <w:noProof/>
              <w:sz w:val="22"/>
            </w:rPr>
          </w:pPr>
          <w:hyperlink w:anchor="_Toc97763404" w:history="1">
            <w:r w:rsidR="00F740AE" w:rsidRPr="004D41B1">
              <w:rPr>
                <w:rStyle w:val="Hyperlink"/>
                <w:rFonts w:ascii="Times New Roman" w:hAnsi="Times New Roman" w:cs="Times New Roman"/>
                <w:noProof/>
              </w:rPr>
              <w:t>Optimized productivity</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_Toc97763404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5</w:t>
            </w:r>
            <w:r w:rsidR="00F740AE" w:rsidRPr="004D41B1">
              <w:rPr>
                <w:rFonts w:ascii="Times New Roman" w:hAnsi="Times New Roman" w:cs="Times New Roman"/>
                <w:noProof/>
                <w:webHidden/>
              </w:rPr>
              <w:fldChar w:fldCharType="end"/>
            </w:r>
          </w:hyperlink>
        </w:p>
        <w:p w14:paraId="06B7FA26" w14:textId="6CFB3A0E" w:rsidR="00F740AE" w:rsidRPr="004D41B1" w:rsidRDefault="00DE6AEB">
          <w:pPr>
            <w:pStyle w:val="TOC2"/>
            <w:tabs>
              <w:tab w:val="right" w:leader="dot" w:pos="9350"/>
            </w:tabs>
            <w:rPr>
              <w:rFonts w:ascii="Times New Roman" w:eastAsiaTheme="minorEastAsia" w:hAnsi="Times New Roman" w:cs="Times New Roman"/>
              <w:noProof/>
              <w:sz w:val="22"/>
            </w:rPr>
          </w:pPr>
          <w:hyperlink w:anchor="_Toc97763405" w:history="1">
            <w:r w:rsidR="00F740AE" w:rsidRPr="004D41B1">
              <w:rPr>
                <w:rStyle w:val="Hyperlink"/>
                <w:rFonts w:ascii="Times New Roman" w:hAnsi="Times New Roman" w:cs="Times New Roman"/>
                <w:noProof/>
              </w:rPr>
              <w:t>Increase in employee morale</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_Toc97763405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7</w:t>
            </w:r>
            <w:r w:rsidR="00F740AE" w:rsidRPr="004D41B1">
              <w:rPr>
                <w:rFonts w:ascii="Times New Roman" w:hAnsi="Times New Roman" w:cs="Times New Roman"/>
                <w:noProof/>
                <w:webHidden/>
              </w:rPr>
              <w:fldChar w:fldCharType="end"/>
            </w:r>
          </w:hyperlink>
        </w:p>
        <w:p w14:paraId="5B042585" w14:textId="50C4B3D4" w:rsidR="00F740AE" w:rsidRPr="004D41B1" w:rsidRDefault="00DE6AEB">
          <w:pPr>
            <w:pStyle w:val="TOC2"/>
            <w:tabs>
              <w:tab w:val="right" w:leader="dot" w:pos="9350"/>
            </w:tabs>
            <w:rPr>
              <w:rFonts w:ascii="Times New Roman" w:eastAsiaTheme="minorEastAsia" w:hAnsi="Times New Roman" w:cs="Times New Roman"/>
              <w:noProof/>
              <w:sz w:val="22"/>
            </w:rPr>
          </w:pPr>
          <w:hyperlink w:anchor="_Toc97763406" w:history="1">
            <w:r w:rsidR="00F740AE" w:rsidRPr="004D41B1">
              <w:rPr>
                <w:rStyle w:val="Hyperlink"/>
                <w:rFonts w:ascii="Times New Roman" w:hAnsi="Times New Roman" w:cs="Times New Roman"/>
                <w:noProof/>
              </w:rPr>
              <w:t>Reduction in overhead costs</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_Toc97763406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8</w:t>
            </w:r>
            <w:r w:rsidR="00F740AE" w:rsidRPr="004D41B1">
              <w:rPr>
                <w:rFonts w:ascii="Times New Roman" w:hAnsi="Times New Roman" w:cs="Times New Roman"/>
                <w:noProof/>
                <w:webHidden/>
              </w:rPr>
              <w:fldChar w:fldCharType="end"/>
            </w:r>
          </w:hyperlink>
        </w:p>
        <w:p w14:paraId="4920557A" w14:textId="58240BD5" w:rsidR="00F740AE" w:rsidRPr="004D41B1" w:rsidRDefault="00DE6AEB">
          <w:pPr>
            <w:pStyle w:val="TOC2"/>
            <w:tabs>
              <w:tab w:val="right" w:leader="dot" w:pos="9350"/>
            </w:tabs>
            <w:rPr>
              <w:rFonts w:ascii="Times New Roman" w:eastAsiaTheme="minorEastAsia" w:hAnsi="Times New Roman" w:cs="Times New Roman"/>
              <w:noProof/>
              <w:sz w:val="22"/>
            </w:rPr>
          </w:pPr>
          <w:hyperlink w:anchor="_Toc97763407" w:history="1">
            <w:r w:rsidR="00F740AE" w:rsidRPr="004D41B1">
              <w:rPr>
                <w:rStyle w:val="Hyperlink"/>
                <w:rFonts w:ascii="Times New Roman" w:hAnsi="Times New Roman" w:cs="Times New Roman"/>
                <w:noProof/>
              </w:rPr>
              <w:t>Enhanced employee retention</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_Toc97763407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9</w:t>
            </w:r>
            <w:r w:rsidR="00F740AE" w:rsidRPr="004D41B1">
              <w:rPr>
                <w:rFonts w:ascii="Times New Roman" w:hAnsi="Times New Roman" w:cs="Times New Roman"/>
                <w:noProof/>
                <w:webHidden/>
              </w:rPr>
              <w:fldChar w:fldCharType="end"/>
            </w:r>
          </w:hyperlink>
        </w:p>
        <w:p w14:paraId="787C1451" w14:textId="1C8BEFF2" w:rsidR="00F740AE" w:rsidRPr="004D41B1" w:rsidRDefault="00DE6AEB">
          <w:pPr>
            <w:pStyle w:val="TOC2"/>
            <w:tabs>
              <w:tab w:val="right" w:leader="dot" w:pos="9350"/>
            </w:tabs>
            <w:rPr>
              <w:rFonts w:ascii="Times New Roman" w:eastAsiaTheme="minorEastAsia" w:hAnsi="Times New Roman" w:cs="Times New Roman"/>
              <w:noProof/>
              <w:sz w:val="22"/>
            </w:rPr>
          </w:pPr>
          <w:hyperlink w:anchor="_Toc97763408" w:history="1">
            <w:r w:rsidR="00F740AE" w:rsidRPr="004D41B1">
              <w:rPr>
                <w:rStyle w:val="Hyperlink"/>
                <w:rFonts w:ascii="Times New Roman" w:hAnsi="Times New Roman" w:cs="Times New Roman"/>
                <w:noProof/>
              </w:rPr>
              <w:t>Role of Human Resource Management in promoting diversity and inclusion through flexible working</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_Toc97763408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10</w:t>
            </w:r>
            <w:r w:rsidR="00F740AE" w:rsidRPr="004D41B1">
              <w:rPr>
                <w:rFonts w:ascii="Times New Roman" w:hAnsi="Times New Roman" w:cs="Times New Roman"/>
                <w:noProof/>
                <w:webHidden/>
              </w:rPr>
              <w:fldChar w:fldCharType="end"/>
            </w:r>
          </w:hyperlink>
        </w:p>
        <w:p w14:paraId="4B244FF3" w14:textId="2BCA2C89" w:rsidR="00F740AE" w:rsidRPr="004D41B1" w:rsidRDefault="00DE6AEB">
          <w:pPr>
            <w:pStyle w:val="TOC1"/>
            <w:tabs>
              <w:tab w:val="right" w:leader="dot" w:pos="9350"/>
            </w:tabs>
            <w:rPr>
              <w:rFonts w:ascii="Times New Roman" w:eastAsiaTheme="minorEastAsia" w:hAnsi="Times New Roman" w:cs="Times New Roman"/>
              <w:noProof/>
              <w:sz w:val="22"/>
            </w:rPr>
          </w:pPr>
          <w:hyperlink w:anchor="_Toc97763409" w:history="1">
            <w:r w:rsidR="00F740AE" w:rsidRPr="004D41B1">
              <w:rPr>
                <w:rStyle w:val="Hyperlink"/>
                <w:rFonts w:ascii="Times New Roman" w:hAnsi="Times New Roman" w:cs="Times New Roman"/>
                <w:noProof/>
              </w:rPr>
              <w:t>The case against adopting flexible and remote working forms</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_Toc97763409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11</w:t>
            </w:r>
            <w:r w:rsidR="00F740AE" w:rsidRPr="004D41B1">
              <w:rPr>
                <w:rFonts w:ascii="Times New Roman" w:hAnsi="Times New Roman" w:cs="Times New Roman"/>
                <w:noProof/>
                <w:webHidden/>
              </w:rPr>
              <w:fldChar w:fldCharType="end"/>
            </w:r>
          </w:hyperlink>
        </w:p>
        <w:p w14:paraId="4B1C061A" w14:textId="18FFE845" w:rsidR="00F740AE" w:rsidRPr="004D41B1" w:rsidRDefault="00DE6AEB">
          <w:pPr>
            <w:pStyle w:val="TOC1"/>
            <w:tabs>
              <w:tab w:val="right" w:leader="dot" w:pos="9350"/>
            </w:tabs>
            <w:rPr>
              <w:rFonts w:ascii="Times New Roman" w:eastAsiaTheme="minorEastAsia" w:hAnsi="Times New Roman" w:cs="Times New Roman"/>
              <w:noProof/>
              <w:sz w:val="22"/>
            </w:rPr>
          </w:pPr>
          <w:hyperlink w:anchor="_Toc97763410" w:history="1">
            <w:r w:rsidR="00F740AE" w:rsidRPr="004D41B1">
              <w:rPr>
                <w:rStyle w:val="Hyperlink"/>
                <w:rFonts w:ascii="Times New Roman" w:hAnsi="Times New Roman" w:cs="Times New Roman"/>
                <w:noProof/>
              </w:rPr>
              <w:t>Conclusion</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_Toc97763410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14</w:t>
            </w:r>
            <w:r w:rsidR="00F740AE" w:rsidRPr="004D41B1">
              <w:rPr>
                <w:rFonts w:ascii="Times New Roman" w:hAnsi="Times New Roman" w:cs="Times New Roman"/>
                <w:noProof/>
                <w:webHidden/>
              </w:rPr>
              <w:fldChar w:fldCharType="end"/>
            </w:r>
          </w:hyperlink>
        </w:p>
        <w:p w14:paraId="0D22F1B5" w14:textId="68A12EFD" w:rsidR="00F740AE" w:rsidRPr="004D41B1" w:rsidRDefault="00DE6AEB">
          <w:pPr>
            <w:pStyle w:val="TOC1"/>
            <w:tabs>
              <w:tab w:val="right" w:leader="dot" w:pos="9350"/>
            </w:tabs>
            <w:rPr>
              <w:rFonts w:ascii="Times New Roman" w:eastAsiaTheme="minorEastAsia" w:hAnsi="Times New Roman" w:cs="Times New Roman"/>
              <w:noProof/>
              <w:sz w:val="22"/>
            </w:rPr>
          </w:pPr>
          <w:hyperlink w:anchor="_Toc97763411" w:history="1">
            <w:r w:rsidR="00F740AE" w:rsidRPr="004D41B1">
              <w:rPr>
                <w:rStyle w:val="Hyperlink"/>
                <w:rFonts w:ascii="Times New Roman" w:hAnsi="Times New Roman" w:cs="Times New Roman"/>
                <w:noProof/>
              </w:rPr>
              <w:t>References</w:t>
            </w:r>
            <w:r w:rsidR="00F740AE" w:rsidRPr="004D41B1">
              <w:rPr>
                <w:rFonts w:ascii="Times New Roman" w:hAnsi="Times New Roman" w:cs="Times New Roman"/>
                <w:noProof/>
                <w:webHidden/>
              </w:rPr>
              <w:tab/>
            </w:r>
            <w:r w:rsidR="00F740AE" w:rsidRPr="004D41B1">
              <w:rPr>
                <w:rFonts w:ascii="Times New Roman" w:hAnsi="Times New Roman" w:cs="Times New Roman"/>
                <w:noProof/>
                <w:webHidden/>
              </w:rPr>
              <w:fldChar w:fldCharType="begin"/>
            </w:r>
            <w:r w:rsidR="00F740AE" w:rsidRPr="004D41B1">
              <w:rPr>
                <w:rFonts w:ascii="Times New Roman" w:hAnsi="Times New Roman" w:cs="Times New Roman"/>
                <w:noProof/>
                <w:webHidden/>
              </w:rPr>
              <w:instrText xml:space="preserve"> PAGEREF _Toc97763411 \h </w:instrText>
            </w:r>
            <w:r w:rsidR="00F740AE" w:rsidRPr="004D41B1">
              <w:rPr>
                <w:rFonts w:ascii="Times New Roman" w:hAnsi="Times New Roman" w:cs="Times New Roman"/>
                <w:noProof/>
                <w:webHidden/>
              </w:rPr>
            </w:r>
            <w:r w:rsidR="00F740AE" w:rsidRPr="004D41B1">
              <w:rPr>
                <w:rFonts w:ascii="Times New Roman" w:hAnsi="Times New Roman" w:cs="Times New Roman"/>
                <w:noProof/>
                <w:webHidden/>
              </w:rPr>
              <w:fldChar w:fldCharType="separate"/>
            </w:r>
            <w:r w:rsidR="00F740AE" w:rsidRPr="004D41B1">
              <w:rPr>
                <w:rFonts w:ascii="Times New Roman" w:hAnsi="Times New Roman" w:cs="Times New Roman"/>
                <w:noProof/>
                <w:webHidden/>
              </w:rPr>
              <w:t>15</w:t>
            </w:r>
            <w:r w:rsidR="00F740AE" w:rsidRPr="004D41B1">
              <w:rPr>
                <w:rFonts w:ascii="Times New Roman" w:hAnsi="Times New Roman" w:cs="Times New Roman"/>
                <w:noProof/>
                <w:webHidden/>
              </w:rPr>
              <w:fldChar w:fldCharType="end"/>
            </w:r>
          </w:hyperlink>
        </w:p>
        <w:p w14:paraId="469D0FC7" w14:textId="109F7390" w:rsidR="000D4CAC" w:rsidRPr="004D41B1" w:rsidRDefault="000D4CAC">
          <w:pPr>
            <w:rPr>
              <w:rFonts w:ascii="Times New Roman" w:hAnsi="Times New Roman" w:cs="Times New Roman"/>
            </w:rPr>
          </w:pPr>
          <w:r w:rsidRPr="004D41B1">
            <w:rPr>
              <w:rFonts w:ascii="Times New Roman" w:hAnsi="Times New Roman" w:cs="Times New Roman"/>
              <w:b/>
              <w:bCs/>
              <w:noProof/>
            </w:rPr>
            <w:fldChar w:fldCharType="end"/>
          </w:r>
        </w:p>
      </w:sdtContent>
    </w:sdt>
    <w:p w14:paraId="6530C029" w14:textId="041DB3F2" w:rsidR="000D4CAC" w:rsidRPr="004D41B1" w:rsidRDefault="000D4CAC">
      <w:pPr>
        <w:spacing w:line="259" w:lineRule="auto"/>
        <w:jc w:val="left"/>
        <w:rPr>
          <w:rFonts w:ascii="Times New Roman" w:hAnsi="Times New Roman" w:cs="Times New Roman"/>
          <w:color w:val="4472C4" w:themeColor="accent1"/>
          <w:sz w:val="40"/>
          <w:szCs w:val="40"/>
        </w:rPr>
      </w:pPr>
      <w:r w:rsidRPr="004D41B1">
        <w:rPr>
          <w:rFonts w:ascii="Times New Roman" w:hAnsi="Times New Roman" w:cs="Times New Roman"/>
          <w:color w:val="4472C4" w:themeColor="accent1"/>
          <w:sz w:val="40"/>
          <w:szCs w:val="40"/>
        </w:rPr>
        <w:br w:type="page"/>
      </w:r>
    </w:p>
    <w:p w14:paraId="028CF4CE" w14:textId="6271C58E" w:rsidR="00EE7F25" w:rsidRPr="004D41B1" w:rsidRDefault="000D4CAC" w:rsidP="0064628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color w:val="000000" w:themeColor="text1"/>
        </w:rPr>
      </w:pPr>
      <w:bookmarkStart w:id="1" w:name="_Toc97763401"/>
      <w:r w:rsidRPr="004D41B1">
        <w:rPr>
          <w:rFonts w:ascii="Times New Roman" w:hAnsi="Times New Roman" w:cs="Times New Roman"/>
          <w:color w:val="000000" w:themeColor="text1"/>
        </w:rPr>
        <w:lastRenderedPageBreak/>
        <w:t>Introduction</w:t>
      </w:r>
      <w:bookmarkEnd w:id="1"/>
    </w:p>
    <w:p w14:paraId="02E3DD11" w14:textId="2B9930BC" w:rsidR="000D4CAC" w:rsidRPr="004D41B1" w:rsidRDefault="000D4CAC" w:rsidP="000D4CAC">
      <w:pPr>
        <w:rPr>
          <w:rFonts w:ascii="Times New Roman" w:hAnsi="Times New Roman" w:cs="Times New Roman"/>
        </w:rPr>
      </w:pPr>
      <w:r w:rsidRPr="004D41B1">
        <w:rPr>
          <w:rFonts w:ascii="Times New Roman" w:hAnsi="Times New Roman" w:cs="Times New Roman"/>
        </w:rPr>
        <w:t xml:space="preserve">The flexible forms of working have become very prevalent during the global pandemic of Covid-19 and almost all organizations had to adopt the forms of flexible and remote working. As a result, during the pandemic, the flexible and remote working forms had become very popular and the demand for such flexible working forms are expected to continue even in the post-pandemic period. A study by ACAS has already found that 55% of the employers are expecting an increase in the number of staff working through flexible or remote working forms in </w:t>
      </w:r>
      <w:r w:rsidR="00F740AE" w:rsidRPr="004D41B1">
        <w:rPr>
          <w:rFonts w:ascii="Times New Roman" w:hAnsi="Times New Roman" w:cs="Times New Roman"/>
        </w:rPr>
        <w:t xml:space="preserve">a </w:t>
      </w:r>
      <w:r w:rsidRPr="004D41B1">
        <w:rPr>
          <w:rFonts w:ascii="Times New Roman" w:hAnsi="Times New Roman" w:cs="Times New Roman"/>
        </w:rPr>
        <w:t>part of the weeks while 49% of them are expecting an increase in the number of employees working in such flexible forms of workings all the week</w:t>
      </w:r>
      <w:r w:rsidR="00F740AE" w:rsidRPr="004D41B1">
        <w:rPr>
          <w:rFonts w:ascii="Times New Roman" w:hAnsi="Times New Roman" w:cs="Times New Roman"/>
        </w:rPr>
        <w:t xml:space="preserve"> (</w:t>
      </w:r>
      <w:r w:rsidR="00F740AE" w:rsidRPr="004D41B1">
        <w:rPr>
          <w:rFonts w:ascii="Times New Roman" w:hAnsi="Times New Roman" w:cs="Times New Roman"/>
          <w:shd w:val="clear" w:color="auto" w:fill="FFFFFF"/>
        </w:rPr>
        <w:t>Hunter, 2019)</w:t>
      </w:r>
      <w:r w:rsidRPr="004D41B1">
        <w:rPr>
          <w:rFonts w:ascii="Times New Roman" w:hAnsi="Times New Roman" w:cs="Times New Roman"/>
        </w:rPr>
        <w:t xml:space="preserve">. This indicates that a change in the working practices and preferences in working forms has come during the pandemic and research suggests that this will continue after the pandemic as well. While flexible and remote working forms bring several benefits and aids to the organizations, adding value to human resource management, it can have some negative impacts on employees and organizational operations as well. </w:t>
      </w:r>
    </w:p>
    <w:p w14:paraId="3F6CBCEA" w14:textId="715D7D07" w:rsidR="00FD1A0E" w:rsidRPr="004D41B1" w:rsidRDefault="000D4CAC" w:rsidP="000D4CAC">
      <w:pPr>
        <w:rPr>
          <w:rFonts w:ascii="Times New Roman" w:hAnsi="Times New Roman" w:cs="Times New Roman"/>
        </w:rPr>
      </w:pPr>
      <w:r w:rsidRPr="004D41B1">
        <w:rPr>
          <w:rFonts w:ascii="Times New Roman" w:hAnsi="Times New Roman" w:cs="Times New Roman"/>
        </w:rPr>
        <w:t xml:space="preserve">In this report, cases both in favor of and against the flexible and remote working forms have been made assessing and evaluating the merits and demerits of such flexible working forms as a Human Resource Manager of a retail organization of the UK which is currently employing 1000 staff in different locations. For this purpose, a critical evaluation on the advantages of adopting flexible working forms in the organization </w:t>
      </w:r>
      <w:r w:rsidR="00FD1A0E" w:rsidRPr="004D41B1">
        <w:rPr>
          <w:rFonts w:ascii="Times New Roman" w:hAnsi="Times New Roman" w:cs="Times New Roman"/>
        </w:rPr>
        <w:t xml:space="preserve">has been made </w:t>
      </w:r>
      <w:r w:rsidRPr="004D41B1">
        <w:rPr>
          <w:rFonts w:ascii="Times New Roman" w:hAnsi="Times New Roman" w:cs="Times New Roman"/>
        </w:rPr>
        <w:t xml:space="preserve">focusing on how it would promote diversity and inclusion. Moreover, the negative impacts that the adaptation of the </w:t>
      </w:r>
      <w:r w:rsidR="00FD1A0E" w:rsidRPr="004D41B1">
        <w:rPr>
          <w:rFonts w:ascii="Times New Roman" w:hAnsi="Times New Roman" w:cs="Times New Roman"/>
        </w:rPr>
        <w:t xml:space="preserve">flexible and remote working forms may have on human resource management operations have been assessed and analyzed in the report focusing on how it may cause inequality </w:t>
      </w:r>
      <w:r w:rsidR="00F740AE" w:rsidRPr="004D41B1">
        <w:rPr>
          <w:rFonts w:ascii="Times New Roman" w:hAnsi="Times New Roman" w:cs="Times New Roman"/>
        </w:rPr>
        <w:t>i</w:t>
      </w:r>
      <w:r w:rsidR="00FD1A0E" w:rsidRPr="004D41B1">
        <w:rPr>
          <w:rFonts w:ascii="Times New Roman" w:hAnsi="Times New Roman" w:cs="Times New Roman"/>
        </w:rPr>
        <w:t xml:space="preserve">n </w:t>
      </w:r>
      <w:r w:rsidR="00F740AE" w:rsidRPr="004D41B1">
        <w:rPr>
          <w:rFonts w:ascii="Times New Roman" w:hAnsi="Times New Roman" w:cs="Times New Roman"/>
        </w:rPr>
        <w:t xml:space="preserve">the </w:t>
      </w:r>
      <w:r w:rsidR="00FD1A0E" w:rsidRPr="004D41B1">
        <w:rPr>
          <w:rFonts w:ascii="Times New Roman" w:hAnsi="Times New Roman" w:cs="Times New Roman"/>
        </w:rPr>
        <w:t xml:space="preserve">workplace. </w:t>
      </w:r>
    </w:p>
    <w:p w14:paraId="3E78E347" w14:textId="77777777" w:rsidR="00FD1A0E" w:rsidRPr="004D41B1" w:rsidRDefault="00FD1A0E">
      <w:pPr>
        <w:spacing w:line="259" w:lineRule="auto"/>
        <w:jc w:val="left"/>
        <w:rPr>
          <w:rFonts w:ascii="Times New Roman" w:hAnsi="Times New Roman" w:cs="Times New Roman"/>
        </w:rPr>
      </w:pPr>
      <w:r w:rsidRPr="004D41B1">
        <w:rPr>
          <w:rFonts w:ascii="Times New Roman" w:hAnsi="Times New Roman" w:cs="Times New Roman"/>
        </w:rPr>
        <w:br w:type="page"/>
      </w:r>
    </w:p>
    <w:p w14:paraId="7B826A02" w14:textId="454425FA" w:rsidR="000D4CAC" w:rsidRPr="004D41B1" w:rsidRDefault="00FD1A0E" w:rsidP="0064628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color w:val="000000" w:themeColor="text1"/>
        </w:rPr>
      </w:pPr>
      <w:bookmarkStart w:id="2" w:name="_Toc97763402"/>
      <w:r w:rsidRPr="004D41B1">
        <w:rPr>
          <w:rFonts w:ascii="Times New Roman" w:hAnsi="Times New Roman" w:cs="Times New Roman"/>
          <w:color w:val="000000" w:themeColor="text1"/>
        </w:rPr>
        <w:lastRenderedPageBreak/>
        <w:t>Case in favor of adapting flexible and remote working forms</w:t>
      </w:r>
      <w:bookmarkEnd w:id="2"/>
    </w:p>
    <w:p w14:paraId="47525011" w14:textId="77777777" w:rsidR="00F740AE" w:rsidRPr="004D41B1" w:rsidRDefault="00FD1A0E" w:rsidP="00FD1A0E">
      <w:pPr>
        <w:rPr>
          <w:rFonts w:ascii="Times New Roman" w:hAnsi="Times New Roman" w:cs="Times New Roman"/>
        </w:rPr>
      </w:pPr>
      <w:r w:rsidRPr="004D41B1">
        <w:rPr>
          <w:rFonts w:ascii="Times New Roman" w:hAnsi="Times New Roman" w:cs="Times New Roman"/>
        </w:rPr>
        <w:t>Remote working refers to the work form and practice where an employee can perform his/her jobs and duties from a location different than the central office which is operated by the employer while flexible working refers to the form of working where an employee can perform their jobs and duties in flexible hours and is not restricted to perform his/her jobs on a rigidly set schedule.</w:t>
      </w:r>
    </w:p>
    <w:p w14:paraId="2BE4FB5D" w14:textId="56FC90E5" w:rsidR="00F740AE" w:rsidRPr="004D41B1" w:rsidRDefault="00F740AE" w:rsidP="00FD1A0E">
      <w:pPr>
        <w:rPr>
          <w:rFonts w:ascii="Times New Roman" w:hAnsi="Times New Roman" w:cs="Times New Roman"/>
        </w:rPr>
      </w:pPr>
      <w:r w:rsidRPr="004D41B1">
        <w:rPr>
          <w:rFonts w:ascii="Times New Roman" w:hAnsi="Times New Roman" w:cs="Times New Roman"/>
          <w:noProof/>
          <w:lang w:val="en-GB" w:eastAsia="en-GB"/>
        </w:rPr>
        <w:drawing>
          <wp:inline distT="0" distB="0" distL="0" distR="0" wp14:anchorId="2CE73479" wp14:editId="15AE338E">
            <wp:extent cx="5943600" cy="318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4680"/>
                    <a:stretch/>
                  </pic:blipFill>
                  <pic:spPr bwMode="auto">
                    <a:xfrm>
                      <a:off x="0" y="0"/>
                      <a:ext cx="5943600" cy="3181350"/>
                    </a:xfrm>
                    <a:prstGeom prst="rect">
                      <a:avLst/>
                    </a:prstGeom>
                    <a:ln>
                      <a:noFill/>
                    </a:ln>
                    <a:extLst>
                      <a:ext uri="{53640926-AAD7-44D8-BBD7-CCE9431645EC}">
                        <a14:shadowObscured xmlns:a14="http://schemas.microsoft.com/office/drawing/2010/main"/>
                      </a:ext>
                    </a:extLst>
                  </pic:spPr>
                </pic:pic>
              </a:graphicData>
            </a:graphic>
          </wp:inline>
        </w:drawing>
      </w:r>
    </w:p>
    <w:p w14:paraId="324F97E1" w14:textId="25225FE9" w:rsidR="00F740AE" w:rsidRPr="004D41B1" w:rsidRDefault="00F740AE" w:rsidP="00F740AE">
      <w:pPr>
        <w:jc w:val="center"/>
        <w:rPr>
          <w:rFonts w:ascii="Times New Roman" w:hAnsi="Times New Roman" w:cs="Times New Roman"/>
        </w:rPr>
      </w:pPr>
      <w:r w:rsidRPr="004D41B1">
        <w:rPr>
          <w:rFonts w:ascii="Times New Roman" w:hAnsi="Times New Roman" w:cs="Times New Roman"/>
        </w:rPr>
        <w:t>Figure 1: Why people seek flexible work options</w:t>
      </w:r>
    </w:p>
    <w:p w14:paraId="1D527894" w14:textId="30E75A8B" w:rsidR="00F740AE" w:rsidRPr="004D41B1" w:rsidRDefault="00F740AE" w:rsidP="00F740AE">
      <w:pPr>
        <w:jc w:val="center"/>
        <w:rPr>
          <w:rFonts w:ascii="Times New Roman" w:hAnsi="Times New Roman" w:cs="Times New Roman"/>
        </w:rPr>
      </w:pPr>
      <w:r w:rsidRPr="004D41B1">
        <w:rPr>
          <w:rFonts w:ascii="Times New Roman" w:hAnsi="Times New Roman" w:cs="Times New Roman"/>
        </w:rPr>
        <w:t>Source: (</w:t>
      </w:r>
      <w:r w:rsidRPr="004D41B1">
        <w:rPr>
          <w:rFonts w:ascii="Times New Roman" w:hAnsi="Times New Roman" w:cs="Times New Roman"/>
          <w:shd w:val="clear" w:color="auto" w:fill="FFFFFF"/>
        </w:rPr>
        <w:t>Putra, et al, 2020)</w:t>
      </w:r>
    </w:p>
    <w:p w14:paraId="20CF7F3D" w14:textId="0A8BD76F" w:rsidR="00FD1A0E" w:rsidRPr="004D41B1" w:rsidRDefault="00FD1A0E" w:rsidP="00FD1A0E">
      <w:pPr>
        <w:rPr>
          <w:rFonts w:ascii="Times New Roman" w:hAnsi="Times New Roman" w:cs="Times New Roman"/>
        </w:rPr>
      </w:pPr>
      <w:r w:rsidRPr="004D41B1">
        <w:rPr>
          <w:rFonts w:ascii="Times New Roman" w:hAnsi="Times New Roman" w:cs="Times New Roman"/>
        </w:rPr>
        <w:t>Flexible working hours, compressed work schedule, job sharing, telecommuting, etc</w:t>
      </w:r>
      <w:r w:rsidR="00F740AE" w:rsidRPr="004D41B1">
        <w:rPr>
          <w:rFonts w:ascii="Times New Roman" w:hAnsi="Times New Roman" w:cs="Times New Roman"/>
        </w:rPr>
        <w:t>. (</w:t>
      </w:r>
      <w:r w:rsidR="00F740AE" w:rsidRPr="004D41B1">
        <w:rPr>
          <w:rFonts w:ascii="Times New Roman" w:hAnsi="Times New Roman" w:cs="Times New Roman"/>
          <w:shd w:val="clear" w:color="auto" w:fill="FFFFFF"/>
        </w:rPr>
        <w:t>Soga, et al, 2022)</w:t>
      </w:r>
      <w:r w:rsidRPr="004D41B1">
        <w:rPr>
          <w:rFonts w:ascii="Times New Roman" w:hAnsi="Times New Roman" w:cs="Times New Roman"/>
        </w:rPr>
        <w:t>. are different forms of flexible and remote working. Such different forms of flexible working and remote working have been widely used during the pandemic situation and also w</w:t>
      </w:r>
      <w:r w:rsidR="00F740AE" w:rsidRPr="004D41B1">
        <w:rPr>
          <w:rFonts w:ascii="Times New Roman" w:hAnsi="Times New Roman" w:cs="Times New Roman"/>
        </w:rPr>
        <w:t>ere</w:t>
      </w:r>
      <w:r w:rsidRPr="004D41B1">
        <w:rPr>
          <w:rFonts w:ascii="Times New Roman" w:hAnsi="Times New Roman" w:cs="Times New Roman"/>
        </w:rPr>
        <w:t xml:space="preserve"> in use before that as the rise of industrialization increased its demand. But in the post</w:t>
      </w:r>
      <w:r w:rsidR="00F740AE" w:rsidRPr="004D41B1">
        <w:rPr>
          <w:rFonts w:ascii="Times New Roman" w:hAnsi="Times New Roman" w:cs="Times New Roman"/>
        </w:rPr>
        <w:t>-</w:t>
      </w:r>
      <w:r w:rsidRPr="004D41B1">
        <w:rPr>
          <w:rFonts w:ascii="Times New Roman" w:hAnsi="Times New Roman" w:cs="Times New Roman"/>
        </w:rPr>
        <w:t>pandemic market, the demand for flexible working forms has reached its peak and studies also suggest that flexible and remote working forms can be highly beneficial for organizations and their human resource management if controlled implementation and regulations can be ensured</w:t>
      </w:r>
      <w:r w:rsidR="00F740AE" w:rsidRPr="004D41B1">
        <w:rPr>
          <w:rFonts w:ascii="Times New Roman" w:hAnsi="Times New Roman" w:cs="Times New Roman"/>
        </w:rPr>
        <w:t xml:space="preserve"> (</w:t>
      </w:r>
      <w:r w:rsidR="00F740AE" w:rsidRPr="004D41B1">
        <w:rPr>
          <w:rFonts w:ascii="Times New Roman" w:hAnsi="Times New Roman" w:cs="Times New Roman"/>
          <w:shd w:val="clear" w:color="auto" w:fill="FFFFFF"/>
        </w:rPr>
        <w:t>Putra, et al, 2020)</w:t>
      </w:r>
      <w:r w:rsidRPr="004D41B1">
        <w:rPr>
          <w:rFonts w:ascii="Times New Roman" w:hAnsi="Times New Roman" w:cs="Times New Roman"/>
        </w:rPr>
        <w:t>. Adopting flexible and remote working forms can be beneficial for this organization as well and the values that this can add to the organization have been addressed and discussed below.</w:t>
      </w:r>
    </w:p>
    <w:p w14:paraId="6932FA9D" w14:textId="54A20060" w:rsidR="00FD1A0E" w:rsidRPr="004D41B1" w:rsidRDefault="00FD1A0E" w:rsidP="00FD1A0E">
      <w:pPr>
        <w:pStyle w:val="Heading2"/>
        <w:rPr>
          <w:rFonts w:ascii="Times New Roman" w:hAnsi="Times New Roman" w:cs="Times New Roman"/>
          <w:color w:val="00B0F0"/>
        </w:rPr>
      </w:pPr>
      <w:bookmarkStart w:id="3" w:name="_Toc97763403"/>
      <w:r w:rsidRPr="004D41B1">
        <w:rPr>
          <w:rFonts w:ascii="Times New Roman" w:hAnsi="Times New Roman" w:cs="Times New Roman"/>
          <w:color w:val="00B0F0"/>
        </w:rPr>
        <w:lastRenderedPageBreak/>
        <w:t>Diversity and inclusion</w:t>
      </w:r>
      <w:bookmarkEnd w:id="3"/>
      <w:r w:rsidRPr="004D41B1">
        <w:rPr>
          <w:rFonts w:ascii="Times New Roman" w:hAnsi="Times New Roman" w:cs="Times New Roman"/>
          <w:color w:val="00B0F0"/>
        </w:rPr>
        <w:t xml:space="preserve"> </w:t>
      </w:r>
    </w:p>
    <w:p w14:paraId="2DB634D1" w14:textId="3C63EB60" w:rsidR="009923CE" w:rsidRPr="004D41B1" w:rsidRDefault="00FD1A0E" w:rsidP="009923CE">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rPr>
      </w:pPr>
      <w:r w:rsidRPr="004D41B1">
        <w:rPr>
          <w:rFonts w:ascii="Times New Roman" w:hAnsi="Times New Roman" w:cs="Times New Roman"/>
        </w:rPr>
        <w:t xml:space="preserve">Flexible and remote working forms can highly assist in creating </w:t>
      </w:r>
      <w:r w:rsidR="003F0F22" w:rsidRPr="004D41B1">
        <w:rPr>
          <w:rFonts w:ascii="Times New Roman" w:hAnsi="Times New Roman" w:cs="Times New Roman"/>
        </w:rPr>
        <w:t xml:space="preserve">the values of diversity and inclusion in workplace culture. Flexible work forms encourage people with diversified characteristics and backgrounds to participate and </w:t>
      </w:r>
      <w:r w:rsidR="00F740AE" w:rsidRPr="004D41B1">
        <w:rPr>
          <w:rFonts w:ascii="Times New Roman" w:hAnsi="Times New Roman" w:cs="Times New Roman"/>
        </w:rPr>
        <w:t>allow them</w:t>
      </w:r>
      <w:r w:rsidR="003F0F22" w:rsidRPr="004D41B1">
        <w:rPr>
          <w:rFonts w:ascii="Times New Roman" w:hAnsi="Times New Roman" w:cs="Times New Roman"/>
        </w:rPr>
        <w:t xml:space="preserve"> to hold a place in the organization</w:t>
      </w:r>
      <w:r w:rsidR="00F740AE" w:rsidRPr="004D41B1">
        <w:rPr>
          <w:rFonts w:ascii="Times New Roman" w:hAnsi="Times New Roman" w:cs="Times New Roman"/>
        </w:rPr>
        <w:t xml:space="preserve"> (</w:t>
      </w:r>
      <w:proofErr w:type="spellStart"/>
      <w:r w:rsidR="00F740AE" w:rsidRPr="004D41B1">
        <w:rPr>
          <w:rFonts w:ascii="Times New Roman" w:hAnsi="Times New Roman" w:cs="Times New Roman"/>
          <w:shd w:val="clear" w:color="auto" w:fill="FFFFFF"/>
        </w:rPr>
        <w:t>Shifrin</w:t>
      </w:r>
      <w:proofErr w:type="spellEnd"/>
      <w:r w:rsidR="00F740AE" w:rsidRPr="004D41B1">
        <w:rPr>
          <w:rFonts w:ascii="Times New Roman" w:hAnsi="Times New Roman" w:cs="Times New Roman"/>
          <w:shd w:val="clear" w:color="auto" w:fill="FFFFFF"/>
        </w:rPr>
        <w:t>, and Michel, 2021)</w:t>
      </w:r>
      <w:r w:rsidR="003F0F22" w:rsidRPr="004D41B1">
        <w:rPr>
          <w:rFonts w:ascii="Times New Roman" w:hAnsi="Times New Roman" w:cs="Times New Roman"/>
        </w:rPr>
        <w:t>. For example, through ad</w:t>
      </w:r>
      <w:r w:rsidR="00F740AE" w:rsidRPr="004D41B1">
        <w:rPr>
          <w:rFonts w:ascii="Times New Roman" w:hAnsi="Times New Roman" w:cs="Times New Roman"/>
        </w:rPr>
        <w:t>o</w:t>
      </w:r>
      <w:r w:rsidR="003F0F22" w:rsidRPr="004D41B1">
        <w:rPr>
          <w:rFonts w:ascii="Times New Roman" w:hAnsi="Times New Roman" w:cs="Times New Roman"/>
        </w:rPr>
        <w:t xml:space="preserve">pting flexible and remote working forms, the organization can hire employees who may belong from a different nation and that employee can work and perform his/her duties without having to move to the central office of the organization. He/she can also perform the duties in flexible working hours using telecommunicating approaches. </w:t>
      </w:r>
    </w:p>
    <w:p w14:paraId="4FE89C86" w14:textId="42150B6B" w:rsidR="0022231E" w:rsidRPr="004D41B1" w:rsidRDefault="003F0F22" w:rsidP="009923CE">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rPr>
      </w:pPr>
      <w:r w:rsidRPr="004D41B1">
        <w:rPr>
          <w:rFonts w:ascii="Times New Roman" w:hAnsi="Times New Roman" w:cs="Times New Roman"/>
        </w:rPr>
        <w:t xml:space="preserve">Not only for hiring skilled employees and staff from foreign nations, </w:t>
      </w:r>
      <w:r w:rsidR="00F740AE" w:rsidRPr="004D41B1">
        <w:rPr>
          <w:rFonts w:ascii="Times New Roman" w:hAnsi="Times New Roman" w:cs="Times New Roman"/>
        </w:rPr>
        <w:t>but flexible and remote working forms also</w:t>
      </w:r>
      <w:r w:rsidRPr="004D41B1">
        <w:rPr>
          <w:rFonts w:ascii="Times New Roman" w:hAnsi="Times New Roman" w:cs="Times New Roman"/>
        </w:rPr>
        <w:t xml:space="preserve"> encourages diversity through providing opportunities to individuals of different genders, age, and with fluctuating health conditions as well</w:t>
      </w:r>
      <w:r w:rsidR="00F740AE" w:rsidRPr="004D41B1">
        <w:rPr>
          <w:rFonts w:ascii="Times New Roman" w:hAnsi="Times New Roman" w:cs="Times New Roman"/>
        </w:rPr>
        <w:t xml:space="preserve"> (</w:t>
      </w:r>
      <w:r w:rsidR="00F740AE" w:rsidRPr="004D41B1">
        <w:rPr>
          <w:rFonts w:ascii="Times New Roman" w:hAnsi="Times New Roman" w:cs="Times New Roman"/>
          <w:shd w:val="clear" w:color="auto" w:fill="FFFFFF"/>
        </w:rPr>
        <w:t>Kahn, 2022)</w:t>
      </w:r>
      <w:r w:rsidRPr="004D41B1">
        <w:rPr>
          <w:rFonts w:ascii="Times New Roman" w:hAnsi="Times New Roman" w:cs="Times New Roman"/>
        </w:rPr>
        <w:t xml:space="preserve">. A study on the rising demand </w:t>
      </w:r>
      <w:r w:rsidR="00F740AE" w:rsidRPr="004D41B1">
        <w:rPr>
          <w:rFonts w:ascii="Times New Roman" w:hAnsi="Times New Roman" w:cs="Times New Roman"/>
        </w:rPr>
        <w:t>for</w:t>
      </w:r>
      <w:r w:rsidRPr="004D41B1">
        <w:rPr>
          <w:rFonts w:ascii="Times New Roman" w:hAnsi="Times New Roman" w:cs="Times New Roman"/>
        </w:rPr>
        <w:t xml:space="preserve"> flexible work settings has identified that </w:t>
      </w:r>
      <w:r w:rsidR="0022231E" w:rsidRPr="004D41B1">
        <w:rPr>
          <w:rFonts w:ascii="Times New Roman" w:hAnsi="Times New Roman" w:cs="Times New Roman"/>
        </w:rPr>
        <w:t>the demand will boost geographical diversity and enhance inclusive participation of individuals from different genders, race</w:t>
      </w:r>
      <w:r w:rsidR="00F740AE" w:rsidRPr="004D41B1">
        <w:rPr>
          <w:rFonts w:ascii="Times New Roman" w:hAnsi="Times New Roman" w:cs="Times New Roman"/>
        </w:rPr>
        <w:t>s</w:t>
      </w:r>
      <w:r w:rsidR="0022231E" w:rsidRPr="004D41B1">
        <w:rPr>
          <w:rFonts w:ascii="Times New Roman" w:hAnsi="Times New Roman" w:cs="Times New Roman"/>
        </w:rPr>
        <w:t xml:space="preserve"> and ethnicity by 72% and will also enhance participation of disabled peoples by 79%</w:t>
      </w:r>
      <w:r w:rsidR="00F740AE" w:rsidRPr="004D41B1">
        <w:rPr>
          <w:rFonts w:ascii="Times New Roman" w:hAnsi="Times New Roman" w:cs="Times New Roman"/>
        </w:rPr>
        <w:t xml:space="preserve"> (</w:t>
      </w:r>
      <w:r w:rsidR="00F740AE" w:rsidRPr="004D41B1">
        <w:rPr>
          <w:rFonts w:ascii="Times New Roman" w:hAnsi="Times New Roman" w:cs="Times New Roman"/>
          <w:shd w:val="clear" w:color="auto" w:fill="FFFFFF"/>
        </w:rPr>
        <w:t>Hunter, 2019)</w:t>
      </w:r>
      <w:r w:rsidR="0022231E" w:rsidRPr="004D41B1">
        <w:rPr>
          <w:rFonts w:ascii="Times New Roman" w:hAnsi="Times New Roman" w:cs="Times New Roman"/>
        </w:rPr>
        <w:t>. Based on such optimized values of diversity and inclusion, it has been identified that flexible and remote work forms shall be adopted by the organization for increasing diversity and inclusion which will ultimately assist in adding greater values to the organization.</w:t>
      </w:r>
    </w:p>
    <w:p w14:paraId="20665AD4" w14:textId="7E5FE02F" w:rsidR="0022231E" w:rsidRPr="004D41B1" w:rsidRDefault="0022231E" w:rsidP="0022231E">
      <w:pPr>
        <w:pStyle w:val="Heading2"/>
        <w:rPr>
          <w:rFonts w:ascii="Times New Roman" w:hAnsi="Times New Roman" w:cs="Times New Roman"/>
          <w:color w:val="00B0F0"/>
        </w:rPr>
      </w:pPr>
      <w:bookmarkStart w:id="4" w:name="_Toc97763404"/>
      <w:r w:rsidRPr="004D41B1">
        <w:rPr>
          <w:rFonts w:ascii="Times New Roman" w:hAnsi="Times New Roman" w:cs="Times New Roman"/>
          <w:color w:val="00B0F0"/>
        </w:rPr>
        <w:t>Optimized productivity</w:t>
      </w:r>
      <w:bookmarkEnd w:id="4"/>
      <w:r w:rsidRPr="004D41B1">
        <w:rPr>
          <w:rFonts w:ascii="Times New Roman" w:hAnsi="Times New Roman" w:cs="Times New Roman"/>
          <w:color w:val="00B0F0"/>
        </w:rPr>
        <w:t xml:space="preserve"> </w:t>
      </w:r>
    </w:p>
    <w:p w14:paraId="4B7FB837" w14:textId="081E0753" w:rsidR="0022231E" w:rsidRPr="004D41B1" w:rsidRDefault="0022231E" w:rsidP="0022231E">
      <w:pPr>
        <w:rPr>
          <w:rFonts w:ascii="Times New Roman" w:hAnsi="Times New Roman" w:cs="Times New Roman"/>
        </w:rPr>
      </w:pPr>
      <w:r w:rsidRPr="004D41B1">
        <w:rPr>
          <w:rFonts w:ascii="Times New Roman" w:hAnsi="Times New Roman" w:cs="Times New Roman"/>
        </w:rPr>
        <w:t xml:space="preserve">Studies suggest that flexible work forms have had a significant positive impact on the productivity of the employees working under such forms. Flexible and remote forms of work settings assist and highly contributes </w:t>
      </w:r>
      <w:r w:rsidR="00F740AE" w:rsidRPr="004D41B1">
        <w:rPr>
          <w:rFonts w:ascii="Times New Roman" w:hAnsi="Times New Roman" w:cs="Times New Roman"/>
        </w:rPr>
        <w:t>to</w:t>
      </w:r>
      <w:r w:rsidRPr="004D41B1">
        <w:rPr>
          <w:rFonts w:ascii="Times New Roman" w:hAnsi="Times New Roman" w:cs="Times New Roman"/>
        </w:rPr>
        <w:t xml:space="preserve"> boosting the productivity of the employees.</w:t>
      </w:r>
    </w:p>
    <w:p w14:paraId="3000EFF0" w14:textId="773C050F" w:rsidR="0022231E" w:rsidRPr="004D41B1" w:rsidRDefault="00F740AE" w:rsidP="009923CE">
      <w:pPr>
        <w:pBdr>
          <w:top w:val="single" w:sz="4" w:space="1" w:color="auto"/>
          <w:left w:val="single" w:sz="4" w:space="4" w:color="auto"/>
          <w:bottom w:val="single" w:sz="4" w:space="1" w:color="auto"/>
          <w:right w:val="single" w:sz="4" w:space="4" w:color="auto"/>
        </w:pBdr>
        <w:jc w:val="center"/>
        <w:rPr>
          <w:rFonts w:ascii="Times New Roman" w:hAnsi="Times New Roman" w:cs="Times New Roman"/>
        </w:rPr>
      </w:pPr>
      <w:r w:rsidRPr="004D41B1">
        <w:rPr>
          <w:rFonts w:ascii="Times New Roman" w:hAnsi="Times New Roman" w:cs="Times New Roman"/>
          <w:noProof/>
          <w:lang w:val="en-GB" w:eastAsia="en-GB"/>
        </w:rPr>
        <w:lastRenderedPageBreak/>
        <w:drawing>
          <wp:inline distT="0" distB="0" distL="0" distR="0" wp14:anchorId="6BAD37BF" wp14:editId="298BFEDE">
            <wp:extent cx="5943600" cy="44602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460240"/>
                    </a:xfrm>
                    <a:prstGeom prst="rect">
                      <a:avLst/>
                    </a:prstGeom>
                  </pic:spPr>
                </pic:pic>
              </a:graphicData>
            </a:graphic>
          </wp:inline>
        </w:drawing>
      </w:r>
    </w:p>
    <w:p w14:paraId="549B02A4" w14:textId="4EF37BB2" w:rsidR="00F740AE" w:rsidRPr="004D41B1" w:rsidRDefault="00F740AE" w:rsidP="009923CE">
      <w:pPr>
        <w:pBdr>
          <w:top w:val="single" w:sz="4" w:space="1" w:color="auto"/>
          <w:left w:val="single" w:sz="4" w:space="4" w:color="auto"/>
          <w:bottom w:val="single" w:sz="4" w:space="1" w:color="auto"/>
          <w:right w:val="single" w:sz="4" w:space="4" w:color="auto"/>
        </w:pBdr>
        <w:jc w:val="center"/>
        <w:rPr>
          <w:rFonts w:ascii="Times New Roman" w:hAnsi="Times New Roman" w:cs="Times New Roman"/>
        </w:rPr>
      </w:pPr>
      <w:r w:rsidRPr="004D41B1">
        <w:rPr>
          <w:rFonts w:ascii="Times New Roman" w:hAnsi="Times New Roman" w:cs="Times New Roman"/>
        </w:rPr>
        <w:t>Figure 2: Effects of flexible working worldwide</w:t>
      </w:r>
    </w:p>
    <w:p w14:paraId="6E247778" w14:textId="5091F375" w:rsidR="00F740AE" w:rsidRPr="004D41B1" w:rsidRDefault="00F740AE" w:rsidP="009923CE">
      <w:pPr>
        <w:pBdr>
          <w:top w:val="single" w:sz="4" w:space="1" w:color="auto"/>
          <w:left w:val="single" w:sz="4" w:space="4" w:color="auto"/>
          <w:bottom w:val="single" w:sz="4" w:space="1" w:color="auto"/>
          <w:right w:val="single" w:sz="4" w:space="4" w:color="auto"/>
        </w:pBdr>
        <w:jc w:val="center"/>
        <w:rPr>
          <w:rFonts w:ascii="Times New Roman" w:hAnsi="Times New Roman" w:cs="Times New Roman"/>
        </w:rPr>
      </w:pPr>
      <w:r w:rsidRPr="004D41B1">
        <w:rPr>
          <w:rFonts w:ascii="Times New Roman" w:hAnsi="Times New Roman" w:cs="Times New Roman"/>
        </w:rPr>
        <w:t>Source: (</w:t>
      </w:r>
      <w:r w:rsidRPr="004D41B1">
        <w:rPr>
          <w:rFonts w:ascii="Times New Roman" w:hAnsi="Times New Roman" w:cs="Times New Roman"/>
          <w:shd w:val="clear" w:color="auto" w:fill="FFFFFF"/>
        </w:rPr>
        <w:t>Soga, et al, 2022)</w:t>
      </w:r>
    </w:p>
    <w:p w14:paraId="3F286A3A" w14:textId="75000816" w:rsidR="0022231E" w:rsidRPr="004D41B1" w:rsidRDefault="0022231E" w:rsidP="0022231E">
      <w:pPr>
        <w:rPr>
          <w:rFonts w:ascii="Times New Roman" w:hAnsi="Times New Roman" w:cs="Times New Roman"/>
        </w:rPr>
      </w:pPr>
      <w:r w:rsidRPr="004D41B1">
        <w:rPr>
          <w:rFonts w:ascii="Times New Roman" w:hAnsi="Times New Roman" w:cs="Times New Roman"/>
        </w:rPr>
        <w:t xml:space="preserve">As the above graph illustrates, research conducted </w:t>
      </w:r>
      <w:r w:rsidR="00F740AE" w:rsidRPr="004D41B1">
        <w:rPr>
          <w:rFonts w:ascii="Times New Roman" w:hAnsi="Times New Roman" w:cs="Times New Roman"/>
        </w:rPr>
        <w:t>i</w:t>
      </w:r>
      <w:r w:rsidRPr="004D41B1">
        <w:rPr>
          <w:rFonts w:ascii="Times New Roman" w:hAnsi="Times New Roman" w:cs="Times New Roman"/>
        </w:rPr>
        <w:t>n 2018 on the effects of flexible working worldwide has found that the most prominent effect of such work forms is that it makes the employees more productive as this the study has addressed that flexible working increased employee productivity by 82%</w:t>
      </w:r>
      <w:r w:rsidR="00F740AE" w:rsidRPr="004D41B1">
        <w:rPr>
          <w:rFonts w:ascii="Times New Roman" w:hAnsi="Times New Roman" w:cs="Times New Roman"/>
        </w:rPr>
        <w:t xml:space="preserve"> (</w:t>
      </w:r>
      <w:r w:rsidR="00F740AE" w:rsidRPr="004D41B1">
        <w:rPr>
          <w:rFonts w:ascii="Times New Roman" w:hAnsi="Times New Roman" w:cs="Times New Roman"/>
          <w:shd w:val="clear" w:color="auto" w:fill="FFFFFF"/>
        </w:rPr>
        <w:t>Soga, et al, 2022)</w:t>
      </w:r>
      <w:r w:rsidRPr="004D41B1">
        <w:rPr>
          <w:rFonts w:ascii="Times New Roman" w:hAnsi="Times New Roman" w:cs="Times New Roman"/>
        </w:rPr>
        <w:t>. Flexible working forms boosts employee productivity as it provides the employees the freedom to work according to their time preferences without having to follow any rigid schedule. Thus, it has been apprehended that flexible work forms shall be adapted in the organization to boost employee productivity and ensure integration of optimized efficiency in its operations through maintaining maximized productivity.</w:t>
      </w:r>
    </w:p>
    <w:p w14:paraId="5E691891" w14:textId="4B7F690A" w:rsidR="0022231E" w:rsidRPr="004D41B1" w:rsidRDefault="0022231E" w:rsidP="0022231E">
      <w:pPr>
        <w:pStyle w:val="Heading2"/>
        <w:rPr>
          <w:rFonts w:ascii="Times New Roman" w:hAnsi="Times New Roman" w:cs="Times New Roman"/>
          <w:color w:val="00B0F0"/>
        </w:rPr>
      </w:pPr>
      <w:bookmarkStart w:id="5" w:name="_Toc97763405"/>
      <w:r w:rsidRPr="004D41B1">
        <w:rPr>
          <w:rFonts w:ascii="Times New Roman" w:hAnsi="Times New Roman" w:cs="Times New Roman"/>
          <w:color w:val="00B0F0"/>
        </w:rPr>
        <w:lastRenderedPageBreak/>
        <w:t>Increase in employee morale</w:t>
      </w:r>
      <w:bookmarkEnd w:id="5"/>
      <w:r w:rsidRPr="004D41B1">
        <w:rPr>
          <w:rFonts w:ascii="Times New Roman" w:hAnsi="Times New Roman" w:cs="Times New Roman"/>
          <w:color w:val="00B0F0"/>
        </w:rPr>
        <w:t xml:space="preserve"> </w:t>
      </w:r>
    </w:p>
    <w:p w14:paraId="71ED94CC" w14:textId="32763609" w:rsidR="0022231E" w:rsidRPr="004D41B1" w:rsidRDefault="0022231E" w:rsidP="0022231E">
      <w:pPr>
        <w:rPr>
          <w:rFonts w:ascii="Times New Roman" w:hAnsi="Times New Roman" w:cs="Times New Roman"/>
        </w:rPr>
      </w:pPr>
      <w:r w:rsidRPr="004D41B1">
        <w:rPr>
          <w:rFonts w:ascii="Times New Roman" w:hAnsi="Times New Roman" w:cs="Times New Roman"/>
        </w:rPr>
        <w:t xml:space="preserve">Remote and flexible work settings have been proved to be playing a positive role in enhancing employee morale and improving job satisfaction as well. flexible and remote work settings increase the level of employee morale </w:t>
      </w:r>
      <w:r w:rsidR="00F740AE" w:rsidRPr="004D41B1">
        <w:rPr>
          <w:rFonts w:ascii="Times New Roman" w:hAnsi="Times New Roman" w:cs="Times New Roman"/>
        </w:rPr>
        <w:t>by</w:t>
      </w:r>
      <w:r w:rsidRPr="004D41B1">
        <w:rPr>
          <w:rFonts w:ascii="Times New Roman" w:hAnsi="Times New Roman" w:cs="Times New Roman"/>
        </w:rPr>
        <w:t xml:space="preserve"> reducing the level of stress and strengthening loyalty towards the organization. </w:t>
      </w:r>
    </w:p>
    <w:p w14:paraId="289D9135" w14:textId="71D4EFF4" w:rsidR="0022231E" w:rsidRPr="004D41B1" w:rsidRDefault="00F740AE" w:rsidP="009923CE">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4D41B1">
        <w:rPr>
          <w:rFonts w:ascii="Times New Roman" w:hAnsi="Times New Roman" w:cs="Times New Roman"/>
          <w:noProof/>
          <w:lang w:val="en-GB" w:eastAsia="en-GB"/>
        </w:rPr>
        <w:drawing>
          <wp:inline distT="0" distB="0" distL="0" distR="0" wp14:anchorId="04331598" wp14:editId="4D5B16AA">
            <wp:extent cx="5943600" cy="36722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672205"/>
                    </a:xfrm>
                    <a:prstGeom prst="rect">
                      <a:avLst/>
                    </a:prstGeom>
                  </pic:spPr>
                </pic:pic>
              </a:graphicData>
            </a:graphic>
          </wp:inline>
        </w:drawing>
      </w:r>
    </w:p>
    <w:p w14:paraId="11066545" w14:textId="3359485E" w:rsidR="00F740AE" w:rsidRPr="004D41B1" w:rsidRDefault="00F740AE" w:rsidP="009923CE">
      <w:pPr>
        <w:pBdr>
          <w:top w:val="single" w:sz="4" w:space="1" w:color="auto"/>
          <w:left w:val="single" w:sz="4" w:space="4" w:color="auto"/>
          <w:bottom w:val="single" w:sz="4" w:space="1" w:color="auto"/>
          <w:right w:val="single" w:sz="4" w:space="4" w:color="auto"/>
        </w:pBdr>
        <w:jc w:val="center"/>
        <w:rPr>
          <w:rFonts w:ascii="Times New Roman" w:hAnsi="Times New Roman" w:cs="Times New Roman"/>
        </w:rPr>
      </w:pPr>
      <w:r w:rsidRPr="004D41B1">
        <w:rPr>
          <w:rFonts w:ascii="Times New Roman" w:hAnsi="Times New Roman" w:cs="Times New Roman"/>
        </w:rPr>
        <w:t>Figure 3: Effects of flexible job options</w:t>
      </w:r>
    </w:p>
    <w:p w14:paraId="033A0BB4" w14:textId="57505362" w:rsidR="00F740AE" w:rsidRPr="004D41B1" w:rsidRDefault="00F740AE" w:rsidP="009923CE">
      <w:pPr>
        <w:pBdr>
          <w:top w:val="single" w:sz="4" w:space="1" w:color="auto"/>
          <w:left w:val="single" w:sz="4" w:space="4" w:color="auto"/>
          <w:bottom w:val="single" w:sz="4" w:space="1" w:color="auto"/>
          <w:right w:val="single" w:sz="4" w:space="4" w:color="auto"/>
        </w:pBdr>
        <w:jc w:val="center"/>
        <w:rPr>
          <w:rFonts w:ascii="Times New Roman" w:hAnsi="Times New Roman" w:cs="Times New Roman"/>
        </w:rPr>
      </w:pPr>
      <w:r w:rsidRPr="004D41B1">
        <w:rPr>
          <w:rFonts w:ascii="Times New Roman" w:hAnsi="Times New Roman" w:cs="Times New Roman"/>
        </w:rPr>
        <w:t>Source: (</w:t>
      </w:r>
      <w:proofErr w:type="spellStart"/>
      <w:r w:rsidRPr="004D41B1">
        <w:rPr>
          <w:rFonts w:ascii="Times New Roman" w:hAnsi="Times New Roman" w:cs="Times New Roman"/>
          <w:shd w:val="clear" w:color="auto" w:fill="FFFFFF"/>
        </w:rPr>
        <w:t>Shifrin</w:t>
      </w:r>
      <w:proofErr w:type="spellEnd"/>
      <w:r w:rsidRPr="004D41B1">
        <w:rPr>
          <w:rFonts w:ascii="Times New Roman" w:hAnsi="Times New Roman" w:cs="Times New Roman"/>
          <w:shd w:val="clear" w:color="auto" w:fill="FFFFFF"/>
        </w:rPr>
        <w:t>, and Michel, 2021)</w:t>
      </w:r>
    </w:p>
    <w:p w14:paraId="4D4CE528" w14:textId="41E91A73" w:rsidR="0022231E" w:rsidRPr="004D41B1" w:rsidRDefault="0022231E" w:rsidP="0022231E">
      <w:pPr>
        <w:rPr>
          <w:rFonts w:ascii="Times New Roman" w:hAnsi="Times New Roman" w:cs="Times New Roman"/>
        </w:rPr>
      </w:pPr>
      <w:r w:rsidRPr="004D41B1">
        <w:rPr>
          <w:rFonts w:ascii="Times New Roman" w:hAnsi="Times New Roman" w:cs="Times New Roman"/>
        </w:rPr>
        <w:t>As the graph illustrates, 43% of employees without flexible job options suffer from stress by their level of work-life balance while only 21% suffer from the same problem with flexible job options which is comparatively very low</w:t>
      </w:r>
      <w:r w:rsidR="00F740AE" w:rsidRPr="004D41B1">
        <w:rPr>
          <w:rFonts w:ascii="Times New Roman" w:hAnsi="Times New Roman" w:cs="Times New Roman"/>
        </w:rPr>
        <w:t xml:space="preserve"> (</w:t>
      </w:r>
      <w:proofErr w:type="spellStart"/>
      <w:r w:rsidR="00F740AE" w:rsidRPr="004D41B1">
        <w:rPr>
          <w:rFonts w:ascii="Times New Roman" w:hAnsi="Times New Roman" w:cs="Times New Roman"/>
          <w:shd w:val="clear" w:color="auto" w:fill="FFFFFF"/>
        </w:rPr>
        <w:t>Shifrin</w:t>
      </w:r>
      <w:proofErr w:type="spellEnd"/>
      <w:r w:rsidR="00F740AE" w:rsidRPr="004D41B1">
        <w:rPr>
          <w:rFonts w:ascii="Times New Roman" w:hAnsi="Times New Roman" w:cs="Times New Roman"/>
          <w:shd w:val="clear" w:color="auto" w:fill="FFFFFF"/>
        </w:rPr>
        <w:t>, and Michel, 2021)</w:t>
      </w:r>
      <w:r w:rsidRPr="004D41B1">
        <w:rPr>
          <w:rFonts w:ascii="Times New Roman" w:hAnsi="Times New Roman" w:cs="Times New Roman"/>
        </w:rPr>
        <w:t>. Thus, it</w:t>
      </w:r>
      <w:r w:rsidR="00F740AE" w:rsidRPr="004D41B1">
        <w:rPr>
          <w:rFonts w:ascii="Times New Roman" w:hAnsi="Times New Roman" w:cs="Times New Roman"/>
        </w:rPr>
        <w:t>'</w:t>
      </w:r>
      <w:r w:rsidRPr="004D41B1">
        <w:rPr>
          <w:rFonts w:ascii="Times New Roman" w:hAnsi="Times New Roman" w:cs="Times New Roman"/>
        </w:rPr>
        <w:t xml:space="preserve">s evident that employees working </w:t>
      </w:r>
      <w:r w:rsidR="00F740AE" w:rsidRPr="004D41B1">
        <w:rPr>
          <w:rFonts w:ascii="Times New Roman" w:hAnsi="Times New Roman" w:cs="Times New Roman"/>
        </w:rPr>
        <w:t>in</w:t>
      </w:r>
      <w:r w:rsidRPr="004D41B1">
        <w:rPr>
          <w:rFonts w:ascii="Times New Roman" w:hAnsi="Times New Roman" w:cs="Times New Roman"/>
        </w:rPr>
        <w:t xml:space="preserve"> flexible work settings require to deal with low stress as they can keep </w:t>
      </w:r>
      <w:r w:rsidR="00F740AE" w:rsidRPr="004D41B1">
        <w:rPr>
          <w:rFonts w:ascii="Times New Roman" w:hAnsi="Times New Roman" w:cs="Times New Roman"/>
        </w:rPr>
        <w:t xml:space="preserve">a </w:t>
      </w:r>
      <w:r w:rsidRPr="004D41B1">
        <w:rPr>
          <w:rFonts w:ascii="Times New Roman" w:hAnsi="Times New Roman" w:cs="Times New Roman"/>
        </w:rPr>
        <w:t xml:space="preserve">work-life balance through performing their duties </w:t>
      </w:r>
      <w:r w:rsidR="00F740AE" w:rsidRPr="004D41B1">
        <w:rPr>
          <w:rFonts w:ascii="Times New Roman" w:hAnsi="Times New Roman" w:cs="Times New Roman"/>
        </w:rPr>
        <w:t>at</w:t>
      </w:r>
      <w:r w:rsidRPr="004D41B1">
        <w:rPr>
          <w:rFonts w:ascii="Times New Roman" w:hAnsi="Times New Roman" w:cs="Times New Roman"/>
        </w:rPr>
        <w:t xml:space="preserve"> flexible times and this ultimately assists in increasing employee morale and their level of job satisfaction.</w:t>
      </w:r>
    </w:p>
    <w:p w14:paraId="6177D6B5" w14:textId="61DE4719" w:rsidR="00D24A98" w:rsidRPr="004D41B1" w:rsidRDefault="00D24A98" w:rsidP="00D24A98">
      <w:pPr>
        <w:pStyle w:val="Heading2"/>
        <w:rPr>
          <w:rFonts w:ascii="Times New Roman" w:hAnsi="Times New Roman" w:cs="Times New Roman"/>
          <w:color w:val="00B0F0"/>
        </w:rPr>
      </w:pPr>
      <w:bookmarkStart w:id="6" w:name="_Toc97763406"/>
      <w:r w:rsidRPr="004D41B1">
        <w:rPr>
          <w:rFonts w:ascii="Times New Roman" w:hAnsi="Times New Roman" w:cs="Times New Roman"/>
          <w:color w:val="00B0F0"/>
        </w:rPr>
        <w:lastRenderedPageBreak/>
        <w:t>Reduction in overhead costs</w:t>
      </w:r>
      <w:bookmarkEnd w:id="6"/>
      <w:r w:rsidRPr="004D41B1">
        <w:rPr>
          <w:rFonts w:ascii="Times New Roman" w:hAnsi="Times New Roman" w:cs="Times New Roman"/>
          <w:color w:val="00B0F0"/>
        </w:rPr>
        <w:t xml:space="preserve"> </w:t>
      </w:r>
    </w:p>
    <w:p w14:paraId="5DD2FD17" w14:textId="26A88D17" w:rsidR="00D24A98" w:rsidRPr="004D41B1" w:rsidRDefault="00D24A98" w:rsidP="00D24A98">
      <w:pPr>
        <w:rPr>
          <w:rFonts w:ascii="Times New Roman" w:hAnsi="Times New Roman" w:cs="Times New Roman"/>
        </w:rPr>
      </w:pPr>
      <w:r w:rsidRPr="004D41B1">
        <w:rPr>
          <w:rFonts w:ascii="Times New Roman" w:hAnsi="Times New Roman" w:cs="Times New Roman"/>
        </w:rPr>
        <w:t xml:space="preserve">Flexible and remote work settings contribute </w:t>
      </w:r>
      <w:r w:rsidR="00F740AE" w:rsidRPr="004D41B1">
        <w:rPr>
          <w:rFonts w:ascii="Times New Roman" w:hAnsi="Times New Roman" w:cs="Times New Roman"/>
        </w:rPr>
        <w:t>to</w:t>
      </w:r>
      <w:r w:rsidRPr="004D41B1">
        <w:rPr>
          <w:rFonts w:ascii="Times New Roman" w:hAnsi="Times New Roman" w:cs="Times New Roman"/>
        </w:rPr>
        <w:t xml:space="preserve"> decreasing the overhead costs of working space and also reduce the commuting time. It assists in reducing the overhead costs since</w:t>
      </w:r>
      <w:r w:rsidR="00F740AE" w:rsidRPr="004D41B1">
        <w:rPr>
          <w:rFonts w:ascii="Times New Roman" w:hAnsi="Times New Roman" w:cs="Times New Roman"/>
        </w:rPr>
        <w:t>,</w:t>
      </w:r>
      <w:r w:rsidRPr="004D41B1">
        <w:rPr>
          <w:rFonts w:ascii="Times New Roman" w:hAnsi="Times New Roman" w:cs="Times New Roman"/>
        </w:rPr>
        <w:t xml:space="preserve"> inflexible work settings, the employer doesn’t need to spend much o</w:t>
      </w:r>
      <w:r w:rsidR="00F740AE" w:rsidRPr="004D41B1">
        <w:rPr>
          <w:rFonts w:ascii="Times New Roman" w:hAnsi="Times New Roman" w:cs="Times New Roman"/>
        </w:rPr>
        <w:t>n</w:t>
      </w:r>
      <w:r w:rsidRPr="004D41B1">
        <w:rPr>
          <w:rFonts w:ascii="Times New Roman" w:hAnsi="Times New Roman" w:cs="Times New Roman"/>
        </w:rPr>
        <w:t xml:space="preserve"> office space as a portion of the employees would work from home through remote workings</w:t>
      </w:r>
      <w:r w:rsidR="00F740AE" w:rsidRPr="004D41B1">
        <w:rPr>
          <w:rFonts w:ascii="Times New Roman" w:hAnsi="Times New Roman" w:cs="Times New Roman"/>
        </w:rPr>
        <w:t xml:space="preserve"> (</w:t>
      </w:r>
      <w:proofErr w:type="spellStart"/>
      <w:r w:rsidR="00F740AE" w:rsidRPr="004D41B1">
        <w:rPr>
          <w:rFonts w:ascii="Times New Roman" w:hAnsi="Times New Roman" w:cs="Times New Roman"/>
          <w:shd w:val="clear" w:color="auto" w:fill="FFFFFF"/>
        </w:rPr>
        <w:t>Sulaymonov</w:t>
      </w:r>
      <w:proofErr w:type="spellEnd"/>
      <w:r w:rsidR="00F740AE" w:rsidRPr="004D41B1">
        <w:rPr>
          <w:rFonts w:ascii="Times New Roman" w:hAnsi="Times New Roman" w:cs="Times New Roman"/>
          <w:shd w:val="clear" w:color="auto" w:fill="FFFFFF"/>
        </w:rPr>
        <w:t>, 2020)</w:t>
      </w:r>
      <w:r w:rsidRPr="004D41B1">
        <w:rPr>
          <w:rFonts w:ascii="Times New Roman" w:hAnsi="Times New Roman" w:cs="Times New Roman"/>
        </w:rPr>
        <w:t xml:space="preserve">. Moreover, it reduces costs since less equipment </w:t>
      </w:r>
      <w:r w:rsidR="00F740AE" w:rsidRPr="004D41B1">
        <w:rPr>
          <w:rFonts w:ascii="Times New Roman" w:hAnsi="Times New Roman" w:cs="Times New Roman"/>
        </w:rPr>
        <w:t>is</w:t>
      </w:r>
      <w:r w:rsidRPr="004D41B1">
        <w:rPr>
          <w:rFonts w:ascii="Times New Roman" w:hAnsi="Times New Roman" w:cs="Times New Roman"/>
        </w:rPr>
        <w:t xml:space="preserve"> required in such work settings and the employee’s travel costs also are reduce</w:t>
      </w:r>
      <w:r w:rsidR="00F740AE" w:rsidRPr="004D41B1">
        <w:rPr>
          <w:rFonts w:ascii="Times New Roman" w:hAnsi="Times New Roman" w:cs="Times New Roman"/>
        </w:rPr>
        <w:t>d</w:t>
      </w:r>
      <w:r w:rsidRPr="004D41B1">
        <w:rPr>
          <w:rFonts w:ascii="Times New Roman" w:hAnsi="Times New Roman" w:cs="Times New Roman"/>
        </w:rPr>
        <w:t xml:space="preserve">. </w:t>
      </w:r>
    </w:p>
    <w:p w14:paraId="706D0878" w14:textId="154F6744" w:rsidR="00D24A98" w:rsidRPr="004D41B1" w:rsidRDefault="00F740AE" w:rsidP="009923CE">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4D41B1">
        <w:rPr>
          <w:rFonts w:ascii="Times New Roman" w:hAnsi="Times New Roman" w:cs="Times New Roman"/>
          <w:noProof/>
          <w:lang w:val="en-GB" w:eastAsia="en-GB"/>
        </w:rPr>
        <w:drawing>
          <wp:inline distT="0" distB="0" distL="0" distR="0" wp14:anchorId="05C69B86" wp14:editId="0CD52B99">
            <wp:extent cx="5943600" cy="3562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7721" b="7329"/>
                    <a:stretch/>
                  </pic:blipFill>
                  <pic:spPr bwMode="auto">
                    <a:xfrm>
                      <a:off x="0" y="0"/>
                      <a:ext cx="5943600" cy="3562350"/>
                    </a:xfrm>
                    <a:prstGeom prst="rect">
                      <a:avLst/>
                    </a:prstGeom>
                    <a:ln>
                      <a:noFill/>
                    </a:ln>
                    <a:extLst>
                      <a:ext uri="{53640926-AAD7-44D8-BBD7-CCE9431645EC}">
                        <a14:shadowObscured xmlns:a14="http://schemas.microsoft.com/office/drawing/2010/main"/>
                      </a:ext>
                    </a:extLst>
                  </pic:spPr>
                </pic:pic>
              </a:graphicData>
            </a:graphic>
          </wp:inline>
        </w:drawing>
      </w:r>
    </w:p>
    <w:p w14:paraId="22395BB2" w14:textId="7867627B" w:rsidR="00F740AE" w:rsidRPr="004D41B1" w:rsidRDefault="00F740AE" w:rsidP="009923CE">
      <w:pPr>
        <w:pBdr>
          <w:top w:val="single" w:sz="4" w:space="1" w:color="auto"/>
          <w:left w:val="single" w:sz="4" w:space="4" w:color="auto"/>
          <w:bottom w:val="single" w:sz="4" w:space="1" w:color="auto"/>
          <w:right w:val="single" w:sz="4" w:space="4" w:color="auto"/>
        </w:pBdr>
        <w:jc w:val="center"/>
        <w:rPr>
          <w:rFonts w:ascii="Times New Roman" w:hAnsi="Times New Roman" w:cs="Times New Roman"/>
        </w:rPr>
      </w:pPr>
      <w:r w:rsidRPr="004D41B1">
        <w:rPr>
          <w:rFonts w:ascii="Times New Roman" w:hAnsi="Times New Roman" w:cs="Times New Roman"/>
        </w:rPr>
        <w:t>Figure 4: Cost savings from remote work arrangements</w:t>
      </w:r>
    </w:p>
    <w:p w14:paraId="3139F4CE" w14:textId="76D7871A" w:rsidR="00F740AE" w:rsidRPr="004D41B1" w:rsidRDefault="00F740AE" w:rsidP="009923CE">
      <w:pPr>
        <w:pBdr>
          <w:top w:val="single" w:sz="4" w:space="1" w:color="auto"/>
          <w:left w:val="single" w:sz="4" w:space="4" w:color="auto"/>
          <w:bottom w:val="single" w:sz="4" w:space="1" w:color="auto"/>
          <w:right w:val="single" w:sz="4" w:space="4" w:color="auto"/>
        </w:pBdr>
        <w:jc w:val="center"/>
        <w:rPr>
          <w:rFonts w:ascii="Times New Roman" w:hAnsi="Times New Roman" w:cs="Times New Roman"/>
        </w:rPr>
      </w:pPr>
      <w:r w:rsidRPr="004D41B1">
        <w:rPr>
          <w:rFonts w:ascii="Times New Roman" w:hAnsi="Times New Roman" w:cs="Times New Roman"/>
        </w:rPr>
        <w:t>Source: (</w:t>
      </w:r>
      <w:proofErr w:type="spellStart"/>
      <w:r w:rsidRPr="004D41B1">
        <w:rPr>
          <w:rFonts w:ascii="Times New Roman" w:hAnsi="Times New Roman" w:cs="Times New Roman"/>
          <w:shd w:val="clear" w:color="auto" w:fill="FFFFFF"/>
        </w:rPr>
        <w:t>Davitkovski</w:t>
      </w:r>
      <w:proofErr w:type="spellEnd"/>
      <w:r w:rsidRPr="004D41B1">
        <w:rPr>
          <w:rFonts w:ascii="Times New Roman" w:hAnsi="Times New Roman" w:cs="Times New Roman"/>
          <w:shd w:val="clear" w:color="auto" w:fill="FFFFFF"/>
        </w:rPr>
        <w:t>, et al, 2020)</w:t>
      </w:r>
    </w:p>
    <w:p w14:paraId="275A7335" w14:textId="2B3960A2" w:rsidR="00D24A98" w:rsidRPr="004D41B1" w:rsidRDefault="00D24A98" w:rsidP="00D24A98">
      <w:pPr>
        <w:rPr>
          <w:rFonts w:ascii="Times New Roman" w:hAnsi="Times New Roman" w:cs="Times New Roman"/>
        </w:rPr>
      </w:pPr>
      <w:r w:rsidRPr="004D41B1">
        <w:rPr>
          <w:rFonts w:ascii="Times New Roman" w:hAnsi="Times New Roman" w:cs="Times New Roman"/>
        </w:rPr>
        <w:t>As the above graph showcases, a range of costs are saved from ad</w:t>
      </w:r>
      <w:r w:rsidR="00F740AE" w:rsidRPr="004D41B1">
        <w:rPr>
          <w:rFonts w:ascii="Times New Roman" w:hAnsi="Times New Roman" w:cs="Times New Roman"/>
        </w:rPr>
        <w:t>o</w:t>
      </w:r>
      <w:r w:rsidRPr="004D41B1">
        <w:rPr>
          <w:rFonts w:ascii="Times New Roman" w:hAnsi="Times New Roman" w:cs="Times New Roman"/>
        </w:rPr>
        <w:t>pting remote working such as the cost of insurance, financial services, energy</w:t>
      </w:r>
      <w:r w:rsidR="00F740AE" w:rsidRPr="004D41B1">
        <w:rPr>
          <w:rFonts w:ascii="Times New Roman" w:hAnsi="Times New Roman" w:cs="Times New Roman"/>
        </w:rPr>
        <w:t>,</w:t>
      </w:r>
      <w:r w:rsidRPr="004D41B1">
        <w:rPr>
          <w:rFonts w:ascii="Times New Roman" w:hAnsi="Times New Roman" w:cs="Times New Roman"/>
        </w:rPr>
        <w:t xml:space="preserve"> utilities, etc. In these multifaceted ways, adapting the flexible and remote work settings would assist the organization in attaining greater efficiency through reducing its overhead costs.</w:t>
      </w:r>
    </w:p>
    <w:p w14:paraId="3E2DD314" w14:textId="41D86CFF" w:rsidR="00D24A98" w:rsidRPr="004D41B1" w:rsidRDefault="00D24A98" w:rsidP="00D24A98">
      <w:pPr>
        <w:pStyle w:val="Heading2"/>
        <w:rPr>
          <w:rFonts w:ascii="Times New Roman" w:hAnsi="Times New Roman" w:cs="Times New Roman"/>
          <w:color w:val="00B0F0"/>
        </w:rPr>
      </w:pPr>
      <w:bookmarkStart w:id="7" w:name="_Toc97763407"/>
      <w:r w:rsidRPr="004D41B1">
        <w:rPr>
          <w:rFonts w:ascii="Times New Roman" w:hAnsi="Times New Roman" w:cs="Times New Roman"/>
          <w:color w:val="00B0F0"/>
        </w:rPr>
        <w:lastRenderedPageBreak/>
        <w:t>Enhanced employee retention</w:t>
      </w:r>
      <w:bookmarkEnd w:id="7"/>
      <w:r w:rsidRPr="004D41B1">
        <w:rPr>
          <w:rFonts w:ascii="Times New Roman" w:hAnsi="Times New Roman" w:cs="Times New Roman"/>
          <w:color w:val="00B0F0"/>
        </w:rPr>
        <w:t xml:space="preserve"> </w:t>
      </w:r>
    </w:p>
    <w:p w14:paraId="26DA49C8" w14:textId="3A81598A" w:rsidR="00D24A98" w:rsidRPr="004D41B1" w:rsidRDefault="00D24A98" w:rsidP="00D24A98">
      <w:pPr>
        <w:rPr>
          <w:rFonts w:ascii="Times New Roman" w:hAnsi="Times New Roman" w:cs="Times New Roman"/>
        </w:rPr>
      </w:pPr>
      <w:r w:rsidRPr="004D41B1">
        <w:rPr>
          <w:rFonts w:ascii="Times New Roman" w:hAnsi="Times New Roman" w:cs="Times New Roman"/>
        </w:rPr>
        <w:t>As flexible and remote work settings provide the employees with opportunities to maintain a better work-life balance, reduces the work-related stress of the employees</w:t>
      </w:r>
      <w:r w:rsidR="00F740AE" w:rsidRPr="004D41B1">
        <w:rPr>
          <w:rFonts w:ascii="Times New Roman" w:hAnsi="Times New Roman" w:cs="Times New Roman"/>
        </w:rPr>
        <w:t>,</w:t>
      </w:r>
      <w:r w:rsidRPr="004D41B1">
        <w:rPr>
          <w:rFonts w:ascii="Times New Roman" w:hAnsi="Times New Roman" w:cs="Times New Roman"/>
        </w:rPr>
        <w:t xml:space="preserve"> and provides them with the opportunity to work according to their preferred schedule rather than making them follow any rigid schedule, it makes the employees satisfied about their jobs which ultimately results in increased employee retention rate. </w:t>
      </w:r>
    </w:p>
    <w:p w14:paraId="0F54DE8C" w14:textId="68F64766" w:rsidR="00F740AE" w:rsidRPr="004D41B1" w:rsidRDefault="00F740AE" w:rsidP="00D24A98">
      <w:pPr>
        <w:rPr>
          <w:rFonts w:ascii="Times New Roman" w:hAnsi="Times New Roman" w:cs="Times New Roman"/>
        </w:rPr>
      </w:pPr>
      <w:r w:rsidRPr="004D41B1">
        <w:rPr>
          <w:rFonts w:ascii="Times New Roman" w:hAnsi="Times New Roman" w:cs="Times New Roman"/>
          <w:noProof/>
          <w:lang w:val="en-GB" w:eastAsia="en-GB"/>
        </w:rPr>
        <w:drawing>
          <wp:inline distT="0" distB="0" distL="0" distR="0" wp14:anchorId="1DC1067E" wp14:editId="23723A29">
            <wp:extent cx="5943600" cy="3279140"/>
            <wp:effectExtent l="190500" t="190500" r="190500" b="1879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279140"/>
                    </a:xfrm>
                    <a:prstGeom prst="rect">
                      <a:avLst/>
                    </a:prstGeom>
                    <a:ln>
                      <a:noFill/>
                    </a:ln>
                    <a:effectLst>
                      <a:outerShdw blurRad="190500" algn="tl" rotWithShape="0">
                        <a:srgbClr val="000000">
                          <a:alpha val="70000"/>
                        </a:srgbClr>
                      </a:outerShdw>
                    </a:effectLst>
                  </pic:spPr>
                </pic:pic>
              </a:graphicData>
            </a:graphic>
          </wp:inline>
        </w:drawing>
      </w:r>
    </w:p>
    <w:p w14:paraId="4B1E0472" w14:textId="7D0A70D0" w:rsidR="00F740AE" w:rsidRPr="004D41B1" w:rsidRDefault="00F740AE" w:rsidP="00F740AE">
      <w:pPr>
        <w:jc w:val="center"/>
        <w:rPr>
          <w:rFonts w:ascii="Times New Roman" w:hAnsi="Times New Roman" w:cs="Times New Roman"/>
        </w:rPr>
      </w:pPr>
      <w:r w:rsidRPr="004D41B1">
        <w:rPr>
          <w:rFonts w:ascii="Times New Roman" w:hAnsi="Times New Roman" w:cs="Times New Roman"/>
        </w:rPr>
        <w:t>Figure 5: Effects of flexible working arrangements on employee retention</w:t>
      </w:r>
    </w:p>
    <w:p w14:paraId="453FFEC9" w14:textId="4B2B43FD" w:rsidR="00F740AE" w:rsidRPr="004D41B1" w:rsidRDefault="00F740AE" w:rsidP="00F740AE">
      <w:pPr>
        <w:jc w:val="center"/>
        <w:rPr>
          <w:rFonts w:ascii="Times New Roman" w:hAnsi="Times New Roman" w:cs="Times New Roman"/>
        </w:rPr>
      </w:pPr>
      <w:r w:rsidRPr="004D41B1">
        <w:rPr>
          <w:rFonts w:ascii="Times New Roman" w:hAnsi="Times New Roman" w:cs="Times New Roman"/>
        </w:rPr>
        <w:t>Source: (</w:t>
      </w:r>
      <w:r w:rsidRPr="004D41B1">
        <w:rPr>
          <w:rFonts w:ascii="Times New Roman" w:hAnsi="Times New Roman" w:cs="Times New Roman"/>
          <w:shd w:val="clear" w:color="auto" w:fill="FFFFFF"/>
        </w:rPr>
        <w:t>Putra, et al, 2020)</w:t>
      </w:r>
    </w:p>
    <w:p w14:paraId="61E335BC" w14:textId="56A2D545" w:rsidR="00D24A98" w:rsidRPr="004D41B1" w:rsidRDefault="00D24A98" w:rsidP="00D24A98">
      <w:pPr>
        <w:rPr>
          <w:rFonts w:ascii="Times New Roman" w:hAnsi="Times New Roman" w:cs="Times New Roman"/>
        </w:rPr>
      </w:pPr>
      <w:r w:rsidRPr="004D41B1">
        <w:rPr>
          <w:rFonts w:ascii="Times New Roman" w:hAnsi="Times New Roman" w:cs="Times New Roman"/>
        </w:rPr>
        <w:t xml:space="preserve">According to the equity and job embeddedness theory, flexible working arrangements positively affect employee engagement, employee satisfaction, and work-life balance which ultimately assists in enhancing employee retention which has been showcased above. </w:t>
      </w:r>
    </w:p>
    <w:p w14:paraId="015B3609" w14:textId="70FCF439" w:rsidR="00D24A98" w:rsidRPr="004D41B1" w:rsidRDefault="00D24A98" w:rsidP="00D24A98">
      <w:pPr>
        <w:rPr>
          <w:rFonts w:ascii="Times New Roman" w:hAnsi="Times New Roman" w:cs="Times New Roman"/>
        </w:rPr>
      </w:pPr>
      <w:r w:rsidRPr="004D41B1">
        <w:rPr>
          <w:rFonts w:ascii="Times New Roman" w:hAnsi="Times New Roman" w:cs="Times New Roman"/>
        </w:rPr>
        <w:t>Based on the overall evaluation and assessment, it can be stated that the organization shall adopt flexible and remote working arrangements which will positively affect its human resources and generate greater values in the organization.</w:t>
      </w:r>
    </w:p>
    <w:p w14:paraId="333219DB" w14:textId="7C8C7DCF" w:rsidR="00D24A98" w:rsidRPr="004D41B1" w:rsidRDefault="00D24A98" w:rsidP="00D24A98">
      <w:pPr>
        <w:pStyle w:val="Heading2"/>
        <w:rPr>
          <w:rFonts w:ascii="Times New Roman" w:hAnsi="Times New Roman" w:cs="Times New Roman"/>
          <w:color w:val="00B0F0"/>
        </w:rPr>
      </w:pPr>
      <w:bookmarkStart w:id="8" w:name="_Toc97763408"/>
      <w:r w:rsidRPr="004D41B1">
        <w:rPr>
          <w:rFonts w:ascii="Times New Roman" w:hAnsi="Times New Roman" w:cs="Times New Roman"/>
          <w:color w:val="00B0F0"/>
        </w:rPr>
        <w:lastRenderedPageBreak/>
        <w:t>Role of Human Resource Management in promoting diversity and inclusion through flexible working</w:t>
      </w:r>
      <w:bookmarkEnd w:id="8"/>
      <w:r w:rsidRPr="004D41B1">
        <w:rPr>
          <w:rFonts w:ascii="Times New Roman" w:hAnsi="Times New Roman" w:cs="Times New Roman"/>
          <w:color w:val="00B0F0"/>
        </w:rPr>
        <w:t xml:space="preserve"> </w:t>
      </w:r>
    </w:p>
    <w:p w14:paraId="702DF981" w14:textId="77777777" w:rsidR="009923CE" w:rsidRPr="004D41B1" w:rsidRDefault="00D24A98" w:rsidP="009923CE">
      <w:pPr>
        <w:pStyle w:val="ListParagraph"/>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rPr>
      </w:pPr>
      <w:r w:rsidRPr="004D41B1">
        <w:rPr>
          <w:rFonts w:ascii="Times New Roman" w:hAnsi="Times New Roman" w:cs="Times New Roman"/>
        </w:rPr>
        <w:t xml:space="preserve">As it has been evident from the discussion in the previous section, flexible working arrangements provide the opportunity of increasing diversity and inclusion in any organization through encouraging inclusive participation of individuals from diversified geographics or with diversified backgrounds such as race, ethnicity, etc. </w:t>
      </w:r>
    </w:p>
    <w:p w14:paraId="0B5A4262" w14:textId="77777777" w:rsidR="009923CE" w:rsidRPr="004D41B1" w:rsidRDefault="00D24A98" w:rsidP="009923CE">
      <w:pPr>
        <w:pStyle w:val="ListParagraph"/>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rPr>
      </w:pPr>
      <w:r w:rsidRPr="004D41B1">
        <w:rPr>
          <w:rFonts w:ascii="Times New Roman" w:hAnsi="Times New Roman" w:cs="Times New Roman"/>
        </w:rPr>
        <w:t>Though flexible and remote work arrangements facilitate the integration of the values of diversity and inclusion, Human Resource Management needs to play a significant role in this regard.</w:t>
      </w:r>
      <w:r w:rsidR="00F740AE" w:rsidRPr="004D41B1">
        <w:rPr>
          <w:rFonts w:ascii="Times New Roman" w:hAnsi="Times New Roman" w:cs="Times New Roman"/>
        </w:rPr>
        <w:t xml:space="preserve"> (</w:t>
      </w:r>
      <w:r w:rsidR="00F740AE" w:rsidRPr="004D41B1">
        <w:rPr>
          <w:rFonts w:ascii="Times New Roman" w:hAnsi="Times New Roman" w:cs="Times New Roman"/>
          <w:shd w:val="clear" w:color="auto" w:fill="FFFFFF"/>
        </w:rPr>
        <w:t>Putra, et al, 2020)</w:t>
      </w:r>
      <w:r w:rsidRPr="004D41B1">
        <w:rPr>
          <w:rFonts w:ascii="Times New Roman" w:hAnsi="Times New Roman" w:cs="Times New Roman"/>
        </w:rPr>
        <w:t xml:space="preserve"> For this purpose, HRM must ensure maintaining effective communication with all its employees whether they are working remotely or working in office-centric arrangements. </w:t>
      </w:r>
    </w:p>
    <w:p w14:paraId="4D66CFCB" w14:textId="77777777" w:rsidR="009923CE" w:rsidRPr="004D41B1" w:rsidRDefault="00D24A98" w:rsidP="009923CE">
      <w:pPr>
        <w:pStyle w:val="ListParagraph"/>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rPr>
      </w:pPr>
      <w:r w:rsidRPr="004D41B1">
        <w:rPr>
          <w:rFonts w:ascii="Times New Roman" w:hAnsi="Times New Roman" w:cs="Times New Roman"/>
        </w:rPr>
        <w:t xml:space="preserve">It must also ensure equal treatment to all the staff and employees of the organization regardless of the work settings in which they might be working. In other words, the employees working remotely shall not encounter any </w:t>
      </w:r>
      <w:r w:rsidR="00F740AE" w:rsidRPr="004D41B1">
        <w:rPr>
          <w:rFonts w:ascii="Times New Roman" w:hAnsi="Times New Roman" w:cs="Times New Roman"/>
        </w:rPr>
        <w:t>u</w:t>
      </w:r>
      <w:r w:rsidRPr="004D41B1">
        <w:rPr>
          <w:rFonts w:ascii="Times New Roman" w:hAnsi="Times New Roman" w:cs="Times New Roman"/>
        </w:rPr>
        <w:t>nequal treatments in the organizations</w:t>
      </w:r>
      <w:r w:rsidR="00F740AE" w:rsidRPr="004D41B1">
        <w:rPr>
          <w:rFonts w:ascii="Times New Roman" w:hAnsi="Times New Roman" w:cs="Times New Roman"/>
        </w:rPr>
        <w:t xml:space="preserve"> (</w:t>
      </w:r>
      <w:r w:rsidR="00F740AE" w:rsidRPr="004D41B1">
        <w:rPr>
          <w:rFonts w:ascii="Times New Roman" w:hAnsi="Times New Roman" w:cs="Times New Roman"/>
          <w:shd w:val="clear" w:color="auto" w:fill="FFFFFF"/>
        </w:rPr>
        <w:t>Hunter, 2019)</w:t>
      </w:r>
      <w:r w:rsidRPr="004D41B1">
        <w:rPr>
          <w:rFonts w:ascii="Times New Roman" w:hAnsi="Times New Roman" w:cs="Times New Roman"/>
        </w:rPr>
        <w:t xml:space="preserve">. Finally, optimized employee engagement shall be ensured and for this purpose, the HR department authorities may conduct one-on-one meetings periodically and conduct employee surveys for the employees working </w:t>
      </w:r>
      <w:r w:rsidR="00F740AE" w:rsidRPr="004D41B1">
        <w:rPr>
          <w:rFonts w:ascii="Times New Roman" w:hAnsi="Times New Roman" w:cs="Times New Roman"/>
        </w:rPr>
        <w:t>i</w:t>
      </w:r>
      <w:r w:rsidRPr="004D41B1">
        <w:rPr>
          <w:rFonts w:ascii="Times New Roman" w:hAnsi="Times New Roman" w:cs="Times New Roman"/>
        </w:rPr>
        <w:t>n remote and flexible work settings to hear out their concerns and take actions accordingly</w:t>
      </w:r>
      <w:r w:rsidR="00F740AE" w:rsidRPr="004D41B1">
        <w:rPr>
          <w:rFonts w:ascii="Times New Roman" w:hAnsi="Times New Roman" w:cs="Times New Roman"/>
        </w:rPr>
        <w:t xml:space="preserve"> (</w:t>
      </w:r>
      <w:proofErr w:type="spellStart"/>
      <w:r w:rsidR="00F740AE" w:rsidRPr="004D41B1">
        <w:rPr>
          <w:rFonts w:ascii="Times New Roman" w:hAnsi="Times New Roman" w:cs="Times New Roman"/>
          <w:shd w:val="clear" w:color="auto" w:fill="FFFFFF"/>
        </w:rPr>
        <w:t>Shifrin</w:t>
      </w:r>
      <w:proofErr w:type="spellEnd"/>
      <w:r w:rsidR="00F740AE" w:rsidRPr="004D41B1">
        <w:rPr>
          <w:rFonts w:ascii="Times New Roman" w:hAnsi="Times New Roman" w:cs="Times New Roman"/>
          <w:shd w:val="clear" w:color="auto" w:fill="FFFFFF"/>
        </w:rPr>
        <w:t>, and Michel, 2021)</w:t>
      </w:r>
      <w:r w:rsidRPr="004D41B1">
        <w:rPr>
          <w:rFonts w:ascii="Times New Roman" w:hAnsi="Times New Roman" w:cs="Times New Roman"/>
        </w:rPr>
        <w:t>.</w:t>
      </w:r>
      <w:r w:rsidR="00C963FD" w:rsidRPr="004D41B1">
        <w:rPr>
          <w:rFonts w:ascii="Times New Roman" w:hAnsi="Times New Roman" w:cs="Times New Roman"/>
        </w:rPr>
        <w:t xml:space="preserve"> </w:t>
      </w:r>
    </w:p>
    <w:p w14:paraId="0F0E1D20" w14:textId="7C3E7E0D" w:rsidR="00AF481A" w:rsidRPr="004D41B1" w:rsidRDefault="00C963FD" w:rsidP="00D24A98">
      <w:pPr>
        <w:rPr>
          <w:rFonts w:ascii="Times New Roman" w:hAnsi="Times New Roman" w:cs="Times New Roman"/>
        </w:rPr>
      </w:pPr>
      <w:r w:rsidRPr="004D41B1">
        <w:rPr>
          <w:rFonts w:ascii="Times New Roman" w:hAnsi="Times New Roman" w:cs="Times New Roman"/>
        </w:rPr>
        <w:t xml:space="preserve">These roles played by HR would significantly assist in promoting diversity and inclusion in the organization through flexible and remote working and will also ensure capturing the optimized values and benefits from the adaptation of such forms. </w:t>
      </w:r>
    </w:p>
    <w:p w14:paraId="4E44C923" w14:textId="77777777" w:rsidR="00AF481A" w:rsidRPr="004D41B1" w:rsidRDefault="00AF481A">
      <w:pPr>
        <w:spacing w:line="259" w:lineRule="auto"/>
        <w:jc w:val="left"/>
        <w:rPr>
          <w:rFonts w:ascii="Times New Roman" w:hAnsi="Times New Roman" w:cs="Times New Roman"/>
        </w:rPr>
      </w:pPr>
      <w:r w:rsidRPr="004D41B1">
        <w:rPr>
          <w:rFonts w:ascii="Times New Roman" w:hAnsi="Times New Roman" w:cs="Times New Roman"/>
        </w:rPr>
        <w:br w:type="page"/>
      </w:r>
    </w:p>
    <w:p w14:paraId="3FE51B88" w14:textId="04C99ACC" w:rsidR="00AF481A" w:rsidRPr="004D41B1" w:rsidRDefault="00F740AE" w:rsidP="0064628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color w:val="000000" w:themeColor="text1"/>
        </w:rPr>
      </w:pPr>
      <w:bookmarkStart w:id="9" w:name="_Toc97763409"/>
      <w:r w:rsidRPr="004D41B1">
        <w:rPr>
          <w:rFonts w:ascii="Times New Roman" w:hAnsi="Times New Roman" w:cs="Times New Roman"/>
          <w:color w:val="000000" w:themeColor="text1"/>
        </w:rPr>
        <w:lastRenderedPageBreak/>
        <w:t>The c</w:t>
      </w:r>
      <w:r w:rsidR="00AF481A" w:rsidRPr="004D41B1">
        <w:rPr>
          <w:rFonts w:ascii="Times New Roman" w:hAnsi="Times New Roman" w:cs="Times New Roman"/>
          <w:color w:val="000000" w:themeColor="text1"/>
        </w:rPr>
        <w:t>ase against ad</w:t>
      </w:r>
      <w:r w:rsidRPr="004D41B1">
        <w:rPr>
          <w:rFonts w:ascii="Times New Roman" w:hAnsi="Times New Roman" w:cs="Times New Roman"/>
          <w:color w:val="000000" w:themeColor="text1"/>
        </w:rPr>
        <w:t>o</w:t>
      </w:r>
      <w:r w:rsidR="00AF481A" w:rsidRPr="004D41B1">
        <w:rPr>
          <w:rFonts w:ascii="Times New Roman" w:hAnsi="Times New Roman" w:cs="Times New Roman"/>
          <w:color w:val="000000" w:themeColor="text1"/>
        </w:rPr>
        <w:t>pting flexible and remote working forms</w:t>
      </w:r>
      <w:bookmarkEnd w:id="9"/>
    </w:p>
    <w:p w14:paraId="4A2EFAC9" w14:textId="5EB7A4BF" w:rsidR="00D24A98" w:rsidRPr="004D41B1" w:rsidRDefault="00AF481A" w:rsidP="00D24A98">
      <w:pPr>
        <w:rPr>
          <w:rFonts w:ascii="Times New Roman" w:hAnsi="Times New Roman" w:cs="Times New Roman"/>
        </w:rPr>
      </w:pPr>
      <w:r w:rsidRPr="004D41B1">
        <w:rPr>
          <w:rFonts w:ascii="Times New Roman" w:hAnsi="Times New Roman" w:cs="Times New Roman"/>
        </w:rPr>
        <w:t>Though flexible and remote working forms adds multifaceted values in an organization through boosting workforce productivity and optimizing the level of diversity and inclusion, it has some demerits as well and research suggests that one of the most crucial drawbacks of adopting remote work forms is that it tends to generate inequality in the organization. The first form of inequality is generated by the adaptation of flexible and remote work arrangements because such remote forms of work can not be implemented in all job positions</w:t>
      </w:r>
      <w:r w:rsidR="00F740AE" w:rsidRPr="004D41B1">
        <w:rPr>
          <w:rFonts w:ascii="Times New Roman" w:hAnsi="Times New Roman" w:cs="Times New Roman"/>
        </w:rPr>
        <w:t xml:space="preserve"> (</w:t>
      </w:r>
      <w:r w:rsidR="00F740AE" w:rsidRPr="004D41B1">
        <w:rPr>
          <w:rFonts w:ascii="Times New Roman" w:hAnsi="Times New Roman" w:cs="Times New Roman"/>
          <w:shd w:val="clear" w:color="auto" w:fill="FFFFFF"/>
        </w:rPr>
        <w:t>Xiao, et al, 2019)</w:t>
      </w:r>
      <w:r w:rsidRPr="004D41B1">
        <w:rPr>
          <w:rFonts w:ascii="Times New Roman" w:hAnsi="Times New Roman" w:cs="Times New Roman"/>
        </w:rPr>
        <w:t xml:space="preserve">. </w:t>
      </w:r>
      <w:r w:rsidR="00F740AE" w:rsidRPr="004D41B1">
        <w:rPr>
          <w:rFonts w:ascii="Times New Roman" w:hAnsi="Times New Roman" w:cs="Times New Roman"/>
        </w:rPr>
        <w:t>The r</w:t>
      </w:r>
      <w:r w:rsidRPr="004D41B1">
        <w:rPr>
          <w:rFonts w:ascii="Times New Roman" w:hAnsi="Times New Roman" w:cs="Times New Roman"/>
        </w:rPr>
        <w:t>esearch was conducted to identify the percentage of the jobs that can be performed remotely which assessed 800 job positions and occupations and the research findings suggest that only 37% of the occupations under assessment can be performed remotely</w:t>
      </w:r>
      <w:r w:rsidR="00F740AE" w:rsidRPr="004D41B1">
        <w:rPr>
          <w:rFonts w:ascii="Times New Roman" w:hAnsi="Times New Roman" w:cs="Times New Roman"/>
        </w:rPr>
        <w:t xml:space="preserve"> (</w:t>
      </w:r>
      <w:proofErr w:type="spellStart"/>
      <w:r w:rsidR="00F740AE" w:rsidRPr="004D41B1">
        <w:rPr>
          <w:rFonts w:ascii="Times New Roman" w:hAnsi="Times New Roman" w:cs="Times New Roman"/>
          <w:shd w:val="clear" w:color="auto" w:fill="FFFFFF"/>
        </w:rPr>
        <w:t>Caros</w:t>
      </w:r>
      <w:proofErr w:type="spellEnd"/>
      <w:r w:rsidR="00F740AE" w:rsidRPr="004D41B1">
        <w:rPr>
          <w:rFonts w:ascii="Times New Roman" w:hAnsi="Times New Roman" w:cs="Times New Roman"/>
          <w:shd w:val="clear" w:color="auto" w:fill="FFFFFF"/>
        </w:rPr>
        <w:t>, et al, 2022)</w:t>
      </w:r>
      <w:r w:rsidRPr="004D41B1">
        <w:rPr>
          <w:rFonts w:ascii="Times New Roman" w:hAnsi="Times New Roman" w:cs="Times New Roman"/>
        </w:rPr>
        <w:t xml:space="preserve">. The study also reflected that most jobs that are suitable for remote work forms and which can be remotely performed are those that are which-collar and </w:t>
      </w:r>
      <w:r w:rsidR="00F740AE" w:rsidRPr="004D41B1">
        <w:rPr>
          <w:rFonts w:ascii="Times New Roman" w:hAnsi="Times New Roman" w:cs="Times New Roman"/>
        </w:rPr>
        <w:t>well-paid</w:t>
      </w:r>
      <w:r w:rsidRPr="004D41B1">
        <w:rPr>
          <w:rFonts w:ascii="Times New Roman" w:hAnsi="Times New Roman" w:cs="Times New Roman"/>
        </w:rPr>
        <w:t xml:space="preserve"> occupations. </w:t>
      </w:r>
    </w:p>
    <w:p w14:paraId="2C79DF17" w14:textId="24C8CC8B" w:rsidR="00F740AE" w:rsidRPr="004D41B1" w:rsidRDefault="00F740AE" w:rsidP="00D24A98">
      <w:pPr>
        <w:rPr>
          <w:rFonts w:ascii="Times New Roman" w:hAnsi="Times New Roman" w:cs="Times New Roman"/>
        </w:rPr>
      </w:pPr>
      <w:r w:rsidRPr="004D41B1">
        <w:rPr>
          <w:rFonts w:ascii="Times New Roman" w:hAnsi="Times New Roman" w:cs="Times New Roman"/>
          <w:noProof/>
          <w:lang w:val="en-GB" w:eastAsia="en-GB"/>
        </w:rPr>
        <w:drawing>
          <wp:inline distT="0" distB="0" distL="0" distR="0" wp14:anchorId="39F1EDD0" wp14:editId="5D5F53CE">
            <wp:extent cx="5943600" cy="32689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268980"/>
                    </a:xfrm>
                    <a:prstGeom prst="rect">
                      <a:avLst/>
                    </a:prstGeom>
                  </pic:spPr>
                </pic:pic>
              </a:graphicData>
            </a:graphic>
          </wp:inline>
        </w:drawing>
      </w:r>
    </w:p>
    <w:p w14:paraId="465BA552" w14:textId="66132835" w:rsidR="00F740AE" w:rsidRPr="004D41B1" w:rsidRDefault="00F740AE" w:rsidP="00F740AE">
      <w:pPr>
        <w:jc w:val="center"/>
        <w:rPr>
          <w:rFonts w:ascii="Times New Roman" w:hAnsi="Times New Roman" w:cs="Times New Roman"/>
        </w:rPr>
      </w:pPr>
      <w:r w:rsidRPr="004D41B1">
        <w:rPr>
          <w:rFonts w:ascii="Times New Roman" w:hAnsi="Times New Roman" w:cs="Times New Roman"/>
        </w:rPr>
        <w:t>Figure 6: % of workers getting flexible job benefits</w:t>
      </w:r>
    </w:p>
    <w:p w14:paraId="101ACB2B" w14:textId="28775C5E" w:rsidR="00F740AE" w:rsidRPr="004D41B1" w:rsidRDefault="00F740AE" w:rsidP="00F740AE">
      <w:pPr>
        <w:jc w:val="center"/>
        <w:rPr>
          <w:rFonts w:ascii="Times New Roman" w:hAnsi="Times New Roman" w:cs="Times New Roman"/>
        </w:rPr>
      </w:pPr>
      <w:r w:rsidRPr="004D41B1">
        <w:rPr>
          <w:rFonts w:ascii="Times New Roman" w:hAnsi="Times New Roman" w:cs="Times New Roman"/>
        </w:rPr>
        <w:t>Source: (</w:t>
      </w:r>
      <w:proofErr w:type="spellStart"/>
      <w:r w:rsidRPr="004D41B1">
        <w:rPr>
          <w:rFonts w:ascii="Times New Roman" w:hAnsi="Times New Roman" w:cs="Times New Roman"/>
          <w:shd w:val="clear" w:color="auto" w:fill="FFFFFF"/>
        </w:rPr>
        <w:t>Davitkovski</w:t>
      </w:r>
      <w:proofErr w:type="spellEnd"/>
      <w:r w:rsidRPr="004D41B1">
        <w:rPr>
          <w:rFonts w:ascii="Times New Roman" w:hAnsi="Times New Roman" w:cs="Times New Roman"/>
          <w:shd w:val="clear" w:color="auto" w:fill="FFFFFF"/>
        </w:rPr>
        <w:t>, et al, 2020)</w:t>
      </w:r>
    </w:p>
    <w:p w14:paraId="21504633" w14:textId="56797206" w:rsidR="00F740AE" w:rsidRPr="004D41B1" w:rsidRDefault="00F740AE" w:rsidP="00D24A98">
      <w:pPr>
        <w:rPr>
          <w:rFonts w:ascii="Times New Roman" w:hAnsi="Times New Roman" w:cs="Times New Roman"/>
        </w:rPr>
      </w:pPr>
      <w:r w:rsidRPr="004D41B1">
        <w:rPr>
          <w:rFonts w:ascii="Times New Roman" w:hAnsi="Times New Roman" w:cs="Times New Roman"/>
        </w:rPr>
        <w:t xml:space="preserve">As the above graph showcases, only 5% of the employees who have a monthly income of less than $20000 get the opportunity of working through flexible and remote work settings and </w:t>
      </w:r>
      <w:r w:rsidRPr="004D41B1">
        <w:rPr>
          <w:rFonts w:ascii="Times New Roman" w:hAnsi="Times New Roman" w:cs="Times New Roman"/>
        </w:rPr>
        <w:lastRenderedPageBreak/>
        <w:t>arrangements. This rate increases as the number of payments increases and are the maximum of 29.7% for those employees who are paid more than $120000 (</w:t>
      </w:r>
      <w:proofErr w:type="spellStart"/>
      <w:r w:rsidRPr="004D41B1">
        <w:rPr>
          <w:rFonts w:ascii="Times New Roman" w:hAnsi="Times New Roman" w:cs="Times New Roman"/>
          <w:shd w:val="clear" w:color="auto" w:fill="FFFFFF"/>
        </w:rPr>
        <w:t>Mackeldey</w:t>
      </w:r>
      <w:proofErr w:type="spellEnd"/>
      <w:r w:rsidRPr="004D41B1">
        <w:rPr>
          <w:rFonts w:ascii="Times New Roman" w:hAnsi="Times New Roman" w:cs="Times New Roman"/>
          <w:shd w:val="clear" w:color="auto" w:fill="FFFFFF"/>
        </w:rPr>
        <w:t>, 2022)</w:t>
      </w:r>
      <w:r w:rsidRPr="004D41B1">
        <w:rPr>
          <w:rFonts w:ascii="Times New Roman" w:hAnsi="Times New Roman" w:cs="Times New Roman"/>
        </w:rPr>
        <w:t xml:space="preserve">. This indicates that the employees who are paid well are getting the opportunity of flexible and remote workings while those with low income are not getting this opportunity. As a result, the level of inequality in the organizational workforce gets worsen as the well-paid employees are better off while the low-paid employees are being neglected both in terms of work-life balance and based on their financial benefits. </w:t>
      </w:r>
    </w:p>
    <w:p w14:paraId="13B8C165" w14:textId="0C183EA1" w:rsidR="00F740AE" w:rsidRPr="004D41B1" w:rsidRDefault="00F740AE" w:rsidP="00D24A98">
      <w:pPr>
        <w:rPr>
          <w:rFonts w:ascii="Times New Roman" w:hAnsi="Times New Roman" w:cs="Times New Roman"/>
        </w:rPr>
      </w:pPr>
      <w:r w:rsidRPr="004D41B1">
        <w:rPr>
          <w:rFonts w:ascii="Times New Roman" w:hAnsi="Times New Roman" w:cs="Times New Roman"/>
        </w:rPr>
        <w:t>According to the State of Workplace Discrimination Report 2021, 80% of the employees who are working remotely encounter discrimination in their workplaces (</w:t>
      </w:r>
      <w:proofErr w:type="spellStart"/>
      <w:r w:rsidRPr="004D41B1">
        <w:rPr>
          <w:rFonts w:ascii="Times New Roman" w:hAnsi="Times New Roman" w:cs="Times New Roman"/>
          <w:shd w:val="clear" w:color="auto" w:fill="FFFFFF"/>
        </w:rPr>
        <w:t>Jarrahi</w:t>
      </w:r>
      <w:proofErr w:type="spellEnd"/>
      <w:r w:rsidRPr="004D41B1">
        <w:rPr>
          <w:rFonts w:ascii="Times New Roman" w:hAnsi="Times New Roman" w:cs="Times New Roman"/>
          <w:shd w:val="clear" w:color="auto" w:fill="FFFFFF"/>
        </w:rPr>
        <w:t>, et al, 2021)</w:t>
      </w:r>
      <w:r w:rsidRPr="004D41B1">
        <w:rPr>
          <w:rFonts w:ascii="Times New Roman" w:hAnsi="Times New Roman" w:cs="Times New Roman"/>
        </w:rPr>
        <w:t>. Different forms of discrimination have been identified to be occurring in workforces according to the report which includes discrimination towards the female workers through inappropriate behavior in the remote environment, discrimination towards the employees from different races or ethnic groups, etc. in Deloitte, a survey on 5000 female workers had been conducted during the covid-19 pandemic to identify their experience on remote working settings where it had been identified that 52% of the female workers are encountering with some forms of harassments and discrimination during the remote working experiences (</w:t>
      </w:r>
      <w:r w:rsidRPr="004D41B1">
        <w:rPr>
          <w:rFonts w:ascii="Times New Roman" w:hAnsi="Times New Roman" w:cs="Times New Roman"/>
          <w:shd w:val="clear" w:color="auto" w:fill="FFFFFF"/>
        </w:rPr>
        <w:t>Kahn, 2022)</w:t>
      </w:r>
      <w:r w:rsidRPr="004D41B1">
        <w:rPr>
          <w:rFonts w:ascii="Times New Roman" w:hAnsi="Times New Roman" w:cs="Times New Roman"/>
        </w:rPr>
        <w:t xml:space="preserve">. In another survey, it was identified that 42% of the transgender employees responded to the fact that they faced increased discrimination during the flexible and remote working arrangements. </w:t>
      </w:r>
    </w:p>
    <w:p w14:paraId="0BC56EB7" w14:textId="72F7989F" w:rsidR="00F740AE" w:rsidRPr="004D41B1" w:rsidRDefault="00F740AE" w:rsidP="00D24A98">
      <w:pPr>
        <w:rPr>
          <w:rFonts w:ascii="Times New Roman" w:hAnsi="Times New Roman" w:cs="Times New Roman"/>
        </w:rPr>
      </w:pPr>
      <w:r w:rsidRPr="004D41B1">
        <w:rPr>
          <w:rFonts w:ascii="Times New Roman" w:hAnsi="Times New Roman" w:cs="Times New Roman"/>
        </w:rPr>
        <w:t>Other than the drawbacks of remote and flexible work settings which have been identified above which are increased inequality and discrimination in the workforce, there are some other risks of adapting the flexible and remote work settings to which the organization may be exploited through the adaptation of such work arrangements. First of all, research suggests that remote working arrangement decreases the rate of employee engagement as the employees working through remote work settings generally communicate through telecommuting which decreases the rate of physical and face-to-face communication. As a result, employee engagement remains a risk. Moreover, the organization will also have to bear the risk of employee inactivity (</w:t>
      </w:r>
      <w:r w:rsidRPr="004D41B1">
        <w:rPr>
          <w:rFonts w:ascii="Times New Roman" w:hAnsi="Times New Roman" w:cs="Times New Roman"/>
          <w:shd w:val="clear" w:color="auto" w:fill="FFFFFF"/>
        </w:rPr>
        <w:t>Hosoi, et al, 2021)</w:t>
      </w:r>
      <w:r w:rsidRPr="004D41B1">
        <w:rPr>
          <w:rFonts w:ascii="Times New Roman" w:hAnsi="Times New Roman" w:cs="Times New Roman"/>
        </w:rPr>
        <w:t>. Moreover, it's highly common in remote and flexible work settings that the employees become bored and may feel fatigued as they do not work in the competitive environment of the central offices. It may also cause employee isolation and adversely affect the mental health of the employees (</w:t>
      </w:r>
      <w:proofErr w:type="spellStart"/>
      <w:r w:rsidRPr="004D41B1">
        <w:rPr>
          <w:rFonts w:ascii="Times New Roman" w:hAnsi="Times New Roman" w:cs="Times New Roman"/>
          <w:shd w:val="clear" w:color="auto" w:fill="FFFFFF"/>
        </w:rPr>
        <w:t>Davitkovski</w:t>
      </w:r>
      <w:proofErr w:type="spellEnd"/>
      <w:r w:rsidRPr="004D41B1">
        <w:rPr>
          <w:rFonts w:ascii="Times New Roman" w:hAnsi="Times New Roman" w:cs="Times New Roman"/>
          <w:shd w:val="clear" w:color="auto" w:fill="FFFFFF"/>
        </w:rPr>
        <w:t>, et al, 2020)</w:t>
      </w:r>
      <w:r w:rsidRPr="004D41B1">
        <w:rPr>
          <w:rFonts w:ascii="Times New Roman" w:hAnsi="Times New Roman" w:cs="Times New Roman"/>
        </w:rPr>
        <w:t xml:space="preserve">. finally, the employees who are working through flexible and remote work arrangements </w:t>
      </w:r>
      <w:r w:rsidRPr="004D41B1">
        <w:rPr>
          <w:rFonts w:ascii="Times New Roman" w:hAnsi="Times New Roman" w:cs="Times New Roman"/>
        </w:rPr>
        <w:lastRenderedPageBreak/>
        <w:t xml:space="preserve">may face difficulties and challenges in their career progressions because many organizations tend to overlook the contributions and the efforts of the employees working remotely. </w:t>
      </w:r>
    </w:p>
    <w:p w14:paraId="18D68062" w14:textId="1FA6FA95" w:rsidR="00F740AE" w:rsidRPr="004D41B1" w:rsidRDefault="00F740AE" w:rsidP="00D24A98">
      <w:pPr>
        <w:rPr>
          <w:rFonts w:ascii="Times New Roman" w:hAnsi="Times New Roman" w:cs="Times New Roman"/>
        </w:rPr>
      </w:pPr>
      <w:r w:rsidRPr="004D41B1">
        <w:rPr>
          <w:rFonts w:ascii="Times New Roman" w:hAnsi="Times New Roman" w:cs="Times New Roman"/>
        </w:rPr>
        <w:t xml:space="preserve">As the overall discussion and analysis suggest, adopting flexible and remote work settings can cause some downfalls in the organization regarding workplace inequality, discrimination, and other relevant areas of employee management and HRM. Thus, based on the overall discussion, it can be concluded that the organization shall not adopt such works arrangements to avoid such challenges and drawbacks. </w:t>
      </w:r>
    </w:p>
    <w:p w14:paraId="4A2FDC6F" w14:textId="77777777" w:rsidR="00F740AE" w:rsidRPr="004D41B1" w:rsidRDefault="00F740AE">
      <w:pPr>
        <w:spacing w:line="259" w:lineRule="auto"/>
        <w:jc w:val="left"/>
        <w:rPr>
          <w:rFonts w:ascii="Times New Roman" w:hAnsi="Times New Roman" w:cs="Times New Roman"/>
        </w:rPr>
      </w:pPr>
      <w:r w:rsidRPr="004D41B1">
        <w:rPr>
          <w:rFonts w:ascii="Times New Roman" w:hAnsi="Times New Roman" w:cs="Times New Roman"/>
        </w:rPr>
        <w:br w:type="page"/>
      </w:r>
    </w:p>
    <w:p w14:paraId="63A2FC80" w14:textId="0806B7E6" w:rsidR="00F740AE" w:rsidRPr="004D41B1" w:rsidRDefault="00F740AE" w:rsidP="0064628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color w:val="000000" w:themeColor="text1"/>
        </w:rPr>
      </w:pPr>
      <w:bookmarkStart w:id="10" w:name="_Toc97763410"/>
      <w:r w:rsidRPr="004D41B1">
        <w:rPr>
          <w:rFonts w:ascii="Times New Roman" w:hAnsi="Times New Roman" w:cs="Times New Roman"/>
          <w:color w:val="000000" w:themeColor="text1"/>
        </w:rPr>
        <w:lastRenderedPageBreak/>
        <w:t>Conclusion</w:t>
      </w:r>
      <w:bookmarkEnd w:id="10"/>
    </w:p>
    <w:p w14:paraId="28420FD6" w14:textId="577C2A46" w:rsidR="00F740AE" w:rsidRPr="004D41B1" w:rsidRDefault="00F740AE" w:rsidP="00F740AE">
      <w:pPr>
        <w:rPr>
          <w:rFonts w:ascii="Times New Roman" w:hAnsi="Times New Roman" w:cs="Times New Roman"/>
        </w:rPr>
      </w:pPr>
      <w:r w:rsidRPr="004D41B1">
        <w:rPr>
          <w:rFonts w:ascii="Times New Roman" w:hAnsi="Times New Roman" w:cs="Times New Roman"/>
        </w:rPr>
        <w:t xml:space="preserve">Based on the assessment made throughout the report, it can be concluded that flexible and remote work arrangements have both some merits and demerits. But as the demand for adopting such work forms is rapidly increasing in the current situation, and as the benefits of integrating such form arrangements outnumber its demerits, the organization shall focus on adopting these forms but shall also ensure optimized control of HR activities so that its risks can be minimized. </w:t>
      </w:r>
    </w:p>
    <w:p w14:paraId="262EFF10" w14:textId="77777777" w:rsidR="00F740AE" w:rsidRPr="004D41B1" w:rsidRDefault="00F740AE">
      <w:pPr>
        <w:spacing w:line="259" w:lineRule="auto"/>
        <w:jc w:val="left"/>
        <w:rPr>
          <w:rFonts w:ascii="Times New Roman" w:hAnsi="Times New Roman" w:cs="Times New Roman"/>
        </w:rPr>
      </w:pPr>
      <w:r w:rsidRPr="004D41B1">
        <w:rPr>
          <w:rFonts w:ascii="Times New Roman" w:hAnsi="Times New Roman" w:cs="Times New Roman"/>
        </w:rPr>
        <w:br w:type="page"/>
      </w:r>
    </w:p>
    <w:p w14:paraId="32B9829E" w14:textId="126A0321" w:rsidR="00F740AE" w:rsidRPr="004D41B1" w:rsidRDefault="00F740AE" w:rsidP="0064628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color w:val="000000" w:themeColor="text1"/>
        </w:rPr>
      </w:pPr>
      <w:bookmarkStart w:id="11" w:name="_Toc97763411"/>
      <w:r w:rsidRPr="004D41B1">
        <w:rPr>
          <w:rFonts w:ascii="Times New Roman" w:hAnsi="Times New Roman" w:cs="Times New Roman"/>
          <w:color w:val="000000" w:themeColor="text1"/>
        </w:rPr>
        <w:lastRenderedPageBreak/>
        <w:t>References</w:t>
      </w:r>
      <w:bookmarkEnd w:id="11"/>
    </w:p>
    <w:p w14:paraId="0EA18408" w14:textId="77777777" w:rsidR="009923CE" w:rsidRPr="004D41B1" w:rsidRDefault="009923CE" w:rsidP="00F740AE">
      <w:pPr>
        <w:rPr>
          <w:rFonts w:ascii="Times New Roman" w:hAnsi="Times New Roman" w:cs="Times New Roman"/>
          <w:shd w:val="clear" w:color="auto" w:fill="FFFFFF"/>
        </w:rPr>
      </w:pPr>
      <w:proofErr w:type="spellStart"/>
      <w:r w:rsidRPr="004D41B1">
        <w:rPr>
          <w:rFonts w:ascii="Times New Roman" w:hAnsi="Times New Roman" w:cs="Times New Roman"/>
          <w:shd w:val="clear" w:color="auto" w:fill="FFFFFF"/>
        </w:rPr>
        <w:t>Caros</w:t>
      </w:r>
      <w:proofErr w:type="spellEnd"/>
      <w:r w:rsidRPr="004D41B1">
        <w:rPr>
          <w:rFonts w:ascii="Times New Roman" w:hAnsi="Times New Roman" w:cs="Times New Roman"/>
          <w:shd w:val="clear" w:color="auto" w:fill="FFFFFF"/>
        </w:rPr>
        <w:t xml:space="preserve">, N.S., </w:t>
      </w:r>
      <w:proofErr w:type="spellStart"/>
      <w:r w:rsidRPr="004D41B1">
        <w:rPr>
          <w:rFonts w:ascii="Times New Roman" w:hAnsi="Times New Roman" w:cs="Times New Roman"/>
          <w:shd w:val="clear" w:color="auto" w:fill="FFFFFF"/>
        </w:rPr>
        <w:t>Guo</w:t>
      </w:r>
      <w:proofErr w:type="spellEnd"/>
      <w:r w:rsidRPr="004D41B1">
        <w:rPr>
          <w:rFonts w:ascii="Times New Roman" w:hAnsi="Times New Roman" w:cs="Times New Roman"/>
          <w:shd w:val="clear" w:color="auto" w:fill="FFFFFF"/>
        </w:rPr>
        <w:t>, X. and Zhao, J., 2022. The emerging spectrum of flexible work locations: implications for travel demand and carbon emissions. </w:t>
      </w:r>
      <w:proofErr w:type="spellStart"/>
      <w:r w:rsidRPr="004D41B1">
        <w:rPr>
          <w:rFonts w:ascii="Times New Roman" w:hAnsi="Times New Roman" w:cs="Times New Roman"/>
          <w:i/>
          <w:iCs/>
          <w:shd w:val="clear" w:color="auto" w:fill="FFFFFF"/>
        </w:rPr>
        <w:t>arXiv</w:t>
      </w:r>
      <w:proofErr w:type="spellEnd"/>
      <w:r w:rsidRPr="004D41B1">
        <w:rPr>
          <w:rFonts w:ascii="Times New Roman" w:hAnsi="Times New Roman" w:cs="Times New Roman"/>
          <w:i/>
          <w:iCs/>
          <w:shd w:val="clear" w:color="auto" w:fill="FFFFFF"/>
        </w:rPr>
        <w:t xml:space="preserve"> preprint arXiv:2201.01281</w:t>
      </w:r>
      <w:r w:rsidRPr="004D41B1">
        <w:rPr>
          <w:rFonts w:ascii="Times New Roman" w:hAnsi="Times New Roman" w:cs="Times New Roman"/>
          <w:shd w:val="clear" w:color="auto" w:fill="FFFFFF"/>
        </w:rPr>
        <w:t>.</w:t>
      </w:r>
    </w:p>
    <w:p w14:paraId="6552E59F" w14:textId="77777777" w:rsidR="009923CE" w:rsidRPr="004D41B1" w:rsidRDefault="009923CE" w:rsidP="00F740AE">
      <w:pPr>
        <w:rPr>
          <w:rFonts w:ascii="Times New Roman" w:hAnsi="Times New Roman" w:cs="Times New Roman"/>
          <w:shd w:val="clear" w:color="auto" w:fill="FFFFFF"/>
        </w:rPr>
      </w:pPr>
      <w:proofErr w:type="spellStart"/>
      <w:r w:rsidRPr="004D41B1">
        <w:rPr>
          <w:rFonts w:ascii="Times New Roman" w:hAnsi="Times New Roman" w:cs="Times New Roman"/>
          <w:shd w:val="clear" w:color="auto" w:fill="FFFFFF"/>
        </w:rPr>
        <w:t>Davitkovski</w:t>
      </w:r>
      <w:proofErr w:type="spellEnd"/>
      <w:r w:rsidRPr="004D41B1">
        <w:rPr>
          <w:rFonts w:ascii="Times New Roman" w:hAnsi="Times New Roman" w:cs="Times New Roman"/>
          <w:shd w:val="clear" w:color="auto" w:fill="FFFFFF"/>
        </w:rPr>
        <w:t xml:space="preserve">, M., </w:t>
      </w:r>
      <w:proofErr w:type="spellStart"/>
      <w:r w:rsidRPr="004D41B1">
        <w:rPr>
          <w:rFonts w:ascii="Times New Roman" w:hAnsi="Times New Roman" w:cs="Times New Roman"/>
          <w:shd w:val="clear" w:color="auto" w:fill="FFFFFF"/>
        </w:rPr>
        <w:t>Sarkanjac</w:t>
      </w:r>
      <w:proofErr w:type="spellEnd"/>
      <w:r w:rsidRPr="004D41B1">
        <w:rPr>
          <w:rFonts w:ascii="Times New Roman" w:hAnsi="Times New Roman" w:cs="Times New Roman"/>
          <w:shd w:val="clear" w:color="auto" w:fill="FFFFFF"/>
        </w:rPr>
        <w:t xml:space="preserve">, S.J. and </w:t>
      </w:r>
      <w:proofErr w:type="spellStart"/>
      <w:r w:rsidRPr="004D41B1">
        <w:rPr>
          <w:rFonts w:ascii="Times New Roman" w:hAnsi="Times New Roman" w:cs="Times New Roman"/>
          <w:shd w:val="clear" w:color="auto" w:fill="FFFFFF"/>
        </w:rPr>
        <w:t>Sarkanjac</w:t>
      </w:r>
      <w:proofErr w:type="spellEnd"/>
      <w:r w:rsidRPr="004D41B1">
        <w:rPr>
          <w:rFonts w:ascii="Times New Roman" w:hAnsi="Times New Roman" w:cs="Times New Roman"/>
          <w:shd w:val="clear" w:color="auto" w:fill="FFFFFF"/>
        </w:rPr>
        <w:t>, B., 2020. The effects of flexible work in the IT industry.</w:t>
      </w:r>
    </w:p>
    <w:p w14:paraId="383FDFE0" w14:textId="77777777" w:rsidR="009923CE" w:rsidRPr="004D41B1" w:rsidRDefault="009923CE" w:rsidP="00F740AE">
      <w:pPr>
        <w:rPr>
          <w:rFonts w:ascii="Times New Roman" w:hAnsi="Times New Roman" w:cs="Times New Roman"/>
          <w:shd w:val="clear" w:color="auto" w:fill="FFFFFF"/>
        </w:rPr>
      </w:pPr>
      <w:r w:rsidRPr="004D41B1">
        <w:rPr>
          <w:rFonts w:ascii="Times New Roman" w:hAnsi="Times New Roman" w:cs="Times New Roman"/>
          <w:shd w:val="clear" w:color="auto" w:fill="FFFFFF"/>
        </w:rPr>
        <w:t>Hosoi, M., Reiter, L. and Zabel, D., 2021. Reshaping Perspectives on Flexible Work: The Impact of COVID-19 on Academic Library Management. </w:t>
      </w:r>
      <w:r w:rsidRPr="004D41B1">
        <w:rPr>
          <w:rFonts w:ascii="Times New Roman" w:hAnsi="Times New Roman" w:cs="Times New Roman"/>
          <w:i/>
          <w:iCs/>
          <w:shd w:val="clear" w:color="auto" w:fill="FFFFFF"/>
        </w:rPr>
        <w:t>portal: Libraries and the Academy</w:t>
      </w:r>
      <w:r w:rsidRPr="004D41B1">
        <w:rPr>
          <w:rFonts w:ascii="Times New Roman" w:hAnsi="Times New Roman" w:cs="Times New Roman"/>
          <w:shd w:val="clear" w:color="auto" w:fill="FFFFFF"/>
        </w:rPr>
        <w:t>, </w:t>
      </w:r>
      <w:r w:rsidRPr="004D41B1">
        <w:rPr>
          <w:rFonts w:ascii="Times New Roman" w:hAnsi="Times New Roman" w:cs="Times New Roman"/>
          <w:i/>
          <w:iCs/>
          <w:shd w:val="clear" w:color="auto" w:fill="FFFFFF"/>
        </w:rPr>
        <w:t>21</w:t>
      </w:r>
      <w:r w:rsidRPr="004D41B1">
        <w:rPr>
          <w:rFonts w:ascii="Times New Roman" w:hAnsi="Times New Roman" w:cs="Times New Roman"/>
          <w:shd w:val="clear" w:color="auto" w:fill="FFFFFF"/>
        </w:rPr>
        <w:t>(4), pp.695-713.</w:t>
      </w:r>
    </w:p>
    <w:p w14:paraId="057C696C" w14:textId="77777777" w:rsidR="009923CE" w:rsidRPr="004D41B1" w:rsidRDefault="009923CE" w:rsidP="00F740AE">
      <w:pPr>
        <w:rPr>
          <w:rFonts w:ascii="Times New Roman" w:hAnsi="Times New Roman" w:cs="Times New Roman"/>
          <w:shd w:val="clear" w:color="auto" w:fill="FFFFFF"/>
        </w:rPr>
      </w:pPr>
      <w:r w:rsidRPr="004D41B1">
        <w:rPr>
          <w:rFonts w:ascii="Times New Roman" w:hAnsi="Times New Roman" w:cs="Times New Roman"/>
          <w:shd w:val="clear" w:color="auto" w:fill="FFFFFF"/>
        </w:rPr>
        <w:t>Hunter, P., 2019. Remote working in research: An increasing usage of flexible work arrangements can improve productivity and creativity. </w:t>
      </w:r>
      <w:r w:rsidRPr="004D41B1">
        <w:rPr>
          <w:rFonts w:ascii="Times New Roman" w:hAnsi="Times New Roman" w:cs="Times New Roman"/>
          <w:i/>
          <w:iCs/>
          <w:shd w:val="clear" w:color="auto" w:fill="FFFFFF"/>
        </w:rPr>
        <w:t>EMBO reports</w:t>
      </w:r>
      <w:r w:rsidRPr="004D41B1">
        <w:rPr>
          <w:rFonts w:ascii="Times New Roman" w:hAnsi="Times New Roman" w:cs="Times New Roman"/>
          <w:shd w:val="clear" w:color="auto" w:fill="FFFFFF"/>
        </w:rPr>
        <w:t> </w:t>
      </w:r>
      <w:r w:rsidRPr="004D41B1">
        <w:rPr>
          <w:rFonts w:ascii="Times New Roman" w:hAnsi="Times New Roman" w:cs="Times New Roman"/>
          <w:i/>
          <w:iCs/>
          <w:shd w:val="clear" w:color="auto" w:fill="FFFFFF"/>
        </w:rPr>
        <w:t>20</w:t>
      </w:r>
      <w:r w:rsidRPr="004D41B1">
        <w:rPr>
          <w:rFonts w:ascii="Times New Roman" w:hAnsi="Times New Roman" w:cs="Times New Roman"/>
          <w:shd w:val="clear" w:color="auto" w:fill="FFFFFF"/>
        </w:rPr>
        <w:t>(1), p.e47435.</w:t>
      </w:r>
    </w:p>
    <w:p w14:paraId="10E50DEF" w14:textId="77777777" w:rsidR="009923CE" w:rsidRPr="004D41B1" w:rsidRDefault="009923CE" w:rsidP="00F740AE">
      <w:pPr>
        <w:rPr>
          <w:rFonts w:ascii="Times New Roman" w:hAnsi="Times New Roman" w:cs="Times New Roman"/>
          <w:shd w:val="clear" w:color="auto" w:fill="FFFFFF"/>
        </w:rPr>
      </w:pPr>
      <w:proofErr w:type="spellStart"/>
      <w:r w:rsidRPr="004D41B1">
        <w:rPr>
          <w:rFonts w:ascii="Times New Roman" w:hAnsi="Times New Roman" w:cs="Times New Roman"/>
          <w:shd w:val="clear" w:color="auto" w:fill="FFFFFF"/>
        </w:rPr>
        <w:t>Jarrahi</w:t>
      </w:r>
      <w:proofErr w:type="spellEnd"/>
      <w:r w:rsidRPr="004D41B1">
        <w:rPr>
          <w:rFonts w:ascii="Times New Roman" w:hAnsi="Times New Roman" w:cs="Times New Roman"/>
          <w:shd w:val="clear" w:color="auto" w:fill="FFFFFF"/>
        </w:rPr>
        <w:t>, M.H., Newlands, G., Butler, B., Savage, S., Lutz, C., Dunn, M., and Sawyer, S., 2021. Flexible work and personal digital infrastructures. </w:t>
      </w:r>
      <w:r w:rsidRPr="004D41B1">
        <w:rPr>
          <w:rFonts w:ascii="Times New Roman" w:hAnsi="Times New Roman" w:cs="Times New Roman"/>
          <w:i/>
          <w:iCs/>
          <w:shd w:val="clear" w:color="auto" w:fill="FFFFFF"/>
        </w:rPr>
        <w:t>Communications of the ACM</w:t>
      </w:r>
      <w:r w:rsidRPr="004D41B1">
        <w:rPr>
          <w:rFonts w:ascii="Times New Roman" w:hAnsi="Times New Roman" w:cs="Times New Roman"/>
          <w:shd w:val="clear" w:color="auto" w:fill="FFFFFF"/>
        </w:rPr>
        <w:t>, </w:t>
      </w:r>
      <w:r w:rsidRPr="004D41B1">
        <w:rPr>
          <w:rFonts w:ascii="Times New Roman" w:hAnsi="Times New Roman" w:cs="Times New Roman"/>
          <w:i/>
          <w:iCs/>
          <w:shd w:val="clear" w:color="auto" w:fill="FFFFFF"/>
        </w:rPr>
        <w:t>64</w:t>
      </w:r>
      <w:r w:rsidRPr="004D41B1">
        <w:rPr>
          <w:rFonts w:ascii="Times New Roman" w:hAnsi="Times New Roman" w:cs="Times New Roman"/>
          <w:shd w:val="clear" w:color="auto" w:fill="FFFFFF"/>
        </w:rPr>
        <w:t>(7), pp.72-79.</w:t>
      </w:r>
    </w:p>
    <w:p w14:paraId="3E54380E" w14:textId="77777777" w:rsidR="009923CE" w:rsidRPr="004D41B1" w:rsidRDefault="009923CE" w:rsidP="00F740AE">
      <w:pPr>
        <w:rPr>
          <w:rFonts w:ascii="Times New Roman" w:hAnsi="Times New Roman" w:cs="Times New Roman"/>
        </w:rPr>
      </w:pPr>
      <w:r w:rsidRPr="004D41B1">
        <w:rPr>
          <w:rFonts w:ascii="Times New Roman" w:hAnsi="Times New Roman" w:cs="Times New Roman"/>
          <w:shd w:val="clear" w:color="auto" w:fill="FFFFFF"/>
        </w:rPr>
        <w:t>Kahn, M.E., 2022. </w:t>
      </w:r>
      <w:r w:rsidRPr="004D41B1">
        <w:rPr>
          <w:rFonts w:ascii="Times New Roman" w:hAnsi="Times New Roman" w:cs="Times New Roman"/>
          <w:i/>
          <w:iCs/>
          <w:shd w:val="clear" w:color="auto" w:fill="FFFFFF"/>
        </w:rPr>
        <w:t>Going Remote: How the Flexible Work Economy Can Improve Our Lives and Our Cities</w:t>
      </w:r>
      <w:r w:rsidRPr="004D41B1">
        <w:rPr>
          <w:rFonts w:ascii="Times New Roman" w:hAnsi="Times New Roman" w:cs="Times New Roman"/>
          <w:shd w:val="clear" w:color="auto" w:fill="FFFFFF"/>
        </w:rPr>
        <w:t>. Univ of California Press.</w:t>
      </w:r>
    </w:p>
    <w:p w14:paraId="3FF74DB3" w14:textId="77777777" w:rsidR="009923CE" w:rsidRPr="004D41B1" w:rsidRDefault="009923CE" w:rsidP="00F740AE">
      <w:pPr>
        <w:rPr>
          <w:rFonts w:ascii="Times New Roman" w:hAnsi="Times New Roman" w:cs="Times New Roman"/>
          <w:shd w:val="clear" w:color="auto" w:fill="FFFFFF"/>
        </w:rPr>
      </w:pPr>
      <w:proofErr w:type="spellStart"/>
      <w:r w:rsidRPr="004D41B1">
        <w:rPr>
          <w:rFonts w:ascii="Times New Roman" w:hAnsi="Times New Roman" w:cs="Times New Roman"/>
          <w:shd w:val="clear" w:color="auto" w:fill="FFFFFF"/>
        </w:rPr>
        <w:t>Mackeldey</w:t>
      </w:r>
      <w:proofErr w:type="spellEnd"/>
      <w:r w:rsidRPr="004D41B1">
        <w:rPr>
          <w:rFonts w:ascii="Times New Roman" w:hAnsi="Times New Roman" w:cs="Times New Roman"/>
          <w:shd w:val="clear" w:color="auto" w:fill="FFFFFF"/>
        </w:rPr>
        <w:t>, L., 2022. Flexible work schedules: the future of work arrangements in Finland and Germany.</w:t>
      </w:r>
    </w:p>
    <w:p w14:paraId="0D6C92FD" w14:textId="77777777" w:rsidR="009923CE" w:rsidRPr="004D41B1" w:rsidRDefault="009923CE" w:rsidP="00F740AE">
      <w:pPr>
        <w:rPr>
          <w:rFonts w:ascii="Times New Roman" w:hAnsi="Times New Roman" w:cs="Times New Roman"/>
          <w:shd w:val="clear" w:color="auto" w:fill="FFFFFF"/>
        </w:rPr>
      </w:pPr>
      <w:r w:rsidRPr="004D41B1">
        <w:rPr>
          <w:rFonts w:ascii="Times New Roman" w:hAnsi="Times New Roman" w:cs="Times New Roman"/>
          <w:shd w:val="clear" w:color="auto" w:fill="FFFFFF"/>
        </w:rPr>
        <w:t xml:space="preserve">Putra, K.C., </w:t>
      </w:r>
      <w:proofErr w:type="spellStart"/>
      <w:r w:rsidRPr="004D41B1">
        <w:rPr>
          <w:rFonts w:ascii="Times New Roman" w:hAnsi="Times New Roman" w:cs="Times New Roman"/>
          <w:shd w:val="clear" w:color="auto" w:fill="FFFFFF"/>
        </w:rPr>
        <w:t>Pratama</w:t>
      </w:r>
      <w:proofErr w:type="spellEnd"/>
      <w:r w:rsidRPr="004D41B1">
        <w:rPr>
          <w:rFonts w:ascii="Times New Roman" w:hAnsi="Times New Roman" w:cs="Times New Roman"/>
          <w:shd w:val="clear" w:color="auto" w:fill="FFFFFF"/>
        </w:rPr>
        <w:t xml:space="preserve">, T.A., </w:t>
      </w:r>
      <w:proofErr w:type="spellStart"/>
      <w:r w:rsidRPr="004D41B1">
        <w:rPr>
          <w:rFonts w:ascii="Times New Roman" w:hAnsi="Times New Roman" w:cs="Times New Roman"/>
          <w:shd w:val="clear" w:color="auto" w:fill="FFFFFF"/>
        </w:rPr>
        <w:t>Linggautama</w:t>
      </w:r>
      <w:proofErr w:type="spellEnd"/>
      <w:r w:rsidRPr="004D41B1">
        <w:rPr>
          <w:rFonts w:ascii="Times New Roman" w:hAnsi="Times New Roman" w:cs="Times New Roman"/>
          <w:shd w:val="clear" w:color="auto" w:fill="FFFFFF"/>
        </w:rPr>
        <w:t xml:space="preserve">, R.A. and </w:t>
      </w:r>
      <w:proofErr w:type="spellStart"/>
      <w:r w:rsidRPr="004D41B1">
        <w:rPr>
          <w:rFonts w:ascii="Times New Roman" w:hAnsi="Times New Roman" w:cs="Times New Roman"/>
          <w:shd w:val="clear" w:color="auto" w:fill="FFFFFF"/>
        </w:rPr>
        <w:t>Prasetyaningtyas</w:t>
      </w:r>
      <w:proofErr w:type="spellEnd"/>
      <w:r w:rsidRPr="004D41B1">
        <w:rPr>
          <w:rFonts w:ascii="Times New Roman" w:hAnsi="Times New Roman" w:cs="Times New Roman"/>
          <w:shd w:val="clear" w:color="auto" w:fill="FFFFFF"/>
        </w:rPr>
        <w:t>, S.W., 2020. The Impact of Flexible Working Hours, Remote Working, and Work-Life Balance to Employee Satisfaction in Banking Industry during Covid-19 Pandemic Period. </w:t>
      </w:r>
      <w:r w:rsidRPr="004D41B1">
        <w:rPr>
          <w:rFonts w:ascii="Times New Roman" w:hAnsi="Times New Roman" w:cs="Times New Roman"/>
          <w:i/>
          <w:iCs/>
          <w:shd w:val="clear" w:color="auto" w:fill="FFFFFF"/>
        </w:rPr>
        <w:t>Journal of Business and Management Review</w:t>
      </w:r>
      <w:r w:rsidRPr="004D41B1">
        <w:rPr>
          <w:rFonts w:ascii="Times New Roman" w:hAnsi="Times New Roman" w:cs="Times New Roman"/>
          <w:shd w:val="clear" w:color="auto" w:fill="FFFFFF"/>
        </w:rPr>
        <w:t>, </w:t>
      </w:r>
      <w:r w:rsidRPr="004D41B1">
        <w:rPr>
          <w:rFonts w:ascii="Times New Roman" w:hAnsi="Times New Roman" w:cs="Times New Roman"/>
          <w:i/>
          <w:iCs/>
          <w:shd w:val="clear" w:color="auto" w:fill="FFFFFF"/>
        </w:rPr>
        <w:t>1</w:t>
      </w:r>
      <w:r w:rsidRPr="004D41B1">
        <w:rPr>
          <w:rFonts w:ascii="Times New Roman" w:hAnsi="Times New Roman" w:cs="Times New Roman"/>
          <w:shd w:val="clear" w:color="auto" w:fill="FFFFFF"/>
        </w:rPr>
        <w:t>(5), pp.341-353.</w:t>
      </w:r>
    </w:p>
    <w:p w14:paraId="194FA7EA" w14:textId="77777777" w:rsidR="009923CE" w:rsidRPr="004D41B1" w:rsidRDefault="009923CE" w:rsidP="00F740AE">
      <w:pPr>
        <w:rPr>
          <w:rFonts w:ascii="Times New Roman" w:hAnsi="Times New Roman" w:cs="Times New Roman"/>
          <w:shd w:val="clear" w:color="auto" w:fill="FFFFFF"/>
        </w:rPr>
      </w:pPr>
      <w:proofErr w:type="spellStart"/>
      <w:r w:rsidRPr="004D41B1">
        <w:rPr>
          <w:rFonts w:ascii="Times New Roman" w:hAnsi="Times New Roman" w:cs="Times New Roman"/>
          <w:shd w:val="clear" w:color="auto" w:fill="FFFFFF"/>
        </w:rPr>
        <w:t>Shifrin</w:t>
      </w:r>
      <w:proofErr w:type="spellEnd"/>
      <w:r w:rsidRPr="004D41B1">
        <w:rPr>
          <w:rFonts w:ascii="Times New Roman" w:hAnsi="Times New Roman" w:cs="Times New Roman"/>
          <w:shd w:val="clear" w:color="auto" w:fill="FFFFFF"/>
        </w:rPr>
        <w:t>, N.V. and Michel, J.S., 2021. Flexible work arrangements and employee health: A meta-analytic review. </w:t>
      </w:r>
      <w:r w:rsidRPr="004D41B1">
        <w:rPr>
          <w:rFonts w:ascii="Times New Roman" w:hAnsi="Times New Roman" w:cs="Times New Roman"/>
          <w:i/>
          <w:iCs/>
          <w:shd w:val="clear" w:color="auto" w:fill="FFFFFF"/>
        </w:rPr>
        <w:t>Work &amp; Stress</w:t>
      </w:r>
      <w:r w:rsidRPr="004D41B1">
        <w:rPr>
          <w:rFonts w:ascii="Times New Roman" w:hAnsi="Times New Roman" w:cs="Times New Roman"/>
          <w:shd w:val="clear" w:color="auto" w:fill="FFFFFF"/>
        </w:rPr>
        <w:t>, pp.1-26.</w:t>
      </w:r>
    </w:p>
    <w:p w14:paraId="1FE971BC" w14:textId="77777777" w:rsidR="009923CE" w:rsidRPr="004D41B1" w:rsidRDefault="009923CE" w:rsidP="00F740AE">
      <w:pPr>
        <w:rPr>
          <w:rFonts w:ascii="Times New Roman" w:hAnsi="Times New Roman" w:cs="Times New Roman"/>
          <w:shd w:val="clear" w:color="auto" w:fill="FFFFFF"/>
        </w:rPr>
      </w:pPr>
      <w:r w:rsidRPr="004D41B1">
        <w:rPr>
          <w:rFonts w:ascii="Times New Roman" w:hAnsi="Times New Roman" w:cs="Times New Roman"/>
          <w:shd w:val="clear" w:color="auto" w:fill="FFFFFF"/>
        </w:rPr>
        <w:t xml:space="preserve">Soga, L.R., </w:t>
      </w:r>
      <w:proofErr w:type="spellStart"/>
      <w:r w:rsidRPr="004D41B1">
        <w:rPr>
          <w:rFonts w:ascii="Times New Roman" w:hAnsi="Times New Roman" w:cs="Times New Roman"/>
          <w:shd w:val="clear" w:color="auto" w:fill="FFFFFF"/>
        </w:rPr>
        <w:t>Bolade-Ogunfodun</w:t>
      </w:r>
      <w:proofErr w:type="spellEnd"/>
      <w:r w:rsidRPr="004D41B1">
        <w:rPr>
          <w:rFonts w:ascii="Times New Roman" w:hAnsi="Times New Roman" w:cs="Times New Roman"/>
          <w:shd w:val="clear" w:color="auto" w:fill="FFFFFF"/>
        </w:rPr>
        <w:t xml:space="preserve">, Y., </w:t>
      </w:r>
      <w:proofErr w:type="spellStart"/>
      <w:r w:rsidRPr="004D41B1">
        <w:rPr>
          <w:rFonts w:ascii="Times New Roman" w:hAnsi="Times New Roman" w:cs="Times New Roman"/>
          <w:shd w:val="clear" w:color="auto" w:fill="FFFFFF"/>
        </w:rPr>
        <w:t>Mariani</w:t>
      </w:r>
      <w:proofErr w:type="spellEnd"/>
      <w:r w:rsidRPr="004D41B1">
        <w:rPr>
          <w:rFonts w:ascii="Times New Roman" w:hAnsi="Times New Roman" w:cs="Times New Roman"/>
          <w:shd w:val="clear" w:color="auto" w:fill="FFFFFF"/>
        </w:rPr>
        <w:t>, M., Nasr, R. and Laker, B., 2022. Unmasking the other face of flexible working practices: A systematic literature review. </w:t>
      </w:r>
      <w:r w:rsidRPr="004D41B1">
        <w:rPr>
          <w:rFonts w:ascii="Times New Roman" w:hAnsi="Times New Roman" w:cs="Times New Roman"/>
          <w:i/>
          <w:iCs/>
          <w:shd w:val="clear" w:color="auto" w:fill="FFFFFF"/>
        </w:rPr>
        <w:t>Journal of Business Research</w:t>
      </w:r>
      <w:r w:rsidRPr="004D41B1">
        <w:rPr>
          <w:rFonts w:ascii="Times New Roman" w:hAnsi="Times New Roman" w:cs="Times New Roman"/>
          <w:shd w:val="clear" w:color="auto" w:fill="FFFFFF"/>
        </w:rPr>
        <w:t>, </w:t>
      </w:r>
      <w:r w:rsidRPr="004D41B1">
        <w:rPr>
          <w:rFonts w:ascii="Times New Roman" w:hAnsi="Times New Roman" w:cs="Times New Roman"/>
          <w:i/>
          <w:iCs/>
          <w:shd w:val="clear" w:color="auto" w:fill="FFFFFF"/>
        </w:rPr>
        <w:t>142</w:t>
      </w:r>
      <w:r w:rsidRPr="004D41B1">
        <w:rPr>
          <w:rFonts w:ascii="Times New Roman" w:hAnsi="Times New Roman" w:cs="Times New Roman"/>
          <w:shd w:val="clear" w:color="auto" w:fill="FFFFFF"/>
        </w:rPr>
        <w:t>, pp.648-662.</w:t>
      </w:r>
    </w:p>
    <w:p w14:paraId="59BCF5D6" w14:textId="77777777" w:rsidR="009923CE" w:rsidRPr="004D41B1" w:rsidRDefault="009923CE" w:rsidP="00F740AE">
      <w:pPr>
        <w:rPr>
          <w:rFonts w:ascii="Times New Roman" w:hAnsi="Times New Roman" w:cs="Times New Roman"/>
          <w:shd w:val="clear" w:color="auto" w:fill="FFFFFF"/>
        </w:rPr>
      </w:pPr>
      <w:proofErr w:type="spellStart"/>
      <w:r w:rsidRPr="004D41B1">
        <w:rPr>
          <w:rFonts w:ascii="Times New Roman" w:hAnsi="Times New Roman" w:cs="Times New Roman"/>
          <w:shd w:val="clear" w:color="auto" w:fill="FFFFFF"/>
        </w:rPr>
        <w:t>Sulaymonov</w:t>
      </w:r>
      <w:proofErr w:type="spellEnd"/>
      <w:r w:rsidRPr="004D41B1">
        <w:rPr>
          <w:rFonts w:ascii="Times New Roman" w:hAnsi="Times New Roman" w:cs="Times New Roman"/>
          <w:shd w:val="clear" w:color="auto" w:fill="FFFFFF"/>
        </w:rPr>
        <w:t>, A., 2020. Flexible working practices: urgency or future</w:t>
      </w:r>
      <w:proofErr w:type="gramStart"/>
      <w:r w:rsidRPr="004D41B1">
        <w:rPr>
          <w:rFonts w:ascii="Times New Roman" w:hAnsi="Times New Roman" w:cs="Times New Roman"/>
          <w:shd w:val="clear" w:color="auto" w:fill="FFFFFF"/>
        </w:rPr>
        <w:t>?.</w:t>
      </w:r>
      <w:proofErr w:type="gramEnd"/>
      <w:r w:rsidRPr="004D41B1">
        <w:rPr>
          <w:rFonts w:ascii="Times New Roman" w:hAnsi="Times New Roman" w:cs="Times New Roman"/>
          <w:shd w:val="clear" w:color="auto" w:fill="FFFFFF"/>
        </w:rPr>
        <w:t> </w:t>
      </w:r>
      <w:r w:rsidRPr="004D41B1">
        <w:rPr>
          <w:rFonts w:ascii="Times New Roman" w:hAnsi="Times New Roman" w:cs="Times New Roman"/>
          <w:i/>
          <w:iCs/>
          <w:shd w:val="clear" w:color="auto" w:fill="FFFFFF"/>
        </w:rPr>
        <w:t>Modern Economy</w:t>
      </w:r>
      <w:r w:rsidRPr="004D41B1">
        <w:rPr>
          <w:rFonts w:ascii="Times New Roman" w:hAnsi="Times New Roman" w:cs="Times New Roman"/>
          <w:shd w:val="clear" w:color="auto" w:fill="FFFFFF"/>
        </w:rPr>
        <w:t>, </w:t>
      </w:r>
      <w:r w:rsidRPr="004D41B1">
        <w:rPr>
          <w:rFonts w:ascii="Times New Roman" w:hAnsi="Times New Roman" w:cs="Times New Roman"/>
          <w:i/>
          <w:iCs/>
          <w:shd w:val="clear" w:color="auto" w:fill="FFFFFF"/>
        </w:rPr>
        <w:t>11</w:t>
      </w:r>
      <w:r w:rsidRPr="004D41B1">
        <w:rPr>
          <w:rFonts w:ascii="Times New Roman" w:hAnsi="Times New Roman" w:cs="Times New Roman"/>
          <w:shd w:val="clear" w:color="auto" w:fill="FFFFFF"/>
        </w:rPr>
        <w:t>(07), p.1342.</w:t>
      </w:r>
    </w:p>
    <w:p w14:paraId="413009F4" w14:textId="77777777" w:rsidR="009923CE" w:rsidRPr="004D41B1" w:rsidRDefault="009923CE" w:rsidP="00F740AE">
      <w:pPr>
        <w:rPr>
          <w:rFonts w:ascii="Times New Roman" w:hAnsi="Times New Roman" w:cs="Times New Roman"/>
          <w:shd w:val="clear" w:color="auto" w:fill="FFFFFF"/>
        </w:rPr>
      </w:pPr>
      <w:r w:rsidRPr="004D41B1">
        <w:rPr>
          <w:rFonts w:ascii="Times New Roman" w:hAnsi="Times New Roman" w:cs="Times New Roman"/>
          <w:shd w:val="clear" w:color="auto" w:fill="FFFFFF"/>
        </w:rPr>
        <w:lastRenderedPageBreak/>
        <w:t xml:space="preserve">Xiao, Y., Shen, D., Zou, G., Wu, A., Liu, L., </w:t>
      </w:r>
      <w:proofErr w:type="spellStart"/>
      <w:r w:rsidRPr="004D41B1">
        <w:rPr>
          <w:rFonts w:ascii="Times New Roman" w:hAnsi="Times New Roman" w:cs="Times New Roman"/>
          <w:shd w:val="clear" w:color="auto" w:fill="FFFFFF"/>
        </w:rPr>
        <w:t>Duley</w:t>
      </w:r>
      <w:proofErr w:type="spellEnd"/>
      <w:r w:rsidRPr="004D41B1">
        <w:rPr>
          <w:rFonts w:ascii="Times New Roman" w:hAnsi="Times New Roman" w:cs="Times New Roman"/>
          <w:shd w:val="clear" w:color="auto" w:fill="FFFFFF"/>
        </w:rPr>
        <w:t>, W.W., and Zhou, Y.N., 2019. Self-powered, flexible, and remote-controlled breath monitor based on TiO2 nanowire networks. </w:t>
      </w:r>
      <w:r w:rsidRPr="004D41B1">
        <w:rPr>
          <w:rFonts w:ascii="Times New Roman" w:hAnsi="Times New Roman" w:cs="Times New Roman"/>
          <w:i/>
          <w:iCs/>
          <w:shd w:val="clear" w:color="auto" w:fill="FFFFFF"/>
        </w:rPr>
        <w:t>Nanotechnology</w:t>
      </w:r>
      <w:r w:rsidRPr="004D41B1">
        <w:rPr>
          <w:rFonts w:ascii="Times New Roman" w:hAnsi="Times New Roman" w:cs="Times New Roman"/>
          <w:shd w:val="clear" w:color="auto" w:fill="FFFFFF"/>
        </w:rPr>
        <w:t>, </w:t>
      </w:r>
      <w:r w:rsidRPr="004D41B1">
        <w:rPr>
          <w:rFonts w:ascii="Times New Roman" w:hAnsi="Times New Roman" w:cs="Times New Roman"/>
          <w:i/>
          <w:iCs/>
          <w:shd w:val="clear" w:color="auto" w:fill="FFFFFF"/>
        </w:rPr>
        <w:t>30</w:t>
      </w:r>
      <w:r w:rsidRPr="004D41B1">
        <w:rPr>
          <w:rFonts w:ascii="Times New Roman" w:hAnsi="Times New Roman" w:cs="Times New Roman"/>
          <w:shd w:val="clear" w:color="auto" w:fill="FFFFFF"/>
        </w:rPr>
        <w:t>(32), p.325503.</w:t>
      </w:r>
    </w:p>
    <w:sectPr w:rsidR="009923CE" w:rsidRPr="004D41B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122270" w14:textId="77777777" w:rsidR="00DE6AEB" w:rsidRDefault="00DE6AEB" w:rsidP="00F740AE">
      <w:pPr>
        <w:spacing w:after="0" w:line="240" w:lineRule="auto"/>
      </w:pPr>
      <w:r>
        <w:separator/>
      </w:r>
    </w:p>
  </w:endnote>
  <w:endnote w:type="continuationSeparator" w:id="0">
    <w:p w14:paraId="59135883" w14:textId="77777777" w:rsidR="00DE6AEB" w:rsidRDefault="00DE6AEB" w:rsidP="00F74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0018957"/>
      <w:docPartObj>
        <w:docPartGallery w:val="Page Numbers (Bottom of Page)"/>
        <w:docPartUnique/>
      </w:docPartObj>
    </w:sdtPr>
    <w:sdtEndPr/>
    <w:sdtContent>
      <w:p w14:paraId="7DD45A48" w14:textId="66F5375D" w:rsidR="00F740AE" w:rsidRDefault="00646285">
        <w:pPr>
          <w:pStyle w:val="Footer"/>
        </w:pPr>
        <w:r>
          <w:rPr>
            <w:noProof/>
            <w:lang w:val="en-GB" w:eastAsia="en-GB"/>
          </w:rPr>
          <mc:AlternateContent>
            <mc:Choice Requires="wpg">
              <w:drawing>
                <wp:anchor distT="0" distB="0" distL="114300" distR="114300" simplePos="0" relativeHeight="251659264" behindDoc="0" locked="0" layoutInCell="1" allowOverlap="1" wp14:anchorId="640791D0" wp14:editId="65DAF6E3">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171D5B2" w14:textId="77777777" w:rsidR="00646285" w:rsidRPr="00646285" w:rsidRDefault="00646285">
                                <w:pPr>
                                  <w:pStyle w:val="Footer"/>
                                  <w:jc w:val="center"/>
                                  <w:rPr>
                                    <w:b/>
                                    <w:sz w:val="28"/>
                                    <w:szCs w:val="16"/>
                                  </w:rPr>
                                </w:pPr>
                                <w:r w:rsidRPr="00646285">
                                  <w:rPr>
                                    <w:b/>
                                    <w:sz w:val="40"/>
                                  </w:rPr>
                                  <w:fldChar w:fldCharType="begin"/>
                                </w:r>
                                <w:r w:rsidRPr="00646285">
                                  <w:rPr>
                                    <w:b/>
                                    <w:sz w:val="44"/>
                                  </w:rPr>
                                  <w:instrText xml:space="preserve"> PAGE    \* MERGEFORMAT </w:instrText>
                                </w:r>
                                <w:r w:rsidRPr="00646285">
                                  <w:rPr>
                                    <w:b/>
                                    <w:sz w:val="40"/>
                                  </w:rPr>
                                  <w:fldChar w:fldCharType="separate"/>
                                </w:r>
                                <w:r w:rsidR="004D41B1" w:rsidRPr="004D41B1">
                                  <w:rPr>
                                    <w:b/>
                                    <w:noProof/>
                                    <w:sz w:val="28"/>
                                    <w:szCs w:val="16"/>
                                  </w:rPr>
                                  <w:t>16</w:t>
                                </w:r>
                                <w:r w:rsidRPr="00646285">
                                  <w:rPr>
                                    <w:b/>
                                    <w:noProof/>
                                    <w:sz w:val="28"/>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0791D0" id="Group 7" o:spid="_x0000_s1026"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1171D5B2" w14:textId="77777777" w:rsidR="00646285" w:rsidRPr="00646285" w:rsidRDefault="00646285">
                          <w:pPr>
                            <w:pStyle w:val="Footer"/>
                            <w:jc w:val="center"/>
                            <w:rPr>
                              <w:b/>
                              <w:sz w:val="28"/>
                              <w:szCs w:val="16"/>
                            </w:rPr>
                          </w:pPr>
                          <w:r w:rsidRPr="00646285">
                            <w:rPr>
                              <w:b/>
                              <w:sz w:val="40"/>
                            </w:rPr>
                            <w:fldChar w:fldCharType="begin"/>
                          </w:r>
                          <w:r w:rsidRPr="00646285">
                            <w:rPr>
                              <w:b/>
                              <w:sz w:val="44"/>
                            </w:rPr>
                            <w:instrText xml:space="preserve"> PAGE    \* MERGEFORMAT </w:instrText>
                          </w:r>
                          <w:r w:rsidRPr="00646285">
                            <w:rPr>
                              <w:b/>
                              <w:sz w:val="40"/>
                            </w:rPr>
                            <w:fldChar w:fldCharType="separate"/>
                          </w:r>
                          <w:r w:rsidR="004D41B1" w:rsidRPr="004D41B1">
                            <w:rPr>
                              <w:b/>
                              <w:noProof/>
                              <w:sz w:val="28"/>
                              <w:szCs w:val="16"/>
                            </w:rPr>
                            <w:t>16</w:t>
                          </w:r>
                          <w:r w:rsidRPr="00646285">
                            <w:rPr>
                              <w:b/>
                              <w:noProof/>
                              <w:sz w:val="28"/>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3D3310" w14:textId="77777777" w:rsidR="00DE6AEB" w:rsidRDefault="00DE6AEB" w:rsidP="00F740AE">
      <w:pPr>
        <w:spacing w:after="0" w:line="240" w:lineRule="auto"/>
      </w:pPr>
      <w:r>
        <w:separator/>
      </w:r>
    </w:p>
  </w:footnote>
  <w:footnote w:type="continuationSeparator" w:id="0">
    <w:p w14:paraId="46B7AFA7" w14:textId="77777777" w:rsidR="00DE6AEB" w:rsidRDefault="00DE6AEB" w:rsidP="00F740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1B17A3"/>
    <w:multiLevelType w:val="hybridMultilevel"/>
    <w:tmpl w:val="14E64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480429"/>
    <w:multiLevelType w:val="hybridMultilevel"/>
    <w:tmpl w:val="8DD82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C556F1"/>
    <w:multiLevelType w:val="hybridMultilevel"/>
    <w:tmpl w:val="2CD8E5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QyNLQwMTEzNLMwtTRX0lEKTi0uzszPAykwrAUA8fVAlywAAAA="/>
  </w:docVars>
  <w:rsids>
    <w:rsidRoot w:val="000D4CAC"/>
    <w:rsid w:val="00013E3E"/>
    <w:rsid w:val="000D4CAC"/>
    <w:rsid w:val="0022231E"/>
    <w:rsid w:val="00367B50"/>
    <w:rsid w:val="003F0F22"/>
    <w:rsid w:val="004D41B1"/>
    <w:rsid w:val="005123A0"/>
    <w:rsid w:val="0052141C"/>
    <w:rsid w:val="005F6154"/>
    <w:rsid w:val="00646285"/>
    <w:rsid w:val="007B5E03"/>
    <w:rsid w:val="009923CE"/>
    <w:rsid w:val="00A71582"/>
    <w:rsid w:val="00AF481A"/>
    <w:rsid w:val="00B91EC5"/>
    <w:rsid w:val="00C963FD"/>
    <w:rsid w:val="00D24A98"/>
    <w:rsid w:val="00DE6AEB"/>
    <w:rsid w:val="00EE7F25"/>
    <w:rsid w:val="00F740AE"/>
    <w:rsid w:val="00FD1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7AEB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EC5"/>
    <w:pPr>
      <w:spacing w:line="360" w:lineRule="auto"/>
      <w:jc w:val="both"/>
    </w:pPr>
    <w:rPr>
      <w:rFonts w:ascii="Arial" w:hAnsi="Arial"/>
      <w:sz w:val="24"/>
    </w:rPr>
  </w:style>
  <w:style w:type="paragraph" w:styleId="Heading1">
    <w:name w:val="heading 1"/>
    <w:basedOn w:val="Normal"/>
    <w:next w:val="Normal"/>
    <w:link w:val="Heading1Char"/>
    <w:uiPriority w:val="9"/>
    <w:qFormat/>
    <w:rsid w:val="00F740AE"/>
    <w:pPr>
      <w:keepNext/>
      <w:keepLines/>
      <w:spacing w:before="240" w:after="0"/>
      <w:jc w:val="center"/>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740AE"/>
    <w:pPr>
      <w:keepNext/>
      <w:keepLines/>
      <w:spacing w:before="40" w:after="0"/>
      <w:jc w:val="center"/>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5F6154"/>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0AE"/>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F740AE"/>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5F6154"/>
    <w:rPr>
      <w:rFonts w:ascii="Arial" w:eastAsiaTheme="majorEastAsia" w:hAnsi="Arial" w:cstheme="majorBidi"/>
      <w:color w:val="1F3763" w:themeColor="accent1" w:themeShade="7F"/>
      <w:sz w:val="24"/>
      <w:szCs w:val="24"/>
    </w:rPr>
  </w:style>
  <w:style w:type="paragraph" w:styleId="TOCHeading">
    <w:name w:val="TOC Heading"/>
    <w:basedOn w:val="Heading1"/>
    <w:next w:val="Normal"/>
    <w:uiPriority w:val="39"/>
    <w:unhideWhenUsed/>
    <w:qFormat/>
    <w:rsid w:val="000D4CAC"/>
    <w:pPr>
      <w:spacing w:line="259" w:lineRule="auto"/>
      <w:jc w:val="left"/>
      <w:outlineLvl w:val="9"/>
    </w:pPr>
    <w:rPr>
      <w:rFonts w:asciiTheme="majorHAnsi" w:hAnsiTheme="majorHAnsi"/>
    </w:rPr>
  </w:style>
  <w:style w:type="paragraph" w:styleId="Header">
    <w:name w:val="header"/>
    <w:basedOn w:val="Normal"/>
    <w:link w:val="HeaderChar"/>
    <w:uiPriority w:val="99"/>
    <w:unhideWhenUsed/>
    <w:rsid w:val="00F740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0AE"/>
    <w:rPr>
      <w:rFonts w:ascii="Arial" w:hAnsi="Arial"/>
      <w:sz w:val="24"/>
    </w:rPr>
  </w:style>
  <w:style w:type="paragraph" w:styleId="Footer">
    <w:name w:val="footer"/>
    <w:basedOn w:val="Normal"/>
    <w:link w:val="FooterChar"/>
    <w:uiPriority w:val="99"/>
    <w:unhideWhenUsed/>
    <w:rsid w:val="00F740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0AE"/>
    <w:rPr>
      <w:rFonts w:ascii="Arial" w:hAnsi="Arial"/>
      <w:sz w:val="24"/>
    </w:rPr>
  </w:style>
  <w:style w:type="paragraph" w:styleId="TOC1">
    <w:name w:val="toc 1"/>
    <w:basedOn w:val="Normal"/>
    <w:next w:val="Normal"/>
    <w:autoRedefine/>
    <w:uiPriority w:val="39"/>
    <w:unhideWhenUsed/>
    <w:rsid w:val="00F740AE"/>
    <w:pPr>
      <w:spacing w:after="100"/>
    </w:pPr>
  </w:style>
  <w:style w:type="paragraph" w:styleId="TOC2">
    <w:name w:val="toc 2"/>
    <w:basedOn w:val="Normal"/>
    <w:next w:val="Normal"/>
    <w:autoRedefine/>
    <w:uiPriority w:val="39"/>
    <w:unhideWhenUsed/>
    <w:rsid w:val="00F740AE"/>
    <w:pPr>
      <w:spacing w:after="100"/>
      <w:ind w:left="240"/>
    </w:pPr>
  </w:style>
  <w:style w:type="character" w:styleId="Hyperlink">
    <w:name w:val="Hyperlink"/>
    <w:basedOn w:val="DefaultParagraphFont"/>
    <w:uiPriority w:val="99"/>
    <w:unhideWhenUsed/>
    <w:rsid w:val="00F740AE"/>
    <w:rPr>
      <w:color w:val="0563C1" w:themeColor="hyperlink"/>
      <w:u w:val="single"/>
    </w:rPr>
  </w:style>
  <w:style w:type="paragraph" w:styleId="ListParagraph">
    <w:name w:val="List Paragraph"/>
    <w:basedOn w:val="Normal"/>
    <w:uiPriority w:val="34"/>
    <w:qFormat/>
    <w:rsid w:val="00F74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1BC94-65CD-4ECE-B843-12293E4B6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2835</Words>
  <Characters>16162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2022-03-09T18:10:00Z</dcterms:created>
  <dcterms:modified xsi:type="dcterms:W3CDTF">2022-05-02T18:14:00Z</dcterms:modified>
</cp:coreProperties>
</file>