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950590138"/>
        <w:docPartObj>
          <w:docPartGallery w:val="Cover Pages"/>
          <w:docPartUnique/>
        </w:docPartObj>
      </w:sdtPr>
      <w:sdtEndPr>
        <w:rPr>
          <w:color w:val="auto"/>
        </w:rPr>
      </w:sdtEndPr>
      <w:sdtContent>
        <w:p w:rsidR="008B14ED" w:rsidRDefault="008B14ED">
          <w:pPr>
            <w:pStyle w:val="Sinespaciado"/>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B14ED" w:rsidRDefault="00BE610C">
              <w:pPr>
                <w:pStyle w:val="Sinespaciado"/>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Financial hotel management</w:t>
              </w:r>
            </w:p>
          </w:sdtContent>
        </w:sdt>
        <w:sdt>
          <w:sdtPr>
            <w:rPr>
              <w:b/>
              <w:bCs/>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8B14ED" w:rsidRDefault="00BE610C">
              <w:pPr>
                <w:pStyle w:val="Sinespaciado"/>
                <w:jc w:val="center"/>
                <w:rPr>
                  <w:color w:val="5B9BD5" w:themeColor="accent1"/>
                  <w:sz w:val="28"/>
                  <w:szCs w:val="28"/>
                </w:rPr>
              </w:pPr>
              <w:r w:rsidRPr="002C4604">
                <w:rPr>
                  <w:b/>
                  <w:bCs/>
                  <w:color w:val="5B9BD5" w:themeColor="accent1"/>
                  <w:sz w:val="28"/>
                  <w:szCs w:val="28"/>
                </w:rPr>
                <w:t>Kissairy Valdez</w:t>
              </w:r>
              <w:r w:rsidR="002C4604" w:rsidRPr="002C4604">
                <w:rPr>
                  <w:b/>
                  <w:bCs/>
                  <w:color w:val="5B9BD5" w:themeColor="accent1"/>
                  <w:sz w:val="28"/>
                  <w:szCs w:val="28"/>
                </w:rPr>
                <w:t xml:space="preserve">   1815098 </w:t>
              </w:r>
            </w:p>
          </w:sdtContent>
        </w:sdt>
        <w:p w:rsidR="008B14ED" w:rsidRDefault="008B14ED">
          <w:pPr>
            <w:pStyle w:val="Sinespaciado"/>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rsidR="008B14ED" w:rsidRDefault="002C4604">
                                    <w:pPr>
                                      <w:pStyle w:val="Sinespaciado"/>
                                      <w:spacing w:after="40"/>
                                      <w:jc w:val="center"/>
                                      <w:rPr>
                                        <w:caps/>
                                        <w:color w:val="5B9BD5" w:themeColor="accent1"/>
                                        <w:sz w:val="28"/>
                                        <w:szCs w:val="28"/>
                                      </w:rPr>
                                    </w:pPr>
                                    <w:r>
                                      <w:rPr>
                                        <w:caps/>
                                        <w:color w:val="5B9BD5" w:themeColor="accent1"/>
                                        <w:sz w:val="28"/>
                                        <w:szCs w:val="28"/>
                                      </w:rPr>
                                      <w:t>December 20, 2019</w:t>
                                    </w:r>
                                  </w:p>
                                </w:sdtContent>
                              </w:sdt>
                              <w:p w:rsidR="008B14ED" w:rsidRDefault="00C54F54">
                                <w:pPr>
                                  <w:pStyle w:val="Sinespaciado"/>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rsidR="008B14ED" w:rsidRDefault="00C54F54">
                                <w:pPr>
                                  <w:pStyle w:val="Sinespaciado"/>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C4604">
                                      <w:rPr>
                                        <w:color w:val="5B9BD5" w:themeColor="accent1"/>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20T00:00:00Z">
                              <w:dateFormat w:val="MMMM d, yyyy"/>
                              <w:lid w:val="en-US"/>
                              <w:storeMappedDataAs w:val="dateTime"/>
                              <w:calendar w:val="gregorian"/>
                            </w:date>
                          </w:sdtPr>
                          <w:sdtEndPr/>
                          <w:sdtContent>
                            <w:p w:rsidR="008B14ED" w:rsidRDefault="002C4604">
                              <w:pPr>
                                <w:pStyle w:val="Sinespaciado"/>
                                <w:spacing w:after="40"/>
                                <w:jc w:val="center"/>
                                <w:rPr>
                                  <w:caps/>
                                  <w:color w:val="5B9BD5" w:themeColor="accent1"/>
                                  <w:sz w:val="28"/>
                                  <w:szCs w:val="28"/>
                                </w:rPr>
                              </w:pPr>
                              <w:r>
                                <w:rPr>
                                  <w:caps/>
                                  <w:color w:val="5B9BD5" w:themeColor="accent1"/>
                                  <w:sz w:val="28"/>
                                  <w:szCs w:val="28"/>
                                </w:rPr>
                                <w:t>December 20, 2019</w:t>
                              </w:r>
                            </w:p>
                          </w:sdtContent>
                        </w:sdt>
                        <w:p w:rsidR="008B14ED" w:rsidRDefault="00C54F54">
                          <w:pPr>
                            <w:pStyle w:val="Sinespaciado"/>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rsidR="008B14ED" w:rsidRDefault="00C54F54">
                          <w:pPr>
                            <w:pStyle w:val="Sinespaciado"/>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C4604">
                                <w:rPr>
                                  <w:color w:val="5B9BD5" w:themeColor="accent1"/>
                                </w:rPr>
                                <w:t>London Campus</w:t>
                              </w:r>
                            </w:sdtContent>
                          </w:sdt>
                        </w:p>
                      </w:txbxContent>
                    </v:textbox>
                    <w10:wrap anchorx="margin" anchory="page"/>
                  </v:shape>
                </w:pict>
              </mc:Fallback>
            </mc:AlternateContent>
          </w: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C4604" w:rsidRDefault="002C4604">
          <w:pPr>
            <w:pStyle w:val="Sinespaciado"/>
            <w:spacing w:before="480"/>
            <w:jc w:val="center"/>
            <w:rPr>
              <w:color w:val="5B9BD5" w:themeColor="accent1"/>
              <w:sz w:val="28"/>
              <w:szCs w:val="28"/>
            </w:rPr>
          </w:pPr>
          <w:r>
            <w:rPr>
              <w:color w:val="5B9BD5" w:themeColor="accent1"/>
              <w:sz w:val="28"/>
              <w:szCs w:val="28"/>
            </w:rPr>
            <w:t>Lecturer: Dale Clarke</w:t>
          </w:r>
        </w:p>
        <w:p w:rsidR="008B14ED" w:rsidRDefault="008B14ED">
          <w:r>
            <w:br w:type="page"/>
          </w:r>
        </w:p>
      </w:sdtContent>
    </w:sdt>
    <w:p w:rsidR="00DD0874" w:rsidRDefault="008B14ED" w:rsidP="008B14ED">
      <w:pPr>
        <w:pStyle w:val="Ttulo1"/>
      </w:pPr>
      <w:bookmarkStart w:id="0" w:name="_Toc27483519"/>
      <w:r>
        <w:lastRenderedPageBreak/>
        <w:t>Executive Summary</w:t>
      </w:r>
      <w:bookmarkEnd w:id="0"/>
    </w:p>
    <w:p w:rsidR="008B14ED" w:rsidRDefault="008B14ED"/>
    <w:p w:rsidR="0008590B" w:rsidRPr="009A1A2C" w:rsidRDefault="002C4604" w:rsidP="002C4604">
      <w:pPr>
        <w:jc w:val="both"/>
        <w:rPr>
          <w:rFonts w:ascii="Arial" w:hAnsi="Arial" w:cs="Arial"/>
          <w:sz w:val="24"/>
          <w:szCs w:val="24"/>
        </w:rPr>
      </w:pPr>
      <w:r w:rsidRPr="009A1A2C">
        <w:rPr>
          <w:rFonts w:ascii="Arial" w:hAnsi="Arial" w:cs="Arial"/>
          <w:sz w:val="24"/>
          <w:szCs w:val="24"/>
        </w:rPr>
        <w:t xml:space="preserve">As part of the objectives of the assignment, the researcher has defined the Zero-base budgeting as a financial tool for organizations </w:t>
      </w:r>
      <w:proofErr w:type="gramStart"/>
      <w:r w:rsidRPr="009A1A2C">
        <w:rPr>
          <w:rFonts w:ascii="Arial" w:hAnsi="Arial" w:cs="Arial"/>
          <w:sz w:val="24"/>
          <w:szCs w:val="24"/>
        </w:rPr>
        <w:t>and also</w:t>
      </w:r>
      <w:proofErr w:type="gramEnd"/>
      <w:r w:rsidR="00162219" w:rsidRPr="009A1A2C">
        <w:rPr>
          <w:rFonts w:ascii="Arial" w:hAnsi="Arial" w:cs="Arial"/>
          <w:sz w:val="24"/>
          <w:szCs w:val="24"/>
        </w:rPr>
        <w:t>,</w:t>
      </w:r>
      <w:r w:rsidRPr="009A1A2C">
        <w:rPr>
          <w:rFonts w:ascii="Arial" w:hAnsi="Arial" w:cs="Arial"/>
          <w:sz w:val="24"/>
          <w:szCs w:val="24"/>
        </w:rPr>
        <w:t xml:space="preserve"> all the advantages that this tool can present over the traditional based. And finally</w:t>
      </w:r>
      <w:r w:rsidR="0008590B" w:rsidRPr="009A1A2C">
        <w:rPr>
          <w:rFonts w:ascii="Arial" w:hAnsi="Arial" w:cs="Arial"/>
          <w:sz w:val="24"/>
          <w:szCs w:val="24"/>
        </w:rPr>
        <w:t>,</w:t>
      </w:r>
      <w:r w:rsidRPr="009A1A2C">
        <w:rPr>
          <w:rFonts w:ascii="Arial" w:hAnsi="Arial" w:cs="Arial"/>
          <w:sz w:val="24"/>
          <w:szCs w:val="24"/>
        </w:rPr>
        <w:t xml:space="preserve"> how the organization can put this technique in practice </w:t>
      </w:r>
      <w:proofErr w:type="gramStart"/>
      <w:r w:rsidRPr="009A1A2C">
        <w:rPr>
          <w:rFonts w:ascii="Arial" w:hAnsi="Arial" w:cs="Arial"/>
          <w:sz w:val="24"/>
          <w:szCs w:val="24"/>
        </w:rPr>
        <w:t>on a daily basis</w:t>
      </w:r>
      <w:proofErr w:type="gramEnd"/>
      <w:r w:rsidRPr="009A1A2C">
        <w:rPr>
          <w:rFonts w:ascii="Arial" w:hAnsi="Arial" w:cs="Arial"/>
          <w:sz w:val="24"/>
          <w:szCs w:val="24"/>
        </w:rPr>
        <w:t>.</w:t>
      </w:r>
      <w:r w:rsidR="0008590B" w:rsidRPr="009A1A2C">
        <w:rPr>
          <w:rFonts w:ascii="Arial" w:hAnsi="Arial" w:cs="Arial"/>
          <w:sz w:val="24"/>
          <w:szCs w:val="24"/>
        </w:rPr>
        <w:t xml:space="preserve"> </w:t>
      </w:r>
    </w:p>
    <w:p w:rsidR="0008590B" w:rsidRPr="009A1A2C" w:rsidRDefault="0008590B" w:rsidP="002C4604">
      <w:pPr>
        <w:jc w:val="both"/>
        <w:rPr>
          <w:rFonts w:ascii="Arial" w:hAnsi="Arial" w:cs="Arial"/>
          <w:sz w:val="24"/>
          <w:szCs w:val="24"/>
        </w:rPr>
      </w:pPr>
      <w:r w:rsidRPr="009A1A2C">
        <w:rPr>
          <w:rFonts w:ascii="Arial" w:hAnsi="Arial" w:cs="Arial"/>
          <w:sz w:val="24"/>
          <w:szCs w:val="24"/>
        </w:rPr>
        <w:t xml:space="preserve">The researcher can say, </w:t>
      </w:r>
      <w:r w:rsidR="005D2CE4" w:rsidRPr="009A1A2C">
        <w:rPr>
          <w:rFonts w:ascii="Arial" w:hAnsi="Arial" w:cs="Arial"/>
          <w:sz w:val="24"/>
          <w:szCs w:val="24"/>
        </w:rPr>
        <w:t xml:space="preserve">after having all the ideas of the Zero-based budget that is a tool very helpful for management team that </w:t>
      </w:r>
      <w:r w:rsidR="005261F9" w:rsidRPr="009A1A2C">
        <w:rPr>
          <w:rFonts w:ascii="Arial" w:hAnsi="Arial" w:cs="Arial"/>
          <w:sz w:val="24"/>
          <w:szCs w:val="24"/>
        </w:rPr>
        <w:t>wants to have a budgetary control of their target values and the calculations of the resources needed</w:t>
      </w:r>
      <w:r w:rsidR="002C59EA" w:rsidRPr="009A1A2C">
        <w:rPr>
          <w:rFonts w:ascii="Arial" w:hAnsi="Arial" w:cs="Arial"/>
          <w:sz w:val="24"/>
          <w:szCs w:val="24"/>
        </w:rPr>
        <w:t xml:space="preserve"> with strategically goals to determine how successful the organization can be in comparison from one year to the upcoming period and what is best for the company.</w:t>
      </w:r>
      <w:bookmarkStart w:id="1" w:name="_GoBack"/>
      <w:bookmarkEnd w:id="1"/>
    </w:p>
    <w:p w:rsidR="00FD3442" w:rsidRDefault="00FD3442" w:rsidP="002C4604">
      <w:pPr>
        <w:jc w:val="both"/>
      </w:pPr>
    </w:p>
    <w:p w:rsidR="008B14ED" w:rsidRDefault="002C4604" w:rsidP="002C4604">
      <w:pPr>
        <w:jc w:val="both"/>
      </w:pPr>
      <w:r>
        <w:t xml:space="preserve"> </w:t>
      </w:r>
    </w:p>
    <w:p w:rsidR="008B14ED" w:rsidRDefault="008B14ED"/>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rsidR="008B14ED" w:rsidRDefault="008B14ED">
          <w:pPr>
            <w:pStyle w:val="TtuloTDC"/>
          </w:pPr>
          <w:r>
            <w:t>Table of Contents</w:t>
          </w:r>
        </w:p>
        <w:p w:rsidR="002C59EA" w:rsidRPr="002C59EA" w:rsidRDefault="002C59EA" w:rsidP="002C59EA">
          <w:pPr>
            <w:rPr>
              <w:lang w:val="en-US"/>
            </w:rPr>
          </w:pPr>
        </w:p>
        <w:p w:rsidR="002C59EA" w:rsidRDefault="008B14ED">
          <w:pPr>
            <w:pStyle w:val="TDC1"/>
            <w:tabs>
              <w:tab w:val="right" w:leader="dot" w:pos="9016"/>
            </w:tabs>
            <w:rPr>
              <w:rFonts w:eastAsiaTheme="minorEastAsia"/>
              <w:noProof/>
              <w:lang w:val="es-DO" w:eastAsia="es-DO"/>
            </w:rPr>
          </w:pPr>
          <w:r>
            <w:fldChar w:fldCharType="begin"/>
          </w:r>
          <w:r>
            <w:instrText xml:space="preserve"> TOC \o "1-3" \h \z \u </w:instrText>
          </w:r>
          <w:r>
            <w:fldChar w:fldCharType="separate"/>
          </w:r>
          <w:hyperlink w:anchor="_Toc27483519" w:history="1">
            <w:r w:rsidR="002C59EA" w:rsidRPr="009F39C3">
              <w:rPr>
                <w:rStyle w:val="Hipervnculo"/>
                <w:noProof/>
              </w:rPr>
              <w:t>Executive Summary</w:t>
            </w:r>
            <w:r w:rsidR="002C59EA">
              <w:rPr>
                <w:noProof/>
                <w:webHidden/>
              </w:rPr>
              <w:tab/>
            </w:r>
            <w:r w:rsidR="002C59EA">
              <w:rPr>
                <w:noProof/>
                <w:webHidden/>
              </w:rPr>
              <w:fldChar w:fldCharType="begin"/>
            </w:r>
            <w:r w:rsidR="002C59EA">
              <w:rPr>
                <w:noProof/>
                <w:webHidden/>
              </w:rPr>
              <w:instrText xml:space="preserve"> PAGEREF _Toc27483519 \h </w:instrText>
            </w:r>
            <w:r w:rsidR="002C59EA">
              <w:rPr>
                <w:noProof/>
                <w:webHidden/>
              </w:rPr>
            </w:r>
            <w:r w:rsidR="002C59EA">
              <w:rPr>
                <w:noProof/>
                <w:webHidden/>
              </w:rPr>
              <w:fldChar w:fldCharType="separate"/>
            </w:r>
            <w:r w:rsidR="002C59EA">
              <w:rPr>
                <w:noProof/>
                <w:webHidden/>
              </w:rPr>
              <w:t>1</w:t>
            </w:r>
            <w:r w:rsidR="002C59EA">
              <w:rPr>
                <w:noProof/>
                <w:webHidden/>
              </w:rPr>
              <w:fldChar w:fldCharType="end"/>
            </w:r>
          </w:hyperlink>
        </w:p>
        <w:p w:rsidR="002C59EA" w:rsidRDefault="002C59EA">
          <w:pPr>
            <w:pStyle w:val="TDC1"/>
            <w:tabs>
              <w:tab w:val="left" w:pos="440"/>
              <w:tab w:val="right" w:leader="dot" w:pos="9016"/>
            </w:tabs>
            <w:rPr>
              <w:rFonts w:eastAsiaTheme="minorEastAsia"/>
              <w:noProof/>
              <w:lang w:val="es-DO" w:eastAsia="es-DO"/>
            </w:rPr>
          </w:pPr>
          <w:hyperlink w:anchor="_Toc27483520" w:history="1">
            <w:r w:rsidRPr="009F39C3">
              <w:rPr>
                <w:rStyle w:val="Hipervnculo"/>
                <w:noProof/>
              </w:rPr>
              <w:t>1.</w:t>
            </w:r>
            <w:r>
              <w:rPr>
                <w:rFonts w:eastAsiaTheme="minorEastAsia"/>
                <w:noProof/>
                <w:lang w:val="es-DO" w:eastAsia="es-DO"/>
              </w:rPr>
              <w:tab/>
            </w:r>
            <w:r w:rsidRPr="009F39C3">
              <w:rPr>
                <w:rStyle w:val="Hipervnculo"/>
                <w:noProof/>
              </w:rPr>
              <w:t>Zero Based Budgeting</w:t>
            </w:r>
            <w:r>
              <w:rPr>
                <w:noProof/>
                <w:webHidden/>
              </w:rPr>
              <w:tab/>
            </w:r>
            <w:r>
              <w:rPr>
                <w:noProof/>
                <w:webHidden/>
              </w:rPr>
              <w:fldChar w:fldCharType="begin"/>
            </w:r>
            <w:r>
              <w:rPr>
                <w:noProof/>
                <w:webHidden/>
              </w:rPr>
              <w:instrText xml:space="preserve"> PAGEREF _Toc27483520 \h </w:instrText>
            </w:r>
            <w:r>
              <w:rPr>
                <w:noProof/>
                <w:webHidden/>
              </w:rPr>
            </w:r>
            <w:r>
              <w:rPr>
                <w:noProof/>
                <w:webHidden/>
              </w:rPr>
              <w:fldChar w:fldCharType="separate"/>
            </w:r>
            <w:r>
              <w:rPr>
                <w:noProof/>
                <w:webHidden/>
              </w:rPr>
              <w:t>3</w:t>
            </w:r>
            <w:r>
              <w:rPr>
                <w:noProof/>
                <w:webHidden/>
              </w:rPr>
              <w:fldChar w:fldCharType="end"/>
            </w:r>
          </w:hyperlink>
        </w:p>
        <w:p w:rsidR="002C59EA" w:rsidRDefault="002C59EA">
          <w:pPr>
            <w:pStyle w:val="TDC2"/>
            <w:tabs>
              <w:tab w:val="left" w:pos="880"/>
              <w:tab w:val="right" w:leader="dot" w:pos="9016"/>
            </w:tabs>
            <w:rPr>
              <w:rFonts w:eastAsiaTheme="minorEastAsia"/>
              <w:noProof/>
              <w:lang w:val="es-DO" w:eastAsia="es-DO"/>
            </w:rPr>
          </w:pPr>
          <w:hyperlink w:anchor="_Toc27483521" w:history="1">
            <w:r w:rsidRPr="009F39C3">
              <w:rPr>
                <w:rStyle w:val="Hipervnculo"/>
                <w:noProof/>
              </w:rPr>
              <w:t>1.1</w:t>
            </w:r>
            <w:r>
              <w:rPr>
                <w:rFonts w:eastAsiaTheme="minorEastAsia"/>
                <w:noProof/>
                <w:lang w:val="es-DO" w:eastAsia="es-DO"/>
              </w:rPr>
              <w:tab/>
            </w:r>
            <w:r w:rsidRPr="009F39C3">
              <w:rPr>
                <w:rStyle w:val="Hipervnculo"/>
                <w:rFonts w:eastAsia="Calibri"/>
                <w:noProof/>
              </w:rPr>
              <w:t>Zero-based budgeting</w:t>
            </w:r>
            <w:r>
              <w:rPr>
                <w:noProof/>
                <w:webHidden/>
              </w:rPr>
              <w:tab/>
            </w:r>
            <w:r>
              <w:rPr>
                <w:noProof/>
                <w:webHidden/>
              </w:rPr>
              <w:fldChar w:fldCharType="begin"/>
            </w:r>
            <w:r>
              <w:rPr>
                <w:noProof/>
                <w:webHidden/>
              </w:rPr>
              <w:instrText xml:space="preserve"> PAGEREF _Toc27483521 \h </w:instrText>
            </w:r>
            <w:r>
              <w:rPr>
                <w:noProof/>
                <w:webHidden/>
              </w:rPr>
            </w:r>
            <w:r>
              <w:rPr>
                <w:noProof/>
                <w:webHidden/>
              </w:rPr>
              <w:fldChar w:fldCharType="separate"/>
            </w:r>
            <w:r>
              <w:rPr>
                <w:noProof/>
                <w:webHidden/>
              </w:rPr>
              <w:t>3</w:t>
            </w:r>
            <w:r>
              <w:rPr>
                <w:noProof/>
                <w:webHidden/>
              </w:rPr>
              <w:fldChar w:fldCharType="end"/>
            </w:r>
          </w:hyperlink>
        </w:p>
        <w:p w:rsidR="002C59EA" w:rsidRDefault="002C59EA">
          <w:pPr>
            <w:pStyle w:val="TDC2"/>
            <w:tabs>
              <w:tab w:val="left" w:pos="880"/>
              <w:tab w:val="right" w:leader="dot" w:pos="9016"/>
            </w:tabs>
            <w:rPr>
              <w:rFonts w:eastAsiaTheme="minorEastAsia"/>
              <w:noProof/>
              <w:lang w:val="es-DO" w:eastAsia="es-DO"/>
            </w:rPr>
          </w:pPr>
          <w:hyperlink w:anchor="_Toc27483522" w:history="1">
            <w:r w:rsidRPr="009F39C3">
              <w:rPr>
                <w:rStyle w:val="Hipervnculo"/>
                <w:noProof/>
              </w:rPr>
              <w:t>1.2</w:t>
            </w:r>
            <w:r>
              <w:rPr>
                <w:rFonts w:eastAsiaTheme="minorEastAsia"/>
                <w:noProof/>
                <w:lang w:val="es-DO" w:eastAsia="es-DO"/>
              </w:rPr>
              <w:tab/>
            </w:r>
            <w:r w:rsidRPr="009F39C3">
              <w:rPr>
                <w:rStyle w:val="Hipervnculo"/>
                <w:rFonts w:eastAsia="Calibri"/>
                <w:noProof/>
              </w:rPr>
              <w:t>Advantages of Zero-based budgeting over Traditional Based</w:t>
            </w:r>
            <w:r>
              <w:rPr>
                <w:noProof/>
                <w:webHidden/>
              </w:rPr>
              <w:tab/>
            </w:r>
            <w:r>
              <w:rPr>
                <w:noProof/>
                <w:webHidden/>
              </w:rPr>
              <w:fldChar w:fldCharType="begin"/>
            </w:r>
            <w:r>
              <w:rPr>
                <w:noProof/>
                <w:webHidden/>
              </w:rPr>
              <w:instrText xml:space="preserve"> PAGEREF _Toc27483522 \h </w:instrText>
            </w:r>
            <w:r>
              <w:rPr>
                <w:noProof/>
                <w:webHidden/>
              </w:rPr>
            </w:r>
            <w:r>
              <w:rPr>
                <w:noProof/>
                <w:webHidden/>
              </w:rPr>
              <w:fldChar w:fldCharType="separate"/>
            </w:r>
            <w:r>
              <w:rPr>
                <w:noProof/>
                <w:webHidden/>
              </w:rPr>
              <w:t>3</w:t>
            </w:r>
            <w:r>
              <w:rPr>
                <w:noProof/>
                <w:webHidden/>
              </w:rPr>
              <w:fldChar w:fldCharType="end"/>
            </w:r>
          </w:hyperlink>
        </w:p>
        <w:p w:rsidR="002C59EA" w:rsidRPr="002C59EA" w:rsidRDefault="002C59EA">
          <w:pPr>
            <w:pStyle w:val="TDC2"/>
            <w:tabs>
              <w:tab w:val="right" w:leader="dot" w:pos="9016"/>
            </w:tabs>
            <w:rPr>
              <w:rFonts w:eastAsiaTheme="minorEastAsia"/>
              <w:noProof/>
              <w:lang w:val="es-DO" w:eastAsia="es-DO"/>
            </w:rPr>
          </w:pPr>
          <w:hyperlink w:anchor="_Toc27483523" w:history="1">
            <w:r>
              <w:rPr>
                <w:rStyle w:val="Hipervnculo"/>
                <w:noProof/>
              </w:rPr>
              <w:t>1</w:t>
            </w:r>
            <w:r w:rsidRPr="009F39C3">
              <w:rPr>
                <w:rStyle w:val="Hipervnculo"/>
                <w:noProof/>
              </w:rPr>
              <w:t xml:space="preserve">.3 </w:t>
            </w:r>
            <w:r>
              <w:rPr>
                <w:rStyle w:val="Hipervnculo"/>
                <w:noProof/>
              </w:rPr>
              <w:t xml:space="preserve">       </w:t>
            </w:r>
            <w:r w:rsidRPr="009F39C3">
              <w:rPr>
                <w:rStyle w:val="Hipervnculo"/>
                <w:rFonts w:eastAsia="Calibri"/>
                <w:noProof/>
              </w:rPr>
              <w:t>How the Organisation Might introduce Zero-based Budgeting</w:t>
            </w:r>
            <w:r>
              <w:rPr>
                <w:noProof/>
                <w:webHidden/>
              </w:rPr>
              <w:tab/>
            </w:r>
            <w:r>
              <w:rPr>
                <w:noProof/>
                <w:webHidden/>
              </w:rPr>
              <w:fldChar w:fldCharType="begin"/>
            </w:r>
            <w:r>
              <w:rPr>
                <w:noProof/>
                <w:webHidden/>
              </w:rPr>
              <w:instrText xml:space="preserve"> PAGEREF _Toc27483523 \h </w:instrText>
            </w:r>
            <w:r>
              <w:rPr>
                <w:noProof/>
                <w:webHidden/>
              </w:rPr>
            </w:r>
            <w:r>
              <w:rPr>
                <w:noProof/>
                <w:webHidden/>
              </w:rPr>
              <w:fldChar w:fldCharType="separate"/>
            </w:r>
            <w:r>
              <w:rPr>
                <w:noProof/>
                <w:webHidden/>
              </w:rPr>
              <w:t>3</w:t>
            </w:r>
            <w:r>
              <w:rPr>
                <w:noProof/>
                <w:webHidden/>
              </w:rPr>
              <w:fldChar w:fldCharType="end"/>
            </w:r>
          </w:hyperlink>
          <w:r w:rsidRPr="002C59EA">
            <w:rPr>
              <w:rStyle w:val="Hipervnculo"/>
              <w:noProof/>
              <w:color w:val="auto"/>
            </w:rPr>
            <w:t>/4</w:t>
          </w:r>
        </w:p>
        <w:p w:rsidR="002C59EA" w:rsidRDefault="002C59EA">
          <w:pPr>
            <w:pStyle w:val="TDC1"/>
            <w:tabs>
              <w:tab w:val="left" w:pos="440"/>
              <w:tab w:val="right" w:leader="dot" w:pos="9016"/>
            </w:tabs>
            <w:rPr>
              <w:rFonts w:eastAsiaTheme="minorEastAsia"/>
              <w:noProof/>
              <w:lang w:val="es-DO" w:eastAsia="es-DO"/>
            </w:rPr>
          </w:pPr>
          <w:hyperlink w:anchor="_Toc27483524" w:history="1">
            <w:r w:rsidRPr="009F39C3">
              <w:rPr>
                <w:rStyle w:val="Hipervnculo"/>
                <w:noProof/>
              </w:rPr>
              <w:t>2.</w:t>
            </w:r>
            <w:r>
              <w:rPr>
                <w:rFonts w:eastAsiaTheme="minorEastAsia"/>
                <w:noProof/>
                <w:lang w:val="es-DO" w:eastAsia="es-DO"/>
              </w:rPr>
              <w:t xml:space="preserve"> </w:t>
            </w:r>
            <w:r w:rsidRPr="009F39C3">
              <w:rPr>
                <w:rStyle w:val="Hipervnculo"/>
                <w:noProof/>
              </w:rPr>
              <w:t>Conclusion</w:t>
            </w:r>
            <w:r>
              <w:rPr>
                <w:noProof/>
                <w:webHidden/>
              </w:rPr>
              <w:tab/>
            </w:r>
            <w:r>
              <w:rPr>
                <w:noProof/>
                <w:webHidden/>
              </w:rPr>
              <w:fldChar w:fldCharType="begin"/>
            </w:r>
            <w:r>
              <w:rPr>
                <w:noProof/>
                <w:webHidden/>
              </w:rPr>
              <w:instrText xml:space="preserve"> PAGEREF _Toc27483524 \h </w:instrText>
            </w:r>
            <w:r>
              <w:rPr>
                <w:noProof/>
                <w:webHidden/>
              </w:rPr>
            </w:r>
            <w:r>
              <w:rPr>
                <w:noProof/>
                <w:webHidden/>
              </w:rPr>
              <w:fldChar w:fldCharType="separate"/>
            </w:r>
            <w:r>
              <w:rPr>
                <w:noProof/>
                <w:webHidden/>
              </w:rPr>
              <w:t>4</w:t>
            </w:r>
            <w:r>
              <w:rPr>
                <w:noProof/>
                <w:webHidden/>
              </w:rPr>
              <w:fldChar w:fldCharType="end"/>
            </w:r>
          </w:hyperlink>
        </w:p>
        <w:p w:rsidR="002C59EA" w:rsidRDefault="002C59EA">
          <w:pPr>
            <w:pStyle w:val="TDC1"/>
            <w:tabs>
              <w:tab w:val="right" w:leader="dot" w:pos="9016"/>
            </w:tabs>
            <w:rPr>
              <w:rFonts w:eastAsiaTheme="minorEastAsia"/>
              <w:noProof/>
              <w:lang w:val="es-DO" w:eastAsia="es-DO"/>
            </w:rPr>
          </w:pPr>
          <w:hyperlink w:anchor="_Toc27483525" w:history="1">
            <w:r>
              <w:rPr>
                <w:rStyle w:val="Hipervnculo"/>
                <w:noProof/>
              </w:rPr>
              <w:t>3</w:t>
            </w:r>
            <w:r w:rsidRPr="009F39C3">
              <w:rPr>
                <w:rStyle w:val="Hipervnculo"/>
                <w:noProof/>
              </w:rPr>
              <w:t>. Reference List</w:t>
            </w:r>
            <w:r>
              <w:rPr>
                <w:noProof/>
                <w:webHidden/>
              </w:rPr>
              <w:tab/>
            </w:r>
            <w:r>
              <w:rPr>
                <w:noProof/>
                <w:webHidden/>
              </w:rPr>
              <w:fldChar w:fldCharType="begin"/>
            </w:r>
            <w:r>
              <w:rPr>
                <w:noProof/>
                <w:webHidden/>
              </w:rPr>
              <w:instrText xml:space="preserve"> PAGEREF _Toc27483525 \h </w:instrText>
            </w:r>
            <w:r>
              <w:rPr>
                <w:noProof/>
                <w:webHidden/>
              </w:rPr>
            </w:r>
            <w:r>
              <w:rPr>
                <w:noProof/>
                <w:webHidden/>
              </w:rPr>
              <w:fldChar w:fldCharType="separate"/>
            </w:r>
            <w:r>
              <w:rPr>
                <w:noProof/>
                <w:webHidden/>
              </w:rPr>
              <w:t>5</w:t>
            </w:r>
            <w:r>
              <w:rPr>
                <w:noProof/>
                <w:webHidden/>
              </w:rPr>
              <w:fldChar w:fldCharType="end"/>
            </w:r>
          </w:hyperlink>
        </w:p>
        <w:p w:rsidR="008B14ED" w:rsidRDefault="008B14ED">
          <w:r>
            <w:rPr>
              <w:b/>
              <w:bCs/>
              <w:noProof/>
            </w:rPr>
            <w:fldChar w:fldCharType="end"/>
          </w:r>
        </w:p>
      </w:sdtContent>
    </w:sdt>
    <w:p w:rsidR="008B14ED" w:rsidRDefault="008B14ED">
      <w:r>
        <w:br w:type="page"/>
      </w:r>
    </w:p>
    <w:p w:rsidR="008B14ED" w:rsidRDefault="00E35A08" w:rsidP="008B14ED">
      <w:pPr>
        <w:pStyle w:val="Ttulo1"/>
        <w:numPr>
          <w:ilvl w:val="0"/>
          <w:numId w:val="1"/>
        </w:numPr>
      </w:pPr>
      <w:bookmarkStart w:id="2" w:name="_Toc27483520"/>
      <w:r>
        <w:lastRenderedPageBreak/>
        <w:t>Zero Based Budgeting</w:t>
      </w:r>
      <w:bookmarkEnd w:id="2"/>
    </w:p>
    <w:p w:rsidR="00E35A08" w:rsidRPr="00E35A08" w:rsidRDefault="00E35A08" w:rsidP="00E35A08"/>
    <w:p w:rsidR="00E35A08" w:rsidRDefault="00E35A08" w:rsidP="00DA3291">
      <w:pPr>
        <w:pStyle w:val="Ttulo2"/>
        <w:numPr>
          <w:ilvl w:val="1"/>
          <w:numId w:val="1"/>
        </w:numPr>
        <w:rPr>
          <w:rFonts w:eastAsia="Calibri"/>
        </w:rPr>
      </w:pPr>
      <w:bookmarkStart w:id="3" w:name="_Toc27483521"/>
      <w:r>
        <w:rPr>
          <w:rFonts w:eastAsia="Calibri"/>
        </w:rPr>
        <w:t>Zero-based budgeting</w:t>
      </w:r>
      <w:bookmarkEnd w:id="3"/>
    </w:p>
    <w:p w:rsidR="00DA3291" w:rsidRDefault="00DA3291" w:rsidP="00DA3291"/>
    <w:p w:rsidR="00796623" w:rsidRPr="009A1A2C" w:rsidRDefault="00DA3291" w:rsidP="00796623">
      <w:pPr>
        <w:jc w:val="both"/>
        <w:rPr>
          <w:rFonts w:ascii="Arial" w:hAnsi="Arial" w:cs="Arial"/>
          <w:sz w:val="24"/>
          <w:szCs w:val="24"/>
        </w:rPr>
      </w:pPr>
      <w:r w:rsidRPr="009A1A2C">
        <w:rPr>
          <w:rFonts w:ascii="Arial" w:hAnsi="Arial" w:cs="Arial"/>
          <w:sz w:val="24"/>
          <w:szCs w:val="24"/>
        </w:rPr>
        <w:t xml:space="preserve">According to the dictionary of </w:t>
      </w:r>
      <w:r w:rsidR="00CC3A24" w:rsidRPr="009A1A2C">
        <w:rPr>
          <w:rFonts w:ascii="Arial" w:hAnsi="Arial" w:cs="Arial"/>
          <w:sz w:val="24"/>
          <w:szCs w:val="24"/>
        </w:rPr>
        <w:t>(</w:t>
      </w:r>
      <w:r w:rsidRPr="009A1A2C">
        <w:rPr>
          <w:rFonts w:ascii="Arial" w:hAnsi="Arial" w:cs="Arial"/>
          <w:sz w:val="24"/>
          <w:szCs w:val="24"/>
        </w:rPr>
        <w:t>Business &amp; Management</w:t>
      </w:r>
      <w:r w:rsidR="00CC3A24" w:rsidRPr="009A1A2C">
        <w:rPr>
          <w:rFonts w:ascii="Arial" w:hAnsi="Arial" w:cs="Arial"/>
          <w:sz w:val="24"/>
          <w:szCs w:val="24"/>
        </w:rPr>
        <w:t>, 2007)</w:t>
      </w:r>
      <w:r w:rsidRPr="009A1A2C">
        <w:rPr>
          <w:rFonts w:ascii="Arial" w:hAnsi="Arial" w:cs="Arial"/>
          <w:sz w:val="24"/>
          <w:szCs w:val="24"/>
        </w:rPr>
        <w:t xml:space="preserve"> this method requires that each element analysed is specifically justified by the organization.</w:t>
      </w:r>
      <w:r w:rsidR="00CC3A24" w:rsidRPr="009A1A2C">
        <w:rPr>
          <w:rFonts w:ascii="Arial" w:hAnsi="Arial" w:cs="Arial"/>
          <w:sz w:val="24"/>
          <w:szCs w:val="24"/>
        </w:rPr>
        <w:t xml:space="preserve"> It was first introduced in 1970, but in recent years has experimented a new reborn. Going into the past definition, it was a breakdown of the budget into small pieces so that the management team were able to make decisions more precisely. </w:t>
      </w:r>
    </w:p>
    <w:p w:rsidR="00DA3291" w:rsidRPr="009A1A2C" w:rsidRDefault="00CC3A24" w:rsidP="00796623">
      <w:pPr>
        <w:jc w:val="both"/>
        <w:rPr>
          <w:rFonts w:ascii="Arial" w:hAnsi="Arial" w:cs="Arial"/>
          <w:sz w:val="24"/>
          <w:szCs w:val="24"/>
        </w:rPr>
      </w:pPr>
      <w:r w:rsidRPr="009A1A2C">
        <w:rPr>
          <w:rFonts w:ascii="Arial" w:hAnsi="Arial" w:cs="Arial"/>
          <w:sz w:val="24"/>
          <w:szCs w:val="24"/>
        </w:rPr>
        <w:t xml:space="preserve"> Now, on these days, the definition goes further. And is about a process that gives the chance to the companies of working differently and to know where they should put their money where its matters the </w:t>
      </w:r>
      <w:r w:rsidR="00796623" w:rsidRPr="009A1A2C">
        <w:rPr>
          <w:rFonts w:ascii="Arial" w:hAnsi="Arial" w:cs="Arial"/>
          <w:sz w:val="24"/>
          <w:szCs w:val="24"/>
        </w:rPr>
        <w:t>most and</w:t>
      </w:r>
      <w:r w:rsidRPr="009A1A2C">
        <w:rPr>
          <w:rFonts w:ascii="Arial" w:hAnsi="Arial" w:cs="Arial"/>
          <w:sz w:val="24"/>
          <w:szCs w:val="24"/>
        </w:rPr>
        <w:t xml:space="preserve"> align their business priorities along with their resources in a day to day basis routine. </w:t>
      </w:r>
    </w:p>
    <w:p w:rsidR="00796623" w:rsidRPr="009A1A2C" w:rsidRDefault="00796623" w:rsidP="00796623">
      <w:pPr>
        <w:jc w:val="both"/>
        <w:rPr>
          <w:rFonts w:ascii="Arial" w:hAnsi="Arial" w:cs="Arial"/>
          <w:sz w:val="24"/>
          <w:szCs w:val="24"/>
        </w:rPr>
      </w:pPr>
      <w:r w:rsidRPr="009A1A2C">
        <w:rPr>
          <w:rFonts w:ascii="Arial" w:hAnsi="Arial" w:cs="Arial"/>
          <w:sz w:val="24"/>
          <w:szCs w:val="24"/>
        </w:rPr>
        <w:t xml:space="preserve">In other words, is a system that gives you a broader idea of where are you spending your money and where your resources are at the current moment and where they should be to produce more money for the organization. </w:t>
      </w:r>
    </w:p>
    <w:p w:rsidR="00E35A08" w:rsidRDefault="00E35A08" w:rsidP="006D3C9F">
      <w:pPr>
        <w:pStyle w:val="Ttulo2"/>
        <w:numPr>
          <w:ilvl w:val="1"/>
          <w:numId w:val="1"/>
        </w:numPr>
        <w:rPr>
          <w:rFonts w:eastAsia="Calibri"/>
        </w:rPr>
      </w:pPr>
      <w:bookmarkStart w:id="4" w:name="_Toc27483522"/>
      <w:r>
        <w:rPr>
          <w:rFonts w:eastAsia="Calibri"/>
        </w:rPr>
        <w:t>Advantages of Zero-</w:t>
      </w:r>
      <w:r w:rsidRPr="004C7221">
        <w:rPr>
          <w:rFonts w:eastAsia="Calibri"/>
        </w:rPr>
        <w:t>base</w:t>
      </w:r>
      <w:r>
        <w:rPr>
          <w:rFonts w:eastAsia="Calibri"/>
        </w:rPr>
        <w:t>d</w:t>
      </w:r>
      <w:r w:rsidRPr="004C7221">
        <w:rPr>
          <w:rFonts w:eastAsia="Calibri"/>
        </w:rPr>
        <w:t xml:space="preserve"> budgeting over </w:t>
      </w:r>
      <w:r>
        <w:rPr>
          <w:rFonts w:eastAsia="Calibri"/>
        </w:rPr>
        <w:t>T</w:t>
      </w:r>
      <w:r w:rsidRPr="004C7221">
        <w:rPr>
          <w:rFonts w:eastAsia="Calibri"/>
        </w:rPr>
        <w:t xml:space="preserve">raditional </w:t>
      </w:r>
      <w:r>
        <w:rPr>
          <w:rFonts w:eastAsia="Calibri"/>
        </w:rPr>
        <w:t>B</w:t>
      </w:r>
      <w:r w:rsidRPr="004C7221">
        <w:rPr>
          <w:rFonts w:eastAsia="Calibri"/>
        </w:rPr>
        <w:t>ased</w:t>
      </w:r>
      <w:bookmarkEnd w:id="4"/>
    </w:p>
    <w:p w:rsidR="006D3C9F" w:rsidRDefault="006D3C9F" w:rsidP="006D3C9F">
      <w:pPr>
        <w:rPr>
          <w:rFonts w:eastAsia="Calibri"/>
        </w:rPr>
      </w:pPr>
    </w:p>
    <w:p w:rsidR="00C05F01" w:rsidRPr="009A1A2C" w:rsidRDefault="006D3C9F" w:rsidP="009A1A2C">
      <w:pPr>
        <w:jc w:val="both"/>
        <w:rPr>
          <w:rFonts w:ascii="Arial" w:eastAsia="Calibri" w:hAnsi="Arial" w:cs="Arial"/>
          <w:sz w:val="24"/>
          <w:szCs w:val="24"/>
        </w:rPr>
      </w:pPr>
      <w:r w:rsidRPr="009A1A2C">
        <w:rPr>
          <w:rFonts w:ascii="Arial" w:eastAsia="Calibri" w:hAnsi="Arial" w:cs="Arial"/>
          <w:sz w:val="24"/>
          <w:szCs w:val="24"/>
        </w:rPr>
        <w:t>The first advantage the researcher can mention, is that according to</w:t>
      </w:r>
      <w:r w:rsidR="00C05F01" w:rsidRPr="009A1A2C">
        <w:rPr>
          <w:rFonts w:ascii="Arial" w:eastAsia="Calibri" w:hAnsi="Arial" w:cs="Arial"/>
          <w:sz w:val="24"/>
          <w:szCs w:val="24"/>
        </w:rPr>
        <w:t xml:space="preserve"> (Kyle Hawke</w:t>
      </w:r>
      <w:r w:rsidR="001D3CA6" w:rsidRPr="009A1A2C">
        <w:rPr>
          <w:rFonts w:ascii="Arial" w:eastAsia="Calibri" w:hAnsi="Arial" w:cs="Arial"/>
          <w:sz w:val="24"/>
          <w:szCs w:val="24"/>
        </w:rPr>
        <w:t>, 2018</w:t>
      </w:r>
      <w:r w:rsidR="00C05F01" w:rsidRPr="009A1A2C">
        <w:rPr>
          <w:rFonts w:ascii="Arial" w:eastAsia="Calibri" w:hAnsi="Arial" w:cs="Arial"/>
          <w:sz w:val="24"/>
          <w:szCs w:val="24"/>
        </w:rPr>
        <w:t>)</w:t>
      </w:r>
      <w:r w:rsidRPr="009A1A2C">
        <w:rPr>
          <w:rFonts w:ascii="Arial" w:eastAsia="Calibri" w:hAnsi="Arial" w:cs="Arial"/>
          <w:sz w:val="24"/>
          <w:szCs w:val="24"/>
        </w:rPr>
        <w:t xml:space="preserve"> for companies that they make the action of reallocate their resources in a daily basis they note a grow of the returns to the shareholders of an average as a 10 percent</w:t>
      </w:r>
      <w:r w:rsidR="00C05F01" w:rsidRPr="009A1A2C">
        <w:rPr>
          <w:rFonts w:ascii="Arial" w:eastAsia="Calibri" w:hAnsi="Arial" w:cs="Arial"/>
          <w:sz w:val="24"/>
          <w:szCs w:val="24"/>
        </w:rPr>
        <w:t>, while the ones that doesn’t reallocate perceive a poor grow of 5 percent or less.</w:t>
      </w:r>
    </w:p>
    <w:p w:rsidR="006D3C9F" w:rsidRPr="009A1A2C" w:rsidRDefault="00C05F01" w:rsidP="009A1A2C">
      <w:pPr>
        <w:jc w:val="both"/>
        <w:rPr>
          <w:rFonts w:ascii="Arial" w:eastAsia="Calibri" w:hAnsi="Arial" w:cs="Arial"/>
          <w:sz w:val="24"/>
          <w:szCs w:val="24"/>
        </w:rPr>
      </w:pPr>
      <w:r w:rsidRPr="009A1A2C">
        <w:rPr>
          <w:rFonts w:ascii="Arial" w:eastAsia="Calibri" w:hAnsi="Arial" w:cs="Arial"/>
          <w:sz w:val="24"/>
          <w:szCs w:val="24"/>
        </w:rPr>
        <w:t xml:space="preserve">While the traditional based budget required a huge amount of spreadsheets and lots of manually work from the part of financial department, the Zero-based budget is possible to create it with the use of digital tools which allows the managers to facilitate the process and make smoother for the company the use of the system in </w:t>
      </w:r>
      <w:r w:rsidR="00ED01EE" w:rsidRPr="009A1A2C">
        <w:rPr>
          <w:rFonts w:ascii="Arial" w:eastAsia="Calibri" w:hAnsi="Arial" w:cs="Arial"/>
          <w:sz w:val="24"/>
          <w:szCs w:val="24"/>
        </w:rPr>
        <w:t>a daily basis in comparison with the periodic event of traditional process.</w:t>
      </w:r>
      <w:r w:rsidRPr="009A1A2C">
        <w:rPr>
          <w:rFonts w:ascii="Arial" w:eastAsia="Calibri" w:hAnsi="Arial" w:cs="Arial"/>
          <w:sz w:val="24"/>
          <w:szCs w:val="24"/>
        </w:rPr>
        <w:t xml:space="preserve"> </w:t>
      </w:r>
    </w:p>
    <w:p w:rsidR="0008590B" w:rsidRPr="009A1A2C" w:rsidRDefault="0008590B" w:rsidP="009A1A2C">
      <w:pPr>
        <w:jc w:val="both"/>
        <w:rPr>
          <w:rFonts w:ascii="Arial" w:eastAsia="Calibri" w:hAnsi="Arial" w:cs="Arial"/>
          <w:sz w:val="24"/>
          <w:szCs w:val="24"/>
        </w:rPr>
      </w:pPr>
      <w:r w:rsidRPr="009A1A2C">
        <w:rPr>
          <w:rFonts w:ascii="Arial" w:eastAsia="Calibri" w:hAnsi="Arial" w:cs="Arial"/>
          <w:sz w:val="24"/>
          <w:szCs w:val="24"/>
        </w:rPr>
        <w:t>If a company decides to implement the zero-based budget depending on how big they want to be this change, they can note about 25-50 percent cost reductions</w:t>
      </w:r>
      <w:r w:rsidR="005D2CE4" w:rsidRPr="009A1A2C">
        <w:rPr>
          <w:rFonts w:ascii="Arial" w:eastAsia="Calibri" w:hAnsi="Arial" w:cs="Arial"/>
          <w:sz w:val="24"/>
          <w:szCs w:val="24"/>
        </w:rPr>
        <w:t xml:space="preserve"> and even more if the change is very aggressive. </w:t>
      </w:r>
    </w:p>
    <w:p w:rsidR="00E35A08" w:rsidRPr="00E35A08" w:rsidRDefault="00E35A08" w:rsidP="00E35A08">
      <w:pPr>
        <w:pStyle w:val="Ttulo2"/>
        <w:rPr>
          <w:rFonts w:eastAsia="Calibri"/>
        </w:rPr>
      </w:pPr>
      <w:bookmarkStart w:id="5" w:name="_Toc27483523"/>
      <w:r>
        <w:t xml:space="preserve">2.3 </w:t>
      </w:r>
      <w:r>
        <w:rPr>
          <w:rFonts w:eastAsia="Calibri"/>
        </w:rPr>
        <w:t>How the Organisation M</w:t>
      </w:r>
      <w:r w:rsidRPr="00E35A08">
        <w:rPr>
          <w:rFonts w:eastAsia="Calibri"/>
        </w:rPr>
        <w:t xml:space="preserve">ight introduce </w:t>
      </w:r>
      <w:r>
        <w:rPr>
          <w:rFonts w:eastAsia="Calibri"/>
        </w:rPr>
        <w:t>Zero-based Budgeting</w:t>
      </w:r>
      <w:bookmarkEnd w:id="5"/>
    </w:p>
    <w:p w:rsidR="00E35A08" w:rsidRPr="009A1A2C" w:rsidRDefault="00E35A08" w:rsidP="009A1A2C">
      <w:pPr>
        <w:jc w:val="both"/>
        <w:rPr>
          <w:rFonts w:ascii="Arial" w:hAnsi="Arial" w:cs="Arial"/>
          <w:sz w:val="24"/>
          <w:szCs w:val="24"/>
        </w:rPr>
      </w:pPr>
    </w:p>
    <w:p w:rsidR="008B14ED" w:rsidRPr="009A1A2C" w:rsidRDefault="001D3CA6" w:rsidP="009A1A2C">
      <w:pPr>
        <w:jc w:val="both"/>
        <w:rPr>
          <w:rFonts w:ascii="Arial" w:hAnsi="Arial" w:cs="Arial"/>
          <w:sz w:val="24"/>
          <w:szCs w:val="24"/>
        </w:rPr>
      </w:pPr>
      <w:r w:rsidRPr="009A1A2C">
        <w:rPr>
          <w:rFonts w:ascii="Arial" w:hAnsi="Arial" w:cs="Arial"/>
          <w:sz w:val="24"/>
          <w:szCs w:val="24"/>
        </w:rPr>
        <w:t>The managers must understand that this is a change needed to be made on behalf of the benefit for the company. The culture of the organization is crucial on this part and is a job that needs to be done from frontline managers until financial department, as well as the rest of the team in the company. Everyone needs to understand this will help to reduce costs and increase profit, so it is good for each individual working for the company.</w:t>
      </w:r>
    </w:p>
    <w:p w:rsidR="00E56936" w:rsidRPr="009A1A2C" w:rsidRDefault="00E56936" w:rsidP="009A1A2C">
      <w:pPr>
        <w:jc w:val="both"/>
        <w:rPr>
          <w:rFonts w:ascii="Arial" w:hAnsi="Arial" w:cs="Arial"/>
          <w:sz w:val="24"/>
          <w:szCs w:val="24"/>
        </w:rPr>
      </w:pPr>
      <w:r w:rsidRPr="009A1A2C">
        <w:rPr>
          <w:rFonts w:ascii="Arial" w:hAnsi="Arial" w:cs="Arial"/>
          <w:sz w:val="24"/>
          <w:szCs w:val="24"/>
        </w:rPr>
        <w:lastRenderedPageBreak/>
        <w:t xml:space="preserve">The first step is to identify the decision units of the company, which correspond to an area of responsibility that has a manager capable to indicate the unit purpose, costs and revenue. In case of the hotel discussed on the assignment, some operations </w:t>
      </w:r>
      <w:r w:rsidR="00D315E7" w:rsidRPr="009A1A2C">
        <w:rPr>
          <w:rFonts w:ascii="Arial" w:hAnsi="Arial" w:cs="Arial"/>
          <w:sz w:val="24"/>
          <w:szCs w:val="24"/>
        </w:rPr>
        <w:t>are being</w:t>
      </w:r>
      <w:r w:rsidRPr="009A1A2C">
        <w:rPr>
          <w:rFonts w:ascii="Arial" w:hAnsi="Arial" w:cs="Arial"/>
          <w:sz w:val="24"/>
          <w:szCs w:val="24"/>
        </w:rPr>
        <w:t xml:space="preserve"> abolished, like for example</w:t>
      </w:r>
      <w:r w:rsidR="00D315E7" w:rsidRPr="009A1A2C">
        <w:rPr>
          <w:rFonts w:ascii="Arial" w:hAnsi="Arial" w:cs="Arial"/>
          <w:sz w:val="24"/>
          <w:szCs w:val="24"/>
        </w:rPr>
        <w:t xml:space="preserve"> the zero-hours contract employees they </w:t>
      </w:r>
      <w:proofErr w:type="gramStart"/>
      <w:r w:rsidR="00D315E7" w:rsidRPr="009A1A2C">
        <w:rPr>
          <w:rFonts w:ascii="Arial" w:hAnsi="Arial" w:cs="Arial"/>
          <w:sz w:val="24"/>
          <w:szCs w:val="24"/>
        </w:rPr>
        <w:t>have to</w:t>
      </w:r>
      <w:proofErr w:type="gramEnd"/>
      <w:r w:rsidR="00D315E7" w:rsidRPr="009A1A2C">
        <w:rPr>
          <w:rFonts w:ascii="Arial" w:hAnsi="Arial" w:cs="Arial"/>
          <w:sz w:val="24"/>
          <w:szCs w:val="24"/>
        </w:rPr>
        <w:t xml:space="preserve"> cover busy periods. At this point also, all the possible proposals are presented to senior managers </w:t>
      </w:r>
      <w:r w:rsidR="001D138D" w:rsidRPr="009A1A2C">
        <w:rPr>
          <w:rFonts w:ascii="Arial" w:hAnsi="Arial" w:cs="Arial"/>
          <w:sz w:val="24"/>
          <w:szCs w:val="24"/>
        </w:rPr>
        <w:t>which take actions about what is more beneficial or not. On the next stage of the process takes part the evaluation and ranking of the decisions, where the self-control of managers is crucial. A clear and constructive discussion takes place.</w:t>
      </w:r>
    </w:p>
    <w:p w:rsidR="001D138D" w:rsidRPr="009A1A2C" w:rsidRDefault="001D138D" w:rsidP="009A1A2C">
      <w:pPr>
        <w:jc w:val="both"/>
        <w:rPr>
          <w:rFonts w:ascii="Arial" w:hAnsi="Arial" w:cs="Arial"/>
          <w:sz w:val="24"/>
          <w:szCs w:val="24"/>
        </w:rPr>
      </w:pPr>
      <w:r w:rsidRPr="009A1A2C">
        <w:rPr>
          <w:rFonts w:ascii="Arial" w:hAnsi="Arial" w:cs="Arial"/>
          <w:sz w:val="24"/>
          <w:szCs w:val="24"/>
        </w:rPr>
        <w:t xml:space="preserve">Finally, on the last stage, senior managers have all the information needed for the optimum allocation of resources. Where is profitable, where is not, and then the efficiency </w:t>
      </w:r>
      <w:r w:rsidR="00491ACA" w:rsidRPr="009A1A2C">
        <w:rPr>
          <w:rFonts w:ascii="Arial" w:hAnsi="Arial" w:cs="Arial"/>
          <w:sz w:val="24"/>
          <w:szCs w:val="24"/>
        </w:rPr>
        <w:t xml:space="preserve">will increase without precluding innovations on the upcoming years. </w:t>
      </w:r>
    </w:p>
    <w:p w:rsidR="0063251F" w:rsidRPr="009A1A2C" w:rsidRDefault="0063251F" w:rsidP="009A1A2C">
      <w:pPr>
        <w:jc w:val="both"/>
        <w:rPr>
          <w:rFonts w:ascii="Arial" w:hAnsi="Arial" w:cs="Arial"/>
          <w:sz w:val="24"/>
          <w:szCs w:val="24"/>
        </w:rPr>
      </w:pPr>
      <w:r w:rsidRPr="009A1A2C">
        <w:rPr>
          <w:rFonts w:ascii="Arial" w:hAnsi="Arial" w:cs="Arial"/>
          <w:sz w:val="24"/>
          <w:szCs w:val="24"/>
        </w:rPr>
        <w:t xml:space="preserve">The researcher can also point the importance of the </w:t>
      </w:r>
      <w:proofErr w:type="gramStart"/>
      <w:r w:rsidRPr="009A1A2C">
        <w:rPr>
          <w:rFonts w:ascii="Arial" w:hAnsi="Arial" w:cs="Arial"/>
          <w:sz w:val="24"/>
          <w:szCs w:val="24"/>
        </w:rPr>
        <w:t>well planned</w:t>
      </w:r>
      <w:proofErr w:type="gramEnd"/>
      <w:r w:rsidRPr="009A1A2C">
        <w:rPr>
          <w:rFonts w:ascii="Arial" w:hAnsi="Arial" w:cs="Arial"/>
          <w:sz w:val="24"/>
          <w:szCs w:val="24"/>
        </w:rPr>
        <w:t xml:space="preserve"> approach that this budget should be given in advance to ensure that is not sabotaged by the staff members (N.N, 1988. P,56). This is the reason why is crucial that the management have a well prepared and trained staff to implement this kind of budget. </w:t>
      </w:r>
    </w:p>
    <w:p w:rsidR="008B14ED" w:rsidRDefault="00E35A08" w:rsidP="008B14ED">
      <w:r>
        <w:t xml:space="preserve"> </w:t>
      </w:r>
    </w:p>
    <w:p w:rsidR="008B14ED" w:rsidRDefault="008B14ED"/>
    <w:p w:rsidR="008B14ED" w:rsidRDefault="008B14ED" w:rsidP="008B14ED">
      <w:pPr>
        <w:pStyle w:val="Ttulo1"/>
        <w:numPr>
          <w:ilvl w:val="0"/>
          <w:numId w:val="1"/>
        </w:numPr>
      </w:pPr>
      <w:bookmarkStart w:id="6" w:name="_Toc27483524"/>
      <w:r>
        <w:t>Conclusion</w:t>
      </w:r>
      <w:bookmarkEnd w:id="6"/>
    </w:p>
    <w:p w:rsidR="0092712C" w:rsidRDefault="0092712C" w:rsidP="0092712C"/>
    <w:p w:rsidR="000D4979" w:rsidRPr="009A1A2C" w:rsidRDefault="000D4979" w:rsidP="009A1A2C">
      <w:pPr>
        <w:jc w:val="both"/>
        <w:rPr>
          <w:rFonts w:ascii="Arial" w:hAnsi="Arial" w:cs="Arial"/>
          <w:sz w:val="24"/>
          <w:szCs w:val="24"/>
        </w:rPr>
      </w:pPr>
      <w:r w:rsidRPr="009A1A2C">
        <w:rPr>
          <w:rFonts w:ascii="Arial" w:hAnsi="Arial" w:cs="Arial"/>
          <w:sz w:val="24"/>
          <w:szCs w:val="24"/>
        </w:rPr>
        <w:t xml:space="preserve">On the Zero-based budgeting as all the expenses need to be justified in each period, then the upcoming budget is build </w:t>
      </w:r>
      <w:proofErr w:type="gramStart"/>
      <w:r w:rsidRPr="009A1A2C">
        <w:rPr>
          <w:rFonts w:ascii="Arial" w:hAnsi="Arial" w:cs="Arial"/>
          <w:sz w:val="24"/>
          <w:szCs w:val="24"/>
        </w:rPr>
        <w:t>taking into account</w:t>
      </w:r>
      <w:proofErr w:type="gramEnd"/>
      <w:r w:rsidRPr="009A1A2C">
        <w:rPr>
          <w:rFonts w:ascii="Arial" w:hAnsi="Arial" w:cs="Arial"/>
          <w:sz w:val="24"/>
          <w:szCs w:val="24"/>
        </w:rPr>
        <w:t xml:space="preserve"> what is needed, whether the budget </w:t>
      </w:r>
      <w:r w:rsidR="00417913" w:rsidRPr="009A1A2C">
        <w:rPr>
          <w:rFonts w:ascii="Arial" w:hAnsi="Arial" w:cs="Arial"/>
          <w:sz w:val="24"/>
          <w:szCs w:val="24"/>
        </w:rPr>
        <w:t>was</w:t>
      </w:r>
      <w:r w:rsidRPr="009A1A2C">
        <w:rPr>
          <w:rFonts w:ascii="Arial" w:hAnsi="Arial" w:cs="Arial"/>
          <w:sz w:val="24"/>
          <w:szCs w:val="24"/>
        </w:rPr>
        <w:t xml:space="preserve"> lower or higher in comparison to the previous one. The objective of this process is to decrease costs by avoiding </w:t>
      </w:r>
      <w:r w:rsidR="00417913" w:rsidRPr="009A1A2C">
        <w:rPr>
          <w:rFonts w:ascii="Arial" w:hAnsi="Arial" w:cs="Arial"/>
          <w:sz w:val="24"/>
          <w:szCs w:val="24"/>
        </w:rPr>
        <w:t>blanket increases or decreases to a prior periods budget.</w:t>
      </w:r>
    </w:p>
    <w:p w:rsidR="00E56936" w:rsidRPr="009A1A2C" w:rsidRDefault="002C59EA" w:rsidP="009A1A2C">
      <w:pPr>
        <w:jc w:val="both"/>
        <w:rPr>
          <w:rFonts w:ascii="Arial" w:hAnsi="Arial" w:cs="Arial"/>
          <w:sz w:val="24"/>
          <w:szCs w:val="24"/>
        </w:rPr>
      </w:pPr>
      <w:r w:rsidRPr="009A1A2C">
        <w:rPr>
          <w:rFonts w:ascii="Arial" w:hAnsi="Arial" w:cs="Arial"/>
          <w:sz w:val="24"/>
          <w:szCs w:val="24"/>
        </w:rPr>
        <w:t>So,</w:t>
      </w:r>
      <w:r w:rsidR="00E56936" w:rsidRPr="009A1A2C">
        <w:rPr>
          <w:rFonts w:ascii="Arial" w:hAnsi="Arial" w:cs="Arial"/>
          <w:sz w:val="24"/>
          <w:szCs w:val="24"/>
        </w:rPr>
        <w:t xml:space="preserve"> the researcher can conclude this is a tool that is also difficult to implement because depends on the corporate culture.</w:t>
      </w:r>
      <w:r w:rsidR="0063251F" w:rsidRPr="009A1A2C">
        <w:rPr>
          <w:rFonts w:ascii="Arial" w:hAnsi="Arial" w:cs="Arial"/>
          <w:sz w:val="24"/>
          <w:szCs w:val="24"/>
        </w:rPr>
        <w:t xml:space="preserve"> The training of the staff is an important element on this </w:t>
      </w:r>
      <w:proofErr w:type="gramStart"/>
      <w:r w:rsidR="0063251F" w:rsidRPr="009A1A2C">
        <w:rPr>
          <w:rFonts w:ascii="Arial" w:hAnsi="Arial" w:cs="Arial"/>
          <w:sz w:val="24"/>
          <w:szCs w:val="24"/>
        </w:rPr>
        <w:t>stage</w:t>
      </w:r>
      <w:proofErr w:type="gramEnd"/>
      <w:r w:rsidR="0063251F" w:rsidRPr="009A1A2C">
        <w:rPr>
          <w:rFonts w:ascii="Arial" w:hAnsi="Arial" w:cs="Arial"/>
          <w:sz w:val="24"/>
          <w:szCs w:val="24"/>
        </w:rPr>
        <w:t xml:space="preserve"> and it is also needed about three </w:t>
      </w:r>
      <w:proofErr w:type="spellStart"/>
      <w:r w:rsidR="0063251F" w:rsidRPr="009A1A2C">
        <w:rPr>
          <w:rFonts w:ascii="Arial" w:hAnsi="Arial" w:cs="Arial"/>
          <w:sz w:val="24"/>
          <w:szCs w:val="24"/>
        </w:rPr>
        <w:t>years time</w:t>
      </w:r>
      <w:proofErr w:type="spellEnd"/>
      <w:r w:rsidR="0063251F" w:rsidRPr="009A1A2C">
        <w:rPr>
          <w:rFonts w:ascii="Arial" w:hAnsi="Arial" w:cs="Arial"/>
          <w:sz w:val="24"/>
          <w:szCs w:val="24"/>
        </w:rPr>
        <w:t xml:space="preserve"> to change from a traditional procedure to a zero-based budget control for an organization that has never done it before. </w:t>
      </w:r>
      <w:r w:rsidR="005261F9" w:rsidRPr="009A1A2C">
        <w:rPr>
          <w:rFonts w:ascii="Arial" w:hAnsi="Arial" w:cs="Arial"/>
          <w:sz w:val="24"/>
          <w:szCs w:val="24"/>
        </w:rPr>
        <w:t xml:space="preserve">The training should be provided before introducing the method </w:t>
      </w:r>
      <w:proofErr w:type="gramStart"/>
      <w:r w:rsidR="005261F9" w:rsidRPr="009A1A2C">
        <w:rPr>
          <w:rFonts w:ascii="Arial" w:hAnsi="Arial" w:cs="Arial"/>
          <w:sz w:val="24"/>
          <w:szCs w:val="24"/>
        </w:rPr>
        <w:t>and also</w:t>
      </w:r>
      <w:proofErr w:type="gramEnd"/>
      <w:r w:rsidR="005261F9" w:rsidRPr="009A1A2C">
        <w:rPr>
          <w:rFonts w:ascii="Arial" w:hAnsi="Arial" w:cs="Arial"/>
          <w:sz w:val="24"/>
          <w:szCs w:val="24"/>
        </w:rPr>
        <w:t xml:space="preserve"> during the start phase.</w:t>
      </w:r>
    </w:p>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Pr="0092712C" w:rsidRDefault="0092712C" w:rsidP="0092712C"/>
    <w:p w:rsidR="008B14ED" w:rsidRDefault="008B14ED" w:rsidP="00E35A08"/>
    <w:p w:rsidR="008B14ED" w:rsidRDefault="002C59EA" w:rsidP="0092712C">
      <w:pPr>
        <w:pStyle w:val="Ttulo1"/>
        <w:ind w:left="360"/>
      </w:pPr>
      <w:bookmarkStart w:id="7" w:name="_Toc27483525"/>
      <w:r>
        <w:t>3</w:t>
      </w:r>
      <w:r w:rsidR="0092712C">
        <w:t xml:space="preserve">. </w:t>
      </w:r>
      <w:r w:rsidR="008B14ED">
        <w:t>Reference List</w:t>
      </w:r>
      <w:bookmarkEnd w:id="7"/>
    </w:p>
    <w:p w:rsidR="002C4604" w:rsidRPr="002C4604" w:rsidRDefault="002C4604" w:rsidP="002C4604"/>
    <w:p w:rsidR="008B14ED" w:rsidRPr="000D4979" w:rsidRDefault="002C4604" w:rsidP="002C4604">
      <w:pPr>
        <w:pStyle w:val="Prrafodelista"/>
        <w:numPr>
          <w:ilvl w:val="0"/>
          <w:numId w:val="3"/>
        </w:numPr>
        <w:rPr>
          <w:rFonts w:ascii="Arial" w:hAnsi="Arial" w:cs="Arial"/>
          <w:sz w:val="24"/>
          <w:szCs w:val="24"/>
        </w:rPr>
      </w:pPr>
      <w:r w:rsidRPr="000D4979">
        <w:rPr>
          <w:rFonts w:ascii="Arial" w:hAnsi="Arial" w:cs="Arial"/>
          <w:color w:val="333333"/>
          <w:sz w:val="24"/>
          <w:szCs w:val="24"/>
          <w:shd w:val="clear" w:color="auto" w:fill="F5F5F5"/>
        </w:rPr>
        <w:t>‘</w:t>
      </w:r>
      <w:r w:rsidRPr="000D4979">
        <w:rPr>
          <w:rFonts w:ascii="Arial" w:hAnsi="Arial" w:cs="Arial"/>
          <w:sz w:val="24"/>
          <w:szCs w:val="24"/>
        </w:rPr>
        <w:t>zero-based budgeting’ (2007) Bloomsbury Business Library - Business &amp; Management Dictionary, p. 8022. Available at: https://search-ebscohost-com.ezproxy.uwtsd.ac.uk/login.aspx?direct=true&amp;db=bth&amp;AN=26745865&amp;site=ehost-live (Accessed: 17 December 2019).</w:t>
      </w:r>
    </w:p>
    <w:p w:rsidR="008B14ED" w:rsidRPr="000D4979" w:rsidRDefault="008B14ED" w:rsidP="008B14ED">
      <w:pPr>
        <w:rPr>
          <w:rFonts w:ascii="Arial" w:hAnsi="Arial" w:cs="Arial"/>
          <w:sz w:val="24"/>
          <w:szCs w:val="24"/>
        </w:rPr>
      </w:pPr>
    </w:p>
    <w:p w:rsidR="001D3CA6" w:rsidRPr="000D4979" w:rsidRDefault="001D3CA6" w:rsidP="001D3CA6">
      <w:pPr>
        <w:pStyle w:val="Prrafodelista"/>
        <w:numPr>
          <w:ilvl w:val="0"/>
          <w:numId w:val="3"/>
        </w:numPr>
        <w:rPr>
          <w:rFonts w:ascii="Arial" w:hAnsi="Arial" w:cs="Arial"/>
          <w:sz w:val="24"/>
          <w:szCs w:val="24"/>
        </w:rPr>
      </w:pPr>
      <w:r w:rsidRPr="000D4979">
        <w:rPr>
          <w:rFonts w:ascii="Arial" w:hAnsi="Arial" w:cs="Arial"/>
          <w:sz w:val="24"/>
          <w:szCs w:val="24"/>
          <w:shd w:val="clear" w:color="auto" w:fill="FFFFFF"/>
        </w:rPr>
        <w:t>Hawke, Kyle, 2018. Zero-based budgeting revisited: Why this time is different. </w:t>
      </w:r>
      <w:r w:rsidRPr="000D4979">
        <w:rPr>
          <w:rFonts w:ascii="Arial" w:hAnsi="Arial" w:cs="Arial"/>
          <w:i/>
          <w:iCs/>
          <w:sz w:val="24"/>
          <w:szCs w:val="24"/>
          <w:shd w:val="clear" w:color="auto" w:fill="FFFFFF"/>
        </w:rPr>
        <w:t>McKinsey Insights</w:t>
      </w:r>
      <w:r w:rsidRPr="000D4979">
        <w:rPr>
          <w:rFonts w:ascii="Arial" w:hAnsi="Arial" w:cs="Arial"/>
          <w:sz w:val="24"/>
          <w:szCs w:val="24"/>
          <w:shd w:val="clear" w:color="auto" w:fill="FFFFFF"/>
        </w:rPr>
        <w:t>, pp.1–2.</w:t>
      </w:r>
    </w:p>
    <w:p w:rsidR="008B14ED" w:rsidRPr="00417913" w:rsidRDefault="008B14ED" w:rsidP="008B14ED">
      <w:pPr>
        <w:rPr>
          <w:rFonts w:ascii="Arial" w:hAnsi="Arial" w:cs="Arial"/>
          <w:sz w:val="24"/>
          <w:szCs w:val="24"/>
        </w:rPr>
      </w:pPr>
    </w:p>
    <w:p w:rsidR="00417913" w:rsidRPr="00417913" w:rsidRDefault="00417913" w:rsidP="00417913">
      <w:pPr>
        <w:pStyle w:val="Prrafodelista"/>
        <w:numPr>
          <w:ilvl w:val="0"/>
          <w:numId w:val="3"/>
        </w:numPr>
        <w:rPr>
          <w:rFonts w:ascii="Arial" w:hAnsi="Arial" w:cs="Arial"/>
          <w:sz w:val="24"/>
          <w:szCs w:val="24"/>
        </w:rPr>
      </w:pPr>
      <w:proofErr w:type="spellStart"/>
      <w:r w:rsidRPr="00417913">
        <w:rPr>
          <w:rFonts w:ascii="Arial" w:hAnsi="Arial" w:cs="Arial"/>
          <w:sz w:val="24"/>
          <w:szCs w:val="24"/>
        </w:rPr>
        <w:t>Tylee</w:t>
      </w:r>
      <w:proofErr w:type="spellEnd"/>
      <w:r w:rsidRPr="00417913">
        <w:rPr>
          <w:rFonts w:ascii="Arial" w:hAnsi="Arial" w:cs="Arial"/>
          <w:sz w:val="24"/>
          <w:szCs w:val="24"/>
        </w:rPr>
        <w:t>, J., 2016. Close-Up: What impact will zero-based budgeting have on agencies? Campaign, p.12.</w:t>
      </w:r>
    </w:p>
    <w:p w:rsidR="008B14ED" w:rsidRDefault="008B14ED" w:rsidP="008B14ED"/>
    <w:p w:rsidR="009A1A2C" w:rsidRDefault="009A1A2C" w:rsidP="009A1A2C">
      <w:pPr>
        <w:pStyle w:val="Prrafodelista"/>
        <w:numPr>
          <w:ilvl w:val="0"/>
          <w:numId w:val="3"/>
        </w:numPr>
        <w:rPr>
          <w:rFonts w:ascii="Arial" w:hAnsi="Arial" w:cs="Arial"/>
          <w:sz w:val="24"/>
          <w:szCs w:val="24"/>
        </w:rPr>
      </w:pPr>
      <w:r w:rsidRPr="009A1A2C">
        <w:rPr>
          <w:rFonts w:ascii="Arial" w:hAnsi="Arial" w:cs="Arial"/>
          <w:sz w:val="24"/>
          <w:szCs w:val="24"/>
        </w:rPr>
        <w:t>N. N., Zero-based budgeting: making optimal use of resources, in: Small Business Report, Vol. 13, No 4, pp. 52-57, April 1988</w:t>
      </w:r>
    </w:p>
    <w:p w:rsidR="009A1A2C" w:rsidRPr="009A1A2C" w:rsidRDefault="009A1A2C" w:rsidP="009A1A2C">
      <w:pPr>
        <w:pStyle w:val="Prrafodelista"/>
        <w:rPr>
          <w:rFonts w:ascii="Arial" w:hAnsi="Arial" w:cs="Arial"/>
          <w:sz w:val="24"/>
          <w:szCs w:val="24"/>
        </w:rPr>
      </w:pPr>
    </w:p>
    <w:p w:rsidR="009A1A2C" w:rsidRPr="009A1A2C" w:rsidRDefault="009A1A2C" w:rsidP="009A1A2C">
      <w:pPr>
        <w:pStyle w:val="Prrafodelista"/>
        <w:numPr>
          <w:ilvl w:val="0"/>
          <w:numId w:val="3"/>
        </w:numPr>
        <w:rPr>
          <w:rFonts w:ascii="Arial" w:hAnsi="Arial" w:cs="Arial"/>
          <w:sz w:val="24"/>
          <w:szCs w:val="24"/>
        </w:rPr>
      </w:pPr>
      <w:r w:rsidRPr="009A1A2C">
        <w:rPr>
          <w:rFonts w:ascii="Arial" w:hAnsi="Arial" w:cs="Arial"/>
          <w:sz w:val="24"/>
          <w:szCs w:val="24"/>
        </w:rPr>
        <w:t xml:space="preserve">European </w:t>
      </w:r>
      <w:proofErr w:type="gramStart"/>
      <w:r w:rsidRPr="009A1A2C">
        <w:rPr>
          <w:rFonts w:ascii="Arial" w:hAnsi="Arial" w:cs="Arial"/>
          <w:sz w:val="24"/>
          <w:szCs w:val="24"/>
        </w:rPr>
        <w:t>Parliament ;</w:t>
      </w:r>
      <w:proofErr w:type="gramEnd"/>
      <w:r w:rsidRPr="009A1A2C">
        <w:rPr>
          <w:rFonts w:ascii="Arial" w:hAnsi="Arial" w:cs="Arial"/>
          <w:sz w:val="24"/>
          <w:szCs w:val="24"/>
        </w:rPr>
        <w:t xml:space="preserve"> European Centre for Parliamentary Research Documentation, 1996. Zero-base-</w:t>
      </w:r>
      <w:proofErr w:type="gramStart"/>
      <w:r w:rsidRPr="009A1A2C">
        <w:rPr>
          <w:rFonts w:ascii="Arial" w:hAnsi="Arial" w:cs="Arial"/>
          <w:sz w:val="24"/>
          <w:szCs w:val="24"/>
        </w:rPr>
        <w:t>budgeting :</w:t>
      </w:r>
      <w:proofErr w:type="gramEnd"/>
      <w:r w:rsidRPr="009A1A2C">
        <w:rPr>
          <w:rFonts w:ascii="Arial" w:hAnsi="Arial" w:cs="Arial"/>
          <w:sz w:val="24"/>
          <w:szCs w:val="24"/>
        </w:rPr>
        <w:t xml:space="preserve"> : the options for using this method in selected member states of the </w:t>
      </w:r>
      <w:proofErr w:type="spellStart"/>
      <w:r w:rsidRPr="009A1A2C">
        <w:rPr>
          <w:rFonts w:ascii="Arial" w:hAnsi="Arial" w:cs="Arial"/>
          <w:sz w:val="24"/>
          <w:szCs w:val="24"/>
        </w:rPr>
        <w:t>european</w:t>
      </w:r>
      <w:proofErr w:type="spellEnd"/>
      <w:r w:rsidRPr="009A1A2C">
        <w:rPr>
          <w:rFonts w:ascii="Arial" w:hAnsi="Arial" w:cs="Arial"/>
          <w:sz w:val="24"/>
          <w:szCs w:val="24"/>
        </w:rPr>
        <w:t xml:space="preserve"> union., Luxembourg: European Parliament.</w:t>
      </w:r>
    </w:p>
    <w:p w:rsidR="008B14ED" w:rsidRPr="008B14ED" w:rsidRDefault="008B14ED" w:rsidP="008B14ED"/>
    <w:p w:rsidR="008B14ED" w:rsidRPr="008B14ED" w:rsidRDefault="008B14ED" w:rsidP="008B14ED"/>
    <w:sectPr w:rsidR="008B14ED" w:rsidRPr="008B14ED" w:rsidSect="008B14E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4F54" w:rsidRDefault="00C54F54" w:rsidP="008B14ED">
      <w:pPr>
        <w:spacing w:after="0" w:line="240" w:lineRule="auto"/>
      </w:pPr>
      <w:r>
        <w:separator/>
      </w:r>
    </w:p>
  </w:endnote>
  <w:endnote w:type="continuationSeparator" w:id="0">
    <w:p w:rsidR="00C54F54" w:rsidRDefault="00C54F54"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7303609"/>
      <w:docPartObj>
        <w:docPartGallery w:val="Page Numbers (Bottom of Page)"/>
        <w:docPartUnique/>
      </w:docPartObj>
    </w:sdtPr>
    <w:sdtEndPr>
      <w:rPr>
        <w:noProof/>
      </w:rPr>
    </w:sdtEndPr>
    <w:sdtContent>
      <w:p w:rsidR="008B14ED" w:rsidRDefault="008B14ED">
        <w:pPr>
          <w:pStyle w:val="Piedepgina"/>
          <w:jc w:val="center"/>
        </w:pPr>
        <w:r>
          <w:fldChar w:fldCharType="begin"/>
        </w:r>
        <w:r>
          <w:instrText xml:space="preserve"> PAGE   \* MERGEFORMAT </w:instrText>
        </w:r>
        <w:r>
          <w:fldChar w:fldCharType="separate"/>
        </w:r>
        <w:r w:rsidR="0092712C">
          <w:rPr>
            <w:noProof/>
          </w:rPr>
          <w:t>7</w:t>
        </w:r>
        <w:r>
          <w:rPr>
            <w:noProof/>
          </w:rPr>
          <w:fldChar w:fldCharType="end"/>
        </w:r>
      </w:p>
    </w:sdtContent>
  </w:sdt>
  <w:p w:rsidR="008B14ED" w:rsidRDefault="008B14ED">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4F54" w:rsidRDefault="00C54F54" w:rsidP="008B14ED">
      <w:pPr>
        <w:spacing w:after="0" w:line="240" w:lineRule="auto"/>
      </w:pPr>
      <w:r>
        <w:separator/>
      </w:r>
    </w:p>
  </w:footnote>
  <w:footnote w:type="continuationSeparator" w:id="0">
    <w:p w:rsidR="00C54F54" w:rsidRDefault="00C54F54"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C87CFD"/>
    <w:multiLevelType w:val="hybridMultilevel"/>
    <w:tmpl w:val="6902FD68"/>
    <w:lvl w:ilvl="0" w:tplc="1C0A0001">
      <w:start w:val="1"/>
      <w:numFmt w:val="bullet"/>
      <w:lvlText w:val=""/>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1" w15:restartNumberingAfterBreak="0">
    <w:nsid w:val="3E616051"/>
    <w:multiLevelType w:val="multilevel"/>
    <w:tmpl w:val="44561BB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2"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B14ED"/>
    <w:rsid w:val="0008590B"/>
    <w:rsid w:val="000D4979"/>
    <w:rsid w:val="00162219"/>
    <w:rsid w:val="001D138D"/>
    <w:rsid w:val="001D3CA6"/>
    <w:rsid w:val="002C4604"/>
    <w:rsid w:val="002C59EA"/>
    <w:rsid w:val="0034370B"/>
    <w:rsid w:val="00417913"/>
    <w:rsid w:val="00491ACA"/>
    <w:rsid w:val="004C6A2A"/>
    <w:rsid w:val="005261F9"/>
    <w:rsid w:val="005D2CE4"/>
    <w:rsid w:val="0063251F"/>
    <w:rsid w:val="006D3C9F"/>
    <w:rsid w:val="00796623"/>
    <w:rsid w:val="007B172B"/>
    <w:rsid w:val="0082513C"/>
    <w:rsid w:val="008B14ED"/>
    <w:rsid w:val="0092712C"/>
    <w:rsid w:val="009A1A2C"/>
    <w:rsid w:val="00AD4592"/>
    <w:rsid w:val="00BE610C"/>
    <w:rsid w:val="00C05F01"/>
    <w:rsid w:val="00C54F54"/>
    <w:rsid w:val="00C72774"/>
    <w:rsid w:val="00CC3A24"/>
    <w:rsid w:val="00D315E7"/>
    <w:rsid w:val="00DA3291"/>
    <w:rsid w:val="00DD0874"/>
    <w:rsid w:val="00E35A08"/>
    <w:rsid w:val="00E56936"/>
    <w:rsid w:val="00ED01EE"/>
    <w:rsid w:val="00FD344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21DCFD4"/>
  <w15:docId w15:val="{E351103A-9BA4-4981-94E6-9E8D5A01A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4" w:semiHidden="1" w:unhideWhenUsed="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Ttulo1">
    <w:name w:val="heading 1"/>
    <w:basedOn w:val="Normal"/>
    <w:next w:val="Normal"/>
    <w:link w:val="Ttulo1C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tulo2">
    <w:name w:val="heading 2"/>
    <w:basedOn w:val="Normal"/>
    <w:next w:val="Normal"/>
    <w:link w:val="Ttulo2C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inespaciado">
    <w:name w:val="No Spacing"/>
    <w:link w:val="SinespaciadoCar"/>
    <w:uiPriority w:val="1"/>
    <w:qFormat/>
    <w:rsid w:val="008B14ED"/>
    <w:pPr>
      <w:spacing w:after="0" w:line="240" w:lineRule="auto"/>
    </w:pPr>
    <w:rPr>
      <w:rFonts w:eastAsiaTheme="minorEastAsia"/>
      <w:lang w:val="en-US"/>
    </w:rPr>
  </w:style>
  <w:style w:type="character" w:customStyle="1" w:styleId="SinespaciadoCar">
    <w:name w:val="Sin espaciado Car"/>
    <w:basedOn w:val="Fuentedeprrafopredeter"/>
    <w:link w:val="Sinespaciado"/>
    <w:uiPriority w:val="1"/>
    <w:rsid w:val="008B14ED"/>
    <w:rPr>
      <w:rFonts w:eastAsiaTheme="minorEastAsia"/>
      <w:lang w:val="en-US"/>
    </w:rPr>
  </w:style>
  <w:style w:type="character" w:customStyle="1" w:styleId="Ttulo1Car">
    <w:name w:val="Título 1 Car"/>
    <w:basedOn w:val="Fuentedeprrafopredeter"/>
    <w:link w:val="Ttulo1"/>
    <w:uiPriority w:val="9"/>
    <w:rsid w:val="008B14ED"/>
    <w:rPr>
      <w:rFonts w:asciiTheme="majorHAnsi" w:eastAsiaTheme="majorEastAsia" w:hAnsiTheme="majorHAnsi" w:cstheme="majorBidi"/>
      <w:color w:val="2E74B5" w:themeColor="accent1" w:themeShade="BF"/>
      <w:sz w:val="32"/>
      <w:szCs w:val="32"/>
    </w:rPr>
  </w:style>
  <w:style w:type="paragraph" w:styleId="TtuloTDC">
    <w:name w:val="TOC Heading"/>
    <w:basedOn w:val="Ttulo1"/>
    <w:next w:val="Normal"/>
    <w:uiPriority w:val="39"/>
    <w:unhideWhenUsed/>
    <w:qFormat/>
    <w:rsid w:val="008B14ED"/>
    <w:pPr>
      <w:outlineLvl w:val="9"/>
    </w:pPr>
    <w:rPr>
      <w:lang w:val="en-US"/>
    </w:rPr>
  </w:style>
  <w:style w:type="paragraph" w:styleId="TDC1">
    <w:name w:val="toc 1"/>
    <w:basedOn w:val="Normal"/>
    <w:next w:val="Normal"/>
    <w:autoRedefine/>
    <w:uiPriority w:val="39"/>
    <w:unhideWhenUsed/>
    <w:rsid w:val="008B14ED"/>
    <w:pPr>
      <w:spacing w:after="100"/>
    </w:pPr>
  </w:style>
  <w:style w:type="character" w:styleId="Hipervnculo">
    <w:name w:val="Hyperlink"/>
    <w:basedOn w:val="Fuentedeprrafopredeter"/>
    <w:uiPriority w:val="99"/>
    <w:unhideWhenUsed/>
    <w:rsid w:val="008B14ED"/>
    <w:rPr>
      <w:color w:val="0563C1" w:themeColor="hyperlink"/>
      <w:u w:val="single"/>
    </w:rPr>
  </w:style>
  <w:style w:type="character" w:customStyle="1" w:styleId="Ttulo2Car">
    <w:name w:val="Título 2 Car"/>
    <w:basedOn w:val="Fuentedeprrafopredeter"/>
    <w:link w:val="Ttulo2"/>
    <w:uiPriority w:val="9"/>
    <w:rsid w:val="008B14ED"/>
    <w:rPr>
      <w:rFonts w:asciiTheme="majorHAnsi" w:eastAsiaTheme="majorEastAsia" w:hAnsiTheme="majorHAnsi" w:cstheme="majorBidi"/>
      <w:color w:val="2E74B5" w:themeColor="accent1" w:themeShade="BF"/>
      <w:sz w:val="26"/>
      <w:szCs w:val="26"/>
    </w:rPr>
  </w:style>
  <w:style w:type="paragraph" w:styleId="TDC2">
    <w:name w:val="toc 2"/>
    <w:basedOn w:val="Normal"/>
    <w:next w:val="Normal"/>
    <w:autoRedefine/>
    <w:uiPriority w:val="39"/>
    <w:unhideWhenUsed/>
    <w:rsid w:val="008B14ED"/>
    <w:pPr>
      <w:spacing w:after="100"/>
      <w:ind w:left="220"/>
    </w:pPr>
  </w:style>
  <w:style w:type="paragraph" w:styleId="Encabezado">
    <w:name w:val="header"/>
    <w:basedOn w:val="Normal"/>
    <w:link w:val="EncabezadoCar"/>
    <w:uiPriority w:val="99"/>
    <w:unhideWhenUsed/>
    <w:rsid w:val="008B14ED"/>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8B14ED"/>
  </w:style>
  <w:style w:type="paragraph" w:styleId="Piedepgina">
    <w:name w:val="footer"/>
    <w:basedOn w:val="Normal"/>
    <w:link w:val="PiedepginaCar"/>
    <w:uiPriority w:val="99"/>
    <w:unhideWhenUsed/>
    <w:rsid w:val="008B14ED"/>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8B14ED"/>
  </w:style>
  <w:style w:type="paragraph" w:styleId="Prrafodelista">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Textodeglobo">
    <w:name w:val="Balloon Text"/>
    <w:basedOn w:val="Normal"/>
    <w:link w:val="TextodegloboCar"/>
    <w:uiPriority w:val="99"/>
    <w:semiHidden/>
    <w:unhideWhenUsed/>
    <w:rsid w:val="007B172B"/>
    <w:pPr>
      <w:spacing w:after="0" w:line="240" w:lineRule="auto"/>
    </w:pPr>
    <w:rPr>
      <w:rFonts w:ascii="Lucida Grande" w:hAnsi="Lucida Grande" w:cs="Lucida Grande"/>
      <w:sz w:val="18"/>
      <w:szCs w:val="18"/>
    </w:rPr>
  </w:style>
  <w:style w:type="character" w:customStyle="1" w:styleId="TextodegloboCar">
    <w:name w:val="Texto de globo Car"/>
    <w:basedOn w:val="Fuentedeprrafopredeter"/>
    <w:link w:val="Textodeglobo"/>
    <w:uiPriority w:val="99"/>
    <w:semiHidden/>
    <w:rsid w:val="007B172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2019-12-20T00:00:00</PublishDate>
  <Abstract/>
  <CompanyAddress>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861443-AF98-4913-AF5A-8B2EE3973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6</Pages>
  <Words>1069</Words>
  <Characters>5880</Characters>
  <Application>Microsoft Office Word</Application>
  <DocSecurity>0</DocSecurity>
  <Lines>49</Lines>
  <Paragraphs>13</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Financial hotel management</vt:lpstr>
      <vt:lpstr/>
    </vt:vector>
  </TitlesOfParts>
  <Company>University of Wales Trinity Saint David</Company>
  <LinksUpToDate>false</LinksUpToDate>
  <CharactersWithSpaces>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hotel management</dc:title>
  <dc:subject>Kissairy Valdez   1815098</dc:subject>
  <dc:creator>Marie Pitson</dc:creator>
  <cp:keywords/>
  <dc:description/>
  <cp:lastModifiedBy>Kissairy Valdez (1815098)</cp:lastModifiedBy>
  <cp:revision>8</cp:revision>
  <dcterms:created xsi:type="dcterms:W3CDTF">2019-12-17T11:11:00Z</dcterms:created>
  <dcterms:modified xsi:type="dcterms:W3CDTF">2019-12-17T14:14:00Z</dcterms:modified>
</cp:coreProperties>
</file>