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4B5B54" w14:textId="77777777" w:rsidR="009B58F8" w:rsidRPr="00E9797D" w:rsidRDefault="009B58F8" w:rsidP="00774BCA">
      <w:pPr>
        <w:jc w:val="center"/>
        <w:rPr>
          <w:b/>
          <w:sz w:val="36"/>
          <w:szCs w:val="36"/>
          <w:lang w:val="en-GB"/>
        </w:rPr>
      </w:pPr>
      <w:bookmarkStart w:id="0" w:name="_Hlk71821771"/>
      <w:bookmarkEnd w:id="0"/>
    </w:p>
    <w:p w14:paraId="1A664728" w14:textId="515CC202" w:rsidR="00774BCA" w:rsidRPr="00E9797D" w:rsidRDefault="00774BCA" w:rsidP="00774BCA">
      <w:pPr>
        <w:jc w:val="center"/>
        <w:rPr>
          <w:b/>
          <w:sz w:val="36"/>
          <w:szCs w:val="36"/>
          <w:lang w:val="en-GB"/>
        </w:rPr>
      </w:pPr>
      <w:r w:rsidRPr="00E9797D">
        <w:rPr>
          <w:b/>
          <w:sz w:val="36"/>
          <w:szCs w:val="36"/>
          <w:lang w:val="en-GB"/>
        </w:rPr>
        <w:t>University of Wales Trinity Saint David.</w:t>
      </w:r>
    </w:p>
    <w:p w14:paraId="03FC3585" w14:textId="23F93B99" w:rsidR="00774BCA" w:rsidRPr="00E9797D" w:rsidRDefault="00774BCA" w:rsidP="00774BCA">
      <w:pPr>
        <w:jc w:val="center"/>
        <w:rPr>
          <w:b/>
          <w:sz w:val="36"/>
          <w:szCs w:val="36"/>
          <w:lang w:val="en-GB"/>
        </w:rPr>
      </w:pPr>
      <w:r w:rsidRPr="00E9797D">
        <w:rPr>
          <w:b/>
          <w:sz w:val="36"/>
          <w:szCs w:val="36"/>
          <w:lang w:val="en-GB"/>
        </w:rPr>
        <w:t>School of Engineering.</w:t>
      </w:r>
    </w:p>
    <w:p w14:paraId="23190FB6" w14:textId="5D496DB0" w:rsidR="0016397D" w:rsidRPr="00E9797D" w:rsidRDefault="0016397D" w:rsidP="00774BCA">
      <w:pPr>
        <w:jc w:val="center"/>
        <w:rPr>
          <w:sz w:val="36"/>
          <w:szCs w:val="36"/>
          <w:lang w:val="en-GB"/>
        </w:rPr>
      </w:pPr>
    </w:p>
    <w:p w14:paraId="43D14831" w14:textId="6501D9AB" w:rsidR="0016397D" w:rsidRPr="00E9797D" w:rsidRDefault="009B58F8" w:rsidP="00774BCA">
      <w:pPr>
        <w:jc w:val="center"/>
        <w:rPr>
          <w:sz w:val="36"/>
          <w:szCs w:val="36"/>
          <w:lang w:val="en-GB"/>
        </w:rPr>
      </w:pPr>
      <w:r w:rsidRPr="00E9797D">
        <w:rPr>
          <w:noProof/>
          <w:lang w:val="en-GB" w:eastAsia="en-GB"/>
        </w:rPr>
        <w:drawing>
          <wp:anchor distT="0" distB="0" distL="114300" distR="114300" simplePos="0" relativeHeight="251662336" behindDoc="1" locked="0" layoutInCell="1" allowOverlap="1" wp14:anchorId="0951AAD6" wp14:editId="0F704B7A">
            <wp:simplePos x="0" y="0"/>
            <wp:positionH relativeFrom="margin">
              <wp:align>center</wp:align>
            </wp:positionH>
            <wp:positionV relativeFrom="paragraph">
              <wp:posOffset>1790</wp:posOffset>
            </wp:positionV>
            <wp:extent cx="3427200" cy="1440000"/>
            <wp:effectExtent l="0" t="0" r="1905" b="8255"/>
            <wp:wrapNone/>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6184CD" w14:textId="3DCECD11" w:rsidR="0016397D" w:rsidRPr="00E9797D" w:rsidRDefault="001C1C1D" w:rsidP="00774BCA">
      <w:pPr>
        <w:jc w:val="center"/>
        <w:rPr>
          <w:sz w:val="36"/>
          <w:szCs w:val="36"/>
          <w:lang w:val="en-GB"/>
        </w:rPr>
      </w:pPr>
      <w:r w:rsidRPr="00E9797D">
        <w:rPr>
          <w:sz w:val="36"/>
          <w:szCs w:val="36"/>
          <w:lang w:val="en-GB"/>
        </w:rPr>
        <w:t xml:space="preserve"> </w:t>
      </w:r>
    </w:p>
    <w:p w14:paraId="3D307DFF" w14:textId="04D149E4" w:rsidR="0016397D" w:rsidRPr="00E9797D" w:rsidRDefault="00E37A47" w:rsidP="00E37A47">
      <w:pPr>
        <w:tabs>
          <w:tab w:val="left" w:pos="7305"/>
        </w:tabs>
        <w:rPr>
          <w:sz w:val="36"/>
          <w:szCs w:val="36"/>
          <w:lang w:val="en-GB"/>
        </w:rPr>
      </w:pPr>
      <w:r w:rsidRPr="00E9797D">
        <w:rPr>
          <w:sz w:val="36"/>
          <w:szCs w:val="36"/>
          <w:lang w:val="en-GB"/>
        </w:rPr>
        <w:tab/>
      </w:r>
    </w:p>
    <w:p w14:paraId="085E6B18" w14:textId="27769734" w:rsidR="0016397D" w:rsidRPr="00E9797D" w:rsidRDefault="0016397D" w:rsidP="00774BCA">
      <w:pPr>
        <w:jc w:val="center"/>
        <w:rPr>
          <w:sz w:val="36"/>
          <w:szCs w:val="36"/>
          <w:lang w:val="en-GB"/>
        </w:rPr>
      </w:pPr>
    </w:p>
    <w:p w14:paraId="293F27D3" w14:textId="4D982583" w:rsidR="0016397D" w:rsidRPr="00E9797D" w:rsidRDefault="0016397D" w:rsidP="00774BCA">
      <w:pPr>
        <w:jc w:val="center"/>
        <w:rPr>
          <w:sz w:val="36"/>
          <w:szCs w:val="36"/>
          <w:lang w:val="en-GB"/>
        </w:rPr>
      </w:pPr>
    </w:p>
    <w:p w14:paraId="555146CE" w14:textId="77777777" w:rsidR="009B58F8" w:rsidRPr="00E9797D" w:rsidRDefault="009B58F8" w:rsidP="00774BCA">
      <w:pPr>
        <w:jc w:val="center"/>
        <w:rPr>
          <w:b/>
          <w:sz w:val="36"/>
          <w:szCs w:val="36"/>
          <w:u w:val="single"/>
          <w:lang w:val="en-GB"/>
        </w:rPr>
      </w:pPr>
    </w:p>
    <w:p w14:paraId="530983D3" w14:textId="14134D32" w:rsidR="00774BCA" w:rsidRPr="00E9797D" w:rsidRDefault="00E37A47" w:rsidP="00774BCA">
      <w:pPr>
        <w:jc w:val="center"/>
        <w:rPr>
          <w:b/>
          <w:sz w:val="36"/>
          <w:szCs w:val="36"/>
          <w:lang w:val="en-GB"/>
        </w:rPr>
      </w:pPr>
      <w:r w:rsidRPr="00E9797D">
        <w:rPr>
          <w:b/>
          <w:sz w:val="36"/>
          <w:szCs w:val="36"/>
          <w:u w:val="single"/>
          <w:lang w:val="en-GB"/>
        </w:rPr>
        <w:t>Subject</w:t>
      </w:r>
      <w:r w:rsidRPr="00E9797D">
        <w:rPr>
          <w:b/>
          <w:sz w:val="36"/>
          <w:szCs w:val="36"/>
          <w:lang w:val="en-GB"/>
        </w:rPr>
        <w:t xml:space="preserve">: </w:t>
      </w:r>
      <w:r w:rsidR="00F57090" w:rsidRPr="00E9797D">
        <w:rPr>
          <w:b/>
          <w:sz w:val="36"/>
          <w:szCs w:val="36"/>
          <w:lang w:val="en-GB"/>
        </w:rPr>
        <w:t>Manufacturing Systems and Simulation</w:t>
      </w:r>
      <w:r w:rsidR="0029745B" w:rsidRPr="00E9797D">
        <w:rPr>
          <w:b/>
          <w:sz w:val="36"/>
          <w:szCs w:val="36"/>
          <w:lang w:val="en-GB"/>
        </w:rPr>
        <w:t>.</w:t>
      </w:r>
    </w:p>
    <w:p w14:paraId="71CCC5B8" w14:textId="77777777" w:rsidR="00E37A47" w:rsidRPr="00E9797D" w:rsidRDefault="00E37A47" w:rsidP="00774BCA">
      <w:pPr>
        <w:jc w:val="center"/>
        <w:rPr>
          <w:b/>
          <w:sz w:val="20"/>
          <w:szCs w:val="20"/>
          <w:lang w:val="en-GB"/>
        </w:rPr>
      </w:pPr>
    </w:p>
    <w:p w14:paraId="7D0CC3C8" w14:textId="1B68BD15" w:rsidR="00E37A47" w:rsidRPr="00E9797D" w:rsidRDefault="00E37A47" w:rsidP="00E37A47">
      <w:pPr>
        <w:jc w:val="center"/>
        <w:rPr>
          <w:b/>
          <w:sz w:val="36"/>
          <w:szCs w:val="36"/>
          <w:lang w:val="en-GB"/>
        </w:rPr>
      </w:pPr>
      <w:r w:rsidRPr="00E9797D">
        <w:rPr>
          <w:b/>
          <w:sz w:val="36"/>
          <w:szCs w:val="36"/>
          <w:u w:val="single"/>
          <w:lang w:val="en-GB"/>
        </w:rPr>
        <w:t>Title</w:t>
      </w:r>
      <w:r w:rsidRPr="00E9797D">
        <w:rPr>
          <w:b/>
          <w:sz w:val="36"/>
          <w:szCs w:val="36"/>
          <w:lang w:val="en-GB"/>
        </w:rPr>
        <w:t xml:space="preserve">: </w:t>
      </w:r>
      <w:r w:rsidR="00F57090" w:rsidRPr="00E9797D">
        <w:rPr>
          <w:b/>
          <w:sz w:val="36"/>
          <w:szCs w:val="36"/>
          <w:lang w:val="en-GB"/>
        </w:rPr>
        <w:t>Applying Lean Techniques</w:t>
      </w:r>
      <w:r w:rsidR="0029745B" w:rsidRPr="00E9797D">
        <w:rPr>
          <w:b/>
          <w:sz w:val="36"/>
          <w:szCs w:val="36"/>
          <w:lang w:val="en-GB"/>
        </w:rPr>
        <w:t>.</w:t>
      </w:r>
    </w:p>
    <w:p w14:paraId="389AF39A" w14:textId="77777777" w:rsidR="00E37A47" w:rsidRPr="00E9797D" w:rsidRDefault="00E37A47" w:rsidP="00E37A47">
      <w:pPr>
        <w:jc w:val="center"/>
        <w:rPr>
          <w:b/>
          <w:sz w:val="16"/>
          <w:szCs w:val="16"/>
          <w:lang w:val="en-GB"/>
        </w:rPr>
      </w:pPr>
    </w:p>
    <w:p w14:paraId="49DADBE0" w14:textId="743C7E9C" w:rsidR="00E37A47" w:rsidRPr="00E9797D" w:rsidRDefault="00E37A47" w:rsidP="00E37A47">
      <w:pPr>
        <w:jc w:val="center"/>
        <w:rPr>
          <w:b/>
          <w:sz w:val="20"/>
          <w:szCs w:val="20"/>
          <w:lang w:val="en-GB"/>
        </w:rPr>
      </w:pPr>
    </w:p>
    <w:p w14:paraId="48F631FE" w14:textId="231C6067" w:rsidR="00E37A47" w:rsidRPr="00E9797D" w:rsidRDefault="00E37A47" w:rsidP="00774BCA">
      <w:pPr>
        <w:jc w:val="center"/>
        <w:rPr>
          <w:b/>
          <w:sz w:val="36"/>
          <w:szCs w:val="36"/>
          <w:lang w:val="en-GB"/>
        </w:rPr>
      </w:pPr>
    </w:p>
    <w:p w14:paraId="46B973AC" w14:textId="76A06CE0" w:rsidR="00774BCA" w:rsidRPr="00E9797D" w:rsidRDefault="005A554F" w:rsidP="00774BCA">
      <w:pPr>
        <w:jc w:val="center"/>
        <w:rPr>
          <w:b/>
          <w:sz w:val="36"/>
          <w:szCs w:val="36"/>
          <w:lang w:val="en-GB"/>
        </w:rPr>
      </w:pPr>
      <w:r w:rsidRPr="00E9797D">
        <w:rPr>
          <w:b/>
          <w:sz w:val="36"/>
          <w:szCs w:val="36"/>
          <w:lang w:val="en-GB"/>
        </w:rPr>
        <w:t xml:space="preserve"> </w:t>
      </w:r>
    </w:p>
    <w:p w14:paraId="48AE0499" w14:textId="610C4BAE" w:rsidR="00E37A47" w:rsidRPr="00E9797D" w:rsidRDefault="00E37A47" w:rsidP="00774BCA">
      <w:pPr>
        <w:jc w:val="center"/>
        <w:rPr>
          <w:b/>
          <w:sz w:val="36"/>
          <w:szCs w:val="36"/>
          <w:lang w:val="en-GB"/>
        </w:rPr>
      </w:pPr>
    </w:p>
    <w:p w14:paraId="56F33487" w14:textId="2FC04CF2" w:rsidR="00E37A47" w:rsidRPr="00E9797D" w:rsidRDefault="00E51B7B" w:rsidP="00774BCA">
      <w:pPr>
        <w:jc w:val="center"/>
        <w:rPr>
          <w:b/>
          <w:sz w:val="36"/>
          <w:szCs w:val="36"/>
          <w:lang w:val="en-GB"/>
        </w:rPr>
      </w:pPr>
      <w:r w:rsidRPr="00E9797D">
        <w:rPr>
          <w:b/>
          <w:noProof/>
          <w:sz w:val="36"/>
          <w:szCs w:val="36"/>
          <w:lang w:val="en-GB"/>
        </w:rPr>
        <w:drawing>
          <wp:anchor distT="0" distB="0" distL="114300" distR="114300" simplePos="0" relativeHeight="251663360" behindDoc="0" locked="0" layoutInCell="1" allowOverlap="1" wp14:anchorId="0179E43C" wp14:editId="10A27D3B">
            <wp:simplePos x="0" y="0"/>
            <wp:positionH relativeFrom="margin">
              <wp:align>center</wp:align>
            </wp:positionH>
            <wp:positionV relativeFrom="paragraph">
              <wp:posOffset>29210</wp:posOffset>
            </wp:positionV>
            <wp:extent cx="4108450" cy="2341880"/>
            <wp:effectExtent l="0" t="0" r="6350" b="1270"/>
            <wp:wrapSquare wrapText="bothSides"/>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rotWithShape="1">
                    <a:blip r:embed="rId9">
                      <a:extLst>
                        <a:ext uri="{28A0092B-C50C-407E-A947-70E740481C1C}">
                          <a14:useLocalDpi xmlns:a14="http://schemas.microsoft.com/office/drawing/2010/main" val="0"/>
                        </a:ext>
                      </a:extLst>
                    </a:blip>
                    <a:srcRect l="67949" t="22941" r="12636" b="59363"/>
                    <a:stretch/>
                  </pic:blipFill>
                  <pic:spPr bwMode="auto">
                    <a:xfrm>
                      <a:off x="0" y="0"/>
                      <a:ext cx="4108450" cy="2341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32FBCE" w14:textId="579F43BF" w:rsidR="00E37A47" w:rsidRPr="00E9797D" w:rsidRDefault="00E37A47" w:rsidP="00774BCA">
      <w:pPr>
        <w:jc w:val="center"/>
        <w:rPr>
          <w:b/>
          <w:sz w:val="36"/>
          <w:szCs w:val="36"/>
          <w:lang w:val="en-GB"/>
        </w:rPr>
      </w:pPr>
    </w:p>
    <w:p w14:paraId="7DF2E2BA" w14:textId="2789190E" w:rsidR="00E37A47" w:rsidRPr="00E9797D" w:rsidRDefault="00E37A47" w:rsidP="00774BCA">
      <w:pPr>
        <w:jc w:val="center"/>
        <w:rPr>
          <w:b/>
          <w:sz w:val="36"/>
          <w:szCs w:val="36"/>
          <w:lang w:val="en-GB"/>
        </w:rPr>
      </w:pPr>
    </w:p>
    <w:p w14:paraId="69F0F20E" w14:textId="165ED1F6" w:rsidR="00E37A47" w:rsidRPr="00E9797D" w:rsidRDefault="00E37A47" w:rsidP="00774BCA">
      <w:pPr>
        <w:jc w:val="center"/>
        <w:rPr>
          <w:b/>
          <w:sz w:val="36"/>
          <w:szCs w:val="36"/>
          <w:lang w:val="en-GB"/>
        </w:rPr>
      </w:pPr>
    </w:p>
    <w:p w14:paraId="5B82DFEC" w14:textId="46E5AA37" w:rsidR="00E37A47" w:rsidRPr="00E9797D" w:rsidRDefault="00E37A47" w:rsidP="00774BCA">
      <w:pPr>
        <w:jc w:val="center"/>
        <w:rPr>
          <w:b/>
          <w:sz w:val="36"/>
          <w:szCs w:val="36"/>
          <w:lang w:val="en-GB"/>
        </w:rPr>
      </w:pPr>
    </w:p>
    <w:p w14:paraId="46D53C99" w14:textId="77777777" w:rsidR="00E37A47" w:rsidRPr="00E9797D" w:rsidRDefault="00E37A47" w:rsidP="00774BCA">
      <w:pPr>
        <w:jc w:val="center"/>
        <w:rPr>
          <w:b/>
          <w:sz w:val="36"/>
          <w:szCs w:val="36"/>
          <w:lang w:val="en-GB"/>
        </w:rPr>
      </w:pPr>
    </w:p>
    <w:p w14:paraId="3E00146B" w14:textId="302732CD" w:rsidR="009B58F8" w:rsidRPr="00E9797D" w:rsidRDefault="009B58F8" w:rsidP="00E37B2F">
      <w:pPr>
        <w:tabs>
          <w:tab w:val="left" w:pos="6467"/>
        </w:tabs>
        <w:rPr>
          <w:b/>
          <w:sz w:val="20"/>
          <w:szCs w:val="20"/>
          <w:lang w:val="en-GB"/>
        </w:rPr>
      </w:pPr>
    </w:p>
    <w:p w14:paraId="6AD4A169" w14:textId="7A412929" w:rsidR="00E37B2F" w:rsidRPr="00E9797D" w:rsidRDefault="00E37B2F" w:rsidP="00E37B2F">
      <w:pPr>
        <w:tabs>
          <w:tab w:val="left" w:pos="6467"/>
        </w:tabs>
        <w:rPr>
          <w:b/>
          <w:sz w:val="20"/>
          <w:szCs w:val="20"/>
          <w:lang w:val="en-GB"/>
        </w:rPr>
      </w:pPr>
    </w:p>
    <w:p w14:paraId="30D4F904" w14:textId="7561D050" w:rsidR="00E37B2F" w:rsidRPr="00E9797D" w:rsidRDefault="00E37B2F" w:rsidP="00E37B2F">
      <w:pPr>
        <w:tabs>
          <w:tab w:val="left" w:pos="6467"/>
        </w:tabs>
        <w:rPr>
          <w:b/>
          <w:sz w:val="20"/>
          <w:szCs w:val="20"/>
          <w:lang w:val="en-GB"/>
        </w:rPr>
      </w:pPr>
    </w:p>
    <w:p w14:paraId="4481804D" w14:textId="3723F1E6" w:rsidR="00E37B2F" w:rsidRPr="00E9797D" w:rsidRDefault="00E37B2F" w:rsidP="00E37B2F">
      <w:pPr>
        <w:tabs>
          <w:tab w:val="left" w:pos="6467"/>
        </w:tabs>
        <w:rPr>
          <w:b/>
          <w:sz w:val="20"/>
          <w:szCs w:val="20"/>
          <w:lang w:val="en-GB"/>
        </w:rPr>
      </w:pPr>
    </w:p>
    <w:p w14:paraId="7903DBEB" w14:textId="2418BEA2" w:rsidR="00E37B2F" w:rsidRPr="00E9797D" w:rsidRDefault="00E37B2F" w:rsidP="00E37B2F">
      <w:pPr>
        <w:tabs>
          <w:tab w:val="left" w:pos="6467"/>
        </w:tabs>
        <w:rPr>
          <w:b/>
          <w:sz w:val="20"/>
          <w:szCs w:val="20"/>
          <w:lang w:val="en-GB"/>
        </w:rPr>
      </w:pPr>
    </w:p>
    <w:p w14:paraId="645614DB" w14:textId="556B04C0" w:rsidR="00E37B2F" w:rsidRPr="00E9797D" w:rsidRDefault="00E37B2F" w:rsidP="00E37B2F">
      <w:pPr>
        <w:tabs>
          <w:tab w:val="left" w:pos="6467"/>
        </w:tabs>
        <w:rPr>
          <w:b/>
          <w:sz w:val="20"/>
          <w:szCs w:val="20"/>
          <w:lang w:val="en-GB"/>
        </w:rPr>
      </w:pPr>
    </w:p>
    <w:p w14:paraId="05A228DF" w14:textId="3906B4CD" w:rsidR="00E37B2F" w:rsidRPr="00E9797D" w:rsidRDefault="00E37B2F" w:rsidP="00E37B2F">
      <w:pPr>
        <w:tabs>
          <w:tab w:val="left" w:pos="6467"/>
        </w:tabs>
        <w:rPr>
          <w:b/>
          <w:sz w:val="20"/>
          <w:szCs w:val="20"/>
          <w:lang w:val="en-GB"/>
        </w:rPr>
      </w:pPr>
    </w:p>
    <w:p w14:paraId="5152E261" w14:textId="73C38F22" w:rsidR="00E37B2F" w:rsidRPr="00E9797D" w:rsidRDefault="00E37B2F" w:rsidP="00E37B2F">
      <w:pPr>
        <w:tabs>
          <w:tab w:val="left" w:pos="6467"/>
        </w:tabs>
        <w:rPr>
          <w:b/>
          <w:sz w:val="20"/>
          <w:szCs w:val="20"/>
          <w:lang w:val="en-GB"/>
        </w:rPr>
      </w:pPr>
    </w:p>
    <w:p w14:paraId="3056FAC5" w14:textId="13DF354E" w:rsidR="00E37B2F" w:rsidRPr="00E9797D" w:rsidRDefault="00E37B2F" w:rsidP="00E37B2F">
      <w:pPr>
        <w:tabs>
          <w:tab w:val="left" w:pos="6467"/>
        </w:tabs>
        <w:rPr>
          <w:b/>
          <w:sz w:val="20"/>
          <w:szCs w:val="20"/>
          <w:lang w:val="en-GB"/>
        </w:rPr>
      </w:pPr>
    </w:p>
    <w:p w14:paraId="750CADBA" w14:textId="0271A1D9" w:rsidR="00E37B2F" w:rsidRPr="00E9797D" w:rsidRDefault="00E37B2F" w:rsidP="00E37B2F">
      <w:pPr>
        <w:tabs>
          <w:tab w:val="left" w:pos="6467"/>
        </w:tabs>
        <w:rPr>
          <w:b/>
          <w:sz w:val="20"/>
          <w:szCs w:val="20"/>
          <w:lang w:val="en-GB"/>
        </w:rPr>
      </w:pPr>
    </w:p>
    <w:p w14:paraId="5C5ABD40" w14:textId="201B1BAB" w:rsidR="00E37B2F" w:rsidRPr="00E9797D" w:rsidRDefault="00E37B2F" w:rsidP="00E37B2F">
      <w:pPr>
        <w:tabs>
          <w:tab w:val="left" w:pos="6467"/>
        </w:tabs>
        <w:rPr>
          <w:b/>
          <w:sz w:val="20"/>
          <w:szCs w:val="20"/>
          <w:lang w:val="en-GB"/>
        </w:rPr>
      </w:pPr>
    </w:p>
    <w:p w14:paraId="4B012A50" w14:textId="77777777" w:rsidR="00E37B2F" w:rsidRPr="00E9797D" w:rsidRDefault="00E37B2F" w:rsidP="00E37B2F">
      <w:pPr>
        <w:tabs>
          <w:tab w:val="left" w:pos="6467"/>
        </w:tabs>
        <w:rPr>
          <w:b/>
          <w:sz w:val="36"/>
          <w:szCs w:val="36"/>
          <w:u w:val="single"/>
          <w:lang w:val="en-GB"/>
        </w:rPr>
      </w:pPr>
    </w:p>
    <w:p w14:paraId="125AB610" w14:textId="77777777" w:rsidR="009B58F8" w:rsidRPr="00E9797D" w:rsidRDefault="009B58F8" w:rsidP="00E37A47">
      <w:pPr>
        <w:jc w:val="center"/>
        <w:rPr>
          <w:b/>
          <w:sz w:val="20"/>
          <w:szCs w:val="20"/>
          <w:u w:val="single"/>
          <w:lang w:val="en-GB"/>
        </w:rPr>
      </w:pPr>
    </w:p>
    <w:p w14:paraId="1CC8FE42" w14:textId="5482AAAA" w:rsidR="00E37A47" w:rsidRPr="00E9797D" w:rsidRDefault="00E37A47" w:rsidP="00E37A47">
      <w:pPr>
        <w:jc w:val="center"/>
        <w:rPr>
          <w:b/>
          <w:sz w:val="36"/>
          <w:szCs w:val="36"/>
          <w:lang w:val="en-GB"/>
        </w:rPr>
      </w:pPr>
      <w:r w:rsidRPr="00E9797D">
        <w:rPr>
          <w:b/>
          <w:sz w:val="36"/>
          <w:szCs w:val="36"/>
          <w:u w:val="single"/>
          <w:lang w:val="en-GB"/>
        </w:rPr>
        <w:t>Name</w:t>
      </w:r>
      <w:r w:rsidRPr="00E9797D">
        <w:rPr>
          <w:b/>
          <w:sz w:val="36"/>
          <w:szCs w:val="36"/>
          <w:lang w:val="en-GB"/>
        </w:rPr>
        <w:t xml:space="preserve">: </w:t>
      </w:r>
      <w:r w:rsidR="00774BCA" w:rsidRPr="00E9797D">
        <w:rPr>
          <w:b/>
          <w:sz w:val="36"/>
          <w:szCs w:val="36"/>
          <w:lang w:val="en-GB"/>
        </w:rPr>
        <w:t>George Griffiths</w:t>
      </w:r>
      <w:r w:rsidRPr="00E9797D">
        <w:rPr>
          <w:b/>
          <w:sz w:val="36"/>
          <w:szCs w:val="36"/>
          <w:lang w:val="en-GB"/>
        </w:rPr>
        <w:t xml:space="preserve"> </w:t>
      </w:r>
      <w:r w:rsidRPr="00E9797D">
        <w:rPr>
          <w:b/>
          <w:sz w:val="36"/>
          <w:szCs w:val="36"/>
          <w:u w:val="single"/>
          <w:lang w:val="en-GB"/>
        </w:rPr>
        <w:t>(</w:t>
      </w:r>
      <w:r w:rsidR="00774BCA" w:rsidRPr="00E9797D">
        <w:rPr>
          <w:b/>
          <w:sz w:val="36"/>
          <w:szCs w:val="36"/>
          <w:lang w:val="en-GB"/>
        </w:rPr>
        <w:t>0901007</w:t>
      </w:r>
      <w:r w:rsidRPr="00E9797D">
        <w:rPr>
          <w:b/>
          <w:sz w:val="36"/>
          <w:szCs w:val="36"/>
          <w:lang w:val="en-GB"/>
        </w:rPr>
        <w:t>)</w:t>
      </w:r>
      <w:r w:rsidR="00774BCA" w:rsidRPr="00E9797D">
        <w:rPr>
          <w:b/>
          <w:sz w:val="36"/>
          <w:szCs w:val="36"/>
          <w:lang w:val="en-GB"/>
        </w:rPr>
        <w:t>.</w:t>
      </w:r>
    </w:p>
    <w:p w14:paraId="10D5FBE1" w14:textId="77777777" w:rsidR="00E37A47" w:rsidRPr="00E9797D" w:rsidRDefault="00E37A47" w:rsidP="00774BCA">
      <w:pPr>
        <w:jc w:val="center"/>
        <w:rPr>
          <w:b/>
          <w:sz w:val="20"/>
          <w:szCs w:val="20"/>
          <w:lang w:val="en-GB"/>
        </w:rPr>
      </w:pPr>
    </w:p>
    <w:p w14:paraId="4A761E5E" w14:textId="6722F1B8" w:rsidR="00774BCA" w:rsidRPr="00E9797D" w:rsidRDefault="00E37A47" w:rsidP="00774BCA">
      <w:pPr>
        <w:jc w:val="center"/>
        <w:rPr>
          <w:b/>
          <w:sz w:val="36"/>
          <w:szCs w:val="36"/>
          <w:lang w:val="en-GB"/>
        </w:rPr>
      </w:pPr>
      <w:r w:rsidRPr="00E9797D">
        <w:rPr>
          <w:b/>
          <w:sz w:val="36"/>
          <w:szCs w:val="36"/>
          <w:u w:val="single"/>
          <w:lang w:val="en-GB"/>
        </w:rPr>
        <w:t>Date</w:t>
      </w:r>
      <w:r w:rsidRPr="00E9797D">
        <w:rPr>
          <w:b/>
          <w:sz w:val="36"/>
          <w:szCs w:val="36"/>
          <w:lang w:val="en-GB"/>
        </w:rPr>
        <w:t xml:space="preserve">: </w:t>
      </w:r>
      <w:r w:rsidR="00381D80" w:rsidRPr="00E9797D">
        <w:rPr>
          <w:b/>
          <w:sz w:val="36"/>
          <w:szCs w:val="36"/>
          <w:lang w:val="en-GB"/>
        </w:rPr>
        <w:t>29</w:t>
      </w:r>
      <w:r w:rsidR="00381D80" w:rsidRPr="00E9797D">
        <w:rPr>
          <w:b/>
          <w:sz w:val="36"/>
          <w:szCs w:val="36"/>
          <w:vertAlign w:val="superscript"/>
          <w:lang w:val="en-GB"/>
        </w:rPr>
        <w:t>th</w:t>
      </w:r>
      <w:r w:rsidR="00381D80" w:rsidRPr="00E9797D">
        <w:rPr>
          <w:b/>
          <w:sz w:val="36"/>
          <w:szCs w:val="36"/>
          <w:lang w:val="en-GB"/>
        </w:rPr>
        <w:t xml:space="preserve"> July 2022.</w:t>
      </w:r>
    </w:p>
    <w:p w14:paraId="759B6079" w14:textId="77777777" w:rsidR="0001485F" w:rsidRPr="00E9797D" w:rsidRDefault="0001485F" w:rsidP="00D2710E">
      <w:pPr>
        <w:rPr>
          <w:b/>
          <w:bCs/>
          <w:iCs/>
          <w:sz w:val="26"/>
          <w:szCs w:val="26"/>
          <w:u w:val="single"/>
          <w:lang w:val="en-GB"/>
        </w:rPr>
      </w:pPr>
    </w:p>
    <w:p w14:paraId="64D0F27F" w14:textId="77777777" w:rsidR="0001485F" w:rsidRPr="00E9797D" w:rsidRDefault="0001485F" w:rsidP="00D2710E">
      <w:pPr>
        <w:rPr>
          <w:b/>
          <w:bCs/>
          <w:iCs/>
          <w:sz w:val="26"/>
          <w:szCs w:val="26"/>
          <w:u w:val="single"/>
          <w:lang w:val="en-GB"/>
        </w:rPr>
      </w:pPr>
    </w:p>
    <w:p w14:paraId="381BBAAC" w14:textId="681157BB" w:rsidR="002A7109" w:rsidRPr="00E9797D" w:rsidRDefault="002A7109" w:rsidP="00D2710E">
      <w:pPr>
        <w:rPr>
          <w:b/>
          <w:bCs/>
          <w:iCs/>
          <w:sz w:val="26"/>
          <w:szCs w:val="26"/>
          <w:u w:val="single"/>
          <w:lang w:val="en-GB"/>
        </w:rPr>
      </w:pPr>
      <w:r w:rsidRPr="00E9797D">
        <w:rPr>
          <w:b/>
          <w:bCs/>
          <w:iCs/>
          <w:sz w:val="26"/>
          <w:szCs w:val="26"/>
          <w:u w:val="single"/>
          <w:lang w:val="en-GB"/>
        </w:rPr>
        <w:lastRenderedPageBreak/>
        <w:t>Contents page</w:t>
      </w:r>
      <w:r w:rsidR="00126CF4" w:rsidRPr="00E9797D">
        <w:rPr>
          <w:b/>
          <w:bCs/>
          <w:iCs/>
          <w:sz w:val="26"/>
          <w:szCs w:val="26"/>
          <w:u w:val="single"/>
          <w:lang w:val="en-GB"/>
        </w:rPr>
        <w:t>:</w:t>
      </w:r>
    </w:p>
    <w:p w14:paraId="2AD25AC3" w14:textId="77777777" w:rsidR="00E00D44" w:rsidRPr="00E9797D" w:rsidRDefault="00E00D44" w:rsidP="00E00D44">
      <w:pPr>
        <w:rPr>
          <w:lang w:val="en-GB"/>
        </w:rPr>
      </w:pPr>
    </w:p>
    <w:p w14:paraId="36541AA7" w14:textId="5626E811" w:rsidR="00E00D44" w:rsidRPr="00E9797D" w:rsidRDefault="0016397D" w:rsidP="003349B1">
      <w:pPr>
        <w:rPr>
          <w:lang w:val="en-GB"/>
        </w:rPr>
      </w:pPr>
      <w:r w:rsidRPr="00E9797D">
        <w:rPr>
          <w:lang w:val="en-GB"/>
        </w:rPr>
        <w:t>Introduction</w:t>
      </w:r>
      <w:r w:rsidR="003E327D" w:rsidRPr="00E9797D">
        <w:rPr>
          <w:lang w:val="en-GB"/>
        </w:rPr>
        <w:t>.</w:t>
      </w:r>
      <w:r w:rsidR="003349B1" w:rsidRPr="00E9797D">
        <w:rPr>
          <w:lang w:val="en-GB"/>
        </w:rPr>
        <w:t xml:space="preserve">   </w:t>
      </w:r>
      <w:r w:rsidR="00D2710E" w:rsidRPr="00E9797D">
        <w:rPr>
          <w:lang w:val="en-GB"/>
        </w:rPr>
        <w:tab/>
      </w:r>
      <w:r w:rsidR="00D2710E" w:rsidRPr="00E9797D">
        <w:rPr>
          <w:lang w:val="en-GB"/>
        </w:rPr>
        <w:tab/>
      </w:r>
      <w:r w:rsidR="00D2710E" w:rsidRPr="00E9797D">
        <w:rPr>
          <w:lang w:val="en-GB"/>
        </w:rPr>
        <w:tab/>
      </w:r>
      <w:r w:rsidR="003349B1" w:rsidRPr="00E9797D">
        <w:rPr>
          <w:lang w:val="en-GB"/>
        </w:rPr>
        <w:t xml:space="preserve"> </w:t>
      </w:r>
      <w:r w:rsidRPr="00E9797D">
        <w:rPr>
          <w:lang w:val="en-GB"/>
        </w:rPr>
        <w:tab/>
      </w:r>
      <w:r w:rsidR="003349B1" w:rsidRPr="00E9797D">
        <w:rPr>
          <w:lang w:val="en-GB"/>
        </w:rPr>
        <w:t>~</w:t>
      </w:r>
      <w:r w:rsidR="00D2710E" w:rsidRPr="00E9797D">
        <w:rPr>
          <w:lang w:val="en-GB"/>
        </w:rPr>
        <w:tab/>
      </w:r>
      <w:r w:rsidR="00D2710E" w:rsidRPr="00E9797D">
        <w:rPr>
          <w:lang w:val="en-GB"/>
        </w:rPr>
        <w:tab/>
      </w:r>
      <w:r w:rsidRPr="00E9797D">
        <w:rPr>
          <w:lang w:val="en-GB"/>
        </w:rPr>
        <w:tab/>
      </w:r>
      <w:r w:rsidRPr="00E9797D">
        <w:rPr>
          <w:lang w:val="en-GB"/>
        </w:rPr>
        <w:tab/>
      </w:r>
      <w:r w:rsidRPr="00E9797D">
        <w:rPr>
          <w:lang w:val="en-GB"/>
        </w:rPr>
        <w:tab/>
      </w:r>
      <w:r w:rsidR="003349B1" w:rsidRPr="00E9797D">
        <w:rPr>
          <w:lang w:val="en-GB"/>
        </w:rPr>
        <w:t>Page 3.</w:t>
      </w:r>
    </w:p>
    <w:p w14:paraId="472F57D2" w14:textId="4D1EB81A" w:rsidR="008F5323" w:rsidRDefault="008F5323" w:rsidP="008F5323">
      <w:pPr>
        <w:rPr>
          <w:sz w:val="20"/>
          <w:szCs w:val="20"/>
          <w:lang w:val="en-GB"/>
        </w:rPr>
      </w:pPr>
    </w:p>
    <w:p w14:paraId="6EC5A577" w14:textId="54F9CAE9" w:rsidR="009B4ECB" w:rsidRDefault="009B4ECB" w:rsidP="009B4ECB">
      <w:pPr>
        <w:rPr>
          <w:lang w:val="en-GB"/>
        </w:rPr>
      </w:pPr>
      <w:r>
        <w:rPr>
          <w:lang w:val="en-GB"/>
        </w:rPr>
        <w:t>Current Downtime Report</w:t>
      </w:r>
      <w:r w:rsidRPr="00E9797D">
        <w:rPr>
          <w:lang w:val="en-GB"/>
        </w:rPr>
        <w:t xml:space="preserve">   </w:t>
      </w:r>
      <w:r w:rsidRPr="00E9797D">
        <w:rPr>
          <w:lang w:val="en-GB"/>
        </w:rPr>
        <w:tab/>
      </w:r>
      <w:r w:rsidRPr="00E9797D">
        <w:rPr>
          <w:lang w:val="en-GB"/>
        </w:rPr>
        <w:tab/>
      </w:r>
      <w:r w:rsidR="006E3AFB">
        <w:rPr>
          <w:lang w:val="en-GB"/>
        </w:rPr>
        <w:t xml:space="preserve">            </w:t>
      </w:r>
      <w:r w:rsidRPr="00E9797D">
        <w:rPr>
          <w:lang w:val="en-GB"/>
        </w:rPr>
        <w:t xml:space="preserve"> ~</w:t>
      </w:r>
      <w:r w:rsidRPr="00E9797D">
        <w:rPr>
          <w:lang w:val="en-GB"/>
        </w:rPr>
        <w:tab/>
      </w:r>
      <w:r w:rsidRPr="00E9797D">
        <w:rPr>
          <w:lang w:val="en-GB"/>
        </w:rPr>
        <w:tab/>
      </w:r>
      <w:r w:rsidRPr="00E9797D">
        <w:rPr>
          <w:lang w:val="en-GB"/>
        </w:rPr>
        <w:tab/>
      </w:r>
      <w:r w:rsidRPr="00E9797D">
        <w:rPr>
          <w:lang w:val="en-GB"/>
        </w:rPr>
        <w:tab/>
      </w:r>
      <w:r>
        <w:rPr>
          <w:lang w:val="en-GB"/>
        </w:rPr>
        <w:t xml:space="preserve">             </w:t>
      </w:r>
      <w:r w:rsidRPr="00E9797D">
        <w:rPr>
          <w:lang w:val="en-GB"/>
        </w:rPr>
        <w:t xml:space="preserve">Page </w:t>
      </w:r>
      <w:r w:rsidR="006E3AFB">
        <w:rPr>
          <w:lang w:val="en-GB"/>
        </w:rPr>
        <w:t>4</w:t>
      </w:r>
      <w:r w:rsidRPr="00E9797D">
        <w:rPr>
          <w:lang w:val="en-GB"/>
        </w:rPr>
        <w:t>.</w:t>
      </w:r>
    </w:p>
    <w:p w14:paraId="291C206B" w14:textId="3714662A" w:rsidR="006E3AFB" w:rsidRDefault="006E3AFB" w:rsidP="009B4ECB">
      <w:pPr>
        <w:rPr>
          <w:lang w:val="en-GB"/>
        </w:rPr>
      </w:pPr>
    </w:p>
    <w:p w14:paraId="2E6DF36E" w14:textId="79568A6A" w:rsidR="006E3AFB" w:rsidRDefault="006E3AFB" w:rsidP="006E3AFB">
      <w:pPr>
        <w:rPr>
          <w:lang w:val="en-GB"/>
        </w:rPr>
      </w:pPr>
      <w:r>
        <w:rPr>
          <w:lang w:val="en-GB"/>
        </w:rPr>
        <w:t>Visualizing the new ANDON Report</w:t>
      </w:r>
      <w:r w:rsidRPr="00E9797D">
        <w:rPr>
          <w:lang w:val="en-GB"/>
        </w:rPr>
        <w:tab/>
        <w:t xml:space="preserve"> </w:t>
      </w:r>
      <w:r w:rsidRPr="00E9797D">
        <w:rPr>
          <w:lang w:val="en-GB"/>
        </w:rPr>
        <w:tab/>
        <w:t>~</w:t>
      </w:r>
      <w:r w:rsidRPr="00E9797D">
        <w:rPr>
          <w:lang w:val="en-GB"/>
        </w:rPr>
        <w:tab/>
      </w:r>
      <w:r w:rsidRPr="00E9797D">
        <w:rPr>
          <w:lang w:val="en-GB"/>
        </w:rPr>
        <w:tab/>
      </w:r>
      <w:r w:rsidRPr="00E9797D">
        <w:rPr>
          <w:lang w:val="en-GB"/>
        </w:rPr>
        <w:tab/>
      </w:r>
      <w:r>
        <w:rPr>
          <w:lang w:val="en-GB"/>
        </w:rPr>
        <w:t xml:space="preserve">                          </w:t>
      </w:r>
      <w:r w:rsidRPr="00E9797D">
        <w:rPr>
          <w:lang w:val="en-GB"/>
        </w:rPr>
        <w:t xml:space="preserve">Page </w:t>
      </w:r>
      <w:r>
        <w:rPr>
          <w:lang w:val="en-GB"/>
        </w:rPr>
        <w:t>7</w:t>
      </w:r>
      <w:r w:rsidRPr="00E9797D">
        <w:rPr>
          <w:lang w:val="en-GB"/>
        </w:rPr>
        <w:t>.</w:t>
      </w:r>
    </w:p>
    <w:p w14:paraId="08090AC8" w14:textId="5DEF6150" w:rsidR="006E3AFB" w:rsidRDefault="006E3AFB" w:rsidP="006E3AFB">
      <w:pPr>
        <w:rPr>
          <w:lang w:val="en-GB"/>
        </w:rPr>
      </w:pPr>
    </w:p>
    <w:p w14:paraId="7F2FE393" w14:textId="5167011B" w:rsidR="006E3AFB" w:rsidRDefault="006E3AFB" w:rsidP="006E3AFB">
      <w:pPr>
        <w:rPr>
          <w:lang w:val="en-GB"/>
        </w:rPr>
      </w:pPr>
      <w:r>
        <w:rPr>
          <w:lang w:val="en-GB"/>
        </w:rPr>
        <w:t>Data analysis and Lean improvements</w:t>
      </w:r>
      <w:r w:rsidRPr="00E9797D">
        <w:rPr>
          <w:lang w:val="en-GB"/>
        </w:rPr>
        <w:t xml:space="preserve"> </w:t>
      </w:r>
      <w:r w:rsidRPr="00E9797D">
        <w:rPr>
          <w:lang w:val="en-GB"/>
        </w:rPr>
        <w:tab/>
        <w:t>~</w:t>
      </w:r>
      <w:r w:rsidRPr="00E9797D">
        <w:rPr>
          <w:lang w:val="en-GB"/>
        </w:rPr>
        <w:tab/>
      </w:r>
      <w:r w:rsidRPr="00E9797D">
        <w:rPr>
          <w:lang w:val="en-GB"/>
        </w:rPr>
        <w:tab/>
      </w:r>
      <w:r w:rsidRPr="00E9797D">
        <w:rPr>
          <w:lang w:val="en-GB"/>
        </w:rPr>
        <w:tab/>
      </w:r>
      <w:r w:rsidRPr="00E9797D">
        <w:rPr>
          <w:lang w:val="en-GB"/>
        </w:rPr>
        <w:tab/>
      </w:r>
      <w:r w:rsidRPr="00E9797D">
        <w:rPr>
          <w:lang w:val="en-GB"/>
        </w:rPr>
        <w:tab/>
        <w:t xml:space="preserve">Page </w:t>
      </w:r>
      <w:r>
        <w:rPr>
          <w:lang w:val="en-GB"/>
        </w:rPr>
        <w:t>8</w:t>
      </w:r>
      <w:r w:rsidRPr="00E9797D">
        <w:rPr>
          <w:lang w:val="en-GB"/>
        </w:rPr>
        <w:t>.</w:t>
      </w:r>
    </w:p>
    <w:p w14:paraId="77A25A66" w14:textId="2A72E2FB" w:rsidR="006E3AFB" w:rsidRDefault="006E3AFB" w:rsidP="006E3AFB">
      <w:pPr>
        <w:rPr>
          <w:lang w:val="en-GB"/>
        </w:rPr>
      </w:pPr>
    </w:p>
    <w:p w14:paraId="3CBE68FE" w14:textId="715C6CC2" w:rsidR="006E3AFB" w:rsidRDefault="006E3AFB" w:rsidP="006E3AFB">
      <w:pPr>
        <w:rPr>
          <w:lang w:val="en-GB"/>
        </w:rPr>
      </w:pPr>
      <w:r>
        <w:rPr>
          <w:lang w:val="en-GB"/>
        </w:rPr>
        <w:t>Project Results</w:t>
      </w:r>
      <w:r w:rsidRPr="00E9797D">
        <w:rPr>
          <w:lang w:val="en-GB"/>
        </w:rPr>
        <w:t xml:space="preserve">.   </w:t>
      </w:r>
      <w:r w:rsidRPr="00E9797D">
        <w:rPr>
          <w:lang w:val="en-GB"/>
        </w:rPr>
        <w:tab/>
      </w:r>
      <w:r w:rsidRPr="00E9797D">
        <w:rPr>
          <w:lang w:val="en-GB"/>
        </w:rPr>
        <w:tab/>
      </w:r>
      <w:r w:rsidRPr="00E9797D">
        <w:rPr>
          <w:lang w:val="en-GB"/>
        </w:rPr>
        <w:tab/>
        <w:t xml:space="preserve"> </w:t>
      </w:r>
      <w:r w:rsidRPr="00E9797D">
        <w:rPr>
          <w:lang w:val="en-GB"/>
        </w:rPr>
        <w:tab/>
        <w:t>~</w:t>
      </w:r>
      <w:r w:rsidRPr="00E9797D">
        <w:rPr>
          <w:lang w:val="en-GB"/>
        </w:rPr>
        <w:tab/>
      </w:r>
      <w:r w:rsidRPr="00E9797D">
        <w:rPr>
          <w:lang w:val="en-GB"/>
        </w:rPr>
        <w:tab/>
      </w:r>
      <w:r w:rsidRPr="00E9797D">
        <w:rPr>
          <w:lang w:val="en-GB"/>
        </w:rPr>
        <w:tab/>
      </w:r>
      <w:r w:rsidRPr="00E9797D">
        <w:rPr>
          <w:lang w:val="en-GB"/>
        </w:rPr>
        <w:tab/>
      </w:r>
      <w:r w:rsidRPr="00E9797D">
        <w:rPr>
          <w:lang w:val="en-GB"/>
        </w:rPr>
        <w:tab/>
        <w:t xml:space="preserve">Page </w:t>
      </w:r>
      <w:r>
        <w:rPr>
          <w:lang w:val="en-GB"/>
        </w:rPr>
        <w:t>18</w:t>
      </w:r>
      <w:r w:rsidRPr="00E9797D">
        <w:rPr>
          <w:lang w:val="en-GB"/>
        </w:rPr>
        <w:t>.</w:t>
      </w:r>
    </w:p>
    <w:p w14:paraId="01C53AC1" w14:textId="066B9D5D" w:rsidR="006E3AFB" w:rsidRDefault="006E3AFB" w:rsidP="006E3AFB">
      <w:pPr>
        <w:rPr>
          <w:lang w:val="en-GB"/>
        </w:rPr>
      </w:pPr>
    </w:p>
    <w:p w14:paraId="06E4DFF3" w14:textId="2076D256" w:rsidR="006E3AFB" w:rsidRDefault="006E3AFB" w:rsidP="006E3AFB">
      <w:pPr>
        <w:rPr>
          <w:lang w:val="en-GB"/>
        </w:rPr>
      </w:pPr>
      <w:r>
        <w:rPr>
          <w:lang w:val="en-GB"/>
        </w:rPr>
        <w:t xml:space="preserve">Further Improvements </w:t>
      </w:r>
      <w:r w:rsidRPr="00E9797D">
        <w:rPr>
          <w:lang w:val="en-GB"/>
        </w:rPr>
        <w:t xml:space="preserve">.   </w:t>
      </w:r>
      <w:r w:rsidRPr="00E9797D">
        <w:rPr>
          <w:lang w:val="en-GB"/>
        </w:rPr>
        <w:tab/>
      </w:r>
      <w:r w:rsidRPr="00E9797D">
        <w:rPr>
          <w:lang w:val="en-GB"/>
        </w:rPr>
        <w:tab/>
      </w:r>
      <w:r w:rsidRPr="00E9797D">
        <w:rPr>
          <w:lang w:val="en-GB"/>
        </w:rPr>
        <w:tab/>
        <w:t xml:space="preserve"> ~</w:t>
      </w:r>
      <w:r w:rsidRPr="00E9797D">
        <w:rPr>
          <w:lang w:val="en-GB"/>
        </w:rPr>
        <w:tab/>
      </w:r>
      <w:r w:rsidRPr="00E9797D">
        <w:rPr>
          <w:lang w:val="en-GB"/>
        </w:rPr>
        <w:tab/>
      </w:r>
      <w:r w:rsidRPr="00E9797D">
        <w:rPr>
          <w:lang w:val="en-GB"/>
        </w:rPr>
        <w:tab/>
      </w:r>
      <w:r w:rsidRPr="00E9797D">
        <w:rPr>
          <w:lang w:val="en-GB"/>
        </w:rPr>
        <w:tab/>
      </w:r>
      <w:r>
        <w:rPr>
          <w:lang w:val="en-GB"/>
        </w:rPr>
        <w:t xml:space="preserve">             </w:t>
      </w:r>
      <w:r w:rsidRPr="00E9797D">
        <w:rPr>
          <w:lang w:val="en-GB"/>
        </w:rPr>
        <w:t xml:space="preserve">Page </w:t>
      </w:r>
      <w:r>
        <w:rPr>
          <w:lang w:val="en-GB"/>
        </w:rPr>
        <w:t>19</w:t>
      </w:r>
      <w:r w:rsidRPr="00E9797D">
        <w:rPr>
          <w:lang w:val="en-GB"/>
        </w:rPr>
        <w:t>.</w:t>
      </w:r>
    </w:p>
    <w:p w14:paraId="096FEAFD" w14:textId="259692CD" w:rsidR="006E3AFB" w:rsidRDefault="006E3AFB" w:rsidP="006E3AFB">
      <w:pPr>
        <w:rPr>
          <w:lang w:val="en-GB"/>
        </w:rPr>
      </w:pPr>
    </w:p>
    <w:p w14:paraId="086B4AFA" w14:textId="267FED2F" w:rsidR="006E3AFB" w:rsidRPr="00E9797D" w:rsidRDefault="006E3AFB" w:rsidP="006E3AFB">
      <w:pPr>
        <w:rPr>
          <w:lang w:val="en-GB"/>
        </w:rPr>
      </w:pPr>
      <w:r>
        <w:rPr>
          <w:lang w:val="en-GB"/>
        </w:rPr>
        <w:t>Bibliography</w:t>
      </w:r>
      <w:r w:rsidRPr="00E9797D">
        <w:rPr>
          <w:lang w:val="en-GB"/>
        </w:rPr>
        <w:t>.</w:t>
      </w:r>
      <w:bookmarkStart w:id="1" w:name="_GoBack"/>
      <w:bookmarkEnd w:id="1"/>
      <w:r w:rsidRPr="00E9797D">
        <w:rPr>
          <w:lang w:val="en-GB"/>
        </w:rPr>
        <w:t xml:space="preserve">   </w:t>
      </w:r>
      <w:r w:rsidRPr="00E9797D">
        <w:rPr>
          <w:lang w:val="en-GB"/>
        </w:rPr>
        <w:tab/>
      </w:r>
      <w:r w:rsidRPr="00E9797D">
        <w:rPr>
          <w:lang w:val="en-GB"/>
        </w:rPr>
        <w:tab/>
      </w:r>
      <w:r w:rsidRPr="00E9797D">
        <w:rPr>
          <w:lang w:val="en-GB"/>
        </w:rPr>
        <w:tab/>
        <w:t xml:space="preserve"> </w:t>
      </w:r>
      <w:r w:rsidRPr="00E9797D">
        <w:rPr>
          <w:lang w:val="en-GB"/>
        </w:rPr>
        <w:tab/>
        <w:t>~</w:t>
      </w:r>
      <w:r w:rsidRPr="00E9797D">
        <w:rPr>
          <w:lang w:val="en-GB"/>
        </w:rPr>
        <w:tab/>
      </w:r>
      <w:r w:rsidRPr="00E9797D">
        <w:rPr>
          <w:lang w:val="en-GB"/>
        </w:rPr>
        <w:tab/>
      </w:r>
      <w:r w:rsidRPr="00E9797D">
        <w:rPr>
          <w:lang w:val="en-GB"/>
        </w:rPr>
        <w:tab/>
      </w:r>
      <w:r w:rsidRPr="00E9797D">
        <w:rPr>
          <w:lang w:val="en-GB"/>
        </w:rPr>
        <w:tab/>
      </w:r>
      <w:r w:rsidRPr="00E9797D">
        <w:rPr>
          <w:lang w:val="en-GB"/>
        </w:rPr>
        <w:tab/>
        <w:t xml:space="preserve">Page </w:t>
      </w:r>
      <w:r>
        <w:rPr>
          <w:lang w:val="en-GB"/>
        </w:rPr>
        <w:t>20</w:t>
      </w:r>
      <w:r w:rsidRPr="00E9797D">
        <w:rPr>
          <w:lang w:val="en-GB"/>
        </w:rPr>
        <w:t>.</w:t>
      </w:r>
    </w:p>
    <w:p w14:paraId="1C8A805E" w14:textId="77777777" w:rsidR="006E3AFB" w:rsidRPr="00E9797D" w:rsidRDefault="006E3AFB" w:rsidP="006E3AFB">
      <w:pPr>
        <w:rPr>
          <w:lang w:val="en-GB"/>
        </w:rPr>
      </w:pPr>
    </w:p>
    <w:p w14:paraId="6980A272" w14:textId="77777777" w:rsidR="006E3AFB" w:rsidRPr="00E9797D" w:rsidRDefault="006E3AFB" w:rsidP="006E3AFB">
      <w:pPr>
        <w:rPr>
          <w:lang w:val="en-GB"/>
        </w:rPr>
      </w:pPr>
    </w:p>
    <w:p w14:paraId="147A8EA1" w14:textId="77777777" w:rsidR="006E3AFB" w:rsidRPr="00E9797D" w:rsidRDefault="006E3AFB" w:rsidP="006E3AFB">
      <w:pPr>
        <w:rPr>
          <w:lang w:val="en-GB"/>
        </w:rPr>
      </w:pPr>
    </w:p>
    <w:p w14:paraId="43751EEB" w14:textId="77777777" w:rsidR="006E3AFB" w:rsidRPr="00E9797D" w:rsidRDefault="006E3AFB" w:rsidP="006E3AFB">
      <w:pPr>
        <w:rPr>
          <w:lang w:val="en-GB"/>
        </w:rPr>
      </w:pPr>
    </w:p>
    <w:p w14:paraId="24A02310" w14:textId="765393EE" w:rsidR="006E3AFB" w:rsidRPr="00E9797D" w:rsidRDefault="006E3AFB" w:rsidP="009B4ECB">
      <w:pPr>
        <w:rPr>
          <w:lang w:val="en-GB"/>
        </w:rPr>
      </w:pPr>
      <w:r>
        <w:rPr>
          <w:lang w:val="en-GB"/>
        </w:rPr>
        <w:t xml:space="preserve">    </w:t>
      </w:r>
    </w:p>
    <w:p w14:paraId="2E89927E" w14:textId="77777777" w:rsidR="009B4ECB" w:rsidRPr="00E9797D" w:rsidRDefault="009B4ECB" w:rsidP="008F5323">
      <w:pPr>
        <w:rPr>
          <w:sz w:val="20"/>
          <w:szCs w:val="20"/>
          <w:lang w:val="en-GB"/>
        </w:rPr>
      </w:pPr>
    </w:p>
    <w:p w14:paraId="0D466967" w14:textId="614655D4" w:rsidR="00FB1FF0" w:rsidRPr="00E9797D" w:rsidRDefault="00FB1FF0" w:rsidP="008F5323">
      <w:pPr>
        <w:rPr>
          <w:sz w:val="20"/>
          <w:szCs w:val="20"/>
          <w:lang w:val="en-GB"/>
        </w:rPr>
      </w:pPr>
    </w:p>
    <w:p w14:paraId="625795CF" w14:textId="551B0056" w:rsidR="00FB1FF0" w:rsidRPr="00E9797D" w:rsidRDefault="00FB1FF0" w:rsidP="008F5323">
      <w:pPr>
        <w:rPr>
          <w:sz w:val="20"/>
          <w:szCs w:val="20"/>
          <w:lang w:val="en-GB"/>
        </w:rPr>
      </w:pPr>
    </w:p>
    <w:p w14:paraId="07E8D0CB" w14:textId="099E9E4B" w:rsidR="00FB1FF0" w:rsidRPr="00E9797D" w:rsidRDefault="00FB1FF0" w:rsidP="008F5323">
      <w:pPr>
        <w:rPr>
          <w:sz w:val="20"/>
          <w:szCs w:val="20"/>
          <w:lang w:val="en-GB"/>
        </w:rPr>
      </w:pPr>
    </w:p>
    <w:p w14:paraId="252B4C9C" w14:textId="0926BA57" w:rsidR="00FB1FF0" w:rsidRPr="00E9797D" w:rsidRDefault="00FB1FF0" w:rsidP="008F5323">
      <w:pPr>
        <w:rPr>
          <w:sz w:val="20"/>
          <w:szCs w:val="20"/>
          <w:lang w:val="en-GB"/>
        </w:rPr>
      </w:pPr>
    </w:p>
    <w:p w14:paraId="2DC761E4" w14:textId="550329D7" w:rsidR="00FB1FF0" w:rsidRPr="00E9797D" w:rsidRDefault="00FB1FF0" w:rsidP="008F5323">
      <w:pPr>
        <w:rPr>
          <w:sz w:val="20"/>
          <w:szCs w:val="20"/>
          <w:lang w:val="en-GB"/>
        </w:rPr>
      </w:pPr>
    </w:p>
    <w:p w14:paraId="7568F7EA" w14:textId="56FBD1E7" w:rsidR="00FB1FF0" w:rsidRPr="00E9797D" w:rsidRDefault="00FB1FF0" w:rsidP="008F5323">
      <w:pPr>
        <w:rPr>
          <w:sz w:val="20"/>
          <w:szCs w:val="20"/>
          <w:lang w:val="en-GB"/>
        </w:rPr>
      </w:pPr>
    </w:p>
    <w:p w14:paraId="15B07B8A" w14:textId="2E8010D6" w:rsidR="00FB1FF0" w:rsidRPr="00E9797D" w:rsidRDefault="00FB1FF0" w:rsidP="008F5323">
      <w:pPr>
        <w:rPr>
          <w:sz w:val="20"/>
          <w:szCs w:val="20"/>
          <w:lang w:val="en-GB"/>
        </w:rPr>
      </w:pPr>
    </w:p>
    <w:p w14:paraId="0212A1F6" w14:textId="1FDC0108" w:rsidR="00FB1FF0" w:rsidRPr="00E9797D" w:rsidRDefault="00FB1FF0" w:rsidP="008F5323">
      <w:pPr>
        <w:rPr>
          <w:sz w:val="20"/>
          <w:szCs w:val="20"/>
          <w:lang w:val="en-GB"/>
        </w:rPr>
      </w:pPr>
    </w:p>
    <w:p w14:paraId="56205F42" w14:textId="32F33F2B" w:rsidR="00FB1FF0" w:rsidRPr="00E9797D" w:rsidRDefault="00FB1FF0" w:rsidP="008F5323">
      <w:pPr>
        <w:rPr>
          <w:sz w:val="20"/>
          <w:szCs w:val="20"/>
          <w:lang w:val="en-GB"/>
        </w:rPr>
      </w:pPr>
    </w:p>
    <w:p w14:paraId="38CB2672" w14:textId="648EA460" w:rsidR="00FB1FF0" w:rsidRPr="00E9797D" w:rsidRDefault="00FB1FF0" w:rsidP="008F5323">
      <w:pPr>
        <w:rPr>
          <w:sz w:val="20"/>
          <w:szCs w:val="20"/>
          <w:lang w:val="en-GB"/>
        </w:rPr>
      </w:pPr>
    </w:p>
    <w:p w14:paraId="4F44E338" w14:textId="20CDCE36" w:rsidR="00FB1FF0" w:rsidRPr="00E9797D" w:rsidRDefault="00FB1FF0" w:rsidP="008F5323">
      <w:pPr>
        <w:rPr>
          <w:sz w:val="20"/>
          <w:szCs w:val="20"/>
          <w:lang w:val="en-GB"/>
        </w:rPr>
      </w:pPr>
    </w:p>
    <w:p w14:paraId="126CB28E" w14:textId="6F0AA941" w:rsidR="00FB1FF0" w:rsidRPr="00E9797D" w:rsidRDefault="00FB1FF0" w:rsidP="008F5323">
      <w:pPr>
        <w:rPr>
          <w:sz w:val="20"/>
          <w:szCs w:val="20"/>
          <w:lang w:val="en-GB"/>
        </w:rPr>
      </w:pPr>
    </w:p>
    <w:p w14:paraId="070C213F" w14:textId="77642076" w:rsidR="00FB1FF0" w:rsidRPr="00E9797D" w:rsidRDefault="00FB1FF0" w:rsidP="008F5323">
      <w:pPr>
        <w:rPr>
          <w:sz w:val="20"/>
          <w:szCs w:val="20"/>
          <w:lang w:val="en-GB"/>
        </w:rPr>
      </w:pPr>
    </w:p>
    <w:p w14:paraId="573E4002" w14:textId="0A2A715C" w:rsidR="00FB1FF0" w:rsidRPr="00E9797D" w:rsidRDefault="00FB1FF0" w:rsidP="008F5323">
      <w:pPr>
        <w:rPr>
          <w:sz w:val="20"/>
          <w:szCs w:val="20"/>
          <w:lang w:val="en-GB"/>
        </w:rPr>
      </w:pPr>
    </w:p>
    <w:p w14:paraId="194B87BA" w14:textId="01A2B1FB" w:rsidR="00FB1FF0" w:rsidRPr="00E9797D" w:rsidRDefault="00FB1FF0" w:rsidP="008F5323">
      <w:pPr>
        <w:rPr>
          <w:sz w:val="20"/>
          <w:szCs w:val="20"/>
          <w:lang w:val="en-GB"/>
        </w:rPr>
      </w:pPr>
    </w:p>
    <w:p w14:paraId="5992A1A1" w14:textId="694F8736" w:rsidR="00FB1FF0" w:rsidRPr="00E9797D" w:rsidRDefault="00FB1FF0" w:rsidP="008F5323">
      <w:pPr>
        <w:rPr>
          <w:sz w:val="20"/>
          <w:szCs w:val="20"/>
          <w:lang w:val="en-GB"/>
        </w:rPr>
      </w:pPr>
    </w:p>
    <w:p w14:paraId="2B03133C" w14:textId="3005BEDD" w:rsidR="00FB1FF0" w:rsidRPr="00E9797D" w:rsidRDefault="00FB1FF0" w:rsidP="008F5323">
      <w:pPr>
        <w:rPr>
          <w:sz w:val="20"/>
          <w:szCs w:val="20"/>
          <w:lang w:val="en-GB"/>
        </w:rPr>
      </w:pPr>
    </w:p>
    <w:p w14:paraId="6777E47F" w14:textId="7D85CF86" w:rsidR="00FB1FF0" w:rsidRPr="00E9797D" w:rsidRDefault="00FB1FF0" w:rsidP="008F5323">
      <w:pPr>
        <w:rPr>
          <w:sz w:val="20"/>
          <w:szCs w:val="20"/>
          <w:lang w:val="en-GB"/>
        </w:rPr>
      </w:pPr>
    </w:p>
    <w:p w14:paraId="11773D65" w14:textId="267B0CF5" w:rsidR="00FB1FF0" w:rsidRPr="00E9797D" w:rsidRDefault="00FB1FF0" w:rsidP="008F5323">
      <w:pPr>
        <w:rPr>
          <w:sz w:val="20"/>
          <w:szCs w:val="20"/>
          <w:lang w:val="en-GB"/>
        </w:rPr>
      </w:pPr>
    </w:p>
    <w:p w14:paraId="59ACCE7F" w14:textId="557AC084" w:rsidR="00FB1FF0" w:rsidRPr="00E9797D" w:rsidRDefault="00FB1FF0" w:rsidP="008F5323">
      <w:pPr>
        <w:rPr>
          <w:sz w:val="20"/>
          <w:szCs w:val="20"/>
          <w:lang w:val="en-GB"/>
        </w:rPr>
      </w:pPr>
    </w:p>
    <w:p w14:paraId="613874BF" w14:textId="4DE3B9B3" w:rsidR="00FB1FF0" w:rsidRPr="00E9797D" w:rsidRDefault="00FB1FF0" w:rsidP="008F5323">
      <w:pPr>
        <w:rPr>
          <w:sz w:val="20"/>
          <w:szCs w:val="20"/>
          <w:lang w:val="en-GB"/>
        </w:rPr>
      </w:pPr>
    </w:p>
    <w:p w14:paraId="3457DA99" w14:textId="2969FFDE" w:rsidR="00FB1FF0" w:rsidRPr="00E9797D" w:rsidRDefault="00FB1FF0" w:rsidP="008F5323">
      <w:pPr>
        <w:rPr>
          <w:sz w:val="20"/>
          <w:szCs w:val="20"/>
          <w:lang w:val="en-GB"/>
        </w:rPr>
      </w:pPr>
    </w:p>
    <w:p w14:paraId="6289AAC8" w14:textId="77777777" w:rsidR="00FB1FF0" w:rsidRPr="00E9797D" w:rsidRDefault="00FB1FF0" w:rsidP="008F5323">
      <w:pPr>
        <w:rPr>
          <w:lang w:val="en-GB"/>
        </w:rPr>
      </w:pPr>
    </w:p>
    <w:p w14:paraId="3F6275B7" w14:textId="77777777" w:rsidR="008F5323" w:rsidRPr="00E9797D" w:rsidRDefault="008F5323" w:rsidP="008F5323">
      <w:pPr>
        <w:rPr>
          <w:lang w:val="en-GB"/>
        </w:rPr>
      </w:pPr>
    </w:p>
    <w:p w14:paraId="0F06A472" w14:textId="7E0EBB27" w:rsidR="003349B1" w:rsidRPr="00E9797D" w:rsidRDefault="003349B1" w:rsidP="003349B1">
      <w:pPr>
        <w:rPr>
          <w:lang w:val="en-GB"/>
        </w:rPr>
      </w:pPr>
    </w:p>
    <w:p w14:paraId="0594B10D" w14:textId="12F9D31D" w:rsidR="003349B1" w:rsidRPr="00E9797D" w:rsidRDefault="003349B1" w:rsidP="003349B1">
      <w:pPr>
        <w:rPr>
          <w:lang w:val="en-GB"/>
        </w:rPr>
      </w:pPr>
    </w:p>
    <w:p w14:paraId="1524A97F" w14:textId="77777777" w:rsidR="003349B1" w:rsidRPr="00E9797D" w:rsidRDefault="003349B1" w:rsidP="003349B1">
      <w:pPr>
        <w:rPr>
          <w:lang w:val="en-GB"/>
        </w:rPr>
      </w:pPr>
    </w:p>
    <w:p w14:paraId="0B3E36D0" w14:textId="6CC9837B" w:rsidR="00E00D44" w:rsidRPr="00E9797D" w:rsidRDefault="00E00D44" w:rsidP="00E00D44">
      <w:pPr>
        <w:rPr>
          <w:lang w:val="en-GB"/>
        </w:rPr>
      </w:pPr>
    </w:p>
    <w:p w14:paraId="09C5EF30" w14:textId="77777777" w:rsidR="00E00D44" w:rsidRPr="00E9797D" w:rsidRDefault="00E00D44" w:rsidP="00E00D44">
      <w:pPr>
        <w:rPr>
          <w:lang w:val="en-GB"/>
        </w:rPr>
      </w:pPr>
    </w:p>
    <w:p w14:paraId="4838DC13" w14:textId="62F0BF6F" w:rsidR="00F52324" w:rsidRPr="00E9797D" w:rsidRDefault="00F52324" w:rsidP="002A7109">
      <w:pPr>
        <w:rPr>
          <w:lang w:val="en-GB"/>
        </w:rPr>
      </w:pPr>
    </w:p>
    <w:p w14:paraId="18BBB643" w14:textId="77777777" w:rsidR="00B111DB" w:rsidRPr="00E9797D" w:rsidRDefault="00B111DB" w:rsidP="00CD4779">
      <w:pPr>
        <w:jc w:val="both"/>
        <w:rPr>
          <w:sz w:val="26"/>
          <w:szCs w:val="26"/>
          <w:lang w:val="en-GB"/>
        </w:rPr>
      </w:pPr>
    </w:p>
    <w:p w14:paraId="3838C0EA" w14:textId="0380ED75" w:rsidR="00CD4779" w:rsidRPr="00E9797D" w:rsidRDefault="00CD4779" w:rsidP="00CD4779">
      <w:pPr>
        <w:jc w:val="both"/>
        <w:rPr>
          <w:sz w:val="26"/>
          <w:szCs w:val="26"/>
          <w:lang w:val="en-GB"/>
        </w:rPr>
      </w:pPr>
      <w:r w:rsidRPr="00E9797D">
        <w:rPr>
          <w:sz w:val="26"/>
          <w:szCs w:val="26"/>
          <w:lang w:val="en-GB"/>
        </w:rPr>
        <w:t xml:space="preserve"> </w:t>
      </w:r>
    </w:p>
    <w:p w14:paraId="2009BD67" w14:textId="37F4388D" w:rsidR="00D86733" w:rsidRPr="009B4ECB" w:rsidRDefault="00D86733" w:rsidP="009B4ECB">
      <w:pPr>
        <w:tabs>
          <w:tab w:val="left" w:pos="1580"/>
        </w:tabs>
        <w:jc w:val="both"/>
        <w:rPr>
          <w:lang w:val="en-GB"/>
        </w:rPr>
      </w:pPr>
    </w:p>
    <w:p w14:paraId="5505393B" w14:textId="4A9FEC68" w:rsidR="002878B4" w:rsidRPr="00E9797D" w:rsidRDefault="004B3615" w:rsidP="002878B4">
      <w:pPr>
        <w:pStyle w:val="NoSpacing"/>
        <w:numPr>
          <w:ilvl w:val="0"/>
          <w:numId w:val="12"/>
        </w:numPr>
        <w:rPr>
          <w:b/>
          <w:bCs/>
          <w:u w:val="single"/>
          <w:lang w:val="en-GB"/>
        </w:rPr>
      </w:pPr>
      <w:r w:rsidRPr="00E9797D">
        <w:rPr>
          <w:b/>
          <w:bCs/>
          <w:u w:val="single"/>
          <w:lang w:val="en-GB"/>
        </w:rPr>
        <w:lastRenderedPageBreak/>
        <w:t>Introduction</w:t>
      </w:r>
    </w:p>
    <w:p w14:paraId="22FF03D1" w14:textId="5D3B8C56" w:rsidR="002878B4" w:rsidRPr="00E9797D" w:rsidRDefault="002878B4" w:rsidP="002878B4">
      <w:pPr>
        <w:pStyle w:val="NoSpacing"/>
        <w:rPr>
          <w:b/>
          <w:bCs/>
          <w:u w:val="single"/>
          <w:lang w:val="en-GB"/>
        </w:rPr>
      </w:pPr>
      <w:r w:rsidRPr="00E9797D">
        <w:rPr>
          <w:rFonts w:ascii="Calibri" w:hAnsi="Calibri" w:cs="Calibri"/>
          <w:color w:val="201F1E"/>
          <w:sz w:val="22"/>
          <w:szCs w:val="22"/>
          <w:lang w:val="en-GB"/>
        </w:rPr>
        <w:t xml:space="preserve">Aston Martin </w:t>
      </w:r>
      <w:r w:rsidR="006E3AFB">
        <w:rPr>
          <w:rFonts w:ascii="Calibri" w:hAnsi="Calibri" w:cs="Calibri"/>
          <w:color w:val="201F1E"/>
          <w:sz w:val="22"/>
          <w:szCs w:val="22"/>
          <w:lang w:val="en-GB"/>
        </w:rPr>
        <w:t>is</w:t>
      </w:r>
      <w:r w:rsidRPr="00E9797D">
        <w:rPr>
          <w:rFonts w:ascii="Calibri" w:hAnsi="Calibri" w:cs="Calibri"/>
          <w:color w:val="201F1E"/>
          <w:sz w:val="22"/>
          <w:szCs w:val="22"/>
          <w:lang w:val="en-GB"/>
        </w:rPr>
        <w:t xml:space="preserve"> a business that prides itself on the quality of its products, to maintain its reputation as a prestigious sports luxury car manufacturer. Alongside having a clear focus on quality, it is important the business does not subsequently </w:t>
      </w:r>
      <w:r w:rsidR="009A1169" w:rsidRPr="00E9797D">
        <w:rPr>
          <w:rFonts w:ascii="Calibri" w:hAnsi="Calibri" w:cs="Calibri"/>
          <w:color w:val="201F1E"/>
          <w:sz w:val="22"/>
          <w:szCs w:val="22"/>
          <w:lang w:val="en-GB"/>
        </w:rPr>
        <w:t>sacrifice</w:t>
      </w:r>
      <w:r w:rsidRPr="00E9797D">
        <w:rPr>
          <w:rFonts w:ascii="Calibri" w:hAnsi="Calibri" w:cs="Calibri"/>
          <w:color w:val="201F1E"/>
          <w:sz w:val="22"/>
          <w:szCs w:val="22"/>
          <w:lang w:val="en-GB"/>
        </w:rPr>
        <w:t xml:space="preserve"> delivery, which may cause further financial implications to the business.</w:t>
      </w:r>
    </w:p>
    <w:p w14:paraId="14CC16D9" w14:textId="12AB19F9" w:rsidR="009D0DEE" w:rsidRPr="00E9797D" w:rsidRDefault="009D0DEE" w:rsidP="00C874AC">
      <w:pPr>
        <w:pStyle w:val="NoSpacing"/>
        <w:rPr>
          <w:rFonts w:cstheme="minorHAnsi"/>
          <w:color w:val="000000"/>
          <w:shd w:val="clear" w:color="auto" w:fill="DADADA"/>
          <w:lang w:val="en-GB"/>
        </w:rPr>
      </w:pPr>
    </w:p>
    <w:p w14:paraId="49102D3D" w14:textId="50839DCD" w:rsidR="002878B4" w:rsidRPr="00E9797D" w:rsidRDefault="002878B4" w:rsidP="00C874AC">
      <w:pPr>
        <w:pStyle w:val="NoSpacing"/>
        <w:rPr>
          <w:rFonts w:cstheme="minorHAnsi"/>
          <w:color w:val="000000"/>
          <w:shd w:val="clear" w:color="auto" w:fill="DADADA"/>
          <w:lang w:val="en-GB"/>
        </w:rPr>
      </w:pPr>
      <w:r w:rsidRPr="00E9797D">
        <w:rPr>
          <w:rFonts w:ascii="Calibri" w:hAnsi="Calibri" w:cs="Calibri"/>
          <w:color w:val="201F1E"/>
          <w:sz w:val="22"/>
          <w:szCs w:val="22"/>
          <w:lang w:val="en-GB"/>
        </w:rPr>
        <w:t>Post successful launch of the Aston Martin DBX 707, the business has recently had a significant up-volume in production to accommodate market demand, increasing from 66 units per week, to 110 units per week.</w:t>
      </w:r>
    </w:p>
    <w:p w14:paraId="35B21178" w14:textId="737DB54F" w:rsidR="00A842FC" w:rsidRPr="00E9797D" w:rsidRDefault="00A842FC" w:rsidP="00C874AC">
      <w:pPr>
        <w:pStyle w:val="NoSpacing"/>
        <w:rPr>
          <w:rFonts w:ascii="Calibri" w:hAnsi="Calibri" w:cs="Calibri"/>
          <w:color w:val="201F1E"/>
          <w:sz w:val="22"/>
          <w:szCs w:val="22"/>
          <w:lang w:val="en-GB"/>
        </w:rPr>
      </w:pPr>
    </w:p>
    <w:p w14:paraId="574B2DFF" w14:textId="0DE6D5E1" w:rsidR="00A842FC" w:rsidRPr="00E9797D" w:rsidRDefault="00A842FC" w:rsidP="00C874AC">
      <w:pPr>
        <w:pStyle w:val="NoSpacing"/>
        <w:rPr>
          <w:rFonts w:cstheme="minorHAnsi"/>
          <w:color w:val="000000"/>
          <w:shd w:val="clear" w:color="auto" w:fill="DADADA"/>
          <w:lang w:val="en-GB"/>
        </w:rPr>
      </w:pPr>
      <w:r w:rsidRPr="00E9797D">
        <w:rPr>
          <w:rFonts w:ascii="Calibri" w:hAnsi="Calibri" w:cs="Calibri"/>
          <w:color w:val="201F1E"/>
          <w:sz w:val="22"/>
          <w:szCs w:val="22"/>
          <w:lang w:val="en-GB"/>
        </w:rPr>
        <w:t xml:space="preserve">This up-volume in production has seen the business implementing a line balance activity to ensure all work across the production line is evenly distributed. </w:t>
      </w:r>
      <w:r w:rsidR="003710B7" w:rsidRPr="00E9797D">
        <w:rPr>
          <w:rFonts w:ascii="Calibri" w:hAnsi="Calibri" w:cs="Calibri"/>
          <w:color w:val="201F1E"/>
          <w:sz w:val="22"/>
          <w:szCs w:val="22"/>
          <w:lang w:val="en-GB"/>
        </w:rPr>
        <w:t xml:space="preserve">This technical report demonstrates how the business generated </w:t>
      </w:r>
      <w:r w:rsidR="009A1169" w:rsidRPr="00E9797D">
        <w:rPr>
          <w:rFonts w:ascii="Calibri" w:hAnsi="Calibri" w:cs="Calibri"/>
          <w:color w:val="201F1E"/>
          <w:sz w:val="22"/>
          <w:szCs w:val="22"/>
          <w:lang w:val="en-GB"/>
        </w:rPr>
        <w:t>an</w:t>
      </w:r>
      <w:r w:rsidR="003710B7" w:rsidRPr="00E9797D">
        <w:rPr>
          <w:rFonts w:ascii="Calibri" w:hAnsi="Calibri" w:cs="Calibri"/>
          <w:color w:val="201F1E"/>
          <w:sz w:val="22"/>
          <w:szCs w:val="22"/>
          <w:lang w:val="en-GB"/>
        </w:rPr>
        <w:t xml:space="preserve"> automated reporting system which allows for the analysis of consistently over-cycling stations to be identified, and the techniques utilized on these stations to ensure operators are able to complete they’re manufacturing process within the business’ desired takt time.</w:t>
      </w:r>
      <w:r w:rsidR="00E2212C" w:rsidRPr="00E9797D">
        <w:rPr>
          <w:rFonts w:ascii="Calibri" w:hAnsi="Calibri" w:cs="Calibri"/>
          <w:color w:val="201F1E"/>
          <w:sz w:val="22"/>
          <w:szCs w:val="22"/>
          <w:lang w:val="en-GB"/>
        </w:rPr>
        <w:t xml:space="preserve"> The business is set to consider the seven wastes of manufacturing method to aid production in achieving they’re desired takt time.</w:t>
      </w:r>
    </w:p>
    <w:p w14:paraId="4558C749" w14:textId="79E219ED" w:rsidR="00716DD3" w:rsidRPr="00E9797D" w:rsidRDefault="00716DD3" w:rsidP="00C874AC">
      <w:pPr>
        <w:pStyle w:val="NoSpacing"/>
        <w:rPr>
          <w:rFonts w:cstheme="minorHAnsi"/>
          <w:color w:val="000000"/>
          <w:shd w:val="clear" w:color="auto" w:fill="DADADA"/>
          <w:lang w:val="en-GB"/>
        </w:rPr>
      </w:pPr>
    </w:p>
    <w:p w14:paraId="1B426317" w14:textId="701C85FF" w:rsidR="00DE2C89" w:rsidRPr="00E9797D" w:rsidRDefault="00DE2C89" w:rsidP="00C874AC">
      <w:pPr>
        <w:pStyle w:val="NoSpacing"/>
        <w:rPr>
          <w:rFonts w:cstheme="minorHAnsi"/>
          <w:color w:val="000000"/>
          <w:shd w:val="clear" w:color="auto" w:fill="DADADA"/>
          <w:lang w:val="en-GB"/>
        </w:rPr>
      </w:pPr>
    </w:p>
    <w:p w14:paraId="114D8C90" w14:textId="77777777" w:rsidR="005D01C6" w:rsidRPr="00E9797D" w:rsidRDefault="005D01C6" w:rsidP="00C874AC">
      <w:pPr>
        <w:pStyle w:val="NoSpacing"/>
        <w:rPr>
          <w:rFonts w:cstheme="minorHAnsi"/>
          <w:color w:val="000000"/>
          <w:shd w:val="clear" w:color="auto" w:fill="DADADA"/>
          <w:lang w:val="en-GB"/>
        </w:rPr>
      </w:pPr>
    </w:p>
    <w:p w14:paraId="1F962855" w14:textId="381D19C8" w:rsidR="00DE2C89" w:rsidRPr="00E9797D" w:rsidRDefault="00DE2C89" w:rsidP="00C874AC">
      <w:pPr>
        <w:pStyle w:val="NoSpacing"/>
        <w:rPr>
          <w:rFonts w:cstheme="minorHAnsi"/>
          <w:color w:val="000000"/>
          <w:shd w:val="clear" w:color="auto" w:fill="DADADA"/>
          <w:lang w:val="en-GB"/>
        </w:rPr>
      </w:pPr>
    </w:p>
    <w:p w14:paraId="3F0E7710" w14:textId="28FA63F3" w:rsidR="00DE2C89" w:rsidRPr="00E9797D" w:rsidRDefault="00DE2C89" w:rsidP="00C874AC">
      <w:pPr>
        <w:pStyle w:val="NoSpacing"/>
        <w:rPr>
          <w:rFonts w:cstheme="minorHAnsi"/>
          <w:color w:val="000000"/>
          <w:shd w:val="clear" w:color="auto" w:fill="DADADA"/>
          <w:lang w:val="en-GB"/>
        </w:rPr>
      </w:pPr>
    </w:p>
    <w:p w14:paraId="28D93187" w14:textId="2F4DD020" w:rsidR="00DE2C89" w:rsidRPr="00E9797D" w:rsidRDefault="00DE2C89" w:rsidP="00C874AC">
      <w:pPr>
        <w:pStyle w:val="NoSpacing"/>
        <w:rPr>
          <w:rFonts w:cstheme="minorHAnsi"/>
          <w:color w:val="000000"/>
          <w:shd w:val="clear" w:color="auto" w:fill="DADADA"/>
          <w:lang w:val="en-GB"/>
        </w:rPr>
      </w:pPr>
    </w:p>
    <w:p w14:paraId="57362B6C" w14:textId="542CB93B" w:rsidR="00DE2C89" w:rsidRPr="00E9797D" w:rsidRDefault="00DE2C89" w:rsidP="00C874AC">
      <w:pPr>
        <w:pStyle w:val="NoSpacing"/>
        <w:rPr>
          <w:rFonts w:cstheme="minorHAnsi"/>
          <w:color w:val="000000"/>
          <w:shd w:val="clear" w:color="auto" w:fill="DADADA"/>
          <w:lang w:val="en-GB"/>
        </w:rPr>
      </w:pPr>
    </w:p>
    <w:p w14:paraId="52CAF4F5" w14:textId="4F2443C1" w:rsidR="00DE2C89" w:rsidRPr="00E9797D" w:rsidRDefault="00DE2C89" w:rsidP="00C874AC">
      <w:pPr>
        <w:pStyle w:val="NoSpacing"/>
        <w:rPr>
          <w:rFonts w:cstheme="minorHAnsi"/>
          <w:color w:val="000000"/>
          <w:shd w:val="clear" w:color="auto" w:fill="DADADA"/>
          <w:lang w:val="en-GB"/>
        </w:rPr>
      </w:pPr>
    </w:p>
    <w:p w14:paraId="3D481A68" w14:textId="1229D2B6" w:rsidR="00DE2C89" w:rsidRPr="00E9797D" w:rsidRDefault="00DE2C89" w:rsidP="00C874AC">
      <w:pPr>
        <w:pStyle w:val="NoSpacing"/>
        <w:rPr>
          <w:rFonts w:cstheme="minorHAnsi"/>
          <w:color w:val="000000"/>
          <w:shd w:val="clear" w:color="auto" w:fill="DADADA"/>
          <w:lang w:val="en-GB"/>
        </w:rPr>
      </w:pPr>
    </w:p>
    <w:p w14:paraId="69855C2B" w14:textId="3C2DC579" w:rsidR="00DE2C89" w:rsidRPr="00E9797D" w:rsidRDefault="00DE2C89" w:rsidP="00C874AC">
      <w:pPr>
        <w:pStyle w:val="NoSpacing"/>
        <w:rPr>
          <w:rFonts w:cstheme="minorHAnsi"/>
          <w:color w:val="000000"/>
          <w:shd w:val="clear" w:color="auto" w:fill="DADADA"/>
          <w:lang w:val="en-GB"/>
        </w:rPr>
      </w:pPr>
    </w:p>
    <w:p w14:paraId="42FD835B" w14:textId="12A51014" w:rsidR="00DE2C89" w:rsidRPr="00E9797D" w:rsidRDefault="00DE2C89" w:rsidP="00C874AC">
      <w:pPr>
        <w:pStyle w:val="NoSpacing"/>
        <w:rPr>
          <w:rFonts w:cstheme="minorHAnsi"/>
          <w:color w:val="000000"/>
          <w:shd w:val="clear" w:color="auto" w:fill="DADADA"/>
          <w:lang w:val="en-GB"/>
        </w:rPr>
      </w:pPr>
    </w:p>
    <w:p w14:paraId="616696D2" w14:textId="37B4E209" w:rsidR="00DE2C89" w:rsidRPr="00E9797D" w:rsidRDefault="00DE2C89" w:rsidP="00C874AC">
      <w:pPr>
        <w:pStyle w:val="NoSpacing"/>
        <w:rPr>
          <w:rFonts w:cstheme="minorHAnsi"/>
          <w:color w:val="000000"/>
          <w:shd w:val="clear" w:color="auto" w:fill="DADADA"/>
          <w:lang w:val="en-GB"/>
        </w:rPr>
      </w:pPr>
    </w:p>
    <w:p w14:paraId="315054C1" w14:textId="71D02FA6" w:rsidR="00DE2C89" w:rsidRPr="00E9797D" w:rsidRDefault="00DE2C89" w:rsidP="00C874AC">
      <w:pPr>
        <w:pStyle w:val="NoSpacing"/>
        <w:rPr>
          <w:rFonts w:cstheme="minorHAnsi"/>
          <w:color w:val="000000"/>
          <w:shd w:val="clear" w:color="auto" w:fill="DADADA"/>
          <w:lang w:val="en-GB"/>
        </w:rPr>
      </w:pPr>
    </w:p>
    <w:p w14:paraId="5AC0F4B4" w14:textId="377891E8" w:rsidR="00DE2C89" w:rsidRPr="00E9797D" w:rsidRDefault="00DE2C89" w:rsidP="00C874AC">
      <w:pPr>
        <w:pStyle w:val="NoSpacing"/>
        <w:rPr>
          <w:rFonts w:cstheme="minorHAnsi"/>
          <w:color w:val="000000"/>
          <w:shd w:val="clear" w:color="auto" w:fill="DADADA"/>
          <w:lang w:val="en-GB"/>
        </w:rPr>
      </w:pPr>
    </w:p>
    <w:p w14:paraId="27823611" w14:textId="4960FA46" w:rsidR="00DE2C89" w:rsidRPr="00E9797D" w:rsidRDefault="00DE2C89" w:rsidP="00C874AC">
      <w:pPr>
        <w:pStyle w:val="NoSpacing"/>
        <w:rPr>
          <w:rFonts w:cstheme="minorHAnsi"/>
          <w:color w:val="000000"/>
          <w:shd w:val="clear" w:color="auto" w:fill="DADADA"/>
          <w:lang w:val="en-GB"/>
        </w:rPr>
      </w:pPr>
    </w:p>
    <w:p w14:paraId="286E2FF0" w14:textId="2631E23B" w:rsidR="00DE2C89" w:rsidRPr="00E9797D" w:rsidRDefault="00DE2C89" w:rsidP="00C874AC">
      <w:pPr>
        <w:pStyle w:val="NoSpacing"/>
        <w:rPr>
          <w:rFonts w:cstheme="minorHAnsi"/>
          <w:color w:val="000000"/>
          <w:shd w:val="clear" w:color="auto" w:fill="DADADA"/>
          <w:lang w:val="en-GB"/>
        </w:rPr>
      </w:pPr>
    </w:p>
    <w:p w14:paraId="62C0B551" w14:textId="15F8D3FF" w:rsidR="00DE2C89" w:rsidRPr="00E9797D" w:rsidRDefault="00DE2C89" w:rsidP="00C874AC">
      <w:pPr>
        <w:pStyle w:val="NoSpacing"/>
        <w:rPr>
          <w:rFonts w:cstheme="minorHAnsi"/>
          <w:color w:val="000000"/>
          <w:shd w:val="clear" w:color="auto" w:fill="DADADA"/>
          <w:lang w:val="en-GB"/>
        </w:rPr>
      </w:pPr>
    </w:p>
    <w:p w14:paraId="05E9A2E0" w14:textId="6F1A188E" w:rsidR="00DE2C89" w:rsidRPr="00E9797D" w:rsidRDefault="00DE2C89" w:rsidP="00C874AC">
      <w:pPr>
        <w:pStyle w:val="NoSpacing"/>
        <w:rPr>
          <w:rFonts w:cstheme="minorHAnsi"/>
          <w:color w:val="000000"/>
          <w:shd w:val="clear" w:color="auto" w:fill="DADADA"/>
          <w:lang w:val="en-GB"/>
        </w:rPr>
      </w:pPr>
    </w:p>
    <w:p w14:paraId="572CEDBB" w14:textId="71A8F95F" w:rsidR="00DE2C89" w:rsidRPr="00E9797D" w:rsidRDefault="00DE2C89" w:rsidP="00C874AC">
      <w:pPr>
        <w:pStyle w:val="NoSpacing"/>
        <w:rPr>
          <w:rFonts w:cstheme="minorHAnsi"/>
          <w:color w:val="000000"/>
          <w:shd w:val="clear" w:color="auto" w:fill="DADADA"/>
          <w:lang w:val="en-GB"/>
        </w:rPr>
      </w:pPr>
    </w:p>
    <w:p w14:paraId="7A739490" w14:textId="3F175D9C" w:rsidR="00DE2C89" w:rsidRPr="00E9797D" w:rsidRDefault="00DE2C89" w:rsidP="00C874AC">
      <w:pPr>
        <w:pStyle w:val="NoSpacing"/>
        <w:rPr>
          <w:rFonts w:cstheme="minorHAnsi"/>
          <w:color w:val="000000"/>
          <w:shd w:val="clear" w:color="auto" w:fill="DADADA"/>
          <w:lang w:val="en-GB"/>
        </w:rPr>
      </w:pPr>
    </w:p>
    <w:p w14:paraId="7E6F08E7" w14:textId="04B580F4" w:rsidR="00DE2C89" w:rsidRPr="00E9797D" w:rsidRDefault="00DE2C89" w:rsidP="00C874AC">
      <w:pPr>
        <w:pStyle w:val="NoSpacing"/>
        <w:rPr>
          <w:rFonts w:cstheme="minorHAnsi"/>
          <w:color w:val="000000"/>
          <w:shd w:val="clear" w:color="auto" w:fill="DADADA"/>
          <w:lang w:val="en-GB"/>
        </w:rPr>
      </w:pPr>
    </w:p>
    <w:p w14:paraId="4220CE02" w14:textId="7F8BF37F" w:rsidR="00DE2C89" w:rsidRPr="00E9797D" w:rsidRDefault="00DE2C89" w:rsidP="00C874AC">
      <w:pPr>
        <w:pStyle w:val="NoSpacing"/>
        <w:rPr>
          <w:rFonts w:cstheme="minorHAnsi"/>
          <w:color w:val="000000"/>
          <w:shd w:val="clear" w:color="auto" w:fill="DADADA"/>
          <w:lang w:val="en-GB"/>
        </w:rPr>
      </w:pPr>
    </w:p>
    <w:p w14:paraId="370947FF" w14:textId="7A1BDB06" w:rsidR="00DE2C89" w:rsidRPr="00E9797D" w:rsidRDefault="00DE2C89" w:rsidP="00C874AC">
      <w:pPr>
        <w:pStyle w:val="NoSpacing"/>
        <w:rPr>
          <w:rFonts w:cstheme="minorHAnsi"/>
          <w:color w:val="000000"/>
          <w:shd w:val="clear" w:color="auto" w:fill="DADADA"/>
          <w:lang w:val="en-GB"/>
        </w:rPr>
      </w:pPr>
    </w:p>
    <w:p w14:paraId="19AE69C5" w14:textId="531C7651" w:rsidR="00DE2C89" w:rsidRPr="00E9797D" w:rsidRDefault="00DE2C89" w:rsidP="00C874AC">
      <w:pPr>
        <w:pStyle w:val="NoSpacing"/>
        <w:rPr>
          <w:rFonts w:cstheme="minorHAnsi"/>
          <w:color w:val="000000"/>
          <w:shd w:val="clear" w:color="auto" w:fill="DADADA"/>
          <w:lang w:val="en-GB"/>
        </w:rPr>
      </w:pPr>
    </w:p>
    <w:p w14:paraId="05F3F3C5" w14:textId="7ADB8715" w:rsidR="00DE2C89" w:rsidRPr="00E9797D" w:rsidRDefault="00DE2C89" w:rsidP="00C874AC">
      <w:pPr>
        <w:pStyle w:val="NoSpacing"/>
        <w:rPr>
          <w:rFonts w:cstheme="minorHAnsi"/>
          <w:color w:val="000000"/>
          <w:shd w:val="clear" w:color="auto" w:fill="DADADA"/>
          <w:lang w:val="en-GB"/>
        </w:rPr>
      </w:pPr>
    </w:p>
    <w:p w14:paraId="52DA2B83" w14:textId="16C4163C" w:rsidR="00DE2C89" w:rsidRPr="00E9797D" w:rsidRDefault="00DE2C89" w:rsidP="00C874AC">
      <w:pPr>
        <w:pStyle w:val="NoSpacing"/>
        <w:rPr>
          <w:rFonts w:cstheme="minorHAnsi"/>
          <w:color w:val="000000"/>
          <w:shd w:val="clear" w:color="auto" w:fill="DADADA"/>
          <w:lang w:val="en-GB"/>
        </w:rPr>
      </w:pPr>
    </w:p>
    <w:p w14:paraId="7B95C6DF" w14:textId="3BFB595D" w:rsidR="00DE2C89" w:rsidRPr="00E9797D" w:rsidRDefault="00DE2C89" w:rsidP="00C874AC">
      <w:pPr>
        <w:pStyle w:val="NoSpacing"/>
        <w:rPr>
          <w:rFonts w:cstheme="minorHAnsi"/>
          <w:color w:val="000000"/>
          <w:shd w:val="clear" w:color="auto" w:fill="DADADA"/>
          <w:lang w:val="en-GB"/>
        </w:rPr>
      </w:pPr>
    </w:p>
    <w:p w14:paraId="7AF239F8" w14:textId="05E6FF25" w:rsidR="002878B4" w:rsidRPr="00E9797D" w:rsidRDefault="002878B4" w:rsidP="00C874AC">
      <w:pPr>
        <w:pStyle w:val="NoSpacing"/>
        <w:rPr>
          <w:rFonts w:cstheme="minorHAnsi"/>
          <w:color w:val="000000"/>
          <w:shd w:val="clear" w:color="auto" w:fill="DADADA"/>
          <w:lang w:val="en-GB"/>
        </w:rPr>
      </w:pPr>
    </w:p>
    <w:p w14:paraId="09D6F434" w14:textId="1663267E" w:rsidR="003710B7" w:rsidRPr="00E9797D" w:rsidRDefault="003710B7" w:rsidP="00C874AC">
      <w:pPr>
        <w:pStyle w:val="NoSpacing"/>
        <w:rPr>
          <w:rFonts w:cstheme="minorHAnsi"/>
          <w:color w:val="000000"/>
          <w:shd w:val="clear" w:color="auto" w:fill="DADADA"/>
          <w:lang w:val="en-GB"/>
        </w:rPr>
      </w:pPr>
    </w:p>
    <w:p w14:paraId="74C85AB4" w14:textId="454CAEAA" w:rsidR="003710B7" w:rsidRPr="00E9797D" w:rsidRDefault="003710B7" w:rsidP="00C874AC">
      <w:pPr>
        <w:pStyle w:val="NoSpacing"/>
        <w:rPr>
          <w:rFonts w:cstheme="minorHAnsi"/>
          <w:color w:val="000000"/>
          <w:shd w:val="clear" w:color="auto" w:fill="DADADA"/>
          <w:lang w:val="en-GB"/>
        </w:rPr>
      </w:pPr>
    </w:p>
    <w:p w14:paraId="29D59297" w14:textId="016574BD" w:rsidR="003710B7" w:rsidRPr="00E9797D" w:rsidRDefault="003710B7" w:rsidP="00C874AC">
      <w:pPr>
        <w:pStyle w:val="NoSpacing"/>
        <w:rPr>
          <w:rFonts w:cstheme="minorHAnsi"/>
          <w:color w:val="000000"/>
          <w:shd w:val="clear" w:color="auto" w:fill="DADADA"/>
          <w:lang w:val="en-GB"/>
        </w:rPr>
      </w:pPr>
    </w:p>
    <w:p w14:paraId="2C3C2DE2" w14:textId="1BB90BED" w:rsidR="003710B7" w:rsidRPr="00E9797D" w:rsidRDefault="003710B7" w:rsidP="00C874AC">
      <w:pPr>
        <w:pStyle w:val="NoSpacing"/>
        <w:rPr>
          <w:rFonts w:cstheme="minorHAnsi"/>
          <w:color w:val="000000"/>
          <w:shd w:val="clear" w:color="auto" w:fill="DADADA"/>
          <w:lang w:val="en-GB"/>
        </w:rPr>
      </w:pPr>
    </w:p>
    <w:p w14:paraId="250B3364" w14:textId="39BF4C92" w:rsidR="003710B7" w:rsidRPr="00E9797D" w:rsidRDefault="003710B7" w:rsidP="00C874AC">
      <w:pPr>
        <w:pStyle w:val="NoSpacing"/>
        <w:rPr>
          <w:rFonts w:cstheme="minorHAnsi"/>
          <w:color w:val="000000"/>
          <w:shd w:val="clear" w:color="auto" w:fill="DADADA"/>
          <w:lang w:val="en-GB"/>
        </w:rPr>
      </w:pPr>
    </w:p>
    <w:p w14:paraId="7AE958EF" w14:textId="6505D3E4" w:rsidR="003710B7" w:rsidRPr="00E9797D" w:rsidRDefault="003710B7" w:rsidP="00C874AC">
      <w:pPr>
        <w:pStyle w:val="NoSpacing"/>
        <w:rPr>
          <w:rFonts w:cstheme="minorHAnsi"/>
          <w:color w:val="000000"/>
          <w:shd w:val="clear" w:color="auto" w:fill="DADADA"/>
          <w:lang w:val="en-GB"/>
        </w:rPr>
      </w:pPr>
    </w:p>
    <w:p w14:paraId="0F0630ED" w14:textId="77777777" w:rsidR="003710B7" w:rsidRPr="00E9797D" w:rsidRDefault="003710B7" w:rsidP="00C874AC">
      <w:pPr>
        <w:pStyle w:val="NoSpacing"/>
        <w:rPr>
          <w:rFonts w:cstheme="minorHAnsi"/>
          <w:color w:val="000000"/>
          <w:shd w:val="clear" w:color="auto" w:fill="DADADA"/>
          <w:lang w:val="en-GB"/>
        </w:rPr>
      </w:pPr>
    </w:p>
    <w:p w14:paraId="76FCA603" w14:textId="04FD0D41" w:rsidR="00DE2C89" w:rsidRPr="00E9797D" w:rsidRDefault="00A82FD1" w:rsidP="00C874AC">
      <w:pPr>
        <w:pStyle w:val="NoSpacing"/>
        <w:rPr>
          <w:rFonts w:cstheme="minorHAnsi"/>
          <w:b/>
          <w:bCs/>
          <w:color w:val="000000"/>
          <w:u w:val="single"/>
          <w:shd w:val="clear" w:color="auto" w:fill="DADADA"/>
          <w:lang w:val="en-GB"/>
        </w:rPr>
      </w:pPr>
      <w:r w:rsidRPr="00E9797D">
        <w:rPr>
          <w:rFonts w:ascii="Calibri" w:hAnsi="Calibri" w:cs="Calibri"/>
          <w:color w:val="201F1E"/>
          <w:sz w:val="22"/>
          <w:szCs w:val="22"/>
          <w:lang w:val="en-GB"/>
        </w:rPr>
        <w:lastRenderedPageBreak/>
        <w:t xml:space="preserve"> </w:t>
      </w:r>
      <w:r w:rsidRPr="00E9797D">
        <w:rPr>
          <w:rFonts w:ascii="Calibri" w:hAnsi="Calibri" w:cs="Calibri"/>
          <w:b/>
          <w:bCs/>
          <w:color w:val="201F1E"/>
          <w:sz w:val="22"/>
          <w:szCs w:val="22"/>
          <w:u w:val="single"/>
          <w:lang w:val="en-GB"/>
        </w:rPr>
        <w:t xml:space="preserve">2.0 Aston Martins Current Downtime Report – Data Collection Plan </w:t>
      </w:r>
    </w:p>
    <w:p w14:paraId="1D5951C4" w14:textId="013BC057" w:rsidR="00A82FD1" w:rsidRPr="00E9797D" w:rsidRDefault="00A82FD1" w:rsidP="00A82FD1">
      <w:pPr>
        <w:pStyle w:val="NoSpacing"/>
        <w:rPr>
          <w:rFonts w:cstheme="minorHAnsi"/>
          <w:color w:val="000000"/>
          <w:shd w:val="clear" w:color="auto" w:fill="DADADA"/>
          <w:lang w:val="en-GB"/>
        </w:rPr>
      </w:pPr>
      <w:r w:rsidRPr="00E9797D">
        <w:rPr>
          <w:noProof/>
          <w:lang w:val="en-GB"/>
        </w:rPr>
        <w:drawing>
          <wp:anchor distT="0" distB="0" distL="114300" distR="114300" simplePos="0" relativeHeight="251664384" behindDoc="0" locked="0" layoutInCell="1" allowOverlap="1" wp14:anchorId="086BBF81" wp14:editId="32DB4F61">
            <wp:simplePos x="0" y="0"/>
            <wp:positionH relativeFrom="margin">
              <wp:align>center</wp:align>
            </wp:positionH>
            <wp:positionV relativeFrom="paragraph">
              <wp:posOffset>890905</wp:posOffset>
            </wp:positionV>
            <wp:extent cx="6646545" cy="3314700"/>
            <wp:effectExtent l="19050" t="19050" r="20955" b="190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646545" cy="331470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D5184F" w:rsidRPr="00E9797D">
        <w:rPr>
          <w:rFonts w:ascii="Calibri" w:hAnsi="Calibri" w:cs="Calibri"/>
          <w:color w:val="201F1E"/>
          <w:sz w:val="22"/>
          <w:szCs w:val="22"/>
          <w:lang w:val="en-GB"/>
        </w:rPr>
        <w:t xml:space="preserve">Aston Martin currently utilizes </w:t>
      </w:r>
      <w:r w:rsidR="009A1169" w:rsidRPr="00E9797D">
        <w:rPr>
          <w:rFonts w:ascii="Calibri" w:hAnsi="Calibri" w:cs="Calibri"/>
          <w:color w:val="201F1E"/>
          <w:sz w:val="22"/>
          <w:szCs w:val="22"/>
          <w:lang w:val="en-GB"/>
        </w:rPr>
        <w:t>an</w:t>
      </w:r>
      <w:r w:rsidR="00D5184F" w:rsidRPr="00E9797D">
        <w:rPr>
          <w:rFonts w:ascii="Calibri" w:hAnsi="Calibri" w:cs="Calibri"/>
          <w:color w:val="201F1E"/>
          <w:sz w:val="22"/>
          <w:szCs w:val="22"/>
          <w:lang w:val="en-GB"/>
        </w:rPr>
        <w:t xml:space="preserve"> Andon system to highlight when technicians are unable to </w:t>
      </w:r>
      <w:r w:rsidR="009A1169" w:rsidRPr="00E9797D">
        <w:rPr>
          <w:rFonts w:ascii="Calibri" w:hAnsi="Calibri" w:cs="Calibri"/>
          <w:color w:val="201F1E"/>
          <w:sz w:val="22"/>
          <w:szCs w:val="22"/>
          <w:lang w:val="en-GB"/>
        </w:rPr>
        <w:t>complete</w:t>
      </w:r>
      <w:r w:rsidR="00D5184F" w:rsidRPr="00E9797D">
        <w:rPr>
          <w:rFonts w:ascii="Calibri" w:hAnsi="Calibri" w:cs="Calibri"/>
          <w:color w:val="201F1E"/>
          <w:sz w:val="22"/>
          <w:szCs w:val="22"/>
          <w:lang w:val="en-GB"/>
        </w:rPr>
        <w:t xml:space="preserve"> th</w:t>
      </w:r>
      <w:r w:rsidR="006E3AFB">
        <w:rPr>
          <w:rFonts w:ascii="Calibri" w:hAnsi="Calibri" w:cs="Calibri"/>
          <w:color w:val="201F1E"/>
          <w:sz w:val="22"/>
          <w:szCs w:val="22"/>
          <w:lang w:val="en-GB"/>
        </w:rPr>
        <w:t>eir</w:t>
      </w:r>
      <w:r w:rsidR="00D5184F" w:rsidRPr="00E9797D">
        <w:rPr>
          <w:rFonts w:ascii="Calibri" w:hAnsi="Calibri" w:cs="Calibri"/>
          <w:color w:val="201F1E"/>
          <w:sz w:val="22"/>
          <w:szCs w:val="22"/>
          <w:lang w:val="en-GB"/>
        </w:rPr>
        <w:t xml:space="preserve"> standardized working process within the TAKT time required to ensure </w:t>
      </w:r>
      <w:r w:rsidR="009A1169" w:rsidRPr="00E9797D">
        <w:rPr>
          <w:rFonts w:ascii="Calibri" w:hAnsi="Calibri" w:cs="Calibri"/>
          <w:color w:val="201F1E"/>
          <w:sz w:val="22"/>
          <w:szCs w:val="22"/>
          <w:lang w:val="en-GB"/>
        </w:rPr>
        <w:t>enough</w:t>
      </w:r>
      <w:r w:rsidR="00D5184F" w:rsidRPr="00E9797D">
        <w:rPr>
          <w:rFonts w:ascii="Calibri" w:hAnsi="Calibri" w:cs="Calibri"/>
          <w:color w:val="201F1E"/>
          <w:sz w:val="22"/>
          <w:szCs w:val="22"/>
          <w:lang w:val="en-GB"/>
        </w:rPr>
        <w:t xml:space="preserve"> units are manufactured to satisfy customer demand. At Aston Martin, the Andon is raised by the technician on a specified station, where technicians will then receive additional support by both manufacturing engineering and lineside seek and repair technicians.  </w:t>
      </w:r>
    </w:p>
    <w:p w14:paraId="2BEC9E5D" w14:textId="106D98F1" w:rsidR="00B95223" w:rsidRPr="00E9797D" w:rsidRDefault="00A82FD1" w:rsidP="00A82FD1">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 (Figure 1 – Aston Martins current live production ANDON Board.</w:t>
      </w:r>
    </w:p>
    <w:p w14:paraId="6937AF4A" w14:textId="319369CC" w:rsidR="00A82FD1" w:rsidRPr="00E9797D" w:rsidRDefault="00A82FD1" w:rsidP="00A82FD1">
      <w:pPr>
        <w:pStyle w:val="NoSpacing"/>
        <w:jc w:val="center"/>
        <w:rPr>
          <w:rFonts w:cstheme="minorHAnsi"/>
          <w:color w:val="000000"/>
          <w:shd w:val="clear" w:color="auto" w:fill="DADADA"/>
          <w:lang w:val="en-GB"/>
        </w:rPr>
      </w:pPr>
      <w:r w:rsidRPr="00E9797D">
        <w:rPr>
          <w:rFonts w:ascii="Calibri" w:hAnsi="Calibri" w:cs="Calibri"/>
          <w:color w:val="201F1E"/>
          <w:sz w:val="22"/>
          <w:szCs w:val="22"/>
          <w:lang w:val="en-GB"/>
        </w:rPr>
        <w:t>Reference – Aston Martins Manufacturing Engineering Intranet, 2022)</w:t>
      </w:r>
    </w:p>
    <w:p w14:paraId="124B8499" w14:textId="77777777" w:rsidR="006E3AFB" w:rsidRDefault="006E3AFB" w:rsidP="00C874AC">
      <w:pPr>
        <w:pStyle w:val="NoSpacing"/>
        <w:rPr>
          <w:rFonts w:cstheme="minorHAnsi"/>
          <w:color w:val="000000"/>
          <w:shd w:val="clear" w:color="auto" w:fill="DADADA"/>
          <w:lang w:val="en-GB"/>
        </w:rPr>
      </w:pPr>
    </w:p>
    <w:p w14:paraId="7D1EA34C" w14:textId="46B113A5" w:rsidR="00D5385F" w:rsidRPr="00E9797D" w:rsidRDefault="00D5184F" w:rsidP="00C874AC">
      <w:pPr>
        <w:pStyle w:val="NoSpacing"/>
        <w:rPr>
          <w:rFonts w:cstheme="minorHAnsi"/>
          <w:color w:val="000000"/>
          <w:shd w:val="clear" w:color="auto" w:fill="DADADA"/>
          <w:lang w:val="en-GB"/>
        </w:rPr>
      </w:pPr>
      <w:r w:rsidRPr="00E9797D">
        <w:rPr>
          <w:rFonts w:ascii="Calibri" w:hAnsi="Calibri" w:cs="Calibri"/>
          <w:color w:val="201F1E"/>
          <w:sz w:val="22"/>
          <w:szCs w:val="22"/>
          <w:lang w:val="en-GB"/>
        </w:rPr>
        <w:t xml:space="preserve"> Aston Martins initial query was of all working </w:t>
      </w:r>
      <w:r w:rsidR="003710B7" w:rsidRPr="00E9797D">
        <w:rPr>
          <w:rFonts w:ascii="Calibri" w:hAnsi="Calibri" w:cs="Calibri"/>
          <w:color w:val="201F1E"/>
          <w:sz w:val="22"/>
          <w:szCs w:val="22"/>
          <w:lang w:val="en-GB"/>
        </w:rPr>
        <w:t>stations</w:t>
      </w:r>
      <w:r w:rsidRPr="00E9797D">
        <w:rPr>
          <w:rFonts w:ascii="Calibri" w:hAnsi="Calibri" w:cs="Calibri"/>
          <w:color w:val="201F1E"/>
          <w:sz w:val="22"/>
          <w:szCs w:val="22"/>
          <w:lang w:val="en-GB"/>
        </w:rPr>
        <w:t xml:space="preserve">, which is the station with the highest </w:t>
      </w:r>
      <w:r w:rsidR="0086052E" w:rsidRPr="00E9797D">
        <w:rPr>
          <w:rFonts w:ascii="Calibri" w:hAnsi="Calibri" w:cs="Calibri"/>
          <w:color w:val="201F1E"/>
          <w:sz w:val="22"/>
          <w:szCs w:val="22"/>
          <w:lang w:val="en-GB"/>
        </w:rPr>
        <w:t>Andon</w:t>
      </w:r>
      <w:r w:rsidRPr="00E9797D">
        <w:rPr>
          <w:rFonts w:ascii="Calibri" w:hAnsi="Calibri" w:cs="Calibri"/>
          <w:color w:val="201F1E"/>
          <w:sz w:val="22"/>
          <w:szCs w:val="22"/>
          <w:lang w:val="en-GB"/>
        </w:rPr>
        <w:t xml:space="preserve"> occurrence</w:t>
      </w:r>
      <w:r w:rsidR="003710B7" w:rsidRPr="00E9797D">
        <w:rPr>
          <w:rFonts w:ascii="Calibri" w:hAnsi="Calibri" w:cs="Calibri"/>
          <w:color w:val="201F1E"/>
          <w:sz w:val="22"/>
          <w:szCs w:val="22"/>
          <w:lang w:val="en-GB"/>
        </w:rPr>
        <w:t xml:space="preserve">. </w:t>
      </w:r>
      <w:r w:rsidRPr="00E9797D">
        <w:rPr>
          <w:rFonts w:ascii="Calibri" w:hAnsi="Calibri" w:cs="Calibri"/>
          <w:color w:val="201F1E"/>
          <w:sz w:val="22"/>
          <w:szCs w:val="22"/>
          <w:lang w:val="en-GB"/>
        </w:rPr>
        <w:t>As seen in figure 1, Aston Martins current system provides the population of</w:t>
      </w:r>
      <w:r w:rsidR="00D20E3B" w:rsidRPr="00E9797D">
        <w:rPr>
          <w:rFonts w:ascii="Calibri" w:hAnsi="Calibri" w:cs="Calibri"/>
          <w:color w:val="201F1E"/>
          <w:sz w:val="22"/>
          <w:szCs w:val="22"/>
          <w:lang w:val="en-GB"/>
        </w:rPr>
        <w:t xml:space="preserve"> a table of</w:t>
      </w:r>
      <w:r w:rsidRPr="00E9797D">
        <w:rPr>
          <w:rFonts w:ascii="Calibri" w:hAnsi="Calibri" w:cs="Calibri"/>
          <w:color w:val="201F1E"/>
          <w:sz w:val="22"/>
          <w:szCs w:val="22"/>
          <w:lang w:val="en-GB"/>
        </w:rPr>
        <w:t xml:space="preserve"> daily </w:t>
      </w:r>
      <w:r w:rsidR="003710B7" w:rsidRPr="00E9797D">
        <w:rPr>
          <w:rFonts w:ascii="Calibri" w:hAnsi="Calibri" w:cs="Calibri"/>
          <w:color w:val="201F1E"/>
          <w:sz w:val="22"/>
          <w:szCs w:val="22"/>
          <w:lang w:val="en-GB"/>
        </w:rPr>
        <w:t>Andon</w:t>
      </w:r>
      <w:r w:rsidRPr="00E9797D">
        <w:rPr>
          <w:rFonts w:ascii="Calibri" w:hAnsi="Calibri" w:cs="Calibri"/>
          <w:color w:val="201F1E"/>
          <w:sz w:val="22"/>
          <w:szCs w:val="22"/>
          <w:lang w:val="en-GB"/>
        </w:rPr>
        <w:t xml:space="preserve"> statistics, but does not offer the business visibility of historical Andon data, thus meaning the business currently cannot make business intelligent decisions as to what stations require additional support post</w:t>
      </w:r>
      <w:r w:rsidR="003710B7" w:rsidRPr="00E9797D">
        <w:rPr>
          <w:rFonts w:ascii="Calibri" w:hAnsi="Calibri" w:cs="Calibri"/>
          <w:color w:val="201F1E"/>
          <w:sz w:val="22"/>
          <w:szCs w:val="22"/>
          <w:lang w:val="en-GB"/>
        </w:rPr>
        <w:t xml:space="preserve"> recent</w:t>
      </w:r>
      <w:r w:rsidRPr="00E9797D">
        <w:rPr>
          <w:rFonts w:ascii="Calibri" w:hAnsi="Calibri" w:cs="Calibri"/>
          <w:color w:val="201F1E"/>
          <w:sz w:val="22"/>
          <w:szCs w:val="22"/>
          <w:lang w:val="en-GB"/>
        </w:rPr>
        <w:t xml:space="preserve"> balance activities. </w:t>
      </w:r>
    </w:p>
    <w:p w14:paraId="07D6354A" w14:textId="3FC7171F" w:rsidR="00D20E3B" w:rsidRPr="00E9797D" w:rsidRDefault="00D20E3B" w:rsidP="00C874AC">
      <w:pPr>
        <w:pStyle w:val="NoSpacing"/>
        <w:rPr>
          <w:rFonts w:cstheme="minorHAnsi"/>
          <w:color w:val="000000"/>
          <w:shd w:val="clear" w:color="auto" w:fill="DADADA"/>
          <w:lang w:val="en-GB"/>
        </w:rPr>
      </w:pPr>
    </w:p>
    <w:p w14:paraId="53CEE5CA" w14:textId="6E8099C0" w:rsidR="00D20E3B" w:rsidRPr="00E9797D" w:rsidRDefault="00D20E3B" w:rsidP="00C874AC">
      <w:pPr>
        <w:pStyle w:val="NoSpacing"/>
        <w:rPr>
          <w:rFonts w:cstheme="minorHAnsi"/>
          <w:color w:val="000000"/>
          <w:shd w:val="clear" w:color="auto" w:fill="DADADA"/>
          <w:lang w:val="en-GB"/>
        </w:rPr>
      </w:pPr>
      <w:r w:rsidRPr="00E9797D">
        <w:rPr>
          <w:rFonts w:ascii="Calibri" w:hAnsi="Calibri" w:cs="Calibri"/>
          <w:color w:val="201F1E"/>
          <w:sz w:val="22"/>
          <w:szCs w:val="22"/>
          <w:lang w:val="en-GB"/>
        </w:rPr>
        <w:t xml:space="preserve">As this data is inputted into </w:t>
      </w:r>
      <w:r w:rsidR="006E3AFB">
        <w:rPr>
          <w:rFonts w:ascii="Calibri" w:hAnsi="Calibri" w:cs="Calibri"/>
          <w:color w:val="201F1E"/>
          <w:sz w:val="22"/>
          <w:szCs w:val="22"/>
          <w:lang w:val="en-GB"/>
        </w:rPr>
        <w:t>the</w:t>
      </w:r>
      <w:r w:rsidRPr="00E9797D">
        <w:rPr>
          <w:rFonts w:ascii="Calibri" w:hAnsi="Calibri" w:cs="Calibri"/>
          <w:color w:val="201F1E"/>
          <w:sz w:val="22"/>
          <w:szCs w:val="22"/>
          <w:lang w:val="en-GB"/>
        </w:rPr>
        <w:t xml:space="preserve"> current system, the configuration of Aston </w:t>
      </w:r>
      <w:r w:rsidR="009A1169" w:rsidRPr="00E9797D">
        <w:rPr>
          <w:rFonts w:ascii="Calibri" w:hAnsi="Calibri" w:cs="Calibri"/>
          <w:color w:val="201F1E"/>
          <w:sz w:val="22"/>
          <w:szCs w:val="22"/>
          <w:lang w:val="en-GB"/>
        </w:rPr>
        <w:t>Martins systems</w:t>
      </w:r>
      <w:r w:rsidRPr="00E9797D">
        <w:rPr>
          <w:rFonts w:ascii="Calibri" w:hAnsi="Calibri" w:cs="Calibri"/>
          <w:color w:val="201F1E"/>
          <w:sz w:val="22"/>
          <w:szCs w:val="22"/>
          <w:lang w:val="en-GB"/>
        </w:rPr>
        <w:t xml:space="preserve"> means all historical data will be located within a common SQL database. Thus meaning, the business must utilize SQL code to extract this data using a conditioned query, to then visualize this data. The implementation of SQL code into the business allows for conditioned queries to be generated, which allows for large data amounts to be retrieved, which subsequently provides the business with greater information to make informed decisions based upon reliable data, “Large amounts of data is retrieved quickly and efficiently through SQL code”. Manipulation of data is also done in almost no time”</w:t>
      </w:r>
      <w:sdt>
        <w:sdtPr>
          <w:rPr>
            <w:rFonts w:ascii="Calibri" w:hAnsi="Calibri" w:cs="Calibri"/>
            <w:color w:val="201F1E"/>
            <w:sz w:val="22"/>
            <w:szCs w:val="22"/>
            <w:lang w:val="en-GB"/>
          </w:rPr>
          <w:id w:val="76251977"/>
          <w:citation/>
        </w:sdtPr>
        <w:sdtContent>
          <w:r w:rsidR="0086052E" w:rsidRPr="00E9797D">
            <w:rPr>
              <w:rFonts w:ascii="Calibri" w:hAnsi="Calibri" w:cs="Calibri"/>
              <w:color w:val="201F1E"/>
              <w:sz w:val="22"/>
              <w:szCs w:val="22"/>
              <w:lang w:val="en-GB"/>
            </w:rPr>
            <w:fldChar w:fldCharType="begin"/>
          </w:r>
          <w:r w:rsidR="0086052E" w:rsidRPr="00E9797D">
            <w:rPr>
              <w:rFonts w:ascii="Calibri" w:hAnsi="Calibri" w:cs="Calibri"/>
              <w:color w:val="201F1E"/>
              <w:sz w:val="22"/>
              <w:szCs w:val="22"/>
              <w:lang w:val="en-GB"/>
            </w:rPr>
            <w:instrText xml:space="preserve"> CITATION Gee211 \l 2057 </w:instrText>
          </w:r>
          <w:r w:rsidR="0086052E" w:rsidRPr="00E9797D">
            <w:rPr>
              <w:rFonts w:ascii="Calibri" w:hAnsi="Calibri" w:cs="Calibri"/>
              <w:color w:val="201F1E"/>
              <w:sz w:val="22"/>
              <w:szCs w:val="22"/>
              <w:lang w:val="en-GB"/>
            </w:rPr>
            <w:fldChar w:fldCharType="separate"/>
          </w:r>
          <w:r w:rsidR="0086052E" w:rsidRPr="00E9797D">
            <w:rPr>
              <w:rFonts w:ascii="Calibri" w:hAnsi="Calibri" w:cs="Calibri"/>
              <w:noProof/>
              <w:color w:val="201F1E"/>
              <w:sz w:val="22"/>
              <w:szCs w:val="22"/>
              <w:lang w:val="en-GB"/>
            </w:rPr>
            <w:t xml:space="preserve"> (GeeksForGeeks, Advantages and Disadvantages of SQL, 2021)</w:t>
          </w:r>
          <w:r w:rsidR="0086052E" w:rsidRPr="00E9797D">
            <w:rPr>
              <w:rFonts w:ascii="Calibri" w:hAnsi="Calibri" w:cs="Calibri"/>
              <w:color w:val="201F1E"/>
              <w:sz w:val="22"/>
              <w:szCs w:val="22"/>
              <w:lang w:val="en-GB"/>
            </w:rPr>
            <w:fldChar w:fldCharType="end"/>
          </w:r>
        </w:sdtContent>
      </w:sdt>
      <w:r w:rsidR="0086052E" w:rsidRPr="00E9797D">
        <w:rPr>
          <w:rFonts w:ascii="Calibri" w:hAnsi="Calibri" w:cs="Calibri"/>
          <w:color w:val="201F1E"/>
          <w:sz w:val="22"/>
          <w:szCs w:val="22"/>
          <w:lang w:val="en-GB"/>
        </w:rPr>
        <w:t xml:space="preserve">. </w:t>
      </w:r>
    </w:p>
    <w:p w14:paraId="08250613" w14:textId="47C06125" w:rsidR="00D5385F" w:rsidRPr="00E9797D" w:rsidRDefault="00D5385F" w:rsidP="00C874AC">
      <w:pPr>
        <w:pStyle w:val="NoSpacing"/>
        <w:rPr>
          <w:rFonts w:cstheme="minorHAnsi"/>
          <w:color w:val="000000"/>
          <w:shd w:val="clear" w:color="auto" w:fill="DADADA"/>
          <w:lang w:val="en-GB"/>
        </w:rPr>
      </w:pPr>
    </w:p>
    <w:p w14:paraId="3A5BAFB1" w14:textId="1F56B089" w:rsidR="0086052E" w:rsidRPr="00E9797D" w:rsidRDefault="0086052E" w:rsidP="00C874AC">
      <w:pPr>
        <w:pStyle w:val="NoSpacing"/>
        <w:rPr>
          <w:rFonts w:cstheme="minorHAnsi"/>
          <w:color w:val="000000"/>
          <w:shd w:val="clear" w:color="auto" w:fill="DADADA"/>
          <w:lang w:val="en-GB"/>
        </w:rPr>
      </w:pPr>
      <w:r w:rsidRPr="00E9797D">
        <w:rPr>
          <w:rFonts w:ascii="Calibri" w:hAnsi="Calibri" w:cs="Calibri"/>
          <w:color w:val="201F1E"/>
          <w:sz w:val="22"/>
          <w:szCs w:val="22"/>
          <w:lang w:val="en-GB"/>
        </w:rPr>
        <w:t xml:space="preserve">The advantage of utilizing SQL code is apparent to the user post generation of the conditioned query. As this query returns specified values, upon visualizing this data set there is no longer any manual intervention from the user to be completed, thus providing the business with greater insight </w:t>
      </w:r>
      <w:r w:rsidR="00E800C5" w:rsidRPr="00E9797D">
        <w:rPr>
          <w:rFonts w:ascii="Calibri" w:hAnsi="Calibri" w:cs="Calibri"/>
          <w:color w:val="201F1E"/>
          <w:sz w:val="22"/>
          <w:szCs w:val="22"/>
          <w:lang w:val="en-GB"/>
        </w:rPr>
        <w:t>as to production performance, all of which is accessible instantly through refreshing the Microsoft Power Bi document it is visualized upon.</w:t>
      </w:r>
    </w:p>
    <w:p w14:paraId="5A4651D2" w14:textId="61A03BBA" w:rsidR="006136E5" w:rsidRPr="00E9797D" w:rsidRDefault="007D1E4A" w:rsidP="006136E5">
      <w:pPr>
        <w:rPr>
          <w:rFonts w:ascii="Arial" w:eastAsia="Times New Roman" w:hAnsi="Arial" w:cs="Arial"/>
          <w:color w:val="FFFFFF"/>
          <w:spacing w:val="2"/>
          <w:sz w:val="26"/>
          <w:szCs w:val="26"/>
          <w:shd w:val="clear" w:color="auto" w:fill="131417"/>
          <w:lang w:val="en-GB" w:eastAsia="en-GB"/>
        </w:rPr>
      </w:pPr>
      <w:r w:rsidRPr="00E9797D">
        <w:rPr>
          <w:rFonts w:cstheme="minorHAnsi"/>
          <w:color w:val="000000"/>
          <w:shd w:val="clear" w:color="auto" w:fill="DADADA"/>
          <w:lang w:val="en-GB"/>
        </w:rPr>
        <w:t xml:space="preserve"> </w:t>
      </w:r>
    </w:p>
    <w:p w14:paraId="1EEA461F" w14:textId="1251A0F4" w:rsidR="00D5385F" w:rsidRPr="00E9797D" w:rsidRDefault="00D5385F" w:rsidP="006136E5">
      <w:pPr>
        <w:rPr>
          <w:rFonts w:ascii="Times New Roman" w:eastAsia="Times New Roman" w:hAnsi="Times New Roman" w:cs="Times New Roman"/>
          <w:lang w:val="en-GB" w:eastAsia="en-GB"/>
        </w:rPr>
      </w:pPr>
    </w:p>
    <w:p w14:paraId="6D6D5BD4" w14:textId="53AF6896" w:rsidR="00B904C8" w:rsidRPr="00E9797D" w:rsidRDefault="00B904C8" w:rsidP="00A2395B">
      <w:pPr>
        <w:pStyle w:val="NoSpacing"/>
        <w:rPr>
          <w:rFonts w:cstheme="minorHAnsi"/>
          <w:color w:val="000000"/>
          <w:shd w:val="clear" w:color="auto" w:fill="DADADA"/>
          <w:lang w:val="en-GB"/>
        </w:rPr>
      </w:pPr>
    </w:p>
    <w:p w14:paraId="0B4C1225" w14:textId="5C6BA419" w:rsidR="00C818FD" w:rsidRPr="00E9797D" w:rsidRDefault="00C818FD" w:rsidP="00C818FD">
      <w:pPr>
        <w:pStyle w:val="NoSpacing"/>
        <w:jc w:val="center"/>
        <w:rPr>
          <w:rFonts w:cstheme="minorHAnsi"/>
          <w:color w:val="000000"/>
          <w:shd w:val="clear" w:color="auto" w:fill="DADADA"/>
          <w:lang w:val="en-GB"/>
        </w:rPr>
      </w:pPr>
      <w:r w:rsidRPr="00E9797D">
        <w:rPr>
          <w:noProof/>
          <w:lang w:val="en-GB"/>
        </w:rPr>
        <w:lastRenderedPageBreak/>
        <w:drawing>
          <wp:anchor distT="0" distB="0" distL="114300" distR="114300" simplePos="0" relativeHeight="251665408" behindDoc="0" locked="0" layoutInCell="1" allowOverlap="1" wp14:anchorId="3A3B46A1" wp14:editId="28834905">
            <wp:simplePos x="0" y="0"/>
            <wp:positionH relativeFrom="margin">
              <wp:align>center</wp:align>
            </wp:positionH>
            <wp:positionV relativeFrom="paragraph">
              <wp:posOffset>261620</wp:posOffset>
            </wp:positionV>
            <wp:extent cx="5732145" cy="3691255"/>
            <wp:effectExtent l="19050" t="19050" r="20955" b="2349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2145" cy="369125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8090D0C" w14:textId="77777777" w:rsidR="00A82FD1" w:rsidRPr="00E9797D" w:rsidRDefault="00A82FD1" w:rsidP="00C818FD">
      <w:pPr>
        <w:pStyle w:val="NoSpacing"/>
        <w:jc w:val="center"/>
        <w:rPr>
          <w:rFonts w:cstheme="minorHAnsi"/>
          <w:color w:val="000000"/>
          <w:shd w:val="clear" w:color="auto" w:fill="DADADA"/>
          <w:lang w:val="en-GB"/>
        </w:rPr>
      </w:pPr>
    </w:p>
    <w:p w14:paraId="7E025A9C" w14:textId="4D427377" w:rsidR="00A82FD1" w:rsidRPr="00E9797D" w:rsidRDefault="00A82FD1" w:rsidP="00C818FD">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 (Figure 2 – SQL Conditioned Query to Collect Relevant Andon Data</w:t>
      </w:r>
    </w:p>
    <w:p w14:paraId="208B474C" w14:textId="0BD19938" w:rsidR="00C818FD" w:rsidRPr="00E9797D" w:rsidRDefault="00A82FD1" w:rsidP="00A82FD1">
      <w:pPr>
        <w:pStyle w:val="NoSpacing"/>
        <w:jc w:val="center"/>
        <w:rPr>
          <w:rFonts w:cstheme="minorHAnsi"/>
          <w:color w:val="000000"/>
          <w:shd w:val="clear" w:color="auto" w:fill="DADADA"/>
          <w:lang w:val="en-GB"/>
        </w:rPr>
      </w:pPr>
      <w:r w:rsidRPr="00E9797D">
        <w:rPr>
          <w:rFonts w:ascii="Calibri" w:hAnsi="Calibri" w:cs="Calibri"/>
          <w:color w:val="201F1E"/>
          <w:sz w:val="22"/>
          <w:szCs w:val="22"/>
          <w:lang w:val="en-GB"/>
        </w:rPr>
        <w:t>Reference – Microsoft SQL Server Management Studio, 2022).</w:t>
      </w:r>
    </w:p>
    <w:p w14:paraId="02EFAA5A" w14:textId="77777777" w:rsidR="00A82FD1" w:rsidRPr="00E9797D" w:rsidRDefault="00A82FD1" w:rsidP="00A82FD1">
      <w:pPr>
        <w:pStyle w:val="NoSpacing"/>
        <w:jc w:val="center"/>
        <w:rPr>
          <w:rFonts w:cstheme="minorHAnsi"/>
          <w:color w:val="000000"/>
          <w:shd w:val="clear" w:color="auto" w:fill="DADADA"/>
          <w:lang w:val="en-GB"/>
        </w:rPr>
      </w:pPr>
    </w:p>
    <w:p w14:paraId="179AC7AE" w14:textId="3D09B7B2" w:rsidR="00A2395B" w:rsidRPr="00E9797D" w:rsidRDefault="00A2395B" w:rsidP="00A2395B">
      <w:pPr>
        <w:pStyle w:val="NoSpacing"/>
        <w:rPr>
          <w:lang w:val="en-GB"/>
        </w:rPr>
      </w:pPr>
      <w:r w:rsidRPr="00E9797D">
        <w:rPr>
          <w:lang w:val="en-GB"/>
        </w:rPr>
        <w:t xml:space="preserve">When </w:t>
      </w:r>
      <w:r w:rsidR="006E3AFB" w:rsidRPr="00E9797D">
        <w:rPr>
          <w:lang w:val="en-GB"/>
        </w:rPr>
        <w:t>analysing</w:t>
      </w:r>
      <w:r w:rsidRPr="00E9797D">
        <w:rPr>
          <w:lang w:val="en-GB"/>
        </w:rPr>
        <w:t xml:space="preserve"> code created in image 6, – It can be interpolated into three dimensions:</w:t>
      </w:r>
    </w:p>
    <w:p w14:paraId="2CB0AE8C" w14:textId="0A8B059C" w:rsidR="00A2395B" w:rsidRPr="00E9797D" w:rsidRDefault="00A2395B" w:rsidP="00A2395B">
      <w:pPr>
        <w:pStyle w:val="NoSpacing"/>
        <w:numPr>
          <w:ilvl w:val="0"/>
          <w:numId w:val="11"/>
        </w:numPr>
        <w:rPr>
          <w:lang w:val="en-GB"/>
        </w:rPr>
      </w:pPr>
      <w:r w:rsidRPr="00E9797D">
        <w:rPr>
          <w:lang w:val="en-GB"/>
        </w:rPr>
        <w:t xml:space="preserve">“SELECT” Clause - </w:t>
      </w:r>
      <w:r w:rsidR="00626868" w:rsidRPr="00E9797D">
        <w:rPr>
          <w:lang w:val="en-GB"/>
        </w:rPr>
        <w:t>During this segment of the code it is have specified what columns of data the user would like to include in the report. Here the coder has</w:t>
      </w:r>
      <w:r w:rsidR="00E30503" w:rsidRPr="00E9797D">
        <w:rPr>
          <w:lang w:val="en-GB"/>
        </w:rPr>
        <w:t xml:space="preserve"> tailored the report to include data surrounding Station number, Build Number (Unique internal identifier for a specified spec – BOM will be unique), Start time, in attendance time, Resolved time, Technicians and comments. The inclusion of these comments allows us to identify the station at which the ANDON has been turned on and the effected Build Number</w:t>
      </w:r>
      <w:r w:rsidR="00861E88" w:rsidRPr="00E9797D">
        <w:rPr>
          <w:lang w:val="en-GB"/>
        </w:rPr>
        <w:t xml:space="preserve"> (In the event the comments section states the Andon has been raised due to a quality issue which will require re-work). Aston Martins current ANDON systems begins (Highlighted as the “Start” column within the code) when a technician raised the Andon. Upon support arriving, the supporting technician/engineer is to then press the ANDON button</w:t>
      </w:r>
      <w:r w:rsidR="00FB7CD9" w:rsidRPr="00E9797D">
        <w:rPr>
          <w:lang w:val="en-GB"/>
        </w:rPr>
        <w:t xml:space="preserve"> once again to notify production senior management that the issue is being investigated. Post completion and the station is prepared to move, the Andon button is to be pressed for its final time to release the production line (As represented via the “Resolved” column the coder has decided to include within the query). The SELECT clause also includes a calculation which will provide the user with the total downtime for a specified station in Seconds, (“</w:t>
      </w:r>
      <w:r w:rsidR="00FB7CD9" w:rsidRPr="00E9797D">
        <w:rPr>
          <w:rFonts w:ascii="Consolas" w:hAnsi="Consolas" w:cs="Consolas"/>
          <w:color w:val="808080"/>
          <w:sz w:val="19"/>
          <w:szCs w:val="19"/>
          <w:lang w:val="en-GB"/>
        </w:rPr>
        <w:t>(</w:t>
      </w:r>
      <w:r w:rsidR="00FB7CD9" w:rsidRPr="00E9797D">
        <w:rPr>
          <w:rFonts w:ascii="Consolas" w:hAnsi="Consolas" w:cs="Consolas"/>
          <w:color w:val="FF00FF"/>
          <w:sz w:val="19"/>
          <w:szCs w:val="19"/>
          <w:lang w:val="en-GB"/>
        </w:rPr>
        <w:t>DATEDIFF</w:t>
      </w:r>
      <w:r w:rsidR="00FB7CD9" w:rsidRPr="00E9797D">
        <w:rPr>
          <w:rFonts w:ascii="Consolas" w:hAnsi="Consolas" w:cs="Consolas"/>
          <w:color w:val="808080"/>
          <w:sz w:val="19"/>
          <w:szCs w:val="19"/>
          <w:lang w:val="en-GB"/>
        </w:rPr>
        <w:t>(</w:t>
      </w:r>
      <w:r w:rsidR="00FB7CD9" w:rsidRPr="00E9797D">
        <w:rPr>
          <w:rFonts w:ascii="Consolas" w:hAnsi="Consolas" w:cs="Consolas"/>
          <w:color w:val="FF00FF"/>
          <w:sz w:val="19"/>
          <w:szCs w:val="19"/>
          <w:lang w:val="en-GB"/>
        </w:rPr>
        <w:t>SECOND</w:t>
      </w:r>
      <w:r w:rsidR="00FB7CD9" w:rsidRPr="00E9797D">
        <w:rPr>
          <w:rFonts w:ascii="Consolas" w:hAnsi="Consolas" w:cs="Consolas"/>
          <w:color w:val="808080"/>
          <w:sz w:val="19"/>
          <w:szCs w:val="19"/>
          <w:lang w:val="en-GB"/>
        </w:rPr>
        <w:t>,</w:t>
      </w:r>
      <w:r w:rsidR="00FB7CD9" w:rsidRPr="00E9797D">
        <w:rPr>
          <w:rFonts w:ascii="Consolas" w:hAnsi="Consolas" w:cs="Consolas"/>
          <w:color w:val="000000"/>
          <w:sz w:val="19"/>
          <w:szCs w:val="19"/>
          <w:lang w:val="en-GB"/>
        </w:rPr>
        <w:t>AH</w:t>
      </w:r>
      <w:r w:rsidR="00FB7CD9" w:rsidRPr="00E9797D">
        <w:rPr>
          <w:rFonts w:ascii="Consolas" w:hAnsi="Consolas" w:cs="Consolas"/>
          <w:color w:val="808080"/>
          <w:sz w:val="19"/>
          <w:szCs w:val="19"/>
          <w:lang w:val="en-GB"/>
        </w:rPr>
        <w:t>.</w:t>
      </w:r>
      <w:r w:rsidR="00FB7CD9" w:rsidRPr="00E9797D">
        <w:rPr>
          <w:rFonts w:ascii="Consolas" w:hAnsi="Consolas" w:cs="Consolas"/>
          <w:color w:val="0000FF"/>
          <w:sz w:val="19"/>
          <w:szCs w:val="19"/>
          <w:lang w:val="en-GB"/>
        </w:rPr>
        <w:t>Start</w:t>
      </w:r>
      <w:r w:rsidR="00FB7CD9" w:rsidRPr="00E9797D">
        <w:rPr>
          <w:rFonts w:ascii="Consolas" w:hAnsi="Consolas" w:cs="Consolas"/>
          <w:color w:val="808080"/>
          <w:sz w:val="19"/>
          <w:szCs w:val="19"/>
          <w:lang w:val="en-GB"/>
        </w:rPr>
        <w:t>,</w:t>
      </w:r>
      <w:r w:rsidR="00FB7CD9" w:rsidRPr="00E9797D">
        <w:rPr>
          <w:rFonts w:ascii="Consolas" w:hAnsi="Consolas" w:cs="Consolas"/>
          <w:color w:val="000000"/>
          <w:sz w:val="19"/>
          <w:szCs w:val="19"/>
          <w:lang w:val="en-GB"/>
        </w:rPr>
        <w:t>AH</w:t>
      </w:r>
      <w:r w:rsidR="00FB7CD9" w:rsidRPr="00E9797D">
        <w:rPr>
          <w:rFonts w:ascii="Consolas" w:hAnsi="Consolas" w:cs="Consolas"/>
          <w:color w:val="808080"/>
          <w:sz w:val="19"/>
          <w:szCs w:val="19"/>
          <w:lang w:val="en-GB"/>
        </w:rPr>
        <w:t>.</w:t>
      </w:r>
      <w:r w:rsidR="00FB7CD9" w:rsidRPr="00E9797D">
        <w:rPr>
          <w:rFonts w:ascii="Consolas" w:hAnsi="Consolas" w:cs="Consolas"/>
          <w:color w:val="000000"/>
          <w:sz w:val="19"/>
          <w:szCs w:val="19"/>
          <w:lang w:val="en-GB"/>
        </w:rPr>
        <w:t>Resolved</w:t>
      </w:r>
      <w:r w:rsidR="00FB7CD9" w:rsidRPr="00E9797D">
        <w:rPr>
          <w:rFonts w:ascii="Consolas" w:hAnsi="Consolas" w:cs="Consolas"/>
          <w:color w:val="808080"/>
          <w:sz w:val="19"/>
          <w:szCs w:val="19"/>
          <w:lang w:val="en-GB"/>
        </w:rPr>
        <w:t>))</w:t>
      </w:r>
      <w:r w:rsidR="00FB7CD9" w:rsidRPr="00E9797D">
        <w:rPr>
          <w:rFonts w:ascii="Consolas" w:hAnsi="Consolas" w:cs="Consolas"/>
          <w:color w:val="000000"/>
          <w:sz w:val="19"/>
          <w:szCs w:val="19"/>
          <w:lang w:val="en-GB"/>
        </w:rPr>
        <w:t xml:space="preserve"> </w:t>
      </w:r>
      <w:r w:rsidR="00FB7CD9" w:rsidRPr="00E9797D">
        <w:rPr>
          <w:rFonts w:ascii="Consolas" w:hAnsi="Consolas" w:cs="Consolas"/>
          <w:color w:val="808080"/>
          <w:sz w:val="19"/>
          <w:szCs w:val="19"/>
          <w:lang w:val="en-GB"/>
        </w:rPr>
        <w:t>/</w:t>
      </w:r>
      <w:r w:rsidR="00FB7CD9" w:rsidRPr="00E9797D">
        <w:rPr>
          <w:rFonts w:ascii="Consolas" w:hAnsi="Consolas" w:cs="Consolas"/>
          <w:color w:val="000000"/>
          <w:sz w:val="19"/>
          <w:szCs w:val="19"/>
          <w:lang w:val="en-GB"/>
        </w:rPr>
        <w:t xml:space="preserve"> 60  [Total Down Time Minutes]”). </w:t>
      </w:r>
      <w:r w:rsidR="00FB7CD9" w:rsidRPr="00E9797D">
        <w:rPr>
          <w:rFonts w:cstheme="minorHAnsi"/>
          <w:color w:val="000000"/>
          <w:lang w:val="en-GB"/>
        </w:rPr>
        <w:t>This calculation determine</w:t>
      </w:r>
      <w:r w:rsidR="008F7366">
        <w:rPr>
          <w:rFonts w:cstheme="minorHAnsi"/>
          <w:color w:val="000000"/>
          <w:lang w:val="en-GB"/>
        </w:rPr>
        <w:t>s</w:t>
      </w:r>
      <w:r w:rsidR="00FB7CD9" w:rsidRPr="00E9797D">
        <w:rPr>
          <w:rFonts w:cstheme="minorHAnsi"/>
          <w:color w:val="000000"/>
          <w:lang w:val="en-GB"/>
        </w:rPr>
        <w:t xml:space="preserve"> the total difference between the Start and resolved </w:t>
      </w:r>
      <w:r w:rsidR="003A7A2E" w:rsidRPr="00E9797D">
        <w:rPr>
          <w:rFonts w:cstheme="minorHAnsi"/>
          <w:color w:val="000000"/>
          <w:lang w:val="en-GB"/>
        </w:rPr>
        <w:t xml:space="preserve">period of the Andon being raised on every occurrence, thus allowing </w:t>
      </w:r>
      <w:r w:rsidR="008F7366">
        <w:rPr>
          <w:rFonts w:cstheme="minorHAnsi"/>
          <w:color w:val="000000"/>
          <w:lang w:val="en-GB"/>
        </w:rPr>
        <w:t>the business</w:t>
      </w:r>
      <w:r w:rsidR="003A7A2E" w:rsidRPr="00E9797D">
        <w:rPr>
          <w:rFonts w:cstheme="minorHAnsi"/>
          <w:color w:val="000000"/>
          <w:lang w:val="en-GB"/>
        </w:rPr>
        <w:t xml:space="preserve"> through Pareto analysis  to identify what working station throughout the production line is responsible for the majority of the business’ downtime. </w:t>
      </w:r>
      <w:r w:rsidR="00703E6B" w:rsidRPr="00E9797D">
        <w:rPr>
          <w:rFonts w:cstheme="minorHAnsi"/>
          <w:color w:val="000000"/>
          <w:lang w:val="en-GB"/>
        </w:rPr>
        <w:t>It is also important to note the coder has included a line of code to specify the total downtime on a given station in minutes</w:t>
      </w:r>
      <w:r w:rsidR="00E43350" w:rsidRPr="00E9797D">
        <w:rPr>
          <w:rFonts w:cstheme="minorHAnsi"/>
          <w:color w:val="000000"/>
          <w:lang w:val="en-GB"/>
        </w:rPr>
        <w:t xml:space="preserve">, by calculating the difference in seconds between the time of the Andon being initially raised and the Andon being </w:t>
      </w:r>
      <w:r w:rsidR="00E43350" w:rsidRPr="00E9797D">
        <w:rPr>
          <w:rFonts w:cstheme="minorHAnsi"/>
          <w:color w:val="000000"/>
          <w:lang w:val="en-GB"/>
        </w:rPr>
        <w:lastRenderedPageBreak/>
        <w:t>completed. This has been included as when pareto analyse is conducted in the visualisation it is possible to analyse which working station has the highest contributing downtime in minutes</w:t>
      </w:r>
      <w:r w:rsidR="00337C49" w:rsidRPr="00E9797D">
        <w:rPr>
          <w:rFonts w:cstheme="minorHAnsi"/>
          <w:color w:val="000000"/>
          <w:lang w:val="en-GB"/>
        </w:rPr>
        <w:t>.</w:t>
      </w:r>
    </w:p>
    <w:p w14:paraId="09C43606" w14:textId="7F15DE94" w:rsidR="00536FD5" w:rsidRPr="00E9797D" w:rsidRDefault="001F5D67" w:rsidP="008F7366">
      <w:pPr>
        <w:pStyle w:val="NoSpacing"/>
        <w:numPr>
          <w:ilvl w:val="0"/>
          <w:numId w:val="11"/>
        </w:numPr>
        <w:rPr>
          <w:rFonts w:cstheme="minorHAnsi"/>
          <w:color w:val="000000"/>
          <w:shd w:val="clear" w:color="auto" w:fill="DADADA"/>
          <w:lang w:val="en-GB"/>
        </w:rPr>
      </w:pPr>
      <w:r w:rsidRPr="00E9797D">
        <w:rPr>
          <w:rFonts w:cstheme="minorHAnsi"/>
          <w:color w:val="000000"/>
          <w:lang w:val="en-GB"/>
        </w:rPr>
        <w:t xml:space="preserve"> “WHERE” Clause </w:t>
      </w:r>
      <w:r w:rsidR="00D87CD0" w:rsidRPr="00E9797D">
        <w:rPr>
          <w:rFonts w:cstheme="minorHAnsi"/>
          <w:color w:val="000000"/>
          <w:lang w:val="en-GB"/>
        </w:rPr>
        <w:t>–</w:t>
      </w:r>
      <w:r w:rsidRPr="00E9797D">
        <w:rPr>
          <w:rFonts w:cstheme="minorHAnsi"/>
          <w:color w:val="000000"/>
          <w:lang w:val="en-GB"/>
        </w:rPr>
        <w:t xml:space="preserve"> </w:t>
      </w:r>
      <w:r w:rsidR="00D87CD0" w:rsidRPr="00E9797D">
        <w:rPr>
          <w:rFonts w:cstheme="minorHAnsi"/>
          <w:color w:val="000000"/>
          <w:lang w:val="en-GB"/>
        </w:rPr>
        <w:t>The where clause is the segment of the code where resulting data can be filtered, “The WHERE clause in SQL is used to filter records. It is used to extract only those records that fulfil a specified condition</w:t>
      </w:r>
      <w:r w:rsidR="00AD7B05" w:rsidRPr="00E9797D">
        <w:rPr>
          <w:rFonts w:cstheme="minorHAnsi"/>
          <w:color w:val="000000"/>
          <w:lang w:val="en-GB"/>
        </w:rPr>
        <w:t xml:space="preserve">. In the above SQL code it is possible to denote that the coder has specified to only display 90 </w:t>
      </w:r>
      <w:r w:rsidR="009A1169" w:rsidRPr="00E9797D">
        <w:rPr>
          <w:rFonts w:cstheme="minorHAnsi"/>
          <w:color w:val="000000"/>
          <w:lang w:val="en-GB"/>
        </w:rPr>
        <w:t>days’ worth</w:t>
      </w:r>
      <w:r w:rsidR="00AD7B05" w:rsidRPr="00E9797D">
        <w:rPr>
          <w:rFonts w:cstheme="minorHAnsi"/>
          <w:color w:val="000000"/>
          <w:lang w:val="en-GB"/>
        </w:rPr>
        <w:t xml:space="preserve"> of data, </w:t>
      </w:r>
      <w:r w:rsidR="00F25582" w:rsidRPr="00E9797D">
        <w:rPr>
          <w:rFonts w:cstheme="minorHAnsi"/>
          <w:color w:val="000000"/>
          <w:lang w:val="en-GB"/>
        </w:rPr>
        <w:t>thus ensuring the team are only considering recent data within they’re analysis (“</w:t>
      </w:r>
      <w:r w:rsidR="00F25582" w:rsidRPr="00E9797D">
        <w:rPr>
          <w:rFonts w:ascii="Calibri" w:hAnsi="Calibri" w:cs="Calibri"/>
          <w:color w:val="201F1E"/>
          <w:sz w:val="22"/>
          <w:szCs w:val="22"/>
          <w:lang w:val="en-GB"/>
        </w:rPr>
        <w:t>.Start &gt; dateadd(dd,-90,GETDATE ()))”.</w:t>
      </w:r>
    </w:p>
    <w:p w14:paraId="44152113" w14:textId="77777777" w:rsidR="00536FD5" w:rsidRPr="00E9797D" w:rsidRDefault="00536FD5" w:rsidP="00536FD5">
      <w:pPr>
        <w:pStyle w:val="NoSpacing"/>
        <w:ind w:left="360"/>
        <w:rPr>
          <w:rFonts w:cstheme="minorHAnsi"/>
          <w:color w:val="000000"/>
          <w:shd w:val="clear" w:color="auto" w:fill="DADADA"/>
          <w:lang w:val="en-GB"/>
        </w:rPr>
      </w:pPr>
    </w:p>
    <w:p w14:paraId="71E0B652" w14:textId="533C3740" w:rsidR="00536FD5" w:rsidRPr="00E9797D" w:rsidRDefault="00536FD5" w:rsidP="00536FD5">
      <w:pPr>
        <w:pStyle w:val="NoSpacing"/>
        <w:ind w:left="360"/>
        <w:rPr>
          <w:rFonts w:cstheme="minorHAnsi"/>
          <w:color w:val="000000"/>
          <w:shd w:val="clear" w:color="auto" w:fill="DADADA"/>
          <w:lang w:val="en-GB"/>
        </w:rPr>
      </w:pPr>
    </w:p>
    <w:p w14:paraId="4D41D5D0" w14:textId="77777777" w:rsidR="00536FD5" w:rsidRPr="00E9797D" w:rsidRDefault="00536FD5" w:rsidP="00536FD5">
      <w:pPr>
        <w:pStyle w:val="NoSpacing"/>
        <w:ind w:left="360"/>
        <w:rPr>
          <w:rFonts w:cstheme="minorHAnsi"/>
          <w:color w:val="000000"/>
          <w:shd w:val="clear" w:color="auto" w:fill="DADADA"/>
          <w:lang w:val="en-GB"/>
        </w:rPr>
      </w:pPr>
    </w:p>
    <w:p w14:paraId="3383CFAA" w14:textId="77777777" w:rsidR="00536FD5" w:rsidRPr="00E9797D" w:rsidRDefault="00536FD5" w:rsidP="00536FD5">
      <w:pPr>
        <w:pStyle w:val="NoSpacing"/>
        <w:ind w:left="360"/>
        <w:rPr>
          <w:rFonts w:cstheme="minorHAnsi"/>
          <w:color w:val="000000"/>
          <w:shd w:val="clear" w:color="auto" w:fill="DADADA"/>
          <w:lang w:val="en-GB"/>
        </w:rPr>
      </w:pPr>
    </w:p>
    <w:p w14:paraId="5B0BB4C1" w14:textId="77777777" w:rsidR="00536FD5" w:rsidRPr="00E9797D" w:rsidRDefault="00536FD5" w:rsidP="00536FD5">
      <w:pPr>
        <w:pStyle w:val="NoSpacing"/>
        <w:ind w:left="360"/>
        <w:rPr>
          <w:rFonts w:cstheme="minorHAnsi"/>
          <w:color w:val="000000"/>
          <w:shd w:val="clear" w:color="auto" w:fill="DADADA"/>
          <w:lang w:val="en-GB"/>
        </w:rPr>
      </w:pPr>
    </w:p>
    <w:p w14:paraId="19F238D5" w14:textId="77777777" w:rsidR="00536FD5" w:rsidRPr="00E9797D" w:rsidRDefault="00536FD5" w:rsidP="00536FD5">
      <w:pPr>
        <w:pStyle w:val="NoSpacing"/>
        <w:ind w:left="360"/>
        <w:rPr>
          <w:rFonts w:cstheme="minorHAnsi"/>
          <w:color w:val="000000"/>
          <w:shd w:val="clear" w:color="auto" w:fill="DADADA"/>
          <w:lang w:val="en-GB"/>
        </w:rPr>
      </w:pPr>
    </w:p>
    <w:p w14:paraId="142383D2" w14:textId="77777777" w:rsidR="00536FD5" w:rsidRPr="00E9797D" w:rsidRDefault="00536FD5" w:rsidP="00536FD5">
      <w:pPr>
        <w:pStyle w:val="NoSpacing"/>
        <w:ind w:left="360"/>
        <w:rPr>
          <w:rFonts w:cstheme="minorHAnsi"/>
          <w:color w:val="000000"/>
          <w:shd w:val="clear" w:color="auto" w:fill="DADADA"/>
          <w:lang w:val="en-GB"/>
        </w:rPr>
      </w:pPr>
    </w:p>
    <w:p w14:paraId="4DFFA190" w14:textId="77777777" w:rsidR="00536FD5" w:rsidRPr="00E9797D" w:rsidRDefault="00536FD5" w:rsidP="00536FD5">
      <w:pPr>
        <w:pStyle w:val="NoSpacing"/>
        <w:ind w:left="360"/>
        <w:rPr>
          <w:rFonts w:cstheme="minorHAnsi"/>
          <w:color w:val="000000"/>
          <w:shd w:val="clear" w:color="auto" w:fill="DADADA"/>
          <w:lang w:val="en-GB"/>
        </w:rPr>
      </w:pPr>
    </w:p>
    <w:p w14:paraId="2AF0B807" w14:textId="77777777" w:rsidR="00536FD5" w:rsidRPr="00E9797D" w:rsidRDefault="00536FD5" w:rsidP="00536FD5">
      <w:pPr>
        <w:pStyle w:val="NoSpacing"/>
        <w:ind w:left="360"/>
        <w:rPr>
          <w:rFonts w:cstheme="minorHAnsi"/>
          <w:color w:val="000000"/>
          <w:shd w:val="clear" w:color="auto" w:fill="DADADA"/>
          <w:lang w:val="en-GB"/>
        </w:rPr>
      </w:pPr>
    </w:p>
    <w:p w14:paraId="364705B9" w14:textId="454074FB" w:rsidR="00536FD5" w:rsidRPr="00E9797D" w:rsidRDefault="00536FD5" w:rsidP="00536FD5">
      <w:pPr>
        <w:pStyle w:val="NoSpacing"/>
        <w:ind w:left="360"/>
        <w:rPr>
          <w:rFonts w:cstheme="minorHAnsi"/>
          <w:color w:val="000000"/>
          <w:shd w:val="clear" w:color="auto" w:fill="DADADA"/>
          <w:lang w:val="en-GB"/>
        </w:rPr>
      </w:pPr>
    </w:p>
    <w:p w14:paraId="445D05B0" w14:textId="77777777" w:rsidR="00536FD5" w:rsidRPr="00E9797D" w:rsidRDefault="00536FD5" w:rsidP="00536FD5">
      <w:pPr>
        <w:pStyle w:val="NoSpacing"/>
        <w:ind w:left="360"/>
        <w:rPr>
          <w:rFonts w:cstheme="minorHAnsi"/>
          <w:color w:val="000000"/>
          <w:shd w:val="clear" w:color="auto" w:fill="DADADA"/>
          <w:lang w:val="en-GB"/>
        </w:rPr>
      </w:pPr>
    </w:p>
    <w:p w14:paraId="616BF103" w14:textId="77777777" w:rsidR="00536FD5" w:rsidRPr="00E9797D" w:rsidRDefault="00536FD5" w:rsidP="00536FD5">
      <w:pPr>
        <w:pStyle w:val="NoSpacing"/>
        <w:ind w:left="360"/>
        <w:rPr>
          <w:rFonts w:cstheme="minorHAnsi"/>
          <w:color w:val="000000"/>
          <w:shd w:val="clear" w:color="auto" w:fill="DADADA"/>
          <w:lang w:val="en-GB"/>
        </w:rPr>
      </w:pPr>
    </w:p>
    <w:p w14:paraId="6958AA55" w14:textId="639F6FAE" w:rsidR="00536FD5" w:rsidRPr="00E9797D" w:rsidRDefault="00536FD5" w:rsidP="00536FD5">
      <w:pPr>
        <w:pStyle w:val="NoSpacing"/>
        <w:ind w:left="360"/>
        <w:rPr>
          <w:rFonts w:cstheme="minorHAnsi"/>
          <w:color w:val="000000"/>
          <w:shd w:val="clear" w:color="auto" w:fill="DADADA"/>
          <w:lang w:val="en-GB"/>
        </w:rPr>
      </w:pPr>
    </w:p>
    <w:p w14:paraId="46386A14" w14:textId="77777777" w:rsidR="00536FD5" w:rsidRPr="00E9797D" w:rsidRDefault="00536FD5" w:rsidP="00536FD5">
      <w:pPr>
        <w:pStyle w:val="NoSpacing"/>
        <w:ind w:left="360"/>
        <w:rPr>
          <w:rFonts w:cstheme="minorHAnsi"/>
          <w:color w:val="000000"/>
          <w:shd w:val="clear" w:color="auto" w:fill="DADADA"/>
          <w:lang w:val="en-GB"/>
        </w:rPr>
      </w:pPr>
    </w:p>
    <w:p w14:paraId="291FE646" w14:textId="67A849DD" w:rsidR="00536FD5" w:rsidRPr="00E9797D" w:rsidRDefault="00536FD5" w:rsidP="00536FD5">
      <w:pPr>
        <w:pStyle w:val="NoSpacing"/>
        <w:ind w:left="360"/>
        <w:rPr>
          <w:rFonts w:cstheme="minorHAnsi"/>
          <w:color w:val="000000"/>
          <w:shd w:val="clear" w:color="auto" w:fill="DADADA"/>
          <w:lang w:val="en-GB"/>
        </w:rPr>
      </w:pPr>
    </w:p>
    <w:p w14:paraId="5963E49A" w14:textId="046FD53A" w:rsidR="00536FD5" w:rsidRPr="00E9797D" w:rsidRDefault="00536FD5" w:rsidP="00536FD5">
      <w:pPr>
        <w:pStyle w:val="NoSpacing"/>
        <w:ind w:left="360"/>
        <w:rPr>
          <w:rFonts w:cstheme="minorHAnsi"/>
          <w:color w:val="000000"/>
          <w:shd w:val="clear" w:color="auto" w:fill="DADADA"/>
          <w:lang w:val="en-GB"/>
        </w:rPr>
      </w:pPr>
    </w:p>
    <w:p w14:paraId="5153BC8E" w14:textId="1475840C" w:rsidR="00536FD5" w:rsidRPr="00E9797D" w:rsidRDefault="00536FD5" w:rsidP="00536FD5">
      <w:pPr>
        <w:pStyle w:val="NoSpacing"/>
        <w:ind w:left="360"/>
        <w:rPr>
          <w:rFonts w:cstheme="minorHAnsi"/>
          <w:color w:val="000000"/>
          <w:shd w:val="clear" w:color="auto" w:fill="DADADA"/>
          <w:lang w:val="en-GB"/>
        </w:rPr>
      </w:pPr>
    </w:p>
    <w:p w14:paraId="7B577D33" w14:textId="77777777" w:rsidR="00536FD5" w:rsidRPr="00E9797D" w:rsidRDefault="00536FD5" w:rsidP="00536FD5">
      <w:pPr>
        <w:pStyle w:val="NoSpacing"/>
        <w:ind w:left="360"/>
        <w:rPr>
          <w:rFonts w:cstheme="minorHAnsi"/>
          <w:color w:val="000000"/>
          <w:shd w:val="clear" w:color="auto" w:fill="DADADA"/>
          <w:lang w:val="en-GB"/>
        </w:rPr>
      </w:pPr>
    </w:p>
    <w:p w14:paraId="57394CEA" w14:textId="51705A00" w:rsidR="00536FD5" w:rsidRPr="00E9797D" w:rsidRDefault="00536FD5" w:rsidP="00536FD5">
      <w:pPr>
        <w:pStyle w:val="NoSpacing"/>
        <w:ind w:left="360"/>
        <w:rPr>
          <w:rFonts w:cstheme="minorHAnsi"/>
          <w:color w:val="000000"/>
          <w:shd w:val="clear" w:color="auto" w:fill="DADADA"/>
          <w:lang w:val="en-GB"/>
        </w:rPr>
      </w:pPr>
    </w:p>
    <w:p w14:paraId="1763EDBF" w14:textId="0317BB79" w:rsidR="00536FD5" w:rsidRPr="00E9797D" w:rsidRDefault="00536FD5" w:rsidP="00536FD5">
      <w:pPr>
        <w:pStyle w:val="NoSpacing"/>
        <w:ind w:left="360"/>
        <w:rPr>
          <w:rFonts w:cstheme="minorHAnsi"/>
          <w:color w:val="000000"/>
          <w:shd w:val="clear" w:color="auto" w:fill="DADADA"/>
          <w:lang w:val="en-GB"/>
        </w:rPr>
      </w:pPr>
    </w:p>
    <w:p w14:paraId="1422B7D5" w14:textId="77777777" w:rsidR="00536FD5" w:rsidRPr="00E9797D" w:rsidRDefault="00536FD5" w:rsidP="00536FD5">
      <w:pPr>
        <w:pStyle w:val="NoSpacing"/>
        <w:ind w:left="360"/>
        <w:rPr>
          <w:rFonts w:cstheme="minorHAnsi"/>
          <w:color w:val="000000"/>
          <w:shd w:val="clear" w:color="auto" w:fill="DADADA"/>
          <w:lang w:val="en-GB"/>
        </w:rPr>
      </w:pPr>
    </w:p>
    <w:p w14:paraId="162D75F6" w14:textId="77777777" w:rsidR="00536FD5" w:rsidRPr="00E9797D" w:rsidRDefault="00536FD5" w:rsidP="00536FD5">
      <w:pPr>
        <w:pStyle w:val="NoSpacing"/>
        <w:ind w:left="360"/>
        <w:rPr>
          <w:rFonts w:cstheme="minorHAnsi"/>
          <w:color w:val="000000"/>
          <w:shd w:val="clear" w:color="auto" w:fill="DADADA"/>
          <w:lang w:val="en-GB"/>
        </w:rPr>
      </w:pPr>
    </w:p>
    <w:p w14:paraId="1E9FDA9D" w14:textId="77777777" w:rsidR="00536FD5" w:rsidRPr="00E9797D" w:rsidRDefault="00536FD5" w:rsidP="00536FD5">
      <w:pPr>
        <w:pStyle w:val="NoSpacing"/>
        <w:ind w:left="360"/>
        <w:rPr>
          <w:rFonts w:cstheme="minorHAnsi"/>
          <w:color w:val="000000"/>
          <w:shd w:val="clear" w:color="auto" w:fill="DADADA"/>
          <w:lang w:val="en-GB"/>
        </w:rPr>
      </w:pPr>
    </w:p>
    <w:p w14:paraId="0F1CFAF6" w14:textId="77777777" w:rsidR="00536FD5" w:rsidRPr="00E9797D" w:rsidRDefault="00536FD5" w:rsidP="00536FD5">
      <w:pPr>
        <w:pStyle w:val="NoSpacing"/>
        <w:ind w:left="360"/>
        <w:rPr>
          <w:rFonts w:cstheme="minorHAnsi"/>
          <w:color w:val="000000"/>
          <w:shd w:val="clear" w:color="auto" w:fill="DADADA"/>
          <w:lang w:val="en-GB"/>
        </w:rPr>
      </w:pPr>
    </w:p>
    <w:p w14:paraId="522396D3" w14:textId="77777777" w:rsidR="002878B4" w:rsidRPr="00E9797D" w:rsidRDefault="002878B4" w:rsidP="00536FD5">
      <w:pPr>
        <w:pStyle w:val="NoSpacing"/>
        <w:ind w:left="360"/>
        <w:rPr>
          <w:rFonts w:cstheme="minorHAnsi"/>
          <w:b/>
          <w:bCs/>
          <w:color w:val="000000"/>
          <w:u w:val="single"/>
          <w:shd w:val="clear" w:color="auto" w:fill="DADADA"/>
          <w:lang w:val="en-GB"/>
        </w:rPr>
      </w:pPr>
    </w:p>
    <w:p w14:paraId="44D10E66" w14:textId="77777777" w:rsidR="002878B4" w:rsidRPr="00E9797D" w:rsidRDefault="002878B4" w:rsidP="00536FD5">
      <w:pPr>
        <w:pStyle w:val="NoSpacing"/>
        <w:ind w:left="360"/>
        <w:rPr>
          <w:rFonts w:cstheme="minorHAnsi"/>
          <w:b/>
          <w:bCs/>
          <w:color w:val="000000"/>
          <w:u w:val="single"/>
          <w:shd w:val="clear" w:color="auto" w:fill="DADADA"/>
          <w:lang w:val="en-GB"/>
        </w:rPr>
      </w:pPr>
    </w:p>
    <w:p w14:paraId="72386302" w14:textId="77777777" w:rsidR="002878B4" w:rsidRPr="00E9797D" w:rsidRDefault="002878B4" w:rsidP="00536FD5">
      <w:pPr>
        <w:pStyle w:val="NoSpacing"/>
        <w:ind w:left="360"/>
        <w:rPr>
          <w:rFonts w:cstheme="minorHAnsi"/>
          <w:b/>
          <w:bCs/>
          <w:color w:val="000000"/>
          <w:u w:val="single"/>
          <w:shd w:val="clear" w:color="auto" w:fill="DADADA"/>
          <w:lang w:val="en-GB"/>
        </w:rPr>
      </w:pPr>
    </w:p>
    <w:p w14:paraId="13428374" w14:textId="77777777" w:rsidR="002878B4" w:rsidRPr="00E9797D" w:rsidRDefault="002878B4" w:rsidP="00536FD5">
      <w:pPr>
        <w:pStyle w:val="NoSpacing"/>
        <w:ind w:left="360"/>
        <w:rPr>
          <w:rFonts w:cstheme="minorHAnsi"/>
          <w:b/>
          <w:bCs/>
          <w:color w:val="000000"/>
          <w:u w:val="single"/>
          <w:shd w:val="clear" w:color="auto" w:fill="DADADA"/>
          <w:lang w:val="en-GB"/>
        </w:rPr>
      </w:pPr>
    </w:p>
    <w:p w14:paraId="61DE098E" w14:textId="77777777" w:rsidR="002878B4" w:rsidRPr="00E9797D" w:rsidRDefault="002878B4" w:rsidP="00536FD5">
      <w:pPr>
        <w:pStyle w:val="NoSpacing"/>
        <w:ind w:left="360"/>
        <w:rPr>
          <w:rFonts w:cstheme="minorHAnsi"/>
          <w:b/>
          <w:bCs/>
          <w:color w:val="000000"/>
          <w:u w:val="single"/>
          <w:shd w:val="clear" w:color="auto" w:fill="DADADA"/>
          <w:lang w:val="en-GB"/>
        </w:rPr>
      </w:pPr>
    </w:p>
    <w:p w14:paraId="0285B3B9" w14:textId="77777777" w:rsidR="002878B4" w:rsidRPr="00E9797D" w:rsidRDefault="002878B4" w:rsidP="00536FD5">
      <w:pPr>
        <w:pStyle w:val="NoSpacing"/>
        <w:ind w:left="360"/>
        <w:rPr>
          <w:rFonts w:cstheme="minorHAnsi"/>
          <w:b/>
          <w:bCs/>
          <w:color w:val="000000"/>
          <w:u w:val="single"/>
          <w:shd w:val="clear" w:color="auto" w:fill="DADADA"/>
          <w:lang w:val="en-GB"/>
        </w:rPr>
      </w:pPr>
    </w:p>
    <w:p w14:paraId="3444262A" w14:textId="77777777" w:rsidR="002878B4" w:rsidRPr="00E9797D" w:rsidRDefault="002878B4" w:rsidP="00536FD5">
      <w:pPr>
        <w:pStyle w:val="NoSpacing"/>
        <w:ind w:left="360"/>
        <w:rPr>
          <w:rFonts w:cstheme="minorHAnsi"/>
          <w:b/>
          <w:bCs/>
          <w:color w:val="000000"/>
          <w:u w:val="single"/>
          <w:shd w:val="clear" w:color="auto" w:fill="DADADA"/>
          <w:lang w:val="en-GB"/>
        </w:rPr>
      </w:pPr>
    </w:p>
    <w:p w14:paraId="7CD36F16" w14:textId="5659972D" w:rsidR="002878B4" w:rsidRPr="00E9797D" w:rsidRDefault="002878B4" w:rsidP="00536FD5">
      <w:pPr>
        <w:pStyle w:val="NoSpacing"/>
        <w:ind w:left="360"/>
        <w:rPr>
          <w:rFonts w:cstheme="minorHAnsi"/>
          <w:b/>
          <w:bCs/>
          <w:color w:val="000000"/>
          <w:u w:val="single"/>
          <w:shd w:val="clear" w:color="auto" w:fill="DADADA"/>
          <w:lang w:val="en-GB"/>
        </w:rPr>
      </w:pPr>
    </w:p>
    <w:p w14:paraId="460980AC" w14:textId="759A32D4" w:rsidR="002878B4" w:rsidRPr="00E9797D" w:rsidRDefault="002878B4" w:rsidP="00536FD5">
      <w:pPr>
        <w:pStyle w:val="NoSpacing"/>
        <w:ind w:left="360"/>
        <w:rPr>
          <w:rFonts w:cstheme="minorHAnsi"/>
          <w:b/>
          <w:bCs/>
          <w:color w:val="000000"/>
          <w:u w:val="single"/>
          <w:shd w:val="clear" w:color="auto" w:fill="DADADA"/>
          <w:lang w:val="en-GB"/>
        </w:rPr>
      </w:pPr>
    </w:p>
    <w:p w14:paraId="379CE1E2" w14:textId="1892601D" w:rsidR="002878B4" w:rsidRPr="00E9797D" w:rsidRDefault="002878B4" w:rsidP="00536FD5">
      <w:pPr>
        <w:pStyle w:val="NoSpacing"/>
        <w:ind w:left="360"/>
        <w:rPr>
          <w:rFonts w:cstheme="minorHAnsi"/>
          <w:b/>
          <w:bCs/>
          <w:color w:val="000000"/>
          <w:u w:val="single"/>
          <w:shd w:val="clear" w:color="auto" w:fill="DADADA"/>
          <w:lang w:val="en-GB"/>
        </w:rPr>
      </w:pPr>
    </w:p>
    <w:p w14:paraId="427DF72D" w14:textId="75804D7D" w:rsidR="002878B4" w:rsidRPr="00E9797D" w:rsidRDefault="002878B4" w:rsidP="00536FD5">
      <w:pPr>
        <w:pStyle w:val="NoSpacing"/>
        <w:ind w:left="360"/>
        <w:rPr>
          <w:rFonts w:cstheme="minorHAnsi"/>
          <w:b/>
          <w:bCs/>
          <w:color w:val="000000"/>
          <w:u w:val="single"/>
          <w:shd w:val="clear" w:color="auto" w:fill="DADADA"/>
          <w:lang w:val="en-GB"/>
        </w:rPr>
      </w:pPr>
    </w:p>
    <w:p w14:paraId="5629B3F0" w14:textId="18E8DE06" w:rsidR="002878B4" w:rsidRPr="00E9797D" w:rsidRDefault="002878B4" w:rsidP="00536FD5">
      <w:pPr>
        <w:pStyle w:val="NoSpacing"/>
        <w:ind w:left="360"/>
        <w:rPr>
          <w:rFonts w:cstheme="minorHAnsi"/>
          <w:b/>
          <w:bCs/>
          <w:color w:val="000000"/>
          <w:u w:val="single"/>
          <w:shd w:val="clear" w:color="auto" w:fill="DADADA"/>
          <w:lang w:val="en-GB"/>
        </w:rPr>
      </w:pPr>
    </w:p>
    <w:p w14:paraId="389A4BDF" w14:textId="125D6CA0" w:rsidR="002878B4" w:rsidRPr="00E9797D" w:rsidRDefault="002878B4" w:rsidP="00536FD5">
      <w:pPr>
        <w:pStyle w:val="NoSpacing"/>
        <w:ind w:left="360"/>
        <w:rPr>
          <w:rFonts w:cstheme="minorHAnsi"/>
          <w:b/>
          <w:bCs/>
          <w:color w:val="000000"/>
          <w:u w:val="single"/>
          <w:shd w:val="clear" w:color="auto" w:fill="DADADA"/>
          <w:lang w:val="en-GB"/>
        </w:rPr>
      </w:pPr>
    </w:p>
    <w:p w14:paraId="251CFBF6" w14:textId="63FACAEE" w:rsidR="002878B4" w:rsidRPr="00E9797D" w:rsidRDefault="002878B4" w:rsidP="00536FD5">
      <w:pPr>
        <w:pStyle w:val="NoSpacing"/>
        <w:ind w:left="360"/>
        <w:rPr>
          <w:rFonts w:cstheme="minorHAnsi"/>
          <w:b/>
          <w:bCs/>
          <w:color w:val="000000"/>
          <w:u w:val="single"/>
          <w:shd w:val="clear" w:color="auto" w:fill="DADADA"/>
          <w:lang w:val="en-GB"/>
        </w:rPr>
      </w:pPr>
    </w:p>
    <w:p w14:paraId="19435659" w14:textId="40275BAE" w:rsidR="007C2388" w:rsidRPr="00E9797D" w:rsidRDefault="002878B4" w:rsidP="002878B4">
      <w:pPr>
        <w:pStyle w:val="NoSpacing"/>
        <w:rPr>
          <w:rFonts w:cstheme="minorHAnsi"/>
          <w:b/>
          <w:bCs/>
          <w:color w:val="000000"/>
          <w:u w:val="single"/>
          <w:shd w:val="clear" w:color="auto" w:fill="DADADA"/>
          <w:lang w:val="en-GB"/>
        </w:rPr>
      </w:pPr>
      <w:r w:rsidRPr="00E9797D">
        <w:rPr>
          <w:rFonts w:ascii="Calibri" w:hAnsi="Calibri" w:cs="Calibri"/>
          <w:color w:val="201F1E"/>
          <w:sz w:val="22"/>
          <w:szCs w:val="22"/>
          <w:lang w:val="en-GB"/>
        </w:rPr>
        <w:lastRenderedPageBreak/>
        <w:t xml:space="preserve"> </w:t>
      </w:r>
      <w:r w:rsidRPr="00E9797D">
        <w:rPr>
          <w:rFonts w:ascii="Calibri" w:hAnsi="Calibri" w:cs="Calibri"/>
          <w:b/>
          <w:bCs/>
          <w:color w:val="201F1E"/>
          <w:sz w:val="22"/>
          <w:szCs w:val="22"/>
          <w:u w:val="single"/>
          <w:lang w:val="en-GB"/>
        </w:rPr>
        <w:t>3.0 Visualizing Aston Martins Improved Downtime/Andon Tracker</w:t>
      </w:r>
      <w:r w:rsidR="00536FD5" w:rsidRPr="00E9797D">
        <w:rPr>
          <w:rFonts w:cstheme="minorHAnsi"/>
          <w:noProof/>
          <w:color w:val="000000"/>
          <w:shd w:val="clear" w:color="auto" w:fill="DADADA"/>
          <w:lang w:val="en-GB"/>
        </w:rPr>
        <w:drawing>
          <wp:anchor distT="0" distB="0" distL="114300" distR="114300" simplePos="0" relativeHeight="251666432" behindDoc="0" locked="0" layoutInCell="1" allowOverlap="1" wp14:anchorId="7EFCE9EC" wp14:editId="50438D4C">
            <wp:simplePos x="0" y="0"/>
            <wp:positionH relativeFrom="column">
              <wp:posOffset>-31115</wp:posOffset>
            </wp:positionH>
            <wp:positionV relativeFrom="paragraph">
              <wp:posOffset>281305</wp:posOffset>
            </wp:positionV>
            <wp:extent cx="5650230" cy="3194685"/>
            <wp:effectExtent l="25400" t="25400" r="26670" b="311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2">
                      <a:extLst>
                        <a:ext uri="{28A0092B-C50C-407E-A947-70E740481C1C}">
                          <a14:useLocalDpi xmlns:a14="http://schemas.microsoft.com/office/drawing/2010/main" val="0"/>
                        </a:ext>
                      </a:extLst>
                    </a:blip>
                    <a:srcRect l="3962" t="28133" r="34813" b="16448"/>
                    <a:stretch/>
                  </pic:blipFill>
                  <pic:spPr bwMode="auto">
                    <a:xfrm>
                      <a:off x="0" y="0"/>
                      <a:ext cx="5650230" cy="3194685"/>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5FD8F1" w14:textId="081B7668" w:rsidR="002878B4" w:rsidRPr="00E9797D" w:rsidRDefault="002878B4" w:rsidP="008F2419">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 (Figure 3 – Visualization of SQL Query </w:t>
      </w:r>
    </w:p>
    <w:p w14:paraId="01223BA6" w14:textId="18FE44CA" w:rsidR="002878B4" w:rsidRPr="00E9797D" w:rsidRDefault="002878B4" w:rsidP="008F2419">
      <w:pPr>
        <w:pStyle w:val="NoSpacing"/>
        <w:jc w:val="center"/>
        <w:rPr>
          <w:rFonts w:cstheme="minorHAnsi"/>
          <w:color w:val="000000"/>
          <w:shd w:val="clear" w:color="auto" w:fill="DADADA"/>
          <w:lang w:val="en-GB"/>
        </w:rPr>
      </w:pPr>
      <w:r w:rsidRPr="00E9797D">
        <w:rPr>
          <w:rFonts w:ascii="Calibri" w:hAnsi="Calibri" w:cs="Calibri"/>
          <w:color w:val="201F1E"/>
          <w:sz w:val="22"/>
          <w:szCs w:val="22"/>
          <w:lang w:val="en-GB"/>
        </w:rPr>
        <w:t>Reference – Microsoft Power BI,2022)</w:t>
      </w:r>
    </w:p>
    <w:p w14:paraId="4E8DF5B0" w14:textId="594E638E" w:rsidR="008F2419" w:rsidRPr="00E9797D" w:rsidRDefault="008F2419" w:rsidP="002878B4">
      <w:pPr>
        <w:pStyle w:val="NoSpacing"/>
        <w:rPr>
          <w:rFonts w:cstheme="minorHAnsi"/>
          <w:color w:val="000000"/>
          <w:shd w:val="clear" w:color="auto" w:fill="DADADA"/>
          <w:lang w:val="en-GB"/>
        </w:rPr>
      </w:pPr>
    </w:p>
    <w:p w14:paraId="2F4E25D7" w14:textId="79B3B12B" w:rsidR="008D68BF" w:rsidRPr="00E9797D" w:rsidRDefault="008D68BF"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Post successful generation of the SQL query, to determine </w:t>
      </w:r>
      <w:r w:rsidR="00D827E2" w:rsidRPr="00E9797D">
        <w:rPr>
          <w:rFonts w:ascii="Calibri" w:hAnsi="Calibri" w:cs="Calibri"/>
          <w:color w:val="201F1E"/>
          <w:sz w:val="22"/>
          <w:szCs w:val="22"/>
          <w:lang w:val="en-GB"/>
        </w:rPr>
        <w:t xml:space="preserve">the business’ consecutively over-cycling stations it was imperative to utilize </w:t>
      </w:r>
      <w:r w:rsidR="009A1169" w:rsidRPr="00E9797D">
        <w:rPr>
          <w:rFonts w:ascii="Calibri" w:hAnsi="Calibri" w:cs="Calibri"/>
          <w:color w:val="201F1E"/>
          <w:sz w:val="22"/>
          <w:szCs w:val="22"/>
          <w:lang w:val="en-GB"/>
        </w:rPr>
        <w:t>an</w:t>
      </w:r>
      <w:r w:rsidR="00D827E2" w:rsidRPr="00E9797D">
        <w:rPr>
          <w:rFonts w:ascii="Calibri" w:hAnsi="Calibri" w:cs="Calibri"/>
          <w:color w:val="201F1E"/>
          <w:sz w:val="22"/>
          <w:szCs w:val="22"/>
          <w:lang w:val="en-GB"/>
        </w:rPr>
        <w:t xml:space="preserve"> efficient reporting strategy to allow the business to have visibility of this data set. </w:t>
      </w:r>
      <w:r w:rsidR="00403E63" w:rsidRPr="00E9797D">
        <w:rPr>
          <w:rFonts w:ascii="Calibri" w:hAnsi="Calibri" w:cs="Calibri"/>
          <w:color w:val="201F1E"/>
          <w:sz w:val="22"/>
          <w:szCs w:val="22"/>
          <w:lang w:val="en-GB"/>
        </w:rPr>
        <w:t xml:space="preserve">To efficiently provide this data to the business, it was possible to utilize </w:t>
      </w:r>
      <w:r w:rsidR="00790B8A" w:rsidRPr="00E9797D">
        <w:rPr>
          <w:rFonts w:ascii="Calibri" w:hAnsi="Calibri" w:cs="Calibri"/>
          <w:color w:val="201F1E"/>
          <w:sz w:val="22"/>
          <w:szCs w:val="22"/>
          <w:lang w:val="en-GB"/>
        </w:rPr>
        <w:t>Microsoft’s</w:t>
      </w:r>
      <w:r w:rsidR="00403E63" w:rsidRPr="00E9797D">
        <w:rPr>
          <w:rFonts w:ascii="Calibri" w:hAnsi="Calibri" w:cs="Calibri"/>
          <w:color w:val="201F1E"/>
          <w:sz w:val="22"/>
          <w:szCs w:val="22"/>
          <w:lang w:val="en-GB"/>
        </w:rPr>
        <w:t xml:space="preserve"> Power</w:t>
      </w:r>
      <w:r w:rsidR="006649BA" w:rsidRPr="00E9797D">
        <w:rPr>
          <w:rFonts w:ascii="Calibri" w:hAnsi="Calibri" w:cs="Calibri"/>
          <w:color w:val="201F1E"/>
          <w:sz w:val="22"/>
          <w:szCs w:val="22"/>
          <w:lang w:val="en-GB"/>
        </w:rPr>
        <w:t xml:space="preserve"> BI (Business intelligence)</w:t>
      </w:r>
      <w:r w:rsidR="00403E63" w:rsidRPr="00E9797D">
        <w:rPr>
          <w:rFonts w:ascii="Calibri" w:hAnsi="Calibri" w:cs="Calibri"/>
          <w:color w:val="201F1E"/>
          <w:sz w:val="22"/>
          <w:szCs w:val="22"/>
          <w:lang w:val="en-GB"/>
        </w:rPr>
        <w:t xml:space="preserve"> to generate </w:t>
      </w:r>
      <w:r w:rsidR="009A1169" w:rsidRPr="00E9797D">
        <w:rPr>
          <w:rFonts w:ascii="Calibri" w:hAnsi="Calibri" w:cs="Calibri"/>
          <w:color w:val="201F1E"/>
          <w:sz w:val="22"/>
          <w:szCs w:val="22"/>
          <w:lang w:val="en-GB"/>
        </w:rPr>
        <w:t>an</w:t>
      </w:r>
      <w:r w:rsidR="00403E63" w:rsidRPr="00E9797D">
        <w:rPr>
          <w:rFonts w:ascii="Calibri" w:hAnsi="Calibri" w:cs="Calibri"/>
          <w:color w:val="201F1E"/>
          <w:sz w:val="22"/>
          <w:szCs w:val="22"/>
          <w:lang w:val="en-GB"/>
        </w:rPr>
        <w:t xml:space="preserve"> automated </w:t>
      </w:r>
      <w:r w:rsidR="009A1169" w:rsidRPr="00E9797D">
        <w:rPr>
          <w:rFonts w:ascii="Calibri" w:hAnsi="Calibri" w:cs="Calibri"/>
          <w:color w:val="201F1E"/>
          <w:sz w:val="22"/>
          <w:szCs w:val="22"/>
          <w:lang w:val="en-GB"/>
        </w:rPr>
        <w:t>dashboard</w:t>
      </w:r>
      <w:r w:rsidR="00403E63" w:rsidRPr="00E9797D">
        <w:rPr>
          <w:rFonts w:ascii="Calibri" w:hAnsi="Calibri" w:cs="Calibri"/>
          <w:color w:val="201F1E"/>
          <w:sz w:val="22"/>
          <w:szCs w:val="22"/>
          <w:lang w:val="en-GB"/>
        </w:rPr>
        <w:t>, which will display the Andon statistics for the business live</w:t>
      </w:r>
      <w:r w:rsidR="006649BA" w:rsidRPr="00E9797D">
        <w:rPr>
          <w:rFonts w:ascii="Calibri" w:hAnsi="Calibri" w:cs="Calibri"/>
          <w:color w:val="201F1E"/>
          <w:sz w:val="22"/>
          <w:szCs w:val="22"/>
          <w:lang w:val="en-GB"/>
        </w:rPr>
        <w:t>.</w:t>
      </w:r>
      <w:r w:rsidR="00790B8A" w:rsidRPr="00E9797D">
        <w:rPr>
          <w:rFonts w:ascii="Calibri" w:hAnsi="Calibri" w:cs="Calibri"/>
          <w:color w:val="201F1E"/>
          <w:sz w:val="22"/>
          <w:szCs w:val="22"/>
          <w:lang w:val="en-GB"/>
        </w:rPr>
        <w:t xml:space="preserve"> Microsoft Power Bi is a </w:t>
      </w:r>
      <w:r w:rsidR="00056B38" w:rsidRPr="00E9797D">
        <w:rPr>
          <w:rFonts w:ascii="Calibri" w:hAnsi="Calibri" w:cs="Calibri"/>
          <w:color w:val="201F1E"/>
          <w:sz w:val="22"/>
          <w:szCs w:val="22"/>
          <w:lang w:val="en-GB"/>
        </w:rPr>
        <w:t xml:space="preserve">“business intelligence platform that provides nontechnical users with tools for aggregating, </w:t>
      </w:r>
      <w:r w:rsidR="006E3AFB" w:rsidRPr="00E9797D">
        <w:rPr>
          <w:rFonts w:ascii="Calibri" w:hAnsi="Calibri" w:cs="Calibri"/>
          <w:color w:val="201F1E"/>
          <w:sz w:val="22"/>
          <w:szCs w:val="22"/>
          <w:lang w:val="en-GB"/>
        </w:rPr>
        <w:t>analysing</w:t>
      </w:r>
      <w:r w:rsidR="00056B38" w:rsidRPr="00E9797D">
        <w:rPr>
          <w:rFonts w:ascii="Calibri" w:hAnsi="Calibri" w:cs="Calibri"/>
          <w:color w:val="201F1E"/>
          <w:sz w:val="22"/>
          <w:szCs w:val="22"/>
          <w:lang w:val="en-GB"/>
        </w:rPr>
        <w:t xml:space="preserve">, visualizing </w:t>
      </w:r>
      <w:r w:rsidR="004612FA" w:rsidRPr="00E9797D">
        <w:rPr>
          <w:rFonts w:ascii="Calibri" w:hAnsi="Calibri" w:cs="Calibri"/>
          <w:color w:val="201F1E"/>
          <w:sz w:val="22"/>
          <w:szCs w:val="22"/>
          <w:lang w:val="en-GB"/>
        </w:rPr>
        <w:t>and sharing data”</w:t>
      </w:r>
      <w:sdt>
        <w:sdtPr>
          <w:rPr>
            <w:rFonts w:ascii="Calibri" w:hAnsi="Calibri" w:cs="Calibri"/>
            <w:color w:val="201F1E"/>
            <w:sz w:val="22"/>
            <w:szCs w:val="22"/>
            <w:lang w:val="en-GB"/>
          </w:rPr>
          <w:id w:val="1754166868"/>
          <w:citation/>
        </w:sdtPr>
        <w:sdtContent>
          <w:r w:rsidR="004612FA" w:rsidRPr="00E9797D">
            <w:rPr>
              <w:rFonts w:ascii="Calibri" w:hAnsi="Calibri" w:cs="Calibri"/>
              <w:color w:val="201F1E"/>
              <w:sz w:val="22"/>
              <w:szCs w:val="22"/>
              <w:lang w:val="en-GB"/>
            </w:rPr>
            <w:fldChar w:fldCharType="begin"/>
          </w:r>
          <w:r w:rsidR="004612FA" w:rsidRPr="00E9797D">
            <w:rPr>
              <w:rFonts w:ascii="Calibri" w:hAnsi="Calibri" w:cs="Calibri"/>
              <w:color w:val="201F1E"/>
              <w:sz w:val="22"/>
              <w:szCs w:val="22"/>
              <w:lang w:val="en-GB"/>
            </w:rPr>
            <w:instrText xml:space="preserve"> CITATION Sca22 \l 2057 </w:instrText>
          </w:r>
          <w:r w:rsidR="004612FA" w:rsidRPr="00E9797D">
            <w:rPr>
              <w:rFonts w:ascii="Calibri" w:hAnsi="Calibri" w:cs="Calibri"/>
              <w:color w:val="201F1E"/>
              <w:sz w:val="22"/>
              <w:szCs w:val="22"/>
              <w:lang w:val="en-GB"/>
            </w:rPr>
            <w:fldChar w:fldCharType="separate"/>
          </w:r>
          <w:r w:rsidR="007962BD" w:rsidRPr="00E9797D">
            <w:rPr>
              <w:rFonts w:ascii="Calibri" w:hAnsi="Calibri" w:cs="Calibri"/>
              <w:noProof/>
              <w:color w:val="201F1E"/>
              <w:sz w:val="22"/>
              <w:szCs w:val="22"/>
              <w:lang w:val="en-GB"/>
            </w:rPr>
            <w:t xml:space="preserve"> (Scardina, 2022)</w:t>
          </w:r>
          <w:r w:rsidR="004612FA" w:rsidRPr="00E9797D">
            <w:rPr>
              <w:rFonts w:ascii="Calibri" w:hAnsi="Calibri" w:cs="Calibri"/>
              <w:color w:val="201F1E"/>
              <w:sz w:val="22"/>
              <w:szCs w:val="22"/>
              <w:lang w:val="en-GB"/>
            </w:rPr>
            <w:fldChar w:fldCharType="end"/>
          </w:r>
        </w:sdtContent>
      </w:sdt>
      <w:r w:rsidR="004612FA" w:rsidRPr="00E9797D">
        <w:rPr>
          <w:rFonts w:ascii="Calibri" w:hAnsi="Calibri" w:cs="Calibri"/>
          <w:color w:val="201F1E"/>
          <w:sz w:val="22"/>
          <w:szCs w:val="22"/>
          <w:lang w:val="en-GB"/>
        </w:rPr>
        <w:t xml:space="preserve">. </w:t>
      </w:r>
    </w:p>
    <w:p w14:paraId="3418684C" w14:textId="2765E981" w:rsidR="004612FA" w:rsidRPr="00E9797D" w:rsidRDefault="004612FA" w:rsidP="008D68BF">
      <w:pPr>
        <w:pStyle w:val="NoSpacing"/>
        <w:rPr>
          <w:rFonts w:ascii="Calibri" w:hAnsi="Calibri" w:cs="Calibri"/>
          <w:color w:val="201F1E"/>
          <w:sz w:val="22"/>
          <w:szCs w:val="22"/>
          <w:lang w:val="en-GB"/>
        </w:rPr>
      </w:pPr>
    </w:p>
    <w:p w14:paraId="0BBBAEB1" w14:textId="10BE0874" w:rsidR="004612FA" w:rsidRPr="00E9797D" w:rsidRDefault="004612FA"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Utilizing this visualization package, it </w:t>
      </w:r>
      <w:r w:rsidR="00043223" w:rsidRPr="00E9797D">
        <w:rPr>
          <w:rFonts w:ascii="Calibri" w:hAnsi="Calibri" w:cs="Calibri"/>
          <w:color w:val="201F1E"/>
          <w:sz w:val="22"/>
          <w:szCs w:val="22"/>
          <w:lang w:val="en-GB"/>
        </w:rPr>
        <w:t xml:space="preserve">was possible for the business to utilize pareto analysis </w:t>
      </w:r>
      <w:r w:rsidR="0038535F" w:rsidRPr="00E9797D">
        <w:rPr>
          <w:rFonts w:ascii="Calibri" w:hAnsi="Calibri" w:cs="Calibri"/>
          <w:color w:val="201F1E"/>
          <w:sz w:val="22"/>
          <w:szCs w:val="22"/>
          <w:lang w:val="en-GB"/>
        </w:rPr>
        <w:t xml:space="preserve">as seen in figure 3. </w:t>
      </w:r>
      <w:r w:rsidR="006D51DA" w:rsidRPr="00E9797D">
        <w:rPr>
          <w:rFonts w:ascii="Calibri" w:hAnsi="Calibri" w:cs="Calibri"/>
          <w:color w:val="201F1E"/>
          <w:sz w:val="22"/>
          <w:szCs w:val="22"/>
          <w:lang w:val="en-GB"/>
        </w:rPr>
        <w:t xml:space="preserve">The pareto </w:t>
      </w:r>
      <w:r w:rsidR="00E9797D" w:rsidRPr="00E9797D">
        <w:rPr>
          <w:rFonts w:ascii="Calibri" w:hAnsi="Calibri" w:cs="Calibri"/>
          <w:color w:val="201F1E"/>
          <w:sz w:val="22"/>
          <w:szCs w:val="22"/>
          <w:lang w:val="en-GB"/>
        </w:rPr>
        <w:t>analyse</w:t>
      </w:r>
      <w:r w:rsidR="006D51DA" w:rsidRPr="00E9797D">
        <w:rPr>
          <w:rFonts w:ascii="Calibri" w:hAnsi="Calibri" w:cs="Calibri"/>
          <w:color w:val="201F1E"/>
          <w:sz w:val="22"/>
          <w:szCs w:val="22"/>
          <w:lang w:val="en-GB"/>
        </w:rPr>
        <w:t xml:space="preserve"> at the top of the visualization provides the business insight as to which station has the highest downtime in minutes, whereas the bottom visualization allows the business to identify the station with the highest number of Andon calls.</w:t>
      </w:r>
    </w:p>
    <w:p w14:paraId="2760361C" w14:textId="3108927C" w:rsidR="001B4BB6" w:rsidRPr="00E9797D" w:rsidRDefault="001B4BB6" w:rsidP="008D68BF">
      <w:pPr>
        <w:pStyle w:val="NoSpacing"/>
        <w:rPr>
          <w:rFonts w:ascii="Calibri" w:hAnsi="Calibri" w:cs="Calibri"/>
          <w:color w:val="201F1E"/>
          <w:sz w:val="22"/>
          <w:szCs w:val="22"/>
          <w:lang w:val="en-GB"/>
        </w:rPr>
      </w:pPr>
    </w:p>
    <w:p w14:paraId="30E86F5F" w14:textId="291CC90A" w:rsidR="001B4BB6" w:rsidRPr="00E9797D" w:rsidRDefault="001B4BB6"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The process of generating this report was imperative to the team prior to commencing the project, as it contextualizes data outputted live from production allowing the manufacturing engineering team to make data driven decisions as to what areas to target within the assembly line. Prior to the addition of this report, the business</w:t>
      </w:r>
      <w:r w:rsidR="006E186A" w:rsidRPr="00E9797D">
        <w:rPr>
          <w:rFonts w:ascii="Calibri" w:hAnsi="Calibri" w:cs="Calibri"/>
          <w:color w:val="201F1E"/>
          <w:sz w:val="22"/>
          <w:szCs w:val="22"/>
          <w:lang w:val="en-GB"/>
        </w:rPr>
        <w:t xml:space="preserve"> did not have historical data </w:t>
      </w:r>
      <w:r w:rsidR="004C265C" w:rsidRPr="00E9797D">
        <w:rPr>
          <w:rFonts w:ascii="Calibri" w:hAnsi="Calibri" w:cs="Calibri"/>
          <w:color w:val="201F1E"/>
          <w:sz w:val="22"/>
          <w:szCs w:val="22"/>
          <w:lang w:val="en-GB"/>
        </w:rPr>
        <w:t>visualization</w:t>
      </w:r>
      <w:r w:rsidR="006E186A" w:rsidRPr="00E9797D">
        <w:rPr>
          <w:rFonts w:ascii="Calibri" w:hAnsi="Calibri" w:cs="Calibri"/>
          <w:color w:val="201F1E"/>
          <w:sz w:val="22"/>
          <w:szCs w:val="22"/>
          <w:lang w:val="en-GB"/>
        </w:rPr>
        <w:t xml:space="preserve"> to make informed decisions to determine potential bottle necks across the assembly line.</w:t>
      </w:r>
      <w:r w:rsidRPr="00E9797D">
        <w:rPr>
          <w:rFonts w:ascii="Calibri" w:hAnsi="Calibri" w:cs="Calibri"/>
          <w:color w:val="201F1E"/>
          <w:sz w:val="22"/>
          <w:szCs w:val="22"/>
          <w:lang w:val="en-GB"/>
        </w:rPr>
        <w:t xml:space="preserve">   </w:t>
      </w:r>
    </w:p>
    <w:p w14:paraId="6B6A12C0" w14:textId="5F5E45E9" w:rsidR="00930B1C" w:rsidRPr="00E9797D" w:rsidRDefault="00930B1C" w:rsidP="008D68BF">
      <w:pPr>
        <w:pStyle w:val="NoSpacing"/>
        <w:rPr>
          <w:rFonts w:ascii="Calibri" w:hAnsi="Calibri" w:cs="Calibri"/>
          <w:color w:val="201F1E"/>
          <w:sz w:val="22"/>
          <w:szCs w:val="22"/>
          <w:lang w:val="en-GB"/>
        </w:rPr>
      </w:pPr>
    </w:p>
    <w:p w14:paraId="3EACE6B8" w14:textId="0A1BE9FA" w:rsidR="00930B1C" w:rsidRPr="00E9797D" w:rsidRDefault="00930B1C" w:rsidP="008D68BF">
      <w:pPr>
        <w:pStyle w:val="NoSpacing"/>
        <w:rPr>
          <w:rFonts w:ascii="Calibri" w:hAnsi="Calibri" w:cs="Calibri"/>
          <w:color w:val="201F1E"/>
          <w:sz w:val="22"/>
          <w:szCs w:val="22"/>
          <w:lang w:val="en-GB"/>
        </w:rPr>
      </w:pPr>
    </w:p>
    <w:p w14:paraId="6BEBDA15" w14:textId="521A55A8" w:rsidR="00930B1C" w:rsidRPr="00E9797D" w:rsidRDefault="00930B1C" w:rsidP="008D68BF">
      <w:pPr>
        <w:pStyle w:val="NoSpacing"/>
        <w:rPr>
          <w:rFonts w:ascii="Calibri" w:hAnsi="Calibri" w:cs="Calibri"/>
          <w:color w:val="201F1E"/>
          <w:sz w:val="22"/>
          <w:szCs w:val="22"/>
          <w:lang w:val="en-GB"/>
        </w:rPr>
      </w:pPr>
    </w:p>
    <w:p w14:paraId="5754FBF3" w14:textId="72528505" w:rsidR="00930B1C" w:rsidRPr="00E9797D" w:rsidRDefault="00930B1C" w:rsidP="008D68BF">
      <w:pPr>
        <w:pStyle w:val="NoSpacing"/>
        <w:rPr>
          <w:rFonts w:ascii="Calibri" w:hAnsi="Calibri" w:cs="Calibri"/>
          <w:color w:val="201F1E"/>
          <w:sz w:val="22"/>
          <w:szCs w:val="22"/>
          <w:lang w:val="en-GB"/>
        </w:rPr>
      </w:pPr>
    </w:p>
    <w:p w14:paraId="62C618A9" w14:textId="64ACF15F" w:rsidR="00930B1C" w:rsidRPr="00E9797D" w:rsidRDefault="00930B1C" w:rsidP="008D68BF">
      <w:pPr>
        <w:pStyle w:val="NoSpacing"/>
        <w:rPr>
          <w:rFonts w:ascii="Calibri" w:hAnsi="Calibri" w:cs="Calibri"/>
          <w:color w:val="201F1E"/>
          <w:sz w:val="22"/>
          <w:szCs w:val="22"/>
          <w:lang w:val="en-GB"/>
        </w:rPr>
      </w:pPr>
    </w:p>
    <w:p w14:paraId="59B4AB84" w14:textId="0324D746" w:rsidR="00930B1C" w:rsidRPr="00E9797D" w:rsidRDefault="00930B1C" w:rsidP="008D68BF">
      <w:pPr>
        <w:pStyle w:val="NoSpacing"/>
        <w:rPr>
          <w:rFonts w:ascii="Calibri" w:hAnsi="Calibri" w:cs="Calibri"/>
          <w:color w:val="201F1E"/>
          <w:sz w:val="22"/>
          <w:szCs w:val="22"/>
          <w:lang w:val="en-GB"/>
        </w:rPr>
      </w:pPr>
    </w:p>
    <w:p w14:paraId="3763569F" w14:textId="78FEE275" w:rsidR="00930B1C" w:rsidRPr="00E9797D" w:rsidRDefault="00930B1C" w:rsidP="008D68BF">
      <w:pPr>
        <w:pStyle w:val="NoSpacing"/>
        <w:rPr>
          <w:rFonts w:ascii="Calibri" w:hAnsi="Calibri" w:cs="Calibri"/>
          <w:color w:val="201F1E"/>
          <w:sz w:val="22"/>
          <w:szCs w:val="22"/>
          <w:lang w:val="en-GB"/>
        </w:rPr>
      </w:pPr>
    </w:p>
    <w:p w14:paraId="6542AB65" w14:textId="49B63C80" w:rsidR="00930B1C" w:rsidRPr="00E9797D" w:rsidRDefault="00930B1C" w:rsidP="008D68BF">
      <w:pPr>
        <w:pStyle w:val="NoSpacing"/>
        <w:rPr>
          <w:rFonts w:ascii="Calibri" w:hAnsi="Calibri" w:cs="Calibri"/>
          <w:color w:val="201F1E"/>
          <w:sz w:val="22"/>
          <w:szCs w:val="22"/>
          <w:lang w:val="en-GB"/>
        </w:rPr>
      </w:pPr>
    </w:p>
    <w:p w14:paraId="6F3BC92C" w14:textId="63A1928C" w:rsidR="00930B1C" w:rsidRPr="00E9797D" w:rsidRDefault="00930B1C" w:rsidP="008D68BF">
      <w:pPr>
        <w:pStyle w:val="NoSpacing"/>
        <w:rPr>
          <w:rFonts w:ascii="Calibri" w:hAnsi="Calibri" w:cs="Calibri"/>
          <w:color w:val="201F1E"/>
          <w:sz w:val="22"/>
          <w:szCs w:val="22"/>
          <w:lang w:val="en-GB"/>
        </w:rPr>
      </w:pPr>
    </w:p>
    <w:p w14:paraId="487FDE8C" w14:textId="6C898AF5" w:rsidR="00930B1C" w:rsidRPr="00E9797D" w:rsidRDefault="00930B1C" w:rsidP="008D68BF">
      <w:pPr>
        <w:pStyle w:val="NoSpacing"/>
        <w:rPr>
          <w:rFonts w:ascii="Calibri" w:hAnsi="Calibri" w:cs="Calibri"/>
          <w:color w:val="201F1E"/>
          <w:sz w:val="22"/>
          <w:szCs w:val="22"/>
          <w:lang w:val="en-GB"/>
        </w:rPr>
      </w:pPr>
    </w:p>
    <w:p w14:paraId="47240DAC" w14:textId="0508C2F7" w:rsidR="00930B1C" w:rsidRDefault="00930B1C" w:rsidP="008D68BF">
      <w:pPr>
        <w:pStyle w:val="NoSpacing"/>
        <w:rPr>
          <w:rFonts w:ascii="Calibri" w:hAnsi="Calibri" w:cs="Calibri"/>
          <w:color w:val="201F1E"/>
          <w:sz w:val="22"/>
          <w:szCs w:val="22"/>
          <w:lang w:val="en-GB"/>
        </w:rPr>
      </w:pPr>
    </w:p>
    <w:p w14:paraId="3C2C2020" w14:textId="03D92D6B" w:rsidR="008F7366" w:rsidRDefault="008F7366" w:rsidP="008D68BF">
      <w:pPr>
        <w:pStyle w:val="NoSpacing"/>
        <w:rPr>
          <w:rFonts w:ascii="Calibri" w:hAnsi="Calibri" w:cs="Calibri"/>
          <w:color w:val="201F1E"/>
          <w:sz w:val="22"/>
          <w:szCs w:val="22"/>
          <w:lang w:val="en-GB"/>
        </w:rPr>
      </w:pPr>
    </w:p>
    <w:p w14:paraId="3DB0016B" w14:textId="24332B68" w:rsidR="008F7366" w:rsidRDefault="008F7366" w:rsidP="008D68BF">
      <w:pPr>
        <w:pStyle w:val="NoSpacing"/>
        <w:rPr>
          <w:rFonts w:ascii="Calibri" w:hAnsi="Calibri" w:cs="Calibri"/>
          <w:color w:val="201F1E"/>
          <w:sz w:val="22"/>
          <w:szCs w:val="22"/>
          <w:lang w:val="en-GB"/>
        </w:rPr>
      </w:pPr>
    </w:p>
    <w:p w14:paraId="5A14FDD6" w14:textId="77777777" w:rsidR="008F7366" w:rsidRPr="00E9797D" w:rsidRDefault="008F7366" w:rsidP="008D68BF">
      <w:pPr>
        <w:pStyle w:val="NoSpacing"/>
        <w:rPr>
          <w:rFonts w:ascii="Calibri" w:hAnsi="Calibri" w:cs="Calibri"/>
          <w:color w:val="201F1E"/>
          <w:sz w:val="22"/>
          <w:szCs w:val="22"/>
          <w:lang w:val="en-GB"/>
        </w:rPr>
      </w:pPr>
    </w:p>
    <w:p w14:paraId="0A6CA5B5" w14:textId="193E87FD" w:rsidR="00930B1C" w:rsidRPr="00E9797D" w:rsidRDefault="00724287" w:rsidP="008D68BF">
      <w:pPr>
        <w:pStyle w:val="NoSpacing"/>
        <w:rPr>
          <w:rFonts w:ascii="Calibri" w:hAnsi="Calibri" w:cs="Calibri"/>
          <w:b/>
          <w:bCs/>
          <w:color w:val="201F1E"/>
          <w:sz w:val="22"/>
          <w:szCs w:val="22"/>
          <w:u w:val="single"/>
          <w:lang w:val="en-GB"/>
        </w:rPr>
      </w:pPr>
      <w:r w:rsidRPr="00E9797D">
        <w:rPr>
          <w:rFonts w:ascii="Calibri" w:hAnsi="Calibri" w:cs="Calibri"/>
          <w:b/>
          <w:bCs/>
          <w:color w:val="201F1E"/>
          <w:sz w:val="22"/>
          <w:szCs w:val="22"/>
          <w:u w:val="single"/>
          <w:lang w:val="en-GB"/>
        </w:rPr>
        <w:lastRenderedPageBreak/>
        <w:t xml:space="preserve">4.0 </w:t>
      </w:r>
      <w:r w:rsidR="006E3AFB" w:rsidRPr="00E9797D">
        <w:rPr>
          <w:rFonts w:ascii="Calibri" w:hAnsi="Calibri" w:cs="Calibri"/>
          <w:b/>
          <w:bCs/>
          <w:color w:val="201F1E"/>
          <w:sz w:val="22"/>
          <w:szCs w:val="22"/>
          <w:u w:val="single"/>
          <w:lang w:val="en-GB"/>
        </w:rPr>
        <w:t>Analysing</w:t>
      </w:r>
      <w:r w:rsidRPr="00E9797D">
        <w:rPr>
          <w:rFonts w:ascii="Calibri" w:hAnsi="Calibri" w:cs="Calibri"/>
          <w:b/>
          <w:bCs/>
          <w:color w:val="201F1E"/>
          <w:sz w:val="22"/>
          <w:szCs w:val="22"/>
          <w:u w:val="single"/>
          <w:lang w:val="en-GB"/>
        </w:rPr>
        <w:t xml:space="preserve"> Andon Report and Lean Improvements.</w:t>
      </w:r>
    </w:p>
    <w:p w14:paraId="1FB8BBA6" w14:textId="725AD866" w:rsidR="00724287" w:rsidRPr="00E9797D" w:rsidRDefault="00724287"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Post successful creation of the automated ANDON report, </w:t>
      </w:r>
      <w:r w:rsidR="00552D64" w:rsidRPr="00E9797D">
        <w:rPr>
          <w:rFonts w:ascii="Calibri" w:hAnsi="Calibri" w:cs="Calibri"/>
          <w:color w:val="201F1E"/>
          <w:sz w:val="22"/>
          <w:szCs w:val="22"/>
          <w:lang w:val="en-GB"/>
        </w:rPr>
        <w:t xml:space="preserve">post April shut down the business undertook a line balance activity where DBX 707 units increased from 76 units per week to 110 units per week. Therefore, initial analysis was partaken to consider the highest contributing station to downtime between 25/04/22 (week commencing new takt time) and the </w:t>
      </w:r>
      <w:r w:rsidR="00C06E57" w:rsidRPr="00E9797D">
        <w:rPr>
          <w:rFonts w:ascii="Calibri" w:hAnsi="Calibri" w:cs="Calibri"/>
          <w:color w:val="201F1E"/>
          <w:sz w:val="22"/>
          <w:szCs w:val="22"/>
          <w:lang w:val="en-GB"/>
        </w:rPr>
        <w:t xml:space="preserve">06/05/22 (Date project was given). The data shows that the business’ worst performing station post balance was station 4095, where the primary process is to fit both front seat belts and the vehicles battery. As per the Andon report, whilst considering the </w:t>
      </w:r>
      <w:r w:rsidR="006E366A" w:rsidRPr="00E9797D">
        <w:rPr>
          <w:rFonts w:ascii="Calibri" w:hAnsi="Calibri" w:cs="Calibri"/>
          <w:color w:val="201F1E"/>
          <w:sz w:val="22"/>
          <w:szCs w:val="22"/>
          <w:lang w:val="en-GB"/>
        </w:rPr>
        <w:t>ANDON was raised for a total time of 793 minutes over 9 production days during this period, it became apparent Aston Martin was potentially losing 88 minutes per day due to over-cycling on this station, thus meaning the business was making a loss of 4</w:t>
      </w:r>
      <w:r w:rsidR="00CF636F" w:rsidRPr="00E9797D">
        <w:rPr>
          <w:rFonts w:ascii="Calibri" w:hAnsi="Calibri" w:cs="Calibri"/>
          <w:color w:val="201F1E"/>
          <w:sz w:val="22"/>
          <w:szCs w:val="22"/>
          <w:lang w:val="en-GB"/>
        </w:rPr>
        <w:t>.8</w:t>
      </w:r>
      <w:r w:rsidR="006E366A" w:rsidRPr="00E9797D">
        <w:rPr>
          <w:rFonts w:ascii="Calibri" w:hAnsi="Calibri" w:cs="Calibri"/>
          <w:color w:val="201F1E"/>
          <w:sz w:val="22"/>
          <w:szCs w:val="22"/>
          <w:lang w:val="en-GB"/>
        </w:rPr>
        <w:t xml:space="preserve"> </w:t>
      </w:r>
      <w:r w:rsidR="00CF636F" w:rsidRPr="00E9797D">
        <w:rPr>
          <w:rFonts w:ascii="Calibri" w:hAnsi="Calibri" w:cs="Calibri"/>
          <w:color w:val="201F1E"/>
          <w:sz w:val="22"/>
          <w:szCs w:val="22"/>
          <w:lang w:val="en-GB"/>
        </w:rPr>
        <w:t>units a day</w:t>
      </w:r>
      <w:r w:rsidR="006E366A" w:rsidRPr="00E9797D">
        <w:rPr>
          <w:rFonts w:ascii="Calibri" w:hAnsi="Calibri" w:cs="Calibri"/>
          <w:color w:val="201F1E"/>
          <w:sz w:val="22"/>
          <w:szCs w:val="22"/>
          <w:lang w:val="en-GB"/>
        </w:rPr>
        <w:t>, at a price per unit of £1</w:t>
      </w:r>
      <w:r w:rsidR="00C37D1B" w:rsidRPr="00E9797D">
        <w:rPr>
          <w:rFonts w:ascii="Calibri" w:hAnsi="Calibri" w:cs="Calibri"/>
          <w:color w:val="201F1E"/>
          <w:sz w:val="22"/>
          <w:szCs w:val="22"/>
          <w:lang w:val="en-GB"/>
        </w:rPr>
        <w:t>58</w:t>
      </w:r>
      <w:r w:rsidR="006E366A" w:rsidRPr="00E9797D">
        <w:rPr>
          <w:rFonts w:ascii="Calibri" w:hAnsi="Calibri" w:cs="Calibri"/>
          <w:color w:val="201F1E"/>
          <w:sz w:val="22"/>
          <w:szCs w:val="22"/>
          <w:lang w:val="en-GB"/>
        </w:rPr>
        <w:t>,00</w:t>
      </w:r>
      <w:r w:rsidR="00A638F9" w:rsidRPr="00E9797D">
        <w:rPr>
          <w:rFonts w:ascii="Calibri" w:hAnsi="Calibri" w:cs="Calibri"/>
          <w:color w:val="201F1E"/>
          <w:sz w:val="22"/>
          <w:szCs w:val="22"/>
          <w:lang w:val="en-GB"/>
        </w:rPr>
        <w:t xml:space="preserve">0 (Assumption of lowest specification model). </w:t>
      </w:r>
    </w:p>
    <w:p w14:paraId="7FF77EB2" w14:textId="54C468C0" w:rsidR="00987A7C" w:rsidRPr="00E9797D" w:rsidRDefault="00987A7C" w:rsidP="008D68BF">
      <w:pPr>
        <w:pStyle w:val="NoSpacing"/>
        <w:rPr>
          <w:rFonts w:ascii="Calibri" w:hAnsi="Calibri" w:cs="Calibri"/>
          <w:color w:val="201F1E"/>
          <w:sz w:val="22"/>
          <w:szCs w:val="22"/>
          <w:lang w:val="en-GB"/>
        </w:rPr>
      </w:pPr>
    </w:p>
    <w:p w14:paraId="0DF371C8" w14:textId="630DA4B8" w:rsidR="00987A7C" w:rsidRPr="00E9797D" w:rsidRDefault="00987A7C"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As per this analysis, it was agreed amongst the manufacturing engineering team to begin a project to reduce non-value added activity and improve process efficiency</w:t>
      </w:r>
      <w:r w:rsidR="00691692" w:rsidRPr="00E9797D">
        <w:rPr>
          <w:rFonts w:ascii="Calibri" w:hAnsi="Calibri" w:cs="Calibri"/>
          <w:color w:val="201F1E"/>
          <w:sz w:val="22"/>
          <w:szCs w:val="22"/>
          <w:lang w:val="en-GB"/>
        </w:rPr>
        <w:t xml:space="preserve">, considering </w:t>
      </w:r>
      <w:r w:rsidR="00E2212C" w:rsidRPr="00E9797D">
        <w:rPr>
          <w:rFonts w:ascii="Calibri" w:hAnsi="Calibri" w:cs="Calibri"/>
          <w:color w:val="201F1E"/>
          <w:sz w:val="22"/>
          <w:szCs w:val="22"/>
          <w:lang w:val="en-GB"/>
        </w:rPr>
        <w:t xml:space="preserve">the Muda 7 </w:t>
      </w:r>
      <w:r w:rsidR="00691692" w:rsidRPr="00E9797D">
        <w:rPr>
          <w:rFonts w:ascii="Calibri" w:hAnsi="Calibri" w:cs="Calibri"/>
          <w:color w:val="201F1E"/>
          <w:sz w:val="22"/>
          <w:szCs w:val="22"/>
          <w:lang w:val="en-GB"/>
        </w:rPr>
        <w:t>waste</w:t>
      </w:r>
      <w:r w:rsidR="00E2212C" w:rsidRPr="00E9797D">
        <w:rPr>
          <w:rFonts w:ascii="Calibri" w:hAnsi="Calibri" w:cs="Calibri"/>
          <w:color w:val="201F1E"/>
          <w:sz w:val="22"/>
          <w:szCs w:val="22"/>
          <w:lang w:val="en-GB"/>
        </w:rPr>
        <w:t xml:space="preserve">s </w:t>
      </w:r>
      <w:r w:rsidR="00691692" w:rsidRPr="00E9797D">
        <w:rPr>
          <w:rFonts w:ascii="Calibri" w:hAnsi="Calibri" w:cs="Calibri"/>
          <w:color w:val="201F1E"/>
          <w:sz w:val="22"/>
          <w:szCs w:val="22"/>
          <w:lang w:val="en-GB"/>
        </w:rPr>
        <w:t xml:space="preserve"> in the form of “transportation, inventory, motion, Waiting, Overproduction, </w:t>
      </w:r>
      <w:r w:rsidR="008F7366" w:rsidRPr="00E9797D">
        <w:rPr>
          <w:rFonts w:ascii="Calibri" w:hAnsi="Calibri" w:cs="Calibri"/>
          <w:color w:val="201F1E"/>
          <w:sz w:val="22"/>
          <w:szCs w:val="22"/>
          <w:lang w:val="en-GB"/>
        </w:rPr>
        <w:t>Over processing</w:t>
      </w:r>
      <w:r w:rsidR="00691692" w:rsidRPr="00E9797D">
        <w:rPr>
          <w:rFonts w:ascii="Calibri" w:hAnsi="Calibri" w:cs="Calibri"/>
          <w:color w:val="201F1E"/>
          <w:sz w:val="22"/>
          <w:szCs w:val="22"/>
          <w:lang w:val="en-GB"/>
        </w:rPr>
        <w:t xml:space="preserve"> and defects” </w:t>
      </w:r>
      <w:sdt>
        <w:sdtPr>
          <w:rPr>
            <w:rFonts w:ascii="Calibri" w:hAnsi="Calibri" w:cs="Calibri"/>
            <w:color w:val="201F1E"/>
            <w:sz w:val="22"/>
            <w:szCs w:val="22"/>
            <w:lang w:val="en-GB"/>
          </w:rPr>
          <w:id w:val="1630823424"/>
          <w:citation/>
        </w:sdtPr>
        <w:sdtContent>
          <w:r w:rsidR="00691692" w:rsidRPr="00E9797D">
            <w:rPr>
              <w:rFonts w:ascii="Calibri" w:hAnsi="Calibri" w:cs="Calibri"/>
              <w:color w:val="201F1E"/>
              <w:sz w:val="22"/>
              <w:szCs w:val="22"/>
              <w:lang w:val="en-GB"/>
            </w:rPr>
            <w:fldChar w:fldCharType="begin"/>
          </w:r>
          <w:r w:rsidR="00691692" w:rsidRPr="00E9797D">
            <w:rPr>
              <w:rFonts w:ascii="Calibri" w:hAnsi="Calibri" w:cs="Calibri"/>
              <w:color w:val="201F1E"/>
              <w:sz w:val="22"/>
              <w:szCs w:val="22"/>
              <w:lang w:val="en-GB"/>
            </w:rPr>
            <w:instrText xml:space="preserve"> CITATION Skh17 \l 2057 </w:instrText>
          </w:r>
          <w:r w:rsidR="00691692" w:rsidRPr="00E9797D">
            <w:rPr>
              <w:rFonts w:ascii="Calibri" w:hAnsi="Calibri" w:cs="Calibri"/>
              <w:color w:val="201F1E"/>
              <w:sz w:val="22"/>
              <w:szCs w:val="22"/>
              <w:lang w:val="en-GB"/>
            </w:rPr>
            <w:fldChar w:fldCharType="separate"/>
          </w:r>
          <w:r w:rsidR="007962BD" w:rsidRPr="00E9797D">
            <w:rPr>
              <w:rFonts w:ascii="Calibri" w:hAnsi="Calibri" w:cs="Calibri"/>
              <w:noProof/>
              <w:color w:val="201F1E"/>
              <w:sz w:val="22"/>
              <w:szCs w:val="22"/>
              <w:lang w:val="en-GB"/>
            </w:rPr>
            <w:t>(Skhmot, 2017)</w:t>
          </w:r>
          <w:r w:rsidR="00691692" w:rsidRPr="00E9797D">
            <w:rPr>
              <w:rFonts w:ascii="Calibri" w:hAnsi="Calibri" w:cs="Calibri"/>
              <w:color w:val="201F1E"/>
              <w:sz w:val="22"/>
              <w:szCs w:val="22"/>
              <w:lang w:val="en-GB"/>
            </w:rPr>
            <w:fldChar w:fldCharType="end"/>
          </w:r>
        </w:sdtContent>
      </w:sdt>
      <w:r w:rsidR="00691692" w:rsidRPr="00E9797D">
        <w:rPr>
          <w:rFonts w:ascii="Calibri" w:hAnsi="Calibri" w:cs="Calibri"/>
          <w:color w:val="201F1E"/>
          <w:sz w:val="22"/>
          <w:szCs w:val="22"/>
          <w:lang w:val="en-GB"/>
        </w:rPr>
        <w:t xml:space="preserve">. </w:t>
      </w:r>
    </w:p>
    <w:p w14:paraId="264779B8" w14:textId="1F153E05" w:rsidR="00691692" w:rsidRPr="00E9797D" w:rsidRDefault="00691692" w:rsidP="008D68BF">
      <w:pPr>
        <w:pStyle w:val="NoSpacing"/>
        <w:rPr>
          <w:rFonts w:ascii="Calibri" w:hAnsi="Calibri" w:cs="Calibri"/>
          <w:color w:val="201F1E"/>
          <w:sz w:val="22"/>
          <w:szCs w:val="22"/>
          <w:lang w:val="en-GB"/>
        </w:rPr>
      </w:pPr>
    </w:p>
    <w:p w14:paraId="0CF905CF" w14:textId="45737C54" w:rsidR="00691692" w:rsidRPr="00E9797D" w:rsidRDefault="00BF1C12" w:rsidP="008D68BF">
      <w:pPr>
        <w:pStyle w:val="NoSpacing"/>
        <w:rPr>
          <w:rFonts w:ascii="Calibri" w:hAnsi="Calibri" w:cs="Calibri"/>
          <w:b/>
          <w:bCs/>
          <w:color w:val="201F1E"/>
          <w:sz w:val="22"/>
          <w:szCs w:val="22"/>
          <w:u w:val="single"/>
          <w:lang w:val="en-GB"/>
        </w:rPr>
      </w:pPr>
      <w:r w:rsidRPr="00E9797D">
        <w:rPr>
          <w:rFonts w:ascii="Calibri" w:hAnsi="Calibri" w:cs="Calibri"/>
          <w:b/>
          <w:bCs/>
          <w:color w:val="201F1E"/>
          <w:sz w:val="22"/>
          <w:szCs w:val="22"/>
          <w:u w:val="single"/>
          <w:lang w:val="en-GB"/>
        </w:rPr>
        <w:t>Motion</w:t>
      </w:r>
    </w:p>
    <w:p w14:paraId="728FB3A5" w14:textId="77777777" w:rsidR="007D51E3" w:rsidRPr="00E9797D" w:rsidRDefault="00BF1C12"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As briefly discussed, station 4095 is responsible for the fastening of both safety and performance critical joints</w:t>
      </w:r>
      <w:r w:rsidR="0074013F" w:rsidRPr="00E9797D">
        <w:rPr>
          <w:rFonts w:ascii="Calibri" w:hAnsi="Calibri" w:cs="Calibri"/>
          <w:color w:val="201F1E"/>
          <w:sz w:val="22"/>
          <w:szCs w:val="22"/>
          <w:lang w:val="en-GB"/>
        </w:rPr>
        <w:t xml:space="preserve"> including that of the brake pipe boosters</w:t>
      </w:r>
      <w:r w:rsidR="00117874" w:rsidRPr="00E9797D">
        <w:rPr>
          <w:rFonts w:ascii="Calibri" w:hAnsi="Calibri" w:cs="Calibri"/>
          <w:color w:val="201F1E"/>
          <w:sz w:val="22"/>
          <w:szCs w:val="22"/>
          <w:lang w:val="en-GB"/>
        </w:rPr>
        <w:t>, cabin harness fitment</w:t>
      </w:r>
      <w:r w:rsidR="00CF636F" w:rsidRPr="00E9797D">
        <w:rPr>
          <w:rFonts w:ascii="Calibri" w:hAnsi="Calibri" w:cs="Calibri"/>
          <w:color w:val="201F1E"/>
          <w:sz w:val="22"/>
          <w:szCs w:val="22"/>
          <w:lang w:val="en-GB"/>
        </w:rPr>
        <w:t xml:space="preserve"> </w:t>
      </w:r>
      <w:r w:rsidR="00117874" w:rsidRPr="00E9797D">
        <w:rPr>
          <w:rFonts w:ascii="Calibri" w:hAnsi="Calibri" w:cs="Calibri"/>
          <w:color w:val="201F1E"/>
          <w:sz w:val="22"/>
          <w:szCs w:val="22"/>
          <w:lang w:val="en-GB"/>
        </w:rPr>
        <w:t>and front seatbelt fixing operation</w:t>
      </w:r>
      <w:r w:rsidR="00CF636F" w:rsidRPr="00E9797D">
        <w:rPr>
          <w:rFonts w:ascii="Calibri" w:hAnsi="Calibri" w:cs="Calibri"/>
          <w:color w:val="201F1E"/>
          <w:sz w:val="22"/>
          <w:szCs w:val="22"/>
          <w:lang w:val="en-GB"/>
        </w:rPr>
        <w:t>s</w:t>
      </w:r>
      <w:r w:rsidR="00117874" w:rsidRPr="00E9797D">
        <w:rPr>
          <w:rFonts w:ascii="Calibri" w:hAnsi="Calibri" w:cs="Calibri"/>
          <w:color w:val="201F1E"/>
          <w:sz w:val="22"/>
          <w:szCs w:val="22"/>
          <w:lang w:val="en-GB"/>
        </w:rPr>
        <w:t xml:space="preserve">. Upon analysis of the </w:t>
      </w:r>
      <w:r w:rsidR="007D51E3" w:rsidRPr="00E9797D">
        <w:rPr>
          <w:rFonts w:ascii="Calibri" w:hAnsi="Calibri" w:cs="Calibri"/>
          <w:color w:val="201F1E"/>
          <w:sz w:val="22"/>
          <w:szCs w:val="22"/>
          <w:lang w:val="en-GB"/>
        </w:rPr>
        <w:t xml:space="preserve">individual </w:t>
      </w:r>
      <w:r w:rsidR="00117874" w:rsidRPr="00E9797D">
        <w:rPr>
          <w:rFonts w:ascii="Calibri" w:hAnsi="Calibri" w:cs="Calibri"/>
          <w:color w:val="201F1E"/>
          <w:sz w:val="22"/>
          <w:szCs w:val="22"/>
          <w:lang w:val="en-GB"/>
        </w:rPr>
        <w:t>assembly process</w:t>
      </w:r>
      <w:r w:rsidR="007D51E3" w:rsidRPr="00E9797D">
        <w:rPr>
          <w:rFonts w:ascii="Calibri" w:hAnsi="Calibri" w:cs="Calibri"/>
          <w:color w:val="201F1E"/>
          <w:sz w:val="22"/>
          <w:szCs w:val="22"/>
          <w:lang w:val="en-GB"/>
        </w:rPr>
        <w:t>’</w:t>
      </w:r>
      <w:r w:rsidR="00117874" w:rsidRPr="00E9797D">
        <w:rPr>
          <w:rFonts w:ascii="Calibri" w:hAnsi="Calibri" w:cs="Calibri"/>
          <w:color w:val="201F1E"/>
          <w:sz w:val="22"/>
          <w:szCs w:val="22"/>
          <w:lang w:val="en-GB"/>
        </w:rPr>
        <w:t xml:space="preserve"> the technician</w:t>
      </w:r>
      <w:r w:rsidR="007D51E3" w:rsidRPr="00E9797D">
        <w:rPr>
          <w:rFonts w:ascii="Calibri" w:hAnsi="Calibri" w:cs="Calibri"/>
          <w:color w:val="201F1E"/>
          <w:sz w:val="22"/>
          <w:szCs w:val="22"/>
          <w:lang w:val="en-GB"/>
        </w:rPr>
        <w:t>s</w:t>
      </w:r>
      <w:r w:rsidR="00117874" w:rsidRPr="00E9797D">
        <w:rPr>
          <w:rFonts w:ascii="Calibri" w:hAnsi="Calibri" w:cs="Calibri"/>
          <w:color w:val="201F1E"/>
          <w:sz w:val="22"/>
          <w:szCs w:val="22"/>
          <w:lang w:val="en-GB"/>
        </w:rPr>
        <w:t xml:space="preserve"> w</w:t>
      </w:r>
      <w:r w:rsidR="007D51E3" w:rsidRPr="00E9797D">
        <w:rPr>
          <w:rFonts w:ascii="Calibri" w:hAnsi="Calibri" w:cs="Calibri"/>
          <w:color w:val="201F1E"/>
          <w:sz w:val="22"/>
          <w:szCs w:val="22"/>
          <w:lang w:val="en-GB"/>
        </w:rPr>
        <w:t>ere</w:t>
      </w:r>
      <w:r w:rsidR="00117874" w:rsidRPr="00E9797D">
        <w:rPr>
          <w:rFonts w:ascii="Calibri" w:hAnsi="Calibri" w:cs="Calibri"/>
          <w:color w:val="201F1E"/>
          <w:sz w:val="22"/>
          <w:szCs w:val="22"/>
          <w:lang w:val="en-GB"/>
        </w:rPr>
        <w:t xml:space="preserve"> undertaking, as seen in figure 4</w:t>
      </w:r>
      <w:r w:rsidR="00A26118" w:rsidRPr="00E9797D">
        <w:rPr>
          <w:rFonts w:ascii="Calibri" w:hAnsi="Calibri" w:cs="Calibri"/>
          <w:color w:val="201F1E"/>
          <w:sz w:val="22"/>
          <w:szCs w:val="22"/>
          <w:lang w:val="en-GB"/>
        </w:rPr>
        <w:t xml:space="preserve">, </w:t>
      </w:r>
      <w:r w:rsidR="007D51E3" w:rsidRPr="00E9797D">
        <w:rPr>
          <w:rFonts w:ascii="Calibri" w:hAnsi="Calibri" w:cs="Calibri"/>
          <w:color w:val="201F1E"/>
          <w:sz w:val="22"/>
          <w:szCs w:val="22"/>
          <w:lang w:val="en-GB"/>
        </w:rPr>
        <w:t>it became apparent that individual DC Tooling Processes were completed efficiently, but the sequencing of DC Tooling operations around the vehicle involved a substantial amount of motion for technicians, as seen in figure 5.</w:t>
      </w:r>
    </w:p>
    <w:p w14:paraId="2823FCC7" w14:textId="77777777" w:rsidR="007D51E3" w:rsidRPr="00E9797D" w:rsidRDefault="007D51E3" w:rsidP="008D68BF">
      <w:pPr>
        <w:pStyle w:val="NoSpacing"/>
        <w:rPr>
          <w:rFonts w:ascii="Calibri" w:hAnsi="Calibri" w:cs="Calibri"/>
          <w:color w:val="201F1E"/>
          <w:sz w:val="22"/>
          <w:szCs w:val="22"/>
          <w:lang w:val="en-GB"/>
        </w:rPr>
      </w:pPr>
    </w:p>
    <w:p w14:paraId="647C0F28" w14:textId="457F527C" w:rsidR="007D51E3" w:rsidRPr="00E9797D" w:rsidRDefault="007D51E3"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lastRenderedPageBreak/>
        <w:drawing>
          <wp:inline distT="0" distB="0" distL="0" distR="0" wp14:anchorId="408C2CF9" wp14:editId="3A4AF989">
            <wp:extent cx="5732145" cy="5971540"/>
            <wp:effectExtent l="19050" t="19050" r="20955" b="1016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2145" cy="5971540"/>
                    </a:xfrm>
                    <a:prstGeom prst="rect">
                      <a:avLst/>
                    </a:prstGeom>
                    <a:ln w="19050">
                      <a:solidFill>
                        <a:schemeClr val="tx1"/>
                      </a:solidFill>
                    </a:ln>
                  </pic:spPr>
                </pic:pic>
              </a:graphicData>
            </a:graphic>
          </wp:inline>
        </w:drawing>
      </w:r>
    </w:p>
    <w:p w14:paraId="08148A77" w14:textId="77777777" w:rsidR="006E3AFB" w:rsidRDefault="006E3AFB" w:rsidP="00876ACD">
      <w:pPr>
        <w:pStyle w:val="NoSpacing"/>
        <w:jc w:val="center"/>
        <w:rPr>
          <w:rFonts w:ascii="Calibri" w:hAnsi="Calibri" w:cs="Calibri"/>
          <w:color w:val="201F1E"/>
          <w:sz w:val="22"/>
          <w:szCs w:val="22"/>
          <w:lang w:val="en-GB"/>
        </w:rPr>
      </w:pPr>
    </w:p>
    <w:p w14:paraId="49CD0F22" w14:textId="098D2D6E" w:rsidR="00876ACD" w:rsidRPr="00E9797D" w:rsidRDefault="00876ACD" w:rsidP="00876ACD">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(Figure </w:t>
      </w:r>
      <w:r w:rsidRPr="00E9797D">
        <w:rPr>
          <w:rFonts w:ascii="Calibri" w:hAnsi="Calibri" w:cs="Calibri"/>
          <w:color w:val="201F1E"/>
          <w:sz w:val="22"/>
          <w:szCs w:val="22"/>
          <w:lang w:val="en-GB"/>
        </w:rPr>
        <w:t>4</w:t>
      </w:r>
      <w:r w:rsidRPr="00E9797D">
        <w:rPr>
          <w:rFonts w:ascii="Calibri" w:hAnsi="Calibri" w:cs="Calibri"/>
          <w:color w:val="201F1E"/>
          <w:sz w:val="22"/>
          <w:szCs w:val="22"/>
          <w:lang w:val="en-GB"/>
        </w:rPr>
        <w:t xml:space="preserve"> – </w:t>
      </w:r>
      <w:r w:rsidRPr="00E9797D">
        <w:rPr>
          <w:rFonts w:ascii="Calibri" w:hAnsi="Calibri" w:cs="Calibri"/>
          <w:color w:val="201F1E"/>
          <w:sz w:val="22"/>
          <w:szCs w:val="22"/>
          <w:lang w:val="en-GB"/>
        </w:rPr>
        <w:t>Process Flow Chart of Brake Booster LHS Secure Process</w:t>
      </w:r>
    </w:p>
    <w:p w14:paraId="5ACA76F3" w14:textId="77777777" w:rsidR="00876ACD" w:rsidRPr="00E9797D" w:rsidRDefault="00876ACD" w:rsidP="00876ACD">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Reference – Microsoft Excel, 2022)</w:t>
      </w:r>
    </w:p>
    <w:p w14:paraId="6D3E8D7F" w14:textId="77777777" w:rsidR="007D51E3" w:rsidRPr="00E9797D" w:rsidRDefault="007D51E3" w:rsidP="00876ACD">
      <w:pPr>
        <w:pStyle w:val="NoSpacing"/>
        <w:jc w:val="center"/>
        <w:rPr>
          <w:rFonts w:ascii="Calibri" w:hAnsi="Calibri" w:cs="Calibri"/>
          <w:color w:val="201F1E"/>
          <w:sz w:val="22"/>
          <w:szCs w:val="22"/>
          <w:lang w:val="en-GB"/>
        </w:rPr>
      </w:pPr>
    </w:p>
    <w:p w14:paraId="5C3CAE48" w14:textId="77777777" w:rsidR="007D51E3" w:rsidRPr="00E9797D" w:rsidRDefault="007D51E3" w:rsidP="008D68BF">
      <w:pPr>
        <w:pStyle w:val="NoSpacing"/>
        <w:rPr>
          <w:rFonts w:ascii="Calibri" w:hAnsi="Calibri" w:cs="Calibri"/>
          <w:color w:val="201F1E"/>
          <w:sz w:val="22"/>
          <w:szCs w:val="22"/>
          <w:lang w:val="en-GB"/>
        </w:rPr>
      </w:pPr>
    </w:p>
    <w:p w14:paraId="01FE5BD1" w14:textId="77777777" w:rsidR="007D51E3" w:rsidRPr="00E9797D" w:rsidRDefault="007D51E3" w:rsidP="008D68BF">
      <w:pPr>
        <w:pStyle w:val="NoSpacing"/>
        <w:rPr>
          <w:rFonts w:ascii="Calibri" w:hAnsi="Calibri" w:cs="Calibri"/>
          <w:color w:val="201F1E"/>
          <w:sz w:val="22"/>
          <w:szCs w:val="22"/>
          <w:lang w:val="en-GB"/>
        </w:rPr>
      </w:pPr>
    </w:p>
    <w:p w14:paraId="42B0DA1A" w14:textId="77777777" w:rsidR="007D51E3" w:rsidRPr="00E9797D" w:rsidRDefault="007D51E3" w:rsidP="008D68BF">
      <w:pPr>
        <w:pStyle w:val="NoSpacing"/>
        <w:rPr>
          <w:rFonts w:ascii="Calibri" w:hAnsi="Calibri" w:cs="Calibri"/>
          <w:color w:val="201F1E"/>
          <w:sz w:val="22"/>
          <w:szCs w:val="22"/>
          <w:lang w:val="en-GB"/>
        </w:rPr>
      </w:pPr>
    </w:p>
    <w:p w14:paraId="7D353324" w14:textId="77777777" w:rsidR="007D51E3" w:rsidRPr="00E9797D" w:rsidRDefault="007D51E3" w:rsidP="008D68BF">
      <w:pPr>
        <w:pStyle w:val="NoSpacing"/>
        <w:rPr>
          <w:rFonts w:ascii="Calibri" w:hAnsi="Calibri" w:cs="Calibri"/>
          <w:color w:val="201F1E"/>
          <w:sz w:val="22"/>
          <w:szCs w:val="22"/>
          <w:lang w:val="en-GB"/>
        </w:rPr>
      </w:pPr>
    </w:p>
    <w:p w14:paraId="4D55E1BB" w14:textId="77777777" w:rsidR="007D51E3" w:rsidRPr="00E9797D" w:rsidRDefault="007D51E3" w:rsidP="008D68BF">
      <w:pPr>
        <w:pStyle w:val="NoSpacing"/>
        <w:rPr>
          <w:rFonts w:ascii="Calibri" w:hAnsi="Calibri" w:cs="Calibri"/>
          <w:color w:val="201F1E"/>
          <w:sz w:val="22"/>
          <w:szCs w:val="22"/>
          <w:lang w:val="en-GB"/>
        </w:rPr>
      </w:pPr>
    </w:p>
    <w:p w14:paraId="7A756952" w14:textId="7CF7E695" w:rsidR="00BF1C12" w:rsidRPr="00E9797D" w:rsidRDefault="007D51E3"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 </w:t>
      </w:r>
    </w:p>
    <w:p w14:paraId="236C0BCE" w14:textId="6CB7D2FF" w:rsidR="00A638F9" w:rsidRPr="00E9797D" w:rsidRDefault="00A26118" w:rsidP="008D68BF">
      <w:pPr>
        <w:pStyle w:val="NoSpacing"/>
        <w:rPr>
          <w:rFonts w:ascii="Calibri" w:hAnsi="Calibri" w:cs="Calibri"/>
          <w:color w:val="201F1E"/>
          <w:sz w:val="22"/>
          <w:szCs w:val="22"/>
          <w:lang w:val="en-GB"/>
        </w:rPr>
      </w:pPr>
      <w:r w:rsidRPr="00E9797D">
        <w:rPr>
          <w:rFonts w:ascii="Calibri" w:hAnsi="Calibri" w:cs="Calibri"/>
          <w:noProof/>
          <w:color w:val="201F1E"/>
          <w:sz w:val="22"/>
          <w:szCs w:val="22"/>
          <w:lang w:val="en-GB"/>
        </w:rPr>
        <w:lastRenderedPageBreak/>
        <w:drawing>
          <wp:anchor distT="0" distB="0" distL="114300" distR="114300" simplePos="0" relativeHeight="251667456" behindDoc="0" locked="0" layoutInCell="1" allowOverlap="1" wp14:anchorId="1BB0891B" wp14:editId="55B51C7F">
            <wp:simplePos x="0" y="0"/>
            <wp:positionH relativeFrom="column">
              <wp:posOffset>403225</wp:posOffset>
            </wp:positionH>
            <wp:positionV relativeFrom="paragraph">
              <wp:posOffset>162560</wp:posOffset>
            </wp:positionV>
            <wp:extent cx="4724400" cy="3786505"/>
            <wp:effectExtent l="25400" t="25400" r="25400" b="23495"/>
            <wp:wrapSquare wrapText="bothSides"/>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l="28028" t="20737" r="15586" b="6948"/>
                    <a:stretch/>
                  </pic:blipFill>
                  <pic:spPr bwMode="auto">
                    <a:xfrm>
                      <a:off x="0" y="0"/>
                      <a:ext cx="4724400" cy="3786505"/>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F6546B" w14:textId="2E2F6EBB" w:rsidR="00A638F9" w:rsidRPr="00E9797D" w:rsidRDefault="00A638F9" w:rsidP="008D68BF">
      <w:pPr>
        <w:pStyle w:val="NoSpacing"/>
        <w:rPr>
          <w:rFonts w:ascii="Calibri" w:hAnsi="Calibri" w:cs="Calibri"/>
          <w:color w:val="201F1E"/>
          <w:sz w:val="22"/>
          <w:szCs w:val="22"/>
          <w:lang w:val="en-GB"/>
        </w:rPr>
      </w:pPr>
    </w:p>
    <w:p w14:paraId="0E31F7F4" w14:textId="77777777" w:rsidR="00724287" w:rsidRPr="00E9797D" w:rsidRDefault="00724287" w:rsidP="008D68BF">
      <w:pPr>
        <w:pStyle w:val="NoSpacing"/>
        <w:rPr>
          <w:rFonts w:ascii="Calibri" w:hAnsi="Calibri" w:cs="Calibri"/>
          <w:b/>
          <w:bCs/>
          <w:color w:val="201F1E"/>
          <w:sz w:val="22"/>
          <w:szCs w:val="22"/>
          <w:lang w:val="en-GB"/>
        </w:rPr>
      </w:pPr>
    </w:p>
    <w:p w14:paraId="0E70D824" w14:textId="77777777" w:rsidR="00724287" w:rsidRPr="00E9797D" w:rsidRDefault="00724287" w:rsidP="008D68BF">
      <w:pPr>
        <w:pStyle w:val="NoSpacing"/>
        <w:rPr>
          <w:rFonts w:ascii="Calibri" w:hAnsi="Calibri" w:cs="Calibri"/>
          <w:color w:val="201F1E"/>
          <w:sz w:val="22"/>
          <w:szCs w:val="22"/>
          <w:lang w:val="en-GB"/>
        </w:rPr>
      </w:pPr>
    </w:p>
    <w:p w14:paraId="442568FE" w14:textId="6A39B615" w:rsidR="000D2D12" w:rsidRPr="00E9797D" w:rsidRDefault="000D2D12" w:rsidP="008D68BF">
      <w:pPr>
        <w:pStyle w:val="NoSpacing"/>
        <w:rPr>
          <w:rFonts w:ascii="Calibri" w:hAnsi="Calibri" w:cs="Calibri"/>
          <w:color w:val="201F1E"/>
          <w:sz w:val="22"/>
          <w:szCs w:val="22"/>
          <w:lang w:val="en-GB"/>
        </w:rPr>
      </w:pPr>
    </w:p>
    <w:p w14:paraId="430B2D5A" w14:textId="5AEA408D" w:rsidR="000D2D12" w:rsidRPr="00E9797D" w:rsidRDefault="000D2D12" w:rsidP="008D68BF">
      <w:pPr>
        <w:pStyle w:val="NoSpacing"/>
        <w:rPr>
          <w:rFonts w:ascii="Calibri" w:hAnsi="Calibri" w:cs="Calibri"/>
          <w:color w:val="201F1E"/>
          <w:sz w:val="22"/>
          <w:szCs w:val="22"/>
          <w:lang w:val="en-GB"/>
        </w:rPr>
      </w:pPr>
    </w:p>
    <w:p w14:paraId="67BB3511" w14:textId="13EFB0D5" w:rsidR="00510DFC" w:rsidRPr="00E9797D" w:rsidRDefault="00510DFC" w:rsidP="008D68BF">
      <w:pPr>
        <w:pStyle w:val="NoSpacing"/>
        <w:rPr>
          <w:rFonts w:ascii="Calibri" w:hAnsi="Calibri" w:cs="Calibri"/>
          <w:color w:val="201F1E"/>
          <w:sz w:val="22"/>
          <w:szCs w:val="22"/>
          <w:lang w:val="en-GB"/>
        </w:rPr>
      </w:pPr>
    </w:p>
    <w:p w14:paraId="6D5FA52E" w14:textId="0950D2B2" w:rsidR="00510DFC" w:rsidRPr="00E9797D" w:rsidRDefault="00510DFC" w:rsidP="008D68BF">
      <w:pPr>
        <w:pStyle w:val="NoSpacing"/>
        <w:rPr>
          <w:rFonts w:ascii="Calibri" w:hAnsi="Calibri" w:cs="Calibri"/>
          <w:color w:val="201F1E"/>
          <w:sz w:val="22"/>
          <w:szCs w:val="22"/>
          <w:lang w:val="en-GB"/>
        </w:rPr>
      </w:pPr>
    </w:p>
    <w:p w14:paraId="7CAFA93D" w14:textId="79FC7A4C" w:rsidR="00510DFC" w:rsidRPr="00E9797D" w:rsidRDefault="00510DFC" w:rsidP="008D68BF">
      <w:pPr>
        <w:pStyle w:val="NoSpacing"/>
        <w:rPr>
          <w:rFonts w:ascii="Calibri" w:hAnsi="Calibri" w:cs="Calibri"/>
          <w:color w:val="201F1E"/>
          <w:sz w:val="22"/>
          <w:szCs w:val="22"/>
          <w:lang w:val="en-GB"/>
        </w:rPr>
      </w:pPr>
    </w:p>
    <w:p w14:paraId="65ECC099" w14:textId="46A5ABB0" w:rsidR="00510DFC" w:rsidRPr="00E9797D" w:rsidRDefault="00510DFC" w:rsidP="008D68BF">
      <w:pPr>
        <w:pStyle w:val="NoSpacing"/>
        <w:rPr>
          <w:rFonts w:ascii="Calibri" w:hAnsi="Calibri" w:cs="Calibri"/>
          <w:color w:val="201F1E"/>
          <w:sz w:val="22"/>
          <w:szCs w:val="22"/>
          <w:lang w:val="en-GB"/>
        </w:rPr>
      </w:pPr>
    </w:p>
    <w:p w14:paraId="5CB84D50" w14:textId="257ACFC1" w:rsidR="00510DFC" w:rsidRPr="00E9797D" w:rsidRDefault="00510DFC" w:rsidP="008D68BF">
      <w:pPr>
        <w:pStyle w:val="NoSpacing"/>
        <w:rPr>
          <w:rFonts w:ascii="Calibri" w:hAnsi="Calibri" w:cs="Calibri"/>
          <w:color w:val="201F1E"/>
          <w:sz w:val="22"/>
          <w:szCs w:val="22"/>
          <w:lang w:val="en-GB"/>
        </w:rPr>
      </w:pPr>
    </w:p>
    <w:p w14:paraId="7380E2D8" w14:textId="328B8077" w:rsidR="00510DFC" w:rsidRPr="00E9797D" w:rsidRDefault="00510DFC" w:rsidP="008D68BF">
      <w:pPr>
        <w:pStyle w:val="NoSpacing"/>
        <w:rPr>
          <w:rFonts w:ascii="Calibri" w:hAnsi="Calibri" w:cs="Calibri"/>
          <w:color w:val="201F1E"/>
          <w:sz w:val="22"/>
          <w:szCs w:val="22"/>
          <w:lang w:val="en-GB"/>
        </w:rPr>
      </w:pPr>
    </w:p>
    <w:p w14:paraId="2CCC22C8" w14:textId="2E5F2C6C" w:rsidR="00510DFC" w:rsidRPr="00E9797D" w:rsidRDefault="00510DFC" w:rsidP="008D68BF">
      <w:pPr>
        <w:pStyle w:val="NoSpacing"/>
        <w:rPr>
          <w:rFonts w:ascii="Calibri" w:hAnsi="Calibri" w:cs="Calibri"/>
          <w:color w:val="201F1E"/>
          <w:sz w:val="22"/>
          <w:szCs w:val="22"/>
          <w:lang w:val="en-GB"/>
        </w:rPr>
      </w:pPr>
    </w:p>
    <w:p w14:paraId="1437F5F1" w14:textId="41E2D5B3" w:rsidR="00510DFC" w:rsidRPr="00E9797D" w:rsidRDefault="00510DFC" w:rsidP="008D68BF">
      <w:pPr>
        <w:pStyle w:val="NoSpacing"/>
        <w:rPr>
          <w:rFonts w:ascii="Calibri" w:hAnsi="Calibri" w:cs="Calibri"/>
          <w:color w:val="201F1E"/>
          <w:sz w:val="22"/>
          <w:szCs w:val="22"/>
          <w:lang w:val="en-GB"/>
        </w:rPr>
      </w:pPr>
    </w:p>
    <w:p w14:paraId="362D01E1" w14:textId="77ADE402" w:rsidR="00510DFC" w:rsidRPr="00E9797D" w:rsidRDefault="00510DFC" w:rsidP="008D68BF">
      <w:pPr>
        <w:pStyle w:val="NoSpacing"/>
        <w:rPr>
          <w:rFonts w:ascii="Calibri" w:hAnsi="Calibri" w:cs="Calibri"/>
          <w:color w:val="201F1E"/>
          <w:sz w:val="22"/>
          <w:szCs w:val="22"/>
          <w:lang w:val="en-GB"/>
        </w:rPr>
      </w:pPr>
    </w:p>
    <w:p w14:paraId="651127AC" w14:textId="5E2BD091" w:rsidR="00510DFC" w:rsidRPr="00E9797D" w:rsidRDefault="00510DFC" w:rsidP="008D68BF">
      <w:pPr>
        <w:pStyle w:val="NoSpacing"/>
        <w:rPr>
          <w:rFonts w:ascii="Calibri" w:hAnsi="Calibri" w:cs="Calibri"/>
          <w:color w:val="201F1E"/>
          <w:sz w:val="22"/>
          <w:szCs w:val="22"/>
          <w:lang w:val="en-GB"/>
        </w:rPr>
      </w:pPr>
    </w:p>
    <w:p w14:paraId="51ED37C5" w14:textId="14816C64" w:rsidR="00510DFC" w:rsidRPr="00E9797D" w:rsidRDefault="00510DFC" w:rsidP="008D68BF">
      <w:pPr>
        <w:pStyle w:val="NoSpacing"/>
        <w:rPr>
          <w:rFonts w:ascii="Calibri" w:hAnsi="Calibri" w:cs="Calibri"/>
          <w:color w:val="201F1E"/>
          <w:sz w:val="22"/>
          <w:szCs w:val="22"/>
          <w:lang w:val="en-GB"/>
        </w:rPr>
      </w:pPr>
    </w:p>
    <w:p w14:paraId="4427FA6A" w14:textId="4CBE964A" w:rsidR="00510DFC" w:rsidRPr="00E9797D" w:rsidRDefault="00510DFC" w:rsidP="008D68BF">
      <w:pPr>
        <w:pStyle w:val="NoSpacing"/>
        <w:rPr>
          <w:rFonts w:ascii="Calibri" w:hAnsi="Calibri" w:cs="Calibri"/>
          <w:color w:val="201F1E"/>
          <w:sz w:val="22"/>
          <w:szCs w:val="22"/>
          <w:lang w:val="en-GB"/>
        </w:rPr>
      </w:pPr>
    </w:p>
    <w:p w14:paraId="4698704C" w14:textId="6118DE29" w:rsidR="00510DFC" w:rsidRPr="00E9797D" w:rsidRDefault="00510DFC" w:rsidP="008D68BF">
      <w:pPr>
        <w:pStyle w:val="NoSpacing"/>
        <w:rPr>
          <w:rFonts w:ascii="Calibri" w:hAnsi="Calibri" w:cs="Calibri"/>
          <w:color w:val="201F1E"/>
          <w:sz w:val="22"/>
          <w:szCs w:val="22"/>
          <w:lang w:val="en-GB"/>
        </w:rPr>
      </w:pPr>
    </w:p>
    <w:p w14:paraId="120FC0D6" w14:textId="0165817A" w:rsidR="00510DFC" w:rsidRPr="00E9797D" w:rsidRDefault="00510DFC" w:rsidP="008D68BF">
      <w:pPr>
        <w:pStyle w:val="NoSpacing"/>
        <w:rPr>
          <w:rFonts w:ascii="Calibri" w:hAnsi="Calibri" w:cs="Calibri"/>
          <w:color w:val="201F1E"/>
          <w:sz w:val="22"/>
          <w:szCs w:val="22"/>
          <w:lang w:val="en-GB"/>
        </w:rPr>
      </w:pPr>
    </w:p>
    <w:p w14:paraId="2E24CD7C" w14:textId="54EBCF4F" w:rsidR="00510DFC" w:rsidRPr="00E9797D" w:rsidRDefault="00510DFC" w:rsidP="008D68BF">
      <w:pPr>
        <w:pStyle w:val="NoSpacing"/>
        <w:rPr>
          <w:rFonts w:ascii="Calibri" w:hAnsi="Calibri" w:cs="Calibri"/>
          <w:color w:val="201F1E"/>
          <w:sz w:val="22"/>
          <w:szCs w:val="22"/>
          <w:lang w:val="en-GB"/>
        </w:rPr>
      </w:pPr>
    </w:p>
    <w:p w14:paraId="757CF70E" w14:textId="561EC514" w:rsidR="00510DFC" w:rsidRPr="00E9797D" w:rsidRDefault="00510DFC" w:rsidP="008D68BF">
      <w:pPr>
        <w:pStyle w:val="NoSpacing"/>
        <w:rPr>
          <w:rFonts w:ascii="Calibri" w:hAnsi="Calibri" w:cs="Calibri"/>
          <w:color w:val="201F1E"/>
          <w:sz w:val="22"/>
          <w:szCs w:val="22"/>
          <w:lang w:val="en-GB"/>
        </w:rPr>
      </w:pPr>
    </w:p>
    <w:p w14:paraId="757B66CE" w14:textId="1A23E52C" w:rsidR="00510DFC" w:rsidRPr="00E9797D" w:rsidRDefault="00510DFC" w:rsidP="008D68BF">
      <w:pPr>
        <w:pStyle w:val="NoSpacing"/>
        <w:rPr>
          <w:rFonts w:ascii="Calibri" w:hAnsi="Calibri" w:cs="Calibri"/>
          <w:color w:val="201F1E"/>
          <w:sz w:val="22"/>
          <w:szCs w:val="22"/>
          <w:lang w:val="en-GB"/>
        </w:rPr>
      </w:pPr>
    </w:p>
    <w:p w14:paraId="438E9B70" w14:textId="2401A439" w:rsidR="00510DFC" w:rsidRPr="00E9797D" w:rsidRDefault="00510DFC" w:rsidP="00510DFC">
      <w:pPr>
        <w:pStyle w:val="NoSpacing"/>
        <w:jc w:val="center"/>
        <w:rPr>
          <w:rFonts w:cstheme="minorHAnsi"/>
          <w:color w:val="000000"/>
          <w:shd w:val="clear" w:color="auto" w:fill="DADADA"/>
          <w:lang w:val="en-GB"/>
        </w:rPr>
      </w:pPr>
    </w:p>
    <w:p w14:paraId="6E05F758" w14:textId="56EA5572" w:rsidR="00510DFC" w:rsidRPr="00E9797D" w:rsidRDefault="00510DFC" w:rsidP="00510DFC">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 </w:t>
      </w:r>
      <w:r w:rsidR="00E60E24" w:rsidRPr="00E9797D">
        <w:rPr>
          <w:rFonts w:ascii="Calibri" w:hAnsi="Calibri" w:cs="Calibri"/>
          <w:color w:val="201F1E"/>
          <w:sz w:val="22"/>
          <w:szCs w:val="22"/>
          <w:lang w:val="en-GB"/>
        </w:rPr>
        <w:t>(</w:t>
      </w:r>
      <w:r w:rsidRPr="00E9797D">
        <w:rPr>
          <w:rFonts w:ascii="Calibri" w:hAnsi="Calibri" w:cs="Calibri"/>
          <w:color w:val="201F1E"/>
          <w:sz w:val="22"/>
          <w:szCs w:val="22"/>
          <w:lang w:val="en-GB"/>
        </w:rPr>
        <w:t xml:space="preserve">Figure </w:t>
      </w:r>
      <w:r w:rsidR="00E9797D">
        <w:rPr>
          <w:rFonts w:ascii="Calibri" w:hAnsi="Calibri" w:cs="Calibri"/>
          <w:color w:val="201F1E"/>
          <w:sz w:val="22"/>
          <w:szCs w:val="22"/>
          <w:lang w:val="en-GB"/>
        </w:rPr>
        <w:t>5</w:t>
      </w:r>
      <w:r w:rsidRPr="00E9797D">
        <w:rPr>
          <w:rFonts w:ascii="Calibri" w:hAnsi="Calibri" w:cs="Calibri"/>
          <w:color w:val="201F1E"/>
          <w:sz w:val="22"/>
          <w:szCs w:val="22"/>
          <w:lang w:val="en-GB"/>
        </w:rPr>
        <w:t xml:space="preserve"> – DC Tooling Operation </w:t>
      </w:r>
      <w:r w:rsidR="003D08CE" w:rsidRPr="00E9797D">
        <w:rPr>
          <w:rFonts w:ascii="Calibri" w:hAnsi="Calibri" w:cs="Calibri"/>
          <w:color w:val="201F1E"/>
          <w:sz w:val="22"/>
          <w:szCs w:val="22"/>
          <w:lang w:val="en-GB"/>
        </w:rPr>
        <w:t xml:space="preserve">Sequence Prior to </w:t>
      </w:r>
      <w:r w:rsidR="00E60E24" w:rsidRPr="00E9797D">
        <w:rPr>
          <w:rFonts w:ascii="Calibri" w:hAnsi="Calibri" w:cs="Calibri"/>
          <w:color w:val="201F1E"/>
          <w:sz w:val="22"/>
          <w:szCs w:val="22"/>
          <w:lang w:val="en-GB"/>
        </w:rPr>
        <w:t>Lean activity</w:t>
      </w:r>
    </w:p>
    <w:p w14:paraId="2C67F5F4" w14:textId="6C2497EE" w:rsidR="00E60E24" w:rsidRPr="00E9797D" w:rsidRDefault="00E60E24" w:rsidP="00510DFC">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Reference – Microsoft Excel, 2022)</w:t>
      </w:r>
    </w:p>
    <w:p w14:paraId="5527F8EA" w14:textId="69726FF3" w:rsidR="000D2D12" w:rsidRPr="00E9797D" w:rsidRDefault="000D2D12" w:rsidP="008D68BF">
      <w:pPr>
        <w:pStyle w:val="NoSpacing"/>
        <w:rPr>
          <w:rFonts w:ascii="Calibri" w:hAnsi="Calibri" w:cs="Calibri"/>
          <w:color w:val="201F1E"/>
          <w:sz w:val="22"/>
          <w:szCs w:val="22"/>
          <w:lang w:val="en-GB"/>
        </w:rPr>
      </w:pPr>
    </w:p>
    <w:p w14:paraId="7D74FFE4" w14:textId="1BC85EF6" w:rsidR="000D2D12" w:rsidRPr="00E9797D" w:rsidRDefault="000D2D12" w:rsidP="008D68BF">
      <w:pPr>
        <w:pStyle w:val="NoSpacing"/>
        <w:rPr>
          <w:rFonts w:ascii="Calibri" w:hAnsi="Calibri" w:cs="Calibri"/>
          <w:color w:val="201F1E"/>
          <w:sz w:val="22"/>
          <w:szCs w:val="22"/>
          <w:lang w:val="en-GB"/>
        </w:rPr>
      </w:pPr>
    </w:p>
    <w:p w14:paraId="1C6469A8" w14:textId="304A9F8B" w:rsidR="000D2D12" w:rsidRPr="00E9797D" w:rsidRDefault="000D2D12" w:rsidP="008D68BF">
      <w:pPr>
        <w:pStyle w:val="NoSpacing"/>
        <w:rPr>
          <w:rFonts w:ascii="Calibri" w:hAnsi="Calibri" w:cs="Calibri"/>
          <w:color w:val="201F1E"/>
          <w:sz w:val="22"/>
          <w:szCs w:val="22"/>
          <w:lang w:val="en-GB"/>
        </w:rPr>
      </w:pPr>
    </w:p>
    <w:p w14:paraId="5E1E9420" w14:textId="663DB263" w:rsidR="000D2D12" w:rsidRPr="00E9797D" w:rsidRDefault="00E60E24" w:rsidP="008D68BF">
      <w:pPr>
        <w:pStyle w:val="NoSpacing"/>
        <w:rPr>
          <w:rFonts w:ascii="Calibri" w:hAnsi="Calibri" w:cs="Calibri"/>
          <w:color w:val="201F1E"/>
          <w:sz w:val="22"/>
          <w:szCs w:val="22"/>
          <w:lang w:val="en-GB"/>
        </w:rPr>
      </w:pPr>
      <w:r w:rsidRPr="00E9797D">
        <w:rPr>
          <w:rFonts w:ascii="Calibri" w:hAnsi="Calibri" w:cs="Calibri"/>
          <w:noProof/>
          <w:color w:val="201F1E"/>
          <w:sz w:val="22"/>
          <w:szCs w:val="22"/>
          <w:lang w:val="en-GB"/>
        </w:rPr>
        <w:drawing>
          <wp:anchor distT="0" distB="0" distL="114300" distR="114300" simplePos="0" relativeHeight="251668480" behindDoc="0" locked="0" layoutInCell="1" allowOverlap="1" wp14:anchorId="1BF3FF2B" wp14:editId="72032C54">
            <wp:simplePos x="0" y="0"/>
            <wp:positionH relativeFrom="column">
              <wp:posOffset>420938</wp:posOffset>
            </wp:positionH>
            <wp:positionV relativeFrom="paragraph">
              <wp:posOffset>25600</wp:posOffset>
            </wp:positionV>
            <wp:extent cx="4877238" cy="3787200"/>
            <wp:effectExtent l="25400" t="25400" r="25400" b="2286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5">
                      <a:extLst>
                        <a:ext uri="{28A0092B-C50C-407E-A947-70E740481C1C}">
                          <a14:useLocalDpi xmlns:a14="http://schemas.microsoft.com/office/drawing/2010/main" val="0"/>
                        </a:ext>
                      </a:extLst>
                    </a:blip>
                    <a:srcRect l="28048" t="22718" r="15391" b="7012"/>
                    <a:stretch/>
                  </pic:blipFill>
                  <pic:spPr bwMode="auto">
                    <a:xfrm>
                      <a:off x="0" y="0"/>
                      <a:ext cx="4877238" cy="3787200"/>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F818A1" w14:textId="49D5D804" w:rsidR="000D2D12" w:rsidRPr="00E9797D" w:rsidRDefault="000D2D12" w:rsidP="008D68BF">
      <w:pPr>
        <w:pStyle w:val="NoSpacing"/>
        <w:rPr>
          <w:rFonts w:ascii="Calibri" w:hAnsi="Calibri" w:cs="Calibri"/>
          <w:color w:val="201F1E"/>
          <w:sz w:val="22"/>
          <w:szCs w:val="22"/>
          <w:lang w:val="en-GB"/>
        </w:rPr>
      </w:pPr>
    </w:p>
    <w:p w14:paraId="2BCCF14A" w14:textId="70516392" w:rsidR="000D2D12" w:rsidRPr="00E9797D" w:rsidRDefault="000D2D12" w:rsidP="008D68BF">
      <w:pPr>
        <w:pStyle w:val="NoSpacing"/>
        <w:rPr>
          <w:rFonts w:ascii="Calibri" w:hAnsi="Calibri" w:cs="Calibri"/>
          <w:color w:val="201F1E"/>
          <w:sz w:val="22"/>
          <w:szCs w:val="22"/>
          <w:lang w:val="en-GB"/>
        </w:rPr>
      </w:pPr>
    </w:p>
    <w:p w14:paraId="7D65C103" w14:textId="43AA7C5D" w:rsidR="000D2D12" w:rsidRPr="00E9797D" w:rsidRDefault="000D2D12" w:rsidP="008D68BF">
      <w:pPr>
        <w:pStyle w:val="NoSpacing"/>
        <w:rPr>
          <w:rFonts w:ascii="Calibri" w:hAnsi="Calibri" w:cs="Calibri"/>
          <w:color w:val="201F1E"/>
          <w:sz w:val="22"/>
          <w:szCs w:val="22"/>
          <w:lang w:val="en-GB"/>
        </w:rPr>
      </w:pPr>
    </w:p>
    <w:p w14:paraId="7E71C164" w14:textId="6D150FB6" w:rsidR="000D2D12" w:rsidRPr="00E9797D" w:rsidRDefault="000D2D12" w:rsidP="008D68BF">
      <w:pPr>
        <w:pStyle w:val="NoSpacing"/>
        <w:rPr>
          <w:rFonts w:ascii="Calibri" w:hAnsi="Calibri" w:cs="Calibri"/>
          <w:color w:val="201F1E"/>
          <w:sz w:val="22"/>
          <w:szCs w:val="22"/>
          <w:lang w:val="en-GB"/>
        </w:rPr>
      </w:pPr>
    </w:p>
    <w:p w14:paraId="5C08B905" w14:textId="55AED10D" w:rsidR="000D2D12" w:rsidRPr="00E9797D" w:rsidRDefault="000D2D12" w:rsidP="008D68BF">
      <w:pPr>
        <w:pStyle w:val="NoSpacing"/>
        <w:rPr>
          <w:rFonts w:ascii="Calibri" w:hAnsi="Calibri" w:cs="Calibri"/>
          <w:color w:val="201F1E"/>
          <w:sz w:val="22"/>
          <w:szCs w:val="22"/>
          <w:lang w:val="en-GB"/>
        </w:rPr>
      </w:pPr>
    </w:p>
    <w:p w14:paraId="2E96D091" w14:textId="6ACC1347" w:rsidR="000D2D12" w:rsidRPr="00E9797D" w:rsidRDefault="000D2D12" w:rsidP="008D68BF">
      <w:pPr>
        <w:pStyle w:val="NoSpacing"/>
        <w:rPr>
          <w:rFonts w:ascii="Calibri" w:hAnsi="Calibri" w:cs="Calibri"/>
          <w:color w:val="201F1E"/>
          <w:sz w:val="22"/>
          <w:szCs w:val="22"/>
          <w:lang w:val="en-GB"/>
        </w:rPr>
      </w:pPr>
    </w:p>
    <w:p w14:paraId="320C8B5F" w14:textId="264B89AA" w:rsidR="000D2D12" w:rsidRPr="00E9797D" w:rsidRDefault="000D2D12" w:rsidP="008D68BF">
      <w:pPr>
        <w:pStyle w:val="NoSpacing"/>
        <w:rPr>
          <w:rFonts w:ascii="Calibri" w:hAnsi="Calibri" w:cs="Calibri"/>
          <w:color w:val="201F1E"/>
          <w:sz w:val="22"/>
          <w:szCs w:val="22"/>
          <w:lang w:val="en-GB"/>
        </w:rPr>
      </w:pPr>
    </w:p>
    <w:p w14:paraId="3AED038B" w14:textId="31ADBB98" w:rsidR="000D2D12" w:rsidRPr="00E9797D" w:rsidRDefault="000D2D12" w:rsidP="008D68BF">
      <w:pPr>
        <w:pStyle w:val="NoSpacing"/>
        <w:rPr>
          <w:rFonts w:ascii="Calibri" w:hAnsi="Calibri" w:cs="Calibri"/>
          <w:color w:val="201F1E"/>
          <w:sz w:val="22"/>
          <w:szCs w:val="22"/>
          <w:lang w:val="en-GB"/>
        </w:rPr>
      </w:pPr>
    </w:p>
    <w:p w14:paraId="710296B9" w14:textId="0B5D359D" w:rsidR="000D2D12" w:rsidRPr="00E9797D" w:rsidRDefault="000D2D12" w:rsidP="008D68BF">
      <w:pPr>
        <w:pStyle w:val="NoSpacing"/>
        <w:rPr>
          <w:rFonts w:ascii="Calibri" w:hAnsi="Calibri" w:cs="Calibri"/>
          <w:color w:val="201F1E"/>
          <w:sz w:val="22"/>
          <w:szCs w:val="22"/>
          <w:lang w:val="en-GB"/>
        </w:rPr>
      </w:pPr>
    </w:p>
    <w:p w14:paraId="11DE8C00" w14:textId="21AD85D0" w:rsidR="000D2D12" w:rsidRPr="00E9797D" w:rsidRDefault="000D2D12" w:rsidP="008D68BF">
      <w:pPr>
        <w:pStyle w:val="NoSpacing"/>
        <w:rPr>
          <w:rFonts w:ascii="Calibri" w:hAnsi="Calibri" w:cs="Calibri"/>
          <w:color w:val="201F1E"/>
          <w:sz w:val="22"/>
          <w:szCs w:val="22"/>
          <w:lang w:val="en-GB"/>
        </w:rPr>
      </w:pPr>
    </w:p>
    <w:p w14:paraId="18F33DAE" w14:textId="4691E9C4" w:rsidR="000D2D12" w:rsidRPr="00E9797D" w:rsidRDefault="000D2D12" w:rsidP="008D68BF">
      <w:pPr>
        <w:pStyle w:val="NoSpacing"/>
        <w:rPr>
          <w:rFonts w:ascii="Calibri" w:hAnsi="Calibri" w:cs="Calibri"/>
          <w:color w:val="201F1E"/>
          <w:sz w:val="22"/>
          <w:szCs w:val="22"/>
          <w:lang w:val="en-GB"/>
        </w:rPr>
      </w:pPr>
    </w:p>
    <w:p w14:paraId="66C1EED3" w14:textId="38DA132E" w:rsidR="000D2D12" w:rsidRPr="00E9797D" w:rsidRDefault="000D2D12" w:rsidP="008D68BF">
      <w:pPr>
        <w:pStyle w:val="NoSpacing"/>
        <w:rPr>
          <w:rFonts w:ascii="Calibri" w:hAnsi="Calibri" w:cs="Calibri"/>
          <w:color w:val="201F1E"/>
          <w:sz w:val="22"/>
          <w:szCs w:val="22"/>
          <w:lang w:val="en-GB"/>
        </w:rPr>
      </w:pPr>
    </w:p>
    <w:p w14:paraId="211E9D9C" w14:textId="2E91319B" w:rsidR="006533DC" w:rsidRPr="00E9797D" w:rsidRDefault="006533DC" w:rsidP="008D68BF">
      <w:pPr>
        <w:pStyle w:val="NoSpacing"/>
        <w:rPr>
          <w:rFonts w:ascii="Calibri" w:hAnsi="Calibri" w:cs="Calibri"/>
          <w:color w:val="201F1E"/>
          <w:sz w:val="22"/>
          <w:szCs w:val="22"/>
          <w:lang w:val="en-GB"/>
        </w:rPr>
      </w:pPr>
    </w:p>
    <w:p w14:paraId="1328C92C" w14:textId="1EBA69DD" w:rsidR="006533DC" w:rsidRPr="00E9797D" w:rsidRDefault="006533DC" w:rsidP="008D68BF">
      <w:pPr>
        <w:pStyle w:val="NoSpacing"/>
        <w:rPr>
          <w:rFonts w:ascii="Calibri" w:hAnsi="Calibri" w:cs="Calibri"/>
          <w:color w:val="201F1E"/>
          <w:sz w:val="22"/>
          <w:szCs w:val="22"/>
          <w:lang w:val="en-GB"/>
        </w:rPr>
      </w:pPr>
    </w:p>
    <w:p w14:paraId="707C04B2" w14:textId="60CD1075" w:rsidR="006533DC" w:rsidRPr="00E9797D" w:rsidRDefault="006533DC" w:rsidP="008D68BF">
      <w:pPr>
        <w:pStyle w:val="NoSpacing"/>
        <w:rPr>
          <w:rFonts w:ascii="Calibri" w:hAnsi="Calibri" w:cs="Calibri"/>
          <w:color w:val="201F1E"/>
          <w:sz w:val="22"/>
          <w:szCs w:val="22"/>
          <w:lang w:val="en-GB"/>
        </w:rPr>
      </w:pPr>
    </w:p>
    <w:p w14:paraId="35FD32A5" w14:textId="4D8CAB1F" w:rsidR="006533DC" w:rsidRPr="00E9797D" w:rsidRDefault="006533DC" w:rsidP="008D68BF">
      <w:pPr>
        <w:pStyle w:val="NoSpacing"/>
        <w:rPr>
          <w:rFonts w:ascii="Calibri" w:hAnsi="Calibri" w:cs="Calibri"/>
          <w:color w:val="201F1E"/>
          <w:sz w:val="22"/>
          <w:szCs w:val="22"/>
          <w:lang w:val="en-GB"/>
        </w:rPr>
      </w:pPr>
    </w:p>
    <w:p w14:paraId="288DB388" w14:textId="5F2D3821" w:rsidR="006533DC" w:rsidRPr="00E9797D" w:rsidRDefault="006533DC" w:rsidP="008D68BF">
      <w:pPr>
        <w:pStyle w:val="NoSpacing"/>
        <w:rPr>
          <w:rFonts w:ascii="Calibri" w:hAnsi="Calibri" w:cs="Calibri"/>
          <w:color w:val="201F1E"/>
          <w:sz w:val="22"/>
          <w:szCs w:val="22"/>
          <w:lang w:val="en-GB"/>
        </w:rPr>
      </w:pPr>
    </w:p>
    <w:p w14:paraId="64CF2E04" w14:textId="7B253C19" w:rsidR="006533DC" w:rsidRPr="00E9797D" w:rsidRDefault="006533DC" w:rsidP="008D68BF">
      <w:pPr>
        <w:pStyle w:val="NoSpacing"/>
        <w:rPr>
          <w:rFonts w:ascii="Calibri" w:hAnsi="Calibri" w:cs="Calibri"/>
          <w:color w:val="201F1E"/>
          <w:sz w:val="22"/>
          <w:szCs w:val="22"/>
          <w:lang w:val="en-GB"/>
        </w:rPr>
      </w:pPr>
    </w:p>
    <w:p w14:paraId="5E7F7375" w14:textId="5A7D2A64" w:rsidR="006533DC" w:rsidRPr="00E9797D" w:rsidRDefault="006533DC" w:rsidP="008D68BF">
      <w:pPr>
        <w:pStyle w:val="NoSpacing"/>
        <w:rPr>
          <w:rFonts w:ascii="Calibri" w:hAnsi="Calibri" w:cs="Calibri"/>
          <w:color w:val="201F1E"/>
          <w:sz w:val="22"/>
          <w:szCs w:val="22"/>
          <w:lang w:val="en-GB"/>
        </w:rPr>
      </w:pPr>
    </w:p>
    <w:p w14:paraId="0ED024D5" w14:textId="6221C56F" w:rsidR="006533DC" w:rsidRPr="00E9797D" w:rsidRDefault="006533DC" w:rsidP="008D68BF">
      <w:pPr>
        <w:pStyle w:val="NoSpacing"/>
        <w:rPr>
          <w:rFonts w:ascii="Calibri" w:hAnsi="Calibri" w:cs="Calibri"/>
          <w:color w:val="201F1E"/>
          <w:sz w:val="22"/>
          <w:szCs w:val="22"/>
          <w:lang w:val="en-GB"/>
        </w:rPr>
      </w:pPr>
    </w:p>
    <w:p w14:paraId="44A02D28" w14:textId="4FF13EB5" w:rsidR="006533DC" w:rsidRPr="00E9797D" w:rsidRDefault="006533DC" w:rsidP="008D68BF">
      <w:pPr>
        <w:pStyle w:val="NoSpacing"/>
        <w:rPr>
          <w:rFonts w:ascii="Calibri" w:hAnsi="Calibri" w:cs="Calibri"/>
          <w:color w:val="201F1E"/>
          <w:sz w:val="22"/>
          <w:szCs w:val="22"/>
          <w:lang w:val="en-GB"/>
        </w:rPr>
      </w:pPr>
    </w:p>
    <w:p w14:paraId="74FF8429" w14:textId="097E1401" w:rsidR="006533DC" w:rsidRPr="00E9797D" w:rsidRDefault="006533DC" w:rsidP="008D68BF">
      <w:pPr>
        <w:pStyle w:val="NoSpacing"/>
        <w:rPr>
          <w:rFonts w:ascii="Calibri" w:hAnsi="Calibri" w:cs="Calibri"/>
          <w:color w:val="201F1E"/>
          <w:sz w:val="22"/>
          <w:szCs w:val="22"/>
          <w:lang w:val="en-GB"/>
        </w:rPr>
      </w:pPr>
    </w:p>
    <w:p w14:paraId="572C56E1" w14:textId="132ABCE3" w:rsidR="00E60E24" w:rsidRPr="00E9797D" w:rsidRDefault="00E60E24" w:rsidP="00E60E24">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(Figure </w:t>
      </w:r>
      <w:r w:rsidR="00E9797D">
        <w:rPr>
          <w:rFonts w:ascii="Calibri" w:hAnsi="Calibri" w:cs="Calibri"/>
          <w:color w:val="201F1E"/>
          <w:sz w:val="22"/>
          <w:szCs w:val="22"/>
          <w:lang w:val="en-GB"/>
        </w:rPr>
        <w:t>6</w:t>
      </w:r>
      <w:r w:rsidRPr="00E9797D">
        <w:rPr>
          <w:rFonts w:ascii="Calibri" w:hAnsi="Calibri" w:cs="Calibri"/>
          <w:color w:val="201F1E"/>
          <w:sz w:val="22"/>
          <w:szCs w:val="22"/>
          <w:lang w:val="en-GB"/>
        </w:rPr>
        <w:t xml:space="preserve"> – DC Tooling Operation Sequence Post to Lean activity</w:t>
      </w:r>
    </w:p>
    <w:p w14:paraId="5B0DE5E8" w14:textId="77777777" w:rsidR="00E60E24" w:rsidRPr="00E9797D" w:rsidRDefault="00E60E24" w:rsidP="00E60E24">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Reference – Microsoft Excel, 2022)</w:t>
      </w:r>
    </w:p>
    <w:p w14:paraId="44D22E9F" w14:textId="4959E71C" w:rsidR="006533DC" w:rsidRPr="00E9797D" w:rsidRDefault="006533DC" w:rsidP="00E60E24">
      <w:pPr>
        <w:pStyle w:val="NoSpacing"/>
        <w:jc w:val="center"/>
        <w:rPr>
          <w:rFonts w:ascii="Calibri" w:hAnsi="Calibri" w:cs="Calibri"/>
          <w:color w:val="201F1E"/>
          <w:sz w:val="22"/>
          <w:szCs w:val="22"/>
          <w:lang w:val="en-GB"/>
        </w:rPr>
      </w:pPr>
    </w:p>
    <w:p w14:paraId="04852870" w14:textId="5828024B" w:rsidR="00E60E24" w:rsidRPr="00E9797D" w:rsidRDefault="009A6C65"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lastRenderedPageBreak/>
        <w:t xml:space="preserve">Post initially </w:t>
      </w:r>
      <w:r w:rsidR="00E9797D" w:rsidRPr="00E9797D">
        <w:rPr>
          <w:rFonts w:ascii="Calibri" w:hAnsi="Calibri" w:cs="Calibri"/>
          <w:color w:val="201F1E"/>
          <w:sz w:val="22"/>
          <w:szCs w:val="22"/>
          <w:lang w:val="en-GB"/>
        </w:rPr>
        <w:t>analysing</w:t>
      </w:r>
      <w:r w:rsidRPr="00E9797D">
        <w:rPr>
          <w:rFonts w:ascii="Calibri" w:hAnsi="Calibri" w:cs="Calibri"/>
          <w:color w:val="201F1E"/>
          <w:sz w:val="22"/>
          <w:szCs w:val="22"/>
          <w:lang w:val="en-GB"/>
        </w:rPr>
        <w:t xml:space="preserve"> the DC Tooling </w:t>
      </w:r>
      <w:r w:rsidR="000F6EA9" w:rsidRPr="00E9797D">
        <w:rPr>
          <w:rFonts w:ascii="Calibri" w:hAnsi="Calibri" w:cs="Calibri"/>
          <w:color w:val="201F1E"/>
          <w:sz w:val="22"/>
          <w:szCs w:val="22"/>
          <w:lang w:val="en-GB"/>
        </w:rPr>
        <w:t xml:space="preserve">sequence it became apparent a sequential sequencing of DC tooling activity was </w:t>
      </w:r>
      <w:r w:rsidR="009A1169" w:rsidRPr="00E9797D">
        <w:rPr>
          <w:rFonts w:ascii="Calibri" w:hAnsi="Calibri" w:cs="Calibri"/>
          <w:color w:val="201F1E"/>
          <w:sz w:val="22"/>
          <w:szCs w:val="22"/>
          <w:lang w:val="en-GB"/>
        </w:rPr>
        <w:t>an</w:t>
      </w:r>
      <w:r w:rsidR="00720F4C" w:rsidRPr="00E9797D">
        <w:rPr>
          <w:rFonts w:ascii="Calibri" w:hAnsi="Calibri" w:cs="Calibri"/>
          <w:color w:val="201F1E"/>
          <w:sz w:val="22"/>
          <w:szCs w:val="22"/>
          <w:lang w:val="en-GB"/>
        </w:rPr>
        <w:t xml:space="preserve"> efficient technique to reduce motion within the manufacturing process, as seen </w:t>
      </w:r>
      <w:r w:rsidR="009A1169" w:rsidRPr="00E9797D">
        <w:rPr>
          <w:rFonts w:ascii="Calibri" w:hAnsi="Calibri" w:cs="Calibri"/>
          <w:color w:val="201F1E"/>
          <w:sz w:val="22"/>
          <w:szCs w:val="22"/>
          <w:lang w:val="en-GB"/>
        </w:rPr>
        <w:t>in</w:t>
      </w:r>
      <w:r w:rsidR="00720F4C" w:rsidRPr="00E9797D">
        <w:rPr>
          <w:rFonts w:ascii="Calibri" w:hAnsi="Calibri" w:cs="Calibri"/>
          <w:color w:val="201F1E"/>
          <w:sz w:val="22"/>
          <w:szCs w:val="22"/>
          <w:lang w:val="en-GB"/>
        </w:rPr>
        <w:t xml:space="preserve"> figure </w:t>
      </w:r>
      <w:r w:rsidR="00E9797D">
        <w:rPr>
          <w:rFonts w:ascii="Calibri" w:hAnsi="Calibri" w:cs="Calibri"/>
          <w:color w:val="201F1E"/>
          <w:sz w:val="22"/>
          <w:szCs w:val="22"/>
          <w:lang w:val="en-GB"/>
        </w:rPr>
        <w:t>6</w:t>
      </w:r>
      <w:r w:rsidR="00720F4C" w:rsidRPr="00E9797D">
        <w:rPr>
          <w:rFonts w:ascii="Calibri" w:hAnsi="Calibri" w:cs="Calibri"/>
          <w:color w:val="201F1E"/>
          <w:sz w:val="22"/>
          <w:szCs w:val="22"/>
          <w:lang w:val="en-GB"/>
        </w:rPr>
        <w:t>. Whilst considering this change, the business calculated a minute and a half saving per vehicle</w:t>
      </w:r>
      <w:r w:rsidR="00B8067E" w:rsidRPr="00E9797D">
        <w:rPr>
          <w:rFonts w:ascii="Calibri" w:hAnsi="Calibri" w:cs="Calibri"/>
          <w:color w:val="201F1E"/>
          <w:sz w:val="22"/>
          <w:szCs w:val="22"/>
          <w:lang w:val="en-GB"/>
        </w:rPr>
        <w:t>, which is a contributor to the reduction in Andon calls to the area.</w:t>
      </w:r>
      <w:r w:rsidR="00AC6AE5" w:rsidRPr="00E9797D">
        <w:rPr>
          <w:rFonts w:ascii="Calibri" w:hAnsi="Calibri" w:cs="Calibri"/>
          <w:color w:val="201F1E"/>
          <w:sz w:val="22"/>
          <w:szCs w:val="22"/>
          <w:lang w:val="en-GB"/>
        </w:rPr>
        <w:t xml:space="preserve"> </w:t>
      </w:r>
    </w:p>
    <w:p w14:paraId="56A6932D" w14:textId="110B4D88" w:rsidR="004D003B" w:rsidRPr="00E9797D" w:rsidRDefault="004D003B" w:rsidP="008D68BF">
      <w:pPr>
        <w:pStyle w:val="NoSpacing"/>
        <w:rPr>
          <w:rFonts w:ascii="Calibri" w:hAnsi="Calibri" w:cs="Calibri"/>
          <w:color w:val="201F1E"/>
          <w:sz w:val="22"/>
          <w:szCs w:val="22"/>
          <w:lang w:val="en-GB"/>
        </w:rPr>
      </w:pPr>
    </w:p>
    <w:p w14:paraId="69984B54" w14:textId="128EB50D" w:rsidR="001F316F" w:rsidRPr="00E9797D" w:rsidRDefault="001F316F" w:rsidP="008D68BF">
      <w:pPr>
        <w:pStyle w:val="NoSpacing"/>
        <w:rPr>
          <w:rFonts w:ascii="Calibri" w:hAnsi="Calibri" w:cs="Calibri"/>
          <w:color w:val="201F1E"/>
          <w:sz w:val="22"/>
          <w:szCs w:val="22"/>
          <w:lang w:val="en-GB"/>
        </w:rPr>
      </w:pPr>
    </w:p>
    <w:p w14:paraId="07C47DE8" w14:textId="383F5D7E" w:rsidR="001F316F" w:rsidRPr="00E9797D" w:rsidRDefault="001F316F" w:rsidP="008D68BF">
      <w:pPr>
        <w:pStyle w:val="NoSpacing"/>
        <w:rPr>
          <w:rFonts w:ascii="Calibri" w:hAnsi="Calibri" w:cs="Calibri"/>
          <w:b/>
          <w:bCs/>
          <w:color w:val="201F1E"/>
          <w:sz w:val="22"/>
          <w:szCs w:val="22"/>
          <w:u w:val="single"/>
          <w:lang w:val="en-GB"/>
        </w:rPr>
      </w:pPr>
      <w:r w:rsidRPr="00E9797D">
        <w:rPr>
          <w:rFonts w:ascii="Calibri" w:hAnsi="Calibri" w:cs="Calibri"/>
          <w:b/>
          <w:bCs/>
          <w:color w:val="201F1E"/>
          <w:sz w:val="22"/>
          <w:szCs w:val="22"/>
          <w:u w:val="single"/>
          <w:lang w:val="en-GB"/>
        </w:rPr>
        <w:t>Waiting</w:t>
      </w:r>
    </w:p>
    <w:p w14:paraId="28E07019" w14:textId="4FCD285E" w:rsidR="00AC6AE5" w:rsidRPr="00E9797D" w:rsidRDefault="00AC6AE5"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Another improvement </w:t>
      </w:r>
      <w:r w:rsidR="004F47B1" w:rsidRPr="00E9797D">
        <w:rPr>
          <w:rFonts w:ascii="Calibri" w:hAnsi="Calibri" w:cs="Calibri"/>
          <w:color w:val="201F1E"/>
          <w:sz w:val="22"/>
          <w:szCs w:val="22"/>
          <w:lang w:val="en-GB"/>
        </w:rPr>
        <w:t>supported via the business was the introduction of additional DC Tooling to the area – to prevent the technicians from Waiting within the manufacturing process.</w:t>
      </w:r>
      <w:r w:rsidR="002F4CBA" w:rsidRPr="00E9797D">
        <w:rPr>
          <w:rFonts w:ascii="Calibri" w:hAnsi="Calibri" w:cs="Calibri"/>
          <w:color w:val="201F1E"/>
          <w:sz w:val="22"/>
          <w:szCs w:val="22"/>
          <w:lang w:val="en-GB"/>
        </w:rPr>
        <w:t xml:space="preserve"> The DC Tool purchased cost the business £3000, and the business expects to see a time saving of </w:t>
      </w:r>
      <w:r w:rsidR="00CF636F" w:rsidRPr="00E9797D">
        <w:rPr>
          <w:rFonts w:ascii="Calibri" w:hAnsi="Calibri" w:cs="Calibri"/>
          <w:color w:val="201F1E"/>
          <w:sz w:val="22"/>
          <w:szCs w:val="22"/>
          <w:lang w:val="en-GB"/>
        </w:rPr>
        <w:t>thirty</w:t>
      </w:r>
      <w:r w:rsidR="002F4CBA" w:rsidRPr="00E9797D">
        <w:rPr>
          <w:rFonts w:ascii="Calibri" w:hAnsi="Calibri" w:cs="Calibri"/>
          <w:color w:val="201F1E"/>
          <w:sz w:val="22"/>
          <w:szCs w:val="22"/>
          <w:lang w:val="en-GB"/>
        </w:rPr>
        <w:t xml:space="preserve"> seconds per vehicle due to the implementation of this additional tooling</w:t>
      </w:r>
      <w:r w:rsidR="00CF636F" w:rsidRPr="00E9797D">
        <w:rPr>
          <w:rFonts w:ascii="Calibri" w:hAnsi="Calibri" w:cs="Calibri"/>
          <w:color w:val="201F1E"/>
          <w:sz w:val="22"/>
          <w:szCs w:val="22"/>
          <w:lang w:val="en-GB"/>
        </w:rPr>
        <w:t xml:space="preserve"> post conducting a time in motion study</w:t>
      </w:r>
      <w:r w:rsidR="002F4CBA" w:rsidRPr="00E9797D">
        <w:rPr>
          <w:rFonts w:ascii="Calibri" w:hAnsi="Calibri" w:cs="Calibri"/>
          <w:color w:val="201F1E"/>
          <w:sz w:val="22"/>
          <w:szCs w:val="22"/>
          <w:lang w:val="en-GB"/>
        </w:rPr>
        <w:t xml:space="preserve">. As discussed, the benefit of implementing this additional tooling is </w:t>
      </w:r>
      <w:r w:rsidR="0056243E" w:rsidRPr="00E9797D">
        <w:rPr>
          <w:rFonts w:ascii="Calibri" w:hAnsi="Calibri" w:cs="Calibri"/>
          <w:color w:val="201F1E"/>
          <w:sz w:val="22"/>
          <w:szCs w:val="22"/>
          <w:lang w:val="en-GB"/>
        </w:rPr>
        <w:t xml:space="preserve">a saving of </w:t>
      </w:r>
      <w:r w:rsidR="00E2212C" w:rsidRPr="00E9797D">
        <w:rPr>
          <w:rFonts w:ascii="Calibri" w:hAnsi="Calibri" w:cs="Calibri"/>
          <w:color w:val="201F1E"/>
          <w:sz w:val="22"/>
          <w:szCs w:val="22"/>
          <w:lang w:val="en-GB"/>
        </w:rPr>
        <w:t>thirty</w:t>
      </w:r>
      <w:r w:rsidR="0056243E" w:rsidRPr="00E9797D">
        <w:rPr>
          <w:rFonts w:ascii="Calibri" w:hAnsi="Calibri" w:cs="Calibri"/>
          <w:color w:val="201F1E"/>
          <w:sz w:val="22"/>
          <w:szCs w:val="22"/>
          <w:lang w:val="en-GB"/>
        </w:rPr>
        <w:t xml:space="preserve"> seconds per </w:t>
      </w:r>
      <w:r w:rsidR="001F316F" w:rsidRPr="00E9797D">
        <w:rPr>
          <w:rFonts w:ascii="Calibri" w:hAnsi="Calibri" w:cs="Calibri"/>
          <w:color w:val="201F1E"/>
          <w:sz w:val="22"/>
          <w:szCs w:val="22"/>
          <w:lang w:val="en-GB"/>
        </w:rPr>
        <w:t>vehicle, thus justifying the company’s decision to implement this tooling improvement.</w:t>
      </w:r>
    </w:p>
    <w:p w14:paraId="05E9EC18" w14:textId="490AF381" w:rsidR="00E60E24" w:rsidRPr="00E9797D" w:rsidRDefault="00E60E24" w:rsidP="008D68BF">
      <w:pPr>
        <w:pStyle w:val="NoSpacing"/>
        <w:rPr>
          <w:rFonts w:ascii="Calibri" w:hAnsi="Calibri" w:cs="Calibri"/>
          <w:color w:val="201F1E"/>
          <w:sz w:val="22"/>
          <w:szCs w:val="22"/>
          <w:lang w:val="en-GB"/>
        </w:rPr>
      </w:pPr>
    </w:p>
    <w:p w14:paraId="449355D7" w14:textId="3A44CE00" w:rsidR="00E60E24" w:rsidRPr="00E9797D" w:rsidRDefault="003B28F4" w:rsidP="008D68BF">
      <w:pPr>
        <w:pStyle w:val="NoSpacing"/>
        <w:rPr>
          <w:rFonts w:ascii="Calibri" w:hAnsi="Calibri" w:cs="Calibri"/>
          <w:b/>
          <w:bCs/>
          <w:color w:val="201F1E"/>
          <w:sz w:val="22"/>
          <w:szCs w:val="22"/>
          <w:u w:val="single"/>
          <w:lang w:val="en-GB"/>
        </w:rPr>
      </w:pPr>
      <w:r w:rsidRPr="00E9797D">
        <w:rPr>
          <w:rFonts w:ascii="Calibri" w:hAnsi="Calibri" w:cs="Calibri"/>
          <w:b/>
          <w:bCs/>
          <w:color w:val="201F1E"/>
          <w:sz w:val="22"/>
          <w:szCs w:val="22"/>
          <w:u w:val="single"/>
          <w:lang w:val="en-GB"/>
        </w:rPr>
        <w:t xml:space="preserve">Over Processing </w:t>
      </w:r>
    </w:p>
    <w:p w14:paraId="7C9F99E2" w14:textId="3A84DC3F" w:rsidR="003B28F4" w:rsidRPr="00E9797D" w:rsidRDefault="003B28F4"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Post analysis of </w:t>
      </w:r>
      <w:r w:rsidR="004F5795" w:rsidRPr="00E9797D">
        <w:rPr>
          <w:rFonts w:ascii="Calibri" w:hAnsi="Calibri" w:cs="Calibri"/>
          <w:color w:val="201F1E"/>
          <w:sz w:val="22"/>
          <w:szCs w:val="22"/>
          <w:lang w:val="en-GB"/>
        </w:rPr>
        <w:t>the stations work content, it became apparent the technician on station was required to sub-assembl</w:t>
      </w:r>
      <w:r w:rsidR="00D91D34" w:rsidRPr="00E9797D">
        <w:rPr>
          <w:rFonts w:ascii="Calibri" w:hAnsi="Calibri" w:cs="Calibri"/>
          <w:color w:val="201F1E"/>
          <w:sz w:val="22"/>
          <w:szCs w:val="22"/>
          <w:lang w:val="en-GB"/>
        </w:rPr>
        <w:t xml:space="preserve">e items on a lineside work bench, prior to securing the assembled item to the vehicle. Due to this process being non-value added, it became apparent the over-processing of </w:t>
      </w:r>
      <w:r w:rsidR="009A1169" w:rsidRPr="00E9797D">
        <w:rPr>
          <w:rFonts w:ascii="Calibri" w:hAnsi="Calibri" w:cs="Calibri"/>
          <w:color w:val="201F1E"/>
          <w:sz w:val="22"/>
          <w:szCs w:val="22"/>
          <w:lang w:val="en-GB"/>
        </w:rPr>
        <w:t>double handling</w:t>
      </w:r>
      <w:r w:rsidR="008D611D" w:rsidRPr="00E9797D">
        <w:rPr>
          <w:rFonts w:ascii="Calibri" w:hAnsi="Calibri" w:cs="Calibri"/>
          <w:color w:val="201F1E"/>
          <w:sz w:val="22"/>
          <w:szCs w:val="22"/>
          <w:lang w:val="en-GB"/>
        </w:rPr>
        <w:t xml:space="preserve"> of </w:t>
      </w:r>
      <w:r w:rsidR="006237D4" w:rsidRPr="00E9797D">
        <w:rPr>
          <w:rFonts w:ascii="Calibri" w:hAnsi="Calibri" w:cs="Calibri"/>
          <w:color w:val="201F1E"/>
          <w:sz w:val="22"/>
          <w:szCs w:val="22"/>
          <w:lang w:val="en-GB"/>
        </w:rPr>
        <w:t>the primary strikers</w:t>
      </w:r>
      <w:r w:rsidR="00677A2F" w:rsidRPr="00E9797D">
        <w:rPr>
          <w:rFonts w:ascii="Calibri" w:hAnsi="Calibri" w:cs="Calibri"/>
          <w:color w:val="201F1E"/>
          <w:sz w:val="22"/>
          <w:szCs w:val="22"/>
          <w:lang w:val="en-GB"/>
        </w:rPr>
        <w:t xml:space="preserve"> </w:t>
      </w:r>
      <w:r w:rsidR="00677A2F" w:rsidRPr="00E9797D">
        <w:rPr>
          <w:rFonts w:ascii="Calibri" w:hAnsi="Calibri" w:cs="Calibri"/>
          <w:color w:val="201F1E"/>
          <w:sz w:val="22"/>
          <w:szCs w:val="22"/>
          <w:lang w:val="en-GB"/>
        </w:rPr>
        <w:t xml:space="preserve">(As seen in figure </w:t>
      </w:r>
      <w:r w:rsidR="00E9797D">
        <w:rPr>
          <w:rFonts w:ascii="Calibri" w:hAnsi="Calibri" w:cs="Calibri"/>
          <w:color w:val="201F1E"/>
          <w:sz w:val="22"/>
          <w:szCs w:val="22"/>
          <w:lang w:val="en-GB"/>
        </w:rPr>
        <w:t>7</w:t>
      </w:r>
      <w:r w:rsidR="00677A2F" w:rsidRPr="00E9797D">
        <w:rPr>
          <w:rFonts w:ascii="Calibri" w:hAnsi="Calibri" w:cs="Calibri"/>
          <w:color w:val="201F1E"/>
          <w:sz w:val="22"/>
          <w:szCs w:val="22"/>
          <w:lang w:val="en-GB"/>
        </w:rPr>
        <w:t>/</w:t>
      </w:r>
      <w:r w:rsidR="00E9797D">
        <w:rPr>
          <w:rFonts w:ascii="Calibri" w:hAnsi="Calibri" w:cs="Calibri"/>
          <w:color w:val="201F1E"/>
          <w:sz w:val="22"/>
          <w:szCs w:val="22"/>
          <w:lang w:val="en-GB"/>
        </w:rPr>
        <w:t>8</w:t>
      </w:r>
      <w:r w:rsidR="00677A2F" w:rsidRPr="00E9797D">
        <w:rPr>
          <w:rFonts w:ascii="Calibri" w:hAnsi="Calibri" w:cs="Calibri"/>
          <w:color w:val="201F1E"/>
          <w:sz w:val="22"/>
          <w:szCs w:val="22"/>
          <w:lang w:val="en-GB"/>
        </w:rPr>
        <w:t>)</w:t>
      </w:r>
      <w:r w:rsidR="006237D4" w:rsidRPr="00E9797D">
        <w:rPr>
          <w:rFonts w:ascii="Calibri" w:hAnsi="Calibri" w:cs="Calibri"/>
          <w:color w:val="201F1E"/>
          <w:sz w:val="22"/>
          <w:szCs w:val="22"/>
          <w:lang w:val="en-GB"/>
        </w:rPr>
        <w:t>, Brake Boosters</w:t>
      </w:r>
      <w:r w:rsidR="00677A2F" w:rsidRPr="00E9797D">
        <w:rPr>
          <w:rFonts w:ascii="Calibri" w:hAnsi="Calibri" w:cs="Calibri"/>
          <w:color w:val="201F1E"/>
          <w:sz w:val="22"/>
          <w:szCs w:val="22"/>
          <w:lang w:val="en-GB"/>
        </w:rPr>
        <w:t xml:space="preserve">, </w:t>
      </w:r>
      <w:r w:rsidR="006237D4" w:rsidRPr="00E9797D">
        <w:rPr>
          <w:rFonts w:ascii="Calibri" w:hAnsi="Calibri" w:cs="Calibri"/>
          <w:color w:val="201F1E"/>
          <w:sz w:val="22"/>
          <w:szCs w:val="22"/>
          <w:lang w:val="en-GB"/>
        </w:rPr>
        <w:t xml:space="preserve">48V Cooling Pipe and Driver </w:t>
      </w:r>
      <w:r w:rsidR="00677A2F" w:rsidRPr="00E9797D">
        <w:rPr>
          <w:rFonts w:ascii="Calibri" w:hAnsi="Calibri" w:cs="Calibri"/>
          <w:color w:val="201F1E"/>
          <w:sz w:val="22"/>
          <w:szCs w:val="22"/>
          <w:lang w:val="en-GB"/>
        </w:rPr>
        <w:t>forecast brackets</w:t>
      </w:r>
      <w:r w:rsidR="008D611D" w:rsidRPr="00E9797D">
        <w:rPr>
          <w:rFonts w:ascii="Calibri" w:hAnsi="Calibri" w:cs="Calibri"/>
          <w:color w:val="201F1E"/>
          <w:sz w:val="22"/>
          <w:szCs w:val="22"/>
          <w:lang w:val="en-GB"/>
        </w:rPr>
        <w:t xml:space="preserve"> </w:t>
      </w:r>
      <w:r w:rsidR="00677A2F" w:rsidRPr="00E9797D">
        <w:rPr>
          <w:rFonts w:ascii="Calibri" w:hAnsi="Calibri" w:cs="Calibri"/>
          <w:color w:val="201F1E"/>
          <w:sz w:val="22"/>
          <w:szCs w:val="22"/>
          <w:lang w:val="en-GB"/>
        </w:rPr>
        <w:t>are</w:t>
      </w:r>
      <w:r w:rsidR="008D611D" w:rsidRPr="00E9797D">
        <w:rPr>
          <w:rFonts w:ascii="Calibri" w:hAnsi="Calibri" w:cs="Calibri"/>
          <w:color w:val="201F1E"/>
          <w:sz w:val="22"/>
          <w:szCs w:val="22"/>
          <w:lang w:val="en-GB"/>
        </w:rPr>
        <w:t xml:space="preserve"> non-</w:t>
      </w:r>
      <w:r w:rsidR="009A1169" w:rsidRPr="00E9797D">
        <w:rPr>
          <w:rFonts w:ascii="Calibri" w:hAnsi="Calibri" w:cs="Calibri"/>
          <w:color w:val="201F1E"/>
          <w:sz w:val="22"/>
          <w:szCs w:val="22"/>
          <w:lang w:val="en-GB"/>
        </w:rPr>
        <w:t>value-added</w:t>
      </w:r>
      <w:r w:rsidR="008D611D" w:rsidRPr="00E9797D">
        <w:rPr>
          <w:rFonts w:ascii="Calibri" w:hAnsi="Calibri" w:cs="Calibri"/>
          <w:color w:val="201F1E"/>
          <w:sz w:val="22"/>
          <w:szCs w:val="22"/>
          <w:lang w:val="en-GB"/>
        </w:rPr>
        <w:t xml:space="preserve"> </w:t>
      </w:r>
      <w:r w:rsidR="008F7366" w:rsidRPr="00E9797D">
        <w:rPr>
          <w:rFonts w:ascii="Calibri" w:hAnsi="Calibri" w:cs="Calibri"/>
          <w:color w:val="201F1E"/>
          <w:sz w:val="22"/>
          <w:szCs w:val="22"/>
          <w:lang w:val="en-GB"/>
        </w:rPr>
        <w:t>activiti</w:t>
      </w:r>
      <w:r w:rsidR="008F7366">
        <w:rPr>
          <w:rFonts w:ascii="Calibri" w:hAnsi="Calibri" w:cs="Calibri"/>
          <w:color w:val="201F1E"/>
          <w:sz w:val="22"/>
          <w:szCs w:val="22"/>
          <w:lang w:val="en-GB"/>
        </w:rPr>
        <w:t>es</w:t>
      </w:r>
      <w:r w:rsidR="008D611D" w:rsidRPr="00E9797D">
        <w:rPr>
          <w:rFonts w:ascii="Calibri" w:hAnsi="Calibri" w:cs="Calibri"/>
          <w:color w:val="201F1E"/>
          <w:sz w:val="22"/>
          <w:szCs w:val="22"/>
          <w:lang w:val="en-GB"/>
        </w:rPr>
        <w:t>. As seen in figure 5 also, the sub assembly bench, where additional inventory including fixings and parts</w:t>
      </w:r>
      <w:r w:rsidR="008F7366">
        <w:rPr>
          <w:rFonts w:ascii="Calibri" w:hAnsi="Calibri" w:cs="Calibri"/>
          <w:color w:val="201F1E"/>
          <w:sz w:val="22"/>
          <w:szCs w:val="22"/>
          <w:lang w:val="en-GB"/>
        </w:rPr>
        <w:t xml:space="preserve"> are located</w:t>
      </w:r>
      <w:r w:rsidR="008D611D" w:rsidRPr="00E9797D">
        <w:rPr>
          <w:rFonts w:ascii="Calibri" w:hAnsi="Calibri" w:cs="Calibri"/>
          <w:color w:val="201F1E"/>
          <w:sz w:val="22"/>
          <w:szCs w:val="22"/>
          <w:lang w:val="en-GB"/>
        </w:rPr>
        <w:t xml:space="preserve">, </w:t>
      </w:r>
      <w:r w:rsidR="008F7366">
        <w:rPr>
          <w:rFonts w:ascii="Calibri" w:hAnsi="Calibri" w:cs="Calibri"/>
          <w:color w:val="201F1E"/>
          <w:sz w:val="22"/>
          <w:szCs w:val="22"/>
          <w:lang w:val="en-GB"/>
        </w:rPr>
        <w:t>is</w:t>
      </w:r>
      <w:r w:rsidR="008D611D" w:rsidRPr="00E9797D">
        <w:rPr>
          <w:rFonts w:ascii="Calibri" w:hAnsi="Calibri" w:cs="Calibri"/>
          <w:color w:val="201F1E"/>
          <w:sz w:val="22"/>
          <w:szCs w:val="22"/>
          <w:lang w:val="en-GB"/>
        </w:rPr>
        <w:t xml:space="preserve"> around 15 feet away from the point of fitment. </w:t>
      </w:r>
    </w:p>
    <w:p w14:paraId="6736E910" w14:textId="461AFF49" w:rsidR="00677A2F" w:rsidRPr="00E9797D" w:rsidRDefault="00677A2F" w:rsidP="00677A2F">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drawing>
          <wp:anchor distT="0" distB="0" distL="114300" distR="114300" simplePos="0" relativeHeight="251676672" behindDoc="0" locked="0" layoutInCell="1" allowOverlap="1" wp14:anchorId="677594B9" wp14:editId="4DF61EF0">
            <wp:simplePos x="0" y="0"/>
            <wp:positionH relativeFrom="column">
              <wp:posOffset>0</wp:posOffset>
            </wp:positionH>
            <wp:positionV relativeFrom="paragraph">
              <wp:posOffset>3175</wp:posOffset>
            </wp:positionV>
            <wp:extent cx="5732145" cy="4315460"/>
            <wp:effectExtent l="0" t="0" r="1905" b="8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2145" cy="4315460"/>
                    </a:xfrm>
                    <a:prstGeom prst="rect">
                      <a:avLst/>
                    </a:prstGeom>
                  </pic:spPr>
                </pic:pic>
              </a:graphicData>
            </a:graphic>
            <wp14:sizeRelH relativeFrom="page">
              <wp14:pctWidth>0</wp14:pctWidth>
            </wp14:sizeRelH>
            <wp14:sizeRelV relativeFrom="page">
              <wp14:pctHeight>0</wp14:pctHeight>
            </wp14:sizeRelV>
          </wp:anchor>
        </w:drawing>
      </w:r>
      <w:r w:rsidRPr="00E9797D">
        <w:rPr>
          <w:rFonts w:ascii="Calibri" w:hAnsi="Calibri" w:cs="Calibri"/>
          <w:color w:val="201F1E"/>
          <w:sz w:val="22"/>
          <w:szCs w:val="22"/>
          <w:lang w:val="en-GB"/>
        </w:rPr>
        <w:t xml:space="preserve">(Figure </w:t>
      </w:r>
      <w:r w:rsidR="00E9797D">
        <w:rPr>
          <w:rFonts w:ascii="Calibri" w:hAnsi="Calibri" w:cs="Calibri"/>
          <w:color w:val="201F1E"/>
          <w:sz w:val="22"/>
          <w:szCs w:val="22"/>
          <w:lang w:val="en-GB"/>
        </w:rPr>
        <w:t>7</w:t>
      </w:r>
      <w:r w:rsidRPr="00E9797D">
        <w:rPr>
          <w:rFonts w:ascii="Calibri" w:hAnsi="Calibri" w:cs="Calibri"/>
          <w:color w:val="201F1E"/>
          <w:sz w:val="22"/>
          <w:szCs w:val="22"/>
          <w:lang w:val="en-GB"/>
        </w:rPr>
        <w:t xml:space="preserve"> – </w:t>
      </w:r>
      <w:r w:rsidRPr="00E9797D">
        <w:rPr>
          <w:rFonts w:ascii="Calibri" w:hAnsi="Calibri" w:cs="Calibri"/>
          <w:color w:val="201F1E"/>
          <w:sz w:val="22"/>
          <w:szCs w:val="22"/>
          <w:lang w:val="en-GB"/>
        </w:rPr>
        <w:t>LHS Primary Striker Sub-Assembly process – Step 1</w:t>
      </w:r>
    </w:p>
    <w:p w14:paraId="4097FA15" w14:textId="7E0DCD3A" w:rsidR="00677A2F" w:rsidRPr="00E9797D" w:rsidRDefault="00677A2F" w:rsidP="008F7366">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lastRenderedPageBreak/>
        <w:drawing>
          <wp:anchor distT="0" distB="0" distL="114300" distR="114300" simplePos="0" relativeHeight="251677696" behindDoc="0" locked="0" layoutInCell="1" allowOverlap="1" wp14:anchorId="6A49E228" wp14:editId="359E9772">
            <wp:simplePos x="0" y="0"/>
            <wp:positionH relativeFrom="column">
              <wp:posOffset>9525</wp:posOffset>
            </wp:positionH>
            <wp:positionV relativeFrom="paragraph">
              <wp:posOffset>277495</wp:posOffset>
            </wp:positionV>
            <wp:extent cx="5732145" cy="4339590"/>
            <wp:effectExtent l="0" t="0" r="1905" b="381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2145" cy="4339590"/>
                    </a:xfrm>
                    <a:prstGeom prst="rect">
                      <a:avLst/>
                    </a:prstGeom>
                  </pic:spPr>
                </pic:pic>
              </a:graphicData>
            </a:graphic>
            <wp14:sizeRelH relativeFrom="page">
              <wp14:pctWidth>0</wp14:pctWidth>
            </wp14:sizeRelH>
            <wp14:sizeRelV relativeFrom="page">
              <wp14:pctHeight>0</wp14:pctHeight>
            </wp14:sizeRelV>
          </wp:anchor>
        </w:drawing>
      </w:r>
      <w:r w:rsidRPr="00E9797D">
        <w:rPr>
          <w:rFonts w:ascii="Calibri" w:hAnsi="Calibri" w:cs="Calibri"/>
          <w:color w:val="201F1E"/>
          <w:sz w:val="22"/>
          <w:szCs w:val="22"/>
          <w:lang w:val="en-GB"/>
        </w:rPr>
        <w:t xml:space="preserve">Reference – </w:t>
      </w:r>
      <w:r w:rsidRPr="00E9797D">
        <w:rPr>
          <w:rFonts w:ascii="Calibri" w:hAnsi="Calibri" w:cs="Calibri"/>
          <w:color w:val="201F1E"/>
          <w:sz w:val="22"/>
          <w:szCs w:val="22"/>
          <w:lang w:val="en-GB"/>
        </w:rPr>
        <w:t>EASE Process Planner</w:t>
      </w:r>
      <w:r w:rsidRPr="00E9797D">
        <w:rPr>
          <w:rFonts w:ascii="Calibri" w:hAnsi="Calibri" w:cs="Calibri"/>
          <w:color w:val="201F1E"/>
          <w:sz w:val="22"/>
          <w:szCs w:val="22"/>
          <w:lang w:val="en-GB"/>
        </w:rPr>
        <w:t>, 2022)</w:t>
      </w:r>
    </w:p>
    <w:p w14:paraId="55FF4BEA" w14:textId="328412E0" w:rsidR="00677A2F" w:rsidRPr="00E9797D" w:rsidRDefault="00677A2F" w:rsidP="00677A2F">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(Figure </w:t>
      </w:r>
      <w:r w:rsidR="00E9797D">
        <w:rPr>
          <w:rFonts w:ascii="Calibri" w:hAnsi="Calibri" w:cs="Calibri"/>
          <w:color w:val="201F1E"/>
          <w:sz w:val="22"/>
          <w:szCs w:val="22"/>
          <w:lang w:val="en-GB"/>
        </w:rPr>
        <w:t>8</w:t>
      </w:r>
      <w:r w:rsidRPr="00E9797D">
        <w:rPr>
          <w:rFonts w:ascii="Calibri" w:hAnsi="Calibri" w:cs="Calibri"/>
          <w:color w:val="201F1E"/>
          <w:sz w:val="22"/>
          <w:szCs w:val="22"/>
          <w:lang w:val="en-GB"/>
        </w:rPr>
        <w:t xml:space="preserve"> – Final LHS Sub Assembly Process Prior to fitment to Vehicle</w:t>
      </w:r>
    </w:p>
    <w:p w14:paraId="0CF27F79" w14:textId="0FD4E422" w:rsidR="00677A2F" w:rsidRDefault="00677A2F" w:rsidP="00677A2F">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Reference – EASE Process Planner, 2022)</w:t>
      </w:r>
    </w:p>
    <w:p w14:paraId="7540AE23" w14:textId="77777777" w:rsidR="00E9797D" w:rsidRPr="00E9797D" w:rsidRDefault="00E9797D" w:rsidP="00677A2F">
      <w:pPr>
        <w:pStyle w:val="NoSpacing"/>
        <w:jc w:val="center"/>
        <w:rPr>
          <w:rFonts w:ascii="Calibri" w:hAnsi="Calibri" w:cs="Calibri"/>
          <w:color w:val="201F1E"/>
          <w:sz w:val="22"/>
          <w:szCs w:val="22"/>
          <w:lang w:val="en-GB"/>
        </w:rPr>
      </w:pPr>
    </w:p>
    <w:p w14:paraId="1330D36A" w14:textId="0369656E" w:rsidR="00EB4A12" w:rsidRPr="00E9797D" w:rsidRDefault="008D611D"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Whilst considering </w:t>
      </w:r>
      <w:r w:rsidR="00E50247" w:rsidRPr="00E9797D">
        <w:rPr>
          <w:rFonts w:ascii="Calibri" w:hAnsi="Calibri" w:cs="Calibri"/>
          <w:color w:val="201F1E"/>
          <w:sz w:val="22"/>
          <w:szCs w:val="22"/>
          <w:lang w:val="en-GB"/>
        </w:rPr>
        <w:t xml:space="preserve">this waste, the business decided to remove all sub assembled parts from all stations across the production line and incorporate a working station which is solely responsible for the produce of sub-assembled parts. The advantages of this from a manufacturing perspective is it now possible to further reduce waste on the main line assembly areas, thus meaning the TAKT time across all stations (and working load) is significantly lower. This is due to the technicians now no longer having too double handle </w:t>
      </w:r>
      <w:r w:rsidR="00593EFB" w:rsidRPr="00E9797D">
        <w:rPr>
          <w:rFonts w:ascii="Calibri" w:hAnsi="Calibri" w:cs="Calibri"/>
          <w:color w:val="201F1E"/>
          <w:sz w:val="22"/>
          <w:szCs w:val="22"/>
          <w:lang w:val="en-GB"/>
        </w:rPr>
        <w:t xml:space="preserve">parts, which have been sub assembled and then </w:t>
      </w:r>
      <w:r w:rsidR="00152BA4" w:rsidRPr="00E9797D">
        <w:rPr>
          <w:rFonts w:ascii="Calibri" w:hAnsi="Calibri" w:cs="Calibri"/>
          <w:color w:val="201F1E"/>
          <w:sz w:val="22"/>
          <w:szCs w:val="22"/>
          <w:lang w:val="en-GB"/>
        </w:rPr>
        <w:t xml:space="preserve">require </w:t>
      </w:r>
      <w:r w:rsidR="00593EFB" w:rsidRPr="00E9797D">
        <w:rPr>
          <w:rFonts w:ascii="Calibri" w:hAnsi="Calibri" w:cs="Calibri"/>
          <w:color w:val="201F1E"/>
          <w:sz w:val="22"/>
          <w:szCs w:val="22"/>
          <w:lang w:val="en-GB"/>
        </w:rPr>
        <w:t>fit</w:t>
      </w:r>
      <w:r w:rsidR="00152BA4" w:rsidRPr="00E9797D">
        <w:rPr>
          <w:rFonts w:ascii="Calibri" w:hAnsi="Calibri" w:cs="Calibri"/>
          <w:color w:val="201F1E"/>
          <w:sz w:val="22"/>
          <w:szCs w:val="22"/>
          <w:lang w:val="en-GB"/>
        </w:rPr>
        <w:t>ment</w:t>
      </w:r>
      <w:r w:rsidR="00593EFB" w:rsidRPr="00E9797D">
        <w:rPr>
          <w:rFonts w:ascii="Calibri" w:hAnsi="Calibri" w:cs="Calibri"/>
          <w:color w:val="201F1E"/>
          <w:sz w:val="22"/>
          <w:szCs w:val="22"/>
          <w:lang w:val="en-GB"/>
        </w:rPr>
        <w:t xml:space="preserve"> to the vehicle. It also reduced the transportation </w:t>
      </w:r>
      <w:r w:rsidR="001D4E3B" w:rsidRPr="00E9797D">
        <w:rPr>
          <w:rFonts w:ascii="Calibri" w:hAnsi="Calibri" w:cs="Calibri"/>
          <w:color w:val="201F1E"/>
          <w:sz w:val="22"/>
          <w:szCs w:val="22"/>
          <w:lang w:val="en-GB"/>
        </w:rPr>
        <w:t xml:space="preserve">required via the technicians on station as there is no longer a requirement </w:t>
      </w:r>
      <w:r w:rsidR="00594CA9" w:rsidRPr="00E9797D">
        <w:rPr>
          <w:rFonts w:ascii="Calibri" w:hAnsi="Calibri" w:cs="Calibri"/>
          <w:color w:val="201F1E"/>
          <w:sz w:val="22"/>
          <w:szCs w:val="22"/>
          <w:lang w:val="en-GB"/>
        </w:rPr>
        <w:t xml:space="preserve">for excessive walking to collect parts and assembled parts to the vehicle. It is also important to note the transportation of completed parts between Station 4095 and the common sub-assembly area is conducted via a DHL operative and not that of a Aston Martin technician, thus meaning the completed part is presented to the </w:t>
      </w:r>
      <w:r w:rsidR="006D769E" w:rsidRPr="00E9797D">
        <w:rPr>
          <w:rFonts w:ascii="Calibri" w:hAnsi="Calibri" w:cs="Calibri"/>
          <w:color w:val="201F1E"/>
          <w:sz w:val="22"/>
          <w:szCs w:val="22"/>
          <w:lang w:val="en-GB"/>
        </w:rPr>
        <w:t>technician completed and ready for fitment to the vehicle</w:t>
      </w:r>
      <w:r w:rsidR="00B575DE" w:rsidRPr="00E9797D">
        <w:rPr>
          <w:rFonts w:ascii="Calibri" w:hAnsi="Calibri" w:cs="Calibri"/>
          <w:color w:val="201F1E"/>
          <w:sz w:val="22"/>
          <w:szCs w:val="22"/>
          <w:lang w:val="en-GB"/>
        </w:rPr>
        <w:t>, thus resulting in lineside inventory being completed goods rather than that of raw produce which requires processing</w:t>
      </w:r>
      <w:r w:rsidR="006D769E" w:rsidRPr="00E9797D">
        <w:rPr>
          <w:rFonts w:ascii="Calibri" w:hAnsi="Calibri" w:cs="Calibri"/>
          <w:color w:val="201F1E"/>
          <w:sz w:val="22"/>
          <w:szCs w:val="22"/>
          <w:lang w:val="en-GB"/>
        </w:rPr>
        <w:t xml:space="preserve">. </w:t>
      </w:r>
      <w:r w:rsidR="00EB4A12" w:rsidRPr="00E9797D">
        <w:rPr>
          <w:rFonts w:ascii="Calibri" w:hAnsi="Calibri" w:cs="Calibri"/>
          <w:color w:val="201F1E"/>
          <w:sz w:val="22"/>
          <w:szCs w:val="22"/>
          <w:lang w:val="en-GB"/>
        </w:rPr>
        <w:t xml:space="preserve">It Is important to note there is no additional cost to Aston Martin when requesting a DHL operative to deliver these parts, as this works as </w:t>
      </w:r>
      <w:r w:rsidR="009A1169" w:rsidRPr="00E9797D">
        <w:rPr>
          <w:rFonts w:ascii="Calibri" w:hAnsi="Calibri" w:cs="Calibri"/>
          <w:color w:val="201F1E"/>
          <w:sz w:val="22"/>
          <w:szCs w:val="22"/>
          <w:lang w:val="en-GB"/>
        </w:rPr>
        <w:t>an</w:t>
      </w:r>
      <w:r w:rsidR="00EB4A12" w:rsidRPr="00E9797D">
        <w:rPr>
          <w:rFonts w:ascii="Calibri" w:hAnsi="Calibri" w:cs="Calibri"/>
          <w:color w:val="201F1E"/>
          <w:sz w:val="22"/>
          <w:szCs w:val="22"/>
          <w:lang w:val="en-GB"/>
        </w:rPr>
        <w:t xml:space="preserve"> extension of the current LCR process partaken by the DHL operative. As a result of sub-assembled parts being removed from the main line station, it became apparent the business was able to save </w:t>
      </w:r>
      <w:r w:rsidR="00B575DE" w:rsidRPr="00E9797D">
        <w:rPr>
          <w:rFonts w:ascii="Calibri" w:hAnsi="Calibri" w:cs="Calibri"/>
          <w:color w:val="201F1E"/>
          <w:sz w:val="22"/>
          <w:szCs w:val="22"/>
          <w:lang w:val="en-GB"/>
        </w:rPr>
        <w:t>seven and a half minutes</w:t>
      </w:r>
      <w:r w:rsidR="00EB4A12" w:rsidRPr="00E9797D">
        <w:rPr>
          <w:rFonts w:ascii="Calibri" w:hAnsi="Calibri" w:cs="Calibri"/>
          <w:color w:val="201F1E"/>
          <w:sz w:val="22"/>
          <w:szCs w:val="22"/>
          <w:lang w:val="en-GB"/>
        </w:rPr>
        <w:t xml:space="preserve"> from the assembly process, thus being a lead contributor in reducing the time taken to complete this process, through subsequently reducing transportation, over processing and motion from the process.</w:t>
      </w:r>
    </w:p>
    <w:p w14:paraId="33068547" w14:textId="68C76658" w:rsidR="00E60E24" w:rsidRPr="00E9797D" w:rsidRDefault="00E60E24" w:rsidP="008D68BF">
      <w:pPr>
        <w:pStyle w:val="NoSpacing"/>
        <w:rPr>
          <w:rFonts w:ascii="Calibri" w:hAnsi="Calibri" w:cs="Calibri"/>
          <w:color w:val="201F1E"/>
          <w:sz w:val="22"/>
          <w:szCs w:val="22"/>
          <w:lang w:val="en-GB"/>
        </w:rPr>
      </w:pPr>
    </w:p>
    <w:p w14:paraId="44AE369A" w14:textId="57073DE8" w:rsidR="00632C65" w:rsidRPr="00E9797D" w:rsidRDefault="00632C65" w:rsidP="008D68BF">
      <w:pPr>
        <w:pStyle w:val="NoSpacing"/>
        <w:rPr>
          <w:rFonts w:ascii="Calibri" w:hAnsi="Calibri" w:cs="Calibri"/>
          <w:b/>
          <w:bCs/>
          <w:color w:val="201F1E"/>
          <w:sz w:val="22"/>
          <w:szCs w:val="22"/>
          <w:u w:val="single"/>
          <w:lang w:val="en-GB"/>
        </w:rPr>
      </w:pPr>
      <w:r w:rsidRPr="00E9797D">
        <w:rPr>
          <w:rFonts w:ascii="Calibri" w:hAnsi="Calibri" w:cs="Calibri"/>
          <w:b/>
          <w:bCs/>
          <w:color w:val="201F1E"/>
          <w:sz w:val="22"/>
          <w:szCs w:val="22"/>
          <w:u w:val="single"/>
          <w:lang w:val="en-GB"/>
        </w:rPr>
        <w:t>Inventory</w:t>
      </w:r>
    </w:p>
    <w:p w14:paraId="4BDEE1A5" w14:textId="165F6224" w:rsidR="00632C65" w:rsidRPr="00E9797D" w:rsidRDefault="00632C65"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Whilst considering lineside </w:t>
      </w:r>
      <w:r w:rsidR="00943193" w:rsidRPr="00E9797D">
        <w:rPr>
          <w:rFonts w:ascii="Calibri" w:hAnsi="Calibri" w:cs="Calibri"/>
          <w:color w:val="201F1E"/>
          <w:sz w:val="22"/>
          <w:szCs w:val="22"/>
          <w:lang w:val="en-GB"/>
        </w:rPr>
        <w:t xml:space="preserve">inventory, it has evident that the reduction of lineside inventory is not possible, but the exchange of raw material to completed goods lineside has significantly increased due to the successful implementation of the lineside sub assembly area. </w:t>
      </w:r>
    </w:p>
    <w:p w14:paraId="6444BFE4" w14:textId="3C826C3D" w:rsidR="00943193" w:rsidRPr="00E9797D" w:rsidRDefault="00943193" w:rsidP="008D68BF">
      <w:pPr>
        <w:pStyle w:val="NoSpacing"/>
        <w:rPr>
          <w:rFonts w:ascii="Calibri" w:hAnsi="Calibri" w:cs="Calibri"/>
          <w:color w:val="201F1E"/>
          <w:sz w:val="22"/>
          <w:szCs w:val="22"/>
          <w:lang w:val="en-GB"/>
        </w:rPr>
      </w:pPr>
    </w:p>
    <w:p w14:paraId="727F34E7" w14:textId="1565E2DD" w:rsidR="00943193" w:rsidRPr="00E9797D" w:rsidRDefault="00943193"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lastRenderedPageBreak/>
        <w:t xml:space="preserve">However, it became apparent that the organization of </w:t>
      </w:r>
      <w:r w:rsidR="00BA5DC4" w:rsidRPr="00E9797D">
        <w:rPr>
          <w:rFonts w:ascii="Calibri" w:hAnsi="Calibri" w:cs="Calibri"/>
          <w:color w:val="201F1E"/>
          <w:sz w:val="22"/>
          <w:szCs w:val="22"/>
          <w:lang w:val="en-GB"/>
        </w:rPr>
        <w:t xml:space="preserve">lineside inventory within its racked area could reduce technician lead time further. </w:t>
      </w:r>
    </w:p>
    <w:p w14:paraId="471CF1DC" w14:textId="48E9243F" w:rsidR="00BA5DC4" w:rsidRPr="00E9797D" w:rsidRDefault="00BA5DC4" w:rsidP="008D68BF">
      <w:pPr>
        <w:pStyle w:val="NoSpacing"/>
        <w:rPr>
          <w:rFonts w:ascii="Calibri" w:hAnsi="Calibri" w:cs="Calibri"/>
          <w:color w:val="201F1E"/>
          <w:sz w:val="22"/>
          <w:szCs w:val="22"/>
          <w:lang w:val="en-GB"/>
        </w:rPr>
      </w:pPr>
    </w:p>
    <w:p w14:paraId="496CFCAB" w14:textId="332066F8" w:rsidR="00BA5DC4" w:rsidRPr="00E9797D" w:rsidRDefault="00CF441C" w:rsidP="008D68BF">
      <w:pPr>
        <w:pStyle w:val="NoSpacing"/>
        <w:rPr>
          <w:rFonts w:ascii="Calibri" w:hAnsi="Calibri" w:cs="Calibri"/>
          <w:color w:val="201F1E"/>
          <w:sz w:val="22"/>
          <w:szCs w:val="22"/>
          <w:lang w:val="en-GB"/>
        </w:rPr>
      </w:pPr>
      <w:r w:rsidRPr="00E9797D">
        <w:rPr>
          <w:rFonts w:ascii="Calibri" w:hAnsi="Calibri" w:cs="Calibri"/>
          <w:noProof/>
          <w:color w:val="201F1E"/>
          <w:sz w:val="22"/>
          <w:szCs w:val="22"/>
          <w:lang w:val="en-GB"/>
        </w:rPr>
        <w:drawing>
          <wp:anchor distT="0" distB="0" distL="114300" distR="114300" simplePos="0" relativeHeight="251669504" behindDoc="0" locked="0" layoutInCell="1" allowOverlap="1" wp14:anchorId="39653BB8" wp14:editId="6E8E11A0">
            <wp:simplePos x="0" y="0"/>
            <wp:positionH relativeFrom="margin">
              <wp:align>center</wp:align>
            </wp:positionH>
            <wp:positionV relativeFrom="paragraph">
              <wp:posOffset>24130</wp:posOffset>
            </wp:positionV>
            <wp:extent cx="4904105" cy="3375025"/>
            <wp:effectExtent l="19050" t="19050" r="10795" b="158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904105" cy="337502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08E74169" w14:textId="2AC50009" w:rsidR="00E60E24" w:rsidRPr="00E9797D" w:rsidRDefault="00E60E24" w:rsidP="008D68BF">
      <w:pPr>
        <w:pStyle w:val="NoSpacing"/>
        <w:rPr>
          <w:rFonts w:ascii="Calibri" w:hAnsi="Calibri" w:cs="Calibri"/>
          <w:color w:val="201F1E"/>
          <w:sz w:val="22"/>
          <w:szCs w:val="22"/>
          <w:lang w:val="en-GB"/>
        </w:rPr>
      </w:pPr>
    </w:p>
    <w:p w14:paraId="629F1729" w14:textId="2BFEEB63" w:rsidR="00E60E24" w:rsidRPr="00E9797D" w:rsidRDefault="00CF441C" w:rsidP="008D68BF">
      <w:pPr>
        <w:pStyle w:val="NoSpacing"/>
        <w:rPr>
          <w:rFonts w:ascii="Calibri" w:hAnsi="Calibri" w:cs="Calibri"/>
          <w:color w:val="201F1E"/>
          <w:sz w:val="22"/>
          <w:szCs w:val="22"/>
          <w:lang w:val="en-GB"/>
        </w:rPr>
      </w:pPr>
      <w:r w:rsidRPr="00E9797D">
        <w:rPr>
          <w:rFonts w:ascii="Calibri" w:hAnsi="Calibri" w:cs="Calibri"/>
          <w:noProof/>
          <w:color w:val="201F1E"/>
          <w:sz w:val="22"/>
          <w:szCs w:val="22"/>
          <w:lang w:val="en-GB"/>
        </w:rPr>
        <mc:AlternateContent>
          <mc:Choice Requires="wps">
            <w:drawing>
              <wp:anchor distT="0" distB="0" distL="114300" distR="114300" simplePos="0" relativeHeight="251673600" behindDoc="0" locked="0" layoutInCell="1" allowOverlap="1" wp14:anchorId="6D98FFF7" wp14:editId="19DA323E">
                <wp:simplePos x="0" y="0"/>
                <wp:positionH relativeFrom="column">
                  <wp:posOffset>1623060</wp:posOffset>
                </wp:positionH>
                <wp:positionV relativeFrom="paragraph">
                  <wp:posOffset>50165</wp:posOffset>
                </wp:positionV>
                <wp:extent cx="1988820" cy="274320"/>
                <wp:effectExtent l="38100" t="57150" r="11430" b="87630"/>
                <wp:wrapNone/>
                <wp:docPr id="14" name="Straight Arrow Connector 14"/>
                <wp:cNvGraphicFramePr/>
                <a:graphic xmlns:a="http://schemas.openxmlformats.org/drawingml/2006/main">
                  <a:graphicData uri="http://schemas.microsoft.com/office/word/2010/wordprocessingShape">
                    <wps:wsp>
                      <wps:cNvCnPr/>
                      <wps:spPr>
                        <a:xfrm flipV="1">
                          <a:off x="0" y="0"/>
                          <a:ext cx="1988820" cy="27432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0476D39" id="_x0000_t32" coordsize="21600,21600" o:spt="32" o:oned="t" path="m,l21600,21600e" filled="f">
                <v:path arrowok="t" fillok="f" o:connecttype="none"/>
                <o:lock v:ext="edit" shapetype="t"/>
              </v:shapetype>
              <v:shape id="Straight Arrow Connector 14" o:spid="_x0000_s1026" type="#_x0000_t32" style="position:absolute;margin-left:127.8pt;margin-top:3.95pt;width:156.6pt;height:21.6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hsn4wEAACEEAAAOAAAAZHJzL2Uyb0RvYy54bWysU02P0zAQvSPxHyzfadqyghI1XaEucEFQ&#10;7bJ79zrjxsJfGpsm/feMnTQgWCGEuFj+mPdm3pvx9nqwhp0Ao/au4avFkjNw0rfaHRt+/+X9iw1n&#10;MQnXCuMdNPwMkV/vnj/b9qGGte+8aQEZkbhY96HhXUqhrqooO7AiLnwAR4/KoxWJjnisWhQ9sVtT&#10;rZfLV1XvsQ3oJcRItzfjI98VfqVAps9KRUjMNJxqS2XFsj7mtdptRX1EETotpzLEP1RhhXaUdKa6&#10;EUmwb6h/o7Jaoo9epYX0tvJKaQlFA6lZLX9Rc9eJAEULmRPDbFP8f7Ty0+mATLfUuyvOnLDUo7uE&#10;Qh+7xN4i+p7tvXPko0dGIeRXH2JNsL074HSK4YBZ/KDQMmV0eCC6YgcJZENx+zy7DUNiki5Xbzab&#10;zZqaIult/frqJe2JsBp5Ml/AmD6AtyxvGh6nuuaCxhzi9DGmEXgBZLBxee1AtO9cy9I5kLKEWrij&#10;gbHtSWjz9BvVkOFVljqKK7t0NjBS34Ii07KIIrOMK+wNspOgQWu/riYlxlFkhihtzAxa/hk0xWYY&#10;lBH+W+AcXTJ6l2ag1c7jU1nTcClVjfEX1aPWLPvRt+fS6mIHzWHp0fRn8qD/fC7wHz979x0AAP//&#10;AwBQSwMEFAAGAAgAAAAhAAs/AobfAAAACAEAAA8AAABkcnMvZG93bnJldi54bWxMj8FOwzAQRO9I&#10;/IO1SNyok6KEEuJUgMSBA0INVL268ZJEjdfBdtPA17Oc4LajGc2+KdezHcSEPvSOFKSLBARS40xP&#10;rYL3t6erFYgQNRk9OEIFXxhgXZ2flbow7kQbnOrYCi6hUGgFXYxjIWVoOrQ6LNyIxN6H81ZHlr6V&#10;xusTl9tBLpMkl1b3xB86PeJjh82hPloF1/4wPaffr9uX8OBHWyez3H12Sl1ezPd3ICLO8S8Mv/iM&#10;DhUz7d2RTBCDgmWW5RxVcHMLgv0sX/GUPR9pCrIq5f8B1Q8AAAD//wMAUEsBAi0AFAAGAAgAAAAh&#10;ALaDOJL+AAAA4QEAABMAAAAAAAAAAAAAAAAAAAAAAFtDb250ZW50X1R5cGVzXS54bWxQSwECLQAU&#10;AAYACAAAACEAOP0h/9YAAACUAQAACwAAAAAAAAAAAAAAAAAvAQAAX3JlbHMvLnJlbHNQSwECLQAU&#10;AAYACAAAACEABrIbJ+MBAAAhBAAADgAAAAAAAAAAAAAAAAAuAgAAZHJzL2Uyb0RvYy54bWxQSwEC&#10;LQAUAAYACAAAACEACz8Cht8AAAAIAQAADwAAAAAAAAAAAAAAAAA9BAAAZHJzL2Rvd25yZXYueG1s&#10;UEsFBgAAAAAEAAQA8wAAAEkFAAAAAA==&#10;" strokecolor="black [3200]">
                <v:stroke startarrow="block" endarrow="block" endcap="round"/>
              </v:shape>
            </w:pict>
          </mc:Fallback>
        </mc:AlternateContent>
      </w:r>
    </w:p>
    <w:p w14:paraId="4EDB10A4" w14:textId="451A3F84" w:rsidR="00E60E24" w:rsidRPr="00E9797D" w:rsidRDefault="00E60E24" w:rsidP="008D68BF">
      <w:pPr>
        <w:pStyle w:val="NoSpacing"/>
        <w:rPr>
          <w:rFonts w:ascii="Calibri" w:hAnsi="Calibri" w:cs="Calibri"/>
          <w:color w:val="201F1E"/>
          <w:sz w:val="22"/>
          <w:szCs w:val="22"/>
          <w:lang w:val="en-GB"/>
        </w:rPr>
      </w:pPr>
    </w:p>
    <w:p w14:paraId="1B037FED" w14:textId="77777777" w:rsidR="00E60E24" w:rsidRPr="00E9797D" w:rsidRDefault="00E60E24" w:rsidP="008D68BF">
      <w:pPr>
        <w:pStyle w:val="NoSpacing"/>
        <w:rPr>
          <w:rFonts w:ascii="Calibri" w:hAnsi="Calibri" w:cs="Calibri"/>
          <w:color w:val="201F1E"/>
          <w:sz w:val="22"/>
          <w:szCs w:val="22"/>
          <w:lang w:val="en-GB"/>
        </w:rPr>
      </w:pPr>
    </w:p>
    <w:p w14:paraId="03CBAA06" w14:textId="3746573C" w:rsidR="000D2D12" w:rsidRPr="00E9797D" w:rsidRDefault="000D2D12" w:rsidP="008D68BF">
      <w:pPr>
        <w:pStyle w:val="NoSpacing"/>
        <w:rPr>
          <w:rFonts w:ascii="Calibri" w:hAnsi="Calibri" w:cs="Calibri"/>
          <w:color w:val="201F1E"/>
          <w:sz w:val="22"/>
          <w:szCs w:val="22"/>
          <w:lang w:val="en-GB"/>
        </w:rPr>
      </w:pPr>
    </w:p>
    <w:p w14:paraId="208D7556" w14:textId="7EFF663D" w:rsidR="000D2D12" w:rsidRPr="00E9797D" w:rsidRDefault="000D2D12" w:rsidP="008D68BF">
      <w:pPr>
        <w:pStyle w:val="NoSpacing"/>
        <w:rPr>
          <w:rFonts w:ascii="Calibri" w:hAnsi="Calibri" w:cs="Calibri"/>
          <w:color w:val="201F1E"/>
          <w:sz w:val="22"/>
          <w:szCs w:val="22"/>
          <w:lang w:val="en-GB"/>
        </w:rPr>
      </w:pPr>
    </w:p>
    <w:p w14:paraId="2702222E" w14:textId="17E60778" w:rsidR="00E60E24" w:rsidRPr="00E9797D" w:rsidRDefault="00E60E24" w:rsidP="008D68BF">
      <w:pPr>
        <w:pStyle w:val="NoSpacing"/>
        <w:rPr>
          <w:rFonts w:ascii="Calibri" w:hAnsi="Calibri" w:cs="Calibri"/>
          <w:color w:val="201F1E"/>
          <w:sz w:val="22"/>
          <w:szCs w:val="22"/>
          <w:lang w:val="en-GB"/>
        </w:rPr>
      </w:pPr>
    </w:p>
    <w:p w14:paraId="6EB94861" w14:textId="13BAC744" w:rsidR="00E60E24" w:rsidRPr="00E9797D" w:rsidRDefault="00CF441C" w:rsidP="008D68BF">
      <w:pPr>
        <w:pStyle w:val="NoSpacing"/>
        <w:rPr>
          <w:rFonts w:ascii="Calibri" w:hAnsi="Calibri" w:cs="Calibri"/>
          <w:color w:val="201F1E"/>
          <w:sz w:val="22"/>
          <w:szCs w:val="22"/>
          <w:lang w:val="en-GB"/>
        </w:rPr>
      </w:pPr>
      <w:r w:rsidRPr="00E9797D">
        <w:rPr>
          <w:rFonts w:ascii="Calibri" w:hAnsi="Calibri" w:cs="Calibri"/>
          <w:noProof/>
          <w:color w:val="201F1E"/>
          <w:sz w:val="22"/>
          <w:szCs w:val="22"/>
          <w:lang w:val="en-GB"/>
        </w:rPr>
        <mc:AlternateContent>
          <mc:Choice Requires="wps">
            <w:drawing>
              <wp:anchor distT="0" distB="0" distL="114300" distR="114300" simplePos="0" relativeHeight="251672576" behindDoc="0" locked="0" layoutInCell="1" allowOverlap="1" wp14:anchorId="7F7B4727" wp14:editId="1EBCAD0F">
                <wp:simplePos x="0" y="0"/>
                <wp:positionH relativeFrom="column">
                  <wp:posOffset>1579880</wp:posOffset>
                </wp:positionH>
                <wp:positionV relativeFrom="paragraph">
                  <wp:posOffset>106680</wp:posOffset>
                </wp:positionV>
                <wp:extent cx="1148080" cy="10160"/>
                <wp:effectExtent l="38100" t="76200" r="13970" b="85090"/>
                <wp:wrapNone/>
                <wp:docPr id="13" name="Straight Arrow Connector 13"/>
                <wp:cNvGraphicFramePr/>
                <a:graphic xmlns:a="http://schemas.openxmlformats.org/drawingml/2006/main">
                  <a:graphicData uri="http://schemas.microsoft.com/office/word/2010/wordprocessingShape">
                    <wps:wsp>
                      <wps:cNvCnPr/>
                      <wps:spPr>
                        <a:xfrm flipV="1">
                          <a:off x="0" y="0"/>
                          <a:ext cx="1148080" cy="1016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FC39FB2" id="Straight Arrow Connector 13" o:spid="_x0000_s1026" type="#_x0000_t32" style="position:absolute;margin-left:124.4pt;margin-top:8.4pt;width:90.4pt;height:.8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kVf4wEAACAEAAAOAAAAZHJzL2Uyb0RvYy54bWysU02P0zAQvSPxHyzfaZIFraqo6Qp1gQuC&#10;il24e51xY+EvjU2T/nvGThsQrFYrxMXyx7w3896MNzeTNewIGLV3HW9WNWfgpO+1O3T86/37V2vO&#10;YhKuF8Y76PgJIr/ZvnyxGUMLV37wpgdkROJiO4aODymFtqqiHMCKuPIBHD0qj1YkOuKh6lGMxG5N&#10;dVXX19XosQ/oJcRIt7fzI98WfqVAps9KRUjMdJxqS2XFsj7ktdpuRHtAEQYtz2WIf6jCCu0o6UJ1&#10;K5JgP1D/RWW1RB+9SivpbeWV0hKKBlLT1H+ouRtEgKKFzIlhsSn+P1r56bhHpnvq3WvOnLDUo7uE&#10;Qh+GxN4i+pHtvHPko0dGIeTXGGJLsJ3b4/kUwx6z+EmhZcro8I3oih0kkE3F7dPiNkyJSbpsmjfr&#10;ek1NkfTW1M116UY102S6gDF9AG9Z3nQ8nsta6plTiOPHmKgQAl4AGWxcXgcQ/TvXs3QKJCyhFu5g&#10;YO56Eto8/kZUGV5lpbO2sksnAzP1F1DkWdZQVJZphZ1BdhQ0Z/33JmcoLBSZIUobs4Dqp0Hn2AyD&#10;MsHPBS7RJaN3aQFa7Tw+ljVNl1LVHH9RPWvNsh98fyqdLnbQGBZl5y+T5/z3c4H/+tjbnwAAAP//&#10;AwBQSwMEFAAGAAgAAAAhAKxr9crfAAAACQEAAA8AAABkcnMvZG93bnJldi54bWxMj0FPwzAMhe9I&#10;/IfISNxYulJVpWs6ARIHDghRQLtmrWmqNU5Jsq7w6zEnOFn2e3r+XrVd7Chm9GFwpGC9SkAgta4b&#10;qFfw9vpwVYAIUVOnR0eo4AsDbOvzs0qXnTvRC85N7AWHUCi1AhPjVEoZWoNWh5WbkFj7cN7qyKvv&#10;Zef1icPtKNMkyaXVA/EHoye8N9gemqNVcO0P8+P6+/n9Kdz5yTbJInefRqnLi+V2AyLiEv/M8IvP&#10;6FAz094dqQtiVJBmBaNHFnKebMjSmxzEng9FBrKu5P8G9Q8AAAD//wMAUEsBAi0AFAAGAAgAAAAh&#10;ALaDOJL+AAAA4QEAABMAAAAAAAAAAAAAAAAAAAAAAFtDb250ZW50X1R5cGVzXS54bWxQSwECLQAU&#10;AAYACAAAACEAOP0h/9YAAACUAQAACwAAAAAAAAAAAAAAAAAvAQAAX3JlbHMvLnJlbHNQSwECLQAU&#10;AAYACAAAACEALW5FX+MBAAAgBAAADgAAAAAAAAAAAAAAAAAuAgAAZHJzL2Uyb0RvYy54bWxQSwEC&#10;LQAUAAYACAAAACEArGv1yt8AAAAJAQAADwAAAAAAAAAAAAAAAAA9BAAAZHJzL2Rvd25yZXYueG1s&#10;UEsFBgAAAAAEAAQA8wAAAEkFAAAAAA==&#10;" strokecolor="black [3200]">
                <v:stroke startarrow="block" endarrow="block" endcap="round"/>
              </v:shape>
            </w:pict>
          </mc:Fallback>
        </mc:AlternateContent>
      </w:r>
    </w:p>
    <w:p w14:paraId="79197032" w14:textId="5FF2248D" w:rsidR="00E60E24" w:rsidRPr="00E9797D" w:rsidRDefault="00E60E24" w:rsidP="008D68BF">
      <w:pPr>
        <w:pStyle w:val="NoSpacing"/>
        <w:rPr>
          <w:rFonts w:ascii="Calibri" w:hAnsi="Calibri" w:cs="Calibri"/>
          <w:color w:val="201F1E"/>
          <w:sz w:val="22"/>
          <w:szCs w:val="22"/>
          <w:lang w:val="en-GB"/>
        </w:rPr>
      </w:pPr>
    </w:p>
    <w:p w14:paraId="67710EC3" w14:textId="77502B00" w:rsidR="00E60E24" w:rsidRPr="00E9797D" w:rsidRDefault="00E60E24" w:rsidP="008D68BF">
      <w:pPr>
        <w:pStyle w:val="NoSpacing"/>
        <w:rPr>
          <w:rFonts w:ascii="Calibri" w:hAnsi="Calibri" w:cs="Calibri"/>
          <w:color w:val="201F1E"/>
          <w:sz w:val="22"/>
          <w:szCs w:val="22"/>
          <w:lang w:val="en-GB"/>
        </w:rPr>
      </w:pPr>
    </w:p>
    <w:p w14:paraId="598E88DF" w14:textId="4C25C62D" w:rsidR="00E60E24" w:rsidRPr="00E9797D" w:rsidRDefault="00E60E24" w:rsidP="008D68BF">
      <w:pPr>
        <w:pStyle w:val="NoSpacing"/>
        <w:rPr>
          <w:rFonts w:ascii="Calibri" w:hAnsi="Calibri" w:cs="Calibri"/>
          <w:color w:val="201F1E"/>
          <w:sz w:val="22"/>
          <w:szCs w:val="22"/>
          <w:lang w:val="en-GB"/>
        </w:rPr>
      </w:pPr>
    </w:p>
    <w:p w14:paraId="60308D27" w14:textId="11718F94" w:rsidR="00E60E24" w:rsidRPr="00E9797D" w:rsidRDefault="00CF441C" w:rsidP="008D68BF">
      <w:pPr>
        <w:pStyle w:val="NoSpacing"/>
        <w:rPr>
          <w:rFonts w:ascii="Calibri" w:hAnsi="Calibri" w:cs="Calibri"/>
          <w:color w:val="201F1E"/>
          <w:sz w:val="22"/>
          <w:szCs w:val="22"/>
          <w:lang w:val="en-GB"/>
        </w:rPr>
      </w:pPr>
      <w:r w:rsidRPr="00E9797D">
        <w:rPr>
          <w:rFonts w:ascii="Calibri" w:hAnsi="Calibri" w:cs="Calibri"/>
          <w:noProof/>
          <w:color w:val="201F1E"/>
          <w:sz w:val="22"/>
          <w:szCs w:val="22"/>
          <w:lang w:val="en-GB"/>
        </w:rPr>
        <mc:AlternateContent>
          <mc:Choice Requires="wps">
            <w:drawing>
              <wp:anchor distT="0" distB="0" distL="114300" distR="114300" simplePos="0" relativeHeight="251671552" behindDoc="0" locked="0" layoutInCell="1" allowOverlap="1" wp14:anchorId="4C9DDD3B" wp14:editId="236A572E">
                <wp:simplePos x="0" y="0"/>
                <wp:positionH relativeFrom="column">
                  <wp:posOffset>1612900</wp:posOffset>
                </wp:positionH>
                <wp:positionV relativeFrom="paragraph">
                  <wp:posOffset>115570</wp:posOffset>
                </wp:positionV>
                <wp:extent cx="937260" cy="5080"/>
                <wp:effectExtent l="38100" t="76200" r="72390" b="90170"/>
                <wp:wrapNone/>
                <wp:docPr id="12" name="Straight Arrow Connector 12"/>
                <wp:cNvGraphicFramePr/>
                <a:graphic xmlns:a="http://schemas.openxmlformats.org/drawingml/2006/main">
                  <a:graphicData uri="http://schemas.microsoft.com/office/word/2010/wordprocessingShape">
                    <wps:wsp>
                      <wps:cNvCnPr/>
                      <wps:spPr>
                        <a:xfrm>
                          <a:off x="0" y="0"/>
                          <a:ext cx="937260" cy="508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96D953" id="Straight Arrow Connector 12" o:spid="_x0000_s1026" type="#_x0000_t32" style="position:absolute;margin-left:127pt;margin-top:9.1pt;width:73.8pt;height:.4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Avz3gEAABQEAAAOAAAAZHJzL2Uyb0RvYy54bWysU9uO0zAQfUfiHyy/06RFLEvUdIW6wAuC&#10;ahc+wOuMEwvfNDZN+/eMnTSLYJEQ4sWJ7Tln5pwZb29O1rAjYNTetXy9qjkDJ32nXd/yr1/ev7jm&#10;LCbhOmG8g5afIfKb3fNn2zE0sPGDNx0gIxIXmzG0fEgpNFUV5QBWxJUP4OhSebQi0Rb7qkMxErs1&#10;1aaur6rRYxfQS4iRTm+nS74r/EqBTJ+VipCYaTnVlsqKZX3Ia7XbiqZHEQYt5zLEP1RhhXaUdKG6&#10;FUmw76h/o7Jaoo9epZX0tvJKaQlFA6lZ17+ouR9EgKKFzIlhsSn+P1r56XhApjvq3YYzJyz16D6h&#10;0P2Q2FtEP7K9d4589MgohPwaQ2wItncHnHcxHDCLPym0+Uuy2Kl4fF48hlNikg7fvHy9uaJOSLp6&#10;VV+XDlSP0IAxfQBvWf5peZxLWWpYF5fF8WNMlJyAF0DOa1xeBxDdO9exdA4kJqEWrjcwdToJbZ6+&#10;I6oMr7K6SU/5S2cDE/UdKPKJFEwllAmFvUF2FDRb3bd1zlBYKDJDlDZmAdWl7j+C5tgMgzK1fwtc&#10;oktG79ICtNp5fCprOl1KVVP8RfWkNct+8N25dLfYQaNXlM3PJM/2z/sCf3zMux8AAAD//wMAUEsD&#10;BBQABgAIAAAAIQAFWikN3gAAAAkBAAAPAAAAZHJzL2Rvd25yZXYueG1sTI/BTsMwEETvSPyDtUjc&#10;qN2ohDbEqSqkiCNqCgduTuwmEfE62E6T/j3LCY47M5p9k+8XO7CL8aF3KGG9EsAMNk732Ep4P5UP&#10;W2AhKtRqcGgkXE2AfXF7k6tMuxmP5lLFllEJhkxJ6GIcM85D0xmrwsqNBsk7O29VpNO3XHs1U7kd&#10;eCJEyq3qkT50ajQvnWm+qslKKK+vx0M5pU8f+FZ9q8++jjN6Ke/vlsMzsGiW+BeGX3xCh4KYajeh&#10;DmyQkDxuaEskY5sAo8BGrFNgNQk7AbzI+f8FxQ8AAAD//wMAUEsBAi0AFAAGAAgAAAAhALaDOJL+&#10;AAAA4QEAABMAAAAAAAAAAAAAAAAAAAAAAFtDb250ZW50X1R5cGVzXS54bWxQSwECLQAUAAYACAAA&#10;ACEAOP0h/9YAAACUAQAACwAAAAAAAAAAAAAAAAAvAQAAX3JlbHMvLnJlbHNQSwECLQAUAAYACAAA&#10;ACEAYUQL894BAAAUBAAADgAAAAAAAAAAAAAAAAAuAgAAZHJzL2Uyb0RvYy54bWxQSwECLQAUAAYA&#10;CAAAACEABVopDd4AAAAJAQAADwAAAAAAAAAAAAAAAAA4BAAAZHJzL2Rvd25yZXYueG1sUEsFBgAA&#10;AAAEAAQA8wAAAEMFAAAAAA==&#10;" strokecolor="black [3200]">
                <v:stroke startarrow="block" endarrow="block" endcap="round"/>
              </v:shape>
            </w:pict>
          </mc:Fallback>
        </mc:AlternateContent>
      </w:r>
      <w:r w:rsidRPr="00E9797D">
        <w:rPr>
          <w:rFonts w:ascii="Calibri" w:hAnsi="Calibri" w:cs="Calibri"/>
          <w:noProof/>
          <w:color w:val="201F1E"/>
          <w:sz w:val="22"/>
          <w:szCs w:val="22"/>
          <w:lang w:val="en-GB"/>
        </w:rPr>
        <mc:AlternateContent>
          <mc:Choice Requires="wps">
            <w:drawing>
              <wp:anchor distT="0" distB="0" distL="114300" distR="114300" simplePos="0" relativeHeight="251670528" behindDoc="0" locked="0" layoutInCell="1" allowOverlap="1" wp14:anchorId="1C25F094" wp14:editId="09D2409F">
                <wp:simplePos x="0" y="0"/>
                <wp:positionH relativeFrom="column">
                  <wp:posOffset>1610360</wp:posOffset>
                </wp:positionH>
                <wp:positionV relativeFrom="paragraph">
                  <wp:posOffset>151130</wp:posOffset>
                </wp:positionV>
                <wp:extent cx="985520" cy="802640"/>
                <wp:effectExtent l="38100" t="38100" r="62230" b="54610"/>
                <wp:wrapNone/>
                <wp:docPr id="11" name="Straight Arrow Connector 11"/>
                <wp:cNvGraphicFramePr/>
                <a:graphic xmlns:a="http://schemas.openxmlformats.org/drawingml/2006/main">
                  <a:graphicData uri="http://schemas.microsoft.com/office/word/2010/wordprocessingShape">
                    <wps:wsp>
                      <wps:cNvCnPr/>
                      <wps:spPr>
                        <a:xfrm flipV="1">
                          <a:off x="0" y="0"/>
                          <a:ext cx="985520" cy="80264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11B8BCB" id="Straight Arrow Connector 11" o:spid="_x0000_s1026" type="#_x0000_t32" style="position:absolute;margin-left:126.8pt;margin-top:11.9pt;width:77.6pt;height:63.2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aAc5QEAACAEAAAOAAAAZHJzL2Uyb0RvYy54bWysU02P0zAQvSPxHyzfadKKXZWq6Qp1gQuC&#10;igXuXmecWPhLY9M0/56x02YR7EorxMXyx7w3896Mtzcna9gRMGrvGr5c1JyBk77Vrmv4t6/vX605&#10;i0m4VhjvoOEjRH6ze/liO4QNrHzvTQvIiMTFzRAa3qcUNlUVZQ9WxIUP4OhRebQi0RG7qkUxELs1&#10;1aqur6vBYxvQS4iRbm+nR74r/EqBTJ+VipCYaTjVlsqKZb3Pa7Xbik2HIvRanssQ/1CFFdpR0pnq&#10;ViTBfqL+i8pqiT56lRbS28orpSUUDaRmWf+h5q4XAYoWMieG2ab4/2jlp+MBmW6pd0vOnLDUo7uE&#10;Qnd9Ym8R/cD23jny0SOjEPJrCHFDsL074PkUwwGz+JNCy5TR4TvRFTtIIDsVt8fZbTglJunyzfrq&#10;akU9kfS0rlfXr0s3qokm0wWM6QN4y/Km4fFc1lzPlEIcP8ZEhRDwAshg4/Lag2jfuZalMZCwhFq4&#10;zsDU9SS0efyNqDK8ykonbWWXRgMT9RdQ5BlpmEoo0wp7g+woaM7aH8WnwkKRGaK0MTOoLtY8CTrH&#10;ZhiUCX4ucI4uGb1LM9Bq5/GxrOl0KVVN8RfVk9Ys+963Y+l0sYPGsFh9/jJ5zn8/F/jDx979AgAA&#10;//8DAFBLAwQUAAYACAAAACEAVrX2gd4AAAAKAQAADwAAAGRycy9kb3ducmV2LnhtbEyPwU7DMBBE&#10;70j8g7VI3KjdhFZViFMBEgcOCBFAXN14SaLG62C7aeDrWU7lNqN9mp0pt7MbxIQh9p40LBcKBFLj&#10;bU+thrfXh6sNiJgMWTN4Qg3fGGFbnZ+VprD+SC841akVHEKxMBq6lMZCyth06Exc+BGJb58+OJPY&#10;hlbaYI4c7gaZKbWWzvTEHzoz4n2Hzb4+OA152E+Py5/n96d4F0ZXq1l+fHVaX17MtzcgEs7pBMNf&#10;fa4OFXfa+QPZKAYN2SpfM8oi5wkMXKsNix2TK5WBrEr5f0L1CwAA//8DAFBLAQItABQABgAIAAAA&#10;IQC2gziS/gAAAOEBAAATAAAAAAAAAAAAAAAAAAAAAABbQ29udGVudF9UeXBlc10ueG1sUEsBAi0A&#10;FAAGAAgAAAAhADj9If/WAAAAlAEAAAsAAAAAAAAAAAAAAAAALwEAAF9yZWxzLy5yZWxzUEsBAi0A&#10;FAAGAAgAAAAhAKF9oBzlAQAAIAQAAA4AAAAAAAAAAAAAAAAALgIAAGRycy9lMm9Eb2MueG1sUEsB&#10;Ai0AFAAGAAgAAAAhAFa19oHeAAAACgEAAA8AAAAAAAAAAAAAAAAAPwQAAGRycy9kb3ducmV2Lnht&#10;bFBLBQYAAAAABAAEAPMAAABKBQAAAAA=&#10;" strokecolor="black [3200]">
                <v:stroke startarrow="block" endarrow="block" endcap="round"/>
              </v:shape>
            </w:pict>
          </mc:Fallback>
        </mc:AlternateContent>
      </w:r>
    </w:p>
    <w:p w14:paraId="4C63D064" w14:textId="2C3E7D65" w:rsidR="00E60E24" w:rsidRPr="00E9797D" w:rsidRDefault="00E60E24" w:rsidP="008D68BF">
      <w:pPr>
        <w:pStyle w:val="NoSpacing"/>
        <w:rPr>
          <w:rFonts w:ascii="Calibri" w:hAnsi="Calibri" w:cs="Calibri"/>
          <w:color w:val="201F1E"/>
          <w:sz w:val="22"/>
          <w:szCs w:val="22"/>
          <w:lang w:val="en-GB"/>
        </w:rPr>
      </w:pPr>
    </w:p>
    <w:p w14:paraId="745D6933" w14:textId="3E99BDBE" w:rsidR="00E60E24" w:rsidRPr="00E9797D" w:rsidRDefault="00E60E24" w:rsidP="008D68BF">
      <w:pPr>
        <w:pStyle w:val="NoSpacing"/>
        <w:rPr>
          <w:rFonts w:ascii="Calibri" w:hAnsi="Calibri" w:cs="Calibri"/>
          <w:color w:val="201F1E"/>
          <w:sz w:val="22"/>
          <w:szCs w:val="22"/>
          <w:lang w:val="en-GB"/>
        </w:rPr>
      </w:pPr>
    </w:p>
    <w:p w14:paraId="2B10F160" w14:textId="4408B110" w:rsidR="00E60E24" w:rsidRPr="00E9797D" w:rsidRDefault="00E60E24" w:rsidP="008D68BF">
      <w:pPr>
        <w:pStyle w:val="NoSpacing"/>
        <w:rPr>
          <w:rFonts w:ascii="Calibri" w:hAnsi="Calibri" w:cs="Calibri"/>
          <w:color w:val="201F1E"/>
          <w:sz w:val="22"/>
          <w:szCs w:val="22"/>
          <w:lang w:val="en-GB"/>
        </w:rPr>
      </w:pPr>
    </w:p>
    <w:p w14:paraId="1C7D8DB4" w14:textId="17B1F288" w:rsidR="00E60E24" w:rsidRPr="00E9797D" w:rsidRDefault="00E60E24" w:rsidP="008D68BF">
      <w:pPr>
        <w:pStyle w:val="NoSpacing"/>
        <w:rPr>
          <w:rFonts w:ascii="Calibri" w:hAnsi="Calibri" w:cs="Calibri"/>
          <w:color w:val="201F1E"/>
          <w:sz w:val="22"/>
          <w:szCs w:val="22"/>
          <w:lang w:val="en-GB"/>
        </w:rPr>
      </w:pPr>
    </w:p>
    <w:p w14:paraId="20B21177" w14:textId="6A54D5B3" w:rsidR="00E60E24" w:rsidRPr="00E9797D" w:rsidRDefault="00E60E24" w:rsidP="008D68BF">
      <w:pPr>
        <w:pStyle w:val="NoSpacing"/>
        <w:rPr>
          <w:rFonts w:ascii="Calibri" w:hAnsi="Calibri" w:cs="Calibri"/>
          <w:color w:val="201F1E"/>
          <w:sz w:val="22"/>
          <w:szCs w:val="22"/>
          <w:lang w:val="en-GB"/>
        </w:rPr>
      </w:pPr>
    </w:p>
    <w:p w14:paraId="53971B34" w14:textId="66FB784C" w:rsidR="00E60E24" w:rsidRPr="00E9797D" w:rsidRDefault="00E60E24" w:rsidP="008D68BF">
      <w:pPr>
        <w:pStyle w:val="NoSpacing"/>
        <w:rPr>
          <w:rFonts w:ascii="Calibri" w:hAnsi="Calibri" w:cs="Calibri"/>
          <w:color w:val="201F1E"/>
          <w:sz w:val="22"/>
          <w:szCs w:val="22"/>
          <w:lang w:val="en-GB"/>
        </w:rPr>
      </w:pPr>
    </w:p>
    <w:p w14:paraId="3BD0B29F" w14:textId="506158E0" w:rsidR="00E60E24" w:rsidRPr="00E9797D" w:rsidRDefault="00E60E24" w:rsidP="008D68BF">
      <w:pPr>
        <w:pStyle w:val="NoSpacing"/>
        <w:rPr>
          <w:rFonts w:ascii="Calibri" w:hAnsi="Calibri" w:cs="Calibri"/>
          <w:color w:val="201F1E"/>
          <w:sz w:val="22"/>
          <w:szCs w:val="22"/>
          <w:lang w:val="en-GB"/>
        </w:rPr>
      </w:pPr>
    </w:p>
    <w:p w14:paraId="2DA3FC62" w14:textId="753F18F7" w:rsidR="00CF441C" w:rsidRPr="00E9797D" w:rsidRDefault="00CF441C" w:rsidP="00CF441C">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(Figure </w:t>
      </w:r>
      <w:r w:rsidR="00E9797D">
        <w:rPr>
          <w:rFonts w:ascii="Calibri" w:hAnsi="Calibri" w:cs="Calibri"/>
          <w:color w:val="201F1E"/>
          <w:sz w:val="22"/>
          <w:szCs w:val="22"/>
          <w:lang w:val="en-GB"/>
        </w:rPr>
        <w:t>9</w:t>
      </w:r>
      <w:r w:rsidRPr="00E9797D">
        <w:rPr>
          <w:rFonts w:ascii="Calibri" w:hAnsi="Calibri" w:cs="Calibri"/>
          <w:color w:val="201F1E"/>
          <w:sz w:val="22"/>
          <w:szCs w:val="22"/>
          <w:lang w:val="en-GB"/>
        </w:rPr>
        <w:t xml:space="preserve"> – Station 4095 </w:t>
      </w:r>
      <w:r w:rsidR="000B68E3" w:rsidRPr="00E9797D">
        <w:rPr>
          <w:rFonts w:ascii="Calibri" w:hAnsi="Calibri" w:cs="Calibri"/>
          <w:color w:val="201F1E"/>
          <w:sz w:val="22"/>
          <w:szCs w:val="22"/>
          <w:lang w:val="en-GB"/>
        </w:rPr>
        <w:t xml:space="preserve">Inventory Location </w:t>
      </w:r>
      <w:r w:rsidR="009A1169" w:rsidRPr="00E9797D">
        <w:rPr>
          <w:rFonts w:ascii="Calibri" w:hAnsi="Calibri" w:cs="Calibri"/>
          <w:color w:val="201F1E"/>
          <w:sz w:val="22"/>
          <w:szCs w:val="22"/>
          <w:lang w:val="en-GB"/>
        </w:rPr>
        <w:t>to</w:t>
      </w:r>
      <w:r w:rsidR="006237D4" w:rsidRPr="00E9797D">
        <w:rPr>
          <w:rFonts w:ascii="Calibri" w:hAnsi="Calibri" w:cs="Calibri"/>
          <w:color w:val="201F1E"/>
          <w:sz w:val="22"/>
          <w:szCs w:val="22"/>
          <w:lang w:val="en-GB"/>
        </w:rPr>
        <w:t xml:space="preserve"> Point of Fitment Spaghetti Diagram</w:t>
      </w:r>
    </w:p>
    <w:p w14:paraId="0715F8E6" w14:textId="2744CF28" w:rsidR="00CF441C" w:rsidRPr="00E9797D" w:rsidRDefault="00CF441C" w:rsidP="00CF441C">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Reference – </w:t>
      </w:r>
      <w:r w:rsidR="000B68E3" w:rsidRPr="00E9797D">
        <w:rPr>
          <w:rFonts w:ascii="Calibri" w:hAnsi="Calibri" w:cs="Calibri"/>
          <w:color w:val="201F1E"/>
          <w:sz w:val="22"/>
          <w:szCs w:val="22"/>
          <w:lang w:val="en-GB"/>
        </w:rPr>
        <w:t>Microsoft Excel</w:t>
      </w:r>
      <w:r w:rsidRPr="00E9797D">
        <w:rPr>
          <w:rFonts w:ascii="Calibri" w:hAnsi="Calibri" w:cs="Calibri"/>
          <w:color w:val="201F1E"/>
          <w:sz w:val="22"/>
          <w:szCs w:val="22"/>
          <w:lang w:val="en-GB"/>
        </w:rPr>
        <w:t>, 2022)</w:t>
      </w:r>
    </w:p>
    <w:p w14:paraId="419B5E6B" w14:textId="00820EEF" w:rsidR="00E60E24" w:rsidRPr="00E9797D" w:rsidRDefault="00E60E24" w:rsidP="00CF441C">
      <w:pPr>
        <w:pStyle w:val="NoSpacing"/>
        <w:jc w:val="center"/>
        <w:rPr>
          <w:rFonts w:ascii="Calibri" w:hAnsi="Calibri" w:cs="Calibri"/>
          <w:color w:val="201F1E"/>
          <w:sz w:val="22"/>
          <w:szCs w:val="22"/>
          <w:lang w:val="en-GB"/>
        </w:rPr>
      </w:pPr>
    </w:p>
    <w:p w14:paraId="033AB8B8" w14:textId="742F3038" w:rsidR="002F1A36" w:rsidRPr="00E9797D" w:rsidRDefault="000B68E3"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As seen in figure </w:t>
      </w:r>
      <w:r w:rsidR="00E9797D">
        <w:rPr>
          <w:rFonts w:ascii="Calibri" w:hAnsi="Calibri" w:cs="Calibri"/>
          <w:color w:val="201F1E"/>
          <w:sz w:val="22"/>
          <w:szCs w:val="22"/>
          <w:lang w:val="en-GB"/>
        </w:rPr>
        <w:t>9</w:t>
      </w:r>
      <w:r w:rsidRPr="00E9797D">
        <w:rPr>
          <w:rFonts w:ascii="Calibri" w:hAnsi="Calibri" w:cs="Calibri"/>
          <w:color w:val="201F1E"/>
          <w:sz w:val="22"/>
          <w:szCs w:val="22"/>
          <w:lang w:val="en-GB"/>
        </w:rPr>
        <w:t xml:space="preserve">, post </w:t>
      </w:r>
      <w:r w:rsidR="00EA305D" w:rsidRPr="00E9797D">
        <w:rPr>
          <w:rFonts w:ascii="Calibri" w:hAnsi="Calibri" w:cs="Calibri"/>
          <w:color w:val="201F1E"/>
          <w:sz w:val="22"/>
          <w:szCs w:val="22"/>
          <w:lang w:val="en-GB"/>
        </w:rPr>
        <w:t xml:space="preserve">re-organization of the lineside racks, utilizing a spaghetti diagram it is possible to identify the location of fitment of all </w:t>
      </w:r>
      <w:r w:rsidR="002F1A36" w:rsidRPr="00E9797D">
        <w:rPr>
          <w:rFonts w:ascii="Calibri" w:hAnsi="Calibri" w:cs="Calibri"/>
          <w:color w:val="201F1E"/>
          <w:sz w:val="22"/>
          <w:szCs w:val="22"/>
          <w:lang w:val="en-GB"/>
        </w:rPr>
        <w:t xml:space="preserve">lineside parts and allow for </w:t>
      </w:r>
      <w:r w:rsidR="001546DC" w:rsidRPr="00E9797D">
        <w:rPr>
          <w:rFonts w:ascii="Calibri" w:hAnsi="Calibri" w:cs="Calibri"/>
          <w:color w:val="201F1E"/>
          <w:sz w:val="22"/>
          <w:szCs w:val="22"/>
          <w:lang w:val="en-GB"/>
        </w:rPr>
        <w:t xml:space="preserve">the parts to be placed as close to point of fit to efficiently reduce non-value added walking to obtain parts. </w:t>
      </w:r>
    </w:p>
    <w:p w14:paraId="3F797CB6" w14:textId="32B21A59" w:rsidR="004D12AE" w:rsidRPr="00E9797D" w:rsidRDefault="004D12AE" w:rsidP="008D68BF">
      <w:pPr>
        <w:pStyle w:val="NoSpacing"/>
        <w:rPr>
          <w:rFonts w:ascii="Calibri" w:hAnsi="Calibri" w:cs="Calibri"/>
          <w:color w:val="201F1E"/>
          <w:sz w:val="22"/>
          <w:szCs w:val="22"/>
          <w:lang w:val="en-GB"/>
        </w:rPr>
      </w:pPr>
    </w:p>
    <w:p w14:paraId="75A9A610" w14:textId="0CBAC301" w:rsidR="004D12AE" w:rsidRPr="00E9797D" w:rsidRDefault="004D12AE" w:rsidP="008D68BF">
      <w:pPr>
        <w:pStyle w:val="NoSpacing"/>
        <w:rPr>
          <w:rFonts w:ascii="Calibri" w:hAnsi="Calibri" w:cs="Calibri"/>
          <w:color w:val="201F1E"/>
          <w:sz w:val="22"/>
          <w:szCs w:val="22"/>
          <w:lang w:val="en-GB"/>
        </w:rPr>
      </w:pPr>
      <w:r w:rsidRPr="00E9797D">
        <w:rPr>
          <w:rFonts w:ascii="Calibri" w:hAnsi="Calibri" w:cs="Calibri"/>
          <w:noProof/>
          <w:color w:val="201F1E"/>
          <w:sz w:val="22"/>
          <w:szCs w:val="22"/>
          <w:lang w:val="en-GB"/>
        </w:rPr>
        <w:drawing>
          <wp:inline distT="0" distB="0" distL="0" distR="0" wp14:anchorId="73D7BC86" wp14:editId="2CE9045F">
            <wp:extent cx="5732145" cy="1780540"/>
            <wp:effectExtent l="19050" t="19050" r="20955" b="101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2145" cy="1780540"/>
                    </a:xfrm>
                    <a:prstGeom prst="rect">
                      <a:avLst/>
                    </a:prstGeom>
                    <a:ln w="19050">
                      <a:solidFill>
                        <a:schemeClr val="tx1"/>
                      </a:solidFill>
                    </a:ln>
                  </pic:spPr>
                </pic:pic>
              </a:graphicData>
            </a:graphic>
          </wp:inline>
        </w:drawing>
      </w:r>
    </w:p>
    <w:p w14:paraId="303A2D38" w14:textId="2D53C9FF" w:rsidR="004D12AE" w:rsidRPr="00E9797D" w:rsidRDefault="004D12AE" w:rsidP="004D12AE">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(Figure </w:t>
      </w:r>
      <w:r w:rsidR="00E9797D">
        <w:rPr>
          <w:rFonts w:ascii="Calibri" w:hAnsi="Calibri" w:cs="Calibri"/>
          <w:color w:val="201F1E"/>
          <w:sz w:val="22"/>
          <w:szCs w:val="22"/>
          <w:lang w:val="en-GB"/>
        </w:rPr>
        <w:t>10</w:t>
      </w:r>
      <w:r w:rsidRPr="00E9797D">
        <w:rPr>
          <w:rFonts w:ascii="Calibri" w:hAnsi="Calibri" w:cs="Calibri"/>
          <w:color w:val="201F1E"/>
          <w:sz w:val="22"/>
          <w:szCs w:val="22"/>
          <w:lang w:val="en-GB"/>
        </w:rPr>
        <w:t xml:space="preserve"> – Station 4095 Rack A and B Content </w:t>
      </w:r>
    </w:p>
    <w:p w14:paraId="42E58008" w14:textId="6036CE3D" w:rsidR="004D12AE" w:rsidRPr="00E9797D" w:rsidRDefault="004D12AE" w:rsidP="004D12AE">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Reference – Excel, 2022)</w:t>
      </w:r>
    </w:p>
    <w:p w14:paraId="25C09C7F" w14:textId="77777777" w:rsidR="004D12AE" w:rsidRPr="00E9797D" w:rsidRDefault="004D12AE" w:rsidP="004D12AE">
      <w:pPr>
        <w:pStyle w:val="NoSpacing"/>
        <w:jc w:val="center"/>
        <w:rPr>
          <w:rFonts w:ascii="Calibri" w:hAnsi="Calibri" w:cs="Calibri"/>
          <w:color w:val="201F1E"/>
          <w:sz w:val="22"/>
          <w:szCs w:val="22"/>
          <w:lang w:val="en-GB"/>
        </w:rPr>
      </w:pPr>
    </w:p>
    <w:p w14:paraId="125B05A9" w14:textId="51AF8706" w:rsidR="00575C23" w:rsidRPr="00E9797D" w:rsidRDefault="004D12AE" w:rsidP="004D12AE">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As seen in figure </w:t>
      </w:r>
      <w:r w:rsidR="00E9797D">
        <w:rPr>
          <w:rFonts w:ascii="Calibri" w:hAnsi="Calibri" w:cs="Calibri"/>
          <w:color w:val="201F1E"/>
          <w:sz w:val="22"/>
          <w:szCs w:val="22"/>
          <w:lang w:val="en-GB"/>
        </w:rPr>
        <w:t>10</w:t>
      </w:r>
      <w:r w:rsidRPr="00E9797D">
        <w:rPr>
          <w:rFonts w:ascii="Calibri" w:hAnsi="Calibri" w:cs="Calibri"/>
          <w:color w:val="201F1E"/>
          <w:sz w:val="22"/>
          <w:szCs w:val="22"/>
          <w:lang w:val="en-GB"/>
        </w:rPr>
        <w:t xml:space="preserve">, both rack locations A and B have been re-arranged to include all seatbelt variants for both LHS/RHS front and rear variants. Please note as previously discussed, post the line balancing activity this station became a </w:t>
      </w:r>
      <w:r w:rsidR="009A1169" w:rsidRPr="00E9797D">
        <w:rPr>
          <w:rFonts w:ascii="Calibri" w:hAnsi="Calibri" w:cs="Calibri"/>
          <w:color w:val="201F1E"/>
          <w:sz w:val="22"/>
          <w:szCs w:val="22"/>
          <w:lang w:val="en-GB"/>
        </w:rPr>
        <w:t>two-man</w:t>
      </w:r>
      <w:r w:rsidRPr="00E9797D">
        <w:rPr>
          <w:rFonts w:ascii="Calibri" w:hAnsi="Calibri" w:cs="Calibri"/>
          <w:color w:val="201F1E"/>
          <w:sz w:val="22"/>
          <w:szCs w:val="22"/>
          <w:lang w:val="en-GB"/>
        </w:rPr>
        <w:t xml:space="preserve"> operation, therefore man 1 (Who operates on the </w:t>
      </w:r>
      <w:r w:rsidR="009A1169" w:rsidRPr="00E9797D">
        <w:rPr>
          <w:rFonts w:ascii="Calibri" w:hAnsi="Calibri" w:cs="Calibri"/>
          <w:color w:val="201F1E"/>
          <w:sz w:val="22"/>
          <w:szCs w:val="22"/>
          <w:lang w:val="en-GB"/>
        </w:rPr>
        <w:t>left-hand</w:t>
      </w:r>
      <w:r w:rsidRPr="00E9797D">
        <w:rPr>
          <w:rFonts w:ascii="Calibri" w:hAnsi="Calibri" w:cs="Calibri"/>
          <w:color w:val="201F1E"/>
          <w:sz w:val="22"/>
          <w:szCs w:val="22"/>
          <w:lang w:val="en-GB"/>
        </w:rPr>
        <w:t xml:space="preserve"> side of the track) must obtain man two’s seatbelt guides, and pass these through the vehicle upon fitment. As this could be considered a non-value added activity as this is double handling parts, the business</w:t>
      </w:r>
      <w:r w:rsidR="001B4BB6" w:rsidRPr="00E9797D">
        <w:rPr>
          <w:rFonts w:ascii="Calibri" w:hAnsi="Calibri" w:cs="Calibri"/>
          <w:color w:val="201F1E"/>
          <w:sz w:val="22"/>
          <w:szCs w:val="22"/>
          <w:lang w:val="en-GB"/>
        </w:rPr>
        <w:t xml:space="preserve"> accepts  this activity </w:t>
      </w:r>
      <w:r w:rsidR="009A1169" w:rsidRPr="00E9797D">
        <w:rPr>
          <w:rFonts w:ascii="Calibri" w:hAnsi="Calibri" w:cs="Calibri"/>
          <w:color w:val="201F1E"/>
          <w:sz w:val="22"/>
          <w:szCs w:val="22"/>
          <w:lang w:val="en-GB"/>
        </w:rPr>
        <w:t>an</w:t>
      </w:r>
      <w:r w:rsidR="001B4BB6" w:rsidRPr="00E9797D">
        <w:rPr>
          <w:rFonts w:ascii="Calibri" w:hAnsi="Calibri" w:cs="Calibri"/>
          <w:color w:val="201F1E"/>
          <w:sz w:val="22"/>
          <w:szCs w:val="22"/>
          <w:lang w:val="en-GB"/>
        </w:rPr>
        <w:t xml:space="preserve"> essential non value added activity due to the real estate available around the station – as lift assistors for both the Vehicle Battery and CPC Module flash station populate the majority of the RHS of the track</w:t>
      </w:r>
      <w:r w:rsidR="006237D4" w:rsidRPr="00E9797D">
        <w:rPr>
          <w:rFonts w:ascii="Calibri" w:hAnsi="Calibri" w:cs="Calibri"/>
          <w:color w:val="201F1E"/>
          <w:sz w:val="22"/>
          <w:szCs w:val="22"/>
          <w:lang w:val="en-GB"/>
        </w:rPr>
        <w:t>.</w:t>
      </w:r>
    </w:p>
    <w:p w14:paraId="73FED833" w14:textId="77777777" w:rsidR="00575C23" w:rsidRPr="00E9797D" w:rsidRDefault="00575C23" w:rsidP="004D12AE">
      <w:pPr>
        <w:pStyle w:val="NoSpacing"/>
        <w:rPr>
          <w:rFonts w:ascii="Calibri" w:hAnsi="Calibri" w:cs="Calibri"/>
          <w:color w:val="201F1E"/>
          <w:sz w:val="22"/>
          <w:szCs w:val="22"/>
          <w:lang w:val="en-GB"/>
        </w:rPr>
      </w:pPr>
    </w:p>
    <w:p w14:paraId="1CBA7601" w14:textId="48F4D792" w:rsidR="004D12AE" w:rsidRPr="00E9797D" w:rsidRDefault="001B4BB6" w:rsidP="004D12AE">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 </w:t>
      </w:r>
    </w:p>
    <w:p w14:paraId="6D7AFD30" w14:textId="18DEFAA2" w:rsidR="009D0274" w:rsidRPr="00E9797D" w:rsidRDefault="00F15BCE" w:rsidP="004D12AE">
      <w:pPr>
        <w:pStyle w:val="NoSpacing"/>
        <w:jc w:val="center"/>
        <w:rPr>
          <w:rFonts w:ascii="Calibri" w:hAnsi="Calibri" w:cs="Calibri"/>
          <w:color w:val="201F1E"/>
          <w:sz w:val="22"/>
          <w:szCs w:val="22"/>
          <w:lang w:val="en-GB"/>
        </w:rPr>
      </w:pPr>
      <w:r w:rsidRPr="00E9797D">
        <w:rPr>
          <w:rFonts w:ascii="Calibri" w:hAnsi="Calibri" w:cs="Calibri"/>
          <w:noProof/>
          <w:color w:val="201F1E"/>
          <w:sz w:val="22"/>
          <w:szCs w:val="22"/>
          <w:lang w:val="en-GB"/>
        </w:rPr>
        <w:lastRenderedPageBreak/>
        <w:drawing>
          <wp:inline distT="0" distB="0" distL="0" distR="0" wp14:anchorId="3D41EAF9" wp14:editId="0018679A">
            <wp:extent cx="5732145" cy="3500607"/>
            <wp:effectExtent l="19050" t="19050" r="20955" b="2413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903"/>
                    <a:stretch/>
                  </pic:blipFill>
                  <pic:spPr bwMode="auto">
                    <a:xfrm>
                      <a:off x="0" y="0"/>
                      <a:ext cx="5732145" cy="3500607"/>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14:paraId="72F5FB89" w14:textId="61BF9A1F" w:rsidR="009D0274" w:rsidRPr="00E9797D" w:rsidRDefault="009D0274" w:rsidP="008D68BF">
      <w:pPr>
        <w:pStyle w:val="NoSpacing"/>
        <w:rPr>
          <w:rFonts w:ascii="Calibri" w:hAnsi="Calibri" w:cs="Calibri"/>
          <w:color w:val="201F1E"/>
          <w:sz w:val="22"/>
          <w:szCs w:val="22"/>
          <w:lang w:val="en-GB"/>
        </w:rPr>
      </w:pPr>
    </w:p>
    <w:p w14:paraId="7323A64A" w14:textId="76A7A41D" w:rsidR="00F15BCE" w:rsidRPr="00E9797D" w:rsidRDefault="00F15BCE" w:rsidP="00F15BCE">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(Figure </w:t>
      </w:r>
      <w:r w:rsidR="00677A2F" w:rsidRPr="00E9797D">
        <w:rPr>
          <w:rFonts w:ascii="Calibri" w:hAnsi="Calibri" w:cs="Calibri"/>
          <w:color w:val="201F1E"/>
          <w:sz w:val="22"/>
          <w:szCs w:val="22"/>
          <w:lang w:val="en-GB"/>
        </w:rPr>
        <w:t>1</w:t>
      </w:r>
      <w:r w:rsidR="00E9797D">
        <w:rPr>
          <w:rFonts w:ascii="Calibri" w:hAnsi="Calibri" w:cs="Calibri"/>
          <w:color w:val="201F1E"/>
          <w:sz w:val="22"/>
          <w:szCs w:val="22"/>
          <w:lang w:val="en-GB"/>
        </w:rPr>
        <w:t>1</w:t>
      </w:r>
      <w:r w:rsidRPr="00E9797D">
        <w:rPr>
          <w:rFonts w:ascii="Calibri" w:hAnsi="Calibri" w:cs="Calibri"/>
          <w:color w:val="201F1E"/>
          <w:sz w:val="22"/>
          <w:szCs w:val="22"/>
          <w:lang w:val="en-GB"/>
        </w:rPr>
        <w:t xml:space="preserve"> – Station 4095 Rack C Content </w:t>
      </w:r>
    </w:p>
    <w:p w14:paraId="0E889213" w14:textId="5AED5511" w:rsidR="009D0274" w:rsidRPr="00E9797D" w:rsidRDefault="00F15BCE" w:rsidP="00F15BCE">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Reference – Excel, 2022)</w:t>
      </w:r>
    </w:p>
    <w:p w14:paraId="3BB0CA61" w14:textId="77777777" w:rsidR="00F15BCE" w:rsidRPr="00E9797D" w:rsidRDefault="00F15BCE" w:rsidP="00F15BCE">
      <w:pPr>
        <w:pStyle w:val="NoSpacing"/>
        <w:rPr>
          <w:rFonts w:ascii="Calibri" w:hAnsi="Calibri" w:cs="Calibri"/>
          <w:color w:val="201F1E"/>
          <w:sz w:val="22"/>
          <w:szCs w:val="22"/>
          <w:lang w:val="en-GB"/>
        </w:rPr>
      </w:pPr>
    </w:p>
    <w:p w14:paraId="3745A37D" w14:textId="4E146D81" w:rsidR="00E60E24" w:rsidRPr="00E9797D" w:rsidRDefault="00F15BCE"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As per figure </w:t>
      </w:r>
      <w:r w:rsidR="00677A2F" w:rsidRPr="00E9797D">
        <w:rPr>
          <w:rFonts w:ascii="Calibri" w:hAnsi="Calibri" w:cs="Calibri"/>
          <w:color w:val="201F1E"/>
          <w:sz w:val="22"/>
          <w:szCs w:val="22"/>
          <w:lang w:val="en-GB"/>
        </w:rPr>
        <w:t>1</w:t>
      </w:r>
      <w:r w:rsidR="00E9797D">
        <w:rPr>
          <w:rFonts w:ascii="Calibri" w:hAnsi="Calibri" w:cs="Calibri"/>
          <w:color w:val="201F1E"/>
          <w:sz w:val="22"/>
          <w:szCs w:val="22"/>
          <w:lang w:val="en-GB"/>
        </w:rPr>
        <w:t>1</w:t>
      </w:r>
      <w:r w:rsidRPr="00E9797D">
        <w:rPr>
          <w:rFonts w:ascii="Calibri" w:hAnsi="Calibri" w:cs="Calibri"/>
          <w:color w:val="201F1E"/>
          <w:sz w:val="22"/>
          <w:szCs w:val="22"/>
          <w:lang w:val="en-GB"/>
        </w:rPr>
        <w:t xml:space="preserve">, all completed sub-assembled brake lines and battery clamps are delivered to the lineside storage area. </w:t>
      </w:r>
      <w:r w:rsidR="00596C5B" w:rsidRPr="00E9797D">
        <w:rPr>
          <w:rFonts w:ascii="Calibri" w:hAnsi="Calibri" w:cs="Calibri"/>
          <w:color w:val="201F1E"/>
          <w:sz w:val="22"/>
          <w:szCs w:val="22"/>
          <w:lang w:val="en-GB"/>
        </w:rPr>
        <w:t xml:space="preserve">As previously discussed, with the implementation of the lineside sub assembly area the quantity of lineside inventory remains the same, but due to the time saving affiliated with this activity the business accepts this as it increases process efficiency. </w:t>
      </w:r>
    </w:p>
    <w:p w14:paraId="0BB44F59" w14:textId="1F54B35E" w:rsidR="00320980" w:rsidRPr="00E9797D" w:rsidRDefault="00320980" w:rsidP="008D68BF">
      <w:pPr>
        <w:pStyle w:val="NoSpacing"/>
        <w:rPr>
          <w:rFonts w:ascii="Calibri" w:hAnsi="Calibri" w:cs="Calibri"/>
          <w:color w:val="201F1E"/>
          <w:sz w:val="22"/>
          <w:szCs w:val="22"/>
          <w:lang w:val="en-GB"/>
        </w:rPr>
      </w:pPr>
    </w:p>
    <w:p w14:paraId="0F71F32B" w14:textId="218A802E" w:rsidR="00320980" w:rsidRPr="00E9797D" w:rsidRDefault="00320980" w:rsidP="008D68BF">
      <w:pPr>
        <w:pStyle w:val="NoSpacing"/>
        <w:rPr>
          <w:rFonts w:ascii="Calibri" w:hAnsi="Calibri" w:cs="Calibri"/>
          <w:color w:val="201F1E"/>
          <w:sz w:val="22"/>
          <w:szCs w:val="22"/>
          <w:lang w:val="en-GB"/>
        </w:rPr>
      </w:pPr>
    </w:p>
    <w:p w14:paraId="59642A18" w14:textId="086FAA7E" w:rsidR="00320980" w:rsidRPr="00E9797D" w:rsidRDefault="00320980" w:rsidP="008D68BF">
      <w:pPr>
        <w:pStyle w:val="NoSpacing"/>
        <w:rPr>
          <w:rFonts w:ascii="Calibri" w:hAnsi="Calibri" w:cs="Calibri"/>
          <w:color w:val="201F1E"/>
          <w:sz w:val="22"/>
          <w:szCs w:val="22"/>
          <w:lang w:val="en-GB"/>
        </w:rPr>
      </w:pPr>
    </w:p>
    <w:p w14:paraId="3EEC4AA9" w14:textId="09F919A7" w:rsidR="00A842FC" w:rsidRPr="00E9797D" w:rsidRDefault="00A842FC" w:rsidP="008D68BF">
      <w:pPr>
        <w:pStyle w:val="NoSpacing"/>
        <w:rPr>
          <w:rFonts w:ascii="Calibri" w:hAnsi="Calibri" w:cs="Calibri"/>
          <w:color w:val="201F1E"/>
          <w:sz w:val="22"/>
          <w:szCs w:val="22"/>
          <w:lang w:val="en-GB"/>
        </w:rPr>
      </w:pPr>
    </w:p>
    <w:p w14:paraId="3459D07E" w14:textId="77777777" w:rsidR="00A842FC" w:rsidRPr="00E9797D" w:rsidRDefault="00A842FC" w:rsidP="008D68BF">
      <w:pPr>
        <w:pStyle w:val="NoSpacing"/>
        <w:rPr>
          <w:rFonts w:ascii="Calibri" w:hAnsi="Calibri" w:cs="Calibri"/>
          <w:color w:val="201F1E"/>
          <w:sz w:val="22"/>
          <w:szCs w:val="22"/>
          <w:lang w:val="en-GB"/>
        </w:rPr>
      </w:pPr>
    </w:p>
    <w:p w14:paraId="5AD3D66E" w14:textId="2EE139CA" w:rsidR="00320980" w:rsidRPr="00E9797D" w:rsidRDefault="00320980" w:rsidP="008D68BF">
      <w:pPr>
        <w:pStyle w:val="NoSpacing"/>
        <w:rPr>
          <w:rFonts w:ascii="Calibri" w:hAnsi="Calibri" w:cs="Calibri"/>
          <w:color w:val="201F1E"/>
          <w:sz w:val="22"/>
          <w:szCs w:val="22"/>
          <w:lang w:val="en-GB"/>
        </w:rPr>
      </w:pPr>
      <w:r w:rsidRPr="00E9797D">
        <w:rPr>
          <w:rFonts w:ascii="Calibri" w:hAnsi="Calibri" w:cs="Calibri"/>
          <w:noProof/>
          <w:color w:val="201F1E"/>
          <w:sz w:val="22"/>
          <w:szCs w:val="22"/>
          <w:lang w:val="en-GB"/>
        </w:rPr>
        <w:lastRenderedPageBreak/>
        <w:drawing>
          <wp:anchor distT="0" distB="0" distL="114300" distR="114300" simplePos="0" relativeHeight="251674624" behindDoc="0" locked="0" layoutInCell="1" allowOverlap="1" wp14:anchorId="65F026C5" wp14:editId="22916BE7">
            <wp:simplePos x="0" y="0"/>
            <wp:positionH relativeFrom="margin">
              <wp:align>right</wp:align>
            </wp:positionH>
            <wp:positionV relativeFrom="paragraph">
              <wp:posOffset>153881</wp:posOffset>
            </wp:positionV>
            <wp:extent cx="5732145" cy="3439160"/>
            <wp:effectExtent l="19050" t="19050" r="20955" b="2794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2145" cy="343916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2F364B0" w14:textId="75904F22" w:rsidR="00320980" w:rsidRPr="00E9797D" w:rsidRDefault="00320980" w:rsidP="00320980">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(Figure </w:t>
      </w:r>
      <w:r w:rsidR="00677A2F" w:rsidRPr="00E9797D">
        <w:rPr>
          <w:rFonts w:ascii="Calibri" w:hAnsi="Calibri" w:cs="Calibri"/>
          <w:color w:val="201F1E"/>
          <w:sz w:val="22"/>
          <w:szCs w:val="22"/>
          <w:lang w:val="en-GB"/>
        </w:rPr>
        <w:t>1</w:t>
      </w:r>
      <w:r w:rsidR="00E9797D">
        <w:rPr>
          <w:rFonts w:ascii="Calibri" w:hAnsi="Calibri" w:cs="Calibri"/>
          <w:color w:val="201F1E"/>
          <w:sz w:val="22"/>
          <w:szCs w:val="22"/>
          <w:lang w:val="en-GB"/>
        </w:rPr>
        <w:t>2</w:t>
      </w:r>
      <w:r w:rsidRPr="00E9797D">
        <w:rPr>
          <w:rFonts w:ascii="Calibri" w:hAnsi="Calibri" w:cs="Calibri"/>
          <w:color w:val="201F1E"/>
          <w:sz w:val="22"/>
          <w:szCs w:val="22"/>
          <w:lang w:val="en-GB"/>
        </w:rPr>
        <w:t xml:space="preserve"> – Station 4095 Rack D Content </w:t>
      </w:r>
    </w:p>
    <w:p w14:paraId="7E6AB99B" w14:textId="77777777" w:rsidR="00320980" w:rsidRPr="00E9797D" w:rsidRDefault="00320980" w:rsidP="00320980">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Reference – Excel, 2022)</w:t>
      </w:r>
    </w:p>
    <w:p w14:paraId="2EF06F14" w14:textId="40B89D4F" w:rsidR="00320980" w:rsidRPr="00E9797D" w:rsidRDefault="00320980" w:rsidP="00D811AB">
      <w:pPr>
        <w:pStyle w:val="NoSpacing"/>
        <w:rPr>
          <w:rFonts w:ascii="Calibri" w:hAnsi="Calibri" w:cs="Calibri"/>
          <w:color w:val="201F1E"/>
          <w:sz w:val="22"/>
          <w:szCs w:val="22"/>
          <w:lang w:val="en-GB"/>
        </w:rPr>
      </w:pPr>
    </w:p>
    <w:p w14:paraId="738FC9D8" w14:textId="67E91AAF" w:rsidR="00320980" w:rsidRPr="00E9797D" w:rsidRDefault="00D811AB"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Due </w:t>
      </w:r>
      <w:r w:rsidR="009A1169" w:rsidRPr="00E9797D">
        <w:rPr>
          <w:rFonts w:ascii="Calibri" w:hAnsi="Calibri" w:cs="Calibri"/>
          <w:color w:val="201F1E"/>
          <w:sz w:val="22"/>
          <w:szCs w:val="22"/>
          <w:lang w:val="en-GB"/>
        </w:rPr>
        <w:t>to</w:t>
      </w:r>
      <w:r w:rsidRPr="00E9797D">
        <w:rPr>
          <w:rFonts w:ascii="Calibri" w:hAnsi="Calibri" w:cs="Calibri"/>
          <w:color w:val="201F1E"/>
          <w:sz w:val="22"/>
          <w:szCs w:val="22"/>
          <w:lang w:val="en-GB"/>
        </w:rPr>
        <w:t xml:space="preserve"> lineside area restrictions, rack </w:t>
      </w:r>
      <w:r w:rsidR="009A1169" w:rsidRPr="00E9797D">
        <w:rPr>
          <w:rFonts w:ascii="Calibri" w:hAnsi="Calibri" w:cs="Calibri"/>
          <w:color w:val="201F1E"/>
          <w:sz w:val="22"/>
          <w:szCs w:val="22"/>
          <w:lang w:val="en-GB"/>
        </w:rPr>
        <w:t>D as</w:t>
      </w:r>
      <w:r w:rsidR="00677A2F" w:rsidRPr="00E9797D">
        <w:rPr>
          <w:rFonts w:ascii="Calibri" w:hAnsi="Calibri" w:cs="Calibri"/>
          <w:color w:val="201F1E"/>
          <w:sz w:val="22"/>
          <w:szCs w:val="22"/>
          <w:lang w:val="en-GB"/>
        </w:rPr>
        <w:t xml:space="preserve"> seen in figure 1</w:t>
      </w:r>
      <w:r w:rsidR="00E9797D">
        <w:rPr>
          <w:rFonts w:ascii="Calibri" w:hAnsi="Calibri" w:cs="Calibri"/>
          <w:color w:val="201F1E"/>
          <w:sz w:val="22"/>
          <w:szCs w:val="22"/>
          <w:lang w:val="en-GB"/>
        </w:rPr>
        <w:t>2</w:t>
      </w:r>
      <w:r w:rsidR="00677A2F" w:rsidRPr="00E9797D">
        <w:rPr>
          <w:rFonts w:ascii="Calibri" w:hAnsi="Calibri" w:cs="Calibri"/>
          <w:color w:val="201F1E"/>
          <w:sz w:val="22"/>
          <w:szCs w:val="22"/>
          <w:lang w:val="en-GB"/>
        </w:rPr>
        <w:t xml:space="preserve"> </w:t>
      </w:r>
      <w:r w:rsidRPr="00E9797D">
        <w:rPr>
          <w:rFonts w:ascii="Calibri" w:hAnsi="Calibri" w:cs="Calibri"/>
          <w:color w:val="201F1E"/>
          <w:sz w:val="22"/>
          <w:szCs w:val="22"/>
          <w:lang w:val="en-GB"/>
        </w:rPr>
        <w:t xml:space="preserve">includes the computer powertrain controller requires software download prior to </w:t>
      </w:r>
      <w:r w:rsidR="00143E8A" w:rsidRPr="00E9797D">
        <w:rPr>
          <w:rFonts w:ascii="Calibri" w:hAnsi="Calibri" w:cs="Calibri"/>
          <w:color w:val="201F1E"/>
          <w:sz w:val="22"/>
          <w:szCs w:val="22"/>
          <w:lang w:val="en-GB"/>
        </w:rPr>
        <w:t>fitment to the vehicle</w:t>
      </w:r>
      <w:r w:rsidR="00B575DE" w:rsidRPr="00E9797D">
        <w:rPr>
          <w:rFonts w:ascii="Calibri" w:hAnsi="Calibri" w:cs="Calibri"/>
          <w:color w:val="201F1E"/>
          <w:sz w:val="22"/>
          <w:szCs w:val="22"/>
          <w:lang w:val="en-GB"/>
        </w:rPr>
        <w:t xml:space="preserve"> as seen in figure </w:t>
      </w:r>
      <w:r w:rsidR="00677A2F" w:rsidRPr="00E9797D">
        <w:rPr>
          <w:rFonts w:ascii="Calibri" w:hAnsi="Calibri" w:cs="Calibri"/>
          <w:color w:val="201F1E"/>
          <w:sz w:val="22"/>
          <w:szCs w:val="22"/>
          <w:lang w:val="en-GB"/>
        </w:rPr>
        <w:t>8</w:t>
      </w:r>
      <w:r w:rsidR="00143E8A" w:rsidRPr="00E9797D">
        <w:rPr>
          <w:rFonts w:ascii="Calibri" w:hAnsi="Calibri" w:cs="Calibri"/>
          <w:color w:val="201F1E"/>
          <w:sz w:val="22"/>
          <w:szCs w:val="22"/>
          <w:lang w:val="en-GB"/>
        </w:rPr>
        <w:t xml:space="preserve">. Placing this electrical module within Rack D minimalizes movement </w:t>
      </w:r>
      <w:r w:rsidR="00035D8C" w:rsidRPr="00E9797D">
        <w:rPr>
          <w:rFonts w:ascii="Calibri" w:hAnsi="Calibri" w:cs="Calibri"/>
          <w:color w:val="201F1E"/>
          <w:sz w:val="22"/>
          <w:szCs w:val="22"/>
          <w:lang w:val="en-GB"/>
        </w:rPr>
        <w:t xml:space="preserve">for the technician whilst flashing the ECU prior to fitment to the vehicle. </w:t>
      </w:r>
    </w:p>
    <w:p w14:paraId="11D1045F" w14:textId="72F626FE" w:rsidR="00320980" w:rsidRPr="00E9797D" w:rsidRDefault="00320980" w:rsidP="008D68BF">
      <w:pPr>
        <w:pStyle w:val="NoSpacing"/>
        <w:rPr>
          <w:rFonts w:ascii="Calibri" w:hAnsi="Calibri" w:cs="Calibri"/>
          <w:color w:val="201F1E"/>
          <w:sz w:val="22"/>
          <w:szCs w:val="22"/>
          <w:lang w:val="en-GB"/>
        </w:rPr>
      </w:pPr>
    </w:p>
    <w:p w14:paraId="23358A0F" w14:textId="00D597D8" w:rsidR="00320980" w:rsidRPr="00E9797D" w:rsidRDefault="00035D8C"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The re-configuration of station inventory </w:t>
      </w:r>
      <w:r w:rsidR="000F5A57" w:rsidRPr="00E9797D">
        <w:rPr>
          <w:rFonts w:ascii="Calibri" w:hAnsi="Calibri" w:cs="Calibri"/>
          <w:color w:val="201F1E"/>
          <w:sz w:val="22"/>
          <w:szCs w:val="22"/>
          <w:lang w:val="en-GB"/>
        </w:rPr>
        <w:t xml:space="preserve">allowed the business, as per result of a time and motion study, a thirty second saving per vehicle. Due to there being no affiliated cost involved with initiating this </w:t>
      </w:r>
      <w:r w:rsidR="00C11D33" w:rsidRPr="00E9797D">
        <w:rPr>
          <w:rFonts w:ascii="Calibri" w:hAnsi="Calibri" w:cs="Calibri"/>
          <w:color w:val="201F1E"/>
          <w:sz w:val="22"/>
          <w:szCs w:val="22"/>
          <w:lang w:val="en-GB"/>
        </w:rPr>
        <w:t xml:space="preserve">lineside inventory change, the business considered this time saving a success whilst considering the reduction in Andon calls to the station in question. </w:t>
      </w:r>
    </w:p>
    <w:p w14:paraId="1D2EE9E0" w14:textId="2BCEF6E4" w:rsidR="00C11D33" w:rsidRPr="00E9797D" w:rsidRDefault="00C11D33" w:rsidP="008D68BF">
      <w:pPr>
        <w:pStyle w:val="NoSpacing"/>
        <w:rPr>
          <w:rFonts w:ascii="Calibri" w:hAnsi="Calibri" w:cs="Calibri"/>
          <w:color w:val="201F1E"/>
          <w:sz w:val="22"/>
          <w:szCs w:val="22"/>
          <w:lang w:val="en-GB"/>
        </w:rPr>
      </w:pPr>
    </w:p>
    <w:p w14:paraId="3DE256DE" w14:textId="2F2B502A" w:rsidR="00C11D33" w:rsidRPr="00E9797D" w:rsidRDefault="00C11D33" w:rsidP="008D68BF">
      <w:pPr>
        <w:pStyle w:val="NoSpacing"/>
        <w:rPr>
          <w:rFonts w:ascii="Calibri" w:hAnsi="Calibri" w:cs="Calibri"/>
          <w:color w:val="201F1E"/>
          <w:sz w:val="22"/>
          <w:szCs w:val="22"/>
          <w:lang w:val="en-GB"/>
        </w:rPr>
      </w:pPr>
    </w:p>
    <w:p w14:paraId="2BAF1E65" w14:textId="4051C17E" w:rsidR="00C11D33" w:rsidRPr="00E9797D" w:rsidRDefault="00C11D33" w:rsidP="008D68BF">
      <w:pPr>
        <w:pStyle w:val="NoSpacing"/>
        <w:rPr>
          <w:rFonts w:ascii="Calibri" w:hAnsi="Calibri" w:cs="Calibri"/>
          <w:color w:val="201F1E"/>
          <w:sz w:val="22"/>
          <w:szCs w:val="22"/>
          <w:lang w:val="en-GB"/>
        </w:rPr>
      </w:pPr>
    </w:p>
    <w:p w14:paraId="1B78E0B5" w14:textId="075142BE" w:rsidR="00CC11C7" w:rsidRPr="00E9797D" w:rsidRDefault="00CC11C7" w:rsidP="008D68BF">
      <w:pPr>
        <w:pStyle w:val="NoSpacing"/>
        <w:rPr>
          <w:rFonts w:ascii="Calibri" w:hAnsi="Calibri" w:cs="Calibri"/>
          <w:color w:val="201F1E"/>
          <w:sz w:val="22"/>
          <w:szCs w:val="22"/>
          <w:lang w:val="en-GB"/>
        </w:rPr>
      </w:pPr>
    </w:p>
    <w:p w14:paraId="537A3556" w14:textId="125CF492" w:rsidR="00CC11C7" w:rsidRPr="00E9797D" w:rsidRDefault="00CC11C7" w:rsidP="008D68BF">
      <w:pPr>
        <w:pStyle w:val="NoSpacing"/>
        <w:rPr>
          <w:rFonts w:ascii="Calibri" w:hAnsi="Calibri" w:cs="Calibri"/>
          <w:color w:val="201F1E"/>
          <w:sz w:val="22"/>
          <w:szCs w:val="22"/>
          <w:lang w:val="en-GB"/>
        </w:rPr>
      </w:pPr>
    </w:p>
    <w:p w14:paraId="131F2DBA" w14:textId="2CCBED09" w:rsidR="00CC11C7" w:rsidRPr="00E9797D" w:rsidRDefault="00CC11C7" w:rsidP="008D68BF">
      <w:pPr>
        <w:pStyle w:val="NoSpacing"/>
        <w:rPr>
          <w:rFonts w:ascii="Calibri" w:hAnsi="Calibri" w:cs="Calibri"/>
          <w:color w:val="201F1E"/>
          <w:sz w:val="22"/>
          <w:szCs w:val="22"/>
          <w:lang w:val="en-GB"/>
        </w:rPr>
      </w:pPr>
    </w:p>
    <w:p w14:paraId="265136C2" w14:textId="14AE64B4" w:rsidR="00E16C12" w:rsidRPr="00E9797D" w:rsidRDefault="00E16C12" w:rsidP="008D68BF">
      <w:pPr>
        <w:pStyle w:val="NoSpacing"/>
        <w:rPr>
          <w:rFonts w:ascii="Calibri" w:hAnsi="Calibri" w:cs="Calibri"/>
          <w:color w:val="201F1E"/>
          <w:sz w:val="22"/>
          <w:szCs w:val="22"/>
          <w:lang w:val="en-GB"/>
        </w:rPr>
      </w:pPr>
    </w:p>
    <w:p w14:paraId="015A1806" w14:textId="78584E5B" w:rsidR="00E16C12" w:rsidRPr="00E9797D" w:rsidRDefault="00E16C12" w:rsidP="008D68BF">
      <w:pPr>
        <w:pStyle w:val="NoSpacing"/>
        <w:rPr>
          <w:rFonts w:ascii="Calibri" w:hAnsi="Calibri" w:cs="Calibri"/>
          <w:color w:val="201F1E"/>
          <w:sz w:val="22"/>
          <w:szCs w:val="22"/>
          <w:lang w:val="en-GB"/>
        </w:rPr>
      </w:pPr>
    </w:p>
    <w:p w14:paraId="6EC2F164" w14:textId="47B38A21" w:rsidR="00E16C12" w:rsidRPr="00E9797D" w:rsidRDefault="00E16C12" w:rsidP="008D68BF">
      <w:pPr>
        <w:pStyle w:val="NoSpacing"/>
        <w:rPr>
          <w:rFonts w:ascii="Calibri" w:hAnsi="Calibri" w:cs="Calibri"/>
          <w:color w:val="201F1E"/>
          <w:sz w:val="22"/>
          <w:szCs w:val="22"/>
          <w:lang w:val="en-GB"/>
        </w:rPr>
      </w:pPr>
    </w:p>
    <w:p w14:paraId="4DC6F71E" w14:textId="65031FA6" w:rsidR="00E16C12" w:rsidRPr="00E9797D" w:rsidRDefault="00E16C12" w:rsidP="008D68BF">
      <w:pPr>
        <w:pStyle w:val="NoSpacing"/>
        <w:rPr>
          <w:rFonts w:ascii="Calibri" w:hAnsi="Calibri" w:cs="Calibri"/>
          <w:color w:val="201F1E"/>
          <w:sz w:val="22"/>
          <w:szCs w:val="22"/>
          <w:lang w:val="en-GB"/>
        </w:rPr>
      </w:pPr>
    </w:p>
    <w:p w14:paraId="43E216C5" w14:textId="539059E2" w:rsidR="00E16C12" w:rsidRPr="00E9797D" w:rsidRDefault="00E16C12" w:rsidP="008D68BF">
      <w:pPr>
        <w:pStyle w:val="NoSpacing"/>
        <w:rPr>
          <w:rFonts w:ascii="Calibri" w:hAnsi="Calibri" w:cs="Calibri"/>
          <w:color w:val="201F1E"/>
          <w:sz w:val="22"/>
          <w:szCs w:val="22"/>
          <w:lang w:val="en-GB"/>
        </w:rPr>
      </w:pPr>
    </w:p>
    <w:p w14:paraId="63D51688" w14:textId="00CE3AAC" w:rsidR="00E16C12" w:rsidRPr="00E9797D" w:rsidRDefault="00E16C12" w:rsidP="008D68BF">
      <w:pPr>
        <w:pStyle w:val="NoSpacing"/>
        <w:rPr>
          <w:rFonts w:ascii="Calibri" w:hAnsi="Calibri" w:cs="Calibri"/>
          <w:color w:val="201F1E"/>
          <w:sz w:val="22"/>
          <w:szCs w:val="22"/>
          <w:lang w:val="en-GB"/>
        </w:rPr>
      </w:pPr>
    </w:p>
    <w:p w14:paraId="02AD951B" w14:textId="583DDE43" w:rsidR="00E16C12" w:rsidRPr="00E9797D" w:rsidRDefault="00E16C12" w:rsidP="008D68BF">
      <w:pPr>
        <w:pStyle w:val="NoSpacing"/>
        <w:rPr>
          <w:rFonts w:ascii="Calibri" w:hAnsi="Calibri" w:cs="Calibri"/>
          <w:color w:val="201F1E"/>
          <w:sz w:val="22"/>
          <w:szCs w:val="22"/>
          <w:lang w:val="en-GB"/>
        </w:rPr>
      </w:pPr>
    </w:p>
    <w:p w14:paraId="5884912E" w14:textId="70C28553" w:rsidR="00E16C12" w:rsidRPr="00E9797D" w:rsidRDefault="00E16C12" w:rsidP="008D68BF">
      <w:pPr>
        <w:pStyle w:val="NoSpacing"/>
        <w:rPr>
          <w:rFonts w:ascii="Calibri" w:hAnsi="Calibri" w:cs="Calibri"/>
          <w:color w:val="201F1E"/>
          <w:sz w:val="22"/>
          <w:szCs w:val="22"/>
          <w:lang w:val="en-GB"/>
        </w:rPr>
      </w:pPr>
    </w:p>
    <w:p w14:paraId="7181A567" w14:textId="15B3621F" w:rsidR="00E16C12" w:rsidRPr="00E9797D" w:rsidRDefault="00E16C12" w:rsidP="008D68BF">
      <w:pPr>
        <w:pStyle w:val="NoSpacing"/>
        <w:rPr>
          <w:rFonts w:ascii="Calibri" w:hAnsi="Calibri" w:cs="Calibri"/>
          <w:color w:val="201F1E"/>
          <w:sz w:val="22"/>
          <w:szCs w:val="22"/>
          <w:lang w:val="en-GB"/>
        </w:rPr>
      </w:pPr>
    </w:p>
    <w:p w14:paraId="1DC802ED" w14:textId="77777777" w:rsidR="00E16C12" w:rsidRPr="00E9797D" w:rsidRDefault="00E16C12" w:rsidP="008D68BF">
      <w:pPr>
        <w:pStyle w:val="NoSpacing"/>
        <w:rPr>
          <w:rFonts w:ascii="Calibri" w:hAnsi="Calibri" w:cs="Calibri"/>
          <w:color w:val="201F1E"/>
          <w:sz w:val="22"/>
          <w:szCs w:val="22"/>
          <w:lang w:val="en-GB"/>
        </w:rPr>
      </w:pPr>
    </w:p>
    <w:p w14:paraId="1CF1D043" w14:textId="03CF58FC" w:rsidR="00CC11C7" w:rsidRPr="00E9797D" w:rsidRDefault="00CC11C7" w:rsidP="008D68BF">
      <w:pPr>
        <w:pStyle w:val="NoSpacing"/>
        <w:rPr>
          <w:rFonts w:ascii="Calibri" w:hAnsi="Calibri" w:cs="Calibri"/>
          <w:color w:val="201F1E"/>
          <w:sz w:val="22"/>
          <w:szCs w:val="22"/>
          <w:lang w:val="en-GB"/>
        </w:rPr>
      </w:pPr>
    </w:p>
    <w:p w14:paraId="44956954" w14:textId="32F694AE" w:rsidR="00CC11C7" w:rsidRPr="00E9797D" w:rsidRDefault="00CC11C7" w:rsidP="008D68BF">
      <w:pPr>
        <w:pStyle w:val="NoSpacing"/>
        <w:rPr>
          <w:rFonts w:ascii="Calibri" w:hAnsi="Calibri" w:cs="Calibri"/>
          <w:color w:val="201F1E"/>
          <w:sz w:val="22"/>
          <w:szCs w:val="22"/>
          <w:lang w:val="en-GB"/>
        </w:rPr>
      </w:pPr>
    </w:p>
    <w:p w14:paraId="7823AFFF" w14:textId="74B1AACD" w:rsidR="00CC11C7" w:rsidRDefault="00CC11C7" w:rsidP="008D68BF">
      <w:pPr>
        <w:pStyle w:val="NoSpacing"/>
        <w:rPr>
          <w:rFonts w:ascii="Calibri" w:hAnsi="Calibri" w:cs="Calibri"/>
          <w:color w:val="201F1E"/>
          <w:sz w:val="22"/>
          <w:szCs w:val="22"/>
          <w:lang w:val="en-GB"/>
        </w:rPr>
      </w:pPr>
    </w:p>
    <w:p w14:paraId="5EF264A5" w14:textId="77777777" w:rsidR="00E9797D" w:rsidRPr="00E9797D" w:rsidRDefault="00E9797D" w:rsidP="008D68BF">
      <w:pPr>
        <w:pStyle w:val="NoSpacing"/>
        <w:rPr>
          <w:rFonts w:ascii="Calibri" w:hAnsi="Calibri" w:cs="Calibri"/>
          <w:color w:val="201F1E"/>
          <w:sz w:val="22"/>
          <w:szCs w:val="22"/>
          <w:lang w:val="en-GB"/>
        </w:rPr>
      </w:pPr>
    </w:p>
    <w:p w14:paraId="514E4E18" w14:textId="77777777" w:rsidR="00CC11C7" w:rsidRPr="00E9797D" w:rsidRDefault="00CC11C7" w:rsidP="008D68BF">
      <w:pPr>
        <w:pStyle w:val="NoSpacing"/>
        <w:rPr>
          <w:rFonts w:ascii="Calibri" w:hAnsi="Calibri" w:cs="Calibri"/>
          <w:color w:val="201F1E"/>
          <w:sz w:val="22"/>
          <w:szCs w:val="22"/>
          <w:lang w:val="en-GB"/>
        </w:rPr>
      </w:pPr>
    </w:p>
    <w:p w14:paraId="24CAA292" w14:textId="0B10CAE3" w:rsidR="00B02CB9" w:rsidRPr="00E9797D" w:rsidRDefault="00CC11C7" w:rsidP="008D68BF">
      <w:pPr>
        <w:pStyle w:val="NoSpacing"/>
        <w:rPr>
          <w:rFonts w:ascii="Calibri" w:hAnsi="Calibri" w:cs="Calibri"/>
          <w:b/>
          <w:bCs/>
          <w:color w:val="201F1E"/>
          <w:sz w:val="22"/>
          <w:szCs w:val="22"/>
          <w:u w:val="single"/>
          <w:lang w:val="en-GB"/>
        </w:rPr>
      </w:pPr>
      <w:r w:rsidRPr="00E9797D">
        <w:rPr>
          <w:rFonts w:ascii="Calibri" w:hAnsi="Calibri" w:cs="Calibri"/>
          <w:b/>
          <w:bCs/>
          <w:color w:val="201F1E"/>
          <w:sz w:val="22"/>
          <w:szCs w:val="22"/>
          <w:u w:val="single"/>
          <w:lang w:val="en-GB"/>
        </w:rPr>
        <w:lastRenderedPageBreak/>
        <w:t>Defects</w:t>
      </w:r>
    </w:p>
    <w:p w14:paraId="38F0F77E" w14:textId="0FBFFFCC" w:rsidR="00D65246" w:rsidRPr="00E9797D" w:rsidRDefault="00CD51FC"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Whilst considering the </w:t>
      </w:r>
      <w:r w:rsidR="00D22C05" w:rsidRPr="00E9797D">
        <w:rPr>
          <w:rFonts w:ascii="Calibri" w:hAnsi="Calibri" w:cs="Calibri"/>
          <w:color w:val="201F1E"/>
          <w:sz w:val="22"/>
          <w:szCs w:val="22"/>
          <w:lang w:val="en-GB"/>
        </w:rPr>
        <w:t>change of DC Tooling sequencing it was imperative the business did not incorporate further defects (NOK fastened joints) into the manufacturing process.</w:t>
      </w:r>
      <w:r w:rsidR="00B575DE" w:rsidRPr="00E9797D">
        <w:rPr>
          <w:rFonts w:ascii="Calibri" w:hAnsi="Calibri" w:cs="Calibri"/>
          <w:color w:val="201F1E"/>
          <w:sz w:val="22"/>
          <w:szCs w:val="22"/>
          <w:lang w:val="en-GB"/>
        </w:rPr>
        <w:t xml:space="preserve"> A tightening operation is considered NOK when </w:t>
      </w:r>
      <w:r w:rsidR="00E9797D" w:rsidRPr="00E9797D">
        <w:rPr>
          <w:rFonts w:ascii="Calibri" w:hAnsi="Calibri" w:cs="Calibri"/>
          <w:color w:val="201F1E"/>
          <w:sz w:val="22"/>
          <w:szCs w:val="22"/>
          <w:lang w:val="en-GB"/>
        </w:rPr>
        <w:t>pre-set</w:t>
      </w:r>
      <w:r w:rsidR="00B575DE" w:rsidRPr="00E9797D">
        <w:rPr>
          <w:rFonts w:ascii="Calibri" w:hAnsi="Calibri" w:cs="Calibri"/>
          <w:color w:val="201F1E"/>
          <w:sz w:val="22"/>
          <w:szCs w:val="22"/>
          <w:lang w:val="en-GB"/>
        </w:rPr>
        <w:t xml:space="preserve"> torque and angle parameters are not met during the fastening process, which is brought to the </w:t>
      </w:r>
      <w:r w:rsidR="009A1169" w:rsidRPr="00E9797D">
        <w:rPr>
          <w:rFonts w:ascii="Calibri" w:hAnsi="Calibri" w:cs="Calibri"/>
          <w:color w:val="201F1E"/>
          <w:sz w:val="22"/>
          <w:szCs w:val="22"/>
          <w:lang w:val="en-GB"/>
        </w:rPr>
        <w:t>technician’s</w:t>
      </w:r>
      <w:r w:rsidR="00B575DE" w:rsidRPr="00E9797D">
        <w:rPr>
          <w:rFonts w:ascii="Calibri" w:hAnsi="Calibri" w:cs="Calibri"/>
          <w:color w:val="201F1E"/>
          <w:sz w:val="22"/>
          <w:szCs w:val="22"/>
          <w:lang w:val="en-GB"/>
        </w:rPr>
        <w:t xml:space="preserve"> attention via a flashing LED within the tool itself.</w:t>
      </w:r>
      <w:r w:rsidR="00D22C05" w:rsidRPr="00E9797D">
        <w:rPr>
          <w:rFonts w:ascii="Calibri" w:hAnsi="Calibri" w:cs="Calibri"/>
          <w:color w:val="201F1E"/>
          <w:sz w:val="22"/>
          <w:szCs w:val="22"/>
          <w:lang w:val="en-GB"/>
        </w:rPr>
        <w:t xml:space="preserve"> </w:t>
      </w:r>
      <w:r w:rsidR="00E94B32" w:rsidRPr="00E9797D">
        <w:rPr>
          <w:rFonts w:ascii="Calibri" w:hAnsi="Calibri" w:cs="Calibri"/>
          <w:color w:val="201F1E"/>
          <w:sz w:val="22"/>
          <w:szCs w:val="22"/>
          <w:lang w:val="en-GB"/>
        </w:rPr>
        <w:t>As seen in figure 1</w:t>
      </w:r>
      <w:r w:rsidR="00E9797D">
        <w:rPr>
          <w:rFonts w:ascii="Calibri" w:hAnsi="Calibri" w:cs="Calibri"/>
          <w:color w:val="201F1E"/>
          <w:sz w:val="22"/>
          <w:szCs w:val="22"/>
          <w:lang w:val="en-GB"/>
        </w:rPr>
        <w:t>3</w:t>
      </w:r>
      <w:r w:rsidR="00E94B32" w:rsidRPr="00E9797D">
        <w:rPr>
          <w:rFonts w:ascii="Calibri" w:hAnsi="Calibri" w:cs="Calibri"/>
          <w:color w:val="201F1E"/>
          <w:sz w:val="22"/>
          <w:szCs w:val="22"/>
          <w:lang w:val="en-GB"/>
        </w:rPr>
        <w:t xml:space="preserve">, whilst considering NOK DC Tooling hits within station 4095 it became apparent the business had experienced 651 DC Tooling failures on station 4095 between the 05/05/2022 and the 05/06/2022. </w:t>
      </w:r>
    </w:p>
    <w:p w14:paraId="0215D2D6" w14:textId="6318090D" w:rsidR="00D22C05" w:rsidRPr="00E9797D" w:rsidRDefault="00D22C05" w:rsidP="008D68BF">
      <w:pPr>
        <w:pStyle w:val="NoSpacing"/>
        <w:rPr>
          <w:rFonts w:ascii="Calibri" w:hAnsi="Calibri" w:cs="Calibri"/>
          <w:b/>
          <w:bCs/>
          <w:color w:val="201F1E"/>
          <w:sz w:val="22"/>
          <w:szCs w:val="22"/>
          <w:u w:val="single"/>
          <w:lang w:val="en-GB"/>
        </w:rPr>
      </w:pPr>
    </w:p>
    <w:p w14:paraId="1D351682" w14:textId="2E4E5FDA" w:rsidR="00CC11C7" w:rsidRPr="00E9797D" w:rsidRDefault="00CC11C7" w:rsidP="008D68BF">
      <w:pPr>
        <w:pStyle w:val="NoSpacing"/>
        <w:rPr>
          <w:rFonts w:ascii="Calibri" w:hAnsi="Calibri" w:cs="Calibri"/>
          <w:color w:val="201F1E"/>
          <w:sz w:val="22"/>
          <w:szCs w:val="22"/>
          <w:lang w:val="en-GB"/>
        </w:rPr>
      </w:pPr>
      <w:r w:rsidRPr="00E9797D">
        <w:rPr>
          <w:rFonts w:ascii="Calibri" w:hAnsi="Calibri" w:cs="Calibri"/>
          <w:noProof/>
          <w:color w:val="201F1E"/>
          <w:sz w:val="22"/>
          <w:szCs w:val="22"/>
          <w:lang w:val="en-GB"/>
        </w:rPr>
        <w:drawing>
          <wp:inline distT="0" distB="0" distL="0" distR="0" wp14:anchorId="767698E1" wp14:editId="46CDAC53">
            <wp:extent cx="5709285" cy="3217545"/>
            <wp:effectExtent l="19050" t="19050" r="24765" b="209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98"/>
                    <a:stretch/>
                  </pic:blipFill>
                  <pic:spPr bwMode="auto">
                    <a:xfrm>
                      <a:off x="0" y="0"/>
                      <a:ext cx="5709285" cy="3217545"/>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14:paraId="0ABE475A" w14:textId="2A00DBB9" w:rsidR="00D22C05" w:rsidRPr="00E9797D" w:rsidRDefault="00D22C05" w:rsidP="00D22C05">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(Figure 1</w:t>
      </w:r>
      <w:r w:rsidR="00E9797D">
        <w:rPr>
          <w:rFonts w:ascii="Calibri" w:hAnsi="Calibri" w:cs="Calibri"/>
          <w:color w:val="201F1E"/>
          <w:sz w:val="22"/>
          <w:szCs w:val="22"/>
          <w:lang w:val="en-GB"/>
        </w:rPr>
        <w:t>3</w:t>
      </w:r>
      <w:r w:rsidRPr="00E9797D">
        <w:rPr>
          <w:rFonts w:ascii="Calibri" w:hAnsi="Calibri" w:cs="Calibri"/>
          <w:color w:val="201F1E"/>
          <w:sz w:val="22"/>
          <w:szCs w:val="22"/>
          <w:lang w:val="en-GB"/>
        </w:rPr>
        <w:t xml:space="preserve"> – Station 4095 DC Tooling Defects </w:t>
      </w:r>
      <w:r w:rsidR="008D1B4E" w:rsidRPr="00E9797D">
        <w:rPr>
          <w:rFonts w:ascii="Calibri" w:hAnsi="Calibri" w:cs="Calibri"/>
          <w:color w:val="201F1E"/>
          <w:sz w:val="22"/>
          <w:szCs w:val="22"/>
          <w:lang w:val="en-GB"/>
        </w:rPr>
        <w:t>Prior to Improvements</w:t>
      </w:r>
      <w:r w:rsidRPr="00E9797D">
        <w:rPr>
          <w:rFonts w:ascii="Calibri" w:hAnsi="Calibri" w:cs="Calibri"/>
          <w:color w:val="201F1E"/>
          <w:sz w:val="22"/>
          <w:szCs w:val="22"/>
          <w:lang w:val="en-GB"/>
        </w:rPr>
        <w:t xml:space="preserve"> </w:t>
      </w:r>
    </w:p>
    <w:p w14:paraId="53C56A2A" w14:textId="62935B05" w:rsidR="008D1B4E" w:rsidRPr="00E9797D" w:rsidRDefault="00D22C05" w:rsidP="00B575DE">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Reference – Excel, 2022)</w:t>
      </w:r>
    </w:p>
    <w:p w14:paraId="4A17AC54" w14:textId="77777777" w:rsidR="00B575DE" w:rsidRPr="00E9797D" w:rsidRDefault="00B575DE" w:rsidP="00B575DE">
      <w:pPr>
        <w:pStyle w:val="NoSpacing"/>
        <w:jc w:val="center"/>
        <w:rPr>
          <w:rFonts w:ascii="Calibri" w:hAnsi="Calibri" w:cs="Calibri"/>
          <w:color w:val="201F1E"/>
          <w:sz w:val="22"/>
          <w:szCs w:val="22"/>
          <w:lang w:val="en-GB"/>
        </w:rPr>
      </w:pPr>
    </w:p>
    <w:p w14:paraId="012B12CD" w14:textId="770949FF" w:rsidR="00D50527" w:rsidRPr="00E9797D" w:rsidRDefault="008D1B4E" w:rsidP="008D68BF">
      <w:pPr>
        <w:pStyle w:val="NoSpacing"/>
        <w:rPr>
          <w:rFonts w:ascii="Calibri" w:hAnsi="Calibri" w:cs="Calibri"/>
          <w:color w:val="201F1E"/>
          <w:sz w:val="22"/>
          <w:szCs w:val="22"/>
          <w:lang w:val="en-GB"/>
        </w:rPr>
      </w:pPr>
      <w:r w:rsidRPr="00E9797D">
        <w:rPr>
          <w:rFonts w:ascii="Calibri" w:hAnsi="Calibri" w:cs="Calibri"/>
          <w:noProof/>
          <w:color w:val="201F1E"/>
          <w:sz w:val="22"/>
          <w:szCs w:val="22"/>
          <w:lang w:val="en-GB"/>
        </w:rPr>
        <w:drawing>
          <wp:anchor distT="0" distB="0" distL="114300" distR="114300" simplePos="0" relativeHeight="251675648" behindDoc="0" locked="0" layoutInCell="1" allowOverlap="1" wp14:anchorId="4637337B" wp14:editId="43983A38">
            <wp:simplePos x="0" y="0"/>
            <wp:positionH relativeFrom="margin">
              <wp:align>center</wp:align>
            </wp:positionH>
            <wp:positionV relativeFrom="paragraph">
              <wp:posOffset>724807</wp:posOffset>
            </wp:positionV>
            <wp:extent cx="5732145" cy="3235960"/>
            <wp:effectExtent l="19050" t="19050" r="20955" b="2159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2145" cy="323596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8F7366">
        <w:rPr>
          <w:rFonts w:ascii="Calibri" w:hAnsi="Calibri" w:cs="Calibri"/>
          <w:color w:val="201F1E"/>
          <w:sz w:val="22"/>
          <w:szCs w:val="22"/>
          <w:lang w:val="en-GB"/>
        </w:rPr>
        <w:t xml:space="preserve">Following the </w:t>
      </w:r>
      <w:r w:rsidR="00E94B32" w:rsidRPr="00E9797D">
        <w:rPr>
          <w:rFonts w:ascii="Calibri" w:hAnsi="Calibri" w:cs="Calibri"/>
          <w:color w:val="201F1E"/>
          <w:sz w:val="22"/>
          <w:szCs w:val="22"/>
          <w:lang w:val="en-GB"/>
        </w:rPr>
        <w:t xml:space="preserve"> successful implementation of the improved DC Tooling tightening sequence</w:t>
      </w:r>
      <w:r w:rsidR="00164FF0" w:rsidRPr="00E9797D">
        <w:rPr>
          <w:rFonts w:ascii="Calibri" w:hAnsi="Calibri" w:cs="Calibri"/>
          <w:color w:val="201F1E"/>
          <w:sz w:val="22"/>
          <w:szCs w:val="22"/>
          <w:lang w:val="en-GB"/>
        </w:rPr>
        <w:t xml:space="preserve"> and</w:t>
      </w:r>
      <w:r w:rsidR="00E94B32" w:rsidRPr="00E9797D">
        <w:rPr>
          <w:rFonts w:ascii="Calibri" w:hAnsi="Calibri" w:cs="Calibri"/>
          <w:color w:val="201F1E"/>
          <w:sz w:val="22"/>
          <w:szCs w:val="22"/>
          <w:lang w:val="en-GB"/>
        </w:rPr>
        <w:t xml:space="preserve"> due to the technicians having greater access</w:t>
      </w:r>
      <w:r w:rsidR="00B575DE" w:rsidRPr="00E9797D">
        <w:rPr>
          <w:rFonts w:ascii="Calibri" w:hAnsi="Calibri" w:cs="Calibri"/>
          <w:color w:val="201F1E"/>
          <w:sz w:val="22"/>
          <w:szCs w:val="22"/>
          <w:lang w:val="en-GB"/>
        </w:rPr>
        <w:t xml:space="preserve"> and due to the</w:t>
      </w:r>
      <w:r w:rsidR="00E94B32" w:rsidRPr="00E9797D">
        <w:rPr>
          <w:rFonts w:ascii="Calibri" w:hAnsi="Calibri" w:cs="Calibri"/>
          <w:color w:val="201F1E"/>
          <w:sz w:val="22"/>
          <w:szCs w:val="22"/>
          <w:lang w:val="en-GB"/>
        </w:rPr>
        <w:t xml:space="preserve"> to secure safety and performance critical joints due to the manipulation of the assembly process sequence, the business experiences a reduction of 153 NOK hits within Station 4095 between the 05/06/2022 and the </w:t>
      </w:r>
      <w:r w:rsidRPr="00E9797D">
        <w:rPr>
          <w:rFonts w:ascii="Calibri" w:hAnsi="Calibri" w:cs="Calibri"/>
          <w:color w:val="201F1E"/>
          <w:sz w:val="22"/>
          <w:szCs w:val="22"/>
          <w:lang w:val="en-GB"/>
        </w:rPr>
        <w:t>05/07/2022, as seen in figure 1</w:t>
      </w:r>
      <w:r w:rsidR="00E9797D">
        <w:rPr>
          <w:rFonts w:ascii="Calibri" w:hAnsi="Calibri" w:cs="Calibri"/>
          <w:color w:val="201F1E"/>
          <w:sz w:val="22"/>
          <w:szCs w:val="22"/>
          <w:lang w:val="en-GB"/>
        </w:rPr>
        <w:t>4</w:t>
      </w:r>
      <w:r w:rsidRPr="00E9797D">
        <w:rPr>
          <w:rFonts w:ascii="Calibri" w:hAnsi="Calibri" w:cs="Calibri"/>
          <w:color w:val="201F1E"/>
          <w:sz w:val="22"/>
          <w:szCs w:val="22"/>
          <w:lang w:val="en-GB"/>
        </w:rPr>
        <w:t xml:space="preserve">. </w:t>
      </w:r>
    </w:p>
    <w:p w14:paraId="7DC6A4E3" w14:textId="280E77D4" w:rsidR="00E94B32" w:rsidRPr="00E9797D" w:rsidRDefault="00E94B32" w:rsidP="008D68BF">
      <w:pPr>
        <w:pStyle w:val="NoSpacing"/>
        <w:rPr>
          <w:rFonts w:ascii="Calibri" w:hAnsi="Calibri" w:cs="Calibri"/>
          <w:color w:val="201F1E"/>
          <w:sz w:val="22"/>
          <w:szCs w:val="22"/>
          <w:lang w:val="en-GB"/>
        </w:rPr>
      </w:pPr>
    </w:p>
    <w:p w14:paraId="525C207F" w14:textId="4A0DC3DC" w:rsidR="008D1B4E" w:rsidRPr="00E9797D" w:rsidRDefault="008D1B4E" w:rsidP="008D1B4E">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(Figure 1</w:t>
      </w:r>
      <w:r w:rsidR="00E9797D">
        <w:rPr>
          <w:rFonts w:ascii="Calibri" w:hAnsi="Calibri" w:cs="Calibri"/>
          <w:color w:val="201F1E"/>
          <w:sz w:val="22"/>
          <w:szCs w:val="22"/>
          <w:lang w:val="en-GB"/>
        </w:rPr>
        <w:t>4</w:t>
      </w:r>
      <w:r w:rsidRPr="00E9797D">
        <w:rPr>
          <w:rFonts w:ascii="Calibri" w:hAnsi="Calibri" w:cs="Calibri"/>
          <w:color w:val="201F1E"/>
          <w:sz w:val="22"/>
          <w:szCs w:val="22"/>
          <w:lang w:val="en-GB"/>
        </w:rPr>
        <w:t xml:space="preserve"> – Station 4095 DC Tooling Defects Post </w:t>
      </w:r>
      <w:r w:rsidR="002878B4" w:rsidRPr="00E9797D">
        <w:rPr>
          <w:rFonts w:ascii="Calibri" w:hAnsi="Calibri" w:cs="Calibri"/>
          <w:color w:val="201F1E"/>
          <w:sz w:val="22"/>
          <w:szCs w:val="22"/>
          <w:lang w:val="en-GB"/>
        </w:rPr>
        <w:t>Improvements</w:t>
      </w:r>
      <w:r w:rsidRPr="00E9797D">
        <w:rPr>
          <w:rFonts w:ascii="Calibri" w:hAnsi="Calibri" w:cs="Calibri"/>
          <w:color w:val="201F1E"/>
          <w:sz w:val="22"/>
          <w:szCs w:val="22"/>
          <w:lang w:val="en-GB"/>
        </w:rPr>
        <w:t xml:space="preserve"> </w:t>
      </w:r>
    </w:p>
    <w:p w14:paraId="33577A8F" w14:textId="2C787116" w:rsidR="008D1B4E" w:rsidRPr="00E9797D" w:rsidRDefault="008D1B4E" w:rsidP="008D1B4E">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Reference – Excel, 2022)</w:t>
      </w:r>
    </w:p>
    <w:p w14:paraId="2397336F" w14:textId="77777777" w:rsidR="00164FF0" w:rsidRPr="00E9797D" w:rsidRDefault="00164FF0" w:rsidP="008D1B4E">
      <w:pPr>
        <w:pStyle w:val="NoSpacing"/>
        <w:jc w:val="center"/>
        <w:rPr>
          <w:rFonts w:ascii="Calibri" w:hAnsi="Calibri" w:cs="Calibri"/>
          <w:color w:val="201F1E"/>
          <w:sz w:val="22"/>
          <w:szCs w:val="22"/>
          <w:lang w:val="en-GB"/>
        </w:rPr>
      </w:pPr>
    </w:p>
    <w:p w14:paraId="526D5C2A" w14:textId="789FFA73" w:rsidR="00E94B32" w:rsidRPr="00E9797D" w:rsidRDefault="008D1B4E" w:rsidP="008D1B4E">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Thus meaning, the changing of the DC Tooling sequence, despite aiding the business in reducing the stations takt time by a minute and a half, the business saw a 13% improvement in DC Tooling results post successful implementation of the change.</w:t>
      </w:r>
    </w:p>
    <w:p w14:paraId="2C57F422" w14:textId="453D749F" w:rsidR="008D1B4E" w:rsidRPr="00E9797D" w:rsidRDefault="008D1B4E" w:rsidP="008D1B4E">
      <w:pPr>
        <w:pStyle w:val="NoSpacing"/>
        <w:rPr>
          <w:rFonts w:ascii="Calibri" w:hAnsi="Calibri" w:cs="Calibri"/>
          <w:color w:val="201F1E"/>
          <w:sz w:val="22"/>
          <w:szCs w:val="22"/>
          <w:lang w:val="en-GB"/>
        </w:rPr>
      </w:pPr>
    </w:p>
    <w:p w14:paraId="61AFE169" w14:textId="691C971D" w:rsidR="008D1B4E" w:rsidRPr="00E9797D" w:rsidRDefault="008D1B4E" w:rsidP="008D1B4E">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Therefore, it is a supported argument that the addition of a leaner assembly process was also the main contributor to promoting mechanical quality output </w:t>
      </w:r>
      <w:r w:rsidR="00B828C8" w:rsidRPr="00E9797D">
        <w:rPr>
          <w:rFonts w:ascii="Calibri" w:hAnsi="Calibri" w:cs="Calibri"/>
          <w:color w:val="201F1E"/>
          <w:sz w:val="22"/>
          <w:szCs w:val="22"/>
          <w:lang w:val="en-GB"/>
        </w:rPr>
        <w:t xml:space="preserve">of the DBX assembly process within station 4095. </w:t>
      </w:r>
    </w:p>
    <w:p w14:paraId="6503B2F2" w14:textId="0C693DC1" w:rsidR="00E94B32" w:rsidRPr="00E9797D" w:rsidRDefault="00E94B32" w:rsidP="008D68BF">
      <w:pPr>
        <w:pStyle w:val="NoSpacing"/>
        <w:rPr>
          <w:rFonts w:ascii="Calibri" w:hAnsi="Calibri" w:cs="Calibri"/>
          <w:color w:val="201F1E"/>
          <w:sz w:val="22"/>
          <w:szCs w:val="22"/>
          <w:lang w:val="en-GB"/>
        </w:rPr>
      </w:pPr>
    </w:p>
    <w:p w14:paraId="39F4A8D5" w14:textId="1A2E7CAE" w:rsidR="00E94B32" w:rsidRPr="00E9797D" w:rsidRDefault="00E94B32" w:rsidP="008D68BF">
      <w:pPr>
        <w:pStyle w:val="NoSpacing"/>
        <w:rPr>
          <w:rFonts w:ascii="Calibri" w:hAnsi="Calibri" w:cs="Calibri"/>
          <w:color w:val="201F1E"/>
          <w:sz w:val="22"/>
          <w:szCs w:val="22"/>
          <w:lang w:val="en-GB"/>
        </w:rPr>
      </w:pPr>
    </w:p>
    <w:p w14:paraId="10984118" w14:textId="399EC7FB" w:rsidR="00D50527" w:rsidRPr="00E9797D" w:rsidRDefault="00D50527" w:rsidP="008D68BF">
      <w:pPr>
        <w:pStyle w:val="NoSpacing"/>
        <w:rPr>
          <w:rFonts w:ascii="Calibri" w:hAnsi="Calibri" w:cs="Calibri"/>
          <w:color w:val="201F1E"/>
          <w:sz w:val="22"/>
          <w:szCs w:val="22"/>
          <w:lang w:val="en-GB"/>
        </w:rPr>
      </w:pPr>
    </w:p>
    <w:p w14:paraId="483D86F1" w14:textId="30345280" w:rsidR="00D50527" w:rsidRPr="00E9797D" w:rsidRDefault="00D50527" w:rsidP="008D68BF">
      <w:pPr>
        <w:pStyle w:val="NoSpacing"/>
        <w:rPr>
          <w:rFonts w:ascii="Calibri" w:hAnsi="Calibri" w:cs="Calibri"/>
          <w:color w:val="201F1E"/>
          <w:sz w:val="22"/>
          <w:szCs w:val="22"/>
          <w:lang w:val="en-GB"/>
        </w:rPr>
      </w:pPr>
    </w:p>
    <w:p w14:paraId="5EF3FD30" w14:textId="2FB6C6BB" w:rsidR="00D50527" w:rsidRPr="00E9797D" w:rsidRDefault="00D50527" w:rsidP="008D68BF">
      <w:pPr>
        <w:pStyle w:val="NoSpacing"/>
        <w:rPr>
          <w:rFonts w:ascii="Calibri" w:hAnsi="Calibri" w:cs="Calibri"/>
          <w:color w:val="201F1E"/>
          <w:sz w:val="22"/>
          <w:szCs w:val="22"/>
          <w:lang w:val="en-GB"/>
        </w:rPr>
      </w:pPr>
    </w:p>
    <w:p w14:paraId="6024F964" w14:textId="588898AB" w:rsidR="00D50527" w:rsidRPr="00E9797D" w:rsidRDefault="00D50527" w:rsidP="008D68BF">
      <w:pPr>
        <w:pStyle w:val="NoSpacing"/>
        <w:rPr>
          <w:rFonts w:ascii="Calibri" w:hAnsi="Calibri" w:cs="Calibri"/>
          <w:color w:val="201F1E"/>
          <w:sz w:val="22"/>
          <w:szCs w:val="22"/>
          <w:lang w:val="en-GB"/>
        </w:rPr>
      </w:pPr>
    </w:p>
    <w:p w14:paraId="27D02B46" w14:textId="2AF9E91F" w:rsidR="00D50527" w:rsidRPr="00E9797D" w:rsidRDefault="00D50527" w:rsidP="008D68BF">
      <w:pPr>
        <w:pStyle w:val="NoSpacing"/>
        <w:rPr>
          <w:rFonts w:ascii="Calibri" w:hAnsi="Calibri" w:cs="Calibri"/>
          <w:color w:val="201F1E"/>
          <w:sz w:val="22"/>
          <w:szCs w:val="22"/>
          <w:lang w:val="en-GB"/>
        </w:rPr>
      </w:pPr>
    </w:p>
    <w:p w14:paraId="6FE90F88" w14:textId="4C971E66" w:rsidR="00D50527" w:rsidRPr="00E9797D" w:rsidRDefault="00D50527" w:rsidP="008D68BF">
      <w:pPr>
        <w:pStyle w:val="NoSpacing"/>
        <w:rPr>
          <w:rFonts w:ascii="Calibri" w:hAnsi="Calibri" w:cs="Calibri"/>
          <w:color w:val="201F1E"/>
          <w:sz w:val="22"/>
          <w:szCs w:val="22"/>
          <w:lang w:val="en-GB"/>
        </w:rPr>
      </w:pPr>
    </w:p>
    <w:p w14:paraId="05AF64FB" w14:textId="1302D8AC" w:rsidR="00D50527" w:rsidRPr="00E9797D" w:rsidRDefault="00D50527" w:rsidP="008D68BF">
      <w:pPr>
        <w:pStyle w:val="NoSpacing"/>
        <w:rPr>
          <w:rFonts w:ascii="Calibri" w:hAnsi="Calibri" w:cs="Calibri"/>
          <w:color w:val="201F1E"/>
          <w:sz w:val="22"/>
          <w:szCs w:val="22"/>
          <w:lang w:val="en-GB"/>
        </w:rPr>
      </w:pPr>
    </w:p>
    <w:p w14:paraId="02EDE38C" w14:textId="58C75BF3" w:rsidR="00D50527" w:rsidRPr="00E9797D" w:rsidRDefault="00D50527" w:rsidP="008D68BF">
      <w:pPr>
        <w:pStyle w:val="NoSpacing"/>
        <w:rPr>
          <w:rFonts w:ascii="Calibri" w:hAnsi="Calibri" w:cs="Calibri"/>
          <w:color w:val="201F1E"/>
          <w:sz w:val="22"/>
          <w:szCs w:val="22"/>
          <w:lang w:val="en-GB"/>
        </w:rPr>
      </w:pPr>
    </w:p>
    <w:p w14:paraId="3EBF1A7B" w14:textId="4467ADC9" w:rsidR="00D50527" w:rsidRPr="00E9797D" w:rsidRDefault="00D50527" w:rsidP="008D68BF">
      <w:pPr>
        <w:pStyle w:val="NoSpacing"/>
        <w:rPr>
          <w:rFonts w:ascii="Calibri" w:hAnsi="Calibri" w:cs="Calibri"/>
          <w:color w:val="201F1E"/>
          <w:sz w:val="22"/>
          <w:szCs w:val="22"/>
          <w:lang w:val="en-GB"/>
        </w:rPr>
      </w:pPr>
    </w:p>
    <w:p w14:paraId="5882CE56" w14:textId="4DD2F44D" w:rsidR="00D50527" w:rsidRPr="00E9797D" w:rsidRDefault="00D50527" w:rsidP="008D68BF">
      <w:pPr>
        <w:pStyle w:val="NoSpacing"/>
        <w:rPr>
          <w:rFonts w:ascii="Calibri" w:hAnsi="Calibri" w:cs="Calibri"/>
          <w:color w:val="201F1E"/>
          <w:sz w:val="22"/>
          <w:szCs w:val="22"/>
          <w:lang w:val="en-GB"/>
        </w:rPr>
      </w:pPr>
    </w:p>
    <w:p w14:paraId="30F30185" w14:textId="758E1318" w:rsidR="00E16C12" w:rsidRPr="00E9797D" w:rsidRDefault="00E16C12" w:rsidP="008D68BF">
      <w:pPr>
        <w:pStyle w:val="NoSpacing"/>
        <w:rPr>
          <w:rFonts w:ascii="Calibri" w:hAnsi="Calibri" w:cs="Calibri"/>
          <w:color w:val="201F1E"/>
          <w:sz w:val="22"/>
          <w:szCs w:val="22"/>
          <w:lang w:val="en-GB"/>
        </w:rPr>
      </w:pPr>
    </w:p>
    <w:p w14:paraId="667F805E" w14:textId="446C91B5" w:rsidR="00E16C12" w:rsidRPr="00E9797D" w:rsidRDefault="00E16C12" w:rsidP="008D68BF">
      <w:pPr>
        <w:pStyle w:val="NoSpacing"/>
        <w:rPr>
          <w:rFonts w:ascii="Calibri" w:hAnsi="Calibri" w:cs="Calibri"/>
          <w:color w:val="201F1E"/>
          <w:sz w:val="22"/>
          <w:szCs w:val="22"/>
          <w:lang w:val="en-GB"/>
        </w:rPr>
      </w:pPr>
    </w:p>
    <w:p w14:paraId="141E9463" w14:textId="742F6650" w:rsidR="00E16C12" w:rsidRPr="00E9797D" w:rsidRDefault="00E16C12" w:rsidP="008D68BF">
      <w:pPr>
        <w:pStyle w:val="NoSpacing"/>
        <w:rPr>
          <w:rFonts w:ascii="Calibri" w:hAnsi="Calibri" w:cs="Calibri"/>
          <w:color w:val="201F1E"/>
          <w:sz w:val="22"/>
          <w:szCs w:val="22"/>
          <w:lang w:val="en-GB"/>
        </w:rPr>
      </w:pPr>
    </w:p>
    <w:p w14:paraId="59750EC9" w14:textId="7AC51B71" w:rsidR="00E16C12" w:rsidRPr="00E9797D" w:rsidRDefault="00E16C12" w:rsidP="008D68BF">
      <w:pPr>
        <w:pStyle w:val="NoSpacing"/>
        <w:rPr>
          <w:rFonts w:ascii="Calibri" w:hAnsi="Calibri" w:cs="Calibri"/>
          <w:color w:val="201F1E"/>
          <w:sz w:val="22"/>
          <w:szCs w:val="22"/>
          <w:lang w:val="en-GB"/>
        </w:rPr>
      </w:pPr>
    </w:p>
    <w:p w14:paraId="76BAC9DD" w14:textId="76DF2163" w:rsidR="00E16C12" w:rsidRPr="00E9797D" w:rsidRDefault="00E16C12" w:rsidP="008D68BF">
      <w:pPr>
        <w:pStyle w:val="NoSpacing"/>
        <w:rPr>
          <w:rFonts w:ascii="Calibri" w:hAnsi="Calibri" w:cs="Calibri"/>
          <w:color w:val="201F1E"/>
          <w:sz w:val="22"/>
          <w:szCs w:val="22"/>
          <w:lang w:val="en-GB"/>
        </w:rPr>
      </w:pPr>
    </w:p>
    <w:p w14:paraId="6910C7C7" w14:textId="43CCFE07" w:rsidR="00E16C12" w:rsidRPr="00E9797D" w:rsidRDefault="00E16C12" w:rsidP="008D68BF">
      <w:pPr>
        <w:pStyle w:val="NoSpacing"/>
        <w:rPr>
          <w:rFonts w:ascii="Calibri" w:hAnsi="Calibri" w:cs="Calibri"/>
          <w:color w:val="201F1E"/>
          <w:sz w:val="22"/>
          <w:szCs w:val="22"/>
          <w:lang w:val="en-GB"/>
        </w:rPr>
      </w:pPr>
    </w:p>
    <w:p w14:paraId="2A3A1921" w14:textId="11E2BE83" w:rsidR="00E16C12" w:rsidRPr="00E9797D" w:rsidRDefault="00E16C12" w:rsidP="008D68BF">
      <w:pPr>
        <w:pStyle w:val="NoSpacing"/>
        <w:rPr>
          <w:rFonts w:ascii="Calibri" w:hAnsi="Calibri" w:cs="Calibri"/>
          <w:color w:val="201F1E"/>
          <w:sz w:val="22"/>
          <w:szCs w:val="22"/>
          <w:lang w:val="en-GB"/>
        </w:rPr>
      </w:pPr>
    </w:p>
    <w:p w14:paraId="42B371EB" w14:textId="79262566" w:rsidR="00E16C12" w:rsidRPr="00E9797D" w:rsidRDefault="00E16C12" w:rsidP="008D68BF">
      <w:pPr>
        <w:pStyle w:val="NoSpacing"/>
        <w:rPr>
          <w:rFonts w:ascii="Calibri" w:hAnsi="Calibri" w:cs="Calibri"/>
          <w:color w:val="201F1E"/>
          <w:sz w:val="22"/>
          <w:szCs w:val="22"/>
          <w:lang w:val="en-GB"/>
        </w:rPr>
      </w:pPr>
    </w:p>
    <w:p w14:paraId="4775C2E0" w14:textId="0BC1D8EE" w:rsidR="00E16C12" w:rsidRPr="00E9797D" w:rsidRDefault="00E16C12" w:rsidP="008D68BF">
      <w:pPr>
        <w:pStyle w:val="NoSpacing"/>
        <w:rPr>
          <w:rFonts w:ascii="Calibri" w:hAnsi="Calibri" w:cs="Calibri"/>
          <w:color w:val="201F1E"/>
          <w:sz w:val="22"/>
          <w:szCs w:val="22"/>
          <w:lang w:val="en-GB"/>
        </w:rPr>
      </w:pPr>
    </w:p>
    <w:p w14:paraId="26ABD5DD" w14:textId="293849FE" w:rsidR="00E16C12" w:rsidRPr="00E9797D" w:rsidRDefault="00E16C12" w:rsidP="008D68BF">
      <w:pPr>
        <w:pStyle w:val="NoSpacing"/>
        <w:rPr>
          <w:rFonts w:ascii="Calibri" w:hAnsi="Calibri" w:cs="Calibri"/>
          <w:color w:val="201F1E"/>
          <w:sz w:val="22"/>
          <w:szCs w:val="22"/>
          <w:lang w:val="en-GB"/>
        </w:rPr>
      </w:pPr>
    </w:p>
    <w:p w14:paraId="6F7B4C6B" w14:textId="682F9915" w:rsidR="00E16C12" w:rsidRPr="00E9797D" w:rsidRDefault="00E16C12" w:rsidP="008D68BF">
      <w:pPr>
        <w:pStyle w:val="NoSpacing"/>
        <w:rPr>
          <w:rFonts w:ascii="Calibri" w:hAnsi="Calibri" w:cs="Calibri"/>
          <w:color w:val="201F1E"/>
          <w:sz w:val="22"/>
          <w:szCs w:val="22"/>
          <w:lang w:val="en-GB"/>
        </w:rPr>
      </w:pPr>
    </w:p>
    <w:p w14:paraId="0510B058" w14:textId="6C49E127" w:rsidR="00E16C12" w:rsidRPr="00E9797D" w:rsidRDefault="00E16C12" w:rsidP="008D68BF">
      <w:pPr>
        <w:pStyle w:val="NoSpacing"/>
        <w:rPr>
          <w:rFonts w:ascii="Calibri" w:hAnsi="Calibri" w:cs="Calibri"/>
          <w:color w:val="201F1E"/>
          <w:sz w:val="22"/>
          <w:szCs w:val="22"/>
          <w:lang w:val="en-GB"/>
        </w:rPr>
      </w:pPr>
    </w:p>
    <w:p w14:paraId="694F966B" w14:textId="2D4A6D73" w:rsidR="00E16C12" w:rsidRPr="00E9797D" w:rsidRDefault="00E16C12" w:rsidP="008D68BF">
      <w:pPr>
        <w:pStyle w:val="NoSpacing"/>
        <w:rPr>
          <w:rFonts w:ascii="Calibri" w:hAnsi="Calibri" w:cs="Calibri"/>
          <w:color w:val="201F1E"/>
          <w:sz w:val="22"/>
          <w:szCs w:val="22"/>
          <w:lang w:val="en-GB"/>
        </w:rPr>
      </w:pPr>
    </w:p>
    <w:p w14:paraId="1B55A1CE" w14:textId="3F2D2B2F" w:rsidR="00E16C12" w:rsidRPr="00E9797D" w:rsidRDefault="00E16C12" w:rsidP="008D68BF">
      <w:pPr>
        <w:pStyle w:val="NoSpacing"/>
        <w:rPr>
          <w:rFonts w:ascii="Calibri" w:hAnsi="Calibri" w:cs="Calibri"/>
          <w:color w:val="201F1E"/>
          <w:sz w:val="22"/>
          <w:szCs w:val="22"/>
          <w:lang w:val="en-GB"/>
        </w:rPr>
      </w:pPr>
    </w:p>
    <w:p w14:paraId="42DE91A0" w14:textId="6F858203" w:rsidR="00E16C12" w:rsidRPr="00E9797D" w:rsidRDefault="00E16C12" w:rsidP="008D68BF">
      <w:pPr>
        <w:pStyle w:val="NoSpacing"/>
        <w:rPr>
          <w:rFonts w:ascii="Calibri" w:hAnsi="Calibri" w:cs="Calibri"/>
          <w:color w:val="201F1E"/>
          <w:sz w:val="22"/>
          <w:szCs w:val="22"/>
          <w:lang w:val="en-GB"/>
        </w:rPr>
      </w:pPr>
    </w:p>
    <w:p w14:paraId="6FD99397" w14:textId="08FFF448" w:rsidR="00E16C12" w:rsidRPr="00E9797D" w:rsidRDefault="00E16C12" w:rsidP="008D68BF">
      <w:pPr>
        <w:pStyle w:val="NoSpacing"/>
        <w:rPr>
          <w:rFonts w:ascii="Calibri" w:hAnsi="Calibri" w:cs="Calibri"/>
          <w:color w:val="201F1E"/>
          <w:sz w:val="22"/>
          <w:szCs w:val="22"/>
          <w:lang w:val="en-GB"/>
        </w:rPr>
      </w:pPr>
    </w:p>
    <w:p w14:paraId="5E4B1B56" w14:textId="0264A064" w:rsidR="00E16C12" w:rsidRPr="00E9797D" w:rsidRDefault="00E16C12" w:rsidP="008D68BF">
      <w:pPr>
        <w:pStyle w:val="NoSpacing"/>
        <w:rPr>
          <w:rFonts w:ascii="Calibri" w:hAnsi="Calibri" w:cs="Calibri"/>
          <w:color w:val="201F1E"/>
          <w:sz w:val="22"/>
          <w:szCs w:val="22"/>
          <w:lang w:val="en-GB"/>
        </w:rPr>
      </w:pPr>
    </w:p>
    <w:p w14:paraId="6969D040" w14:textId="1B6722BD" w:rsidR="00E16C12" w:rsidRPr="00E9797D" w:rsidRDefault="00E16C12" w:rsidP="008D68BF">
      <w:pPr>
        <w:pStyle w:val="NoSpacing"/>
        <w:rPr>
          <w:rFonts w:ascii="Calibri" w:hAnsi="Calibri" w:cs="Calibri"/>
          <w:color w:val="201F1E"/>
          <w:sz w:val="22"/>
          <w:szCs w:val="22"/>
          <w:lang w:val="en-GB"/>
        </w:rPr>
      </w:pPr>
    </w:p>
    <w:p w14:paraId="5EAC5DF6" w14:textId="159D9424" w:rsidR="00E16C12" w:rsidRPr="00E9797D" w:rsidRDefault="00E16C12" w:rsidP="008D68BF">
      <w:pPr>
        <w:pStyle w:val="NoSpacing"/>
        <w:rPr>
          <w:rFonts w:ascii="Calibri" w:hAnsi="Calibri" w:cs="Calibri"/>
          <w:color w:val="201F1E"/>
          <w:sz w:val="22"/>
          <w:szCs w:val="22"/>
          <w:lang w:val="en-GB"/>
        </w:rPr>
      </w:pPr>
    </w:p>
    <w:p w14:paraId="5948E086" w14:textId="5BDA5E67" w:rsidR="00E16C12" w:rsidRPr="00E9797D" w:rsidRDefault="00E16C12" w:rsidP="008D68BF">
      <w:pPr>
        <w:pStyle w:val="NoSpacing"/>
        <w:rPr>
          <w:rFonts w:ascii="Calibri" w:hAnsi="Calibri" w:cs="Calibri"/>
          <w:color w:val="201F1E"/>
          <w:sz w:val="22"/>
          <w:szCs w:val="22"/>
          <w:lang w:val="en-GB"/>
        </w:rPr>
      </w:pPr>
    </w:p>
    <w:p w14:paraId="63647A92" w14:textId="20BF151F" w:rsidR="00E16C12" w:rsidRPr="00E9797D" w:rsidRDefault="00E16C12" w:rsidP="008D68BF">
      <w:pPr>
        <w:pStyle w:val="NoSpacing"/>
        <w:rPr>
          <w:rFonts w:ascii="Calibri" w:hAnsi="Calibri" w:cs="Calibri"/>
          <w:color w:val="201F1E"/>
          <w:sz w:val="22"/>
          <w:szCs w:val="22"/>
          <w:lang w:val="en-GB"/>
        </w:rPr>
      </w:pPr>
    </w:p>
    <w:p w14:paraId="5D9A172F" w14:textId="7B784681" w:rsidR="00E16C12" w:rsidRPr="00E9797D" w:rsidRDefault="00E16C12" w:rsidP="008D68BF">
      <w:pPr>
        <w:pStyle w:val="NoSpacing"/>
        <w:rPr>
          <w:rFonts w:ascii="Calibri" w:hAnsi="Calibri" w:cs="Calibri"/>
          <w:color w:val="201F1E"/>
          <w:sz w:val="22"/>
          <w:szCs w:val="22"/>
          <w:lang w:val="en-GB"/>
        </w:rPr>
      </w:pPr>
    </w:p>
    <w:p w14:paraId="5035BA4C" w14:textId="3838E421" w:rsidR="00E16C12" w:rsidRPr="00E9797D" w:rsidRDefault="00E16C12" w:rsidP="008D68BF">
      <w:pPr>
        <w:pStyle w:val="NoSpacing"/>
        <w:rPr>
          <w:rFonts w:ascii="Calibri" w:hAnsi="Calibri" w:cs="Calibri"/>
          <w:color w:val="201F1E"/>
          <w:sz w:val="22"/>
          <w:szCs w:val="22"/>
          <w:lang w:val="en-GB"/>
        </w:rPr>
      </w:pPr>
    </w:p>
    <w:p w14:paraId="79949CC1" w14:textId="554E7EFD" w:rsidR="00E16C12" w:rsidRPr="00E9797D" w:rsidRDefault="00E16C12" w:rsidP="008D68BF">
      <w:pPr>
        <w:pStyle w:val="NoSpacing"/>
        <w:rPr>
          <w:rFonts w:ascii="Calibri" w:hAnsi="Calibri" w:cs="Calibri"/>
          <w:color w:val="201F1E"/>
          <w:sz w:val="22"/>
          <w:szCs w:val="22"/>
          <w:lang w:val="en-GB"/>
        </w:rPr>
      </w:pPr>
    </w:p>
    <w:p w14:paraId="3F6A98E3" w14:textId="7778024C" w:rsidR="00E16C12" w:rsidRPr="00E9797D" w:rsidRDefault="00E16C12" w:rsidP="008D68BF">
      <w:pPr>
        <w:pStyle w:val="NoSpacing"/>
        <w:rPr>
          <w:rFonts w:ascii="Calibri" w:hAnsi="Calibri" w:cs="Calibri"/>
          <w:color w:val="201F1E"/>
          <w:sz w:val="22"/>
          <w:szCs w:val="22"/>
          <w:lang w:val="en-GB"/>
        </w:rPr>
      </w:pPr>
    </w:p>
    <w:p w14:paraId="51FD0289" w14:textId="72573562" w:rsidR="00E16C12" w:rsidRPr="00E9797D" w:rsidRDefault="00E16C12" w:rsidP="008D68BF">
      <w:pPr>
        <w:pStyle w:val="NoSpacing"/>
        <w:rPr>
          <w:rFonts w:ascii="Calibri" w:hAnsi="Calibri" w:cs="Calibri"/>
          <w:color w:val="201F1E"/>
          <w:sz w:val="22"/>
          <w:szCs w:val="22"/>
          <w:lang w:val="en-GB"/>
        </w:rPr>
      </w:pPr>
    </w:p>
    <w:p w14:paraId="16A7D4DC" w14:textId="3F9DB0E6" w:rsidR="00E16C12" w:rsidRPr="00E9797D" w:rsidRDefault="00E16C12" w:rsidP="008D68BF">
      <w:pPr>
        <w:pStyle w:val="NoSpacing"/>
        <w:rPr>
          <w:rFonts w:ascii="Calibri" w:hAnsi="Calibri" w:cs="Calibri"/>
          <w:color w:val="201F1E"/>
          <w:sz w:val="22"/>
          <w:szCs w:val="22"/>
          <w:lang w:val="en-GB"/>
        </w:rPr>
      </w:pPr>
    </w:p>
    <w:p w14:paraId="1F982B24" w14:textId="2BBBD7C6" w:rsidR="00E16C12" w:rsidRPr="00E9797D" w:rsidRDefault="00E16C12" w:rsidP="008D68BF">
      <w:pPr>
        <w:pStyle w:val="NoSpacing"/>
        <w:rPr>
          <w:rFonts w:ascii="Calibri" w:hAnsi="Calibri" w:cs="Calibri"/>
          <w:color w:val="201F1E"/>
          <w:sz w:val="22"/>
          <w:szCs w:val="22"/>
          <w:lang w:val="en-GB"/>
        </w:rPr>
      </w:pPr>
    </w:p>
    <w:p w14:paraId="60519CA5" w14:textId="35F35E5A" w:rsidR="00E16C12" w:rsidRPr="00E9797D" w:rsidRDefault="00E16C12" w:rsidP="008D68BF">
      <w:pPr>
        <w:pStyle w:val="NoSpacing"/>
        <w:rPr>
          <w:rFonts w:ascii="Calibri" w:hAnsi="Calibri" w:cs="Calibri"/>
          <w:color w:val="201F1E"/>
          <w:sz w:val="22"/>
          <w:szCs w:val="22"/>
          <w:lang w:val="en-GB"/>
        </w:rPr>
      </w:pPr>
    </w:p>
    <w:p w14:paraId="54777890" w14:textId="06590C4D" w:rsidR="00E16C12" w:rsidRPr="00E9797D" w:rsidRDefault="00E16C12" w:rsidP="008D68BF">
      <w:pPr>
        <w:pStyle w:val="NoSpacing"/>
        <w:rPr>
          <w:rFonts w:ascii="Calibri" w:hAnsi="Calibri" w:cs="Calibri"/>
          <w:color w:val="201F1E"/>
          <w:sz w:val="22"/>
          <w:szCs w:val="22"/>
          <w:lang w:val="en-GB"/>
        </w:rPr>
      </w:pPr>
    </w:p>
    <w:p w14:paraId="21398D3D" w14:textId="37EC1788" w:rsidR="00E16C12" w:rsidRPr="00E9797D" w:rsidRDefault="00E16C12" w:rsidP="008D68BF">
      <w:pPr>
        <w:pStyle w:val="NoSpacing"/>
        <w:rPr>
          <w:rFonts w:ascii="Calibri" w:hAnsi="Calibri" w:cs="Calibri"/>
          <w:color w:val="201F1E"/>
          <w:sz w:val="22"/>
          <w:szCs w:val="22"/>
          <w:lang w:val="en-GB"/>
        </w:rPr>
      </w:pPr>
    </w:p>
    <w:p w14:paraId="774F82FC" w14:textId="406101CC" w:rsidR="00E16C12" w:rsidRPr="00E9797D" w:rsidRDefault="00E16C12" w:rsidP="008D68BF">
      <w:pPr>
        <w:pStyle w:val="NoSpacing"/>
        <w:rPr>
          <w:rFonts w:ascii="Calibri" w:hAnsi="Calibri" w:cs="Calibri"/>
          <w:color w:val="201F1E"/>
          <w:sz w:val="22"/>
          <w:szCs w:val="22"/>
          <w:lang w:val="en-GB"/>
        </w:rPr>
      </w:pPr>
    </w:p>
    <w:p w14:paraId="17D83A10" w14:textId="77777777" w:rsidR="00035D8C" w:rsidRPr="00E9797D" w:rsidRDefault="00035D8C" w:rsidP="008D68BF">
      <w:pPr>
        <w:pStyle w:val="NoSpacing"/>
        <w:rPr>
          <w:rFonts w:ascii="Calibri" w:hAnsi="Calibri" w:cs="Calibri"/>
          <w:color w:val="201F1E"/>
          <w:sz w:val="22"/>
          <w:szCs w:val="22"/>
          <w:lang w:val="en-GB"/>
        </w:rPr>
      </w:pPr>
    </w:p>
    <w:p w14:paraId="168D0E3B" w14:textId="2687A74E" w:rsidR="00DE6D15" w:rsidRPr="00E9797D" w:rsidRDefault="00AE2A85" w:rsidP="008D68BF">
      <w:pPr>
        <w:pStyle w:val="NoSpacing"/>
        <w:rPr>
          <w:rFonts w:ascii="Calibri" w:hAnsi="Calibri" w:cs="Calibri"/>
          <w:b/>
          <w:bCs/>
          <w:color w:val="201F1E"/>
          <w:sz w:val="22"/>
          <w:szCs w:val="22"/>
          <w:u w:val="single"/>
          <w:lang w:val="en-GB"/>
        </w:rPr>
      </w:pPr>
      <w:r w:rsidRPr="00E9797D">
        <w:rPr>
          <w:rFonts w:ascii="Calibri" w:hAnsi="Calibri" w:cs="Calibri"/>
          <w:b/>
          <w:bCs/>
          <w:color w:val="201F1E"/>
          <w:sz w:val="22"/>
          <w:szCs w:val="22"/>
          <w:u w:val="single"/>
          <w:lang w:val="en-GB"/>
        </w:rPr>
        <w:t>5</w:t>
      </w:r>
      <w:r w:rsidR="00DE6D15" w:rsidRPr="00E9797D">
        <w:rPr>
          <w:rFonts w:ascii="Calibri" w:hAnsi="Calibri" w:cs="Calibri"/>
          <w:b/>
          <w:bCs/>
          <w:color w:val="201F1E"/>
          <w:sz w:val="22"/>
          <w:szCs w:val="22"/>
          <w:u w:val="single"/>
          <w:lang w:val="en-GB"/>
        </w:rPr>
        <w:t>.0 Project</w:t>
      </w:r>
      <w:r w:rsidRPr="00E9797D">
        <w:rPr>
          <w:rFonts w:ascii="Calibri" w:hAnsi="Calibri" w:cs="Calibri"/>
          <w:b/>
          <w:bCs/>
          <w:color w:val="201F1E"/>
          <w:sz w:val="22"/>
          <w:szCs w:val="22"/>
          <w:u w:val="single"/>
          <w:lang w:val="en-GB"/>
        </w:rPr>
        <w:t xml:space="preserve"> Results</w:t>
      </w:r>
    </w:p>
    <w:p w14:paraId="6BBAFFAD" w14:textId="4DA8F47E" w:rsidR="00DE6D15" w:rsidRPr="00E9797D" w:rsidRDefault="0080709D"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Prior to beginning the improvement project, the business (utilizing the improved Andon statistical board) calculated a total loss of 793 minutes from station 4095 between the 25/04/2022 and the 06/05/2022</w:t>
      </w:r>
      <w:r w:rsidR="00962627" w:rsidRPr="00E9797D">
        <w:rPr>
          <w:rFonts w:ascii="Calibri" w:hAnsi="Calibri" w:cs="Calibri"/>
          <w:color w:val="201F1E"/>
          <w:sz w:val="22"/>
          <w:szCs w:val="22"/>
          <w:lang w:val="en-GB"/>
        </w:rPr>
        <w:t xml:space="preserve">, where the Andon was activated a total of 71 times. During this period, the business completed 9 successful production days, whilst considering the Andon reports statistics the business averaged a total of 88.1 minutes of downtime daily on station 4095. </w:t>
      </w:r>
    </w:p>
    <w:p w14:paraId="22AB3FEB" w14:textId="699CF385" w:rsidR="00962627" w:rsidRPr="00E9797D" w:rsidRDefault="00962627" w:rsidP="008D68BF">
      <w:pPr>
        <w:pStyle w:val="NoSpacing"/>
        <w:rPr>
          <w:rFonts w:ascii="Calibri" w:hAnsi="Calibri" w:cs="Calibri"/>
          <w:color w:val="201F1E"/>
          <w:sz w:val="22"/>
          <w:szCs w:val="22"/>
          <w:lang w:val="en-GB"/>
        </w:rPr>
      </w:pPr>
    </w:p>
    <w:p w14:paraId="0B42615E" w14:textId="404EB5AF" w:rsidR="00152BA4" w:rsidRPr="00E9797D" w:rsidRDefault="009A1169"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After</w:t>
      </w:r>
      <w:r w:rsidR="00962627" w:rsidRPr="00E9797D">
        <w:rPr>
          <w:rFonts w:ascii="Calibri" w:hAnsi="Calibri" w:cs="Calibri"/>
          <w:color w:val="201F1E"/>
          <w:sz w:val="22"/>
          <w:szCs w:val="22"/>
          <w:lang w:val="en-GB"/>
        </w:rPr>
        <w:t xml:space="preserve"> successful</w:t>
      </w:r>
      <w:r w:rsidRPr="00E9797D">
        <w:rPr>
          <w:rFonts w:ascii="Calibri" w:hAnsi="Calibri" w:cs="Calibri"/>
          <w:color w:val="201F1E"/>
          <w:sz w:val="22"/>
          <w:szCs w:val="22"/>
          <w:lang w:val="en-GB"/>
        </w:rPr>
        <w:t>ly</w:t>
      </w:r>
      <w:r w:rsidR="00962627" w:rsidRPr="00E9797D">
        <w:rPr>
          <w:rFonts w:ascii="Calibri" w:hAnsi="Calibri" w:cs="Calibri"/>
          <w:color w:val="201F1E"/>
          <w:sz w:val="22"/>
          <w:szCs w:val="22"/>
          <w:lang w:val="en-GB"/>
        </w:rPr>
        <w:t xml:space="preserve"> </w:t>
      </w:r>
      <w:r w:rsidRPr="00E9797D">
        <w:rPr>
          <w:rFonts w:ascii="Calibri" w:hAnsi="Calibri" w:cs="Calibri"/>
          <w:color w:val="201F1E"/>
          <w:sz w:val="22"/>
          <w:szCs w:val="22"/>
          <w:lang w:val="en-GB"/>
        </w:rPr>
        <w:t>implementing</w:t>
      </w:r>
      <w:r w:rsidR="00962627" w:rsidRPr="00E9797D">
        <w:rPr>
          <w:rFonts w:ascii="Calibri" w:hAnsi="Calibri" w:cs="Calibri"/>
          <w:color w:val="201F1E"/>
          <w:sz w:val="22"/>
          <w:szCs w:val="22"/>
          <w:lang w:val="en-GB"/>
        </w:rPr>
        <w:t xml:space="preserve"> the changes discussed </w:t>
      </w:r>
      <w:r w:rsidR="00141A0F" w:rsidRPr="00E9797D">
        <w:rPr>
          <w:rFonts w:ascii="Calibri" w:hAnsi="Calibri" w:cs="Calibri"/>
          <w:color w:val="201F1E"/>
          <w:sz w:val="22"/>
          <w:szCs w:val="22"/>
          <w:lang w:val="en-GB"/>
        </w:rPr>
        <w:t xml:space="preserve">in the main body of the technical report, the business monitored all changes made through the live Andon statistics for a </w:t>
      </w:r>
      <w:r w:rsidRPr="00E9797D">
        <w:rPr>
          <w:rFonts w:ascii="Calibri" w:hAnsi="Calibri" w:cs="Calibri"/>
          <w:color w:val="201F1E"/>
          <w:sz w:val="22"/>
          <w:szCs w:val="22"/>
          <w:lang w:val="en-GB"/>
        </w:rPr>
        <w:t>4-week</w:t>
      </w:r>
      <w:r w:rsidR="00141A0F" w:rsidRPr="00E9797D">
        <w:rPr>
          <w:rFonts w:ascii="Calibri" w:hAnsi="Calibri" w:cs="Calibri"/>
          <w:color w:val="201F1E"/>
          <w:sz w:val="22"/>
          <w:szCs w:val="22"/>
          <w:lang w:val="en-GB"/>
        </w:rPr>
        <w:t xml:space="preserve"> period (09/05/2022 – 11/06/2022) where the business operated the production line for 20 days during this period. As a result, it became apparent the business received 135 Andon calls to station 4095, where the Andon was on for a total of 759 minutes. </w:t>
      </w:r>
      <w:r w:rsidR="00152BA4" w:rsidRPr="00E9797D">
        <w:rPr>
          <w:rFonts w:ascii="Calibri" w:hAnsi="Calibri" w:cs="Calibri"/>
          <w:color w:val="201F1E"/>
          <w:sz w:val="22"/>
          <w:szCs w:val="22"/>
          <w:lang w:val="en-GB"/>
        </w:rPr>
        <w:t xml:space="preserve">Here, over the specified production period, the business has received </w:t>
      </w:r>
      <w:r w:rsidRPr="00E9797D">
        <w:rPr>
          <w:rFonts w:ascii="Calibri" w:hAnsi="Calibri" w:cs="Calibri"/>
          <w:color w:val="201F1E"/>
          <w:sz w:val="22"/>
          <w:szCs w:val="22"/>
          <w:lang w:val="en-GB"/>
        </w:rPr>
        <w:t>an</w:t>
      </w:r>
      <w:r w:rsidR="00152BA4" w:rsidRPr="00E9797D">
        <w:rPr>
          <w:rFonts w:ascii="Calibri" w:hAnsi="Calibri" w:cs="Calibri"/>
          <w:color w:val="201F1E"/>
          <w:sz w:val="22"/>
          <w:szCs w:val="22"/>
          <w:lang w:val="en-GB"/>
        </w:rPr>
        <w:t xml:space="preserve"> average Andon downtime of 39 minutes post successful implementation of these changes</w:t>
      </w:r>
      <w:r w:rsidR="00663553" w:rsidRPr="00E9797D">
        <w:rPr>
          <w:rFonts w:ascii="Calibri" w:hAnsi="Calibri" w:cs="Calibri"/>
          <w:color w:val="201F1E"/>
          <w:sz w:val="22"/>
          <w:szCs w:val="22"/>
          <w:lang w:val="en-GB"/>
        </w:rPr>
        <w:t>.</w:t>
      </w:r>
    </w:p>
    <w:p w14:paraId="2A1A9C3B" w14:textId="59E843F2" w:rsidR="00663553" w:rsidRPr="00E9797D" w:rsidRDefault="00663553" w:rsidP="008D68BF">
      <w:pPr>
        <w:pStyle w:val="NoSpacing"/>
        <w:rPr>
          <w:rFonts w:ascii="Calibri" w:hAnsi="Calibri" w:cs="Calibri"/>
          <w:color w:val="201F1E"/>
          <w:sz w:val="22"/>
          <w:szCs w:val="22"/>
          <w:lang w:val="en-GB"/>
        </w:rPr>
      </w:pPr>
    </w:p>
    <w:p w14:paraId="3E8383D0" w14:textId="091A8170" w:rsidR="00663553" w:rsidRPr="00E9797D" w:rsidRDefault="00663553"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Post successful validation of the changes made, the Manufacturing engineering team took it upon themselves to </w:t>
      </w:r>
      <w:r w:rsidR="00AE2A85" w:rsidRPr="00E9797D">
        <w:rPr>
          <w:rFonts w:ascii="Calibri" w:hAnsi="Calibri" w:cs="Calibri"/>
          <w:color w:val="201F1E"/>
          <w:sz w:val="22"/>
          <w:szCs w:val="22"/>
          <w:lang w:val="en-GB"/>
        </w:rPr>
        <w:t xml:space="preserve">further monitor downtime throughout station 4095 between 13/06/2022 – 28/06/2022. During this period, it became apparent that the average </w:t>
      </w:r>
      <w:r w:rsidR="00382744" w:rsidRPr="00E9797D">
        <w:rPr>
          <w:rFonts w:ascii="Calibri" w:hAnsi="Calibri" w:cs="Calibri"/>
          <w:color w:val="201F1E"/>
          <w:sz w:val="22"/>
          <w:szCs w:val="22"/>
          <w:lang w:val="en-GB"/>
        </w:rPr>
        <w:t>Andon</w:t>
      </w:r>
      <w:r w:rsidR="00AE2A85" w:rsidRPr="00E9797D">
        <w:rPr>
          <w:rFonts w:ascii="Calibri" w:hAnsi="Calibri" w:cs="Calibri"/>
          <w:color w:val="201F1E"/>
          <w:sz w:val="22"/>
          <w:szCs w:val="22"/>
          <w:lang w:val="en-GB"/>
        </w:rPr>
        <w:t xml:space="preserve"> time for station 4095 decreased further to </w:t>
      </w:r>
      <w:r w:rsidR="009A1169" w:rsidRPr="00E9797D">
        <w:rPr>
          <w:rFonts w:ascii="Calibri" w:hAnsi="Calibri" w:cs="Calibri"/>
          <w:color w:val="201F1E"/>
          <w:sz w:val="22"/>
          <w:szCs w:val="22"/>
          <w:lang w:val="en-GB"/>
        </w:rPr>
        <w:t>an</w:t>
      </w:r>
      <w:r w:rsidR="00AE2A85" w:rsidRPr="00E9797D">
        <w:rPr>
          <w:rFonts w:ascii="Calibri" w:hAnsi="Calibri" w:cs="Calibri"/>
          <w:color w:val="201F1E"/>
          <w:sz w:val="22"/>
          <w:szCs w:val="22"/>
          <w:lang w:val="en-GB"/>
        </w:rPr>
        <w:t xml:space="preserve"> average of 34 minutes a day, where the business saw a loss of 417 minutes. </w:t>
      </w:r>
    </w:p>
    <w:p w14:paraId="715DA652" w14:textId="30C29CA3" w:rsidR="00AE2A85" w:rsidRPr="00E9797D" w:rsidRDefault="00AE2A85" w:rsidP="008D68BF">
      <w:pPr>
        <w:pStyle w:val="NoSpacing"/>
        <w:rPr>
          <w:rFonts w:ascii="Calibri" w:hAnsi="Calibri" w:cs="Calibri"/>
          <w:color w:val="201F1E"/>
          <w:sz w:val="22"/>
          <w:szCs w:val="22"/>
          <w:lang w:val="en-GB"/>
        </w:rPr>
      </w:pPr>
    </w:p>
    <w:p w14:paraId="34FFF501" w14:textId="33E7C5F5" w:rsidR="00AE2A85" w:rsidRPr="00E9797D" w:rsidRDefault="00FC5D49" w:rsidP="008D68BF">
      <w:pPr>
        <w:pStyle w:val="NoSpacing"/>
        <w:rPr>
          <w:rFonts w:ascii="Calibri" w:hAnsi="Calibri" w:cs="Calibri"/>
          <w:color w:val="201F1E"/>
          <w:sz w:val="22"/>
          <w:szCs w:val="22"/>
          <w:lang w:val="en-GB"/>
        </w:rPr>
      </w:pPr>
      <w:r w:rsidRPr="00E9797D">
        <w:rPr>
          <w:rFonts w:ascii="Calibri" w:hAnsi="Calibri" w:cs="Calibri"/>
          <w:noProof/>
          <w:color w:val="201F1E"/>
          <w:sz w:val="22"/>
          <w:szCs w:val="22"/>
          <w:lang w:val="en-GB"/>
        </w:rPr>
        <w:drawing>
          <wp:inline distT="0" distB="0" distL="0" distR="0" wp14:anchorId="5DA20ECF" wp14:editId="2D4F916A">
            <wp:extent cx="5690826" cy="2292553"/>
            <wp:effectExtent l="19050" t="19050" r="24765" b="1270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r="703" b="32367"/>
                    <a:stretch/>
                  </pic:blipFill>
                  <pic:spPr bwMode="auto">
                    <a:xfrm>
                      <a:off x="0" y="0"/>
                      <a:ext cx="5691820" cy="2292953"/>
                    </a:xfrm>
                    <a:prstGeom prst="rect">
                      <a:avLst/>
                    </a:prstGeom>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B9E9FC0" w14:textId="41609335" w:rsidR="00FF49BD" w:rsidRPr="00E9797D" w:rsidRDefault="00FF49BD" w:rsidP="00FF49BD">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(Figure </w:t>
      </w:r>
      <w:r w:rsidR="00677A2F" w:rsidRPr="00E9797D">
        <w:rPr>
          <w:rFonts w:ascii="Calibri" w:hAnsi="Calibri" w:cs="Calibri"/>
          <w:color w:val="201F1E"/>
          <w:sz w:val="22"/>
          <w:szCs w:val="22"/>
          <w:lang w:val="en-GB"/>
        </w:rPr>
        <w:t>1</w:t>
      </w:r>
      <w:r w:rsidR="00E9797D">
        <w:rPr>
          <w:rFonts w:ascii="Calibri" w:hAnsi="Calibri" w:cs="Calibri"/>
          <w:color w:val="201F1E"/>
          <w:sz w:val="22"/>
          <w:szCs w:val="22"/>
          <w:lang w:val="en-GB"/>
        </w:rPr>
        <w:t>5</w:t>
      </w:r>
      <w:r w:rsidRPr="00E9797D">
        <w:rPr>
          <w:rFonts w:ascii="Calibri" w:hAnsi="Calibri" w:cs="Calibri"/>
          <w:color w:val="201F1E"/>
          <w:sz w:val="22"/>
          <w:szCs w:val="22"/>
          <w:lang w:val="en-GB"/>
        </w:rPr>
        <w:t xml:space="preserve"> – Station 4095 Process Efficiency</w:t>
      </w:r>
    </w:p>
    <w:p w14:paraId="1F63648A" w14:textId="746A0756" w:rsidR="00FF49BD" w:rsidRPr="00E9797D" w:rsidRDefault="00FF49BD" w:rsidP="00FF49BD">
      <w:pPr>
        <w:pStyle w:val="NoSpacing"/>
        <w:jc w:val="center"/>
        <w:rPr>
          <w:rFonts w:ascii="Calibri" w:hAnsi="Calibri" w:cs="Calibri"/>
          <w:color w:val="201F1E"/>
          <w:sz w:val="22"/>
          <w:szCs w:val="22"/>
          <w:lang w:val="en-GB"/>
        </w:rPr>
      </w:pPr>
      <w:r w:rsidRPr="00E9797D">
        <w:rPr>
          <w:rFonts w:ascii="Calibri" w:hAnsi="Calibri" w:cs="Calibri"/>
          <w:color w:val="201F1E"/>
          <w:sz w:val="22"/>
          <w:szCs w:val="22"/>
          <w:lang w:val="en-GB"/>
        </w:rPr>
        <w:t xml:space="preserve">Reference – </w:t>
      </w:r>
      <w:r w:rsidR="00562B32" w:rsidRPr="00E9797D">
        <w:rPr>
          <w:rFonts w:ascii="Calibri" w:hAnsi="Calibri" w:cs="Calibri"/>
          <w:color w:val="201F1E"/>
          <w:sz w:val="22"/>
          <w:szCs w:val="22"/>
          <w:lang w:val="en-GB"/>
        </w:rPr>
        <w:t>EASE Process Plan</w:t>
      </w:r>
      <w:r w:rsidRPr="00E9797D">
        <w:rPr>
          <w:rFonts w:ascii="Calibri" w:hAnsi="Calibri" w:cs="Calibri"/>
          <w:color w:val="201F1E"/>
          <w:sz w:val="22"/>
          <w:szCs w:val="22"/>
          <w:lang w:val="en-GB"/>
        </w:rPr>
        <w:t>, 2022)</w:t>
      </w:r>
    </w:p>
    <w:p w14:paraId="26E988DB" w14:textId="77777777" w:rsidR="00152BA4" w:rsidRPr="00E9797D" w:rsidRDefault="00152BA4" w:rsidP="00FF49BD">
      <w:pPr>
        <w:pStyle w:val="NoSpacing"/>
        <w:jc w:val="center"/>
        <w:rPr>
          <w:rFonts w:ascii="Calibri" w:hAnsi="Calibri" w:cs="Calibri"/>
          <w:color w:val="201F1E"/>
          <w:sz w:val="22"/>
          <w:szCs w:val="22"/>
          <w:lang w:val="en-GB"/>
        </w:rPr>
      </w:pPr>
    </w:p>
    <w:p w14:paraId="3F68B234" w14:textId="3011613E" w:rsidR="00962627" w:rsidRPr="00E9797D" w:rsidRDefault="00562B32" w:rsidP="008D68BF">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As seen in figure </w:t>
      </w:r>
      <w:r w:rsidR="00677A2F" w:rsidRPr="00E9797D">
        <w:rPr>
          <w:rFonts w:ascii="Calibri" w:hAnsi="Calibri" w:cs="Calibri"/>
          <w:color w:val="201F1E"/>
          <w:sz w:val="22"/>
          <w:szCs w:val="22"/>
          <w:lang w:val="en-GB"/>
        </w:rPr>
        <w:t>1</w:t>
      </w:r>
      <w:r w:rsidR="00E9797D">
        <w:rPr>
          <w:rFonts w:ascii="Calibri" w:hAnsi="Calibri" w:cs="Calibri"/>
          <w:color w:val="201F1E"/>
          <w:sz w:val="22"/>
          <w:szCs w:val="22"/>
          <w:lang w:val="en-GB"/>
        </w:rPr>
        <w:t>5</w:t>
      </w:r>
      <w:r w:rsidRPr="00E9797D">
        <w:rPr>
          <w:rFonts w:ascii="Calibri" w:hAnsi="Calibri" w:cs="Calibri"/>
          <w:color w:val="201F1E"/>
          <w:sz w:val="22"/>
          <w:szCs w:val="22"/>
          <w:lang w:val="en-GB"/>
        </w:rPr>
        <w:t xml:space="preserve">, due to the changes </w:t>
      </w:r>
      <w:r w:rsidR="00E800E5" w:rsidRPr="00E9797D">
        <w:rPr>
          <w:rFonts w:ascii="Calibri" w:hAnsi="Calibri" w:cs="Calibri"/>
          <w:color w:val="201F1E"/>
          <w:sz w:val="22"/>
          <w:szCs w:val="22"/>
          <w:lang w:val="en-GB"/>
        </w:rPr>
        <w:t xml:space="preserve">implemented into station 4095 in a conscious effort to reduce waste, </w:t>
      </w:r>
      <w:r w:rsidR="007962BD" w:rsidRPr="00E9797D">
        <w:rPr>
          <w:rFonts w:ascii="Calibri" w:hAnsi="Calibri" w:cs="Calibri"/>
          <w:color w:val="201F1E"/>
          <w:sz w:val="22"/>
          <w:szCs w:val="22"/>
          <w:lang w:val="en-GB"/>
        </w:rPr>
        <w:t>6</w:t>
      </w:r>
      <w:r w:rsidR="002D69C6" w:rsidRPr="00E9797D">
        <w:rPr>
          <w:rFonts w:ascii="Calibri" w:hAnsi="Calibri" w:cs="Calibri"/>
          <w:color w:val="201F1E"/>
          <w:sz w:val="22"/>
          <w:szCs w:val="22"/>
          <w:lang w:val="en-GB"/>
        </w:rPr>
        <w:t>6.75</w:t>
      </w:r>
      <w:r w:rsidR="007962BD" w:rsidRPr="00E9797D">
        <w:rPr>
          <w:rFonts w:ascii="Calibri" w:hAnsi="Calibri" w:cs="Calibri"/>
          <w:color w:val="201F1E"/>
          <w:sz w:val="22"/>
          <w:szCs w:val="22"/>
          <w:lang w:val="en-GB"/>
        </w:rPr>
        <w:t xml:space="preserve">% of the stations activity is now classified as Value added activity, which directly includes the process of “transforming the product from raw material to its finished form for which the customer is willing to pay” </w:t>
      </w:r>
      <w:sdt>
        <w:sdtPr>
          <w:rPr>
            <w:rFonts w:ascii="Calibri" w:hAnsi="Calibri" w:cs="Calibri"/>
            <w:color w:val="201F1E"/>
            <w:sz w:val="22"/>
            <w:szCs w:val="22"/>
            <w:lang w:val="en-GB"/>
          </w:rPr>
          <w:id w:val="-1736006247"/>
          <w:citation/>
        </w:sdtPr>
        <w:sdtContent>
          <w:r w:rsidR="007962BD" w:rsidRPr="00E9797D">
            <w:rPr>
              <w:rFonts w:ascii="Calibri" w:hAnsi="Calibri" w:cs="Calibri"/>
              <w:color w:val="201F1E"/>
              <w:sz w:val="22"/>
              <w:szCs w:val="22"/>
              <w:lang w:val="en-GB"/>
            </w:rPr>
            <w:fldChar w:fldCharType="begin"/>
          </w:r>
          <w:r w:rsidR="007962BD" w:rsidRPr="00E9797D">
            <w:rPr>
              <w:rFonts w:ascii="Calibri" w:hAnsi="Calibri" w:cs="Calibri"/>
              <w:color w:val="201F1E"/>
              <w:sz w:val="22"/>
              <w:szCs w:val="22"/>
              <w:lang w:val="en-GB"/>
            </w:rPr>
            <w:instrText xml:space="preserve"> CITATION Qua22 \l 2057 </w:instrText>
          </w:r>
          <w:r w:rsidR="007962BD" w:rsidRPr="00E9797D">
            <w:rPr>
              <w:rFonts w:ascii="Calibri" w:hAnsi="Calibri" w:cs="Calibri"/>
              <w:color w:val="201F1E"/>
              <w:sz w:val="22"/>
              <w:szCs w:val="22"/>
              <w:lang w:val="en-GB"/>
            </w:rPr>
            <w:fldChar w:fldCharType="separate"/>
          </w:r>
          <w:r w:rsidR="007962BD" w:rsidRPr="00E9797D">
            <w:rPr>
              <w:rFonts w:ascii="Calibri" w:hAnsi="Calibri" w:cs="Calibri"/>
              <w:noProof/>
              <w:color w:val="201F1E"/>
              <w:sz w:val="22"/>
              <w:szCs w:val="22"/>
              <w:lang w:val="en-GB"/>
            </w:rPr>
            <w:t>(QualityGurus, 2022)</w:t>
          </w:r>
          <w:r w:rsidR="007962BD" w:rsidRPr="00E9797D">
            <w:rPr>
              <w:rFonts w:ascii="Calibri" w:hAnsi="Calibri" w:cs="Calibri"/>
              <w:color w:val="201F1E"/>
              <w:sz w:val="22"/>
              <w:szCs w:val="22"/>
              <w:lang w:val="en-GB"/>
            </w:rPr>
            <w:fldChar w:fldCharType="end"/>
          </w:r>
        </w:sdtContent>
      </w:sdt>
      <w:r w:rsidR="007962BD" w:rsidRPr="00E9797D">
        <w:rPr>
          <w:rFonts w:ascii="Calibri" w:hAnsi="Calibri" w:cs="Calibri"/>
          <w:color w:val="201F1E"/>
          <w:sz w:val="22"/>
          <w:szCs w:val="22"/>
          <w:lang w:val="en-GB"/>
        </w:rPr>
        <w:t xml:space="preserve">. </w:t>
      </w:r>
      <w:r w:rsidR="002D69C6" w:rsidRPr="00E9797D">
        <w:rPr>
          <w:rFonts w:ascii="Calibri" w:hAnsi="Calibri" w:cs="Calibri"/>
          <w:color w:val="201F1E"/>
          <w:sz w:val="22"/>
          <w:szCs w:val="22"/>
          <w:lang w:val="en-GB"/>
        </w:rPr>
        <w:t>Essential non-value added is responsible for 20.02% of the process flow, which is expected as the technicians must utilize a lift assistor to obtain and fit the vehicles battery. Due to the vehicle battery being above the 15kg ergonomic threshold, it is a requirement driven from health and safety that the technicians must utilize this assistor to comply with ergonomic legislation. The areas within the process which require further improvement are the non-</w:t>
      </w:r>
      <w:r w:rsidR="009A1169" w:rsidRPr="00E9797D">
        <w:rPr>
          <w:rFonts w:ascii="Calibri" w:hAnsi="Calibri" w:cs="Calibri"/>
          <w:color w:val="201F1E"/>
          <w:sz w:val="22"/>
          <w:szCs w:val="22"/>
          <w:lang w:val="en-GB"/>
        </w:rPr>
        <w:t>value-added</w:t>
      </w:r>
      <w:r w:rsidR="002D69C6" w:rsidRPr="00E9797D">
        <w:rPr>
          <w:rFonts w:ascii="Calibri" w:hAnsi="Calibri" w:cs="Calibri"/>
          <w:color w:val="201F1E"/>
          <w:sz w:val="22"/>
          <w:szCs w:val="22"/>
          <w:lang w:val="en-GB"/>
        </w:rPr>
        <w:t xml:space="preserve"> areas, which are responsible for </w:t>
      </w:r>
      <w:r w:rsidR="006237D4" w:rsidRPr="00E9797D">
        <w:rPr>
          <w:rFonts w:ascii="Calibri" w:hAnsi="Calibri" w:cs="Calibri"/>
          <w:color w:val="201F1E"/>
          <w:sz w:val="22"/>
          <w:szCs w:val="22"/>
          <w:lang w:val="en-GB"/>
        </w:rPr>
        <w:t>2.5</w:t>
      </w:r>
      <w:r w:rsidR="002D69C6" w:rsidRPr="00E9797D">
        <w:rPr>
          <w:rFonts w:ascii="Calibri" w:hAnsi="Calibri" w:cs="Calibri"/>
          <w:color w:val="201F1E"/>
          <w:sz w:val="22"/>
          <w:szCs w:val="22"/>
          <w:lang w:val="en-GB"/>
        </w:rPr>
        <w:t xml:space="preserve"> minutes of the technicians </w:t>
      </w:r>
      <w:r w:rsidR="009A1169" w:rsidRPr="00E9797D">
        <w:rPr>
          <w:rFonts w:ascii="Calibri" w:hAnsi="Calibri" w:cs="Calibri"/>
          <w:color w:val="201F1E"/>
          <w:sz w:val="22"/>
          <w:szCs w:val="22"/>
          <w:lang w:val="en-GB"/>
        </w:rPr>
        <w:t>18-minute</w:t>
      </w:r>
      <w:r w:rsidR="002D69C6" w:rsidRPr="00E9797D">
        <w:rPr>
          <w:rFonts w:ascii="Calibri" w:hAnsi="Calibri" w:cs="Calibri"/>
          <w:color w:val="201F1E"/>
          <w:sz w:val="22"/>
          <w:szCs w:val="22"/>
          <w:lang w:val="en-GB"/>
        </w:rPr>
        <w:t xml:space="preserve"> Takt time</w:t>
      </w:r>
      <w:r w:rsidR="00FB09DE" w:rsidRPr="00E9797D">
        <w:rPr>
          <w:rFonts w:ascii="Calibri" w:hAnsi="Calibri" w:cs="Calibri"/>
          <w:color w:val="201F1E"/>
          <w:sz w:val="22"/>
          <w:szCs w:val="22"/>
          <w:lang w:val="en-GB"/>
        </w:rPr>
        <w:t xml:space="preserve">. It is important to note, the technician operating this station is only loaded to 72% of his maximum working potential, therefore the statistics seen in figure </w:t>
      </w:r>
      <w:r w:rsidR="00321274">
        <w:rPr>
          <w:rFonts w:ascii="Calibri" w:hAnsi="Calibri" w:cs="Calibri"/>
          <w:color w:val="201F1E"/>
          <w:sz w:val="22"/>
          <w:szCs w:val="22"/>
          <w:lang w:val="en-GB"/>
        </w:rPr>
        <w:t>15</w:t>
      </w:r>
      <w:r w:rsidR="00FB09DE" w:rsidRPr="00E9797D">
        <w:rPr>
          <w:rFonts w:ascii="Calibri" w:hAnsi="Calibri" w:cs="Calibri"/>
          <w:color w:val="201F1E"/>
          <w:sz w:val="22"/>
          <w:szCs w:val="22"/>
          <w:lang w:val="en-GB"/>
        </w:rPr>
        <w:t xml:space="preserve"> will reduce the </w:t>
      </w:r>
      <w:r w:rsidR="009A1169" w:rsidRPr="00E9797D">
        <w:rPr>
          <w:rFonts w:ascii="Calibri" w:hAnsi="Calibri" w:cs="Calibri"/>
          <w:color w:val="201F1E"/>
          <w:sz w:val="22"/>
          <w:szCs w:val="22"/>
          <w:lang w:val="en-GB"/>
        </w:rPr>
        <w:t>technician’s</w:t>
      </w:r>
      <w:r w:rsidR="00FB09DE" w:rsidRPr="00E9797D">
        <w:rPr>
          <w:rFonts w:ascii="Calibri" w:hAnsi="Calibri" w:cs="Calibri"/>
          <w:color w:val="201F1E"/>
          <w:sz w:val="22"/>
          <w:szCs w:val="22"/>
          <w:lang w:val="en-GB"/>
        </w:rPr>
        <w:t xml:space="preserve"> workload further to prevent over-cycling from occurring. </w:t>
      </w:r>
    </w:p>
    <w:p w14:paraId="6A9A5A11" w14:textId="1A56EAEF" w:rsidR="00FF49BD" w:rsidRPr="00E9797D" w:rsidRDefault="00FF49BD" w:rsidP="008D68BF">
      <w:pPr>
        <w:pStyle w:val="NoSpacing"/>
        <w:rPr>
          <w:rFonts w:ascii="Calibri" w:hAnsi="Calibri" w:cs="Calibri"/>
          <w:color w:val="201F1E"/>
          <w:sz w:val="22"/>
          <w:szCs w:val="22"/>
          <w:lang w:val="en-GB"/>
        </w:rPr>
      </w:pPr>
    </w:p>
    <w:p w14:paraId="137FA5D9" w14:textId="230A3333" w:rsidR="00FB09DE" w:rsidRPr="00E9797D" w:rsidRDefault="00FB09DE" w:rsidP="008D68BF">
      <w:pPr>
        <w:pStyle w:val="NoSpacing"/>
        <w:rPr>
          <w:rFonts w:ascii="Calibri" w:hAnsi="Calibri" w:cs="Calibri"/>
          <w:color w:val="201F1E"/>
          <w:sz w:val="22"/>
          <w:szCs w:val="22"/>
          <w:lang w:val="en-GB"/>
        </w:rPr>
      </w:pPr>
    </w:p>
    <w:p w14:paraId="0A296387" w14:textId="532D17AA" w:rsidR="00FF49BD" w:rsidRPr="00E9797D" w:rsidRDefault="00FF49BD" w:rsidP="008D68BF">
      <w:pPr>
        <w:pStyle w:val="NoSpacing"/>
        <w:rPr>
          <w:rFonts w:ascii="Calibri" w:hAnsi="Calibri" w:cs="Calibri"/>
          <w:color w:val="201F1E"/>
          <w:sz w:val="22"/>
          <w:szCs w:val="22"/>
          <w:lang w:val="en-GB"/>
        </w:rPr>
      </w:pPr>
    </w:p>
    <w:p w14:paraId="03F1B1BF" w14:textId="6A3CAFD2" w:rsidR="001546DC" w:rsidRPr="00E9797D" w:rsidRDefault="001546DC" w:rsidP="008D68BF">
      <w:pPr>
        <w:pStyle w:val="NoSpacing"/>
        <w:rPr>
          <w:rFonts w:ascii="Calibri" w:hAnsi="Calibri" w:cs="Calibri"/>
          <w:color w:val="201F1E"/>
          <w:sz w:val="22"/>
          <w:szCs w:val="22"/>
          <w:lang w:val="en-GB"/>
        </w:rPr>
      </w:pPr>
    </w:p>
    <w:p w14:paraId="3531F769" w14:textId="58ED551A" w:rsidR="001546DC" w:rsidRPr="00E9797D" w:rsidRDefault="001546DC" w:rsidP="008D68BF">
      <w:pPr>
        <w:pStyle w:val="NoSpacing"/>
        <w:rPr>
          <w:rFonts w:ascii="Calibri" w:hAnsi="Calibri" w:cs="Calibri"/>
          <w:color w:val="201F1E"/>
          <w:sz w:val="22"/>
          <w:szCs w:val="22"/>
          <w:lang w:val="en-GB"/>
        </w:rPr>
      </w:pPr>
    </w:p>
    <w:p w14:paraId="23E6BE1C" w14:textId="35972D01" w:rsidR="001546DC" w:rsidRPr="00E9797D" w:rsidRDefault="001546DC" w:rsidP="008D68BF">
      <w:pPr>
        <w:pStyle w:val="NoSpacing"/>
        <w:rPr>
          <w:rFonts w:ascii="Calibri" w:hAnsi="Calibri" w:cs="Calibri"/>
          <w:color w:val="201F1E"/>
          <w:sz w:val="22"/>
          <w:szCs w:val="22"/>
          <w:lang w:val="en-GB"/>
        </w:rPr>
      </w:pPr>
    </w:p>
    <w:p w14:paraId="7A04CA49" w14:textId="77777777" w:rsidR="007962BD" w:rsidRPr="00E9797D" w:rsidRDefault="007962BD" w:rsidP="008D68BF">
      <w:pPr>
        <w:pStyle w:val="NoSpacing"/>
        <w:rPr>
          <w:rFonts w:ascii="Calibri" w:hAnsi="Calibri" w:cs="Calibri"/>
          <w:color w:val="201F1E"/>
          <w:sz w:val="22"/>
          <w:szCs w:val="22"/>
          <w:lang w:val="en-GB"/>
        </w:rPr>
      </w:pPr>
    </w:p>
    <w:p w14:paraId="195B9686" w14:textId="062A64AB" w:rsidR="00AE2A85" w:rsidRPr="00E9797D" w:rsidRDefault="00AE2A85" w:rsidP="00AE2A85">
      <w:pPr>
        <w:pStyle w:val="NoSpacing"/>
        <w:rPr>
          <w:rFonts w:ascii="Calibri" w:hAnsi="Calibri" w:cs="Calibri"/>
          <w:b/>
          <w:bCs/>
          <w:color w:val="201F1E"/>
          <w:sz w:val="22"/>
          <w:szCs w:val="22"/>
          <w:u w:val="single"/>
          <w:lang w:val="en-GB"/>
        </w:rPr>
      </w:pPr>
      <w:r w:rsidRPr="00E9797D">
        <w:rPr>
          <w:rFonts w:ascii="Calibri" w:hAnsi="Calibri" w:cs="Calibri"/>
          <w:b/>
          <w:bCs/>
          <w:color w:val="201F1E"/>
          <w:sz w:val="22"/>
          <w:szCs w:val="22"/>
          <w:u w:val="single"/>
          <w:lang w:val="en-GB"/>
        </w:rPr>
        <w:t>6.0 Further Improvements</w:t>
      </w:r>
    </w:p>
    <w:p w14:paraId="69AA610D" w14:textId="6AA200C9" w:rsidR="00AE2A85" w:rsidRPr="00E9797D" w:rsidRDefault="00AE2A85" w:rsidP="00AE2A85">
      <w:pPr>
        <w:pStyle w:val="NoSpacing"/>
        <w:rPr>
          <w:rFonts w:ascii="Calibri" w:hAnsi="Calibri" w:cs="Calibri"/>
          <w:color w:val="201F1E"/>
          <w:sz w:val="22"/>
          <w:szCs w:val="22"/>
          <w:lang w:val="en-GB"/>
        </w:rPr>
      </w:pPr>
      <w:r w:rsidRPr="00E9797D">
        <w:rPr>
          <w:rFonts w:ascii="Calibri" w:hAnsi="Calibri" w:cs="Calibri"/>
          <w:color w:val="201F1E"/>
          <w:sz w:val="22"/>
          <w:szCs w:val="22"/>
          <w:lang w:val="en-GB"/>
        </w:rPr>
        <w:t xml:space="preserve">Whilst considering the initial report generated, there is potential for external factors to contribute to the Andon being raised. </w:t>
      </w:r>
      <w:r w:rsidR="009A1169" w:rsidRPr="00E9797D">
        <w:rPr>
          <w:rFonts w:ascii="Calibri" w:hAnsi="Calibri" w:cs="Calibri"/>
          <w:color w:val="201F1E"/>
          <w:sz w:val="22"/>
          <w:szCs w:val="22"/>
          <w:lang w:val="en-GB"/>
        </w:rPr>
        <w:t>An</w:t>
      </w:r>
      <w:r w:rsidRPr="00E9797D">
        <w:rPr>
          <w:rFonts w:ascii="Calibri" w:hAnsi="Calibri" w:cs="Calibri"/>
          <w:color w:val="201F1E"/>
          <w:sz w:val="22"/>
          <w:szCs w:val="22"/>
          <w:lang w:val="en-GB"/>
        </w:rPr>
        <w:t xml:space="preserve"> example of this would be stations effected with part shortages, as this would display as the Andon being raised </w:t>
      </w:r>
      <w:r w:rsidR="009A1169" w:rsidRPr="00E9797D">
        <w:rPr>
          <w:rFonts w:ascii="Calibri" w:hAnsi="Calibri" w:cs="Calibri"/>
          <w:color w:val="201F1E"/>
          <w:sz w:val="22"/>
          <w:szCs w:val="22"/>
          <w:lang w:val="en-GB"/>
        </w:rPr>
        <w:t>excessively but</w:t>
      </w:r>
      <w:r w:rsidRPr="00E9797D">
        <w:rPr>
          <w:rFonts w:ascii="Calibri" w:hAnsi="Calibri" w:cs="Calibri"/>
          <w:color w:val="201F1E"/>
          <w:sz w:val="22"/>
          <w:szCs w:val="22"/>
          <w:lang w:val="en-GB"/>
        </w:rPr>
        <w:t xml:space="preserve"> may not directly translate too poor process efficiency. As a potential improvement to aid this, the business has requested that the technicians are able to raise a </w:t>
      </w:r>
      <w:r w:rsidR="0072023C" w:rsidRPr="00E9797D">
        <w:rPr>
          <w:rFonts w:ascii="Calibri" w:hAnsi="Calibri" w:cs="Calibri"/>
          <w:color w:val="201F1E"/>
          <w:sz w:val="22"/>
          <w:szCs w:val="22"/>
          <w:lang w:val="en-GB"/>
        </w:rPr>
        <w:t xml:space="preserve">signal through the lineside working instruction screen to determine why the Andon has been raised. </w:t>
      </w:r>
      <w:r w:rsidR="00382744" w:rsidRPr="00E9797D">
        <w:rPr>
          <w:rFonts w:ascii="Calibri" w:hAnsi="Calibri" w:cs="Calibri"/>
          <w:color w:val="201F1E"/>
          <w:sz w:val="22"/>
          <w:szCs w:val="22"/>
          <w:lang w:val="en-GB"/>
        </w:rPr>
        <w:t>Successful</w:t>
      </w:r>
      <w:r w:rsidR="0072023C" w:rsidRPr="00E9797D">
        <w:rPr>
          <w:rFonts w:ascii="Calibri" w:hAnsi="Calibri" w:cs="Calibri"/>
          <w:color w:val="201F1E"/>
          <w:sz w:val="22"/>
          <w:szCs w:val="22"/>
          <w:lang w:val="en-GB"/>
        </w:rPr>
        <w:t xml:space="preserve"> implementation of this </w:t>
      </w:r>
      <w:r w:rsidR="00382744" w:rsidRPr="00E9797D">
        <w:rPr>
          <w:rFonts w:ascii="Calibri" w:hAnsi="Calibri" w:cs="Calibri"/>
          <w:color w:val="201F1E"/>
          <w:sz w:val="22"/>
          <w:szCs w:val="22"/>
          <w:lang w:val="en-GB"/>
        </w:rPr>
        <w:t>strategy</w:t>
      </w:r>
      <w:r w:rsidR="0072023C" w:rsidRPr="00E9797D">
        <w:rPr>
          <w:rFonts w:ascii="Calibri" w:hAnsi="Calibri" w:cs="Calibri"/>
          <w:color w:val="201F1E"/>
          <w:sz w:val="22"/>
          <w:szCs w:val="22"/>
          <w:lang w:val="en-GB"/>
        </w:rPr>
        <w:t xml:space="preserve"> will allow </w:t>
      </w:r>
      <w:r w:rsidR="00382744" w:rsidRPr="00E9797D">
        <w:rPr>
          <w:rFonts w:ascii="Calibri" w:hAnsi="Calibri" w:cs="Calibri"/>
          <w:color w:val="201F1E"/>
          <w:sz w:val="22"/>
          <w:szCs w:val="22"/>
          <w:lang w:val="en-GB"/>
        </w:rPr>
        <w:t xml:space="preserve">for the manufacturing engineering team to further identify failure modes which are causing the business’ Andon to be activated, thus allowing us to determine if it is </w:t>
      </w:r>
      <w:r w:rsidR="00164FF0" w:rsidRPr="00E9797D">
        <w:rPr>
          <w:rFonts w:ascii="Calibri" w:hAnsi="Calibri" w:cs="Calibri"/>
          <w:color w:val="201F1E"/>
          <w:sz w:val="22"/>
          <w:szCs w:val="22"/>
          <w:lang w:val="en-GB"/>
        </w:rPr>
        <w:t xml:space="preserve">a safety, quality, delivery or people orientated issue within the station in question. </w:t>
      </w:r>
    </w:p>
    <w:p w14:paraId="1583920A" w14:textId="73864533" w:rsidR="00E64D87" w:rsidRPr="00E9797D" w:rsidRDefault="00E64D87" w:rsidP="00AE2A85">
      <w:pPr>
        <w:pStyle w:val="NoSpacing"/>
        <w:rPr>
          <w:rFonts w:ascii="Calibri" w:hAnsi="Calibri" w:cs="Calibri"/>
          <w:color w:val="201F1E"/>
          <w:sz w:val="22"/>
          <w:szCs w:val="22"/>
          <w:lang w:val="en-GB"/>
        </w:rPr>
      </w:pPr>
    </w:p>
    <w:p w14:paraId="01199EE1" w14:textId="4EF0E033" w:rsidR="00E64D87" w:rsidRPr="00E9797D" w:rsidRDefault="00E64D87" w:rsidP="00AE2A85">
      <w:pPr>
        <w:pStyle w:val="NoSpacing"/>
        <w:rPr>
          <w:rFonts w:ascii="Calibri" w:hAnsi="Calibri" w:cs="Calibri"/>
          <w:color w:val="201F1E"/>
          <w:sz w:val="22"/>
          <w:szCs w:val="22"/>
          <w:lang w:val="en-GB"/>
        </w:rPr>
      </w:pPr>
    </w:p>
    <w:p w14:paraId="09D5E2CB" w14:textId="6D6A31A7" w:rsidR="00E64D87" w:rsidRPr="00E9797D" w:rsidRDefault="00E64D87" w:rsidP="00AE2A85">
      <w:pPr>
        <w:pStyle w:val="NoSpacing"/>
        <w:rPr>
          <w:rFonts w:ascii="Calibri" w:hAnsi="Calibri" w:cs="Calibri"/>
          <w:color w:val="201F1E"/>
          <w:sz w:val="22"/>
          <w:szCs w:val="22"/>
          <w:lang w:val="en-GB"/>
        </w:rPr>
      </w:pPr>
    </w:p>
    <w:p w14:paraId="1DFFBE71" w14:textId="45144FDA" w:rsidR="00E64D87" w:rsidRPr="00E9797D" w:rsidRDefault="00E64D87" w:rsidP="00AE2A85">
      <w:pPr>
        <w:pStyle w:val="NoSpacing"/>
        <w:rPr>
          <w:rFonts w:ascii="Calibri" w:hAnsi="Calibri" w:cs="Calibri"/>
          <w:color w:val="201F1E"/>
          <w:sz w:val="22"/>
          <w:szCs w:val="22"/>
          <w:lang w:val="en-GB"/>
        </w:rPr>
      </w:pPr>
    </w:p>
    <w:p w14:paraId="37482993" w14:textId="666FBBE6" w:rsidR="007D51E3" w:rsidRPr="00E9797D" w:rsidRDefault="007D51E3" w:rsidP="00AE2A85">
      <w:pPr>
        <w:pStyle w:val="NoSpacing"/>
        <w:rPr>
          <w:rFonts w:ascii="Calibri" w:hAnsi="Calibri" w:cs="Calibri"/>
          <w:color w:val="201F1E"/>
          <w:sz w:val="22"/>
          <w:szCs w:val="22"/>
          <w:lang w:val="en-GB"/>
        </w:rPr>
      </w:pPr>
    </w:p>
    <w:p w14:paraId="67885C0A" w14:textId="753FE4A4" w:rsidR="007D51E3" w:rsidRPr="00E9797D" w:rsidRDefault="007D51E3" w:rsidP="00AE2A85">
      <w:pPr>
        <w:pStyle w:val="NoSpacing"/>
        <w:rPr>
          <w:rFonts w:ascii="Calibri" w:hAnsi="Calibri" w:cs="Calibri"/>
          <w:color w:val="201F1E"/>
          <w:sz w:val="22"/>
          <w:szCs w:val="22"/>
          <w:lang w:val="en-GB"/>
        </w:rPr>
      </w:pPr>
    </w:p>
    <w:p w14:paraId="2F334ED5" w14:textId="5E64008B" w:rsidR="007D51E3" w:rsidRPr="00E9797D" w:rsidRDefault="007D51E3" w:rsidP="00AE2A85">
      <w:pPr>
        <w:pStyle w:val="NoSpacing"/>
        <w:rPr>
          <w:rFonts w:ascii="Calibri" w:hAnsi="Calibri" w:cs="Calibri"/>
          <w:color w:val="201F1E"/>
          <w:sz w:val="22"/>
          <w:szCs w:val="22"/>
          <w:lang w:val="en-GB"/>
        </w:rPr>
      </w:pPr>
    </w:p>
    <w:p w14:paraId="3D75B30E" w14:textId="676302C4" w:rsidR="007D51E3" w:rsidRPr="00E9797D" w:rsidRDefault="007D51E3" w:rsidP="00AE2A85">
      <w:pPr>
        <w:pStyle w:val="NoSpacing"/>
        <w:rPr>
          <w:rFonts w:ascii="Calibri" w:hAnsi="Calibri" w:cs="Calibri"/>
          <w:color w:val="201F1E"/>
          <w:sz w:val="22"/>
          <w:szCs w:val="22"/>
          <w:lang w:val="en-GB"/>
        </w:rPr>
      </w:pPr>
    </w:p>
    <w:p w14:paraId="5C6DFB82" w14:textId="0256900F" w:rsidR="007D51E3" w:rsidRPr="00E9797D" w:rsidRDefault="007D51E3" w:rsidP="00AE2A85">
      <w:pPr>
        <w:pStyle w:val="NoSpacing"/>
        <w:rPr>
          <w:rFonts w:ascii="Calibri" w:hAnsi="Calibri" w:cs="Calibri"/>
          <w:color w:val="201F1E"/>
          <w:sz w:val="22"/>
          <w:szCs w:val="22"/>
          <w:lang w:val="en-GB"/>
        </w:rPr>
      </w:pPr>
    </w:p>
    <w:p w14:paraId="4DE13D28" w14:textId="54F3F9BB" w:rsidR="007D51E3" w:rsidRPr="00E9797D" w:rsidRDefault="007D51E3" w:rsidP="00AE2A85">
      <w:pPr>
        <w:pStyle w:val="NoSpacing"/>
        <w:rPr>
          <w:rFonts w:ascii="Calibri" w:hAnsi="Calibri" w:cs="Calibri"/>
          <w:color w:val="201F1E"/>
          <w:sz w:val="22"/>
          <w:szCs w:val="22"/>
          <w:lang w:val="en-GB"/>
        </w:rPr>
      </w:pPr>
    </w:p>
    <w:p w14:paraId="2EC04F61" w14:textId="22B20AEA" w:rsidR="007D51E3" w:rsidRPr="00E9797D" w:rsidRDefault="007D51E3" w:rsidP="00AE2A85">
      <w:pPr>
        <w:pStyle w:val="NoSpacing"/>
        <w:rPr>
          <w:rFonts w:ascii="Calibri" w:hAnsi="Calibri" w:cs="Calibri"/>
          <w:color w:val="201F1E"/>
          <w:sz w:val="22"/>
          <w:szCs w:val="22"/>
          <w:lang w:val="en-GB"/>
        </w:rPr>
      </w:pPr>
    </w:p>
    <w:p w14:paraId="23598236" w14:textId="3BE504DE" w:rsidR="007D51E3" w:rsidRPr="00E9797D" w:rsidRDefault="007D51E3" w:rsidP="00AE2A85">
      <w:pPr>
        <w:pStyle w:val="NoSpacing"/>
        <w:rPr>
          <w:rFonts w:ascii="Calibri" w:hAnsi="Calibri" w:cs="Calibri"/>
          <w:color w:val="201F1E"/>
          <w:sz w:val="22"/>
          <w:szCs w:val="22"/>
          <w:lang w:val="en-GB"/>
        </w:rPr>
      </w:pPr>
    </w:p>
    <w:p w14:paraId="5BF89BC7" w14:textId="6B7D070B" w:rsidR="007D51E3" w:rsidRPr="00E9797D" w:rsidRDefault="007D51E3" w:rsidP="00AE2A85">
      <w:pPr>
        <w:pStyle w:val="NoSpacing"/>
        <w:rPr>
          <w:rFonts w:ascii="Calibri" w:hAnsi="Calibri" w:cs="Calibri"/>
          <w:color w:val="201F1E"/>
          <w:sz w:val="22"/>
          <w:szCs w:val="22"/>
          <w:lang w:val="en-GB"/>
        </w:rPr>
      </w:pPr>
    </w:p>
    <w:p w14:paraId="36842476" w14:textId="06779943" w:rsidR="007D51E3" w:rsidRPr="00E9797D" w:rsidRDefault="007D51E3" w:rsidP="00AE2A85">
      <w:pPr>
        <w:pStyle w:val="NoSpacing"/>
        <w:rPr>
          <w:rFonts w:ascii="Calibri" w:hAnsi="Calibri" w:cs="Calibri"/>
          <w:color w:val="201F1E"/>
          <w:sz w:val="22"/>
          <w:szCs w:val="22"/>
          <w:lang w:val="en-GB"/>
        </w:rPr>
      </w:pPr>
    </w:p>
    <w:p w14:paraId="353F6360" w14:textId="5BD43104" w:rsidR="007D51E3" w:rsidRPr="00E9797D" w:rsidRDefault="007D51E3" w:rsidP="00AE2A85">
      <w:pPr>
        <w:pStyle w:val="NoSpacing"/>
        <w:rPr>
          <w:rFonts w:ascii="Calibri" w:hAnsi="Calibri" w:cs="Calibri"/>
          <w:color w:val="201F1E"/>
          <w:sz w:val="22"/>
          <w:szCs w:val="22"/>
          <w:lang w:val="en-GB"/>
        </w:rPr>
      </w:pPr>
    </w:p>
    <w:p w14:paraId="766949CE" w14:textId="40415E7E" w:rsidR="007D51E3" w:rsidRPr="00E9797D" w:rsidRDefault="007D51E3" w:rsidP="00AE2A85">
      <w:pPr>
        <w:pStyle w:val="NoSpacing"/>
        <w:rPr>
          <w:rFonts w:ascii="Calibri" w:hAnsi="Calibri" w:cs="Calibri"/>
          <w:color w:val="201F1E"/>
          <w:sz w:val="22"/>
          <w:szCs w:val="22"/>
          <w:lang w:val="en-GB"/>
        </w:rPr>
      </w:pPr>
    </w:p>
    <w:p w14:paraId="26D2EEF4" w14:textId="0525BEB1" w:rsidR="007D51E3" w:rsidRPr="00E9797D" w:rsidRDefault="007D51E3" w:rsidP="00AE2A85">
      <w:pPr>
        <w:pStyle w:val="NoSpacing"/>
        <w:rPr>
          <w:rFonts w:ascii="Calibri" w:hAnsi="Calibri" w:cs="Calibri"/>
          <w:color w:val="201F1E"/>
          <w:sz w:val="22"/>
          <w:szCs w:val="22"/>
          <w:lang w:val="en-GB"/>
        </w:rPr>
      </w:pPr>
    </w:p>
    <w:p w14:paraId="14113AAF" w14:textId="74050FC2" w:rsidR="007D51E3" w:rsidRPr="00E9797D" w:rsidRDefault="007D51E3" w:rsidP="00AE2A85">
      <w:pPr>
        <w:pStyle w:val="NoSpacing"/>
        <w:rPr>
          <w:rFonts w:ascii="Calibri" w:hAnsi="Calibri" w:cs="Calibri"/>
          <w:color w:val="201F1E"/>
          <w:sz w:val="22"/>
          <w:szCs w:val="22"/>
          <w:lang w:val="en-GB"/>
        </w:rPr>
      </w:pPr>
    </w:p>
    <w:p w14:paraId="013A6A8F" w14:textId="3916A4C6" w:rsidR="007D51E3" w:rsidRPr="00E9797D" w:rsidRDefault="007D51E3" w:rsidP="00AE2A85">
      <w:pPr>
        <w:pStyle w:val="NoSpacing"/>
        <w:rPr>
          <w:rFonts w:ascii="Calibri" w:hAnsi="Calibri" w:cs="Calibri"/>
          <w:color w:val="201F1E"/>
          <w:sz w:val="22"/>
          <w:szCs w:val="22"/>
          <w:lang w:val="en-GB"/>
        </w:rPr>
      </w:pPr>
    </w:p>
    <w:p w14:paraId="34BC1BF2" w14:textId="2F88D3F4" w:rsidR="007D51E3" w:rsidRPr="00E9797D" w:rsidRDefault="007D51E3" w:rsidP="00AE2A85">
      <w:pPr>
        <w:pStyle w:val="NoSpacing"/>
        <w:rPr>
          <w:rFonts w:ascii="Calibri" w:hAnsi="Calibri" w:cs="Calibri"/>
          <w:color w:val="201F1E"/>
          <w:sz w:val="22"/>
          <w:szCs w:val="22"/>
          <w:lang w:val="en-GB"/>
        </w:rPr>
      </w:pPr>
    </w:p>
    <w:p w14:paraId="2F380498" w14:textId="1315039A" w:rsidR="007D51E3" w:rsidRPr="00E9797D" w:rsidRDefault="007D51E3" w:rsidP="00AE2A85">
      <w:pPr>
        <w:pStyle w:val="NoSpacing"/>
        <w:rPr>
          <w:rFonts w:ascii="Calibri" w:hAnsi="Calibri" w:cs="Calibri"/>
          <w:color w:val="201F1E"/>
          <w:sz w:val="22"/>
          <w:szCs w:val="22"/>
          <w:lang w:val="en-GB"/>
        </w:rPr>
      </w:pPr>
    </w:p>
    <w:p w14:paraId="2837F041" w14:textId="0508C821" w:rsidR="007D51E3" w:rsidRPr="00E9797D" w:rsidRDefault="007D51E3" w:rsidP="00AE2A85">
      <w:pPr>
        <w:pStyle w:val="NoSpacing"/>
        <w:rPr>
          <w:rFonts w:ascii="Calibri" w:hAnsi="Calibri" w:cs="Calibri"/>
          <w:color w:val="201F1E"/>
          <w:sz w:val="22"/>
          <w:szCs w:val="22"/>
          <w:lang w:val="en-GB"/>
        </w:rPr>
      </w:pPr>
    </w:p>
    <w:p w14:paraId="3CF25DA6" w14:textId="38FF83F8" w:rsidR="007D51E3" w:rsidRPr="00E9797D" w:rsidRDefault="007D51E3" w:rsidP="00AE2A85">
      <w:pPr>
        <w:pStyle w:val="NoSpacing"/>
        <w:rPr>
          <w:rFonts w:ascii="Calibri" w:hAnsi="Calibri" w:cs="Calibri"/>
          <w:color w:val="201F1E"/>
          <w:sz w:val="22"/>
          <w:szCs w:val="22"/>
          <w:lang w:val="en-GB"/>
        </w:rPr>
      </w:pPr>
    </w:p>
    <w:p w14:paraId="3D7692B1" w14:textId="08E662BA" w:rsidR="007D51E3" w:rsidRPr="00E9797D" w:rsidRDefault="007D51E3" w:rsidP="00AE2A85">
      <w:pPr>
        <w:pStyle w:val="NoSpacing"/>
        <w:rPr>
          <w:rFonts w:ascii="Calibri" w:hAnsi="Calibri" w:cs="Calibri"/>
          <w:color w:val="201F1E"/>
          <w:sz w:val="22"/>
          <w:szCs w:val="22"/>
          <w:lang w:val="en-GB"/>
        </w:rPr>
      </w:pPr>
    </w:p>
    <w:p w14:paraId="0966258F" w14:textId="2EBB83F7" w:rsidR="007D51E3" w:rsidRPr="00E9797D" w:rsidRDefault="007D51E3" w:rsidP="00AE2A85">
      <w:pPr>
        <w:pStyle w:val="NoSpacing"/>
        <w:rPr>
          <w:rFonts w:ascii="Calibri" w:hAnsi="Calibri" w:cs="Calibri"/>
          <w:color w:val="201F1E"/>
          <w:sz w:val="22"/>
          <w:szCs w:val="22"/>
          <w:lang w:val="en-GB"/>
        </w:rPr>
      </w:pPr>
    </w:p>
    <w:p w14:paraId="6AC26A3A" w14:textId="3F72288F" w:rsidR="007D51E3" w:rsidRPr="00E9797D" w:rsidRDefault="007D51E3" w:rsidP="00AE2A85">
      <w:pPr>
        <w:pStyle w:val="NoSpacing"/>
        <w:rPr>
          <w:rFonts w:ascii="Calibri" w:hAnsi="Calibri" w:cs="Calibri"/>
          <w:color w:val="201F1E"/>
          <w:sz w:val="22"/>
          <w:szCs w:val="22"/>
          <w:lang w:val="en-GB"/>
        </w:rPr>
      </w:pPr>
    </w:p>
    <w:p w14:paraId="198AC899" w14:textId="7C3E5677" w:rsidR="007D51E3" w:rsidRPr="00E9797D" w:rsidRDefault="007D51E3" w:rsidP="00AE2A85">
      <w:pPr>
        <w:pStyle w:val="NoSpacing"/>
        <w:rPr>
          <w:rFonts w:ascii="Calibri" w:hAnsi="Calibri" w:cs="Calibri"/>
          <w:color w:val="201F1E"/>
          <w:sz w:val="22"/>
          <w:szCs w:val="22"/>
          <w:lang w:val="en-GB"/>
        </w:rPr>
      </w:pPr>
    </w:p>
    <w:p w14:paraId="7E881EF8" w14:textId="47190728" w:rsidR="007D51E3" w:rsidRPr="00E9797D" w:rsidRDefault="007D51E3" w:rsidP="00AE2A85">
      <w:pPr>
        <w:pStyle w:val="NoSpacing"/>
        <w:rPr>
          <w:rFonts w:ascii="Calibri" w:hAnsi="Calibri" w:cs="Calibri"/>
          <w:color w:val="201F1E"/>
          <w:sz w:val="22"/>
          <w:szCs w:val="22"/>
          <w:lang w:val="en-GB"/>
        </w:rPr>
      </w:pPr>
    </w:p>
    <w:p w14:paraId="26345523" w14:textId="40B2DDC1" w:rsidR="007D51E3" w:rsidRPr="00E9797D" w:rsidRDefault="007D51E3" w:rsidP="00AE2A85">
      <w:pPr>
        <w:pStyle w:val="NoSpacing"/>
        <w:rPr>
          <w:rFonts w:ascii="Calibri" w:hAnsi="Calibri" w:cs="Calibri"/>
          <w:color w:val="201F1E"/>
          <w:sz w:val="22"/>
          <w:szCs w:val="22"/>
          <w:lang w:val="en-GB"/>
        </w:rPr>
      </w:pPr>
    </w:p>
    <w:p w14:paraId="28F21E3D" w14:textId="6B7EDDED" w:rsidR="007D51E3" w:rsidRPr="00E9797D" w:rsidRDefault="007D51E3" w:rsidP="00AE2A85">
      <w:pPr>
        <w:pStyle w:val="NoSpacing"/>
        <w:rPr>
          <w:rFonts w:ascii="Calibri" w:hAnsi="Calibri" w:cs="Calibri"/>
          <w:color w:val="201F1E"/>
          <w:sz w:val="22"/>
          <w:szCs w:val="22"/>
          <w:lang w:val="en-GB"/>
        </w:rPr>
      </w:pPr>
    </w:p>
    <w:p w14:paraId="7D14D025" w14:textId="22820FCF" w:rsidR="007D51E3" w:rsidRPr="00E9797D" w:rsidRDefault="007D51E3" w:rsidP="00AE2A85">
      <w:pPr>
        <w:pStyle w:val="NoSpacing"/>
        <w:rPr>
          <w:rFonts w:ascii="Calibri" w:hAnsi="Calibri" w:cs="Calibri"/>
          <w:color w:val="201F1E"/>
          <w:sz w:val="22"/>
          <w:szCs w:val="22"/>
          <w:lang w:val="en-GB"/>
        </w:rPr>
      </w:pPr>
    </w:p>
    <w:p w14:paraId="72A52F1E" w14:textId="460D9792" w:rsidR="007D51E3" w:rsidRPr="00E9797D" w:rsidRDefault="007D51E3" w:rsidP="00AE2A85">
      <w:pPr>
        <w:pStyle w:val="NoSpacing"/>
        <w:rPr>
          <w:rFonts w:ascii="Calibri" w:hAnsi="Calibri" w:cs="Calibri"/>
          <w:color w:val="201F1E"/>
          <w:sz w:val="22"/>
          <w:szCs w:val="22"/>
          <w:lang w:val="en-GB"/>
        </w:rPr>
      </w:pPr>
    </w:p>
    <w:p w14:paraId="127C97AE" w14:textId="50D3A74E" w:rsidR="007D51E3" w:rsidRPr="00E9797D" w:rsidRDefault="007D51E3" w:rsidP="00AE2A85">
      <w:pPr>
        <w:pStyle w:val="NoSpacing"/>
        <w:rPr>
          <w:rFonts w:ascii="Calibri" w:hAnsi="Calibri" w:cs="Calibri"/>
          <w:color w:val="201F1E"/>
          <w:sz w:val="22"/>
          <w:szCs w:val="22"/>
          <w:lang w:val="en-GB"/>
        </w:rPr>
      </w:pPr>
    </w:p>
    <w:p w14:paraId="62C644E8" w14:textId="6B4E75DC" w:rsidR="007D51E3" w:rsidRPr="00E9797D" w:rsidRDefault="007D51E3" w:rsidP="00AE2A85">
      <w:pPr>
        <w:pStyle w:val="NoSpacing"/>
        <w:rPr>
          <w:rFonts w:ascii="Calibri" w:hAnsi="Calibri" w:cs="Calibri"/>
          <w:color w:val="201F1E"/>
          <w:sz w:val="22"/>
          <w:szCs w:val="22"/>
          <w:lang w:val="en-GB"/>
        </w:rPr>
      </w:pPr>
    </w:p>
    <w:p w14:paraId="3C0C633F" w14:textId="42483823" w:rsidR="007D51E3" w:rsidRPr="00E9797D" w:rsidRDefault="007D51E3" w:rsidP="00AE2A85">
      <w:pPr>
        <w:pStyle w:val="NoSpacing"/>
        <w:rPr>
          <w:rFonts w:ascii="Calibri" w:hAnsi="Calibri" w:cs="Calibri"/>
          <w:color w:val="201F1E"/>
          <w:sz w:val="22"/>
          <w:szCs w:val="22"/>
          <w:lang w:val="en-GB"/>
        </w:rPr>
      </w:pPr>
    </w:p>
    <w:p w14:paraId="679E5ECB" w14:textId="41A787E9" w:rsidR="007D51E3" w:rsidRPr="00E9797D" w:rsidRDefault="007D51E3" w:rsidP="00AE2A85">
      <w:pPr>
        <w:pStyle w:val="NoSpacing"/>
        <w:rPr>
          <w:rFonts w:ascii="Calibri" w:hAnsi="Calibri" w:cs="Calibri"/>
          <w:color w:val="201F1E"/>
          <w:sz w:val="22"/>
          <w:szCs w:val="22"/>
          <w:lang w:val="en-GB"/>
        </w:rPr>
      </w:pPr>
    </w:p>
    <w:p w14:paraId="5315BA47" w14:textId="03981E52" w:rsidR="007D51E3" w:rsidRPr="00E9797D" w:rsidRDefault="007D51E3" w:rsidP="00AE2A85">
      <w:pPr>
        <w:pStyle w:val="NoSpacing"/>
        <w:rPr>
          <w:rFonts w:ascii="Calibri" w:hAnsi="Calibri" w:cs="Calibri"/>
          <w:color w:val="201F1E"/>
          <w:sz w:val="22"/>
          <w:szCs w:val="22"/>
          <w:lang w:val="en-GB"/>
        </w:rPr>
      </w:pPr>
    </w:p>
    <w:p w14:paraId="7DCFF22C" w14:textId="2D8A7FA4" w:rsidR="007D51E3" w:rsidRPr="00E9797D" w:rsidRDefault="007D51E3" w:rsidP="00AE2A85">
      <w:pPr>
        <w:pStyle w:val="NoSpacing"/>
        <w:rPr>
          <w:rFonts w:ascii="Calibri" w:hAnsi="Calibri" w:cs="Calibri"/>
          <w:color w:val="201F1E"/>
          <w:sz w:val="22"/>
          <w:szCs w:val="22"/>
          <w:lang w:val="en-GB"/>
        </w:rPr>
      </w:pPr>
    </w:p>
    <w:p w14:paraId="354F8195" w14:textId="462B0426" w:rsidR="007D51E3" w:rsidRPr="00E9797D" w:rsidRDefault="007D51E3" w:rsidP="00AE2A85">
      <w:pPr>
        <w:pStyle w:val="NoSpacing"/>
        <w:rPr>
          <w:rFonts w:ascii="Calibri" w:hAnsi="Calibri" w:cs="Calibri"/>
          <w:color w:val="201F1E"/>
          <w:sz w:val="22"/>
          <w:szCs w:val="22"/>
          <w:lang w:val="en-GB"/>
        </w:rPr>
      </w:pPr>
    </w:p>
    <w:p w14:paraId="7B4B0988" w14:textId="08B99D8C" w:rsidR="007D51E3" w:rsidRPr="00E9797D" w:rsidRDefault="007D51E3" w:rsidP="00AE2A85">
      <w:pPr>
        <w:pStyle w:val="NoSpacing"/>
        <w:rPr>
          <w:rFonts w:ascii="Calibri" w:hAnsi="Calibri" w:cs="Calibri"/>
          <w:color w:val="201F1E"/>
          <w:sz w:val="22"/>
          <w:szCs w:val="22"/>
          <w:lang w:val="en-GB"/>
        </w:rPr>
      </w:pPr>
    </w:p>
    <w:p w14:paraId="53DDB024" w14:textId="7ABB3C53" w:rsidR="007D51E3" w:rsidRPr="00E9797D" w:rsidRDefault="007D51E3" w:rsidP="00AE2A85">
      <w:pPr>
        <w:pStyle w:val="NoSpacing"/>
        <w:rPr>
          <w:rFonts w:ascii="Calibri" w:hAnsi="Calibri" w:cs="Calibri"/>
          <w:color w:val="201F1E"/>
          <w:sz w:val="22"/>
          <w:szCs w:val="22"/>
          <w:lang w:val="en-GB"/>
        </w:rPr>
      </w:pPr>
    </w:p>
    <w:p w14:paraId="7C0647E4" w14:textId="1800ECE4" w:rsidR="007D51E3" w:rsidRPr="00E9797D" w:rsidRDefault="007D51E3" w:rsidP="00AE2A85">
      <w:pPr>
        <w:pStyle w:val="NoSpacing"/>
        <w:rPr>
          <w:rFonts w:ascii="Calibri" w:hAnsi="Calibri" w:cs="Calibri"/>
          <w:color w:val="201F1E"/>
          <w:sz w:val="22"/>
          <w:szCs w:val="22"/>
          <w:lang w:val="en-GB"/>
        </w:rPr>
      </w:pPr>
    </w:p>
    <w:p w14:paraId="768CB26E" w14:textId="0EA60A5E" w:rsidR="007D51E3" w:rsidRPr="00E9797D" w:rsidRDefault="007D51E3" w:rsidP="00AE2A85">
      <w:pPr>
        <w:pStyle w:val="NoSpacing"/>
        <w:rPr>
          <w:rFonts w:ascii="Calibri" w:hAnsi="Calibri" w:cs="Calibri"/>
          <w:color w:val="201F1E"/>
          <w:sz w:val="22"/>
          <w:szCs w:val="22"/>
          <w:lang w:val="en-GB"/>
        </w:rPr>
      </w:pPr>
    </w:p>
    <w:p w14:paraId="12E87AEA" w14:textId="7BC01069" w:rsidR="007D51E3" w:rsidRPr="00E9797D" w:rsidRDefault="007D51E3" w:rsidP="00AE2A85">
      <w:pPr>
        <w:pStyle w:val="NoSpacing"/>
        <w:rPr>
          <w:rFonts w:ascii="Calibri" w:hAnsi="Calibri" w:cs="Calibri"/>
          <w:color w:val="201F1E"/>
          <w:sz w:val="22"/>
          <w:szCs w:val="22"/>
          <w:lang w:val="en-GB"/>
        </w:rPr>
      </w:pPr>
    </w:p>
    <w:p w14:paraId="71F092ED" w14:textId="77777777" w:rsidR="00E9797D" w:rsidRPr="00E9797D" w:rsidRDefault="00E9797D" w:rsidP="00AE2A85">
      <w:pPr>
        <w:pStyle w:val="NoSpacing"/>
        <w:rPr>
          <w:rFonts w:ascii="Calibri" w:hAnsi="Calibri" w:cs="Calibri"/>
          <w:b/>
          <w:bCs/>
          <w:color w:val="201F1E"/>
          <w:sz w:val="22"/>
          <w:szCs w:val="22"/>
          <w:u w:val="single"/>
          <w:lang w:val="en-GB"/>
        </w:rPr>
      </w:pPr>
    </w:p>
    <w:p w14:paraId="2CCF4ACF" w14:textId="77777777" w:rsidR="00E9797D" w:rsidRPr="00E9797D" w:rsidRDefault="00E9797D" w:rsidP="00AE2A85">
      <w:pPr>
        <w:pStyle w:val="NoSpacing"/>
        <w:rPr>
          <w:rFonts w:ascii="Calibri" w:hAnsi="Calibri" w:cs="Calibri"/>
          <w:b/>
          <w:bCs/>
          <w:color w:val="201F1E"/>
          <w:sz w:val="22"/>
          <w:szCs w:val="22"/>
          <w:u w:val="single"/>
          <w:lang w:val="en-GB"/>
        </w:rPr>
      </w:pPr>
    </w:p>
    <w:p w14:paraId="2E64574A" w14:textId="35417FC4" w:rsidR="007D51E3" w:rsidRPr="00E9797D" w:rsidRDefault="007D51E3" w:rsidP="00AE2A85">
      <w:pPr>
        <w:pStyle w:val="NoSpacing"/>
        <w:rPr>
          <w:rFonts w:ascii="Calibri" w:hAnsi="Calibri" w:cs="Calibri"/>
          <w:b/>
          <w:bCs/>
          <w:color w:val="201F1E"/>
          <w:sz w:val="22"/>
          <w:szCs w:val="22"/>
          <w:u w:val="single"/>
          <w:lang w:val="en-GB"/>
        </w:rPr>
      </w:pPr>
      <w:r w:rsidRPr="00E9797D">
        <w:rPr>
          <w:rFonts w:ascii="Calibri" w:hAnsi="Calibri" w:cs="Calibri"/>
          <w:b/>
          <w:bCs/>
          <w:color w:val="201F1E"/>
          <w:sz w:val="22"/>
          <w:szCs w:val="22"/>
          <w:u w:val="single"/>
          <w:lang w:val="en-GB"/>
        </w:rPr>
        <w:t xml:space="preserve">7.0 Bibliography </w:t>
      </w:r>
    </w:p>
    <w:sdt>
      <w:sdtPr>
        <w:rPr>
          <w:lang w:val="en-GB"/>
        </w:rPr>
        <w:id w:val="-2078195685"/>
        <w:docPartObj>
          <w:docPartGallery w:val="Bibliographies"/>
          <w:docPartUnique/>
        </w:docPartObj>
      </w:sdtPr>
      <w:sdtEndPr>
        <w:rPr>
          <w:rFonts w:asciiTheme="minorHAnsi" w:eastAsiaTheme="minorHAnsi" w:hAnsiTheme="minorHAnsi" w:cstheme="minorBidi"/>
          <w:color w:val="auto"/>
          <w:sz w:val="24"/>
          <w:szCs w:val="24"/>
        </w:rPr>
      </w:sdtEndPr>
      <w:sdtContent>
        <w:sdt>
          <w:sdtPr>
            <w:rPr>
              <w:lang w:val="en-GB"/>
            </w:rPr>
            <w:id w:val="-573587230"/>
            <w:bibliography/>
          </w:sdtPr>
          <w:sdtEndPr>
            <w:rPr>
              <w:rFonts w:asciiTheme="minorHAnsi" w:eastAsiaTheme="minorHAnsi" w:hAnsiTheme="minorHAnsi" w:cstheme="minorBidi"/>
              <w:color w:val="auto"/>
              <w:sz w:val="24"/>
              <w:szCs w:val="24"/>
            </w:rPr>
          </w:sdtEndPr>
          <w:sdtContent>
            <w:p w14:paraId="363CADA1" w14:textId="770912E0" w:rsidR="007D51E3" w:rsidRPr="00E9797D" w:rsidRDefault="007D51E3" w:rsidP="00E9797D">
              <w:pPr>
                <w:pStyle w:val="Heading1"/>
                <w:numPr>
                  <w:ilvl w:val="0"/>
                  <w:numId w:val="0"/>
                </w:numPr>
                <w:ind w:left="720"/>
                <w:rPr>
                  <w:noProof/>
                  <w:sz w:val="24"/>
                  <w:szCs w:val="24"/>
                  <w:lang w:val="en-GB"/>
                </w:rPr>
              </w:pPr>
              <w:r w:rsidRPr="00E9797D">
                <w:rPr>
                  <w:lang w:val="en-GB"/>
                </w:rPr>
                <w:fldChar w:fldCharType="begin"/>
              </w:r>
              <w:r w:rsidRPr="00E9797D">
                <w:rPr>
                  <w:lang w:val="en-GB"/>
                </w:rPr>
                <w:instrText xml:space="preserve"> BIBLIOGRAPHY </w:instrText>
              </w:r>
              <w:r w:rsidRPr="00E9797D">
                <w:rPr>
                  <w:lang w:val="en-GB"/>
                </w:rPr>
                <w:fldChar w:fldCharType="separate"/>
              </w:r>
            </w:p>
            <w:p w14:paraId="50DDC910" w14:textId="77777777" w:rsidR="007D51E3" w:rsidRPr="00E9797D" w:rsidRDefault="007D51E3" w:rsidP="007D51E3">
              <w:pPr>
                <w:pStyle w:val="Bibliography"/>
                <w:ind w:left="720" w:hanging="720"/>
                <w:rPr>
                  <w:noProof/>
                  <w:lang w:val="en-GB"/>
                </w:rPr>
              </w:pPr>
              <w:r w:rsidRPr="00E9797D">
                <w:rPr>
                  <w:noProof/>
                  <w:lang w:val="en-GB"/>
                </w:rPr>
                <w:t xml:space="preserve">CodeAcademy. (2021, January 01). </w:t>
              </w:r>
              <w:r w:rsidRPr="00E9797D">
                <w:rPr>
                  <w:i/>
                  <w:iCs/>
                  <w:noProof/>
                  <w:lang w:val="en-GB"/>
                </w:rPr>
                <w:t>CodeAcademy</w:t>
              </w:r>
              <w:r w:rsidRPr="00E9797D">
                <w:rPr>
                  <w:noProof/>
                  <w:lang w:val="en-GB"/>
                </w:rPr>
                <w:t>. (CodeAcademy, Editor, CodeAcademy, Producer, &amp; CodeAcademy) Retrieved April 02, 2021, from CodeAcademy: https://www.codecademy.com/articles/sql-commands</w:t>
              </w:r>
            </w:p>
            <w:p w14:paraId="4DE160B9" w14:textId="18F2A439" w:rsidR="007D51E3" w:rsidRPr="00E9797D" w:rsidRDefault="007D51E3" w:rsidP="007D51E3">
              <w:pPr>
                <w:pStyle w:val="Bibliography"/>
                <w:rPr>
                  <w:noProof/>
                  <w:lang w:val="en-GB"/>
                </w:rPr>
              </w:pPr>
            </w:p>
            <w:p w14:paraId="5A487B96" w14:textId="77777777" w:rsidR="007D51E3" w:rsidRPr="00E9797D" w:rsidRDefault="007D51E3" w:rsidP="007D51E3">
              <w:pPr>
                <w:pStyle w:val="Bibliography"/>
                <w:ind w:left="720" w:hanging="720"/>
                <w:rPr>
                  <w:noProof/>
                  <w:lang w:val="en-GB"/>
                </w:rPr>
              </w:pPr>
              <w:r w:rsidRPr="00E9797D">
                <w:rPr>
                  <w:noProof/>
                  <w:lang w:val="en-GB"/>
                </w:rPr>
                <w:t xml:space="preserve">GeeksForGeeks. (2021, 01 01). </w:t>
              </w:r>
              <w:r w:rsidRPr="00E9797D">
                <w:rPr>
                  <w:i/>
                  <w:iCs/>
                  <w:noProof/>
                  <w:lang w:val="en-GB"/>
                </w:rPr>
                <w:t>Advantages and Disadvantages of SQL</w:t>
              </w:r>
              <w:r w:rsidRPr="00E9797D">
                <w:rPr>
                  <w:noProof/>
                  <w:lang w:val="en-GB"/>
                </w:rPr>
                <w:t>. (GeeksForGeeks, Editor) Retrieved 07 28, 2022, from Advantages and Disadvantages of SQL: https://www.geeksforgeeks.org/advantages-and-disadvantages-of-sql/</w:t>
              </w:r>
            </w:p>
            <w:p w14:paraId="76E3F78F" w14:textId="75676229" w:rsidR="007D51E3" w:rsidRPr="00E9797D" w:rsidRDefault="007D51E3" w:rsidP="007D51E3">
              <w:pPr>
                <w:pStyle w:val="Bibliography"/>
                <w:rPr>
                  <w:noProof/>
                  <w:lang w:val="en-GB"/>
                </w:rPr>
              </w:pPr>
            </w:p>
            <w:p w14:paraId="7C5D529F" w14:textId="2F92D0AF" w:rsidR="007D51E3" w:rsidRPr="00E9797D" w:rsidRDefault="007D51E3" w:rsidP="007D51E3">
              <w:pPr>
                <w:pStyle w:val="Bibliography"/>
                <w:ind w:left="720" w:hanging="720"/>
                <w:rPr>
                  <w:noProof/>
                  <w:lang w:val="en-GB"/>
                </w:rPr>
              </w:pPr>
              <w:r w:rsidRPr="00E9797D">
                <w:rPr>
                  <w:noProof/>
                  <w:lang w:val="en-GB"/>
                </w:rPr>
                <w:t xml:space="preserve">QualityGurus. (2022, 01 01). </w:t>
              </w:r>
              <w:r w:rsidRPr="00E9797D">
                <w:rPr>
                  <w:i/>
                  <w:iCs/>
                  <w:noProof/>
                  <w:lang w:val="en-GB"/>
                </w:rPr>
                <w:t>Value Added vs Non-value Added Activities</w:t>
              </w:r>
              <w:r w:rsidRPr="00E9797D">
                <w:rPr>
                  <w:noProof/>
                  <w:lang w:val="en-GB"/>
                </w:rPr>
                <w:t>. (QualityGurus, Editor) Retrieved 07 25, 2022, from Value Added vs Non-value Added Activities: https://www.qualitygurus.com/value-added-vs-non-value-added-activities/</w:t>
              </w:r>
            </w:p>
            <w:p w14:paraId="2E5CA955" w14:textId="77777777" w:rsidR="007D51E3" w:rsidRPr="00E9797D" w:rsidRDefault="007D51E3" w:rsidP="007D51E3">
              <w:pPr>
                <w:rPr>
                  <w:lang w:val="en-GB"/>
                </w:rPr>
              </w:pPr>
            </w:p>
            <w:p w14:paraId="23379413" w14:textId="33D900F7" w:rsidR="007D51E3" w:rsidRPr="00E9797D" w:rsidRDefault="007D51E3" w:rsidP="007D51E3">
              <w:pPr>
                <w:pStyle w:val="Bibliography"/>
                <w:ind w:left="720" w:hanging="720"/>
                <w:rPr>
                  <w:noProof/>
                  <w:lang w:val="en-GB"/>
                </w:rPr>
              </w:pPr>
              <w:r w:rsidRPr="00E9797D">
                <w:rPr>
                  <w:noProof/>
                  <w:lang w:val="en-GB"/>
                </w:rPr>
                <w:t xml:space="preserve">Scardina, J. (2022, 01 01). </w:t>
              </w:r>
              <w:r w:rsidRPr="00E9797D">
                <w:rPr>
                  <w:i/>
                  <w:iCs/>
                  <w:noProof/>
                  <w:lang w:val="en-GB"/>
                </w:rPr>
                <w:t>Tech Target - Microsoft Power Bi</w:t>
              </w:r>
              <w:r w:rsidRPr="00E9797D">
                <w:rPr>
                  <w:noProof/>
                  <w:lang w:val="en-GB"/>
                </w:rPr>
                <w:t>. Retrieved 06 2022, from https://www.techtarget.com/searchcontentmanagement/definition/Microsoft-Power-BI</w:t>
              </w:r>
            </w:p>
            <w:p w14:paraId="2706CA77" w14:textId="77777777" w:rsidR="007D51E3" w:rsidRPr="00E9797D" w:rsidRDefault="007D51E3" w:rsidP="007D51E3">
              <w:pPr>
                <w:rPr>
                  <w:lang w:val="en-GB"/>
                </w:rPr>
              </w:pPr>
            </w:p>
            <w:p w14:paraId="26386F8D" w14:textId="77777777" w:rsidR="007D51E3" w:rsidRPr="00E9797D" w:rsidRDefault="007D51E3" w:rsidP="007D51E3">
              <w:pPr>
                <w:pStyle w:val="Bibliography"/>
                <w:ind w:left="720" w:hanging="720"/>
                <w:rPr>
                  <w:noProof/>
                  <w:lang w:val="en-GB"/>
                </w:rPr>
              </w:pPr>
              <w:r w:rsidRPr="00E9797D">
                <w:rPr>
                  <w:noProof/>
                  <w:lang w:val="en-GB"/>
                </w:rPr>
                <w:t xml:space="preserve">Skhmot, N. (2017, 08 05). </w:t>
              </w:r>
              <w:r w:rsidRPr="00E9797D">
                <w:rPr>
                  <w:i/>
                  <w:iCs/>
                  <w:noProof/>
                  <w:lang w:val="en-GB"/>
                </w:rPr>
                <w:t>The Lean Way</w:t>
              </w:r>
              <w:r w:rsidRPr="00E9797D">
                <w:rPr>
                  <w:noProof/>
                  <w:lang w:val="en-GB"/>
                </w:rPr>
                <w:t>. (N. Skhmot, Producer, &amp; The Lean Way) Retrieved 07 2022, from https://theleanway.net/The-8-Wastes-of-Lean</w:t>
              </w:r>
            </w:p>
            <w:p w14:paraId="38BEF1F9" w14:textId="072552A5" w:rsidR="007D51E3" w:rsidRPr="00E9797D" w:rsidRDefault="007D51E3" w:rsidP="007D51E3">
              <w:pPr>
                <w:pStyle w:val="Bibliography"/>
                <w:ind w:left="720" w:hanging="720"/>
                <w:rPr>
                  <w:noProof/>
                  <w:lang w:val="en-GB"/>
                </w:rPr>
              </w:pPr>
            </w:p>
            <w:p w14:paraId="4DE338B5" w14:textId="42F59553" w:rsidR="007D51E3" w:rsidRPr="00E9797D" w:rsidRDefault="007D51E3" w:rsidP="007D51E3">
              <w:pPr>
                <w:rPr>
                  <w:lang w:val="en-GB"/>
                </w:rPr>
              </w:pPr>
              <w:r w:rsidRPr="00E9797D">
                <w:rPr>
                  <w:b/>
                  <w:bCs/>
                  <w:noProof/>
                  <w:lang w:val="en-GB"/>
                </w:rPr>
                <w:fldChar w:fldCharType="end"/>
              </w:r>
            </w:p>
          </w:sdtContent>
        </w:sdt>
      </w:sdtContent>
    </w:sdt>
    <w:p w14:paraId="1740DD4D" w14:textId="77777777" w:rsidR="007D51E3" w:rsidRPr="00E9797D" w:rsidRDefault="007D51E3" w:rsidP="00AE2A85">
      <w:pPr>
        <w:pStyle w:val="NoSpacing"/>
        <w:rPr>
          <w:rFonts w:ascii="Calibri" w:hAnsi="Calibri" w:cs="Calibri"/>
          <w:color w:val="201F1E"/>
          <w:sz w:val="22"/>
          <w:szCs w:val="22"/>
          <w:lang w:val="en-GB"/>
        </w:rPr>
      </w:pPr>
    </w:p>
    <w:p w14:paraId="7ED71D1A" w14:textId="77777777" w:rsidR="00E64D87" w:rsidRPr="00E9797D" w:rsidRDefault="00E64D87" w:rsidP="00AE2A85">
      <w:pPr>
        <w:pStyle w:val="NoSpacing"/>
        <w:rPr>
          <w:rFonts w:ascii="Calibri" w:hAnsi="Calibri" w:cs="Calibri"/>
          <w:color w:val="201F1E"/>
          <w:sz w:val="22"/>
          <w:szCs w:val="22"/>
          <w:lang w:val="en-GB"/>
        </w:rPr>
      </w:pPr>
    </w:p>
    <w:p w14:paraId="4193351F" w14:textId="214DCC8D" w:rsidR="00962627" w:rsidRPr="00E9797D" w:rsidRDefault="00962627" w:rsidP="008D68BF">
      <w:pPr>
        <w:pStyle w:val="NoSpacing"/>
        <w:rPr>
          <w:rFonts w:cstheme="minorHAnsi"/>
          <w:color w:val="000000"/>
          <w:shd w:val="clear" w:color="auto" w:fill="DADADA"/>
          <w:lang w:val="en-GB"/>
        </w:rPr>
      </w:pPr>
    </w:p>
    <w:p w14:paraId="40ACF7D1" w14:textId="46ABE86A" w:rsidR="00D5184F" w:rsidRPr="00E9797D" w:rsidRDefault="00D5184F" w:rsidP="008D68BF">
      <w:pPr>
        <w:pStyle w:val="NoSpacing"/>
        <w:rPr>
          <w:rFonts w:cstheme="minorHAnsi"/>
          <w:color w:val="000000"/>
          <w:shd w:val="clear" w:color="auto" w:fill="DADADA"/>
          <w:lang w:val="en-GB"/>
        </w:rPr>
      </w:pPr>
    </w:p>
    <w:p w14:paraId="4BFFFC08" w14:textId="61AC6DAA" w:rsidR="00D5184F" w:rsidRPr="00E9797D" w:rsidRDefault="00D5184F" w:rsidP="008D68BF">
      <w:pPr>
        <w:pStyle w:val="NoSpacing"/>
        <w:rPr>
          <w:rFonts w:cstheme="minorHAnsi"/>
          <w:color w:val="000000"/>
          <w:shd w:val="clear" w:color="auto" w:fill="DADADA"/>
          <w:lang w:val="en-GB"/>
        </w:rPr>
      </w:pPr>
    </w:p>
    <w:p w14:paraId="2EF80540" w14:textId="7BEE30B4" w:rsidR="00D4588A" w:rsidRPr="00E9797D" w:rsidRDefault="00D4588A" w:rsidP="008D68BF">
      <w:pPr>
        <w:pStyle w:val="NoSpacing"/>
        <w:rPr>
          <w:rFonts w:cstheme="minorHAnsi"/>
          <w:color w:val="000000"/>
          <w:shd w:val="clear" w:color="auto" w:fill="DADADA"/>
          <w:lang w:val="en-GB"/>
        </w:rPr>
      </w:pPr>
    </w:p>
    <w:p w14:paraId="7BCF5C07" w14:textId="5D0A7572" w:rsidR="00D4588A" w:rsidRPr="00E9797D" w:rsidRDefault="00D4588A" w:rsidP="008D68BF">
      <w:pPr>
        <w:pStyle w:val="NoSpacing"/>
        <w:rPr>
          <w:rFonts w:cstheme="minorHAnsi"/>
          <w:color w:val="000000"/>
          <w:shd w:val="clear" w:color="auto" w:fill="DADADA"/>
          <w:lang w:val="en-GB"/>
        </w:rPr>
      </w:pPr>
    </w:p>
    <w:p w14:paraId="75488ED2" w14:textId="7B9C0A84" w:rsidR="00D4588A" w:rsidRPr="00E9797D" w:rsidRDefault="00D4588A" w:rsidP="008D68BF">
      <w:pPr>
        <w:pStyle w:val="NoSpacing"/>
        <w:rPr>
          <w:rFonts w:cstheme="minorHAnsi"/>
          <w:color w:val="000000"/>
          <w:shd w:val="clear" w:color="auto" w:fill="DADADA"/>
          <w:lang w:val="en-GB"/>
        </w:rPr>
      </w:pPr>
    </w:p>
    <w:p w14:paraId="2C4C7073" w14:textId="0B82C76B" w:rsidR="00D4588A" w:rsidRPr="00E9797D" w:rsidRDefault="00D4588A" w:rsidP="008D68BF">
      <w:pPr>
        <w:pStyle w:val="NoSpacing"/>
        <w:rPr>
          <w:rFonts w:cstheme="minorHAnsi"/>
          <w:color w:val="000000"/>
          <w:shd w:val="clear" w:color="auto" w:fill="DADADA"/>
          <w:lang w:val="en-GB"/>
        </w:rPr>
      </w:pPr>
    </w:p>
    <w:p w14:paraId="33290CF8" w14:textId="48E3494E" w:rsidR="00D4588A" w:rsidRPr="00E9797D" w:rsidRDefault="00D4588A" w:rsidP="008D68BF">
      <w:pPr>
        <w:pStyle w:val="NoSpacing"/>
        <w:rPr>
          <w:rFonts w:cstheme="minorHAnsi"/>
          <w:color w:val="000000"/>
          <w:shd w:val="clear" w:color="auto" w:fill="DADADA"/>
          <w:lang w:val="en-GB"/>
        </w:rPr>
      </w:pPr>
    </w:p>
    <w:p w14:paraId="52800C8D" w14:textId="156E678C" w:rsidR="00D4588A" w:rsidRPr="00E9797D" w:rsidRDefault="00D4588A" w:rsidP="008D68BF">
      <w:pPr>
        <w:pStyle w:val="NoSpacing"/>
        <w:rPr>
          <w:rFonts w:cstheme="minorHAnsi"/>
          <w:color w:val="000000"/>
          <w:shd w:val="clear" w:color="auto" w:fill="DADADA"/>
          <w:lang w:val="en-GB"/>
        </w:rPr>
      </w:pPr>
    </w:p>
    <w:p w14:paraId="47873608" w14:textId="2930B862" w:rsidR="00D4588A" w:rsidRPr="00E9797D" w:rsidRDefault="00D4588A" w:rsidP="008D68BF">
      <w:pPr>
        <w:pStyle w:val="NoSpacing"/>
        <w:rPr>
          <w:rFonts w:cstheme="minorHAnsi"/>
          <w:color w:val="000000"/>
          <w:shd w:val="clear" w:color="auto" w:fill="DADADA"/>
          <w:lang w:val="en-GB"/>
        </w:rPr>
      </w:pPr>
    </w:p>
    <w:p w14:paraId="4D1E5B85" w14:textId="20A9E7F1" w:rsidR="00D4588A" w:rsidRPr="00E9797D" w:rsidRDefault="00D4588A" w:rsidP="008D68BF">
      <w:pPr>
        <w:pStyle w:val="NoSpacing"/>
        <w:rPr>
          <w:rFonts w:cstheme="minorHAnsi"/>
          <w:color w:val="000000"/>
          <w:shd w:val="clear" w:color="auto" w:fill="DADADA"/>
          <w:lang w:val="en-GB"/>
        </w:rPr>
      </w:pPr>
    </w:p>
    <w:p w14:paraId="3133CE3C" w14:textId="2B7BAACA" w:rsidR="00D4588A" w:rsidRPr="00E9797D" w:rsidRDefault="00D4588A" w:rsidP="008D68BF">
      <w:pPr>
        <w:pStyle w:val="NoSpacing"/>
        <w:rPr>
          <w:rFonts w:cstheme="minorHAnsi"/>
          <w:color w:val="000000"/>
          <w:shd w:val="clear" w:color="auto" w:fill="DADADA"/>
          <w:lang w:val="en-GB"/>
        </w:rPr>
      </w:pPr>
    </w:p>
    <w:p w14:paraId="4253DCCD" w14:textId="264A8103" w:rsidR="00D4588A" w:rsidRPr="00E9797D" w:rsidRDefault="00D4588A" w:rsidP="008D68BF">
      <w:pPr>
        <w:pStyle w:val="NoSpacing"/>
        <w:rPr>
          <w:rFonts w:cstheme="minorHAnsi"/>
          <w:color w:val="000000"/>
          <w:shd w:val="clear" w:color="auto" w:fill="DADADA"/>
          <w:lang w:val="en-GB"/>
        </w:rPr>
      </w:pPr>
    </w:p>
    <w:p w14:paraId="13441015" w14:textId="3529ADC0" w:rsidR="00D4588A" w:rsidRPr="00E9797D" w:rsidRDefault="00D4588A" w:rsidP="008D68BF">
      <w:pPr>
        <w:pStyle w:val="NoSpacing"/>
        <w:rPr>
          <w:rFonts w:cstheme="minorHAnsi"/>
          <w:color w:val="000000"/>
          <w:shd w:val="clear" w:color="auto" w:fill="DADADA"/>
          <w:lang w:val="en-GB"/>
        </w:rPr>
      </w:pPr>
    </w:p>
    <w:p w14:paraId="1AFB7A77" w14:textId="3C95E74B" w:rsidR="00D4588A" w:rsidRPr="00E9797D" w:rsidRDefault="00D4588A" w:rsidP="008D68BF">
      <w:pPr>
        <w:pStyle w:val="NoSpacing"/>
        <w:rPr>
          <w:rFonts w:cstheme="minorHAnsi"/>
          <w:color w:val="000000"/>
          <w:shd w:val="clear" w:color="auto" w:fill="DADADA"/>
          <w:lang w:val="en-GB"/>
        </w:rPr>
      </w:pPr>
    </w:p>
    <w:p w14:paraId="5DD70DB3" w14:textId="1E35639F" w:rsidR="00D4588A" w:rsidRPr="00E9797D" w:rsidRDefault="00D4588A" w:rsidP="008D68BF">
      <w:pPr>
        <w:pStyle w:val="NoSpacing"/>
        <w:rPr>
          <w:rFonts w:cstheme="minorHAnsi"/>
          <w:color w:val="000000"/>
          <w:shd w:val="clear" w:color="auto" w:fill="DADADA"/>
          <w:lang w:val="en-GB"/>
        </w:rPr>
      </w:pPr>
    </w:p>
    <w:p w14:paraId="013B8B34" w14:textId="64580575" w:rsidR="00D4588A" w:rsidRPr="00E9797D" w:rsidRDefault="00D4588A" w:rsidP="008D68BF">
      <w:pPr>
        <w:pStyle w:val="NoSpacing"/>
        <w:rPr>
          <w:rFonts w:cstheme="minorHAnsi"/>
          <w:color w:val="000000"/>
          <w:shd w:val="clear" w:color="auto" w:fill="DADADA"/>
          <w:lang w:val="en-GB"/>
        </w:rPr>
      </w:pPr>
    </w:p>
    <w:p w14:paraId="1FD642DB" w14:textId="79CF9955" w:rsidR="00D4588A" w:rsidRPr="00E9797D" w:rsidRDefault="00D4588A" w:rsidP="008D68BF">
      <w:pPr>
        <w:pStyle w:val="NoSpacing"/>
        <w:rPr>
          <w:rFonts w:cstheme="minorHAnsi"/>
          <w:color w:val="000000"/>
          <w:shd w:val="clear" w:color="auto" w:fill="DADADA"/>
          <w:lang w:val="en-GB"/>
        </w:rPr>
      </w:pPr>
    </w:p>
    <w:p w14:paraId="2C3A408D" w14:textId="51CB1FA3" w:rsidR="00D4588A" w:rsidRPr="00E9797D" w:rsidRDefault="00D4588A" w:rsidP="008D68BF">
      <w:pPr>
        <w:pStyle w:val="NoSpacing"/>
        <w:rPr>
          <w:rFonts w:cstheme="minorHAnsi"/>
          <w:color w:val="000000"/>
          <w:shd w:val="clear" w:color="auto" w:fill="DADADA"/>
          <w:lang w:val="en-GB"/>
        </w:rPr>
      </w:pPr>
    </w:p>
    <w:p w14:paraId="788995D1" w14:textId="51455874" w:rsidR="00D4588A" w:rsidRPr="00E9797D" w:rsidRDefault="00D4588A" w:rsidP="008D68BF">
      <w:pPr>
        <w:pStyle w:val="NoSpacing"/>
        <w:rPr>
          <w:rFonts w:cstheme="minorHAnsi"/>
          <w:color w:val="000000"/>
          <w:shd w:val="clear" w:color="auto" w:fill="DADADA"/>
          <w:lang w:val="en-GB"/>
        </w:rPr>
      </w:pPr>
    </w:p>
    <w:p w14:paraId="6C5F38C6" w14:textId="1C11ED95" w:rsidR="00D4588A" w:rsidRPr="00E9797D" w:rsidRDefault="00D4588A" w:rsidP="008D68BF">
      <w:pPr>
        <w:pStyle w:val="NoSpacing"/>
        <w:rPr>
          <w:rFonts w:cstheme="minorHAnsi"/>
          <w:color w:val="000000"/>
          <w:shd w:val="clear" w:color="auto" w:fill="DADADA"/>
          <w:lang w:val="en-GB"/>
        </w:rPr>
      </w:pPr>
    </w:p>
    <w:p w14:paraId="76D42519" w14:textId="43A02439" w:rsidR="00D4588A" w:rsidRPr="00E9797D" w:rsidRDefault="00D4588A" w:rsidP="008D68BF">
      <w:pPr>
        <w:pStyle w:val="NoSpacing"/>
        <w:rPr>
          <w:rFonts w:cstheme="minorHAnsi"/>
          <w:color w:val="000000"/>
          <w:shd w:val="clear" w:color="auto" w:fill="DADADA"/>
          <w:lang w:val="en-GB"/>
        </w:rPr>
      </w:pPr>
    </w:p>
    <w:p w14:paraId="719A6729" w14:textId="4B748289" w:rsidR="00D4588A" w:rsidRPr="00E9797D" w:rsidRDefault="00D4588A" w:rsidP="008D68BF">
      <w:pPr>
        <w:pStyle w:val="NoSpacing"/>
        <w:rPr>
          <w:rFonts w:cstheme="minorHAnsi"/>
          <w:color w:val="000000"/>
          <w:shd w:val="clear" w:color="auto" w:fill="DADADA"/>
          <w:lang w:val="en-GB"/>
        </w:rPr>
      </w:pPr>
    </w:p>
    <w:p w14:paraId="4FC09850" w14:textId="2AA00709" w:rsidR="00D4588A" w:rsidRPr="00E9797D" w:rsidRDefault="00D4588A" w:rsidP="008D68BF">
      <w:pPr>
        <w:pStyle w:val="NoSpacing"/>
        <w:rPr>
          <w:rFonts w:cstheme="minorHAnsi"/>
          <w:color w:val="000000"/>
          <w:shd w:val="clear" w:color="auto" w:fill="DADADA"/>
          <w:lang w:val="en-GB"/>
        </w:rPr>
      </w:pPr>
    </w:p>
    <w:p w14:paraId="583AB32B" w14:textId="5EF85CB9" w:rsidR="00D4588A" w:rsidRPr="00E9797D" w:rsidRDefault="00D4588A" w:rsidP="008D68BF">
      <w:pPr>
        <w:pStyle w:val="NoSpacing"/>
        <w:rPr>
          <w:rFonts w:cstheme="minorHAnsi"/>
          <w:color w:val="000000"/>
          <w:shd w:val="clear" w:color="auto" w:fill="DADADA"/>
          <w:lang w:val="en-GB"/>
        </w:rPr>
      </w:pPr>
    </w:p>
    <w:p w14:paraId="790A18D1" w14:textId="1367148C" w:rsidR="00D4588A" w:rsidRPr="00E9797D" w:rsidRDefault="00D4588A" w:rsidP="008D68BF">
      <w:pPr>
        <w:pStyle w:val="NoSpacing"/>
        <w:rPr>
          <w:rFonts w:cstheme="minorHAnsi"/>
          <w:color w:val="000000"/>
          <w:shd w:val="clear" w:color="auto" w:fill="DADADA"/>
          <w:lang w:val="en-GB"/>
        </w:rPr>
      </w:pPr>
    </w:p>
    <w:p w14:paraId="748BF3D5" w14:textId="38161C54" w:rsidR="00D4588A" w:rsidRPr="00E9797D" w:rsidRDefault="00D4588A" w:rsidP="008D68BF">
      <w:pPr>
        <w:pStyle w:val="NoSpacing"/>
        <w:rPr>
          <w:rFonts w:cstheme="minorHAnsi"/>
          <w:color w:val="000000"/>
          <w:shd w:val="clear" w:color="auto" w:fill="DADADA"/>
          <w:lang w:val="en-GB"/>
        </w:rPr>
      </w:pPr>
    </w:p>
    <w:p w14:paraId="4349965C" w14:textId="791A2B13" w:rsidR="00D4588A" w:rsidRPr="00E9797D" w:rsidRDefault="00D4588A" w:rsidP="008D68BF">
      <w:pPr>
        <w:pStyle w:val="NoSpacing"/>
        <w:rPr>
          <w:rFonts w:cstheme="minorHAnsi"/>
          <w:color w:val="000000"/>
          <w:shd w:val="clear" w:color="auto" w:fill="DADADA"/>
          <w:lang w:val="en-GB"/>
        </w:rPr>
      </w:pPr>
    </w:p>
    <w:p w14:paraId="7BF36811" w14:textId="43EC513B" w:rsidR="00D4588A" w:rsidRPr="00E9797D" w:rsidRDefault="00D4588A" w:rsidP="008D68BF">
      <w:pPr>
        <w:pStyle w:val="NoSpacing"/>
        <w:rPr>
          <w:rFonts w:cstheme="minorHAnsi"/>
          <w:color w:val="000000"/>
          <w:shd w:val="clear" w:color="auto" w:fill="DADADA"/>
          <w:lang w:val="en-GB"/>
        </w:rPr>
      </w:pPr>
    </w:p>
    <w:p w14:paraId="5BF5246A" w14:textId="6682EA7F" w:rsidR="00D4588A" w:rsidRPr="00E9797D" w:rsidRDefault="00D4588A" w:rsidP="008D68BF">
      <w:pPr>
        <w:pStyle w:val="NoSpacing"/>
        <w:rPr>
          <w:rFonts w:cstheme="minorHAnsi"/>
          <w:color w:val="000000"/>
          <w:shd w:val="clear" w:color="auto" w:fill="DADADA"/>
          <w:lang w:val="en-GB"/>
        </w:rPr>
      </w:pPr>
    </w:p>
    <w:p w14:paraId="476AEADE" w14:textId="6BC13398" w:rsidR="00D4588A" w:rsidRPr="00E9797D" w:rsidRDefault="00D4588A" w:rsidP="008D68BF">
      <w:pPr>
        <w:pStyle w:val="NoSpacing"/>
        <w:rPr>
          <w:rFonts w:cstheme="minorHAnsi"/>
          <w:color w:val="000000"/>
          <w:shd w:val="clear" w:color="auto" w:fill="DADADA"/>
          <w:lang w:val="en-GB"/>
        </w:rPr>
      </w:pPr>
    </w:p>
    <w:p w14:paraId="6DE52C1A" w14:textId="0BD9D237" w:rsidR="00D4588A" w:rsidRPr="00E9797D" w:rsidRDefault="00D4588A" w:rsidP="008D68BF">
      <w:pPr>
        <w:pStyle w:val="NoSpacing"/>
        <w:rPr>
          <w:rFonts w:cstheme="minorHAnsi"/>
          <w:color w:val="000000"/>
          <w:shd w:val="clear" w:color="auto" w:fill="DADADA"/>
          <w:lang w:val="en-GB"/>
        </w:rPr>
      </w:pPr>
    </w:p>
    <w:p w14:paraId="3E6249B1" w14:textId="5BB1F09A" w:rsidR="00D4588A" w:rsidRPr="00E9797D" w:rsidRDefault="00D4588A" w:rsidP="008D68BF">
      <w:pPr>
        <w:pStyle w:val="NoSpacing"/>
        <w:rPr>
          <w:rFonts w:cstheme="minorHAnsi"/>
          <w:color w:val="000000"/>
          <w:shd w:val="clear" w:color="auto" w:fill="DADADA"/>
          <w:lang w:val="en-GB"/>
        </w:rPr>
      </w:pPr>
    </w:p>
    <w:p w14:paraId="546833F6" w14:textId="3C9E5369" w:rsidR="00D4588A" w:rsidRPr="00E9797D" w:rsidRDefault="00D4588A" w:rsidP="008D68BF">
      <w:pPr>
        <w:pStyle w:val="NoSpacing"/>
        <w:rPr>
          <w:rFonts w:cstheme="minorHAnsi"/>
          <w:color w:val="000000"/>
          <w:shd w:val="clear" w:color="auto" w:fill="DADADA"/>
          <w:lang w:val="en-GB"/>
        </w:rPr>
      </w:pPr>
    </w:p>
    <w:p w14:paraId="20F2C454" w14:textId="1C62948C" w:rsidR="00D4588A" w:rsidRPr="00E9797D" w:rsidRDefault="00D4588A" w:rsidP="008D68BF">
      <w:pPr>
        <w:pStyle w:val="NoSpacing"/>
        <w:rPr>
          <w:rFonts w:cstheme="minorHAnsi"/>
          <w:color w:val="000000"/>
          <w:shd w:val="clear" w:color="auto" w:fill="DADADA"/>
          <w:lang w:val="en-GB"/>
        </w:rPr>
      </w:pPr>
    </w:p>
    <w:p w14:paraId="0CE98406" w14:textId="757A8064" w:rsidR="00D4588A" w:rsidRPr="00E9797D" w:rsidRDefault="00D4588A" w:rsidP="008D68BF">
      <w:pPr>
        <w:pStyle w:val="NoSpacing"/>
        <w:rPr>
          <w:rFonts w:cstheme="minorHAnsi"/>
          <w:color w:val="000000"/>
          <w:shd w:val="clear" w:color="auto" w:fill="DADADA"/>
          <w:lang w:val="en-GB"/>
        </w:rPr>
      </w:pPr>
    </w:p>
    <w:p w14:paraId="779C6E97" w14:textId="474B9735" w:rsidR="00D4588A" w:rsidRPr="00E9797D" w:rsidRDefault="00D4588A" w:rsidP="008D68BF">
      <w:pPr>
        <w:pStyle w:val="NoSpacing"/>
        <w:rPr>
          <w:rFonts w:cstheme="minorHAnsi"/>
          <w:color w:val="000000"/>
          <w:shd w:val="clear" w:color="auto" w:fill="DADADA"/>
          <w:lang w:val="en-GB"/>
        </w:rPr>
      </w:pPr>
    </w:p>
    <w:p w14:paraId="39F4ABF0" w14:textId="7A74EE4D" w:rsidR="00D4588A" w:rsidRPr="00E9797D" w:rsidRDefault="00D4588A" w:rsidP="008D68BF">
      <w:pPr>
        <w:pStyle w:val="NoSpacing"/>
        <w:rPr>
          <w:rFonts w:cstheme="minorHAnsi"/>
          <w:color w:val="000000"/>
          <w:shd w:val="clear" w:color="auto" w:fill="DADADA"/>
          <w:lang w:val="en-GB"/>
        </w:rPr>
      </w:pPr>
    </w:p>
    <w:p w14:paraId="72E6F130" w14:textId="20BFA9F6" w:rsidR="00D4588A" w:rsidRPr="00E9797D" w:rsidRDefault="00D4588A" w:rsidP="008D68BF">
      <w:pPr>
        <w:pStyle w:val="NoSpacing"/>
        <w:rPr>
          <w:rFonts w:cstheme="minorHAnsi"/>
          <w:color w:val="000000"/>
          <w:shd w:val="clear" w:color="auto" w:fill="DADADA"/>
          <w:lang w:val="en-GB"/>
        </w:rPr>
      </w:pPr>
    </w:p>
    <w:p w14:paraId="73E80F04" w14:textId="289505B0" w:rsidR="00D4588A" w:rsidRPr="00E9797D" w:rsidRDefault="00D4588A" w:rsidP="008D68BF">
      <w:pPr>
        <w:pStyle w:val="NoSpacing"/>
        <w:rPr>
          <w:rFonts w:cstheme="minorHAnsi"/>
          <w:color w:val="000000"/>
          <w:shd w:val="clear" w:color="auto" w:fill="DADADA"/>
          <w:lang w:val="en-GB"/>
        </w:rPr>
      </w:pPr>
    </w:p>
    <w:p w14:paraId="780806E1" w14:textId="66FCCCB0" w:rsidR="00D4588A" w:rsidRPr="00E9797D" w:rsidRDefault="00D4588A" w:rsidP="008D68BF">
      <w:pPr>
        <w:pStyle w:val="NoSpacing"/>
        <w:rPr>
          <w:rFonts w:cstheme="minorHAnsi"/>
          <w:color w:val="000000"/>
          <w:shd w:val="clear" w:color="auto" w:fill="DADADA"/>
          <w:lang w:val="en-GB"/>
        </w:rPr>
      </w:pPr>
    </w:p>
    <w:p w14:paraId="0B456BF5" w14:textId="6D7812E3" w:rsidR="00D4588A" w:rsidRPr="00E9797D" w:rsidRDefault="00D4588A" w:rsidP="008D68BF">
      <w:pPr>
        <w:pStyle w:val="NoSpacing"/>
        <w:rPr>
          <w:rFonts w:cstheme="minorHAnsi"/>
          <w:color w:val="000000"/>
          <w:shd w:val="clear" w:color="auto" w:fill="DADADA"/>
          <w:lang w:val="en-GB"/>
        </w:rPr>
      </w:pPr>
    </w:p>
    <w:sectPr w:rsidR="00D4588A" w:rsidRPr="00E9797D" w:rsidSect="009B58F8">
      <w:footerReference w:type="even" r:id="rId25"/>
      <w:footerReference w:type="default" r:id="rId26"/>
      <w:pgSz w:w="11907" w:h="16839" w:code="9"/>
      <w:pgMar w:top="851" w:right="1440" w:bottom="851"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6AD971" w14:textId="77777777" w:rsidR="001A6DAC" w:rsidRDefault="001A6DAC" w:rsidP="00E84975">
      <w:r>
        <w:separator/>
      </w:r>
    </w:p>
  </w:endnote>
  <w:endnote w:type="continuationSeparator" w:id="0">
    <w:p w14:paraId="4FB8C646" w14:textId="77777777" w:rsidR="001A6DAC" w:rsidRDefault="001A6DAC" w:rsidP="00E84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2204780"/>
      <w:docPartObj>
        <w:docPartGallery w:val="Page Numbers (Bottom of Page)"/>
        <w:docPartUnique/>
      </w:docPartObj>
    </w:sdtPr>
    <w:sdtContent>
      <w:p w14:paraId="6E15E48E" w14:textId="40317733" w:rsidR="00E800C5" w:rsidRDefault="00E800C5" w:rsidP="00FD55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DB74A0" w14:textId="77777777" w:rsidR="00E800C5" w:rsidRDefault="00E800C5" w:rsidP="006172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4D0D92" w14:textId="5ACACB1A" w:rsidR="00E800C5" w:rsidRDefault="00E800C5" w:rsidP="00FD55DB">
    <w:pPr>
      <w:pStyle w:val="Footer"/>
      <w:framePr w:wrap="none" w:vAnchor="text" w:hAnchor="margin" w:xAlign="right" w:y="1"/>
      <w:rPr>
        <w:rStyle w:val="PageNumber"/>
      </w:rPr>
    </w:pPr>
    <w:r>
      <w:rPr>
        <w:rStyle w:val="PageNumber"/>
      </w:rPr>
      <w:t xml:space="preserve">Page </w:t>
    </w:r>
    <w:sdt>
      <w:sdtPr>
        <w:rPr>
          <w:rStyle w:val="PageNumber"/>
        </w:rPr>
        <w:id w:val="822555628"/>
        <w:docPartObj>
          <w:docPartGallery w:val="Page Numbers (Bottom of Page)"/>
          <w:docPartUnique/>
        </w:docPartObj>
      </w:sdt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sdtContent>
    </w:sdt>
  </w:p>
  <w:p w14:paraId="6D665EBB" w14:textId="77777777" w:rsidR="00E800C5" w:rsidRDefault="00E800C5" w:rsidP="006172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843A54" w14:textId="77777777" w:rsidR="001A6DAC" w:rsidRDefault="001A6DAC" w:rsidP="00E84975">
      <w:r>
        <w:separator/>
      </w:r>
    </w:p>
  </w:footnote>
  <w:footnote w:type="continuationSeparator" w:id="0">
    <w:p w14:paraId="114B325B" w14:textId="77777777" w:rsidR="001A6DAC" w:rsidRDefault="001A6DAC" w:rsidP="00E849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458F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44A28AE"/>
    <w:multiLevelType w:val="multilevel"/>
    <w:tmpl w:val="B92691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124518E"/>
    <w:multiLevelType w:val="hybridMultilevel"/>
    <w:tmpl w:val="2E10A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341709"/>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4" w15:restartNumberingAfterBreak="0">
    <w:nsid w:val="21F86C8F"/>
    <w:multiLevelType w:val="hybridMultilevel"/>
    <w:tmpl w:val="30FEC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4F433F"/>
    <w:multiLevelType w:val="hybridMultilevel"/>
    <w:tmpl w:val="259E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B76B1"/>
    <w:multiLevelType w:val="multilevel"/>
    <w:tmpl w:val="8FCC02A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78E076A"/>
    <w:multiLevelType w:val="hybridMultilevel"/>
    <w:tmpl w:val="498CD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0A0DB7"/>
    <w:multiLevelType w:val="hybridMultilevel"/>
    <w:tmpl w:val="9006B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E9302F"/>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0" w15:restartNumberingAfterBreak="0">
    <w:nsid w:val="5EE42C53"/>
    <w:multiLevelType w:val="hybridMultilevel"/>
    <w:tmpl w:val="3D847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AA244A"/>
    <w:multiLevelType w:val="hybridMultilevel"/>
    <w:tmpl w:val="365E04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9"/>
  </w:num>
  <w:num w:numId="3">
    <w:abstractNumId w:val="0"/>
  </w:num>
  <w:num w:numId="4">
    <w:abstractNumId w:val="1"/>
  </w:num>
  <w:num w:numId="5">
    <w:abstractNumId w:val="3"/>
  </w:num>
  <w:num w:numId="6">
    <w:abstractNumId w:val="8"/>
  </w:num>
  <w:num w:numId="7">
    <w:abstractNumId w:val="11"/>
  </w:num>
  <w:num w:numId="8">
    <w:abstractNumId w:val="5"/>
  </w:num>
  <w:num w:numId="9">
    <w:abstractNumId w:val="4"/>
  </w:num>
  <w:num w:numId="10">
    <w:abstractNumId w:val="7"/>
  </w:num>
  <w:num w:numId="11">
    <w:abstractNumId w:val="2"/>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2E8"/>
    <w:rsid w:val="00002735"/>
    <w:rsid w:val="00004B92"/>
    <w:rsid w:val="000052F5"/>
    <w:rsid w:val="00006E19"/>
    <w:rsid w:val="0001485F"/>
    <w:rsid w:val="000318B9"/>
    <w:rsid w:val="00035D8C"/>
    <w:rsid w:val="000369D4"/>
    <w:rsid w:val="000424A5"/>
    <w:rsid w:val="00043223"/>
    <w:rsid w:val="00051E5A"/>
    <w:rsid w:val="00054065"/>
    <w:rsid w:val="00054E5E"/>
    <w:rsid w:val="00056B38"/>
    <w:rsid w:val="00060E89"/>
    <w:rsid w:val="000710D8"/>
    <w:rsid w:val="00071BD1"/>
    <w:rsid w:val="00073E9C"/>
    <w:rsid w:val="000950D9"/>
    <w:rsid w:val="000A6E7F"/>
    <w:rsid w:val="000B5C6D"/>
    <w:rsid w:val="000B68E3"/>
    <w:rsid w:val="000B7CC2"/>
    <w:rsid w:val="000C61CE"/>
    <w:rsid w:val="000C7CD0"/>
    <w:rsid w:val="000D2D12"/>
    <w:rsid w:val="000E1A41"/>
    <w:rsid w:val="000E1C46"/>
    <w:rsid w:val="000E49EA"/>
    <w:rsid w:val="000F5818"/>
    <w:rsid w:val="000F5A57"/>
    <w:rsid w:val="000F680F"/>
    <w:rsid w:val="000F6EA9"/>
    <w:rsid w:val="001003DB"/>
    <w:rsid w:val="00117874"/>
    <w:rsid w:val="00126CF4"/>
    <w:rsid w:val="0012709B"/>
    <w:rsid w:val="00127127"/>
    <w:rsid w:val="001305B6"/>
    <w:rsid w:val="001344F6"/>
    <w:rsid w:val="00136C75"/>
    <w:rsid w:val="00136DA4"/>
    <w:rsid w:val="00136E51"/>
    <w:rsid w:val="00141A0F"/>
    <w:rsid w:val="00143E8A"/>
    <w:rsid w:val="00152BA4"/>
    <w:rsid w:val="00153740"/>
    <w:rsid w:val="001546DC"/>
    <w:rsid w:val="00161455"/>
    <w:rsid w:val="0016339A"/>
    <w:rsid w:val="0016397D"/>
    <w:rsid w:val="00164FF0"/>
    <w:rsid w:val="001722F7"/>
    <w:rsid w:val="00182D42"/>
    <w:rsid w:val="001A52A0"/>
    <w:rsid w:val="001A6A38"/>
    <w:rsid w:val="001A6DAC"/>
    <w:rsid w:val="001B4915"/>
    <w:rsid w:val="001B4BB6"/>
    <w:rsid w:val="001C1C1D"/>
    <w:rsid w:val="001C4161"/>
    <w:rsid w:val="001D1CE0"/>
    <w:rsid w:val="001D4E3B"/>
    <w:rsid w:val="001F2E86"/>
    <w:rsid w:val="001F316F"/>
    <w:rsid w:val="001F5D67"/>
    <w:rsid w:val="00201650"/>
    <w:rsid w:val="0020244F"/>
    <w:rsid w:val="002042E0"/>
    <w:rsid w:val="002234FD"/>
    <w:rsid w:val="00236CFD"/>
    <w:rsid w:val="00237A20"/>
    <w:rsid w:val="00243A19"/>
    <w:rsid w:val="002445E7"/>
    <w:rsid w:val="0024760D"/>
    <w:rsid w:val="002537FD"/>
    <w:rsid w:val="00254AF7"/>
    <w:rsid w:val="00255589"/>
    <w:rsid w:val="002563BC"/>
    <w:rsid w:val="00261084"/>
    <w:rsid w:val="00267968"/>
    <w:rsid w:val="0027183D"/>
    <w:rsid w:val="002752FC"/>
    <w:rsid w:val="00280B27"/>
    <w:rsid w:val="00281D05"/>
    <w:rsid w:val="002878B4"/>
    <w:rsid w:val="0029745B"/>
    <w:rsid w:val="002A4D98"/>
    <w:rsid w:val="002A7109"/>
    <w:rsid w:val="002B0338"/>
    <w:rsid w:val="002B2B82"/>
    <w:rsid w:val="002B6382"/>
    <w:rsid w:val="002C5415"/>
    <w:rsid w:val="002D092A"/>
    <w:rsid w:val="002D2160"/>
    <w:rsid w:val="002D69C6"/>
    <w:rsid w:val="002E1894"/>
    <w:rsid w:val="002E5CD3"/>
    <w:rsid w:val="002F1A36"/>
    <w:rsid w:val="002F4CBA"/>
    <w:rsid w:val="002F5A3A"/>
    <w:rsid w:val="003021B6"/>
    <w:rsid w:val="00313A59"/>
    <w:rsid w:val="003154D4"/>
    <w:rsid w:val="003177C5"/>
    <w:rsid w:val="00317CE1"/>
    <w:rsid w:val="00320980"/>
    <w:rsid w:val="00321274"/>
    <w:rsid w:val="00324D40"/>
    <w:rsid w:val="00330AF5"/>
    <w:rsid w:val="00332060"/>
    <w:rsid w:val="003349B1"/>
    <w:rsid w:val="00335FAB"/>
    <w:rsid w:val="00337C49"/>
    <w:rsid w:val="003710B7"/>
    <w:rsid w:val="00381D80"/>
    <w:rsid w:val="00382744"/>
    <w:rsid w:val="003837BD"/>
    <w:rsid w:val="0038535F"/>
    <w:rsid w:val="0039389E"/>
    <w:rsid w:val="003A1ED1"/>
    <w:rsid w:val="003A23AB"/>
    <w:rsid w:val="003A74FD"/>
    <w:rsid w:val="003A7A2E"/>
    <w:rsid w:val="003B28F4"/>
    <w:rsid w:val="003B7870"/>
    <w:rsid w:val="003C52F4"/>
    <w:rsid w:val="003C7124"/>
    <w:rsid w:val="003D08CE"/>
    <w:rsid w:val="003D3B24"/>
    <w:rsid w:val="003D4310"/>
    <w:rsid w:val="003D6ACD"/>
    <w:rsid w:val="003E327D"/>
    <w:rsid w:val="003E340A"/>
    <w:rsid w:val="0040091C"/>
    <w:rsid w:val="00400C37"/>
    <w:rsid w:val="0040371A"/>
    <w:rsid w:val="00403E63"/>
    <w:rsid w:val="004054F1"/>
    <w:rsid w:val="00414830"/>
    <w:rsid w:val="00421440"/>
    <w:rsid w:val="004244CA"/>
    <w:rsid w:val="0042563F"/>
    <w:rsid w:val="0042603E"/>
    <w:rsid w:val="0042653E"/>
    <w:rsid w:val="00427F48"/>
    <w:rsid w:val="0044507B"/>
    <w:rsid w:val="004515EE"/>
    <w:rsid w:val="004610B4"/>
    <w:rsid w:val="004612FA"/>
    <w:rsid w:val="004721E2"/>
    <w:rsid w:val="00472D2F"/>
    <w:rsid w:val="0047665D"/>
    <w:rsid w:val="004766BB"/>
    <w:rsid w:val="00476D81"/>
    <w:rsid w:val="00477AAC"/>
    <w:rsid w:val="00477E35"/>
    <w:rsid w:val="00480209"/>
    <w:rsid w:val="00481916"/>
    <w:rsid w:val="004900E5"/>
    <w:rsid w:val="00494548"/>
    <w:rsid w:val="00494574"/>
    <w:rsid w:val="00494E11"/>
    <w:rsid w:val="00497A7A"/>
    <w:rsid w:val="004A0C08"/>
    <w:rsid w:val="004A32BC"/>
    <w:rsid w:val="004A6D71"/>
    <w:rsid w:val="004B3615"/>
    <w:rsid w:val="004C1892"/>
    <w:rsid w:val="004C265C"/>
    <w:rsid w:val="004C3FDE"/>
    <w:rsid w:val="004D003B"/>
    <w:rsid w:val="004D12AE"/>
    <w:rsid w:val="004F3DA2"/>
    <w:rsid w:val="004F47B1"/>
    <w:rsid w:val="004F5795"/>
    <w:rsid w:val="0050036B"/>
    <w:rsid w:val="005074D3"/>
    <w:rsid w:val="005102D3"/>
    <w:rsid w:val="005108F8"/>
    <w:rsid w:val="00510DFC"/>
    <w:rsid w:val="0052247E"/>
    <w:rsid w:val="00530B4B"/>
    <w:rsid w:val="00536FD5"/>
    <w:rsid w:val="00541C81"/>
    <w:rsid w:val="00542F44"/>
    <w:rsid w:val="00543F16"/>
    <w:rsid w:val="00546100"/>
    <w:rsid w:val="00552D64"/>
    <w:rsid w:val="005603C2"/>
    <w:rsid w:val="0056243E"/>
    <w:rsid w:val="00562B32"/>
    <w:rsid w:val="00575C23"/>
    <w:rsid w:val="0057636A"/>
    <w:rsid w:val="0058660A"/>
    <w:rsid w:val="00593EFB"/>
    <w:rsid w:val="00594CA9"/>
    <w:rsid w:val="00596C5B"/>
    <w:rsid w:val="005A29CD"/>
    <w:rsid w:val="005A3EA0"/>
    <w:rsid w:val="005A554F"/>
    <w:rsid w:val="005A7A76"/>
    <w:rsid w:val="005B07FD"/>
    <w:rsid w:val="005B3C2F"/>
    <w:rsid w:val="005B3F2B"/>
    <w:rsid w:val="005B56E2"/>
    <w:rsid w:val="005B65A8"/>
    <w:rsid w:val="005C2FC0"/>
    <w:rsid w:val="005C3FC2"/>
    <w:rsid w:val="005D01C6"/>
    <w:rsid w:val="005F3432"/>
    <w:rsid w:val="00600896"/>
    <w:rsid w:val="0060552B"/>
    <w:rsid w:val="00611C7F"/>
    <w:rsid w:val="006136E5"/>
    <w:rsid w:val="0061724B"/>
    <w:rsid w:val="006237D4"/>
    <w:rsid w:val="00626868"/>
    <w:rsid w:val="00632C65"/>
    <w:rsid w:val="00641CB5"/>
    <w:rsid w:val="00645F0D"/>
    <w:rsid w:val="00646102"/>
    <w:rsid w:val="006533DC"/>
    <w:rsid w:val="00654B33"/>
    <w:rsid w:val="006622E8"/>
    <w:rsid w:val="00663553"/>
    <w:rsid w:val="006649BA"/>
    <w:rsid w:val="00665217"/>
    <w:rsid w:val="00677A2F"/>
    <w:rsid w:val="00691692"/>
    <w:rsid w:val="006937BE"/>
    <w:rsid w:val="00696D8C"/>
    <w:rsid w:val="006A3DD1"/>
    <w:rsid w:val="006D51DA"/>
    <w:rsid w:val="006D769E"/>
    <w:rsid w:val="006D7DF6"/>
    <w:rsid w:val="006D7F3F"/>
    <w:rsid w:val="006E186A"/>
    <w:rsid w:val="006E366A"/>
    <w:rsid w:val="006E3AFB"/>
    <w:rsid w:val="006F1C73"/>
    <w:rsid w:val="006F3F12"/>
    <w:rsid w:val="006F4C85"/>
    <w:rsid w:val="00703E6B"/>
    <w:rsid w:val="00710762"/>
    <w:rsid w:val="00716DD3"/>
    <w:rsid w:val="0072023C"/>
    <w:rsid w:val="00720F4C"/>
    <w:rsid w:val="00724248"/>
    <w:rsid w:val="00724287"/>
    <w:rsid w:val="00727A27"/>
    <w:rsid w:val="0073045F"/>
    <w:rsid w:val="00732FEB"/>
    <w:rsid w:val="0074013F"/>
    <w:rsid w:val="00743C48"/>
    <w:rsid w:val="00767A58"/>
    <w:rsid w:val="00772821"/>
    <w:rsid w:val="00774BCA"/>
    <w:rsid w:val="00781B46"/>
    <w:rsid w:val="00786453"/>
    <w:rsid w:val="00790B8A"/>
    <w:rsid w:val="00794841"/>
    <w:rsid w:val="00795B62"/>
    <w:rsid w:val="007962BD"/>
    <w:rsid w:val="007C2388"/>
    <w:rsid w:val="007C36D5"/>
    <w:rsid w:val="007D1E4A"/>
    <w:rsid w:val="007D51E3"/>
    <w:rsid w:val="007D6EC8"/>
    <w:rsid w:val="007D71F3"/>
    <w:rsid w:val="007E0BF5"/>
    <w:rsid w:val="007E2A8F"/>
    <w:rsid w:val="007E3A37"/>
    <w:rsid w:val="008035D4"/>
    <w:rsid w:val="00805C9E"/>
    <w:rsid w:val="0080709D"/>
    <w:rsid w:val="008073F3"/>
    <w:rsid w:val="008077E9"/>
    <w:rsid w:val="00810F87"/>
    <w:rsid w:val="00820D27"/>
    <w:rsid w:val="008437D3"/>
    <w:rsid w:val="00852284"/>
    <w:rsid w:val="00856E8C"/>
    <w:rsid w:val="008572DA"/>
    <w:rsid w:val="0086052E"/>
    <w:rsid w:val="00861E88"/>
    <w:rsid w:val="00865E7B"/>
    <w:rsid w:val="008670B6"/>
    <w:rsid w:val="008728BC"/>
    <w:rsid w:val="00876ACD"/>
    <w:rsid w:val="008845D5"/>
    <w:rsid w:val="00890439"/>
    <w:rsid w:val="00891132"/>
    <w:rsid w:val="008A0105"/>
    <w:rsid w:val="008C2AB4"/>
    <w:rsid w:val="008D1B4E"/>
    <w:rsid w:val="008D2747"/>
    <w:rsid w:val="008D611D"/>
    <w:rsid w:val="008D68BF"/>
    <w:rsid w:val="008F0B27"/>
    <w:rsid w:val="008F2419"/>
    <w:rsid w:val="008F4FA4"/>
    <w:rsid w:val="008F5323"/>
    <w:rsid w:val="008F7366"/>
    <w:rsid w:val="009023C8"/>
    <w:rsid w:val="00904E80"/>
    <w:rsid w:val="00907D79"/>
    <w:rsid w:val="009265FD"/>
    <w:rsid w:val="00926881"/>
    <w:rsid w:val="009275F0"/>
    <w:rsid w:val="00930B1C"/>
    <w:rsid w:val="00937606"/>
    <w:rsid w:val="00940E12"/>
    <w:rsid w:val="009416D2"/>
    <w:rsid w:val="00943193"/>
    <w:rsid w:val="0094611E"/>
    <w:rsid w:val="009501A8"/>
    <w:rsid w:val="00956B40"/>
    <w:rsid w:val="00962627"/>
    <w:rsid w:val="00967F82"/>
    <w:rsid w:val="0097532A"/>
    <w:rsid w:val="00983787"/>
    <w:rsid w:val="00987A7C"/>
    <w:rsid w:val="009926C5"/>
    <w:rsid w:val="0099717A"/>
    <w:rsid w:val="009A1169"/>
    <w:rsid w:val="009A434F"/>
    <w:rsid w:val="009A6C65"/>
    <w:rsid w:val="009A714C"/>
    <w:rsid w:val="009B4ECB"/>
    <w:rsid w:val="009B58F8"/>
    <w:rsid w:val="009B738C"/>
    <w:rsid w:val="009C1EC3"/>
    <w:rsid w:val="009D017B"/>
    <w:rsid w:val="009D0274"/>
    <w:rsid w:val="009D0DEE"/>
    <w:rsid w:val="009E2D7B"/>
    <w:rsid w:val="009F1FC1"/>
    <w:rsid w:val="00A04FD6"/>
    <w:rsid w:val="00A108B8"/>
    <w:rsid w:val="00A22EB7"/>
    <w:rsid w:val="00A2364A"/>
    <w:rsid w:val="00A2395B"/>
    <w:rsid w:val="00A26118"/>
    <w:rsid w:val="00A34A73"/>
    <w:rsid w:val="00A42FC8"/>
    <w:rsid w:val="00A62BF9"/>
    <w:rsid w:val="00A638F9"/>
    <w:rsid w:val="00A82FD1"/>
    <w:rsid w:val="00A842FC"/>
    <w:rsid w:val="00A9183C"/>
    <w:rsid w:val="00A91C0E"/>
    <w:rsid w:val="00A9578C"/>
    <w:rsid w:val="00AA054D"/>
    <w:rsid w:val="00AA7783"/>
    <w:rsid w:val="00AB2363"/>
    <w:rsid w:val="00AC0CA8"/>
    <w:rsid w:val="00AC207D"/>
    <w:rsid w:val="00AC2C36"/>
    <w:rsid w:val="00AC6AE5"/>
    <w:rsid w:val="00AD1262"/>
    <w:rsid w:val="00AD38D8"/>
    <w:rsid w:val="00AD7B05"/>
    <w:rsid w:val="00AE2A85"/>
    <w:rsid w:val="00AE6A60"/>
    <w:rsid w:val="00AE7C19"/>
    <w:rsid w:val="00AF07F9"/>
    <w:rsid w:val="00AF2309"/>
    <w:rsid w:val="00AF32E8"/>
    <w:rsid w:val="00AF59C0"/>
    <w:rsid w:val="00AF6979"/>
    <w:rsid w:val="00B00457"/>
    <w:rsid w:val="00B02CB9"/>
    <w:rsid w:val="00B105CD"/>
    <w:rsid w:val="00B111DB"/>
    <w:rsid w:val="00B234F0"/>
    <w:rsid w:val="00B242D7"/>
    <w:rsid w:val="00B246E0"/>
    <w:rsid w:val="00B256A5"/>
    <w:rsid w:val="00B30655"/>
    <w:rsid w:val="00B32982"/>
    <w:rsid w:val="00B439E9"/>
    <w:rsid w:val="00B54E27"/>
    <w:rsid w:val="00B56E75"/>
    <w:rsid w:val="00B575DE"/>
    <w:rsid w:val="00B65A60"/>
    <w:rsid w:val="00B716CE"/>
    <w:rsid w:val="00B8067E"/>
    <w:rsid w:val="00B828C8"/>
    <w:rsid w:val="00B852CC"/>
    <w:rsid w:val="00B904C8"/>
    <w:rsid w:val="00B91E81"/>
    <w:rsid w:val="00B95223"/>
    <w:rsid w:val="00BA0DFF"/>
    <w:rsid w:val="00BA5DC4"/>
    <w:rsid w:val="00BB1DA8"/>
    <w:rsid w:val="00BC64E1"/>
    <w:rsid w:val="00BD1EE3"/>
    <w:rsid w:val="00BE357E"/>
    <w:rsid w:val="00BF1C12"/>
    <w:rsid w:val="00C00145"/>
    <w:rsid w:val="00C06E57"/>
    <w:rsid w:val="00C11D33"/>
    <w:rsid w:val="00C23756"/>
    <w:rsid w:val="00C2420B"/>
    <w:rsid w:val="00C26382"/>
    <w:rsid w:val="00C26765"/>
    <w:rsid w:val="00C310B3"/>
    <w:rsid w:val="00C32FFF"/>
    <w:rsid w:val="00C3677B"/>
    <w:rsid w:val="00C37D1B"/>
    <w:rsid w:val="00C40212"/>
    <w:rsid w:val="00C42645"/>
    <w:rsid w:val="00C46287"/>
    <w:rsid w:val="00C46F12"/>
    <w:rsid w:val="00C52F66"/>
    <w:rsid w:val="00C559E7"/>
    <w:rsid w:val="00C71A9B"/>
    <w:rsid w:val="00C71AFC"/>
    <w:rsid w:val="00C75A16"/>
    <w:rsid w:val="00C75EEB"/>
    <w:rsid w:val="00C77EFF"/>
    <w:rsid w:val="00C818FD"/>
    <w:rsid w:val="00C84B7D"/>
    <w:rsid w:val="00C874AC"/>
    <w:rsid w:val="00C906E2"/>
    <w:rsid w:val="00C91474"/>
    <w:rsid w:val="00CA3660"/>
    <w:rsid w:val="00CA4766"/>
    <w:rsid w:val="00CA62A9"/>
    <w:rsid w:val="00CA66DC"/>
    <w:rsid w:val="00CB48D3"/>
    <w:rsid w:val="00CC11C7"/>
    <w:rsid w:val="00CC19E4"/>
    <w:rsid w:val="00CC3BCE"/>
    <w:rsid w:val="00CD4779"/>
    <w:rsid w:val="00CD4B8F"/>
    <w:rsid w:val="00CD51FC"/>
    <w:rsid w:val="00CE00C4"/>
    <w:rsid w:val="00CE2CCF"/>
    <w:rsid w:val="00CE6E55"/>
    <w:rsid w:val="00CF0904"/>
    <w:rsid w:val="00CF43BE"/>
    <w:rsid w:val="00CF441C"/>
    <w:rsid w:val="00CF636F"/>
    <w:rsid w:val="00CF7EA4"/>
    <w:rsid w:val="00D06337"/>
    <w:rsid w:val="00D20E3B"/>
    <w:rsid w:val="00D22C05"/>
    <w:rsid w:val="00D26349"/>
    <w:rsid w:val="00D2710E"/>
    <w:rsid w:val="00D30E15"/>
    <w:rsid w:val="00D30F88"/>
    <w:rsid w:val="00D356A0"/>
    <w:rsid w:val="00D439CD"/>
    <w:rsid w:val="00D44F25"/>
    <w:rsid w:val="00D4567F"/>
    <w:rsid w:val="00D4588A"/>
    <w:rsid w:val="00D50527"/>
    <w:rsid w:val="00D5094B"/>
    <w:rsid w:val="00D5184F"/>
    <w:rsid w:val="00D5385F"/>
    <w:rsid w:val="00D568D0"/>
    <w:rsid w:val="00D65246"/>
    <w:rsid w:val="00D7277E"/>
    <w:rsid w:val="00D73EC6"/>
    <w:rsid w:val="00D76062"/>
    <w:rsid w:val="00D80AC6"/>
    <w:rsid w:val="00D811AB"/>
    <w:rsid w:val="00D817A3"/>
    <w:rsid w:val="00D827E2"/>
    <w:rsid w:val="00D86733"/>
    <w:rsid w:val="00D87CD0"/>
    <w:rsid w:val="00D90E46"/>
    <w:rsid w:val="00D91D34"/>
    <w:rsid w:val="00DB0A20"/>
    <w:rsid w:val="00DB26D2"/>
    <w:rsid w:val="00DB471A"/>
    <w:rsid w:val="00DB6900"/>
    <w:rsid w:val="00DC1702"/>
    <w:rsid w:val="00DD0CF5"/>
    <w:rsid w:val="00DD117D"/>
    <w:rsid w:val="00DD3D38"/>
    <w:rsid w:val="00DE0E53"/>
    <w:rsid w:val="00DE2C89"/>
    <w:rsid w:val="00DE33C0"/>
    <w:rsid w:val="00DE3F64"/>
    <w:rsid w:val="00DE6D15"/>
    <w:rsid w:val="00E00D44"/>
    <w:rsid w:val="00E12B2B"/>
    <w:rsid w:val="00E16C12"/>
    <w:rsid w:val="00E2212C"/>
    <w:rsid w:val="00E30503"/>
    <w:rsid w:val="00E37A47"/>
    <w:rsid w:val="00E37B2F"/>
    <w:rsid w:val="00E37F25"/>
    <w:rsid w:val="00E43350"/>
    <w:rsid w:val="00E50247"/>
    <w:rsid w:val="00E51B7B"/>
    <w:rsid w:val="00E56B8F"/>
    <w:rsid w:val="00E579E8"/>
    <w:rsid w:val="00E60E24"/>
    <w:rsid w:val="00E64D87"/>
    <w:rsid w:val="00E66C7C"/>
    <w:rsid w:val="00E67064"/>
    <w:rsid w:val="00E70698"/>
    <w:rsid w:val="00E72C80"/>
    <w:rsid w:val="00E773B5"/>
    <w:rsid w:val="00E800C5"/>
    <w:rsid w:val="00E800E5"/>
    <w:rsid w:val="00E84975"/>
    <w:rsid w:val="00E8534D"/>
    <w:rsid w:val="00E90CF9"/>
    <w:rsid w:val="00E94B32"/>
    <w:rsid w:val="00E9555F"/>
    <w:rsid w:val="00E9797D"/>
    <w:rsid w:val="00EA305D"/>
    <w:rsid w:val="00EB4A12"/>
    <w:rsid w:val="00EB67F0"/>
    <w:rsid w:val="00EC1420"/>
    <w:rsid w:val="00EC5DD3"/>
    <w:rsid w:val="00ED3113"/>
    <w:rsid w:val="00ED3F4C"/>
    <w:rsid w:val="00ED456C"/>
    <w:rsid w:val="00ED50A0"/>
    <w:rsid w:val="00EE2634"/>
    <w:rsid w:val="00EE2F88"/>
    <w:rsid w:val="00EF01FE"/>
    <w:rsid w:val="00F00765"/>
    <w:rsid w:val="00F00BA7"/>
    <w:rsid w:val="00F033F1"/>
    <w:rsid w:val="00F0650A"/>
    <w:rsid w:val="00F06F6C"/>
    <w:rsid w:val="00F07E9B"/>
    <w:rsid w:val="00F10CFF"/>
    <w:rsid w:val="00F15BCE"/>
    <w:rsid w:val="00F23129"/>
    <w:rsid w:val="00F25582"/>
    <w:rsid w:val="00F26D99"/>
    <w:rsid w:val="00F31279"/>
    <w:rsid w:val="00F52324"/>
    <w:rsid w:val="00F57090"/>
    <w:rsid w:val="00F70B3D"/>
    <w:rsid w:val="00F748D7"/>
    <w:rsid w:val="00F810D8"/>
    <w:rsid w:val="00F8381E"/>
    <w:rsid w:val="00FA0825"/>
    <w:rsid w:val="00FA1591"/>
    <w:rsid w:val="00FA4877"/>
    <w:rsid w:val="00FA61C9"/>
    <w:rsid w:val="00FA6CC0"/>
    <w:rsid w:val="00FB09DE"/>
    <w:rsid w:val="00FB1FF0"/>
    <w:rsid w:val="00FB7538"/>
    <w:rsid w:val="00FB7CD9"/>
    <w:rsid w:val="00FC5D49"/>
    <w:rsid w:val="00FD532E"/>
    <w:rsid w:val="00FD55DB"/>
    <w:rsid w:val="00FE0013"/>
    <w:rsid w:val="00FE56DD"/>
    <w:rsid w:val="00FF49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9D73A3"/>
  <w14:defaultImageDpi w14:val="32767"/>
  <w15:chartTrackingRefBased/>
  <w15:docId w15:val="{D3555E10-DA24-4143-B836-54A9B4512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E3AFB"/>
  </w:style>
  <w:style w:type="paragraph" w:styleId="Heading1">
    <w:name w:val="heading 1"/>
    <w:basedOn w:val="Normal"/>
    <w:next w:val="Normal"/>
    <w:link w:val="Heading1Char"/>
    <w:uiPriority w:val="9"/>
    <w:qFormat/>
    <w:rsid w:val="00786453"/>
    <w:pPr>
      <w:keepNext/>
      <w:keepLines/>
      <w:numPr>
        <w:numId w:val="3"/>
      </w:numPr>
      <w:spacing w:before="240"/>
      <w:outlineLvl w:val="0"/>
    </w:pPr>
    <w:rPr>
      <w:rFonts w:asciiTheme="majorHAnsi" w:eastAsiaTheme="majorEastAsia" w:hAnsiTheme="majorHAnsi" w:cstheme="majorBidi"/>
      <w:color w:val="802E90" w:themeColor="accent1" w:themeShade="BF"/>
      <w:sz w:val="32"/>
      <w:szCs w:val="32"/>
    </w:rPr>
  </w:style>
  <w:style w:type="paragraph" w:styleId="Heading2">
    <w:name w:val="heading 2"/>
    <w:basedOn w:val="Normal"/>
    <w:next w:val="Normal"/>
    <w:link w:val="Heading2Char"/>
    <w:uiPriority w:val="9"/>
    <w:semiHidden/>
    <w:unhideWhenUsed/>
    <w:qFormat/>
    <w:rsid w:val="00786453"/>
    <w:pPr>
      <w:keepNext/>
      <w:keepLines/>
      <w:numPr>
        <w:ilvl w:val="1"/>
        <w:numId w:val="3"/>
      </w:numPr>
      <w:spacing w:before="40"/>
      <w:outlineLvl w:val="1"/>
    </w:pPr>
    <w:rPr>
      <w:rFonts w:asciiTheme="majorHAnsi" w:eastAsiaTheme="majorEastAsia" w:hAnsiTheme="majorHAnsi" w:cstheme="majorBidi"/>
      <w:color w:val="802E90" w:themeColor="accent1" w:themeShade="BF"/>
      <w:sz w:val="26"/>
      <w:szCs w:val="26"/>
    </w:rPr>
  </w:style>
  <w:style w:type="paragraph" w:styleId="Heading3">
    <w:name w:val="heading 3"/>
    <w:basedOn w:val="Normal"/>
    <w:next w:val="Normal"/>
    <w:link w:val="Heading3Char"/>
    <w:uiPriority w:val="9"/>
    <w:semiHidden/>
    <w:unhideWhenUsed/>
    <w:qFormat/>
    <w:rsid w:val="00786453"/>
    <w:pPr>
      <w:keepNext/>
      <w:keepLines/>
      <w:numPr>
        <w:ilvl w:val="2"/>
        <w:numId w:val="3"/>
      </w:numPr>
      <w:spacing w:before="40"/>
      <w:outlineLvl w:val="2"/>
    </w:pPr>
    <w:rPr>
      <w:rFonts w:asciiTheme="majorHAnsi" w:eastAsiaTheme="majorEastAsia" w:hAnsiTheme="majorHAnsi" w:cstheme="majorBidi"/>
      <w:color w:val="551F60" w:themeColor="accent1" w:themeShade="7F"/>
    </w:rPr>
  </w:style>
  <w:style w:type="paragraph" w:styleId="Heading4">
    <w:name w:val="heading 4"/>
    <w:basedOn w:val="Normal"/>
    <w:next w:val="Normal"/>
    <w:link w:val="Heading4Char"/>
    <w:uiPriority w:val="9"/>
    <w:semiHidden/>
    <w:unhideWhenUsed/>
    <w:qFormat/>
    <w:rsid w:val="00786453"/>
    <w:pPr>
      <w:keepNext/>
      <w:keepLines/>
      <w:numPr>
        <w:ilvl w:val="3"/>
        <w:numId w:val="3"/>
      </w:numPr>
      <w:spacing w:before="40"/>
      <w:outlineLvl w:val="3"/>
    </w:pPr>
    <w:rPr>
      <w:rFonts w:asciiTheme="majorHAnsi" w:eastAsiaTheme="majorEastAsia" w:hAnsiTheme="majorHAnsi" w:cstheme="majorBidi"/>
      <w:i/>
      <w:iCs/>
      <w:color w:val="802E90" w:themeColor="accent1" w:themeShade="BF"/>
    </w:rPr>
  </w:style>
  <w:style w:type="paragraph" w:styleId="Heading5">
    <w:name w:val="heading 5"/>
    <w:basedOn w:val="Normal"/>
    <w:next w:val="Normal"/>
    <w:link w:val="Heading5Char"/>
    <w:uiPriority w:val="9"/>
    <w:semiHidden/>
    <w:unhideWhenUsed/>
    <w:qFormat/>
    <w:rsid w:val="00786453"/>
    <w:pPr>
      <w:keepNext/>
      <w:keepLines/>
      <w:numPr>
        <w:ilvl w:val="4"/>
        <w:numId w:val="3"/>
      </w:numPr>
      <w:spacing w:before="40"/>
      <w:outlineLvl w:val="4"/>
    </w:pPr>
    <w:rPr>
      <w:rFonts w:asciiTheme="majorHAnsi" w:eastAsiaTheme="majorEastAsia" w:hAnsiTheme="majorHAnsi" w:cstheme="majorBidi"/>
      <w:color w:val="802E90" w:themeColor="accent1" w:themeShade="BF"/>
    </w:rPr>
  </w:style>
  <w:style w:type="paragraph" w:styleId="Heading6">
    <w:name w:val="heading 6"/>
    <w:basedOn w:val="Normal"/>
    <w:next w:val="Normal"/>
    <w:link w:val="Heading6Char"/>
    <w:uiPriority w:val="9"/>
    <w:semiHidden/>
    <w:unhideWhenUsed/>
    <w:qFormat/>
    <w:rsid w:val="00786453"/>
    <w:pPr>
      <w:keepNext/>
      <w:keepLines/>
      <w:numPr>
        <w:ilvl w:val="5"/>
        <w:numId w:val="3"/>
      </w:numPr>
      <w:spacing w:before="40"/>
      <w:outlineLvl w:val="5"/>
    </w:pPr>
    <w:rPr>
      <w:rFonts w:asciiTheme="majorHAnsi" w:eastAsiaTheme="majorEastAsia" w:hAnsiTheme="majorHAnsi" w:cstheme="majorBidi"/>
      <w:color w:val="551F60" w:themeColor="accent1" w:themeShade="7F"/>
    </w:rPr>
  </w:style>
  <w:style w:type="paragraph" w:styleId="Heading7">
    <w:name w:val="heading 7"/>
    <w:basedOn w:val="Normal"/>
    <w:next w:val="Normal"/>
    <w:link w:val="Heading7Char"/>
    <w:uiPriority w:val="9"/>
    <w:semiHidden/>
    <w:unhideWhenUsed/>
    <w:qFormat/>
    <w:rsid w:val="00786453"/>
    <w:pPr>
      <w:keepNext/>
      <w:keepLines/>
      <w:numPr>
        <w:ilvl w:val="6"/>
        <w:numId w:val="3"/>
      </w:numPr>
      <w:spacing w:before="40"/>
      <w:outlineLvl w:val="6"/>
    </w:pPr>
    <w:rPr>
      <w:rFonts w:asciiTheme="majorHAnsi" w:eastAsiaTheme="majorEastAsia" w:hAnsiTheme="majorHAnsi" w:cstheme="majorBidi"/>
      <w:i/>
      <w:iCs/>
      <w:color w:val="551F60" w:themeColor="accent1" w:themeShade="7F"/>
    </w:rPr>
  </w:style>
  <w:style w:type="paragraph" w:styleId="Heading8">
    <w:name w:val="heading 8"/>
    <w:basedOn w:val="Normal"/>
    <w:next w:val="Normal"/>
    <w:link w:val="Heading8Char"/>
    <w:uiPriority w:val="9"/>
    <w:semiHidden/>
    <w:unhideWhenUsed/>
    <w:qFormat/>
    <w:rsid w:val="00786453"/>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86453"/>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B2B"/>
    <w:pPr>
      <w:ind w:left="720"/>
      <w:contextualSpacing/>
    </w:pPr>
  </w:style>
  <w:style w:type="character" w:styleId="PlaceholderText">
    <w:name w:val="Placeholder Text"/>
    <w:basedOn w:val="DefaultParagraphFont"/>
    <w:uiPriority w:val="99"/>
    <w:semiHidden/>
    <w:rsid w:val="00C42645"/>
    <w:rPr>
      <w:color w:val="808080"/>
    </w:rPr>
  </w:style>
  <w:style w:type="paragraph" w:styleId="Header">
    <w:name w:val="header"/>
    <w:basedOn w:val="Normal"/>
    <w:link w:val="HeaderChar"/>
    <w:uiPriority w:val="99"/>
    <w:unhideWhenUsed/>
    <w:rsid w:val="00E84975"/>
    <w:pPr>
      <w:tabs>
        <w:tab w:val="center" w:pos="4680"/>
        <w:tab w:val="right" w:pos="9360"/>
      </w:tabs>
    </w:pPr>
  </w:style>
  <w:style w:type="character" w:customStyle="1" w:styleId="HeaderChar">
    <w:name w:val="Header Char"/>
    <w:basedOn w:val="DefaultParagraphFont"/>
    <w:link w:val="Header"/>
    <w:uiPriority w:val="99"/>
    <w:rsid w:val="00E84975"/>
  </w:style>
  <w:style w:type="paragraph" w:styleId="Footer">
    <w:name w:val="footer"/>
    <w:basedOn w:val="Normal"/>
    <w:link w:val="FooterChar"/>
    <w:uiPriority w:val="99"/>
    <w:unhideWhenUsed/>
    <w:rsid w:val="00E84975"/>
    <w:pPr>
      <w:tabs>
        <w:tab w:val="center" w:pos="4680"/>
        <w:tab w:val="right" w:pos="9360"/>
      </w:tabs>
    </w:pPr>
  </w:style>
  <w:style w:type="character" w:customStyle="1" w:styleId="FooterChar">
    <w:name w:val="Footer Char"/>
    <w:basedOn w:val="DefaultParagraphFont"/>
    <w:link w:val="Footer"/>
    <w:uiPriority w:val="99"/>
    <w:rsid w:val="00E84975"/>
  </w:style>
  <w:style w:type="character" w:styleId="Hyperlink">
    <w:name w:val="Hyperlink"/>
    <w:basedOn w:val="DefaultParagraphFont"/>
    <w:uiPriority w:val="99"/>
    <w:unhideWhenUsed/>
    <w:rsid w:val="00F0650A"/>
    <w:rPr>
      <w:color w:val="C573D2" w:themeColor="hyperlink"/>
      <w:u w:val="single"/>
    </w:rPr>
  </w:style>
  <w:style w:type="character" w:customStyle="1" w:styleId="UnresolvedMention1">
    <w:name w:val="Unresolved Mention1"/>
    <w:basedOn w:val="DefaultParagraphFont"/>
    <w:uiPriority w:val="99"/>
    <w:rsid w:val="00F0650A"/>
    <w:rPr>
      <w:color w:val="605E5C"/>
      <w:shd w:val="clear" w:color="auto" w:fill="E1DFDD"/>
    </w:rPr>
  </w:style>
  <w:style w:type="table" w:styleId="TableGrid">
    <w:name w:val="Table Grid"/>
    <w:basedOn w:val="TableNormal"/>
    <w:uiPriority w:val="39"/>
    <w:rsid w:val="004802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6E55"/>
    <w:rPr>
      <w:color w:val="CCAEE8" w:themeColor="followedHyperlink"/>
      <w:u w:val="single"/>
    </w:rPr>
  </w:style>
  <w:style w:type="character" w:styleId="PageNumber">
    <w:name w:val="page number"/>
    <w:basedOn w:val="DefaultParagraphFont"/>
    <w:uiPriority w:val="99"/>
    <w:semiHidden/>
    <w:unhideWhenUsed/>
    <w:rsid w:val="0061724B"/>
  </w:style>
  <w:style w:type="character" w:customStyle="1" w:styleId="apple-converted-space">
    <w:name w:val="apple-converted-space"/>
    <w:basedOn w:val="DefaultParagraphFont"/>
    <w:rsid w:val="002445E7"/>
  </w:style>
  <w:style w:type="character" w:styleId="CommentReference">
    <w:name w:val="annotation reference"/>
    <w:basedOn w:val="DefaultParagraphFont"/>
    <w:uiPriority w:val="99"/>
    <w:semiHidden/>
    <w:unhideWhenUsed/>
    <w:rsid w:val="000F680F"/>
    <w:rPr>
      <w:sz w:val="16"/>
      <w:szCs w:val="16"/>
    </w:rPr>
  </w:style>
  <w:style w:type="paragraph" w:styleId="CommentText">
    <w:name w:val="annotation text"/>
    <w:basedOn w:val="Normal"/>
    <w:link w:val="CommentTextChar"/>
    <w:uiPriority w:val="99"/>
    <w:semiHidden/>
    <w:unhideWhenUsed/>
    <w:rsid w:val="000F680F"/>
    <w:rPr>
      <w:sz w:val="20"/>
      <w:szCs w:val="20"/>
    </w:rPr>
  </w:style>
  <w:style w:type="character" w:customStyle="1" w:styleId="CommentTextChar">
    <w:name w:val="Comment Text Char"/>
    <w:basedOn w:val="DefaultParagraphFont"/>
    <w:link w:val="CommentText"/>
    <w:uiPriority w:val="99"/>
    <w:semiHidden/>
    <w:rsid w:val="000F680F"/>
    <w:rPr>
      <w:sz w:val="20"/>
      <w:szCs w:val="20"/>
    </w:rPr>
  </w:style>
  <w:style w:type="paragraph" w:styleId="CommentSubject">
    <w:name w:val="annotation subject"/>
    <w:basedOn w:val="CommentText"/>
    <w:next w:val="CommentText"/>
    <w:link w:val="CommentSubjectChar"/>
    <w:uiPriority w:val="99"/>
    <w:semiHidden/>
    <w:unhideWhenUsed/>
    <w:rsid w:val="000F680F"/>
    <w:rPr>
      <w:b/>
      <w:bCs/>
    </w:rPr>
  </w:style>
  <w:style w:type="character" w:customStyle="1" w:styleId="CommentSubjectChar">
    <w:name w:val="Comment Subject Char"/>
    <w:basedOn w:val="CommentTextChar"/>
    <w:link w:val="CommentSubject"/>
    <w:uiPriority w:val="99"/>
    <w:semiHidden/>
    <w:rsid w:val="000F680F"/>
    <w:rPr>
      <w:b/>
      <w:bCs/>
      <w:sz w:val="20"/>
      <w:szCs w:val="20"/>
    </w:rPr>
  </w:style>
  <w:style w:type="paragraph" w:styleId="BalloonText">
    <w:name w:val="Balloon Text"/>
    <w:basedOn w:val="Normal"/>
    <w:link w:val="BalloonTextChar"/>
    <w:uiPriority w:val="99"/>
    <w:semiHidden/>
    <w:unhideWhenUsed/>
    <w:rsid w:val="000F680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680F"/>
    <w:rPr>
      <w:rFonts w:ascii="Segoe UI" w:hAnsi="Segoe UI" w:cs="Segoe UI"/>
      <w:sz w:val="18"/>
      <w:szCs w:val="18"/>
    </w:rPr>
  </w:style>
  <w:style w:type="character" w:customStyle="1" w:styleId="Heading1Char">
    <w:name w:val="Heading 1 Char"/>
    <w:basedOn w:val="DefaultParagraphFont"/>
    <w:link w:val="Heading1"/>
    <w:uiPriority w:val="9"/>
    <w:rsid w:val="00786453"/>
    <w:rPr>
      <w:rFonts w:asciiTheme="majorHAnsi" w:eastAsiaTheme="majorEastAsia" w:hAnsiTheme="majorHAnsi" w:cstheme="majorBidi"/>
      <w:color w:val="802E90" w:themeColor="accent1" w:themeShade="BF"/>
      <w:sz w:val="32"/>
      <w:szCs w:val="32"/>
    </w:rPr>
  </w:style>
  <w:style w:type="character" w:customStyle="1" w:styleId="Heading2Char">
    <w:name w:val="Heading 2 Char"/>
    <w:basedOn w:val="DefaultParagraphFont"/>
    <w:link w:val="Heading2"/>
    <w:uiPriority w:val="9"/>
    <w:semiHidden/>
    <w:rsid w:val="00786453"/>
    <w:rPr>
      <w:rFonts w:asciiTheme="majorHAnsi" w:eastAsiaTheme="majorEastAsia" w:hAnsiTheme="majorHAnsi" w:cstheme="majorBidi"/>
      <w:color w:val="802E90" w:themeColor="accent1" w:themeShade="BF"/>
      <w:sz w:val="26"/>
      <w:szCs w:val="26"/>
    </w:rPr>
  </w:style>
  <w:style w:type="character" w:customStyle="1" w:styleId="Heading3Char">
    <w:name w:val="Heading 3 Char"/>
    <w:basedOn w:val="DefaultParagraphFont"/>
    <w:link w:val="Heading3"/>
    <w:uiPriority w:val="9"/>
    <w:semiHidden/>
    <w:rsid w:val="00786453"/>
    <w:rPr>
      <w:rFonts w:asciiTheme="majorHAnsi" w:eastAsiaTheme="majorEastAsia" w:hAnsiTheme="majorHAnsi" w:cstheme="majorBidi"/>
      <w:color w:val="551F60" w:themeColor="accent1" w:themeShade="7F"/>
    </w:rPr>
  </w:style>
  <w:style w:type="character" w:customStyle="1" w:styleId="Heading4Char">
    <w:name w:val="Heading 4 Char"/>
    <w:basedOn w:val="DefaultParagraphFont"/>
    <w:link w:val="Heading4"/>
    <w:uiPriority w:val="9"/>
    <w:semiHidden/>
    <w:rsid w:val="00786453"/>
    <w:rPr>
      <w:rFonts w:asciiTheme="majorHAnsi" w:eastAsiaTheme="majorEastAsia" w:hAnsiTheme="majorHAnsi" w:cstheme="majorBidi"/>
      <w:i/>
      <w:iCs/>
      <w:color w:val="802E90" w:themeColor="accent1" w:themeShade="BF"/>
    </w:rPr>
  </w:style>
  <w:style w:type="character" w:customStyle="1" w:styleId="Heading5Char">
    <w:name w:val="Heading 5 Char"/>
    <w:basedOn w:val="DefaultParagraphFont"/>
    <w:link w:val="Heading5"/>
    <w:uiPriority w:val="9"/>
    <w:semiHidden/>
    <w:rsid w:val="00786453"/>
    <w:rPr>
      <w:rFonts w:asciiTheme="majorHAnsi" w:eastAsiaTheme="majorEastAsia" w:hAnsiTheme="majorHAnsi" w:cstheme="majorBidi"/>
      <w:color w:val="802E90" w:themeColor="accent1" w:themeShade="BF"/>
    </w:rPr>
  </w:style>
  <w:style w:type="character" w:customStyle="1" w:styleId="Heading6Char">
    <w:name w:val="Heading 6 Char"/>
    <w:basedOn w:val="DefaultParagraphFont"/>
    <w:link w:val="Heading6"/>
    <w:uiPriority w:val="9"/>
    <w:semiHidden/>
    <w:rsid w:val="00786453"/>
    <w:rPr>
      <w:rFonts w:asciiTheme="majorHAnsi" w:eastAsiaTheme="majorEastAsia" w:hAnsiTheme="majorHAnsi" w:cstheme="majorBidi"/>
      <w:color w:val="551F60" w:themeColor="accent1" w:themeShade="7F"/>
    </w:rPr>
  </w:style>
  <w:style w:type="character" w:customStyle="1" w:styleId="Heading7Char">
    <w:name w:val="Heading 7 Char"/>
    <w:basedOn w:val="DefaultParagraphFont"/>
    <w:link w:val="Heading7"/>
    <w:uiPriority w:val="9"/>
    <w:semiHidden/>
    <w:rsid w:val="00786453"/>
    <w:rPr>
      <w:rFonts w:asciiTheme="majorHAnsi" w:eastAsiaTheme="majorEastAsia" w:hAnsiTheme="majorHAnsi" w:cstheme="majorBidi"/>
      <w:i/>
      <w:iCs/>
      <w:color w:val="551F60" w:themeColor="accent1" w:themeShade="7F"/>
    </w:rPr>
  </w:style>
  <w:style w:type="character" w:customStyle="1" w:styleId="Heading8Char">
    <w:name w:val="Heading 8 Char"/>
    <w:basedOn w:val="DefaultParagraphFont"/>
    <w:link w:val="Heading8"/>
    <w:uiPriority w:val="9"/>
    <w:semiHidden/>
    <w:rsid w:val="007864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86453"/>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EC5DD3"/>
    <w:rPr>
      <w:color w:val="605E5C"/>
      <w:shd w:val="clear" w:color="auto" w:fill="E1DFDD"/>
    </w:rPr>
  </w:style>
  <w:style w:type="paragraph" w:styleId="NoSpacing">
    <w:name w:val="No Spacing"/>
    <w:uiPriority w:val="1"/>
    <w:qFormat/>
    <w:rsid w:val="003D4310"/>
  </w:style>
  <w:style w:type="character" w:styleId="Strong">
    <w:name w:val="Strong"/>
    <w:basedOn w:val="DefaultParagraphFont"/>
    <w:uiPriority w:val="22"/>
    <w:qFormat/>
    <w:rsid w:val="00136C75"/>
    <w:rPr>
      <w:b/>
      <w:bCs/>
    </w:rPr>
  </w:style>
  <w:style w:type="paragraph" w:styleId="Bibliography">
    <w:name w:val="Bibliography"/>
    <w:basedOn w:val="Normal"/>
    <w:next w:val="Normal"/>
    <w:uiPriority w:val="37"/>
    <w:unhideWhenUsed/>
    <w:rsid w:val="00A9578C"/>
  </w:style>
  <w:style w:type="paragraph" w:styleId="NormalWeb">
    <w:name w:val="Normal (Web)"/>
    <w:basedOn w:val="Normal"/>
    <w:uiPriority w:val="99"/>
    <w:unhideWhenUsed/>
    <w:rsid w:val="007C2388"/>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628">
      <w:bodyDiv w:val="1"/>
      <w:marLeft w:val="0"/>
      <w:marRight w:val="0"/>
      <w:marTop w:val="0"/>
      <w:marBottom w:val="0"/>
      <w:divBdr>
        <w:top w:val="none" w:sz="0" w:space="0" w:color="auto"/>
        <w:left w:val="none" w:sz="0" w:space="0" w:color="auto"/>
        <w:bottom w:val="none" w:sz="0" w:space="0" w:color="auto"/>
        <w:right w:val="none" w:sz="0" w:space="0" w:color="auto"/>
      </w:divBdr>
    </w:div>
    <w:div w:id="8605426">
      <w:bodyDiv w:val="1"/>
      <w:marLeft w:val="0"/>
      <w:marRight w:val="0"/>
      <w:marTop w:val="0"/>
      <w:marBottom w:val="0"/>
      <w:divBdr>
        <w:top w:val="none" w:sz="0" w:space="0" w:color="auto"/>
        <w:left w:val="none" w:sz="0" w:space="0" w:color="auto"/>
        <w:bottom w:val="none" w:sz="0" w:space="0" w:color="auto"/>
        <w:right w:val="none" w:sz="0" w:space="0" w:color="auto"/>
      </w:divBdr>
    </w:div>
    <w:div w:id="15695814">
      <w:bodyDiv w:val="1"/>
      <w:marLeft w:val="0"/>
      <w:marRight w:val="0"/>
      <w:marTop w:val="0"/>
      <w:marBottom w:val="0"/>
      <w:divBdr>
        <w:top w:val="none" w:sz="0" w:space="0" w:color="auto"/>
        <w:left w:val="none" w:sz="0" w:space="0" w:color="auto"/>
        <w:bottom w:val="none" w:sz="0" w:space="0" w:color="auto"/>
        <w:right w:val="none" w:sz="0" w:space="0" w:color="auto"/>
      </w:divBdr>
    </w:div>
    <w:div w:id="55982100">
      <w:bodyDiv w:val="1"/>
      <w:marLeft w:val="0"/>
      <w:marRight w:val="0"/>
      <w:marTop w:val="0"/>
      <w:marBottom w:val="0"/>
      <w:divBdr>
        <w:top w:val="none" w:sz="0" w:space="0" w:color="auto"/>
        <w:left w:val="none" w:sz="0" w:space="0" w:color="auto"/>
        <w:bottom w:val="none" w:sz="0" w:space="0" w:color="auto"/>
        <w:right w:val="none" w:sz="0" w:space="0" w:color="auto"/>
      </w:divBdr>
    </w:div>
    <w:div w:id="63526860">
      <w:bodyDiv w:val="1"/>
      <w:marLeft w:val="0"/>
      <w:marRight w:val="0"/>
      <w:marTop w:val="0"/>
      <w:marBottom w:val="0"/>
      <w:divBdr>
        <w:top w:val="none" w:sz="0" w:space="0" w:color="auto"/>
        <w:left w:val="none" w:sz="0" w:space="0" w:color="auto"/>
        <w:bottom w:val="none" w:sz="0" w:space="0" w:color="auto"/>
        <w:right w:val="none" w:sz="0" w:space="0" w:color="auto"/>
      </w:divBdr>
    </w:div>
    <w:div w:id="65080429">
      <w:bodyDiv w:val="1"/>
      <w:marLeft w:val="0"/>
      <w:marRight w:val="0"/>
      <w:marTop w:val="0"/>
      <w:marBottom w:val="0"/>
      <w:divBdr>
        <w:top w:val="none" w:sz="0" w:space="0" w:color="auto"/>
        <w:left w:val="none" w:sz="0" w:space="0" w:color="auto"/>
        <w:bottom w:val="none" w:sz="0" w:space="0" w:color="auto"/>
        <w:right w:val="none" w:sz="0" w:space="0" w:color="auto"/>
      </w:divBdr>
    </w:div>
    <w:div w:id="68112438">
      <w:bodyDiv w:val="1"/>
      <w:marLeft w:val="0"/>
      <w:marRight w:val="0"/>
      <w:marTop w:val="0"/>
      <w:marBottom w:val="0"/>
      <w:divBdr>
        <w:top w:val="none" w:sz="0" w:space="0" w:color="auto"/>
        <w:left w:val="none" w:sz="0" w:space="0" w:color="auto"/>
        <w:bottom w:val="none" w:sz="0" w:space="0" w:color="auto"/>
        <w:right w:val="none" w:sz="0" w:space="0" w:color="auto"/>
      </w:divBdr>
    </w:div>
    <w:div w:id="71125813">
      <w:bodyDiv w:val="1"/>
      <w:marLeft w:val="0"/>
      <w:marRight w:val="0"/>
      <w:marTop w:val="0"/>
      <w:marBottom w:val="0"/>
      <w:divBdr>
        <w:top w:val="none" w:sz="0" w:space="0" w:color="auto"/>
        <w:left w:val="none" w:sz="0" w:space="0" w:color="auto"/>
        <w:bottom w:val="none" w:sz="0" w:space="0" w:color="auto"/>
        <w:right w:val="none" w:sz="0" w:space="0" w:color="auto"/>
      </w:divBdr>
    </w:div>
    <w:div w:id="71968818">
      <w:bodyDiv w:val="1"/>
      <w:marLeft w:val="0"/>
      <w:marRight w:val="0"/>
      <w:marTop w:val="0"/>
      <w:marBottom w:val="0"/>
      <w:divBdr>
        <w:top w:val="none" w:sz="0" w:space="0" w:color="auto"/>
        <w:left w:val="none" w:sz="0" w:space="0" w:color="auto"/>
        <w:bottom w:val="none" w:sz="0" w:space="0" w:color="auto"/>
        <w:right w:val="none" w:sz="0" w:space="0" w:color="auto"/>
      </w:divBdr>
    </w:div>
    <w:div w:id="88235069">
      <w:bodyDiv w:val="1"/>
      <w:marLeft w:val="0"/>
      <w:marRight w:val="0"/>
      <w:marTop w:val="0"/>
      <w:marBottom w:val="0"/>
      <w:divBdr>
        <w:top w:val="none" w:sz="0" w:space="0" w:color="auto"/>
        <w:left w:val="none" w:sz="0" w:space="0" w:color="auto"/>
        <w:bottom w:val="none" w:sz="0" w:space="0" w:color="auto"/>
        <w:right w:val="none" w:sz="0" w:space="0" w:color="auto"/>
      </w:divBdr>
    </w:div>
    <w:div w:id="104886845">
      <w:bodyDiv w:val="1"/>
      <w:marLeft w:val="0"/>
      <w:marRight w:val="0"/>
      <w:marTop w:val="0"/>
      <w:marBottom w:val="0"/>
      <w:divBdr>
        <w:top w:val="none" w:sz="0" w:space="0" w:color="auto"/>
        <w:left w:val="none" w:sz="0" w:space="0" w:color="auto"/>
        <w:bottom w:val="none" w:sz="0" w:space="0" w:color="auto"/>
        <w:right w:val="none" w:sz="0" w:space="0" w:color="auto"/>
      </w:divBdr>
    </w:div>
    <w:div w:id="108547622">
      <w:bodyDiv w:val="1"/>
      <w:marLeft w:val="0"/>
      <w:marRight w:val="0"/>
      <w:marTop w:val="0"/>
      <w:marBottom w:val="0"/>
      <w:divBdr>
        <w:top w:val="none" w:sz="0" w:space="0" w:color="auto"/>
        <w:left w:val="none" w:sz="0" w:space="0" w:color="auto"/>
        <w:bottom w:val="none" w:sz="0" w:space="0" w:color="auto"/>
        <w:right w:val="none" w:sz="0" w:space="0" w:color="auto"/>
      </w:divBdr>
    </w:div>
    <w:div w:id="118299651">
      <w:bodyDiv w:val="1"/>
      <w:marLeft w:val="0"/>
      <w:marRight w:val="0"/>
      <w:marTop w:val="0"/>
      <w:marBottom w:val="0"/>
      <w:divBdr>
        <w:top w:val="none" w:sz="0" w:space="0" w:color="auto"/>
        <w:left w:val="none" w:sz="0" w:space="0" w:color="auto"/>
        <w:bottom w:val="none" w:sz="0" w:space="0" w:color="auto"/>
        <w:right w:val="none" w:sz="0" w:space="0" w:color="auto"/>
      </w:divBdr>
    </w:div>
    <w:div w:id="143741415">
      <w:bodyDiv w:val="1"/>
      <w:marLeft w:val="0"/>
      <w:marRight w:val="0"/>
      <w:marTop w:val="0"/>
      <w:marBottom w:val="0"/>
      <w:divBdr>
        <w:top w:val="none" w:sz="0" w:space="0" w:color="auto"/>
        <w:left w:val="none" w:sz="0" w:space="0" w:color="auto"/>
        <w:bottom w:val="none" w:sz="0" w:space="0" w:color="auto"/>
        <w:right w:val="none" w:sz="0" w:space="0" w:color="auto"/>
      </w:divBdr>
    </w:div>
    <w:div w:id="150870331">
      <w:bodyDiv w:val="1"/>
      <w:marLeft w:val="0"/>
      <w:marRight w:val="0"/>
      <w:marTop w:val="0"/>
      <w:marBottom w:val="0"/>
      <w:divBdr>
        <w:top w:val="none" w:sz="0" w:space="0" w:color="auto"/>
        <w:left w:val="none" w:sz="0" w:space="0" w:color="auto"/>
        <w:bottom w:val="none" w:sz="0" w:space="0" w:color="auto"/>
        <w:right w:val="none" w:sz="0" w:space="0" w:color="auto"/>
      </w:divBdr>
    </w:div>
    <w:div w:id="186457002">
      <w:bodyDiv w:val="1"/>
      <w:marLeft w:val="0"/>
      <w:marRight w:val="0"/>
      <w:marTop w:val="0"/>
      <w:marBottom w:val="0"/>
      <w:divBdr>
        <w:top w:val="none" w:sz="0" w:space="0" w:color="auto"/>
        <w:left w:val="none" w:sz="0" w:space="0" w:color="auto"/>
        <w:bottom w:val="none" w:sz="0" w:space="0" w:color="auto"/>
        <w:right w:val="none" w:sz="0" w:space="0" w:color="auto"/>
      </w:divBdr>
    </w:div>
    <w:div w:id="186867679">
      <w:bodyDiv w:val="1"/>
      <w:marLeft w:val="0"/>
      <w:marRight w:val="0"/>
      <w:marTop w:val="0"/>
      <w:marBottom w:val="0"/>
      <w:divBdr>
        <w:top w:val="none" w:sz="0" w:space="0" w:color="auto"/>
        <w:left w:val="none" w:sz="0" w:space="0" w:color="auto"/>
        <w:bottom w:val="none" w:sz="0" w:space="0" w:color="auto"/>
        <w:right w:val="none" w:sz="0" w:space="0" w:color="auto"/>
      </w:divBdr>
    </w:div>
    <w:div w:id="212233542">
      <w:bodyDiv w:val="1"/>
      <w:marLeft w:val="0"/>
      <w:marRight w:val="0"/>
      <w:marTop w:val="0"/>
      <w:marBottom w:val="0"/>
      <w:divBdr>
        <w:top w:val="none" w:sz="0" w:space="0" w:color="auto"/>
        <w:left w:val="none" w:sz="0" w:space="0" w:color="auto"/>
        <w:bottom w:val="none" w:sz="0" w:space="0" w:color="auto"/>
        <w:right w:val="none" w:sz="0" w:space="0" w:color="auto"/>
      </w:divBdr>
    </w:div>
    <w:div w:id="235936695">
      <w:bodyDiv w:val="1"/>
      <w:marLeft w:val="0"/>
      <w:marRight w:val="0"/>
      <w:marTop w:val="0"/>
      <w:marBottom w:val="0"/>
      <w:divBdr>
        <w:top w:val="none" w:sz="0" w:space="0" w:color="auto"/>
        <w:left w:val="none" w:sz="0" w:space="0" w:color="auto"/>
        <w:bottom w:val="none" w:sz="0" w:space="0" w:color="auto"/>
        <w:right w:val="none" w:sz="0" w:space="0" w:color="auto"/>
      </w:divBdr>
    </w:div>
    <w:div w:id="239876064">
      <w:bodyDiv w:val="1"/>
      <w:marLeft w:val="0"/>
      <w:marRight w:val="0"/>
      <w:marTop w:val="0"/>
      <w:marBottom w:val="0"/>
      <w:divBdr>
        <w:top w:val="none" w:sz="0" w:space="0" w:color="auto"/>
        <w:left w:val="none" w:sz="0" w:space="0" w:color="auto"/>
        <w:bottom w:val="none" w:sz="0" w:space="0" w:color="auto"/>
        <w:right w:val="none" w:sz="0" w:space="0" w:color="auto"/>
      </w:divBdr>
    </w:div>
    <w:div w:id="241451717">
      <w:bodyDiv w:val="1"/>
      <w:marLeft w:val="0"/>
      <w:marRight w:val="0"/>
      <w:marTop w:val="0"/>
      <w:marBottom w:val="0"/>
      <w:divBdr>
        <w:top w:val="none" w:sz="0" w:space="0" w:color="auto"/>
        <w:left w:val="none" w:sz="0" w:space="0" w:color="auto"/>
        <w:bottom w:val="none" w:sz="0" w:space="0" w:color="auto"/>
        <w:right w:val="none" w:sz="0" w:space="0" w:color="auto"/>
      </w:divBdr>
    </w:div>
    <w:div w:id="263073636">
      <w:bodyDiv w:val="1"/>
      <w:marLeft w:val="0"/>
      <w:marRight w:val="0"/>
      <w:marTop w:val="0"/>
      <w:marBottom w:val="0"/>
      <w:divBdr>
        <w:top w:val="none" w:sz="0" w:space="0" w:color="auto"/>
        <w:left w:val="none" w:sz="0" w:space="0" w:color="auto"/>
        <w:bottom w:val="none" w:sz="0" w:space="0" w:color="auto"/>
        <w:right w:val="none" w:sz="0" w:space="0" w:color="auto"/>
      </w:divBdr>
    </w:div>
    <w:div w:id="299843279">
      <w:bodyDiv w:val="1"/>
      <w:marLeft w:val="0"/>
      <w:marRight w:val="0"/>
      <w:marTop w:val="0"/>
      <w:marBottom w:val="0"/>
      <w:divBdr>
        <w:top w:val="none" w:sz="0" w:space="0" w:color="auto"/>
        <w:left w:val="none" w:sz="0" w:space="0" w:color="auto"/>
        <w:bottom w:val="none" w:sz="0" w:space="0" w:color="auto"/>
        <w:right w:val="none" w:sz="0" w:space="0" w:color="auto"/>
      </w:divBdr>
    </w:div>
    <w:div w:id="325741167">
      <w:bodyDiv w:val="1"/>
      <w:marLeft w:val="0"/>
      <w:marRight w:val="0"/>
      <w:marTop w:val="0"/>
      <w:marBottom w:val="0"/>
      <w:divBdr>
        <w:top w:val="none" w:sz="0" w:space="0" w:color="auto"/>
        <w:left w:val="none" w:sz="0" w:space="0" w:color="auto"/>
        <w:bottom w:val="none" w:sz="0" w:space="0" w:color="auto"/>
        <w:right w:val="none" w:sz="0" w:space="0" w:color="auto"/>
      </w:divBdr>
    </w:div>
    <w:div w:id="364600162">
      <w:bodyDiv w:val="1"/>
      <w:marLeft w:val="0"/>
      <w:marRight w:val="0"/>
      <w:marTop w:val="0"/>
      <w:marBottom w:val="0"/>
      <w:divBdr>
        <w:top w:val="none" w:sz="0" w:space="0" w:color="auto"/>
        <w:left w:val="none" w:sz="0" w:space="0" w:color="auto"/>
        <w:bottom w:val="none" w:sz="0" w:space="0" w:color="auto"/>
        <w:right w:val="none" w:sz="0" w:space="0" w:color="auto"/>
      </w:divBdr>
    </w:div>
    <w:div w:id="373114372">
      <w:bodyDiv w:val="1"/>
      <w:marLeft w:val="0"/>
      <w:marRight w:val="0"/>
      <w:marTop w:val="0"/>
      <w:marBottom w:val="0"/>
      <w:divBdr>
        <w:top w:val="none" w:sz="0" w:space="0" w:color="auto"/>
        <w:left w:val="none" w:sz="0" w:space="0" w:color="auto"/>
        <w:bottom w:val="none" w:sz="0" w:space="0" w:color="auto"/>
        <w:right w:val="none" w:sz="0" w:space="0" w:color="auto"/>
      </w:divBdr>
    </w:div>
    <w:div w:id="379012307">
      <w:bodyDiv w:val="1"/>
      <w:marLeft w:val="0"/>
      <w:marRight w:val="0"/>
      <w:marTop w:val="0"/>
      <w:marBottom w:val="0"/>
      <w:divBdr>
        <w:top w:val="none" w:sz="0" w:space="0" w:color="auto"/>
        <w:left w:val="none" w:sz="0" w:space="0" w:color="auto"/>
        <w:bottom w:val="none" w:sz="0" w:space="0" w:color="auto"/>
        <w:right w:val="none" w:sz="0" w:space="0" w:color="auto"/>
      </w:divBdr>
    </w:div>
    <w:div w:id="379986761">
      <w:bodyDiv w:val="1"/>
      <w:marLeft w:val="0"/>
      <w:marRight w:val="0"/>
      <w:marTop w:val="0"/>
      <w:marBottom w:val="0"/>
      <w:divBdr>
        <w:top w:val="none" w:sz="0" w:space="0" w:color="auto"/>
        <w:left w:val="none" w:sz="0" w:space="0" w:color="auto"/>
        <w:bottom w:val="none" w:sz="0" w:space="0" w:color="auto"/>
        <w:right w:val="none" w:sz="0" w:space="0" w:color="auto"/>
      </w:divBdr>
    </w:div>
    <w:div w:id="427434393">
      <w:bodyDiv w:val="1"/>
      <w:marLeft w:val="0"/>
      <w:marRight w:val="0"/>
      <w:marTop w:val="0"/>
      <w:marBottom w:val="0"/>
      <w:divBdr>
        <w:top w:val="none" w:sz="0" w:space="0" w:color="auto"/>
        <w:left w:val="none" w:sz="0" w:space="0" w:color="auto"/>
        <w:bottom w:val="none" w:sz="0" w:space="0" w:color="auto"/>
        <w:right w:val="none" w:sz="0" w:space="0" w:color="auto"/>
      </w:divBdr>
    </w:div>
    <w:div w:id="441653568">
      <w:bodyDiv w:val="1"/>
      <w:marLeft w:val="0"/>
      <w:marRight w:val="0"/>
      <w:marTop w:val="0"/>
      <w:marBottom w:val="0"/>
      <w:divBdr>
        <w:top w:val="none" w:sz="0" w:space="0" w:color="auto"/>
        <w:left w:val="none" w:sz="0" w:space="0" w:color="auto"/>
        <w:bottom w:val="none" w:sz="0" w:space="0" w:color="auto"/>
        <w:right w:val="none" w:sz="0" w:space="0" w:color="auto"/>
      </w:divBdr>
    </w:div>
    <w:div w:id="467624934">
      <w:bodyDiv w:val="1"/>
      <w:marLeft w:val="0"/>
      <w:marRight w:val="0"/>
      <w:marTop w:val="0"/>
      <w:marBottom w:val="0"/>
      <w:divBdr>
        <w:top w:val="none" w:sz="0" w:space="0" w:color="auto"/>
        <w:left w:val="none" w:sz="0" w:space="0" w:color="auto"/>
        <w:bottom w:val="none" w:sz="0" w:space="0" w:color="auto"/>
        <w:right w:val="none" w:sz="0" w:space="0" w:color="auto"/>
      </w:divBdr>
    </w:div>
    <w:div w:id="492910301">
      <w:bodyDiv w:val="1"/>
      <w:marLeft w:val="0"/>
      <w:marRight w:val="0"/>
      <w:marTop w:val="0"/>
      <w:marBottom w:val="0"/>
      <w:divBdr>
        <w:top w:val="none" w:sz="0" w:space="0" w:color="auto"/>
        <w:left w:val="none" w:sz="0" w:space="0" w:color="auto"/>
        <w:bottom w:val="none" w:sz="0" w:space="0" w:color="auto"/>
        <w:right w:val="none" w:sz="0" w:space="0" w:color="auto"/>
      </w:divBdr>
    </w:div>
    <w:div w:id="503595650">
      <w:bodyDiv w:val="1"/>
      <w:marLeft w:val="0"/>
      <w:marRight w:val="0"/>
      <w:marTop w:val="0"/>
      <w:marBottom w:val="0"/>
      <w:divBdr>
        <w:top w:val="none" w:sz="0" w:space="0" w:color="auto"/>
        <w:left w:val="none" w:sz="0" w:space="0" w:color="auto"/>
        <w:bottom w:val="none" w:sz="0" w:space="0" w:color="auto"/>
        <w:right w:val="none" w:sz="0" w:space="0" w:color="auto"/>
      </w:divBdr>
    </w:div>
    <w:div w:id="553851023">
      <w:bodyDiv w:val="1"/>
      <w:marLeft w:val="0"/>
      <w:marRight w:val="0"/>
      <w:marTop w:val="0"/>
      <w:marBottom w:val="0"/>
      <w:divBdr>
        <w:top w:val="none" w:sz="0" w:space="0" w:color="auto"/>
        <w:left w:val="none" w:sz="0" w:space="0" w:color="auto"/>
        <w:bottom w:val="none" w:sz="0" w:space="0" w:color="auto"/>
        <w:right w:val="none" w:sz="0" w:space="0" w:color="auto"/>
      </w:divBdr>
    </w:div>
    <w:div w:id="555168121">
      <w:bodyDiv w:val="1"/>
      <w:marLeft w:val="0"/>
      <w:marRight w:val="0"/>
      <w:marTop w:val="0"/>
      <w:marBottom w:val="0"/>
      <w:divBdr>
        <w:top w:val="none" w:sz="0" w:space="0" w:color="auto"/>
        <w:left w:val="none" w:sz="0" w:space="0" w:color="auto"/>
        <w:bottom w:val="none" w:sz="0" w:space="0" w:color="auto"/>
        <w:right w:val="none" w:sz="0" w:space="0" w:color="auto"/>
      </w:divBdr>
    </w:div>
    <w:div w:id="557135883">
      <w:bodyDiv w:val="1"/>
      <w:marLeft w:val="0"/>
      <w:marRight w:val="0"/>
      <w:marTop w:val="0"/>
      <w:marBottom w:val="0"/>
      <w:divBdr>
        <w:top w:val="none" w:sz="0" w:space="0" w:color="auto"/>
        <w:left w:val="none" w:sz="0" w:space="0" w:color="auto"/>
        <w:bottom w:val="none" w:sz="0" w:space="0" w:color="auto"/>
        <w:right w:val="none" w:sz="0" w:space="0" w:color="auto"/>
      </w:divBdr>
    </w:div>
    <w:div w:id="570627807">
      <w:bodyDiv w:val="1"/>
      <w:marLeft w:val="0"/>
      <w:marRight w:val="0"/>
      <w:marTop w:val="0"/>
      <w:marBottom w:val="0"/>
      <w:divBdr>
        <w:top w:val="none" w:sz="0" w:space="0" w:color="auto"/>
        <w:left w:val="none" w:sz="0" w:space="0" w:color="auto"/>
        <w:bottom w:val="none" w:sz="0" w:space="0" w:color="auto"/>
        <w:right w:val="none" w:sz="0" w:space="0" w:color="auto"/>
      </w:divBdr>
    </w:div>
    <w:div w:id="590939224">
      <w:bodyDiv w:val="1"/>
      <w:marLeft w:val="0"/>
      <w:marRight w:val="0"/>
      <w:marTop w:val="0"/>
      <w:marBottom w:val="0"/>
      <w:divBdr>
        <w:top w:val="none" w:sz="0" w:space="0" w:color="auto"/>
        <w:left w:val="none" w:sz="0" w:space="0" w:color="auto"/>
        <w:bottom w:val="none" w:sz="0" w:space="0" w:color="auto"/>
        <w:right w:val="none" w:sz="0" w:space="0" w:color="auto"/>
      </w:divBdr>
    </w:div>
    <w:div w:id="616788942">
      <w:bodyDiv w:val="1"/>
      <w:marLeft w:val="0"/>
      <w:marRight w:val="0"/>
      <w:marTop w:val="0"/>
      <w:marBottom w:val="0"/>
      <w:divBdr>
        <w:top w:val="none" w:sz="0" w:space="0" w:color="auto"/>
        <w:left w:val="none" w:sz="0" w:space="0" w:color="auto"/>
        <w:bottom w:val="none" w:sz="0" w:space="0" w:color="auto"/>
        <w:right w:val="none" w:sz="0" w:space="0" w:color="auto"/>
      </w:divBdr>
    </w:div>
    <w:div w:id="626082485">
      <w:bodyDiv w:val="1"/>
      <w:marLeft w:val="0"/>
      <w:marRight w:val="0"/>
      <w:marTop w:val="0"/>
      <w:marBottom w:val="0"/>
      <w:divBdr>
        <w:top w:val="none" w:sz="0" w:space="0" w:color="auto"/>
        <w:left w:val="none" w:sz="0" w:space="0" w:color="auto"/>
        <w:bottom w:val="none" w:sz="0" w:space="0" w:color="auto"/>
        <w:right w:val="none" w:sz="0" w:space="0" w:color="auto"/>
      </w:divBdr>
    </w:div>
    <w:div w:id="636767576">
      <w:bodyDiv w:val="1"/>
      <w:marLeft w:val="0"/>
      <w:marRight w:val="0"/>
      <w:marTop w:val="0"/>
      <w:marBottom w:val="0"/>
      <w:divBdr>
        <w:top w:val="none" w:sz="0" w:space="0" w:color="auto"/>
        <w:left w:val="none" w:sz="0" w:space="0" w:color="auto"/>
        <w:bottom w:val="none" w:sz="0" w:space="0" w:color="auto"/>
        <w:right w:val="none" w:sz="0" w:space="0" w:color="auto"/>
      </w:divBdr>
    </w:div>
    <w:div w:id="639071293">
      <w:bodyDiv w:val="1"/>
      <w:marLeft w:val="0"/>
      <w:marRight w:val="0"/>
      <w:marTop w:val="0"/>
      <w:marBottom w:val="0"/>
      <w:divBdr>
        <w:top w:val="none" w:sz="0" w:space="0" w:color="auto"/>
        <w:left w:val="none" w:sz="0" w:space="0" w:color="auto"/>
        <w:bottom w:val="none" w:sz="0" w:space="0" w:color="auto"/>
        <w:right w:val="none" w:sz="0" w:space="0" w:color="auto"/>
      </w:divBdr>
    </w:div>
    <w:div w:id="647824332">
      <w:bodyDiv w:val="1"/>
      <w:marLeft w:val="0"/>
      <w:marRight w:val="0"/>
      <w:marTop w:val="0"/>
      <w:marBottom w:val="0"/>
      <w:divBdr>
        <w:top w:val="none" w:sz="0" w:space="0" w:color="auto"/>
        <w:left w:val="none" w:sz="0" w:space="0" w:color="auto"/>
        <w:bottom w:val="none" w:sz="0" w:space="0" w:color="auto"/>
        <w:right w:val="none" w:sz="0" w:space="0" w:color="auto"/>
      </w:divBdr>
    </w:div>
    <w:div w:id="680204219">
      <w:bodyDiv w:val="1"/>
      <w:marLeft w:val="0"/>
      <w:marRight w:val="0"/>
      <w:marTop w:val="0"/>
      <w:marBottom w:val="0"/>
      <w:divBdr>
        <w:top w:val="none" w:sz="0" w:space="0" w:color="auto"/>
        <w:left w:val="none" w:sz="0" w:space="0" w:color="auto"/>
        <w:bottom w:val="none" w:sz="0" w:space="0" w:color="auto"/>
        <w:right w:val="none" w:sz="0" w:space="0" w:color="auto"/>
      </w:divBdr>
    </w:div>
    <w:div w:id="681785445">
      <w:bodyDiv w:val="1"/>
      <w:marLeft w:val="0"/>
      <w:marRight w:val="0"/>
      <w:marTop w:val="0"/>
      <w:marBottom w:val="0"/>
      <w:divBdr>
        <w:top w:val="none" w:sz="0" w:space="0" w:color="auto"/>
        <w:left w:val="none" w:sz="0" w:space="0" w:color="auto"/>
        <w:bottom w:val="none" w:sz="0" w:space="0" w:color="auto"/>
        <w:right w:val="none" w:sz="0" w:space="0" w:color="auto"/>
      </w:divBdr>
    </w:div>
    <w:div w:id="685592875">
      <w:bodyDiv w:val="1"/>
      <w:marLeft w:val="0"/>
      <w:marRight w:val="0"/>
      <w:marTop w:val="0"/>
      <w:marBottom w:val="0"/>
      <w:divBdr>
        <w:top w:val="none" w:sz="0" w:space="0" w:color="auto"/>
        <w:left w:val="none" w:sz="0" w:space="0" w:color="auto"/>
        <w:bottom w:val="none" w:sz="0" w:space="0" w:color="auto"/>
        <w:right w:val="none" w:sz="0" w:space="0" w:color="auto"/>
      </w:divBdr>
    </w:div>
    <w:div w:id="709648597">
      <w:bodyDiv w:val="1"/>
      <w:marLeft w:val="0"/>
      <w:marRight w:val="0"/>
      <w:marTop w:val="0"/>
      <w:marBottom w:val="0"/>
      <w:divBdr>
        <w:top w:val="none" w:sz="0" w:space="0" w:color="auto"/>
        <w:left w:val="none" w:sz="0" w:space="0" w:color="auto"/>
        <w:bottom w:val="none" w:sz="0" w:space="0" w:color="auto"/>
        <w:right w:val="none" w:sz="0" w:space="0" w:color="auto"/>
      </w:divBdr>
    </w:div>
    <w:div w:id="760686911">
      <w:bodyDiv w:val="1"/>
      <w:marLeft w:val="0"/>
      <w:marRight w:val="0"/>
      <w:marTop w:val="0"/>
      <w:marBottom w:val="0"/>
      <w:divBdr>
        <w:top w:val="none" w:sz="0" w:space="0" w:color="auto"/>
        <w:left w:val="none" w:sz="0" w:space="0" w:color="auto"/>
        <w:bottom w:val="none" w:sz="0" w:space="0" w:color="auto"/>
        <w:right w:val="none" w:sz="0" w:space="0" w:color="auto"/>
      </w:divBdr>
    </w:div>
    <w:div w:id="769198530">
      <w:bodyDiv w:val="1"/>
      <w:marLeft w:val="0"/>
      <w:marRight w:val="0"/>
      <w:marTop w:val="0"/>
      <w:marBottom w:val="0"/>
      <w:divBdr>
        <w:top w:val="none" w:sz="0" w:space="0" w:color="auto"/>
        <w:left w:val="none" w:sz="0" w:space="0" w:color="auto"/>
        <w:bottom w:val="none" w:sz="0" w:space="0" w:color="auto"/>
        <w:right w:val="none" w:sz="0" w:space="0" w:color="auto"/>
      </w:divBdr>
    </w:div>
    <w:div w:id="772092285">
      <w:bodyDiv w:val="1"/>
      <w:marLeft w:val="0"/>
      <w:marRight w:val="0"/>
      <w:marTop w:val="0"/>
      <w:marBottom w:val="0"/>
      <w:divBdr>
        <w:top w:val="none" w:sz="0" w:space="0" w:color="auto"/>
        <w:left w:val="none" w:sz="0" w:space="0" w:color="auto"/>
        <w:bottom w:val="none" w:sz="0" w:space="0" w:color="auto"/>
        <w:right w:val="none" w:sz="0" w:space="0" w:color="auto"/>
      </w:divBdr>
    </w:div>
    <w:div w:id="773019669">
      <w:bodyDiv w:val="1"/>
      <w:marLeft w:val="0"/>
      <w:marRight w:val="0"/>
      <w:marTop w:val="0"/>
      <w:marBottom w:val="0"/>
      <w:divBdr>
        <w:top w:val="none" w:sz="0" w:space="0" w:color="auto"/>
        <w:left w:val="none" w:sz="0" w:space="0" w:color="auto"/>
        <w:bottom w:val="none" w:sz="0" w:space="0" w:color="auto"/>
        <w:right w:val="none" w:sz="0" w:space="0" w:color="auto"/>
      </w:divBdr>
    </w:div>
    <w:div w:id="814226617">
      <w:bodyDiv w:val="1"/>
      <w:marLeft w:val="0"/>
      <w:marRight w:val="0"/>
      <w:marTop w:val="0"/>
      <w:marBottom w:val="0"/>
      <w:divBdr>
        <w:top w:val="none" w:sz="0" w:space="0" w:color="auto"/>
        <w:left w:val="none" w:sz="0" w:space="0" w:color="auto"/>
        <w:bottom w:val="none" w:sz="0" w:space="0" w:color="auto"/>
        <w:right w:val="none" w:sz="0" w:space="0" w:color="auto"/>
      </w:divBdr>
    </w:div>
    <w:div w:id="847519994">
      <w:bodyDiv w:val="1"/>
      <w:marLeft w:val="0"/>
      <w:marRight w:val="0"/>
      <w:marTop w:val="0"/>
      <w:marBottom w:val="0"/>
      <w:divBdr>
        <w:top w:val="none" w:sz="0" w:space="0" w:color="auto"/>
        <w:left w:val="none" w:sz="0" w:space="0" w:color="auto"/>
        <w:bottom w:val="none" w:sz="0" w:space="0" w:color="auto"/>
        <w:right w:val="none" w:sz="0" w:space="0" w:color="auto"/>
      </w:divBdr>
    </w:div>
    <w:div w:id="850876952">
      <w:bodyDiv w:val="1"/>
      <w:marLeft w:val="0"/>
      <w:marRight w:val="0"/>
      <w:marTop w:val="0"/>
      <w:marBottom w:val="0"/>
      <w:divBdr>
        <w:top w:val="none" w:sz="0" w:space="0" w:color="auto"/>
        <w:left w:val="none" w:sz="0" w:space="0" w:color="auto"/>
        <w:bottom w:val="none" w:sz="0" w:space="0" w:color="auto"/>
        <w:right w:val="none" w:sz="0" w:space="0" w:color="auto"/>
      </w:divBdr>
    </w:div>
    <w:div w:id="875849499">
      <w:bodyDiv w:val="1"/>
      <w:marLeft w:val="0"/>
      <w:marRight w:val="0"/>
      <w:marTop w:val="0"/>
      <w:marBottom w:val="0"/>
      <w:divBdr>
        <w:top w:val="none" w:sz="0" w:space="0" w:color="auto"/>
        <w:left w:val="none" w:sz="0" w:space="0" w:color="auto"/>
        <w:bottom w:val="none" w:sz="0" w:space="0" w:color="auto"/>
        <w:right w:val="none" w:sz="0" w:space="0" w:color="auto"/>
      </w:divBdr>
    </w:div>
    <w:div w:id="882521962">
      <w:bodyDiv w:val="1"/>
      <w:marLeft w:val="0"/>
      <w:marRight w:val="0"/>
      <w:marTop w:val="0"/>
      <w:marBottom w:val="0"/>
      <w:divBdr>
        <w:top w:val="none" w:sz="0" w:space="0" w:color="auto"/>
        <w:left w:val="none" w:sz="0" w:space="0" w:color="auto"/>
        <w:bottom w:val="none" w:sz="0" w:space="0" w:color="auto"/>
        <w:right w:val="none" w:sz="0" w:space="0" w:color="auto"/>
      </w:divBdr>
    </w:div>
    <w:div w:id="897933548">
      <w:bodyDiv w:val="1"/>
      <w:marLeft w:val="0"/>
      <w:marRight w:val="0"/>
      <w:marTop w:val="0"/>
      <w:marBottom w:val="0"/>
      <w:divBdr>
        <w:top w:val="none" w:sz="0" w:space="0" w:color="auto"/>
        <w:left w:val="none" w:sz="0" w:space="0" w:color="auto"/>
        <w:bottom w:val="none" w:sz="0" w:space="0" w:color="auto"/>
        <w:right w:val="none" w:sz="0" w:space="0" w:color="auto"/>
      </w:divBdr>
    </w:div>
    <w:div w:id="905381475">
      <w:bodyDiv w:val="1"/>
      <w:marLeft w:val="0"/>
      <w:marRight w:val="0"/>
      <w:marTop w:val="0"/>
      <w:marBottom w:val="0"/>
      <w:divBdr>
        <w:top w:val="none" w:sz="0" w:space="0" w:color="auto"/>
        <w:left w:val="none" w:sz="0" w:space="0" w:color="auto"/>
        <w:bottom w:val="none" w:sz="0" w:space="0" w:color="auto"/>
        <w:right w:val="none" w:sz="0" w:space="0" w:color="auto"/>
      </w:divBdr>
    </w:div>
    <w:div w:id="943194449">
      <w:bodyDiv w:val="1"/>
      <w:marLeft w:val="0"/>
      <w:marRight w:val="0"/>
      <w:marTop w:val="0"/>
      <w:marBottom w:val="0"/>
      <w:divBdr>
        <w:top w:val="none" w:sz="0" w:space="0" w:color="auto"/>
        <w:left w:val="none" w:sz="0" w:space="0" w:color="auto"/>
        <w:bottom w:val="none" w:sz="0" w:space="0" w:color="auto"/>
        <w:right w:val="none" w:sz="0" w:space="0" w:color="auto"/>
      </w:divBdr>
    </w:div>
    <w:div w:id="952327456">
      <w:bodyDiv w:val="1"/>
      <w:marLeft w:val="0"/>
      <w:marRight w:val="0"/>
      <w:marTop w:val="0"/>
      <w:marBottom w:val="0"/>
      <w:divBdr>
        <w:top w:val="none" w:sz="0" w:space="0" w:color="auto"/>
        <w:left w:val="none" w:sz="0" w:space="0" w:color="auto"/>
        <w:bottom w:val="none" w:sz="0" w:space="0" w:color="auto"/>
        <w:right w:val="none" w:sz="0" w:space="0" w:color="auto"/>
      </w:divBdr>
    </w:div>
    <w:div w:id="963080040">
      <w:bodyDiv w:val="1"/>
      <w:marLeft w:val="0"/>
      <w:marRight w:val="0"/>
      <w:marTop w:val="0"/>
      <w:marBottom w:val="0"/>
      <w:divBdr>
        <w:top w:val="none" w:sz="0" w:space="0" w:color="auto"/>
        <w:left w:val="none" w:sz="0" w:space="0" w:color="auto"/>
        <w:bottom w:val="none" w:sz="0" w:space="0" w:color="auto"/>
        <w:right w:val="none" w:sz="0" w:space="0" w:color="auto"/>
      </w:divBdr>
    </w:div>
    <w:div w:id="984239537">
      <w:bodyDiv w:val="1"/>
      <w:marLeft w:val="0"/>
      <w:marRight w:val="0"/>
      <w:marTop w:val="0"/>
      <w:marBottom w:val="0"/>
      <w:divBdr>
        <w:top w:val="none" w:sz="0" w:space="0" w:color="auto"/>
        <w:left w:val="none" w:sz="0" w:space="0" w:color="auto"/>
        <w:bottom w:val="none" w:sz="0" w:space="0" w:color="auto"/>
        <w:right w:val="none" w:sz="0" w:space="0" w:color="auto"/>
      </w:divBdr>
    </w:div>
    <w:div w:id="984697819">
      <w:bodyDiv w:val="1"/>
      <w:marLeft w:val="0"/>
      <w:marRight w:val="0"/>
      <w:marTop w:val="0"/>
      <w:marBottom w:val="0"/>
      <w:divBdr>
        <w:top w:val="none" w:sz="0" w:space="0" w:color="auto"/>
        <w:left w:val="none" w:sz="0" w:space="0" w:color="auto"/>
        <w:bottom w:val="none" w:sz="0" w:space="0" w:color="auto"/>
        <w:right w:val="none" w:sz="0" w:space="0" w:color="auto"/>
      </w:divBdr>
    </w:div>
    <w:div w:id="990451829">
      <w:bodyDiv w:val="1"/>
      <w:marLeft w:val="0"/>
      <w:marRight w:val="0"/>
      <w:marTop w:val="0"/>
      <w:marBottom w:val="0"/>
      <w:divBdr>
        <w:top w:val="none" w:sz="0" w:space="0" w:color="auto"/>
        <w:left w:val="none" w:sz="0" w:space="0" w:color="auto"/>
        <w:bottom w:val="none" w:sz="0" w:space="0" w:color="auto"/>
        <w:right w:val="none" w:sz="0" w:space="0" w:color="auto"/>
      </w:divBdr>
    </w:div>
    <w:div w:id="992179151">
      <w:bodyDiv w:val="1"/>
      <w:marLeft w:val="0"/>
      <w:marRight w:val="0"/>
      <w:marTop w:val="0"/>
      <w:marBottom w:val="0"/>
      <w:divBdr>
        <w:top w:val="none" w:sz="0" w:space="0" w:color="auto"/>
        <w:left w:val="none" w:sz="0" w:space="0" w:color="auto"/>
        <w:bottom w:val="none" w:sz="0" w:space="0" w:color="auto"/>
        <w:right w:val="none" w:sz="0" w:space="0" w:color="auto"/>
      </w:divBdr>
    </w:div>
    <w:div w:id="1006711573">
      <w:bodyDiv w:val="1"/>
      <w:marLeft w:val="0"/>
      <w:marRight w:val="0"/>
      <w:marTop w:val="0"/>
      <w:marBottom w:val="0"/>
      <w:divBdr>
        <w:top w:val="none" w:sz="0" w:space="0" w:color="auto"/>
        <w:left w:val="none" w:sz="0" w:space="0" w:color="auto"/>
        <w:bottom w:val="none" w:sz="0" w:space="0" w:color="auto"/>
        <w:right w:val="none" w:sz="0" w:space="0" w:color="auto"/>
      </w:divBdr>
    </w:div>
    <w:div w:id="1012488971">
      <w:bodyDiv w:val="1"/>
      <w:marLeft w:val="0"/>
      <w:marRight w:val="0"/>
      <w:marTop w:val="0"/>
      <w:marBottom w:val="0"/>
      <w:divBdr>
        <w:top w:val="none" w:sz="0" w:space="0" w:color="auto"/>
        <w:left w:val="none" w:sz="0" w:space="0" w:color="auto"/>
        <w:bottom w:val="none" w:sz="0" w:space="0" w:color="auto"/>
        <w:right w:val="none" w:sz="0" w:space="0" w:color="auto"/>
      </w:divBdr>
    </w:div>
    <w:div w:id="1033925522">
      <w:bodyDiv w:val="1"/>
      <w:marLeft w:val="0"/>
      <w:marRight w:val="0"/>
      <w:marTop w:val="0"/>
      <w:marBottom w:val="0"/>
      <w:divBdr>
        <w:top w:val="none" w:sz="0" w:space="0" w:color="auto"/>
        <w:left w:val="none" w:sz="0" w:space="0" w:color="auto"/>
        <w:bottom w:val="none" w:sz="0" w:space="0" w:color="auto"/>
        <w:right w:val="none" w:sz="0" w:space="0" w:color="auto"/>
      </w:divBdr>
    </w:div>
    <w:div w:id="1059865733">
      <w:bodyDiv w:val="1"/>
      <w:marLeft w:val="0"/>
      <w:marRight w:val="0"/>
      <w:marTop w:val="0"/>
      <w:marBottom w:val="0"/>
      <w:divBdr>
        <w:top w:val="none" w:sz="0" w:space="0" w:color="auto"/>
        <w:left w:val="none" w:sz="0" w:space="0" w:color="auto"/>
        <w:bottom w:val="none" w:sz="0" w:space="0" w:color="auto"/>
        <w:right w:val="none" w:sz="0" w:space="0" w:color="auto"/>
      </w:divBdr>
    </w:div>
    <w:div w:id="1060247723">
      <w:bodyDiv w:val="1"/>
      <w:marLeft w:val="0"/>
      <w:marRight w:val="0"/>
      <w:marTop w:val="0"/>
      <w:marBottom w:val="0"/>
      <w:divBdr>
        <w:top w:val="none" w:sz="0" w:space="0" w:color="auto"/>
        <w:left w:val="none" w:sz="0" w:space="0" w:color="auto"/>
        <w:bottom w:val="none" w:sz="0" w:space="0" w:color="auto"/>
        <w:right w:val="none" w:sz="0" w:space="0" w:color="auto"/>
      </w:divBdr>
    </w:div>
    <w:div w:id="1064059741">
      <w:bodyDiv w:val="1"/>
      <w:marLeft w:val="0"/>
      <w:marRight w:val="0"/>
      <w:marTop w:val="0"/>
      <w:marBottom w:val="0"/>
      <w:divBdr>
        <w:top w:val="none" w:sz="0" w:space="0" w:color="auto"/>
        <w:left w:val="none" w:sz="0" w:space="0" w:color="auto"/>
        <w:bottom w:val="none" w:sz="0" w:space="0" w:color="auto"/>
        <w:right w:val="none" w:sz="0" w:space="0" w:color="auto"/>
      </w:divBdr>
    </w:div>
    <w:div w:id="1071536731">
      <w:bodyDiv w:val="1"/>
      <w:marLeft w:val="0"/>
      <w:marRight w:val="0"/>
      <w:marTop w:val="0"/>
      <w:marBottom w:val="0"/>
      <w:divBdr>
        <w:top w:val="none" w:sz="0" w:space="0" w:color="auto"/>
        <w:left w:val="none" w:sz="0" w:space="0" w:color="auto"/>
        <w:bottom w:val="none" w:sz="0" w:space="0" w:color="auto"/>
        <w:right w:val="none" w:sz="0" w:space="0" w:color="auto"/>
      </w:divBdr>
    </w:div>
    <w:div w:id="1082264340">
      <w:bodyDiv w:val="1"/>
      <w:marLeft w:val="0"/>
      <w:marRight w:val="0"/>
      <w:marTop w:val="0"/>
      <w:marBottom w:val="0"/>
      <w:divBdr>
        <w:top w:val="none" w:sz="0" w:space="0" w:color="auto"/>
        <w:left w:val="none" w:sz="0" w:space="0" w:color="auto"/>
        <w:bottom w:val="none" w:sz="0" w:space="0" w:color="auto"/>
        <w:right w:val="none" w:sz="0" w:space="0" w:color="auto"/>
      </w:divBdr>
    </w:div>
    <w:div w:id="1087577683">
      <w:bodyDiv w:val="1"/>
      <w:marLeft w:val="0"/>
      <w:marRight w:val="0"/>
      <w:marTop w:val="0"/>
      <w:marBottom w:val="0"/>
      <w:divBdr>
        <w:top w:val="none" w:sz="0" w:space="0" w:color="auto"/>
        <w:left w:val="none" w:sz="0" w:space="0" w:color="auto"/>
        <w:bottom w:val="none" w:sz="0" w:space="0" w:color="auto"/>
        <w:right w:val="none" w:sz="0" w:space="0" w:color="auto"/>
      </w:divBdr>
    </w:div>
    <w:div w:id="1095243659">
      <w:bodyDiv w:val="1"/>
      <w:marLeft w:val="0"/>
      <w:marRight w:val="0"/>
      <w:marTop w:val="0"/>
      <w:marBottom w:val="0"/>
      <w:divBdr>
        <w:top w:val="none" w:sz="0" w:space="0" w:color="auto"/>
        <w:left w:val="none" w:sz="0" w:space="0" w:color="auto"/>
        <w:bottom w:val="none" w:sz="0" w:space="0" w:color="auto"/>
        <w:right w:val="none" w:sz="0" w:space="0" w:color="auto"/>
      </w:divBdr>
    </w:div>
    <w:div w:id="1152215446">
      <w:bodyDiv w:val="1"/>
      <w:marLeft w:val="0"/>
      <w:marRight w:val="0"/>
      <w:marTop w:val="0"/>
      <w:marBottom w:val="0"/>
      <w:divBdr>
        <w:top w:val="none" w:sz="0" w:space="0" w:color="auto"/>
        <w:left w:val="none" w:sz="0" w:space="0" w:color="auto"/>
        <w:bottom w:val="none" w:sz="0" w:space="0" w:color="auto"/>
        <w:right w:val="none" w:sz="0" w:space="0" w:color="auto"/>
      </w:divBdr>
    </w:div>
    <w:div w:id="1162309717">
      <w:bodyDiv w:val="1"/>
      <w:marLeft w:val="0"/>
      <w:marRight w:val="0"/>
      <w:marTop w:val="0"/>
      <w:marBottom w:val="0"/>
      <w:divBdr>
        <w:top w:val="none" w:sz="0" w:space="0" w:color="auto"/>
        <w:left w:val="none" w:sz="0" w:space="0" w:color="auto"/>
        <w:bottom w:val="none" w:sz="0" w:space="0" w:color="auto"/>
        <w:right w:val="none" w:sz="0" w:space="0" w:color="auto"/>
      </w:divBdr>
    </w:div>
    <w:div w:id="1162434447">
      <w:bodyDiv w:val="1"/>
      <w:marLeft w:val="0"/>
      <w:marRight w:val="0"/>
      <w:marTop w:val="0"/>
      <w:marBottom w:val="0"/>
      <w:divBdr>
        <w:top w:val="none" w:sz="0" w:space="0" w:color="auto"/>
        <w:left w:val="none" w:sz="0" w:space="0" w:color="auto"/>
        <w:bottom w:val="none" w:sz="0" w:space="0" w:color="auto"/>
        <w:right w:val="none" w:sz="0" w:space="0" w:color="auto"/>
      </w:divBdr>
    </w:div>
    <w:div w:id="1171599786">
      <w:bodyDiv w:val="1"/>
      <w:marLeft w:val="0"/>
      <w:marRight w:val="0"/>
      <w:marTop w:val="0"/>
      <w:marBottom w:val="0"/>
      <w:divBdr>
        <w:top w:val="none" w:sz="0" w:space="0" w:color="auto"/>
        <w:left w:val="none" w:sz="0" w:space="0" w:color="auto"/>
        <w:bottom w:val="none" w:sz="0" w:space="0" w:color="auto"/>
        <w:right w:val="none" w:sz="0" w:space="0" w:color="auto"/>
      </w:divBdr>
    </w:div>
    <w:div w:id="1172991874">
      <w:bodyDiv w:val="1"/>
      <w:marLeft w:val="0"/>
      <w:marRight w:val="0"/>
      <w:marTop w:val="0"/>
      <w:marBottom w:val="0"/>
      <w:divBdr>
        <w:top w:val="none" w:sz="0" w:space="0" w:color="auto"/>
        <w:left w:val="none" w:sz="0" w:space="0" w:color="auto"/>
        <w:bottom w:val="none" w:sz="0" w:space="0" w:color="auto"/>
        <w:right w:val="none" w:sz="0" w:space="0" w:color="auto"/>
      </w:divBdr>
    </w:div>
    <w:div w:id="1194226605">
      <w:bodyDiv w:val="1"/>
      <w:marLeft w:val="0"/>
      <w:marRight w:val="0"/>
      <w:marTop w:val="0"/>
      <w:marBottom w:val="0"/>
      <w:divBdr>
        <w:top w:val="none" w:sz="0" w:space="0" w:color="auto"/>
        <w:left w:val="none" w:sz="0" w:space="0" w:color="auto"/>
        <w:bottom w:val="none" w:sz="0" w:space="0" w:color="auto"/>
        <w:right w:val="none" w:sz="0" w:space="0" w:color="auto"/>
      </w:divBdr>
    </w:div>
    <w:div w:id="1202596632">
      <w:bodyDiv w:val="1"/>
      <w:marLeft w:val="0"/>
      <w:marRight w:val="0"/>
      <w:marTop w:val="0"/>
      <w:marBottom w:val="0"/>
      <w:divBdr>
        <w:top w:val="none" w:sz="0" w:space="0" w:color="auto"/>
        <w:left w:val="none" w:sz="0" w:space="0" w:color="auto"/>
        <w:bottom w:val="none" w:sz="0" w:space="0" w:color="auto"/>
        <w:right w:val="none" w:sz="0" w:space="0" w:color="auto"/>
      </w:divBdr>
    </w:div>
    <w:div w:id="1220439713">
      <w:bodyDiv w:val="1"/>
      <w:marLeft w:val="0"/>
      <w:marRight w:val="0"/>
      <w:marTop w:val="0"/>
      <w:marBottom w:val="0"/>
      <w:divBdr>
        <w:top w:val="none" w:sz="0" w:space="0" w:color="auto"/>
        <w:left w:val="none" w:sz="0" w:space="0" w:color="auto"/>
        <w:bottom w:val="none" w:sz="0" w:space="0" w:color="auto"/>
        <w:right w:val="none" w:sz="0" w:space="0" w:color="auto"/>
      </w:divBdr>
    </w:div>
    <w:div w:id="1228422010">
      <w:bodyDiv w:val="1"/>
      <w:marLeft w:val="0"/>
      <w:marRight w:val="0"/>
      <w:marTop w:val="0"/>
      <w:marBottom w:val="0"/>
      <w:divBdr>
        <w:top w:val="none" w:sz="0" w:space="0" w:color="auto"/>
        <w:left w:val="none" w:sz="0" w:space="0" w:color="auto"/>
        <w:bottom w:val="none" w:sz="0" w:space="0" w:color="auto"/>
        <w:right w:val="none" w:sz="0" w:space="0" w:color="auto"/>
      </w:divBdr>
    </w:div>
    <w:div w:id="1243292886">
      <w:bodyDiv w:val="1"/>
      <w:marLeft w:val="0"/>
      <w:marRight w:val="0"/>
      <w:marTop w:val="0"/>
      <w:marBottom w:val="0"/>
      <w:divBdr>
        <w:top w:val="none" w:sz="0" w:space="0" w:color="auto"/>
        <w:left w:val="none" w:sz="0" w:space="0" w:color="auto"/>
        <w:bottom w:val="none" w:sz="0" w:space="0" w:color="auto"/>
        <w:right w:val="none" w:sz="0" w:space="0" w:color="auto"/>
      </w:divBdr>
    </w:div>
    <w:div w:id="1249002021">
      <w:bodyDiv w:val="1"/>
      <w:marLeft w:val="0"/>
      <w:marRight w:val="0"/>
      <w:marTop w:val="0"/>
      <w:marBottom w:val="0"/>
      <w:divBdr>
        <w:top w:val="none" w:sz="0" w:space="0" w:color="auto"/>
        <w:left w:val="none" w:sz="0" w:space="0" w:color="auto"/>
        <w:bottom w:val="none" w:sz="0" w:space="0" w:color="auto"/>
        <w:right w:val="none" w:sz="0" w:space="0" w:color="auto"/>
      </w:divBdr>
    </w:div>
    <w:div w:id="1251230635">
      <w:bodyDiv w:val="1"/>
      <w:marLeft w:val="0"/>
      <w:marRight w:val="0"/>
      <w:marTop w:val="0"/>
      <w:marBottom w:val="0"/>
      <w:divBdr>
        <w:top w:val="none" w:sz="0" w:space="0" w:color="auto"/>
        <w:left w:val="none" w:sz="0" w:space="0" w:color="auto"/>
        <w:bottom w:val="none" w:sz="0" w:space="0" w:color="auto"/>
        <w:right w:val="none" w:sz="0" w:space="0" w:color="auto"/>
      </w:divBdr>
    </w:div>
    <w:div w:id="1261138634">
      <w:bodyDiv w:val="1"/>
      <w:marLeft w:val="0"/>
      <w:marRight w:val="0"/>
      <w:marTop w:val="0"/>
      <w:marBottom w:val="0"/>
      <w:divBdr>
        <w:top w:val="none" w:sz="0" w:space="0" w:color="auto"/>
        <w:left w:val="none" w:sz="0" w:space="0" w:color="auto"/>
        <w:bottom w:val="none" w:sz="0" w:space="0" w:color="auto"/>
        <w:right w:val="none" w:sz="0" w:space="0" w:color="auto"/>
      </w:divBdr>
    </w:div>
    <w:div w:id="1271744780">
      <w:bodyDiv w:val="1"/>
      <w:marLeft w:val="0"/>
      <w:marRight w:val="0"/>
      <w:marTop w:val="0"/>
      <w:marBottom w:val="0"/>
      <w:divBdr>
        <w:top w:val="none" w:sz="0" w:space="0" w:color="auto"/>
        <w:left w:val="none" w:sz="0" w:space="0" w:color="auto"/>
        <w:bottom w:val="none" w:sz="0" w:space="0" w:color="auto"/>
        <w:right w:val="none" w:sz="0" w:space="0" w:color="auto"/>
      </w:divBdr>
    </w:div>
    <w:div w:id="1285960218">
      <w:bodyDiv w:val="1"/>
      <w:marLeft w:val="0"/>
      <w:marRight w:val="0"/>
      <w:marTop w:val="0"/>
      <w:marBottom w:val="0"/>
      <w:divBdr>
        <w:top w:val="none" w:sz="0" w:space="0" w:color="auto"/>
        <w:left w:val="none" w:sz="0" w:space="0" w:color="auto"/>
        <w:bottom w:val="none" w:sz="0" w:space="0" w:color="auto"/>
        <w:right w:val="none" w:sz="0" w:space="0" w:color="auto"/>
      </w:divBdr>
    </w:div>
    <w:div w:id="1298998253">
      <w:bodyDiv w:val="1"/>
      <w:marLeft w:val="0"/>
      <w:marRight w:val="0"/>
      <w:marTop w:val="0"/>
      <w:marBottom w:val="0"/>
      <w:divBdr>
        <w:top w:val="none" w:sz="0" w:space="0" w:color="auto"/>
        <w:left w:val="none" w:sz="0" w:space="0" w:color="auto"/>
        <w:bottom w:val="none" w:sz="0" w:space="0" w:color="auto"/>
        <w:right w:val="none" w:sz="0" w:space="0" w:color="auto"/>
      </w:divBdr>
    </w:div>
    <w:div w:id="1300452361">
      <w:bodyDiv w:val="1"/>
      <w:marLeft w:val="0"/>
      <w:marRight w:val="0"/>
      <w:marTop w:val="0"/>
      <w:marBottom w:val="0"/>
      <w:divBdr>
        <w:top w:val="none" w:sz="0" w:space="0" w:color="auto"/>
        <w:left w:val="none" w:sz="0" w:space="0" w:color="auto"/>
        <w:bottom w:val="none" w:sz="0" w:space="0" w:color="auto"/>
        <w:right w:val="none" w:sz="0" w:space="0" w:color="auto"/>
      </w:divBdr>
    </w:div>
    <w:div w:id="1360277500">
      <w:bodyDiv w:val="1"/>
      <w:marLeft w:val="0"/>
      <w:marRight w:val="0"/>
      <w:marTop w:val="0"/>
      <w:marBottom w:val="0"/>
      <w:divBdr>
        <w:top w:val="none" w:sz="0" w:space="0" w:color="auto"/>
        <w:left w:val="none" w:sz="0" w:space="0" w:color="auto"/>
        <w:bottom w:val="none" w:sz="0" w:space="0" w:color="auto"/>
        <w:right w:val="none" w:sz="0" w:space="0" w:color="auto"/>
      </w:divBdr>
    </w:div>
    <w:div w:id="1366634246">
      <w:bodyDiv w:val="1"/>
      <w:marLeft w:val="0"/>
      <w:marRight w:val="0"/>
      <w:marTop w:val="0"/>
      <w:marBottom w:val="0"/>
      <w:divBdr>
        <w:top w:val="none" w:sz="0" w:space="0" w:color="auto"/>
        <w:left w:val="none" w:sz="0" w:space="0" w:color="auto"/>
        <w:bottom w:val="none" w:sz="0" w:space="0" w:color="auto"/>
        <w:right w:val="none" w:sz="0" w:space="0" w:color="auto"/>
      </w:divBdr>
    </w:div>
    <w:div w:id="1394280240">
      <w:bodyDiv w:val="1"/>
      <w:marLeft w:val="0"/>
      <w:marRight w:val="0"/>
      <w:marTop w:val="0"/>
      <w:marBottom w:val="0"/>
      <w:divBdr>
        <w:top w:val="none" w:sz="0" w:space="0" w:color="auto"/>
        <w:left w:val="none" w:sz="0" w:space="0" w:color="auto"/>
        <w:bottom w:val="none" w:sz="0" w:space="0" w:color="auto"/>
        <w:right w:val="none" w:sz="0" w:space="0" w:color="auto"/>
      </w:divBdr>
    </w:div>
    <w:div w:id="1425881012">
      <w:bodyDiv w:val="1"/>
      <w:marLeft w:val="0"/>
      <w:marRight w:val="0"/>
      <w:marTop w:val="0"/>
      <w:marBottom w:val="0"/>
      <w:divBdr>
        <w:top w:val="none" w:sz="0" w:space="0" w:color="auto"/>
        <w:left w:val="none" w:sz="0" w:space="0" w:color="auto"/>
        <w:bottom w:val="none" w:sz="0" w:space="0" w:color="auto"/>
        <w:right w:val="none" w:sz="0" w:space="0" w:color="auto"/>
      </w:divBdr>
    </w:div>
    <w:div w:id="1432047977">
      <w:bodyDiv w:val="1"/>
      <w:marLeft w:val="0"/>
      <w:marRight w:val="0"/>
      <w:marTop w:val="0"/>
      <w:marBottom w:val="0"/>
      <w:divBdr>
        <w:top w:val="none" w:sz="0" w:space="0" w:color="auto"/>
        <w:left w:val="none" w:sz="0" w:space="0" w:color="auto"/>
        <w:bottom w:val="none" w:sz="0" w:space="0" w:color="auto"/>
        <w:right w:val="none" w:sz="0" w:space="0" w:color="auto"/>
      </w:divBdr>
    </w:div>
    <w:div w:id="1478451305">
      <w:bodyDiv w:val="1"/>
      <w:marLeft w:val="0"/>
      <w:marRight w:val="0"/>
      <w:marTop w:val="0"/>
      <w:marBottom w:val="0"/>
      <w:divBdr>
        <w:top w:val="none" w:sz="0" w:space="0" w:color="auto"/>
        <w:left w:val="none" w:sz="0" w:space="0" w:color="auto"/>
        <w:bottom w:val="none" w:sz="0" w:space="0" w:color="auto"/>
        <w:right w:val="none" w:sz="0" w:space="0" w:color="auto"/>
      </w:divBdr>
    </w:div>
    <w:div w:id="1481581317">
      <w:bodyDiv w:val="1"/>
      <w:marLeft w:val="0"/>
      <w:marRight w:val="0"/>
      <w:marTop w:val="0"/>
      <w:marBottom w:val="0"/>
      <w:divBdr>
        <w:top w:val="none" w:sz="0" w:space="0" w:color="auto"/>
        <w:left w:val="none" w:sz="0" w:space="0" w:color="auto"/>
        <w:bottom w:val="none" w:sz="0" w:space="0" w:color="auto"/>
        <w:right w:val="none" w:sz="0" w:space="0" w:color="auto"/>
      </w:divBdr>
    </w:div>
    <w:div w:id="1488399354">
      <w:bodyDiv w:val="1"/>
      <w:marLeft w:val="0"/>
      <w:marRight w:val="0"/>
      <w:marTop w:val="0"/>
      <w:marBottom w:val="0"/>
      <w:divBdr>
        <w:top w:val="none" w:sz="0" w:space="0" w:color="auto"/>
        <w:left w:val="none" w:sz="0" w:space="0" w:color="auto"/>
        <w:bottom w:val="none" w:sz="0" w:space="0" w:color="auto"/>
        <w:right w:val="none" w:sz="0" w:space="0" w:color="auto"/>
      </w:divBdr>
    </w:div>
    <w:div w:id="1498301803">
      <w:bodyDiv w:val="1"/>
      <w:marLeft w:val="0"/>
      <w:marRight w:val="0"/>
      <w:marTop w:val="0"/>
      <w:marBottom w:val="0"/>
      <w:divBdr>
        <w:top w:val="none" w:sz="0" w:space="0" w:color="auto"/>
        <w:left w:val="none" w:sz="0" w:space="0" w:color="auto"/>
        <w:bottom w:val="none" w:sz="0" w:space="0" w:color="auto"/>
        <w:right w:val="none" w:sz="0" w:space="0" w:color="auto"/>
      </w:divBdr>
    </w:div>
    <w:div w:id="1501123149">
      <w:bodyDiv w:val="1"/>
      <w:marLeft w:val="0"/>
      <w:marRight w:val="0"/>
      <w:marTop w:val="0"/>
      <w:marBottom w:val="0"/>
      <w:divBdr>
        <w:top w:val="none" w:sz="0" w:space="0" w:color="auto"/>
        <w:left w:val="none" w:sz="0" w:space="0" w:color="auto"/>
        <w:bottom w:val="none" w:sz="0" w:space="0" w:color="auto"/>
        <w:right w:val="none" w:sz="0" w:space="0" w:color="auto"/>
      </w:divBdr>
    </w:div>
    <w:div w:id="1504859680">
      <w:bodyDiv w:val="1"/>
      <w:marLeft w:val="0"/>
      <w:marRight w:val="0"/>
      <w:marTop w:val="0"/>
      <w:marBottom w:val="0"/>
      <w:divBdr>
        <w:top w:val="none" w:sz="0" w:space="0" w:color="auto"/>
        <w:left w:val="none" w:sz="0" w:space="0" w:color="auto"/>
        <w:bottom w:val="none" w:sz="0" w:space="0" w:color="auto"/>
        <w:right w:val="none" w:sz="0" w:space="0" w:color="auto"/>
      </w:divBdr>
    </w:div>
    <w:div w:id="1514145190">
      <w:bodyDiv w:val="1"/>
      <w:marLeft w:val="0"/>
      <w:marRight w:val="0"/>
      <w:marTop w:val="0"/>
      <w:marBottom w:val="0"/>
      <w:divBdr>
        <w:top w:val="none" w:sz="0" w:space="0" w:color="auto"/>
        <w:left w:val="none" w:sz="0" w:space="0" w:color="auto"/>
        <w:bottom w:val="none" w:sz="0" w:space="0" w:color="auto"/>
        <w:right w:val="none" w:sz="0" w:space="0" w:color="auto"/>
      </w:divBdr>
    </w:div>
    <w:div w:id="1549297486">
      <w:bodyDiv w:val="1"/>
      <w:marLeft w:val="0"/>
      <w:marRight w:val="0"/>
      <w:marTop w:val="0"/>
      <w:marBottom w:val="0"/>
      <w:divBdr>
        <w:top w:val="none" w:sz="0" w:space="0" w:color="auto"/>
        <w:left w:val="none" w:sz="0" w:space="0" w:color="auto"/>
        <w:bottom w:val="none" w:sz="0" w:space="0" w:color="auto"/>
        <w:right w:val="none" w:sz="0" w:space="0" w:color="auto"/>
      </w:divBdr>
    </w:div>
    <w:div w:id="1559391886">
      <w:bodyDiv w:val="1"/>
      <w:marLeft w:val="0"/>
      <w:marRight w:val="0"/>
      <w:marTop w:val="0"/>
      <w:marBottom w:val="0"/>
      <w:divBdr>
        <w:top w:val="none" w:sz="0" w:space="0" w:color="auto"/>
        <w:left w:val="none" w:sz="0" w:space="0" w:color="auto"/>
        <w:bottom w:val="none" w:sz="0" w:space="0" w:color="auto"/>
        <w:right w:val="none" w:sz="0" w:space="0" w:color="auto"/>
      </w:divBdr>
    </w:div>
    <w:div w:id="1560749573">
      <w:bodyDiv w:val="1"/>
      <w:marLeft w:val="0"/>
      <w:marRight w:val="0"/>
      <w:marTop w:val="0"/>
      <w:marBottom w:val="0"/>
      <w:divBdr>
        <w:top w:val="none" w:sz="0" w:space="0" w:color="auto"/>
        <w:left w:val="none" w:sz="0" w:space="0" w:color="auto"/>
        <w:bottom w:val="none" w:sz="0" w:space="0" w:color="auto"/>
        <w:right w:val="none" w:sz="0" w:space="0" w:color="auto"/>
      </w:divBdr>
    </w:div>
    <w:div w:id="1572613468">
      <w:bodyDiv w:val="1"/>
      <w:marLeft w:val="0"/>
      <w:marRight w:val="0"/>
      <w:marTop w:val="0"/>
      <w:marBottom w:val="0"/>
      <w:divBdr>
        <w:top w:val="none" w:sz="0" w:space="0" w:color="auto"/>
        <w:left w:val="none" w:sz="0" w:space="0" w:color="auto"/>
        <w:bottom w:val="none" w:sz="0" w:space="0" w:color="auto"/>
        <w:right w:val="none" w:sz="0" w:space="0" w:color="auto"/>
      </w:divBdr>
    </w:div>
    <w:div w:id="1584292859">
      <w:bodyDiv w:val="1"/>
      <w:marLeft w:val="0"/>
      <w:marRight w:val="0"/>
      <w:marTop w:val="0"/>
      <w:marBottom w:val="0"/>
      <w:divBdr>
        <w:top w:val="none" w:sz="0" w:space="0" w:color="auto"/>
        <w:left w:val="none" w:sz="0" w:space="0" w:color="auto"/>
        <w:bottom w:val="none" w:sz="0" w:space="0" w:color="auto"/>
        <w:right w:val="none" w:sz="0" w:space="0" w:color="auto"/>
      </w:divBdr>
    </w:div>
    <w:div w:id="1614289116">
      <w:bodyDiv w:val="1"/>
      <w:marLeft w:val="0"/>
      <w:marRight w:val="0"/>
      <w:marTop w:val="0"/>
      <w:marBottom w:val="0"/>
      <w:divBdr>
        <w:top w:val="none" w:sz="0" w:space="0" w:color="auto"/>
        <w:left w:val="none" w:sz="0" w:space="0" w:color="auto"/>
        <w:bottom w:val="none" w:sz="0" w:space="0" w:color="auto"/>
        <w:right w:val="none" w:sz="0" w:space="0" w:color="auto"/>
      </w:divBdr>
    </w:div>
    <w:div w:id="1615745132">
      <w:bodyDiv w:val="1"/>
      <w:marLeft w:val="0"/>
      <w:marRight w:val="0"/>
      <w:marTop w:val="0"/>
      <w:marBottom w:val="0"/>
      <w:divBdr>
        <w:top w:val="none" w:sz="0" w:space="0" w:color="auto"/>
        <w:left w:val="none" w:sz="0" w:space="0" w:color="auto"/>
        <w:bottom w:val="none" w:sz="0" w:space="0" w:color="auto"/>
        <w:right w:val="none" w:sz="0" w:space="0" w:color="auto"/>
      </w:divBdr>
    </w:div>
    <w:div w:id="1618558868">
      <w:bodyDiv w:val="1"/>
      <w:marLeft w:val="0"/>
      <w:marRight w:val="0"/>
      <w:marTop w:val="0"/>
      <w:marBottom w:val="0"/>
      <w:divBdr>
        <w:top w:val="none" w:sz="0" w:space="0" w:color="auto"/>
        <w:left w:val="none" w:sz="0" w:space="0" w:color="auto"/>
        <w:bottom w:val="none" w:sz="0" w:space="0" w:color="auto"/>
        <w:right w:val="none" w:sz="0" w:space="0" w:color="auto"/>
      </w:divBdr>
    </w:div>
    <w:div w:id="1629431243">
      <w:bodyDiv w:val="1"/>
      <w:marLeft w:val="0"/>
      <w:marRight w:val="0"/>
      <w:marTop w:val="0"/>
      <w:marBottom w:val="0"/>
      <w:divBdr>
        <w:top w:val="none" w:sz="0" w:space="0" w:color="auto"/>
        <w:left w:val="none" w:sz="0" w:space="0" w:color="auto"/>
        <w:bottom w:val="none" w:sz="0" w:space="0" w:color="auto"/>
        <w:right w:val="none" w:sz="0" w:space="0" w:color="auto"/>
      </w:divBdr>
    </w:div>
    <w:div w:id="1651789991">
      <w:bodyDiv w:val="1"/>
      <w:marLeft w:val="0"/>
      <w:marRight w:val="0"/>
      <w:marTop w:val="0"/>
      <w:marBottom w:val="0"/>
      <w:divBdr>
        <w:top w:val="none" w:sz="0" w:space="0" w:color="auto"/>
        <w:left w:val="none" w:sz="0" w:space="0" w:color="auto"/>
        <w:bottom w:val="none" w:sz="0" w:space="0" w:color="auto"/>
        <w:right w:val="none" w:sz="0" w:space="0" w:color="auto"/>
      </w:divBdr>
    </w:div>
    <w:div w:id="1662537410">
      <w:bodyDiv w:val="1"/>
      <w:marLeft w:val="0"/>
      <w:marRight w:val="0"/>
      <w:marTop w:val="0"/>
      <w:marBottom w:val="0"/>
      <w:divBdr>
        <w:top w:val="none" w:sz="0" w:space="0" w:color="auto"/>
        <w:left w:val="none" w:sz="0" w:space="0" w:color="auto"/>
        <w:bottom w:val="none" w:sz="0" w:space="0" w:color="auto"/>
        <w:right w:val="none" w:sz="0" w:space="0" w:color="auto"/>
      </w:divBdr>
    </w:div>
    <w:div w:id="1666784489">
      <w:bodyDiv w:val="1"/>
      <w:marLeft w:val="0"/>
      <w:marRight w:val="0"/>
      <w:marTop w:val="0"/>
      <w:marBottom w:val="0"/>
      <w:divBdr>
        <w:top w:val="none" w:sz="0" w:space="0" w:color="auto"/>
        <w:left w:val="none" w:sz="0" w:space="0" w:color="auto"/>
        <w:bottom w:val="none" w:sz="0" w:space="0" w:color="auto"/>
        <w:right w:val="none" w:sz="0" w:space="0" w:color="auto"/>
      </w:divBdr>
    </w:div>
    <w:div w:id="1690176494">
      <w:bodyDiv w:val="1"/>
      <w:marLeft w:val="0"/>
      <w:marRight w:val="0"/>
      <w:marTop w:val="0"/>
      <w:marBottom w:val="0"/>
      <w:divBdr>
        <w:top w:val="none" w:sz="0" w:space="0" w:color="auto"/>
        <w:left w:val="none" w:sz="0" w:space="0" w:color="auto"/>
        <w:bottom w:val="none" w:sz="0" w:space="0" w:color="auto"/>
        <w:right w:val="none" w:sz="0" w:space="0" w:color="auto"/>
      </w:divBdr>
    </w:div>
    <w:div w:id="1728650613">
      <w:bodyDiv w:val="1"/>
      <w:marLeft w:val="0"/>
      <w:marRight w:val="0"/>
      <w:marTop w:val="0"/>
      <w:marBottom w:val="0"/>
      <w:divBdr>
        <w:top w:val="none" w:sz="0" w:space="0" w:color="auto"/>
        <w:left w:val="none" w:sz="0" w:space="0" w:color="auto"/>
        <w:bottom w:val="none" w:sz="0" w:space="0" w:color="auto"/>
        <w:right w:val="none" w:sz="0" w:space="0" w:color="auto"/>
      </w:divBdr>
    </w:div>
    <w:div w:id="1766145638">
      <w:bodyDiv w:val="1"/>
      <w:marLeft w:val="0"/>
      <w:marRight w:val="0"/>
      <w:marTop w:val="0"/>
      <w:marBottom w:val="0"/>
      <w:divBdr>
        <w:top w:val="none" w:sz="0" w:space="0" w:color="auto"/>
        <w:left w:val="none" w:sz="0" w:space="0" w:color="auto"/>
        <w:bottom w:val="none" w:sz="0" w:space="0" w:color="auto"/>
        <w:right w:val="none" w:sz="0" w:space="0" w:color="auto"/>
      </w:divBdr>
    </w:div>
    <w:div w:id="1774746915">
      <w:bodyDiv w:val="1"/>
      <w:marLeft w:val="0"/>
      <w:marRight w:val="0"/>
      <w:marTop w:val="0"/>
      <w:marBottom w:val="0"/>
      <w:divBdr>
        <w:top w:val="none" w:sz="0" w:space="0" w:color="auto"/>
        <w:left w:val="none" w:sz="0" w:space="0" w:color="auto"/>
        <w:bottom w:val="none" w:sz="0" w:space="0" w:color="auto"/>
        <w:right w:val="none" w:sz="0" w:space="0" w:color="auto"/>
      </w:divBdr>
    </w:div>
    <w:div w:id="1789666136">
      <w:bodyDiv w:val="1"/>
      <w:marLeft w:val="0"/>
      <w:marRight w:val="0"/>
      <w:marTop w:val="0"/>
      <w:marBottom w:val="0"/>
      <w:divBdr>
        <w:top w:val="none" w:sz="0" w:space="0" w:color="auto"/>
        <w:left w:val="none" w:sz="0" w:space="0" w:color="auto"/>
        <w:bottom w:val="none" w:sz="0" w:space="0" w:color="auto"/>
        <w:right w:val="none" w:sz="0" w:space="0" w:color="auto"/>
      </w:divBdr>
    </w:div>
    <w:div w:id="1882550906">
      <w:bodyDiv w:val="1"/>
      <w:marLeft w:val="0"/>
      <w:marRight w:val="0"/>
      <w:marTop w:val="0"/>
      <w:marBottom w:val="0"/>
      <w:divBdr>
        <w:top w:val="none" w:sz="0" w:space="0" w:color="auto"/>
        <w:left w:val="none" w:sz="0" w:space="0" w:color="auto"/>
        <w:bottom w:val="none" w:sz="0" w:space="0" w:color="auto"/>
        <w:right w:val="none" w:sz="0" w:space="0" w:color="auto"/>
      </w:divBdr>
    </w:div>
    <w:div w:id="1885092601">
      <w:bodyDiv w:val="1"/>
      <w:marLeft w:val="0"/>
      <w:marRight w:val="0"/>
      <w:marTop w:val="0"/>
      <w:marBottom w:val="0"/>
      <w:divBdr>
        <w:top w:val="none" w:sz="0" w:space="0" w:color="auto"/>
        <w:left w:val="none" w:sz="0" w:space="0" w:color="auto"/>
        <w:bottom w:val="none" w:sz="0" w:space="0" w:color="auto"/>
        <w:right w:val="none" w:sz="0" w:space="0" w:color="auto"/>
      </w:divBdr>
    </w:div>
    <w:div w:id="1909146784">
      <w:bodyDiv w:val="1"/>
      <w:marLeft w:val="0"/>
      <w:marRight w:val="0"/>
      <w:marTop w:val="0"/>
      <w:marBottom w:val="0"/>
      <w:divBdr>
        <w:top w:val="none" w:sz="0" w:space="0" w:color="auto"/>
        <w:left w:val="none" w:sz="0" w:space="0" w:color="auto"/>
        <w:bottom w:val="none" w:sz="0" w:space="0" w:color="auto"/>
        <w:right w:val="none" w:sz="0" w:space="0" w:color="auto"/>
      </w:divBdr>
    </w:div>
    <w:div w:id="1922828720">
      <w:bodyDiv w:val="1"/>
      <w:marLeft w:val="0"/>
      <w:marRight w:val="0"/>
      <w:marTop w:val="0"/>
      <w:marBottom w:val="0"/>
      <w:divBdr>
        <w:top w:val="none" w:sz="0" w:space="0" w:color="auto"/>
        <w:left w:val="none" w:sz="0" w:space="0" w:color="auto"/>
        <w:bottom w:val="none" w:sz="0" w:space="0" w:color="auto"/>
        <w:right w:val="none" w:sz="0" w:space="0" w:color="auto"/>
      </w:divBdr>
    </w:div>
    <w:div w:id="1931500179">
      <w:bodyDiv w:val="1"/>
      <w:marLeft w:val="0"/>
      <w:marRight w:val="0"/>
      <w:marTop w:val="0"/>
      <w:marBottom w:val="0"/>
      <w:divBdr>
        <w:top w:val="none" w:sz="0" w:space="0" w:color="auto"/>
        <w:left w:val="none" w:sz="0" w:space="0" w:color="auto"/>
        <w:bottom w:val="none" w:sz="0" w:space="0" w:color="auto"/>
        <w:right w:val="none" w:sz="0" w:space="0" w:color="auto"/>
      </w:divBdr>
    </w:div>
    <w:div w:id="1936160430">
      <w:bodyDiv w:val="1"/>
      <w:marLeft w:val="0"/>
      <w:marRight w:val="0"/>
      <w:marTop w:val="0"/>
      <w:marBottom w:val="0"/>
      <w:divBdr>
        <w:top w:val="none" w:sz="0" w:space="0" w:color="auto"/>
        <w:left w:val="none" w:sz="0" w:space="0" w:color="auto"/>
        <w:bottom w:val="none" w:sz="0" w:space="0" w:color="auto"/>
        <w:right w:val="none" w:sz="0" w:space="0" w:color="auto"/>
      </w:divBdr>
    </w:div>
    <w:div w:id="1939292421">
      <w:bodyDiv w:val="1"/>
      <w:marLeft w:val="0"/>
      <w:marRight w:val="0"/>
      <w:marTop w:val="0"/>
      <w:marBottom w:val="0"/>
      <w:divBdr>
        <w:top w:val="none" w:sz="0" w:space="0" w:color="auto"/>
        <w:left w:val="none" w:sz="0" w:space="0" w:color="auto"/>
        <w:bottom w:val="none" w:sz="0" w:space="0" w:color="auto"/>
        <w:right w:val="none" w:sz="0" w:space="0" w:color="auto"/>
      </w:divBdr>
    </w:div>
    <w:div w:id="1971129109">
      <w:bodyDiv w:val="1"/>
      <w:marLeft w:val="0"/>
      <w:marRight w:val="0"/>
      <w:marTop w:val="0"/>
      <w:marBottom w:val="0"/>
      <w:divBdr>
        <w:top w:val="none" w:sz="0" w:space="0" w:color="auto"/>
        <w:left w:val="none" w:sz="0" w:space="0" w:color="auto"/>
        <w:bottom w:val="none" w:sz="0" w:space="0" w:color="auto"/>
        <w:right w:val="none" w:sz="0" w:space="0" w:color="auto"/>
      </w:divBdr>
    </w:div>
    <w:div w:id="1978728988">
      <w:bodyDiv w:val="1"/>
      <w:marLeft w:val="0"/>
      <w:marRight w:val="0"/>
      <w:marTop w:val="0"/>
      <w:marBottom w:val="0"/>
      <w:divBdr>
        <w:top w:val="none" w:sz="0" w:space="0" w:color="auto"/>
        <w:left w:val="none" w:sz="0" w:space="0" w:color="auto"/>
        <w:bottom w:val="none" w:sz="0" w:space="0" w:color="auto"/>
        <w:right w:val="none" w:sz="0" w:space="0" w:color="auto"/>
      </w:divBdr>
    </w:div>
    <w:div w:id="2050101882">
      <w:bodyDiv w:val="1"/>
      <w:marLeft w:val="0"/>
      <w:marRight w:val="0"/>
      <w:marTop w:val="0"/>
      <w:marBottom w:val="0"/>
      <w:divBdr>
        <w:top w:val="none" w:sz="0" w:space="0" w:color="auto"/>
        <w:left w:val="none" w:sz="0" w:space="0" w:color="auto"/>
        <w:bottom w:val="none" w:sz="0" w:space="0" w:color="auto"/>
        <w:right w:val="none" w:sz="0" w:space="0" w:color="auto"/>
      </w:divBdr>
    </w:div>
    <w:div w:id="2085374377">
      <w:bodyDiv w:val="1"/>
      <w:marLeft w:val="0"/>
      <w:marRight w:val="0"/>
      <w:marTop w:val="0"/>
      <w:marBottom w:val="0"/>
      <w:divBdr>
        <w:top w:val="none" w:sz="0" w:space="0" w:color="auto"/>
        <w:left w:val="none" w:sz="0" w:space="0" w:color="auto"/>
        <w:bottom w:val="none" w:sz="0" w:space="0" w:color="auto"/>
        <w:right w:val="none" w:sz="0" w:space="0" w:color="auto"/>
      </w:divBdr>
    </w:div>
    <w:div w:id="2092583698">
      <w:bodyDiv w:val="1"/>
      <w:marLeft w:val="0"/>
      <w:marRight w:val="0"/>
      <w:marTop w:val="0"/>
      <w:marBottom w:val="0"/>
      <w:divBdr>
        <w:top w:val="none" w:sz="0" w:space="0" w:color="auto"/>
        <w:left w:val="none" w:sz="0" w:space="0" w:color="auto"/>
        <w:bottom w:val="none" w:sz="0" w:space="0" w:color="auto"/>
        <w:right w:val="none" w:sz="0" w:space="0" w:color="auto"/>
      </w:divBdr>
    </w:div>
    <w:div w:id="2108304384">
      <w:bodyDiv w:val="1"/>
      <w:marLeft w:val="0"/>
      <w:marRight w:val="0"/>
      <w:marTop w:val="0"/>
      <w:marBottom w:val="0"/>
      <w:divBdr>
        <w:top w:val="none" w:sz="0" w:space="0" w:color="auto"/>
        <w:left w:val="none" w:sz="0" w:space="0" w:color="auto"/>
        <w:bottom w:val="none" w:sz="0" w:space="0" w:color="auto"/>
        <w:right w:val="none" w:sz="0" w:space="0" w:color="auto"/>
      </w:divBdr>
    </w:div>
    <w:div w:id="2122259134">
      <w:bodyDiv w:val="1"/>
      <w:marLeft w:val="0"/>
      <w:marRight w:val="0"/>
      <w:marTop w:val="0"/>
      <w:marBottom w:val="0"/>
      <w:divBdr>
        <w:top w:val="none" w:sz="0" w:space="0" w:color="auto"/>
        <w:left w:val="none" w:sz="0" w:space="0" w:color="auto"/>
        <w:bottom w:val="none" w:sz="0" w:space="0" w:color="auto"/>
        <w:right w:val="none" w:sz="0" w:space="0" w:color="auto"/>
      </w:divBdr>
    </w:div>
    <w:div w:id="2139293633">
      <w:bodyDiv w:val="1"/>
      <w:marLeft w:val="0"/>
      <w:marRight w:val="0"/>
      <w:marTop w:val="0"/>
      <w:marBottom w:val="0"/>
      <w:divBdr>
        <w:top w:val="none" w:sz="0" w:space="0" w:color="auto"/>
        <w:left w:val="none" w:sz="0" w:space="0" w:color="auto"/>
        <w:bottom w:val="none" w:sz="0" w:space="0" w:color="auto"/>
        <w:right w:val="none" w:sz="0" w:space="0" w:color="auto"/>
      </w:divBdr>
    </w:div>
    <w:div w:id="2140293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8.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b:Tag>
    <b:SourceType>InternetSite</b:SourceType>
    <b:Guid>{ACA69955-433A-184F-8C4B-6861BDD67084}</b:Guid>
    <b:Author>
      <b:Author>
        <b:NameList>
          <b:Person>
            <b:Last>Davis</b:Last>
            <b:First>Mark</b:First>
          </b:Person>
        </b:NameList>
      </b:Author>
    </b:Author>
    <b:Title>What is Potential energy?</b:Title>
    <b:URL>https://www.livescience.com/65548-potential-energy.html</b:URL>
    <b:RefOrder>5</b:RefOrder>
  </b:Source>
  <b:Source>
    <b:Tag>SJZ87</b:Tag>
    <b:SourceType>Book</b:SourceType>
    <b:Guid>{7FFD574E-2980-D74E-92D4-8DE95F422F5E}</b:Guid>
    <b:Title>Motor Vehichle engineering science for technicians </b:Title>
    <b:Year>1987</b:Year>
    <b:Author>
      <b:Author>
        <b:NameList>
          <b:Person>
            <b:Last>Zammit</b:Last>
            <b:First>SJ</b:First>
          </b:Person>
        </b:NameList>
      </b:Author>
    </b:Author>
    <b:Publisher>Longman </b:Publisher>
    <b:RefOrder>6</b:RefOrder>
  </b:Source>
  <b:Source>
    <b:Tag>SJZ871</b:Tag>
    <b:SourceType>Book</b:SourceType>
    <b:Guid>{FA085E6F-C859-C84F-9647-75C2763CFA9F}</b:Guid>
    <b:Author>
      <b:Author>
        <b:NameList>
          <b:Person>
            <b:Last>Zammit</b:Last>
            <b:First>SJ</b:First>
          </b:Person>
        </b:NameList>
      </b:Author>
    </b:Author>
    <b:Title>Motor Vehichle Engineeirng science for technicians </b:Title>
    <b:Publisher>Longman</b:Publisher>
    <b:Year>1987</b:Year>
    <b:RefOrder>7</b:RefOrder>
  </b:Source>
  <b:Source>
    <b:Tag>SJZ872</b:Tag>
    <b:SourceType>Book</b:SourceType>
    <b:Guid>{F681BE63-9C78-244E-A748-B25BF6D0652D}</b:Guid>
    <b:Author>
      <b:Author>
        <b:NameList>
          <b:Person>
            <b:Last>Zammit</b:Last>
            <b:First>SJ.</b:First>
          </b:Person>
        </b:NameList>
      </b:Author>
    </b:Author>
    <b:Title>Motor Vehichle Engineering Science for Technicians </b:Title>
    <b:Publisher>Longman</b:Publisher>
    <b:Year>1987</b:Year>
    <b:RefOrder>8</b:RefOrder>
  </b:Source>
  <b:Source>
    <b:Tag>SRG13</b:Tag>
    <b:SourceType>InternetSite</b:SourceType>
    <b:Guid>{E2DEB3BF-890B-5043-86AD-08FDCC0A0ED1}</b:Guid>
    <b:Title>Apportioning and mitigation of losses in a Flywheel Energy Storage system</b:Title>
    <b:Year>2013</b:Year>
    <b:Author>
      <b:Author>
        <b:NameList>
          <b:Person>
            <b:Last>Gurumurthy</b:Last>
            <b:First>S.R</b:First>
          </b:Person>
        </b:NameList>
      </b:Author>
    </b:Author>
    <b:InternetSiteTitle>Apportioning and mitigation of losses in a Flywheel Energy Storage system</b:InternetSiteTitle>
    <b:URL>https://www.researchgate.net/publication/271464793_Apportioning_and_mitigation_of_losses_in_a_Flywheel_Energy_Storage_system</b:URL>
    <b:Month>July</b:Month>
    <b:Day>1</b:Day>
    <b:RefOrder>9</b:RefOrder>
  </b:Source>
  <b:Source>
    <b:Tag>Kei13</b:Tag>
    <b:SourceType>InternetSite</b:SourceType>
    <b:Guid>{D78A0E72-3451-004B-B73A-D386A88A53EC}</b:Guid>
    <b:Author>
      <b:Author>
        <b:NameList>
          <b:Person>
            <b:Last>Gibbs</b:Last>
            <b:First>Keith</b:First>
          </b:Person>
        </b:NameList>
      </b:Author>
    </b:Author>
    <b:Title>Measurment of the moment of inertia of a flywheel </b:Title>
    <b:InternetSiteTitle>School Physics</b:InternetSiteTitle>
    <b:URL>http://www.schoolphysics.co.uk/age16-19/Mechanics/Rotation%20of%20rigid%20bodies/text/Moment_of_inertia_measurement/index.html</b:URL>
    <b:Year>2013</b:Year>
    <b:RefOrder>10</b:RefOrder>
  </b:Source>
  <b:Source>
    <b:Tag>JBH14</b:Tag>
    <b:SourceType>InternetSite</b:SourceType>
    <b:Guid>{12961831-3623-D849-987B-902B6438F434}</b:Guid>
    <b:Author>
      <b:Author>
        <b:NameList>
          <b:Person>
            <b:Last>JBHFLAM</b:Last>
          </b:Person>
        </b:NameList>
      </b:Author>
    </b:Author>
    <b:Title>How does weight affect air resistance?</b:Title>
    <b:InternetSiteTitle>How does weight affect air resistance?</b:InternetSiteTitle>
    <b:URL>https://www.physicsforums.com/threads/how-does-weight-affect-air-resistance.781315/</b:URL>
    <b:Year>2014</b:Year>
    <b:Month>November</b:Month>
    <b:Day>11</b:Day>
    <b:RefOrder>11</b:RefOrder>
  </b:Source>
  <b:Source>
    <b:Tag>2Te12</b:Tag>
    <b:SourceType>Book</b:SourceType>
    <b:Guid>{F249B2B2-A8A6-864B-A3C8-9566F5038009}</b:Guid>
    <b:Author>
      <b:Author>
        <b:NameList>
          <b:Person>
            <b:Last>2</b:Last>
            <b:First>TecQuipment</b:First>
            <b:Middle>Ltd</b:Middle>
          </b:Person>
        </b:NameList>
      </b:Author>
    </b:Author>
    <b:Title>Engineering Science Guidance Notes - Potential and Kinetic Energy</b:Title>
    <b:Year>2012</b:Year>
    <b:Publisher>TecQuipment Ltd </b:Publisher>
    <b:RefOrder>12</b:RefOrder>
  </b:Source>
  <b:Source>
    <b:Tag>Tec12</b:Tag>
    <b:SourceType>Book</b:SourceType>
    <b:Guid>{48FFB5A4-ED90-AA4C-97C8-F92C308C43A2}</b:Guid>
    <b:Author>
      <b:Author>
        <b:NameList>
          <b:Person>
            <b:Last>Ltd</b:Last>
            <b:First>TecQuipment</b:First>
          </b:Person>
        </b:NameList>
      </b:Author>
    </b:Author>
    <b:Title>Engineering Science Guidance Notes - Potential and Kinetic Energy</b:Title>
    <b:Publisher>TecQuipment</b:Publisher>
    <b:Year>2012</b:Year>
    <b:RefOrder>13</b:RefOrder>
  </b:Source>
  <b:Source>
    <b:Tag>Ltd12</b:Tag>
    <b:SourceType>Book</b:SourceType>
    <b:Guid>{4F79E14E-B059-1B46-B029-306C3C0AA455}</b:Guid>
    <b:Author>
      <b:Author>
        <b:NameList>
          <b:Person>
            <b:Last>Ltd</b:Last>
            <b:First>TecQuipment</b:First>
          </b:Person>
        </b:NameList>
      </b:Author>
    </b:Author>
    <b:Title>Engineering Science Guidance Notes - Potential and Kinetic Energy</b:Title>
    <b:Publisher>TecQuipment</b:Publisher>
    <b:Year>2012</b:Year>
    <b:RefOrder>14</b:RefOrder>
  </b:Source>
  <b:Source>
    <b:Tag>Tec121</b:Tag>
    <b:SourceType>Book</b:SourceType>
    <b:Guid>{9DD29768-9F83-FE4D-8FD4-36911F60363E}</b:Guid>
    <b:Author>
      <b:Author>
        <b:NameList>
          <b:Person>
            <b:Last>TecQuipment</b:Last>
          </b:Person>
        </b:NameList>
      </b:Author>
    </b:Author>
    <b:Title>Engineering Science Guidance Notes - Potential and Kinetic Energy Kit ES9</b:Title>
    <b:Publisher>TecQuipment Ltd</b:Publisher>
    <b:Year>2012</b:Year>
    <b:RefOrder>15</b:RefOrder>
  </b:Source>
  <b:Source>
    <b:Tag>Cod21</b:Tag>
    <b:SourceType>InternetSite</b:SourceType>
    <b:Guid>{752B38BD-B8CE-42D2-AA47-4CC4266C14E9}</b:Guid>
    <b:Title>CodeAcademy</b:Title>
    <b:InternetSiteTitle>CodeAcademy</b:InternetSiteTitle>
    <b:Year>2021</b:Year>
    <b:Month>January</b:Month>
    <b:Day>01</b:Day>
    <b:URL>https://www.codecademy.com/articles/sql-commands</b:URL>
    <b:Author>
      <b:Author>
        <b:NameList>
          <b:Person>
            <b:Last>CodeAcademy</b:Last>
          </b:Person>
        </b:NameList>
      </b:Author>
      <b:Editor>
        <b:NameList>
          <b:Person>
            <b:Last>CodeAcademy</b:Last>
          </b:Person>
        </b:NameList>
      </b:Editor>
      <b:ProducerName>
        <b:NameList>
          <b:Person>
            <b:Last>CodeAcademy</b:Last>
          </b:Person>
        </b:NameList>
      </b:ProducerName>
    </b:Author>
    <b:ProductionCompany>CodeAcademy</b:ProductionCompany>
    <b:YearAccessed>2021</b:YearAccessed>
    <b:MonthAccessed>April</b:MonthAccessed>
    <b:DayAccessed>02</b:DayAccessed>
    <b:RefOrder>16</b:RefOrder>
  </b:Source>
  <b:Source>
    <b:Tag>Des21</b:Tag>
    <b:SourceType>InternetSite</b:SourceType>
    <b:Guid>{69E2F38E-D7BA-48F8-879B-39D248BC7F29}</b:Guid>
    <b:Author>
      <b:Author>
        <b:NameList>
          <b:Person>
            <b:Last>Desoutter</b:Last>
          </b:Person>
        </b:NameList>
      </b:Author>
      <b:Editor>
        <b:NameList>
          <b:Person>
            <b:Last>Desoutter</b:Last>
          </b:Person>
        </b:NameList>
      </b:Editor>
    </b:Author>
    <b:Title>Desoutter Industrial</b:Title>
    <b:InternetSiteTitle>Desoutter Industrial</b:InternetSiteTitle>
    <b:Year>2021</b:Year>
    <b:Month>01</b:Month>
    <b:Day>01</b:Day>
    <b:URL>https://www.desouttertools.com/tools/2/electric-assembly-systems/21/cvi3-range/219/cvi3-software/p/6159276960/cvi-analyzer-1-user</b:URL>
    <b:YearAccessed>2021</b:YearAccessed>
    <b:MonthAccessed>04</b:MonthAccessed>
    <b:DayAccessed>07</b:DayAccessed>
    <b:RefOrder>17</b:RefOrder>
  </b:Source>
  <b:Source>
    <b:Tag>GOV20</b:Tag>
    <b:SourceType>InternetSite</b:SourceType>
    <b:Guid>{5BF6FA70-304B-4EA1-AC30-8CB45A275ADA}</b:Guid>
    <b:Title>Conformity of Production (CoP)</b:Title>
    <b:InternetSiteTitle>Conformity of Production (CoP)</b:InternetSiteTitle>
    <b:Year>2020</b:Year>
    <b:Month>05</b:Month>
    <b:Day>11</b:Day>
    <b:URL>https://www.vehicle-certification-agency.gov.uk/conformity-of-production/</b:URL>
    <b:Author>
      <b:Author>
        <b:NameList>
          <b:Person>
            <b:Last>GOV</b:Last>
          </b:Person>
        </b:NameList>
      </b:Author>
      <b:Editor>
        <b:NameList>
          <b:Person>
            <b:Last>GOV</b:Last>
          </b:Person>
        </b:NameList>
      </b:Editor>
      <b:ProducerName>
        <b:NameList>
          <b:Person>
            <b:Last>GOV</b:Last>
          </b:Person>
        </b:NameList>
      </b:ProducerName>
    </b:Author>
    <b:ProductionCompany>GOV</b:ProductionCompany>
    <b:YearAccessed>2021</b:YearAccessed>
    <b:MonthAccessed>05</b:MonthAccessed>
    <b:DayAccessed>10</b:DayAccessed>
    <b:RefOrder>18</b:RefOrder>
  </b:Source>
  <b:Source>
    <b:Tag>Mic20</b:Tag>
    <b:SourceType>InternetSite</b:SourceType>
    <b:Guid>{1D194AD4-0222-46B4-8911-34E8BE40E0A8}</b:Guid>
    <b:Title>UDACITY</b:Title>
    <b:InternetSiteTitle>Front-End vs Back-End vs Full Stack</b:InternetSiteTitle>
    <b:Year>2020</b:Year>
    <b:Month>12</b:Month>
    <b:Day>08</b:Day>
    <b:URL>https://www.udacity.com/blog/2020/12/front-end-vs-back-end-vs-full-stack-web-developers.html</b:URL>
    <b:Author>
      <b:Author>
        <b:NameList>
          <b:Person>
            <b:Last>Wales</b:Last>
            <b:First>Michael</b:First>
          </b:Person>
        </b:NameList>
      </b:Author>
      <b:Editor>
        <b:NameList>
          <b:Person>
            <b:Last>Wales</b:Last>
            <b:First>Michael</b:First>
          </b:Person>
        </b:NameList>
      </b:Editor>
      <b:ProducerName>
        <b:NameList>
          <b:Person>
            <b:Last>Wales</b:Last>
            <b:First>Michael</b:First>
          </b:Person>
        </b:NameList>
      </b:ProducerName>
    </b:Author>
    <b:ProductionCompany>UDACITY</b:ProductionCompany>
    <b:YearAccessed>2021</b:YearAccessed>
    <b:MonthAccessed>05</b:MonthAccessed>
    <b:DayAccessed>13</b:DayAccessed>
    <b:RefOrder>19</b:RefOrder>
  </b:Source>
  <b:Source>
    <b:Tag>Wik11</b:Tag>
    <b:SourceType>InternetSite</b:SourceType>
    <b:Guid>{139DB6E0-33A6-4E49-B2F6-287951B3142A}</b:Guid>
    <b:Author>
      <b:Author>
        <b:NameList>
          <b:Person>
            <b:Last>Wikipedia</b:Last>
          </b:Person>
        </b:NameList>
      </b:Author>
      <b:Editor>
        <b:NameList>
          <b:Person>
            <b:Last>Wikipedia</b:Last>
          </b:Person>
        </b:NameList>
      </b:Editor>
      <b:ProducerName>
        <b:NameList>
          <b:Person>
            <b:Last>Wikipedia</b:Last>
          </b:Person>
        </b:NameList>
      </b:ProducerName>
    </b:Author>
    <b:Title>Microsoft Power BI</b:Title>
    <b:InternetSiteTitle>Microsoft Power BI</b:InternetSiteTitle>
    <b:Year>11</b:Year>
    <b:Month>07</b:Month>
    <b:Day>2011</b:Day>
    <b:URL>https://en.wikipedia.org/wiki/Microsoft_Power_BI</b:URL>
    <b:ProductionCompany>Wikipedia</b:ProductionCompany>
    <b:YearAccessed>2021</b:YearAccessed>
    <b:MonthAccessed>05</b:MonthAccessed>
    <b:DayAccessed>01</b:DayAccessed>
    <b:RefOrder>20</b:RefOrder>
  </b:Source>
  <b:Source>
    <b:Tag>Gee212</b:Tag>
    <b:SourceType>InternetSite</b:SourceType>
    <b:Guid>{622072DF-9D12-6F48-8B43-EE15EBBA4809}</b:Guid>
    <b:Author>
      <b:Author>
        <b:NameList>
          <b:Person>
            <b:Last>GeeksForGeeks</b:Last>
          </b:Person>
        </b:NameList>
      </b:Author>
    </b:Author>
    <b:Title>Advantages and Disadvantages of SQL</b:Title>
    <b:Year>2021</b:Year>
    <b:URL>https://www.geeksforgeeks.org/advantages-and-disadvantages-of-sql/</b:URL>
    <b:YearAccessed>2022</b:YearAccessed>
    <b:MonthAccessed>05</b:MonthAccessed>
    <b:DayAccessed>31</b:DayAccessed>
    <b:RefOrder>21</b:RefOrder>
  </b:Source>
  <b:Source>
    <b:Tag>Sca22</b:Tag>
    <b:SourceType>InternetSite</b:SourceType>
    <b:Guid>{1D605205-7945-8C40-8320-720A60A740E9}</b:Guid>
    <b:Author>
      <b:Author>
        <b:NameList>
          <b:Person>
            <b:Last>Scardina</b:Last>
            <b:First>Jesse</b:First>
          </b:Person>
        </b:NameList>
      </b:Author>
    </b:Author>
    <b:Title>Tech Target - Microsoft Power Bi</b:Title>
    <b:URL>https://www.techtarget.com/searchcontentmanagement/definition/Microsoft-Power-BI</b:URL>
    <b:Year>2022</b:Year>
    <b:YearAccessed>2022</b:YearAccessed>
    <b:MonthAccessed>06</b:MonthAccessed>
    <b:Month>01</b:Month>
    <b:Day>01</b:Day>
    <b:RefOrder>2</b:RefOrder>
  </b:Source>
  <b:Source>
    <b:Tag>Skh17</b:Tag>
    <b:SourceType>InternetSite</b:SourceType>
    <b:Guid>{C15A932D-4313-F54A-9093-68907A9EDCF5}</b:Guid>
    <b:Author>
      <b:Author>
        <b:NameList>
          <b:Person>
            <b:Last>Skhmot</b:Last>
            <b:First>Nawras</b:First>
          </b:Person>
        </b:NameList>
      </b:Author>
      <b:ProducerName>
        <b:NameList>
          <b:Person>
            <b:Last>Skhmot</b:Last>
            <b:First>Nawras</b:First>
          </b:Person>
        </b:NameList>
      </b:ProducerName>
    </b:Author>
    <b:Title>The Lean Way</b:Title>
    <b:URL>https://theleanway.net/The-8-Wastes-of-Lean</b:URL>
    <b:Year>2017</b:Year>
    <b:YearAccessed>2022</b:YearAccessed>
    <b:MonthAccessed>07</b:MonthAccessed>
    <b:ProductionCompany>The Lean Way</b:ProductionCompany>
    <b:Month>08</b:Month>
    <b:Day>05</b:Day>
    <b:RefOrder>3</b:RefOrder>
  </b:Source>
  <b:Source>
    <b:Tag>Qua22</b:Tag>
    <b:SourceType>InternetSite</b:SourceType>
    <b:Guid>{C195E366-618D-4F0C-93F8-F8D70A5A770D}</b:Guid>
    <b:Author>
      <b:Author>
        <b:NameList>
          <b:Person>
            <b:Last>QualityGurus</b:Last>
          </b:Person>
        </b:NameList>
      </b:Author>
      <b:Editor>
        <b:NameList>
          <b:Person>
            <b:Last>QualityGurus</b:Last>
          </b:Person>
        </b:NameList>
      </b:Editor>
    </b:Author>
    <b:Title>Value Added vs Non-value Added Activities</b:Title>
    <b:InternetSiteTitle>Value Added vs Non-value Added Activities</b:InternetSiteTitle>
    <b:Year>2022</b:Year>
    <b:Month>01</b:Month>
    <b:Day>01</b:Day>
    <b:URL>https://www.qualitygurus.com/value-added-vs-non-value-added-activities/</b:URL>
    <b:YearAccessed>2022</b:YearAccessed>
    <b:MonthAccessed>07</b:MonthAccessed>
    <b:DayAccessed>25</b:DayAccessed>
    <b:RefOrder>4</b:RefOrder>
  </b:Source>
  <b:Source>
    <b:Tag>Gee21</b:Tag>
    <b:SourceType>InternetSite</b:SourceType>
    <b:Guid>{12A46D05-267A-4CD0-AED4-DC15BAFB2205}</b:Guid>
    <b:Author>
      <b:Author>
        <b:NameList>
          <b:Person>
            <b:Last>GeeksForGeeks</b:Last>
          </b:Person>
        </b:NameList>
      </b:Author>
    </b:Author>
    <b:Title>Advantages and Disadvantages of SQL</b:Title>
    <b:InternetSiteTitle>GeeksForGeeks</b:InternetSiteTitle>
    <b:Year>2021</b:Year>
    <b:Month>01</b:Month>
    <b:Day>01</b:Day>
    <b:URL>https://www.geeksforgeeks.org/advantages-and-disadvantages-of-sql/</b:URL>
    <b:YearAccessed>2022</b:YearAccessed>
    <b:MonthAccessed>07</b:MonthAccessed>
    <b:DayAccessed>28</b:DayAccessed>
    <b:RefOrder>22</b:RefOrder>
  </b:Source>
  <b:Source>
    <b:Tag>Gee211</b:Tag>
    <b:SourceType>InternetSite</b:SourceType>
    <b:Guid>{74A4A369-23B7-4B93-B23D-38B59EF97CAE}</b:Guid>
    <b:Author>
      <b:Author>
        <b:NameList>
          <b:Person>
            <b:Last>GeeksForGeeks</b:Last>
          </b:Person>
        </b:NameList>
      </b:Author>
      <b:Editor>
        <b:NameList>
          <b:Person>
            <b:Last>GeeksForGeeks</b:Last>
          </b:Person>
        </b:NameList>
      </b:Editor>
    </b:Author>
    <b:Title>Advantages and Disadvantages of SQL</b:Title>
    <b:InternetSiteTitle>Advantages and Disadvantages of SQL</b:InternetSiteTitle>
    <b:Year>2021</b:Year>
    <b:Month>01</b:Month>
    <b:Day>01</b:Day>
    <b:URL>https://www.geeksforgeeks.org/advantages-and-disadvantages-of-sql/</b:URL>
    <b:YearAccessed>2022</b:YearAccessed>
    <b:MonthAccessed>07</b:MonthAccessed>
    <b:DayAccessed>28</b:DayAccessed>
    <b:RefOrder>1</b:RefOrder>
  </b:Source>
</b:Sources>
</file>

<file path=customXml/itemProps1.xml><?xml version="1.0" encoding="utf-8"?>
<ds:datastoreItem xmlns:ds="http://schemas.openxmlformats.org/officeDocument/2006/customXml" ds:itemID="{EBE669B4-AB83-4259-9C15-15C82BB3E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21</Pages>
  <Words>3568</Words>
  <Characters>20343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Griffiths1, George</cp:lastModifiedBy>
  <cp:revision>5</cp:revision>
  <cp:lastPrinted>2020-03-03T14:41:00Z</cp:lastPrinted>
  <dcterms:created xsi:type="dcterms:W3CDTF">2022-07-29T19:26:00Z</dcterms:created>
  <dcterms:modified xsi:type="dcterms:W3CDTF">2022-07-29T19:30:00Z</dcterms:modified>
</cp:coreProperties>
</file>